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BCB" w:rsidRPr="005D7BCB" w:rsidRDefault="005D7BCB" w:rsidP="005D7BCB">
      <w:pPr>
        <w:jc w:val="center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 w:rsidRPr="005D7BCB">
        <w:rPr>
          <w:rFonts w:ascii="Times New Roman" w:hAnsi="Times New Roman" w:cs="Times New Roman"/>
          <w:b/>
          <w:bCs/>
          <w:kern w:val="28"/>
          <w:sz w:val="24"/>
          <w:szCs w:val="24"/>
        </w:rPr>
        <w:t>Муниципальное бюджетное  общеобразовательное учреждение г.о. Тольятти   «Гимназия №77», Самарская область</w:t>
      </w:r>
    </w:p>
    <w:p w:rsidR="005D7BCB" w:rsidRPr="005D7BCB" w:rsidRDefault="005D7BCB" w:rsidP="005D7BCB">
      <w:pPr>
        <w:jc w:val="center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 w:rsidRPr="005D7BCB">
        <w:rPr>
          <w:rFonts w:ascii="Times New Roman" w:hAnsi="Times New Roman" w:cs="Times New Roman"/>
          <w:b/>
          <w:bCs/>
          <w:kern w:val="28"/>
          <w:sz w:val="24"/>
          <w:szCs w:val="24"/>
        </w:rPr>
        <w:t>Р</w:t>
      </w:r>
      <w:r w:rsidRPr="005D7BCB">
        <w:rPr>
          <w:rFonts w:ascii="Times New Roman" w:hAnsi="Times New Roman" w:cs="Times New Roman"/>
          <w:b/>
          <w:bCs/>
          <w:kern w:val="28"/>
          <w:sz w:val="24"/>
          <w:szCs w:val="24"/>
        </w:rPr>
        <w:t>егиональн</w:t>
      </w:r>
      <w:r w:rsidRPr="005D7BCB">
        <w:rPr>
          <w:rFonts w:ascii="Times New Roman" w:hAnsi="Times New Roman" w:cs="Times New Roman"/>
          <w:b/>
          <w:bCs/>
          <w:kern w:val="28"/>
          <w:sz w:val="24"/>
          <w:szCs w:val="24"/>
        </w:rPr>
        <w:t>ый этап</w:t>
      </w:r>
      <w:r w:rsidRPr="005D7BCB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 Всероссийского конкурса юных исследователей окружающей среды «Открытия 2030»</w:t>
      </w:r>
    </w:p>
    <w:p w:rsidR="00234350" w:rsidRDefault="00234350" w:rsidP="00234350"/>
    <w:p w:rsidR="00234350" w:rsidRDefault="00234350" w:rsidP="00234350"/>
    <w:p w:rsidR="00234350" w:rsidRDefault="00234350" w:rsidP="002343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350" w:rsidRDefault="00234350" w:rsidP="002343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350" w:rsidRDefault="00234350" w:rsidP="002343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350" w:rsidRDefault="00234350" w:rsidP="002343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:rsidR="00234350" w:rsidRDefault="00234350" w:rsidP="0023435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234350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Местные кариесогенные факторы, связанные с гигиеной полости рта, у детей 8-12 лет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234350" w:rsidRDefault="005D7BCB" w:rsidP="0023435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Номинация</w:t>
      </w:r>
      <w:r w:rsidR="0023435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5D7BCB">
        <w:rPr>
          <w:rFonts w:ascii="Times New Roman" w:eastAsia="Times New Roman" w:hAnsi="Times New Roman" w:cs="Times New Roman"/>
          <w:b/>
          <w:bCs/>
          <w:sz w:val="28"/>
          <w:szCs w:val="28"/>
        </w:rPr>
        <w:t>Человек и его здоровье</w:t>
      </w:r>
    </w:p>
    <w:p w:rsidR="00234350" w:rsidRDefault="00234350" w:rsidP="00234350">
      <w:pPr>
        <w:ind w:left="1418"/>
        <w:jc w:val="right"/>
        <w:rPr>
          <w:rFonts w:ascii="Times New Roman" w:hAnsi="Times New Roman"/>
          <w:bCs/>
          <w:sz w:val="24"/>
        </w:rPr>
      </w:pPr>
    </w:p>
    <w:p w:rsidR="00234350" w:rsidRDefault="00234350" w:rsidP="00234350">
      <w:pPr>
        <w:ind w:left="1418"/>
        <w:jc w:val="right"/>
        <w:rPr>
          <w:rFonts w:ascii="Times New Roman" w:hAnsi="Times New Roman"/>
          <w:bCs/>
          <w:sz w:val="24"/>
        </w:rPr>
      </w:pPr>
    </w:p>
    <w:p w:rsidR="00234350" w:rsidRDefault="00234350" w:rsidP="00234350">
      <w:pPr>
        <w:ind w:left="1418"/>
        <w:jc w:val="right"/>
        <w:rPr>
          <w:rFonts w:ascii="Times New Roman" w:hAnsi="Times New Roman"/>
          <w:bCs/>
          <w:sz w:val="24"/>
        </w:rPr>
      </w:pPr>
      <w:bookmarkStart w:id="0" w:name="_GoBack"/>
      <w:bookmarkEnd w:id="0"/>
    </w:p>
    <w:p w:rsidR="00234350" w:rsidRDefault="00234350" w:rsidP="00234350">
      <w:pPr>
        <w:ind w:left="1418"/>
        <w:jc w:val="right"/>
        <w:rPr>
          <w:rFonts w:ascii="Times New Roman" w:hAnsi="Times New Roman"/>
          <w:bCs/>
          <w:sz w:val="24"/>
        </w:rPr>
      </w:pPr>
    </w:p>
    <w:tbl>
      <w:tblPr>
        <w:tblStyle w:val="af2"/>
        <w:tblW w:w="0" w:type="auto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234350" w:rsidTr="00234350">
        <w:tc>
          <w:tcPr>
            <w:tcW w:w="5103" w:type="dxa"/>
          </w:tcPr>
          <w:p w:rsidR="00234350" w:rsidRDefault="00234350">
            <w:pPr>
              <w:spacing w:after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Выполнил:</w:t>
            </w:r>
          </w:p>
          <w:p w:rsidR="00234350" w:rsidRDefault="00234350">
            <w:pPr>
              <w:spacing w:after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Усиевич Семён Юрьевич</w:t>
            </w:r>
          </w:p>
          <w:p w:rsidR="00234350" w:rsidRDefault="00234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г.о. Тольятти, </w:t>
            </w:r>
            <w:r>
              <w:rPr>
                <w:rFonts w:ascii="Times New Roman" w:hAnsi="Times New Roman"/>
                <w:bCs/>
                <w:sz w:val="24"/>
              </w:rPr>
              <w:t>МБУ «Гимназия  № 77»</w:t>
            </w:r>
            <w:r w:rsidR="00A74C45">
              <w:rPr>
                <w:rFonts w:ascii="Times New Roman" w:hAnsi="Times New Roman"/>
                <w:sz w:val="24"/>
              </w:rPr>
              <w:t>, 9</w:t>
            </w:r>
            <w:r>
              <w:rPr>
                <w:rFonts w:ascii="Times New Roman" w:hAnsi="Times New Roman"/>
                <w:sz w:val="24"/>
              </w:rPr>
              <w:t xml:space="preserve"> класс</w:t>
            </w:r>
          </w:p>
          <w:p w:rsidR="00234350" w:rsidRDefault="00234350">
            <w:pPr>
              <w:spacing w:after="0"/>
              <w:rPr>
                <w:rFonts w:ascii="Times New Roman" w:hAnsi="Times New Roman"/>
                <w:bCs/>
                <w:sz w:val="24"/>
              </w:rPr>
            </w:pPr>
          </w:p>
          <w:p w:rsidR="00234350" w:rsidRDefault="00234350">
            <w:pPr>
              <w:spacing w:after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Научный руководитель:</w:t>
            </w:r>
          </w:p>
          <w:p w:rsidR="00234350" w:rsidRDefault="00234350">
            <w:pPr>
              <w:spacing w:after="0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u w:val="single"/>
                <w:lang w:eastAsia="ru-RU"/>
              </w:rPr>
              <w:t>Паук Вера Владимировна</w:t>
            </w: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, </w:t>
            </w:r>
          </w:p>
          <w:p w:rsidR="00234350" w:rsidRDefault="00234350">
            <w:pPr>
              <w:spacing w:after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учитель географии и биологии высшей категории, МБУ «Гимназия № 77»</w:t>
            </w:r>
          </w:p>
          <w:p w:rsidR="00234350" w:rsidRDefault="00234350">
            <w:pPr>
              <w:jc w:val="right"/>
              <w:rPr>
                <w:rFonts w:ascii="Times New Roman" w:hAnsi="Times New Roman"/>
                <w:bCs/>
                <w:sz w:val="24"/>
              </w:rPr>
            </w:pPr>
          </w:p>
        </w:tc>
      </w:tr>
    </w:tbl>
    <w:p w:rsidR="00234350" w:rsidRDefault="00234350" w:rsidP="00234350">
      <w:pPr>
        <w:ind w:left="1418"/>
        <w:jc w:val="right"/>
        <w:rPr>
          <w:rFonts w:ascii="Times New Roman" w:hAnsi="Times New Roman"/>
          <w:bCs/>
          <w:sz w:val="24"/>
        </w:rPr>
      </w:pPr>
    </w:p>
    <w:p w:rsidR="00234350" w:rsidRDefault="00234350" w:rsidP="00234350"/>
    <w:p w:rsidR="00234350" w:rsidRDefault="00234350" w:rsidP="00234350">
      <w:pPr>
        <w:jc w:val="center"/>
        <w:rPr>
          <w:rFonts w:ascii="Times New Roman" w:hAnsi="Times New Roman"/>
          <w:bCs/>
          <w:sz w:val="24"/>
        </w:rPr>
      </w:pPr>
    </w:p>
    <w:p w:rsidR="00234350" w:rsidRDefault="00234350" w:rsidP="00234350">
      <w:pPr>
        <w:jc w:val="center"/>
        <w:rPr>
          <w:rFonts w:ascii="Times New Roman" w:hAnsi="Times New Roman"/>
          <w:bCs/>
          <w:sz w:val="24"/>
        </w:rPr>
      </w:pPr>
    </w:p>
    <w:p w:rsidR="00234350" w:rsidRDefault="00234350" w:rsidP="00234350">
      <w:pPr>
        <w:jc w:val="center"/>
        <w:rPr>
          <w:rFonts w:ascii="Times New Roman" w:hAnsi="Times New Roman"/>
          <w:bCs/>
          <w:sz w:val="24"/>
        </w:rPr>
      </w:pPr>
    </w:p>
    <w:p w:rsidR="00234350" w:rsidRDefault="00234350" w:rsidP="00234350">
      <w:pPr>
        <w:jc w:val="center"/>
        <w:rPr>
          <w:rFonts w:ascii="Times New Roman" w:hAnsi="Times New Roman"/>
          <w:bCs/>
          <w:sz w:val="24"/>
        </w:rPr>
      </w:pPr>
    </w:p>
    <w:p w:rsidR="00234350" w:rsidRDefault="00234350" w:rsidP="00234350">
      <w:pPr>
        <w:jc w:val="center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Са</w:t>
      </w:r>
      <w:r w:rsidR="00A75B0F">
        <w:rPr>
          <w:rFonts w:ascii="Times New Roman" w:hAnsi="Times New Roman"/>
          <w:bCs/>
          <w:sz w:val="24"/>
        </w:rPr>
        <w:t>мара</w:t>
      </w:r>
      <w:r>
        <w:rPr>
          <w:rFonts w:ascii="Times New Roman" w:hAnsi="Times New Roman"/>
          <w:bCs/>
          <w:sz w:val="24"/>
        </w:rPr>
        <w:t>, 2023</w:t>
      </w:r>
    </w:p>
    <w:p w:rsidR="00234350" w:rsidRDefault="00234350" w:rsidP="001F19FF">
      <w:pPr>
        <w:spacing w:before="240" w:after="60" w:line="240" w:lineRule="auto"/>
        <w:jc w:val="center"/>
        <w:outlineLvl w:val="0"/>
        <w:rPr>
          <w:rFonts w:ascii="Cambria" w:hAnsi="Cambria"/>
          <w:b/>
          <w:bCs/>
          <w:kern w:val="28"/>
          <w:sz w:val="24"/>
        </w:rPr>
      </w:pPr>
    </w:p>
    <w:p w:rsidR="009A3BA4" w:rsidRDefault="00B571F8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</w:p>
    <w:p w:rsidR="009A3BA4" w:rsidRDefault="009A3BA4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8472"/>
        <w:gridCol w:w="852"/>
      </w:tblGrid>
      <w:tr w:rsidR="009A3BA4">
        <w:tc>
          <w:tcPr>
            <w:tcW w:w="847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…………………………………………………………………………….</w:t>
            </w:r>
          </w:p>
        </w:tc>
        <w:tc>
          <w:tcPr>
            <w:tcW w:w="85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A3BA4">
        <w:tc>
          <w:tcPr>
            <w:tcW w:w="8472" w:type="dxa"/>
          </w:tcPr>
          <w:p w:rsidR="009A3BA4" w:rsidRDefault="00B571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I. Обзор литературы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…………………………………….…….....................</w:t>
            </w:r>
          </w:p>
        </w:tc>
        <w:tc>
          <w:tcPr>
            <w:tcW w:w="85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A3BA4">
        <w:tc>
          <w:tcPr>
            <w:tcW w:w="8472" w:type="dxa"/>
          </w:tcPr>
          <w:p w:rsidR="009A3BA4" w:rsidRDefault="00B571F8">
            <w:pPr>
              <w:shd w:val="clear" w:color="auto" w:fill="FFFFFF"/>
              <w:spacing w:after="0" w:line="360" w:lineRule="auto"/>
              <w:ind w:left="390" w:hanging="39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Зубной налёт…………….......................................................................................</w:t>
            </w:r>
          </w:p>
        </w:tc>
        <w:tc>
          <w:tcPr>
            <w:tcW w:w="852" w:type="dxa"/>
          </w:tcPr>
          <w:p w:rsidR="009A3BA4" w:rsidRDefault="007A07A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A3BA4">
        <w:trPr>
          <w:trHeight w:val="285"/>
        </w:trPr>
        <w:tc>
          <w:tcPr>
            <w:tcW w:w="8472" w:type="dxa"/>
          </w:tcPr>
          <w:p w:rsidR="009A3BA4" w:rsidRDefault="00B571F8">
            <w:pPr>
              <w:pStyle w:val="2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1.2. Питание и кариес</w:t>
            </w:r>
            <w:r>
              <w:rPr>
                <w:b w:val="0"/>
                <w:color w:val="000000"/>
                <w:sz w:val="24"/>
                <w:szCs w:val="24"/>
              </w:rPr>
              <w:t>....................................................................................................</w:t>
            </w:r>
          </w:p>
        </w:tc>
        <w:tc>
          <w:tcPr>
            <w:tcW w:w="85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A3BA4">
        <w:tc>
          <w:tcPr>
            <w:tcW w:w="8472" w:type="dxa"/>
          </w:tcPr>
          <w:p w:rsidR="009A3BA4" w:rsidRDefault="00B571F8">
            <w:pPr>
              <w:pStyle w:val="2"/>
              <w:shd w:val="clear" w:color="auto" w:fill="FFFFFF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1.3. Правила чистки зубов …………………………...………………………………</w:t>
            </w:r>
          </w:p>
        </w:tc>
        <w:tc>
          <w:tcPr>
            <w:tcW w:w="85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A3BA4">
        <w:tc>
          <w:tcPr>
            <w:tcW w:w="8472" w:type="dxa"/>
          </w:tcPr>
          <w:p w:rsidR="009A3BA4" w:rsidRDefault="00B571F8">
            <w:pPr>
              <w:pStyle w:val="6"/>
              <w:spacing w:before="0" w:after="0"/>
              <w:rPr>
                <w:rFonts w:ascii="Times New Roman" w:hAnsi="Times New Roman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lang w:eastAsia="ru-RU"/>
              </w:rPr>
              <w:t>Глава II. Практическая часть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ru-RU"/>
              </w:rPr>
              <w:t>……………………………………………………</w:t>
            </w:r>
          </w:p>
        </w:tc>
        <w:tc>
          <w:tcPr>
            <w:tcW w:w="85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A3BA4">
        <w:tc>
          <w:tcPr>
            <w:tcW w:w="8472" w:type="dxa"/>
          </w:tcPr>
          <w:p w:rsidR="009A3BA4" w:rsidRDefault="00B571F8">
            <w:pPr>
              <w:pStyle w:val="ab"/>
              <w:spacing w:before="0" w:after="200"/>
              <w:ind w:left="0" w:right="481"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2.1. Использованные методики…………………………………………………</w:t>
            </w:r>
          </w:p>
        </w:tc>
        <w:tc>
          <w:tcPr>
            <w:tcW w:w="852" w:type="dxa"/>
          </w:tcPr>
          <w:p w:rsidR="009A3BA4" w:rsidRDefault="007A07A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A3BA4">
        <w:tc>
          <w:tcPr>
            <w:tcW w:w="8472" w:type="dxa"/>
          </w:tcPr>
          <w:p w:rsidR="009A3BA4" w:rsidRDefault="00B571F8">
            <w:pPr>
              <w:pStyle w:val="ab"/>
              <w:spacing w:before="0" w:after="200"/>
              <w:ind w:left="0" w:right="481"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2.2. Материалы и оборудование, используемые в работе…………………….</w:t>
            </w:r>
          </w:p>
        </w:tc>
        <w:tc>
          <w:tcPr>
            <w:tcW w:w="852" w:type="dxa"/>
          </w:tcPr>
          <w:p w:rsidR="009A3BA4" w:rsidRDefault="007A07A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A3BA4">
        <w:tc>
          <w:tcPr>
            <w:tcW w:w="8472" w:type="dxa"/>
          </w:tcPr>
          <w:p w:rsidR="009A3BA4" w:rsidRDefault="00B571F8">
            <w:pPr>
              <w:pStyle w:val="ab"/>
              <w:tabs>
                <w:tab w:val="left" w:pos="567"/>
              </w:tabs>
              <w:spacing w:before="0" w:after="200"/>
              <w:ind w:left="0" w:right="11" w:firstLine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2.3. Результаты исследования…………………………………………………….</w:t>
            </w:r>
          </w:p>
        </w:tc>
        <w:tc>
          <w:tcPr>
            <w:tcW w:w="85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9A3BA4">
        <w:tc>
          <w:tcPr>
            <w:tcW w:w="847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……………………………………………………………....................</w:t>
            </w:r>
          </w:p>
        </w:tc>
        <w:tc>
          <w:tcPr>
            <w:tcW w:w="852" w:type="dxa"/>
          </w:tcPr>
          <w:p w:rsidR="009A3BA4" w:rsidRDefault="007A07A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9A3BA4">
        <w:tc>
          <w:tcPr>
            <w:tcW w:w="847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использованных источников и литературы……………………………….</w:t>
            </w:r>
          </w:p>
        </w:tc>
        <w:tc>
          <w:tcPr>
            <w:tcW w:w="85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9A3BA4">
        <w:tc>
          <w:tcPr>
            <w:tcW w:w="847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852" w:type="dxa"/>
          </w:tcPr>
          <w:p w:rsidR="009A3BA4" w:rsidRDefault="00B571F8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9A3BA4" w:rsidRDefault="009A3BA4">
      <w:pPr>
        <w:widowControl w:val="0"/>
        <w:suppressAutoHyphens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3BA4" w:rsidRPr="007A07A6" w:rsidRDefault="00B571F8" w:rsidP="007A07A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9A3BA4" w:rsidRPr="007A07A6" w:rsidRDefault="00B571F8" w:rsidP="007A07A6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7A07A6">
        <w:rPr>
          <w:color w:val="000000" w:themeColor="text1"/>
          <w:sz w:val="28"/>
          <w:szCs w:val="28"/>
          <w:shd w:val="clear" w:color="auto" w:fill="FFFFFF"/>
        </w:rPr>
        <w:t>В современном мире кариес и патология пародонта – самые распространенные заболевания, которыми поражено практически все население земного шара. С детского возраста врачи-стоматологи стараются приучить своих пациентов к правильной гигиене полости рта. Однако гигиенические навыки населения остаются на низком уровне, что ведет к нарушению правил и норм ухода за полостью рта и распространению кариеса и его осложнений.  Неправильный уход за полостью рта способствует появлению микробной биопленки (зубной налет, зубная бляшка). Зубной налет приводит к возникновению кариозного процесса. Благодаря скоплению микроорганизмов, он способен превращать углеводы, поступающие с пищей, в кислоту и приводить к образованию очага деминерализации эмали и последующему формированию кариозной полости.</w:t>
      </w:r>
    </w:p>
    <w:p w:rsidR="009A3BA4" w:rsidRPr="007A07A6" w:rsidRDefault="00B571F8" w:rsidP="007A07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07A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 данным Всемирной организации здравоохране</w:t>
      </w:r>
      <w:r w:rsidRPr="007A07A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softHyphen/>
        <w:t>ния кариес как временных, так и постоянных зубов у детей представляет большую проблему во всем мире из-за высокой распространен</w:t>
      </w:r>
      <w:r w:rsidRPr="007A07A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softHyphen/>
        <w:t>ности и интенсивности, не имеющих тенденции к сни</w:t>
      </w:r>
      <w:r w:rsidRPr="007A07A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softHyphen/>
        <w:t>жению [1]. Поражённые кариесом зубы выявляются у детей, начиная с раннего возраста. По данным Кузьминой Э.М., у детей в возрасте 2-х лет распространённость кариеса зубов составляет 10%, а в возрасте 3 лет - уже более 50%, на каждого ребёнка приходится, в сред</w:t>
      </w:r>
      <w:r w:rsidRPr="007A07A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softHyphen/>
        <w:t>нем, 4 поражённых зуба. К 6 годам 70% детей имеют поражённые кариесом временные зубы, и в 22% случаев регистрируется кариес постоянных зубов. С возрастом наблюдается тенденция к увеличению распространённости и интенсивности кариеса постоянных зубов</w:t>
      </w: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[2]. Кариозные зубы являются очагами хронической инфекции, наличие которых способствует развитию или обострению уже имеющихся соматических заболева</w:t>
      </w: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 xml:space="preserve">ний ЛОР органов, желудочно-кишечного тракта, сердечно-сосудистой системы и других патологических состояний [3]. </w:t>
      </w:r>
    </w:p>
    <w:p w:rsidR="009A3BA4" w:rsidRPr="007A07A6" w:rsidRDefault="00B571F8" w:rsidP="007A0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b/>
          <w:sz w:val="28"/>
          <w:szCs w:val="28"/>
        </w:rPr>
        <w:t>Актуальность исследования.</w:t>
      </w:r>
      <w:r w:rsidRPr="007A07A6">
        <w:rPr>
          <w:rFonts w:ascii="Times New Roman" w:hAnsi="Times New Roman" w:cs="Times New Roman"/>
          <w:sz w:val="28"/>
          <w:szCs w:val="28"/>
        </w:rPr>
        <w:t xml:space="preserve"> Профилактика кариеса остается актуальной и одной из самых значимых проблем стоматологии, решение которой имеет большое медико-социальное значение, особенно для детского населения. Низкий уровень индивидуальной гигиены полости рта – один из местных кариесогенных факторов. Наряду с   несбалансированным питанием с   большим содержанием углеводов, низкий уровень гигиены занимает лидирующее место по кариесогенному воздействию на твердые ткани зубов у детей [4]. </w:t>
      </w:r>
    </w:p>
    <w:p w:rsidR="009A3BA4" w:rsidRPr="007A07A6" w:rsidRDefault="00B571F8" w:rsidP="007A07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</w:rPr>
        <w:t xml:space="preserve">Исследования Розаковой Л.Ш. показывают, что 67,12 % детей Самары к 8 годам имеют постоянные зубы с признаками развивающего кариеса (бесполостные формы кариеса), что говорит о необходимости раннего старта комплексных программ профилактики кариеса в организованных детских коллективах. Доказано, что зубы с высокой степенью накопления биопленки в 14,5 раза более восприимчивы к кариесу, чем зубы без визуально различимого зубного налета [5]. </w:t>
      </w:r>
    </w:p>
    <w:p w:rsidR="009A3BA4" w:rsidRPr="007A07A6" w:rsidRDefault="00B571F8" w:rsidP="007A07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sz w:val="28"/>
          <w:szCs w:val="28"/>
        </w:rPr>
        <w:t xml:space="preserve">Для эффективной индивидуальной профилактики кариеса необходима индивидуальная диагностика и определение факторов риска.  Необходима </w:t>
      </w:r>
      <w:r w:rsidRPr="007A07A6">
        <w:rPr>
          <w:rFonts w:ascii="Times New Roman" w:hAnsi="Times New Roman" w:cs="Times New Roman"/>
          <w:sz w:val="28"/>
          <w:szCs w:val="28"/>
        </w:rPr>
        <w:lastRenderedPageBreak/>
        <w:t xml:space="preserve">просветительская работа и обучение детей гигиене полости рта. </w:t>
      </w: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Уход за зубами пока ещё не стал прочным навыком для большинства детей младшего и среднего школьного возраста. Возможная причина этой проблемы - недостаточное внимание к методам мотивации детей. Визуализация зубных отложений помогает управлять профилактической беседой о необходимости чистки зубов и обеспечения ее качества. </w:t>
      </w:r>
    </w:p>
    <w:p w:rsidR="009A3BA4" w:rsidRPr="007A07A6" w:rsidRDefault="00B571F8" w:rsidP="007A0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7A07A6">
        <w:rPr>
          <w:rFonts w:ascii="Times New Roman" w:hAnsi="Times New Roman" w:cs="Times New Roman"/>
          <w:sz w:val="28"/>
          <w:szCs w:val="28"/>
        </w:rPr>
        <w:t xml:space="preserve"> поиск способов повышения качества индивидуальной гигиены полости рта у детей 8-12 лет.</w:t>
      </w:r>
    </w:p>
    <w:p w:rsidR="009A3BA4" w:rsidRPr="007A07A6" w:rsidRDefault="00B571F8" w:rsidP="007A07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A07A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7A07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провести социологический опрос «Гигиена полости рта»;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изучить эффективность использования визуализации зубных отложений с помощью двухтонального индикатора зубного налёта;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7A07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оценить уровень гигиены полости рта участников эксперимента (учащиеся 3 и 5 классов), используя индекс Фёдорова – Володкиной</w:t>
      </w:r>
    </w:p>
    <w:p w:rsidR="009A3BA4" w:rsidRPr="007A07A6" w:rsidRDefault="00B571F8" w:rsidP="007A07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Методы исследования</w:t>
      </w:r>
      <w:r w:rsidRPr="007A07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A3BA4" w:rsidRPr="007A07A6" w:rsidRDefault="00B571F8" w:rsidP="007A07A6">
      <w:pPr>
        <w:numPr>
          <w:ilvl w:val="3"/>
          <w:numId w:val="2"/>
        </w:numPr>
        <w:tabs>
          <w:tab w:val="clear" w:pos="306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эксперимент;</w:t>
      </w:r>
    </w:p>
    <w:p w:rsidR="009A3BA4" w:rsidRPr="007A07A6" w:rsidRDefault="00B571F8" w:rsidP="007A07A6">
      <w:pPr>
        <w:numPr>
          <w:ilvl w:val="3"/>
          <w:numId w:val="2"/>
        </w:numPr>
        <w:tabs>
          <w:tab w:val="clear" w:pos="306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t>метод фиксирования результатов (фотографии);</w:t>
      </w:r>
    </w:p>
    <w:p w:rsidR="009A3BA4" w:rsidRPr="007A07A6" w:rsidRDefault="00B571F8" w:rsidP="007A07A6">
      <w:pPr>
        <w:numPr>
          <w:ilvl w:val="3"/>
          <w:numId w:val="2"/>
        </w:numPr>
        <w:tabs>
          <w:tab w:val="clear" w:pos="306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t>описательный метод (ведение практического дневника);</w:t>
      </w:r>
    </w:p>
    <w:p w:rsidR="009A3BA4" w:rsidRPr="007A07A6" w:rsidRDefault="00B571F8" w:rsidP="007A07A6">
      <w:pPr>
        <w:numPr>
          <w:ilvl w:val="3"/>
          <w:numId w:val="2"/>
        </w:numPr>
        <w:tabs>
          <w:tab w:val="clear" w:pos="306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установление причинно-следственных связей;</w:t>
      </w:r>
    </w:p>
    <w:p w:rsidR="009A3BA4" w:rsidRPr="007A07A6" w:rsidRDefault="00B571F8" w:rsidP="007A07A6">
      <w:pPr>
        <w:numPr>
          <w:ilvl w:val="3"/>
          <w:numId w:val="2"/>
        </w:numPr>
        <w:tabs>
          <w:tab w:val="clear" w:pos="306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 и анализ;</w:t>
      </w:r>
    </w:p>
    <w:p w:rsidR="009A3BA4" w:rsidRPr="007A07A6" w:rsidRDefault="00B571F8" w:rsidP="007A07A6">
      <w:pPr>
        <w:numPr>
          <w:ilvl w:val="3"/>
          <w:numId w:val="2"/>
        </w:numPr>
        <w:tabs>
          <w:tab w:val="clear" w:pos="306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компьютерная обработка данных.</w:t>
      </w:r>
    </w:p>
    <w:p w:rsidR="009A3BA4" w:rsidRPr="007A07A6" w:rsidRDefault="00B571F8" w:rsidP="007A07A6">
      <w:pPr>
        <w:spacing w:after="60" w:line="240" w:lineRule="auto"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b/>
          <w:sz w:val="28"/>
          <w:szCs w:val="28"/>
        </w:rPr>
        <w:t>Объекты исследования:</w:t>
      </w:r>
      <w:r w:rsidRPr="007A07A6">
        <w:rPr>
          <w:rFonts w:ascii="Times New Roman" w:hAnsi="Times New Roman" w:cs="Times New Roman"/>
          <w:sz w:val="28"/>
          <w:szCs w:val="28"/>
        </w:rPr>
        <w:t xml:space="preserve"> учащиеся 3 и 5 классов МБУ «Гимназия №77» г.о. Тольятти (40 человек).</w:t>
      </w:r>
    </w:p>
    <w:p w:rsidR="009A3BA4" w:rsidRPr="007A07A6" w:rsidRDefault="00B571F8" w:rsidP="007A07A6">
      <w:pPr>
        <w:spacing w:after="60" w:line="240" w:lineRule="auto"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7A07A6">
        <w:rPr>
          <w:rFonts w:ascii="Times New Roman" w:hAnsi="Times New Roman" w:cs="Times New Roman"/>
          <w:sz w:val="28"/>
          <w:szCs w:val="28"/>
        </w:rPr>
        <w:t>гигиена полости рта учащихся 3 и 5 классов (40 человек).</w:t>
      </w:r>
    </w:p>
    <w:p w:rsidR="009A3BA4" w:rsidRPr="007A07A6" w:rsidRDefault="00B571F8" w:rsidP="007A07A6">
      <w:pPr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A07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Практическая значимость. </w:t>
      </w:r>
      <w:r w:rsidRPr="007A07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Достоинство проекта - использование практического опыта в процессе гигиены полости рта, а также применение новых современных средств (зубная паста с индикацией зубного налёта) для достижения результата. Материалы наших наблюдений и экспериментов могут быть использованы на занятиях элективных курсов, во внеурочной деятельности и внеклассной работе по предметам. Проведение </w:t>
      </w:r>
      <w:r w:rsidRPr="007A07A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опытов, описанных в данной работе, расширяет и углубляет знания учащихся о здоровье и чистке зубов, что дает возможность повысить индивидуальный уровень гигиены полости рта.</w:t>
      </w:r>
    </w:p>
    <w:p w:rsidR="009A3BA4" w:rsidRPr="007A07A6" w:rsidRDefault="00B571F8" w:rsidP="007A07A6">
      <w:pPr>
        <w:pStyle w:val="af1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A07A6">
        <w:rPr>
          <w:b/>
          <w:bCs/>
          <w:sz w:val="28"/>
          <w:szCs w:val="28"/>
        </w:rPr>
        <w:t>Глава I. Обзор литературы</w:t>
      </w:r>
    </w:p>
    <w:p w:rsidR="009A3BA4" w:rsidRPr="007A07A6" w:rsidRDefault="00B571F8" w:rsidP="007A07A6">
      <w:pPr>
        <w:numPr>
          <w:ilvl w:val="1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Зубной налёт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</w:rPr>
        <w:t>Многочисленные исследования свидетельствуют о том, что в разви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тии кариеса зубов значительную роль играет зубной налет.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b/>
          <w:sz w:val="28"/>
          <w:szCs w:val="28"/>
        </w:rPr>
        <w:t>Зубной налет (биопленка)</w:t>
      </w:r>
      <w:r w:rsidRPr="007A07A6">
        <w:rPr>
          <w:rFonts w:ascii="Times New Roman" w:hAnsi="Times New Roman" w:cs="Times New Roman"/>
          <w:sz w:val="28"/>
          <w:szCs w:val="28"/>
        </w:rPr>
        <w:t xml:space="preserve"> – плотно прикрепленное к поверхности зуба образование серого или желто-серого цвета, состоящее из бактерий, расположенных внутри матрицы.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07A6">
        <w:rPr>
          <w:rFonts w:ascii="Times New Roman" w:hAnsi="Times New Roman" w:cs="Times New Roman"/>
          <w:b/>
          <w:color w:val="000000"/>
          <w:sz w:val="28"/>
          <w:szCs w:val="28"/>
        </w:rPr>
        <w:t>Зубной налёт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t> (иногда используется термин «зубная бляшка» как дословный перевод с аналогичного английского термина) — скопление </w:t>
      </w:r>
      <w:hyperlink r:id="rId7" w:tooltip="Бактерия" w:history="1">
        <w:r w:rsidRPr="007A07A6">
          <w:rPr>
            <w:rFonts w:ascii="Times New Roman" w:hAnsi="Times New Roman" w:cs="Times New Roman"/>
            <w:color w:val="000000"/>
            <w:sz w:val="28"/>
            <w:szCs w:val="28"/>
          </w:rPr>
          <w:t>бактерий</w:t>
        </w:r>
      </w:hyperlink>
      <w:r w:rsidRPr="007A07A6">
        <w:rPr>
          <w:rFonts w:ascii="Times New Roman" w:hAnsi="Times New Roman" w:cs="Times New Roman"/>
          <w:color w:val="000000"/>
          <w:sz w:val="28"/>
          <w:szCs w:val="28"/>
        </w:rPr>
        <w:t xml:space="preserve"> в виде плёнки, образующееся на зубах (в том числе и здорового человека). Он 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выглядит как плотно прикрепленное к поверхности зуба образование серого или желто-серого цвета [6]. 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</w:rPr>
        <w:t>Бактерии зубного налёта выделяют кислоту, но в первые часы она нейтрализуется слюной. А через несколько часов налёт становится толстым и плотным, слюна перестает проникать в него, и кислота начинает растворять эмаль зуба, что со временем приводит к оголению дентина и развитию кариеса. Зубной налет образуется у всех людей, это физиологический процесс.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  <w:u w:val="single"/>
        </w:rPr>
        <w:t>На образование и распределение зубного налета влияют следующие факторы: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неудовлетворительная гигиена полости рта;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употребление мягкой пищи с большим количеством углеводов;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количественный и качественный состав бактериальной микрофло</w:t>
      </w:r>
      <w:r w:rsidRPr="007A07A6">
        <w:rPr>
          <w:rFonts w:ascii="Times New Roman" w:hAnsi="Times New Roman" w:cs="Times New Roman"/>
          <w:color w:val="000000"/>
          <w:sz w:val="28"/>
          <w:szCs w:val="28"/>
          <w:lang w:val="ru-RU"/>
        </w:rPr>
        <w:softHyphen/>
        <w:t>ры полости рта;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скорость   секреции   и   свойства слюны;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состояние десны и степень ее вос</w:t>
      </w:r>
      <w:r w:rsidRPr="007A07A6">
        <w:rPr>
          <w:rFonts w:ascii="Times New Roman" w:hAnsi="Times New Roman" w:cs="Times New Roman"/>
          <w:color w:val="000000"/>
          <w:sz w:val="28"/>
          <w:szCs w:val="28"/>
          <w:lang w:val="ru-RU"/>
        </w:rPr>
        <w:softHyphen/>
        <w:t>паления;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Pr="007A07A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тадия прорезывания и функцио</w:t>
      </w:r>
      <w:r w:rsidRPr="007A07A6">
        <w:rPr>
          <w:rFonts w:ascii="Times New Roman" w:hAnsi="Times New Roman" w:cs="Times New Roman"/>
          <w:color w:val="000000"/>
          <w:sz w:val="28"/>
          <w:szCs w:val="28"/>
          <w:lang w:val="ru-RU"/>
        </w:rPr>
        <w:softHyphen/>
        <w:t>нальное состояние зуба;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анатомия и морфология поверх</w:t>
      </w:r>
      <w:r w:rsidRPr="007A07A6">
        <w:rPr>
          <w:rFonts w:ascii="Times New Roman" w:hAnsi="Times New Roman" w:cs="Times New Roman"/>
          <w:color w:val="000000"/>
          <w:sz w:val="28"/>
          <w:szCs w:val="28"/>
          <w:lang w:val="ru-RU"/>
        </w:rPr>
        <w:softHyphen/>
        <w:t>ностей зуба;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наличие факторов, способствующих накоплению налета (брекет-системы, протезы, скученность</w:t>
      </w:r>
      <w:r w:rsidRPr="007A07A6">
        <w:rPr>
          <w:rFonts w:ascii="Times New Roman" w:hAnsi="Times New Roman" w:cs="Times New Roman"/>
          <w:sz w:val="28"/>
          <w:szCs w:val="28"/>
          <w:lang w:val="ru-RU"/>
        </w:rPr>
        <w:t xml:space="preserve"> зубов, нависающие края и шероховатая поверхность пломб);</w:t>
      </w:r>
    </w:p>
    <w:p w:rsidR="009A3BA4" w:rsidRPr="007A07A6" w:rsidRDefault="00B571F8" w:rsidP="007A07A6">
      <w:pPr>
        <w:pStyle w:val="af3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активные  движения   языка,   губ и челюстей во время жевания и речи.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07A6">
        <w:rPr>
          <w:rFonts w:ascii="Times New Roman" w:hAnsi="Times New Roman" w:cs="Times New Roman"/>
          <w:color w:val="000000"/>
          <w:sz w:val="28"/>
          <w:szCs w:val="28"/>
        </w:rPr>
        <w:t>Зубной налет образуется путем адсорбции микроорганизмов на по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верхности эмали и увеличивается вследствие постоянного наслаива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ния новых бактерий, причем в определенной последовательности: вначале кокковая флора, затем па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лочковидные и нитевидные бакте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рии. По мере роста налета и увели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чения его толщины начинают пре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обладать анаэробные формы бакте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рий. 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</w:rPr>
        <w:t xml:space="preserve">Уже через 6 часов после тщательной чистки зубов можно определить наличие зубного налёта (бляшки), который быстро образуется при употреблении мягкой пищи и липких углеводов. Сахароза ускоряет образование бляшки. Максимальный рост налёта отмечается во время сна. Сформировавшаяся бляшка плотно прилегает к поверхности зуба и представляет собой мягкое, аморфное, пористое и гранулированное образование с шероховатой поверхностью, при малых размерах — бесцветное. Пористость бляшки обеспечивает проницаемость для компонентов слюны на поверхность эмали и выход веществ с поверхности эмали. Бляшка не смывается и не всегда удаляется при чистке зубов. Полное удаление возможно только на гладких поверхностях при проведении профессиональной гигиены полости рта у стоматолога. Зубному налёту принадлежит основная роль в активизации жизнедеятельности микробов, создающих условия для кислотообразования, ферментативной деятельности [6]. 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Интенсивность кариеса у детей находится в прямой зависимости от количества и распределения налета на зубах. Чаще всего зубной налет </w:t>
      </w: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располага</w:t>
      </w: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ется над десной, в пришеечной об</w:t>
      </w: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ласти. Он представляет собой пористую структуру, что по</w:t>
      </w: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зволяет углеводам свободно прони</w:t>
      </w: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кать в его глубокие слои. При прие</w:t>
      </w: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ме мягкой пищи и употреблении значительного количества легко ферментируемых углеводов проис</w:t>
      </w:r>
      <w:r w:rsidRPr="007A07A6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ходит значительный и быстрый рост налета. 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t>Зубной на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лет (в отличие от пищевых остатков) нельзя удалить про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стым полосканием. Наибольшие трудности представляет очищение фиссур, ямок, межзубных промежутков, десневого края. Кальцификация зубного налета приводит к образованию </w:t>
      </w:r>
      <w:r w:rsidRPr="007A07A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зубного камня</w:t>
      </w:r>
      <w:r w:rsidRPr="007A07A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t>(твердые, минерализованные отложения различ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ной консистенции и окраски).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7A07A6">
        <w:rPr>
          <w:rFonts w:ascii="Times New Roman" w:hAnsi="Times New Roman" w:cs="Times New Roman"/>
          <w:b/>
          <w:sz w:val="28"/>
          <w:szCs w:val="28"/>
        </w:rPr>
        <w:t>1.2.</w:t>
      </w:r>
      <w:r w:rsidRPr="007A07A6">
        <w:rPr>
          <w:rFonts w:ascii="Times New Roman" w:hAnsi="Times New Roman" w:cs="Times New Roman"/>
          <w:b/>
          <w:sz w:val="28"/>
          <w:szCs w:val="28"/>
        </w:rPr>
        <w:tab/>
        <w:t>Питание и кариес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</w:rPr>
        <w:t>Современный человек включает в свой рацион много угле</w:t>
      </w:r>
      <w:r w:rsidRPr="007A07A6">
        <w:rPr>
          <w:rFonts w:ascii="Times New Roman" w:hAnsi="Times New Roman" w:cs="Times New Roman"/>
          <w:sz w:val="28"/>
          <w:szCs w:val="28"/>
        </w:rPr>
        <w:softHyphen/>
        <w:t xml:space="preserve">водов, которые можно подразделить на две большие группы: 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Pr="007A07A6">
        <w:rPr>
          <w:rFonts w:ascii="Times New Roman" w:hAnsi="Times New Roman" w:cs="Times New Roman"/>
          <w:sz w:val="28"/>
          <w:szCs w:val="28"/>
        </w:rPr>
        <w:t xml:space="preserve">легко ферментируемые углеводы </w:t>
      </w:r>
      <w:r w:rsidRPr="007A07A6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7A07A6">
        <w:rPr>
          <w:rFonts w:ascii="Times New Roman" w:hAnsi="Times New Roman" w:cs="Times New Roman"/>
          <w:sz w:val="28"/>
          <w:szCs w:val="28"/>
        </w:rPr>
        <w:t xml:space="preserve">сахара и крахмал, прошедший кулинарную обработку; 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Pr="007A07A6">
        <w:rPr>
          <w:rFonts w:ascii="Times New Roman" w:hAnsi="Times New Roman" w:cs="Times New Roman"/>
          <w:sz w:val="28"/>
          <w:szCs w:val="28"/>
        </w:rPr>
        <w:t>сахарозаменители.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</w:rPr>
        <w:t>Бактерии используют углеводы для питания и построения матрицы зубного налета, конечным про</w:t>
      </w:r>
      <w:r w:rsidRPr="007A07A6">
        <w:rPr>
          <w:rFonts w:ascii="Times New Roman" w:hAnsi="Times New Roman" w:cs="Times New Roman"/>
          <w:sz w:val="28"/>
          <w:szCs w:val="28"/>
        </w:rPr>
        <w:softHyphen/>
        <w:t>дуктом этого процесса являются органические кислоты, которые вы</w:t>
      </w:r>
      <w:r w:rsidRPr="007A07A6">
        <w:rPr>
          <w:rFonts w:ascii="Times New Roman" w:hAnsi="Times New Roman" w:cs="Times New Roman"/>
          <w:sz w:val="28"/>
          <w:szCs w:val="28"/>
        </w:rPr>
        <w:softHyphen/>
        <w:t>зывают деминерализацию эмали. Самыми выраженными кариесогенными свойствами обладает сахаро</w:t>
      </w:r>
      <w:r w:rsidRPr="007A07A6">
        <w:rPr>
          <w:rFonts w:ascii="Times New Roman" w:hAnsi="Times New Roman" w:cs="Times New Roman"/>
          <w:sz w:val="28"/>
          <w:szCs w:val="28"/>
        </w:rPr>
        <w:softHyphen/>
        <w:t xml:space="preserve">за, почти такими же </w:t>
      </w:r>
      <w:r w:rsidRPr="007A07A6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7A07A6">
        <w:rPr>
          <w:rFonts w:ascii="Times New Roman" w:hAnsi="Times New Roman" w:cs="Times New Roman"/>
          <w:sz w:val="28"/>
          <w:szCs w:val="28"/>
        </w:rPr>
        <w:t>сочетание глюкозы и фруктозы.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</w:rPr>
        <w:t>Возникновению и прогрессированию кариеса зубов способствуют некоторые особенности питания, характерные для современных усло</w:t>
      </w:r>
      <w:r w:rsidRPr="007A07A6">
        <w:rPr>
          <w:rFonts w:ascii="Times New Roman" w:hAnsi="Times New Roman" w:cs="Times New Roman"/>
          <w:sz w:val="28"/>
          <w:szCs w:val="28"/>
        </w:rPr>
        <w:softHyphen/>
        <w:t>вий: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  <w:lang w:val="uk-UA"/>
        </w:rPr>
        <w:t xml:space="preserve">•  </w:t>
      </w:r>
      <w:r w:rsidRPr="007A07A6">
        <w:rPr>
          <w:rFonts w:ascii="Times New Roman" w:hAnsi="Times New Roman" w:cs="Times New Roman"/>
          <w:sz w:val="28"/>
          <w:szCs w:val="28"/>
        </w:rPr>
        <w:t>высокое содержание в пище легко ферментируемых углеводов, осо</w:t>
      </w:r>
      <w:r w:rsidRPr="007A07A6">
        <w:rPr>
          <w:rFonts w:ascii="Times New Roman" w:hAnsi="Times New Roman" w:cs="Times New Roman"/>
          <w:sz w:val="28"/>
          <w:szCs w:val="28"/>
        </w:rPr>
        <w:softHyphen/>
        <w:t>бенно сахара;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  <w:lang w:val="uk-UA"/>
        </w:rPr>
        <w:t xml:space="preserve">•  </w:t>
      </w:r>
      <w:r w:rsidRPr="007A07A6">
        <w:rPr>
          <w:rFonts w:ascii="Times New Roman" w:hAnsi="Times New Roman" w:cs="Times New Roman"/>
          <w:sz w:val="28"/>
          <w:szCs w:val="28"/>
        </w:rPr>
        <w:t>увеличение частоты  приема пи</w:t>
      </w:r>
      <w:r w:rsidRPr="007A07A6">
        <w:rPr>
          <w:rFonts w:ascii="Times New Roman" w:hAnsi="Times New Roman" w:cs="Times New Roman"/>
          <w:sz w:val="28"/>
          <w:szCs w:val="28"/>
        </w:rPr>
        <w:softHyphen/>
        <w:t>щи, частые перекусы хлебо-булочными изделиями;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  <w:lang w:val="uk-UA"/>
        </w:rPr>
        <w:t xml:space="preserve">•  </w:t>
      </w:r>
      <w:r w:rsidRPr="007A07A6">
        <w:rPr>
          <w:rFonts w:ascii="Times New Roman" w:hAnsi="Times New Roman" w:cs="Times New Roman"/>
          <w:sz w:val="28"/>
          <w:szCs w:val="28"/>
        </w:rPr>
        <w:t>уменьшение употребления пищи, требующей   интенсивного   жева</w:t>
      </w:r>
      <w:r w:rsidRPr="007A07A6">
        <w:rPr>
          <w:rFonts w:ascii="Times New Roman" w:hAnsi="Times New Roman" w:cs="Times New Roman"/>
          <w:sz w:val="28"/>
          <w:szCs w:val="28"/>
        </w:rPr>
        <w:softHyphen/>
        <w:t>ния, приводящего к повышению слюноотделения и «естественно</w:t>
      </w:r>
      <w:r w:rsidRPr="007A07A6">
        <w:rPr>
          <w:rFonts w:ascii="Times New Roman" w:hAnsi="Times New Roman" w:cs="Times New Roman"/>
          <w:sz w:val="28"/>
          <w:szCs w:val="28"/>
        </w:rPr>
        <w:softHyphen/>
        <w:t>му очищению полости рта» [7].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</w:rPr>
        <w:t>Более важна частота приема саха</w:t>
      </w:r>
      <w:r w:rsidRPr="007A07A6">
        <w:rPr>
          <w:rFonts w:ascii="Times New Roman" w:hAnsi="Times New Roman" w:cs="Times New Roman"/>
          <w:sz w:val="28"/>
          <w:szCs w:val="28"/>
        </w:rPr>
        <w:softHyphen/>
        <w:t>ра, чем его общее количество. При увеличении частоты приема легко ферментируемых углеводов равно</w:t>
      </w:r>
      <w:r w:rsidRPr="007A07A6">
        <w:rPr>
          <w:rFonts w:ascii="Times New Roman" w:hAnsi="Times New Roman" w:cs="Times New Roman"/>
          <w:sz w:val="28"/>
          <w:szCs w:val="28"/>
        </w:rPr>
        <w:softHyphen/>
        <w:t xml:space="preserve">весие между </w:t>
      </w:r>
      <w:r w:rsidRPr="007A07A6">
        <w:rPr>
          <w:rFonts w:ascii="Times New Roman" w:hAnsi="Times New Roman" w:cs="Times New Roman"/>
          <w:sz w:val="28"/>
          <w:szCs w:val="28"/>
          <w:lang w:val="uk-UA"/>
        </w:rPr>
        <w:t xml:space="preserve">де- </w:t>
      </w:r>
      <w:r w:rsidRPr="007A07A6">
        <w:rPr>
          <w:rFonts w:ascii="Times New Roman" w:hAnsi="Times New Roman" w:cs="Times New Roman"/>
          <w:sz w:val="28"/>
          <w:szCs w:val="28"/>
        </w:rPr>
        <w:t>и реминерализа-цией эмали сдвигается в неблаго</w:t>
      </w:r>
      <w:r w:rsidRPr="007A07A6">
        <w:rPr>
          <w:rFonts w:ascii="Times New Roman" w:hAnsi="Times New Roman" w:cs="Times New Roman"/>
          <w:sz w:val="28"/>
          <w:szCs w:val="28"/>
        </w:rPr>
        <w:softHyphen/>
        <w:t>приятную сторону и наблюдается прогрессирование кариозного про</w:t>
      </w:r>
      <w:r w:rsidRPr="007A07A6">
        <w:rPr>
          <w:rFonts w:ascii="Times New Roman" w:hAnsi="Times New Roman" w:cs="Times New Roman"/>
          <w:sz w:val="28"/>
          <w:szCs w:val="28"/>
        </w:rPr>
        <w:softHyphen/>
        <w:t xml:space="preserve">цесса. Повышенная концентрация сахара в полости рта сохраняется после 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t xml:space="preserve">приема в течение </w:t>
      </w:r>
      <w:r w:rsidRPr="007A07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20—40 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t>мин, и это время используется микро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флорой зубного налета для утилиза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ции углеводных остатков, обладаю</w:t>
      </w:r>
      <w:r w:rsidRPr="007A07A6">
        <w:rPr>
          <w:rFonts w:ascii="Times New Roman" w:hAnsi="Times New Roman" w:cs="Times New Roman"/>
          <w:color w:val="000000"/>
          <w:sz w:val="28"/>
          <w:szCs w:val="28"/>
        </w:rPr>
        <w:softHyphen/>
        <w:t>щих кариесогенным действием [8].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Большое влияние на состояние зубов оказывает характер питания человека. Профилактика кариеса включает коррекцию пищевых привычек. Для этого важно соблюдать несколько рекомендаций:</w:t>
      </w:r>
    </w:p>
    <w:p w:rsidR="009A3BA4" w:rsidRPr="007A07A6" w:rsidRDefault="00B571F8" w:rsidP="007A07A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снизить количество потребляемых сладостей и мучных продуктов;</w:t>
      </w:r>
    </w:p>
    <w:p w:rsidR="009A3BA4" w:rsidRPr="007A07A6" w:rsidRDefault="00B571F8" w:rsidP="007A07A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подбирать меню так, чтобы баланс жиров, белков и углеводов соответствовал возрасту и образу жизни;</w:t>
      </w:r>
    </w:p>
    <w:p w:rsidR="009A3BA4" w:rsidRPr="007A07A6" w:rsidRDefault="00B571F8" w:rsidP="007A07A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ввести в ежедневный рацион сырые овощи, что позволит естественным образом очищать зубы во время еды;</w:t>
      </w:r>
    </w:p>
    <w:p w:rsidR="009A3BA4" w:rsidRPr="007A07A6" w:rsidRDefault="00B571F8" w:rsidP="007A07A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lastRenderedPageBreak/>
        <w:t>по крайней мере раз в 3 дня употреблять рыбу и морепродукты, чтобы получать фосфор и витамин D;</w:t>
      </w:r>
    </w:p>
    <w:p w:rsidR="009A3BA4" w:rsidRPr="007A07A6" w:rsidRDefault="00B571F8" w:rsidP="007A07A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ввести в меню кисломолочные продукты, насыщающие организм кальцием;</w:t>
      </w:r>
    </w:p>
    <w:p w:rsidR="009A3BA4" w:rsidRPr="007A07A6" w:rsidRDefault="00B571F8" w:rsidP="007A07A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отказаться от калорийных сладких перекусов;</w:t>
      </w:r>
    </w:p>
    <w:p w:rsidR="009A3BA4" w:rsidRPr="007A07A6" w:rsidRDefault="00B571F8" w:rsidP="007A07A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тщательно пережевывать пищу;</w:t>
      </w:r>
    </w:p>
    <w:p w:rsidR="009A3BA4" w:rsidRPr="007A07A6" w:rsidRDefault="00B571F8" w:rsidP="007A07A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полоскать рот после еды или использовать жевательную резинку для очистки зубов и нормализации кислотности во рту.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0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</w:t>
      </w:r>
      <w:r w:rsidRPr="007A0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Правила чистки зубов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зубной щетки происходит удаление зубного налета с поверхности зубов, снятие его с поверхности эмали путем движений зубной щеткой в различных направлениях. 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этом очень важно соблюдение ряда правил: 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  Время чистки зубов должно составлять не менее 3 минут. 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Важно очищать все поверхности зубов (контактные, жевательная, оральная, вестибулярная). 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  Дети должны быть обучены правилам ухода за ртом и привыкнуть к их соблюдению. </w:t>
      </w:r>
    </w:p>
    <w:p w:rsidR="009A3BA4" w:rsidRPr="007A07A6" w:rsidRDefault="00B571F8" w:rsidP="007A07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   Кратность чистки зубов - как минимум дважды в день – утром и перед сном после еды.</w:t>
      </w:r>
    </w:p>
    <w:p w:rsidR="009A3BA4" w:rsidRPr="007A07A6" w:rsidRDefault="00B571F8" w:rsidP="007A07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Качественная чистка зубов должна достигать своего конечного результата – освобождать поверхность зубов от зубного налета в максимальной степени и очищать рот от остатков пищи. Хорошего уровня гигиены рта достигнуть трудно без специального обучения детей чистке зубов и без контроля родителей за этим процессом. Поэтому обучение и контроль за гигиеной полости рта является важным моментом для достижения эффективности. </w:t>
      </w:r>
    </w:p>
    <w:p w:rsidR="009A3BA4" w:rsidRPr="007A07A6" w:rsidRDefault="00B571F8" w:rsidP="007A07A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07A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II. Практическая часть</w:t>
      </w:r>
    </w:p>
    <w:p w:rsidR="009A3BA4" w:rsidRPr="007A07A6" w:rsidRDefault="00B571F8" w:rsidP="007A07A6">
      <w:pPr>
        <w:pStyle w:val="ab"/>
        <w:spacing w:before="0"/>
        <w:ind w:left="0" w:right="481" w:firstLine="0"/>
        <w:jc w:val="both"/>
        <w:rPr>
          <w:b/>
          <w:bCs/>
          <w:sz w:val="28"/>
          <w:szCs w:val="28"/>
          <w:lang w:val="ru-RU"/>
        </w:rPr>
      </w:pPr>
      <w:r w:rsidRPr="007A07A6">
        <w:rPr>
          <w:b/>
          <w:bCs/>
          <w:sz w:val="28"/>
          <w:szCs w:val="28"/>
          <w:lang w:val="ru-RU"/>
        </w:rPr>
        <w:t>2.1. Использованные методики</w:t>
      </w:r>
    </w:p>
    <w:p w:rsidR="009A3BA4" w:rsidRPr="007A07A6" w:rsidRDefault="00B571F8" w:rsidP="007A07A6">
      <w:pPr>
        <w:pStyle w:val="ab"/>
        <w:numPr>
          <w:ilvl w:val="3"/>
          <w:numId w:val="5"/>
        </w:numPr>
        <w:spacing w:before="0"/>
        <w:ind w:left="0" w:right="481" w:firstLine="0"/>
        <w:jc w:val="both"/>
        <w:rPr>
          <w:b/>
          <w:bCs/>
          <w:i/>
          <w:sz w:val="28"/>
          <w:szCs w:val="28"/>
          <w:lang w:val="ru-RU"/>
        </w:rPr>
      </w:pPr>
      <w:r w:rsidRPr="007A07A6">
        <w:rPr>
          <w:b/>
          <w:bCs/>
          <w:i/>
          <w:sz w:val="28"/>
          <w:szCs w:val="28"/>
          <w:lang w:val="ru-RU"/>
        </w:rPr>
        <w:t>Оценка гигиенического состояния зубов школьников с использованием индекса Фёдорова – Володкиной.</w:t>
      </w:r>
    </w:p>
    <w:tbl>
      <w:tblPr>
        <w:tblStyle w:val="af2"/>
        <w:tblW w:w="9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902"/>
      </w:tblGrid>
      <w:tr w:rsidR="009A3BA4" w:rsidRPr="007A07A6">
        <w:tc>
          <w:tcPr>
            <w:tcW w:w="6062" w:type="dxa"/>
            <w:vMerge w:val="restart"/>
          </w:tcPr>
          <w:p w:rsidR="009A3BA4" w:rsidRDefault="00B571F8" w:rsidP="007A07A6">
            <w:pPr>
              <w:pStyle w:val="ab"/>
              <w:ind w:left="0" w:right="481"/>
              <w:jc w:val="both"/>
              <w:rPr>
                <w:bCs/>
                <w:sz w:val="28"/>
                <w:szCs w:val="28"/>
                <w:lang w:val="ru-RU"/>
              </w:rPr>
            </w:pPr>
            <w:r w:rsidRPr="007A07A6">
              <w:rPr>
                <w:bCs/>
                <w:sz w:val="28"/>
                <w:szCs w:val="28"/>
                <w:lang w:val="ru-RU"/>
              </w:rPr>
              <w:t xml:space="preserve">Обследование    учащихся    осуществлялось в гимназии после получения добровольного информированного согласия от их законных   представителей. Гигиенический индекс в стоматологии — это метод определения состояния полости рта и эффективности гигиенических процедур. </w:t>
            </w:r>
          </w:p>
          <w:p w:rsidR="007A07A6" w:rsidRDefault="007A07A6" w:rsidP="007A07A6">
            <w:pPr>
              <w:pStyle w:val="ab"/>
              <w:ind w:left="0" w:right="481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7A07A6" w:rsidRDefault="007A07A6" w:rsidP="007A07A6">
            <w:pPr>
              <w:pStyle w:val="ab"/>
              <w:ind w:left="0" w:right="481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7A07A6" w:rsidRDefault="007A07A6" w:rsidP="007A07A6">
            <w:pPr>
              <w:pStyle w:val="ab"/>
              <w:ind w:left="0" w:right="481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7A07A6" w:rsidRDefault="007A07A6" w:rsidP="007A07A6">
            <w:pPr>
              <w:pStyle w:val="ab"/>
              <w:ind w:left="0" w:right="481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7A07A6" w:rsidRDefault="007A07A6" w:rsidP="007A07A6">
            <w:pPr>
              <w:pStyle w:val="ab"/>
              <w:ind w:left="0" w:right="481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7A07A6" w:rsidRPr="007A07A6" w:rsidRDefault="007A07A6" w:rsidP="007A07A6">
            <w:pPr>
              <w:pStyle w:val="ab"/>
              <w:ind w:left="0" w:right="481"/>
              <w:jc w:val="both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02" w:type="dxa"/>
          </w:tcPr>
          <w:p w:rsidR="009A3BA4" w:rsidRPr="007A07A6" w:rsidRDefault="00B571F8" w:rsidP="007A07A6">
            <w:pPr>
              <w:pStyle w:val="ab"/>
              <w:spacing w:before="0"/>
              <w:ind w:left="0" w:right="481" w:firstLine="0"/>
              <w:jc w:val="center"/>
              <w:rPr>
                <w:bCs/>
                <w:sz w:val="28"/>
                <w:szCs w:val="28"/>
                <w:lang w:val="ru-RU"/>
              </w:rPr>
            </w:pPr>
            <w:r w:rsidRPr="007A07A6">
              <w:rPr>
                <w:bCs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146685</wp:posOffset>
                  </wp:positionV>
                  <wp:extent cx="2051050" cy="106870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3BA4" w:rsidRPr="007A07A6">
        <w:tc>
          <w:tcPr>
            <w:tcW w:w="6062" w:type="dxa"/>
            <w:vMerge/>
          </w:tcPr>
          <w:p w:rsidR="009A3BA4" w:rsidRPr="007A07A6" w:rsidRDefault="009A3BA4" w:rsidP="007A07A6">
            <w:pPr>
              <w:pStyle w:val="ab"/>
              <w:ind w:right="481"/>
              <w:jc w:val="both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02" w:type="dxa"/>
          </w:tcPr>
          <w:p w:rsidR="009A3BA4" w:rsidRPr="007A07A6" w:rsidRDefault="00B571F8" w:rsidP="007A07A6">
            <w:pPr>
              <w:pStyle w:val="ab"/>
              <w:spacing w:before="0"/>
              <w:ind w:left="0" w:right="481" w:firstLine="0"/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7A07A6">
              <w:rPr>
                <w:bCs/>
                <w:sz w:val="28"/>
                <w:szCs w:val="28"/>
                <w:lang w:val="ru-RU" w:eastAsia="ru-RU"/>
              </w:rPr>
              <w:t xml:space="preserve">Рисунок 1. </w:t>
            </w:r>
            <w:r w:rsidRPr="007A07A6">
              <w:rPr>
                <w:bCs/>
                <w:i/>
                <w:sz w:val="28"/>
                <w:szCs w:val="28"/>
                <w:lang w:val="ru-RU" w:eastAsia="ru-RU"/>
              </w:rPr>
              <w:t>Обследуемые зубы</w:t>
            </w:r>
          </w:p>
        </w:tc>
      </w:tr>
    </w:tbl>
    <w:p w:rsidR="009A3BA4" w:rsidRPr="007A07A6" w:rsidRDefault="00B571F8" w:rsidP="007A07A6">
      <w:pPr>
        <w:suppressAutoHyphen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07A6">
        <w:rPr>
          <w:rFonts w:ascii="Times New Roman" w:hAnsi="Times New Roman" w:cs="Times New Roman"/>
          <w:sz w:val="28"/>
          <w:szCs w:val="28"/>
        </w:rPr>
        <w:lastRenderedPageBreak/>
        <w:t>Таблица 1.</w:t>
      </w:r>
      <w:r w:rsidRPr="007A07A6">
        <w:rPr>
          <w:rFonts w:ascii="Times New Roman" w:hAnsi="Times New Roman" w:cs="Times New Roman"/>
          <w:b/>
          <w:sz w:val="28"/>
          <w:szCs w:val="28"/>
        </w:rPr>
        <w:t xml:space="preserve"> Индекс Федорова-Володкиной [9]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4678"/>
        <w:gridCol w:w="2693"/>
      </w:tblGrid>
      <w:tr w:rsidR="009A3BA4" w:rsidRPr="007A07A6">
        <w:trPr>
          <w:trHeight w:val="290"/>
        </w:trPr>
        <w:tc>
          <w:tcPr>
            <w:tcW w:w="1771" w:type="dxa"/>
          </w:tcPr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Обследуемые зубы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43, 42, 41, 31, 32, 33 (Рисунок 1)</w:t>
            </w:r>
          </w:p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Вестибулярная поверхность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1270</wp:posOffset>
                  </wp:positionV>
                  <wp:extent cx="1468755" cy="382333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382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A3BA4" w:rsidRPr="007A07A6" w:rsidRDefault="009A3BA4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3BA4" w:rsidRPr="007A07A6">
        <w:trPr>
          <w:trHeight w:val="1770"/>
        </w:trPr>
        <w:tc>
          <w:tcPr>
            <w:tcW w:w="1771" w:type="dxa"/>
          </w:tcPr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Коды и критерии оценок (Рисунок 2)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9A3BA4" w:rsidRPr="007A07A6" w:rsidRDefault="00B571F8" w:rsidP="007A07A6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 окрашивания</w:t>
            </w:r>
          </w:p>
          <w:p w:rsidR="009A3BA4" w:rsidRPr="007A07A6" w:rsidRDefault="00B571F8" w:rsidP="007A07A6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Окрашивание 1/4 поверхности коронки зуба</w:t>
            </w:r>
          </w:p>
          <w:p w:rsidR="009A3BA4" w:rsidRPr="007A07A6" w:rsidRDefault="00B571F8" w:rsidP="007A07A6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Окрашивание 1/2 поверхности коронки зуба</w:t>
            </w:r>
          </w:p>
          <w:p w:rsidR="009A3BA4" w:rsidRPr="007A07A6" w:rsidRDefault="00B571F8" w:rsidP="007A07A6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Окрашивание 3/4 поверхности коронки зуба</w:t>
            </w:r>
          </w:p>
          <w:p w:rsidR="009A3BA4" w:rsidRPr="007A07A6" w:rsidRDefault="00B571F8" w:rsidP="007A07A6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Окрашивание всей поверхности коронки зуба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3BA4" w:rsidRPr="007A07A6" w:rsidRDefault="009A3BA4" w:rsidP="007A07A6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3BA4" w:rsidRPr="007A07A6">
        <w:trPr>
          <w:trHeight w:val="1515"/>
        </w:trPr>
        <w:tc>
          <w:tcPr>
            <w:tcW w:w="1771" w:type="dxa"/>
          </w:tcPr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Индекс считают путем суммы индексов каждого окрашенного зуба, деленную на 6.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3BA4" w:rsidRPr="007A07A6" w:rsidRDefault="009A3BA4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9A3BA4" w:rsidRPr="007A07A6">
        <w:trPr>
          <w:trHeight w:val="490"/>
        </w:trPr>
        <w:tc>
          <w:tcPr>
            <w:tcW w:w="1771" w:type="dxa"/>
          </w:tcPr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Интерпретация индекса (уровни гигиены)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1,1-1,5 – хороший</w:t>
            </w:r>
          </w:p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1,6-2,0 – удовлетворительный</w:t>
            </w:r>
          </w:p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2,1-2,5 – неудовлетворительный</w:t>
            </w:r>
          </w:p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2,6-3,4 – плохой</w:t>
            </w:r>
          </w:p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3,5-5,0 – очень плохой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3BA4" w:rsidRPr="007A07A6" w:rsidRDefault="00B571F8" w:rsidP="007A07A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2. </w:t>
            </w:r>
            <w:r w:rsidRPr="007A07A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Критерии оценивания налёта после окрашивания зубов</w:t>
            </w:r>
          </w:p>
        </w:tc>
      </w:tr>
    </w:tbl>
    <w:p w:rsidR="009A3BA4" w:rsidRPr="007A07A6" w:rsidRDefault="00B571F8" w:rsidP="007A07A6">
      <w:pPr>
        <w:pStyle w:val="ab"/>
        <w:spacing w:before="0"/>
        <w:ind w:left="0" w:right="48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 xml:space="preserve">Для оценки состояния полости рта в современной стоматологии существует около восьми десятков разных индексов гигиены, многие из которых основываются на окрашивании эмали специальным раствором и определении количества и толщины зубных отложений. В работе оценка гигиенического состояния полости рта проводилась с применением индекса Фёдорова – Володкиной (Таблица 1), который основывается на окрашивании вестибулярной поверхности шести нижних фронтальных зубов и позволяет определить уровень загрязнённости зубов налётом.  </w:t>
      </w:r>
    </w:p>
    <w:p w:rsidR="009A3BA4" w:rsidRPr="007A07A6" w:rsidRDefault="00B571F8" w:rsidP="007A07A6">
      <w:pPr>
        <w:pStyle w:val="ab"/>
        <w:spacing w:before="0"/>
        <w:ind w:left="0" w:right="481" w:firstLine="0"/>
        <w:jc w:val="both"/>
        <w:rPr>
          <w:b/>
          <w:bCs/>
          <w:sz w:val="28"/>
          <w:szCs w:val="28"/>
          <w:lang w:val="ru-RU"/>
        </w:rPr>
      </w:pPr>
      <w:r w:rsidRPr="007A07A6">
        <w:rPr>
          <w:b/>
          <w:bCs/>
          <w:sz w:val="28"/>
          <w:szCs w:val="28"/>
          <w:lang w:val="ru-RU"/>
        </w:rPr>
        <w:t>2.2. Материалы и оборудование, используемые в работе</w:t>
      </w:r>
    </w:p>
    <w:p w:rsidR="009A3BA4" w:rsidRPr="007A07A6" w:rsidRDefault="00B571F8" w:rsidP="007A07A6">
      <w:pPr>
        <w:pStyle w:val="ab"/>
        <w:spacing w:before="0"/>
        <w:ind w:left="0" w:right="481" w:firstLine="567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 xml:space="preserve">Для окрашивания зубов использовались два различных индикатора зубного налета: </w:t>
      </w:r>
    </w:p>
    <w:p w:rsidR="009A3BA4" w:rsidRPr="007A07A6" w:rsidRDefault="00B571F8" w:rsidP="007A07A6">
      <w:pPr>
        <w:pStyle w:val="ab"/>
        <w:numPr>
          <w:ilvl w:val="1"/>
          <w:numId w:val="6"/>
        </w:numPr>
        <w:tabs>
          <w:tab w:val="clear" w:pos="1440"/>
        </w:tabs>
        <w:spacing w:before="0"/>
        <w:ind w:left="426" w:right="481" w:hanging="426"/>
        <w:jc w:val="both"/>
        <w:rPr>
          <w:bCs/>
          <w:sz w:val="28"/>
          <w:szCs w:val="28"/>
          <w:u w:val="single"/>
          <w:lang w:val="ru-RU"/>
        </w:rPr>
      </w:pPr>
      <w:r w:rsidRPr="007A07A6">
        <w:rPr>
          <w:bCs/>
          <w:sz w:val="28"/>
          <w:szCs w:val="28"/>
          <w:u w:val="single"/>
          <w:lang w:val="ru-RU"/>
        </w:rPr>
        <w:t>Индикатор зубного налета Mira-2-Ton</w:t>
      </w:r>
    </w:p>
    <w:p w:rsidR="009A3BA4" w:rsidRPr="007A07A6" w:rsidRDefault="00B571F8" w:rsidP="007A07A6">
      <w:pPr>
        <w:pStyle w:val="ab"/>
        <w:ind w:left="0" w:right="481" w:firstLine="0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Преимущества: двухкомпонентный краситель дифференцированно окрашивает старый налет в темно-синий цвет, а свежий налет - в розовый. Краситель имеет безопасный состав и легко удаляется со слизистой оболочки полости рта и зубов обычной зубной щёткой.</w:t>
      </w:r>
    </w:p>
    <w:p w:rsidR="009A3BA4" w:rsidRPr="007A07A6" w:rsidRDefault="00B571F8" w:rsidP="007A07A6">
      <w:pPr>
        <w:pStyle w:val="ab"/>
        <w:ind w:left="0" w:right="481" w:firstLine="0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 xml:space="preserve">Применение: небольшое количество индикатора наносили на </w:t>
      </w:r>
      <w:r w:rsidRPr="007A07A6">
        <w:rPr>
          <w:bCs/>
          <w:sz w:val="28"/>
          <w:szCs w:val="28"/>
          <w:lang w:val="ru-RU"/>
        </w:rPr>
        <w:lastRenderedPageBreak/>
        <w:t>стоматологические микробраши, распределяли индикатор по всей поверхности шести нижних зубов. Затем проводили осмотр состояния зубов. Далее дети полоскали рот и чистили зубы.</w:t>
      </w:r>
    </w:p>
    <w:p w:rsidR="009A3BA4" w:rsidRPr="007A07A6" w:rsidRDefault="00B571F8" w:rsidP="007A07A6">
      <w:pPr>
        <w:pStyle w:val="ab"/>
        <w:ind w:left="0" w:right="481" w:firstLine="0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После этого проводились индивидуальные инструкции по уходу за полостью рта, цель которых – мотивация с акцентом на зоны скопления биоплёнки.</w:t>
      </w:r>
    </w:p>
    <w:p w:rsidR="009A3BA4" w:rsidRPr="007A07A6" w:rsidRDefault="00B571F8" w:rsidP="007A07A6">
      <w:pPr>
        <w:pStyle w:val="ab"/>
        <w:numPr>
          <w:ilvl w:val="1"/>
          <w:numId w:val="6"/>
        </w:numPr>
        <w:tabs>
          <w:tab w:val="clear" w:pos="1440"/>
          <w:tab w:val="left" w:pos="567"/>
        </w:tabs>
        <w:spacing w:before="0"/>
        <w:ind w:right="481" w:hanging="1440"/>
        <w:rPr>
          <w:bCs/>
          <w:sz w:val="28"/>
          <w:szCs w:val="28"/>
          <w:u w:val="single"/>
          <w:lang w:val="ru-RU"/>
        </w:rPr>
      </w:pPr>
      <w:r w:rsidRPr="007A07A6">
        <w:rPr>
          <w:bCs/>
          <w:sz w:val="28"/>
          <w:szCs w:val="28"/>
          <w:u w:val="single"/>
          <w:lang w:val="ru-RU"/>
        </w:rPr>
        <w:t>Зубная паста с индикацией зубного налета Elgydium</w:t>
      </w:r>
    </w:p>
    <w:p w:rsidR="009A3BA4" w:rsidRPr="007A07A6" w:rsidRDefault="00B571F8" w:rsidP="007A07A6">
      <w:pPr>
        <w:pStyle w:val="ab"/>
        <w:ind w:left="0" w:right="481" w:firstLine="0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Преимущества: во время чистки зубов данная зубная паста помогает определить неочищенные области, окрашивая налет в зеленый цвет (содержит пищевой краситель пищевой краситель). Реминерализует эмаль и подавляет рост патогенных бактерий. После повторной чистки щеткой без зубной пасты зеленый цвет исчезает</w:t>
      </w:r>
    </w:p>
    <w:p w:rsidR="009A3BA4" w:rsidRPr="007A07A6" w:rsidRDefault="00B571F8" w:rsidP="007A07A6">
      <w:pPr>
        <w:pStyle w:val="ab"/>
        <w:spacing w:before="0"/>
        <w:ind w:left="0" w:right="481" w:firstLine="0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 xml:space="preserve">Применение: </w:t>
      </w:r>
    </w:p>
    <w:p w:rsidR="009A3BA4" w:rsidRPr="007A07A6" w:rsidRDefault="00B571F8" w:rsidP="007A07A6">
      <w:pPr>
        <w:pStyle w:val="ab"/>
        <w:numPr>
          <w:ilvl w:val="0"/>
          <w:numId w:val="7"/>
        </w:numPr>
        <w:spacing w:before="0"/>
        <w:ind w:right="48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участники эксперимента чистили зубы с применением данной пасты;</w:t>
      </w:r>
    </w:p>
    <w:p w:rsidR="009A3BA4" w:rsidRPr="007A07A6" w:rsidRDefault="00B571F8" w:rsidP="007A07A6">
      <w:pPr>
        <w:pStyle w:val="ab"/>
        <w:numPr>
          <w:ilvl w:val="0"/>
          <w:numId w:val="7"/>
        </w:numPr>
        <w:spacing w:before="0"/>
        <w:ind w:right="48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после ополаскивания рта водой рассматривали в зеркало наличие налёта на своих зубах (налёт окрашивался в зелёный цвет);</w:t>
      </w:r>
    </w:p>
    <w:p w:rsidR="009A3BA4" w:rsidRPr="007A07A6" w:rsidRDefault="00B571F8" w:rsidP="007A07A6">
      <w:pPr>
        <w:pStyle w:val="ab"/>
        <w:numPr>
          <w:ilvl w:val="0"/>
          <w:numId w:val="7"/>
        </w:numPr>
        <w:spacing w:before="0"/>
        <w:ind w:right="48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повторная чистка зубов с целью удаления налёта чистой зубной щёткой без зубной пасты.</w:t>
      </w:r>
    </w:p>
    <w:p w:rsidR="009A3BA4" w:rsidRPr="007A07A6" w:rsidRDefault="00B571F8" w:rsidP="007A07A6">
      <w:pPr>
        <w:pStyle w:val="ab"/>
        <w:spacing w:before="0"/>
        <w:ind w:left="0" w:firstLine="0"/>
        <w:jc w:val="both"/>
        <w:rPr>
          <w:b/>
          <w:sz w:val="28"/>
          <w:szCs w:val="28"/>
          <w:lang w:val="ru-RU" w:eastAsia="ru-RU"/>
        </w:rPr>
      </w:pPr>
      <w:r w:rsidRPr="007A07A6">
        <w:rPr>
          <w:b/>
          <w:sz w:val="28"/>
          <w:szCs w:val="28"/>
          <w:lang w:val="ru-RU" w:eastAsia="ru-RU"/>
        </w:rPr>
        <w:t>2.3. Результаты исследования</w:t>
      </w:r>
    </w:p>
    <w:p w:rsidR="009A3BA4" w:rsidRPr="007A07A6" w:rsidRDefault="00B571F8" w:rsidP="007A07A6">
      <w:pPr>
        <w:spacing w:after="0" w:line="240" w:lineRule="auto"/>
        <w:ind w:left="121" w:right="121" w:hanging="121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7A07A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1. Социологический опрос учащихся гимназии в возрасте 6-14 лет.</w:t>
      </w:r>
    </w:p>
    <w:p w:rsidR="009A3BA4" w:rsidRPr="007A07A6" w:rsidRDefault="00B571F8" w:rsidP="007A07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07A6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опроса:</w:t>
      </w:r>
      <w:r w:rsidRPr="007A07A6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определить кариесогенные факторы, связанные с гигиеной полости рта и питанием, у детей 6-14 лет (65,2% -дети 6-11 лет, 34,8% - дети 12-14 лет).</w:t>
      </w:r>
    </w:p>
    <w:p w:rsidR="009A3BA4" w:rsidRPr="007A07A6" w:rsidRDefault="00B571F8" w:rsidP="007A07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07A6">
        <w:rPr>
          <w:rFonts w:ascii="Times New Roman" w:eastAsia="Times New Roman" w:hAnsi="Times New Roman" w:cs="Times New Roman"/>
          <w:bCs/>
          <w:sz w:val="28"/>
          <w:szCs w:val="28"/>
        </w:rPr>
        <w:t>Для социологического опроса была разработана анкета, вопросы которой разместили в Google форме</w:t>
      </w:r>
      <w:r w:rsidR="00234350">
        <w:rPr>
          <w:rFonts w:ascii="Times New Roman" w:eastAsia="Times New Roman" w:hAnsi="Times New Roman" w:cs="Times New Roman"/>
          <w:bCs/>
          <w:sz w:val="28"/>
          <w:szCs w:val="28"/>
        </w:rPr>
        <w:t xml:space="preserve"> [10]</w:t>
      </w:r>
      <w:r w:rsidRPr="007A07A6">
        <w:rPr>
          <w:rFonts w:ascii="Times New Roman" w:eastAsia="Times New Roman" w:hAnsi="Times New Roman" w:cs="Times New Roman"/>
          <w:bCs/>
          <w:sz w:val="28"/>
          <w:szCs w:val="28"/>
        </w:rPr>
        <w:t>. Опрос проводился дистанционно анонимно и во время групповых бесед со школьниками в ноябре - декабре 2022 года. В опросе приняли участие 273 человека. Результаты опроса в графиках можно увидеть в Приложении Ι.</w:t>
      </w:r>
    </w:p>
    <w:p w:rsidR="009A3BA4" w:rsidRPr="007A07A6" w:rsidRDefault="00B571F8" w:rsidP="007A07A6">
      <w:pPr>
        <w:pStyle w:val="ad"/>
        <w:spacing w:before="0" w:line="240" w:lineRule="auto"/>
        <w:jc w:val="left"/>
        <w:rPr>
          <w:rFonts w:ascii="Times New Roman" w:hAnsi="Times New Roman"/>
          <w:sz w:val="28"/>
          <w:szCs w:val="28"/>
        </w:rPr>
      </w:pPr>
      <w:r w:rsidRPr="007A07A6">
        <w:rPr>
          <w:rFonts w:ascii="Times New Roman" w:hAnsi="Times New Roman"/>
          <w:sz w:val="28"/>
          <w:szCs w:val="28"/>
        </w:rPr>
        <w:t>Результаты социологического опроса:</w:t>
      </w:r>
    </w:p>
    <w:p w:rsidR="009A3BA4" w:rsidRPr="007A07A6" w:rsidRDefault="00B571F8" w:rsidP="007A07A6">
      <w:pPr>
        <w:pStyle w:val="ab"/>
        <w:numPr>
          <w:ilvl w:val="0"/>
          <w:numId w:val="8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Большая часть участников опроса (71,4%) чистят зубы два раза в день, 21,6% - один раз в день, 7% - после каждого приема пищи.</w:t>
      </w:r>
    </w:p>
    <w:p w:rsidR="009A3BA4" w:rsidRPr="007A07A6" w:rsidRDefault="00B571F8" w:rsidP="007A07A6">
      <w:pPr>
        <w:pStyle w:val="ab"/>
        <w:numPr>
          <w:ilvl w:val="0"/>
          <w:numId w:val="8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56, 8% респондентов тратят на каждую чистку зубов две минуты, 32, 5% - одну минуту, 8,1% - 30 секунд.</w:t>
      </w:r>
    </w:p>
    <w:p w:rsidR="009A3BA4" w:rsidRPr="007A07A6" w:rsidRDefault="00B571F8" w:rsidP="007A07A6">
      <w:pPr>
        <w:pStyle w:val="ab"/>
        <w:numPr>
          <w:ilvl w:val="0"/>
          <w:numId w:val="8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15% участников опроса меняют зубную щётку только через полгода использования.</w:t>
      </w:r>
    </w:p>
    <w:p w:rsidR="009A3BA4" w:rsidRPr="007A07A6" w:rsidRDefault="00B571F8" w:rsidP="007A07A6">
      <w:pPr>
        <w:pStyle w:val="ab"/>
        <w:numPr>
          <w:ilvl w:val="0"/>
          <w:numId w:val="8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33,7% респондентов обращаются к стоматологу только тогда, когда болят зубы. 27,1% - один раз в год, 24,5% - раз в полгода, 14,7% - один раз в 3-4 месяца.</w:t>
      </w:r>
    </w:p>
    <w:p w:rsidR="009A3BA4" w:rsidRPr="007A07A6" w:rsidRDefault="00B571F8" w:rsidP="007A07A6">
      <w:pPr>
        <w:pStyle w:val="ab"/>
        <w:numPr>
          <w:ilvl w:val="0"/>
          <w:numId w:val="8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Большая часть опрошенных (69,2%) используют для чистки зубов обычные зубные щетки, электрической зубной щёткой чистят зубы 30,8% респондентов.</w:t>
      </w:r>
    </w:p>
    <w:p w:rsidR="009A3BA4" w:rsidRPr="007A07A6" w:rsidRDefault="00B571F8" w:rsidP="007A07A6">
      <w:pPr>
        <w:pStyle w:val="ab"/>
        <w:numPr>
          <w:ilvl w:val="0"/>
          <w:numId w:val="8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 xml:space="preserve">На вопрос «Применяешь ли ты дополнительные средства для индивидуальной гигиены полости рта (ополаскиватель, пенка, стоматологический ершик)?» положительно ответили только 23,6% </w:t>
      </w:r>
      <w:r w:rsidRPr="007A07A6">
        <w:rPr>
          <w:bCs/>
          <w:sz w:val="28"/>
          <w:szCs w:val="28"/>
          <w:lang w:val="ru-RU"/>
        </w:rPr>
        <w:lastRenderedPageBreak/>
        <w:t>опрошенных. Некоторые из респондентов рассказывали, что в качестве дополнительного средства гигиены они используют жевательную резинку, но она содержит сахар и сахарозаменители, следовательно, может провоцировать образование кариеса.</w:t>
      </w:r>
    </w:p>
    <w:p w:rsidR="009A3BA4" w:rsidRPr="007A07A6" w:rsidRDefault="00B571F8" w:rsidP="007A07A6">
      <w:pPr>
        <w:pStyle w:val="af3"/>
        <w:numPr>
          <w:ilvl w:val="0"/>
          <w:numId w:val="8"/>
        </w:numPr>
        <w:ind w:right="-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A07A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Зубной нитью пользуются только 34,4% из опрошенных.</w:t>
      </w:r>
    </w:p>
    <w:p w:rsidR="009A3BA4" w:rsidRPr="007A07A6" w:rsidRDefault="00B571F8" w:rsidP="007A07A6">
      <w:pPr>
        <w:pStyle w:val="af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A07A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Сырые твёрдые овощи (морковь, капусту, огурцы, сельдерей и др.) большая часть опрошенных (43,2%) употребляют в пищу 1 раз в неделю, 19,3% - 2-3 раза в неделю, 25,8%- один-два раза в месяц, только 11, 7% едят сырые овощи каждый день.</w:t>
      </w:r>
    </w:p>
    <w:p w:rsidR="009A3BA4" w:rsidRPr="007A07A6" w:rsidRDefault="00B571F8" w:rsidP="007A07A6">
      <w:pPr>
        <w:pStyle w:val="ab"/>
        <w:numPr>
          <w:ilvl w:val="0"/>
          <w:numId w:val="8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 xml:space="preserve">Кисломолочные продукты (сыр, творог, кефир, сметану и др.) ежедневно употребляют только 21% опрошенных детей. </w:t>
      </w:r>
    </w:p>
    <w:p w:rsidR="009A3BA4" w:rsidRPr="007A07A6" w:rsidRDefault="00B571F8" w:rsidP="007A07A6">
      <w:pPr>
        <w:pStyle w:val="ab"/>
        <w:numPr>
          <w:ilvl w:val="0"/>
          <w:numId w:val="8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Хлебобулочные и кондитерские изделия (торты, булочки, конфеты, печенье, вафли, шоколад и др.) едят очень часто. Каждый день – 86%, 2-3 раза в неделю – 10,3%, и только 0,5% респондентов едят такие продукты 1 раз в месяц.</w:t>
      </w:r>
    </w:p>
    <w:p w:rsidR="009A3BA4" w:rsidRPr="007A07A6" w:rsidRDefault="00B571F8" w:rsidP="007A07A6">
      <w:pPr>
        <w:pStyle w:val="ab"/>
        <w:numPr>
          <w:ilvl w:val="0"/>
          <w:numId w:val="8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7A07A6">
        <w:rPr>
          <w:bCs/>
          <w:sz w:val="28"/>
          <w:szCs w:val="28"/>
          <w:lang w:val="ru-RU"/>
        </w:rPr>
        <w:t>69,4% опрошенных учащихся каждый день употребляют сладкие напитки (лимонады, пакетированные соки, компоты, сладкий чай).</w:t>
      </w:r>
    </w:p>
    <w:p w:rsidR="009A3BA4" w:rsidRPr="007A07A6" w:rsidRDefault="00B571F8" w:rsidP="007A07A6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07A6">
        <w:rPr>
          <w:b/>
          <w:sz w:val="28"/>
          <w:szCs w:val="28"/>
        </w:rPr>
        <w:t xml:space="preserve">Выводы: </w:t>
      </w:r>
      <w:r w:rsidRPr="007A07A6">
        <w:rPr>
          <w:sz w:val="28"/>
          <w:szCs w:val="28"/>
        </w:rPr>
        <w:t xml:space="preserve">социологический опрос показал, что большая часть респондентов обладают недостаточными стоматологическими знаниями о способах и средствах гигиены полости рта. Главные кариесогенные факторы, выявленные в ходе опроса и бесед со школьниками: </w:t>
      </w:r>
    </w:p>
    <w:p w:rsidR="009A3BA4" w:rsidRPr="007A07A6" w:rsidRDefault="00B571F8" w:rsidP="007A07A6">
      <w:pPr>
        <w:pStyle w:val="af1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07A6">
        <w:rPr>
          <w:sz w:val="28"/>
          <w:szCs w:val="28"/>
        </w:rPr>
        <w:t>Неудовлетворительная гигиена полости рта (чистка зубов 1 раз в день, продолжительность чистки зубов менее 2 минут, редкое посещение стоматолога, отказ от дополнительных средств для гигиены полости рта, редкая смена зубных щёток и др.)</w:t>
      </w:r>
    </w:p>
    <w:p w:rsidR="009A3BA4" w:rsidRPr="007A07A6" w:rsidRDefault="00B571F8" w:rsidP="007A07A6">
      <w:pPr>
        <w:pStyle w:val="af1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7A6">
        <w:rPr>
          <w:color w:val="000000" w:themeColor="text1"/>
          <w:sz w:val="28"/>
          <w:szCs w:val="28"/>
        </w:rPr>
        <w:t>Пищевые привычки, способствующие формированию зубного налёта (частое употребление сладких напитков и углеводной пищи, редкое употребление сырых твердых овощей)</w:t>
      </w:r>
    </w:p>
    <w:p w:rsidR="009A3BA4" w:rsidRPr="007A07A6" w:rsidRDefault="009A3BA4" w:rsidP="007A07A6">
      <w:pPr>
        <w:pStyle w:val="af1"/>
        <w:shd w:val="clear" w:color="auto" w:fill="FFFFFF"/>
        <w:spacing w:before="0" w:beforeAutospacing="0" w:after="0" w:afterAutospacing="0"/>
        <w:ind w:left="720"/>
        <w:jc w:val="both"/>
        <w:rPr>
          <w:color w:val="000000" w:themeColor="text1"/>
          <w:sz w:val="28"/>
          <w:szCs w:val="28"/>
        </w:rPr>
      </w:pPr>
    </w:p>
    <w:p w:rsidR="009A3BA4" w:rsidRPr="007A07A6" w:rsidRDefault="00B571F8" w:rsidP="007A07A6">
      <w:pPr>
        <w:pStyle w:val="af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 w:themeColor="text1"/>
          <w:sz w:val="28"/>
          <w:szCs w:val="28"/>
          <w:u w:val="single"/>
        </w:rPr>
      </w:pPr>
      <w:r w:rsidRPr="007A07A6">
        <w:rPr>
          <w:color w:val="000000"/>
          <w:sz w:val="28"/>
          <w:szCs w:val="28"/>
          <w:u w:val="single"/>
        </w:rPr>
        <w:t xml:space="preserve">Визуализация зубных отложений учащихся с помощью двухтонального индикатора и зубной пасты –индикатора. </w:t>
      </w:r>
    </w:p>
    <w:p w:rsidR="009A3BA4" w:rsidRPr="007A07A6" w:rsidRDefault="00B571F8" w:rsidP="007A07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эксперимента:</w:t>
      </w:r>
      <w:r w:rsidRPr="007A0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учеников МБУ «Гимназия №77» г.о. Тольятти (20 человек – ученики 3 класса, 20 человек – ученики 5 класса). </w:t>
      </w:r>
    </w:p>
    <w:p w:rsidR="009A3BA4" w:rsidRPr="007A07A6" w:rsidRDefault="00B571F8" w:rsidP="007A07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7A07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уровень гигиены полости рта учащихся через визуализацию зубного налёта и стоматологическое просвещение.</w:t>
      </w:r>
    </w:p>
    <w:p w:rsidR="009A3BA4" w:rsidRPr="007A07A6" w:rsidRDefault="00B571F8" w:rsidP="007A07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алгоритма проведения нашего исследования использовалась индикация зубного налета с демонстрацией учащимся участков скопления зубных отложений. Далее проводились индивидуальные беседы с инструкциями по уходу за полостью рта. Основная цель беседы заключалась в том, чтобы мотивировать школьников на качественную гигиену полости рта, в том числе в области скопления биоплёнки. </w:t>
      </w:r>
    </w:p>
    <w:p w:rsidR="009A3BA4" w:rsidRPr="007A07A6" w:rsidRDefault="00B571F8" w:rsidP="007A07A6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ab/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3"/>
        <w:gridCol w:w="3212"/>
        <w:gridCol w:w="3335"/>
      </w:tblGrid>
      <w:tr w:rsidR="009A3BA4" w:rsidRPr="007A07A6">
        <w:tc>
          <w:tcPr>
            <w:tcW w:w="3023" w:type="dxa"/>
          </w:tcPr>
          <w:p w:rsidR="009A3BA4" w:rsidRPr="007A07A6" w:rsidRDefault="00B571F8" w:rsidP="007A0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93900" cy="12960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785" cy="130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9A3BA4" w:rsidRPr="007A07A6" w:rsidRDefault="00B571F8" w:rsidP="007A0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127885" cy="12687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37" cy="1281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9A3BA4" w:rsidRPr="007A07A6" w:rsidRDefault="00B571F8" w:rsidP="007A0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214880" cy="12960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98" cy="130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A4" w:rsidRPr="007A07A6">
        <w:tc>
          <w:tcPr>
            <w:tcW w:w="3023" w:type="dxa"/>
          </w:tcPr>
          <w:p w:rsidR="009A3BA4" w:rsidRPr="007A07A6" w:rsidRDefault="009A3BA4" w:rsidP="007A0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3212" w:type="dxa"/>
          </w:tcPr>
          <w:p w:rsidR="009A3BA4" w:rsidRPr="007A07A6" w:rsidRDefault="009A3BA4" w:rsidP="007A0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3335" w:type="dxa"/>
          </w:tcPr>
          <w:p w:rsidR="009A3BA4" w:rsidRPr="007A07A6" w:rsidRDefault="009A3BA4" w:rsidP="007A0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</w:tc>
      </w:tr>
      <w:tr w:rsidR="009A3BA4" w:rsidRPr="007A07A6">
        <w:tc>
          <w:tcPr>
            <w:tcW w:w="3023" w:type="dxa"/>
          </w:tcPr>
          <w:p w:rsidR="009A3BA4" w:rsidRPr="007A07A6" w:rsidRDefault="00B571F8" w:rsidP="007A0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898650" cy="1187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27" cy="118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9A3BA4" w:rsidRPr="007A07A6" w:rsidRDefault="00B571F8" w:rsidP="007A0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872615" cy="1187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69" cy="118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9A3BA4" w:rsidRPr="007A07A6" w:rsidRDefault="00B571F8" w:rsidP="007A0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028190" cy="11950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658" cy="1196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A4" w:rsidRPr="007A07A6">
        <w:tc>
          <w:tcPr>
            <w:tcW w:w="9570" w:type="dxa"/>
            <w:gridSpan w:val="3"/>
          </w:tcPr>
          <w:p w:rsidR="009A3BA4" w:rsidRPr="007A07A6" w:rsidRDefault="00B571F8" w:rsidP="007A0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Рисунок 3. </w:t>
            </w:r>
            <w:r w:rsidRPr="007A07A6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Обследуемые зубы учащихся (с разным уровнем гигиены)</w:t>
            </w:r>
          </w:p>
        </w:tc>
      </w:tr>
    </w:tbl>
    <w:p w:rsidR="007A07A6" w:rsidRDefault="007A07A6" w:rsidP="007A07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BA4" w:rsidRPr="007A07A6" w:rsidRDefault="00B571F8" w:rsidP="007A07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первичного исследования провели классные часы и групповые беседы по темам: «Чем опасен зубной налёт?», «Как и чем чистить зубы?», «Какая еда полезна для зубов?».</w:t>
      </w:r>
    </w:p>
    <w:p w:rsidR="009A3BA4" w:rsidRPr="007A07A6" w:rsidRDefault="00B571F8" w:rsidP="007A07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эксперимента принимали участие в четырёх обследованиях с применением стоматологического индикатора с интервалом 2-3 недели.  С учащимися, у которых наблюдался очень низкий уровень гигиены, проводили контролируемые чистки зубов с указанием областей скопления зубного налёта. При этом использовали зубную пасту (Рисунок 4).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7"/>
        <w:gridCol w:w="1542"/>
        <w:gridCol w:w="1542"/>
        <w:gridCol w:w="3429"/>
      </w:tblGrid>
      <w:tr w:rsidR="009A3BA4" w:rsidRPr="007A07A6">
        <w:tc>
          <w:tcPr>
            <w:tcW w:w="3057" w:type="dxa"/>
          </w:tcPr>
          <w:p w:rsidR="009A3BA4" w:rsidRPr="007A07A6" w:rsidRDefault="00B571F8" w:rsidP="007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7700" cy="13392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29" cy="134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9A3BA4" w:rsidRPr="007A07A6" w:rsidRDefault="00B571F8" w:rsidP="007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7225" cy="13398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318" cy="1343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9A3BA4" w:rsidRPr="007A07A6" w:rsidRDefault="00B571F8" w:rsidP="007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9160" cy="1339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26" cy="134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A4" w:rsidRPr="007A07A6">
        <w:tc>
          <w:tcPr>
            <w:tcW w:w="3057" w:type="dxa"/>
          </w:tcPr>
          <w:p w:rsidR="009A3BA4" w:rsidRPr="007A07A6" w:rsidRDefault="009A3BA4" w:rsidP="007A0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4" w:type="dxa"/>
            <w:gridSpan w:val="2"/>
          </w:tcPr>
          <w:p w:rsidR="009A3BA4" w:rsidRPr="007A07A6" w:rsidRDefault="009A3BA4" w:rsidP="007A0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9" w:type="dxa"/>
          </w:tcPr>
          <w:p w:rsidR="009A3BA4" w:rsidRPr="007A07A6" w:rsidRDefault="009A3BA4" w:rsidP="007A0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3BA4" w:rsidRPr="007A07A6">
        <w:tc>
          <w:tcPr>
            <w:tcW w:w="4599" w:type="dxa"/>
            <w:gridSpan w:val="2"/>
          </w:tcPr>
          <w:p w:rsidR="009A3BA4" w:rsidRPr="007A07A6" w:rsidRDefault="00B571F8" w:rsidP="007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7150" cy="18110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080" cy="1817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gridSpan w:val="2"/>
          </w:tcPr>
          <w:p w:rsidR="009A3BA4" w:rsidRPr="007A07A6" w:rsidRDefault="00B571F8" w:rsidP="007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8410" cy="18046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174" cy="1806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A4" w:rsidRPr="007A07A6">
        <w:tc>
          <w:tcPr>
            <w:tcW w:w="9570" w:type="dxa"/>
            <w:gridSpan w:val="4"/>
          </w:tcPr>
          <w:p w:rsidR="009A3BA4" w:rsidRPr="007A07A6" w:rsidRDefault="00B571F8" w:rsidP="007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Рисунок 4. </w:t>
            </w:r>
            <w:r w:rsidRPr="007A07A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Контролируемая чистка зубов с использованием зубной пасты с индикацией зубного налета Elgydium</w:t>
            </w:r>
          </w:p>
        </w:tc>
      </w:tr>
    </w:tbl>
    <w:p w:rsidR="009A3BA4" w:rsidRPr="007A07A6" w:rsidRDefault="009A3BA4" w:rsidP="007A07A6">
      <w:pPr>
        <w:spacing w:after="0" w:line="240" w:lineRule="auto"/>
        <w:ind w:left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BA4" w:rsidRPr="007A07A6" w:rsidRDefault="00B571F8" w:rsidP="007A07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A0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каждом этапе исследования проводили фотопротокол (Рисунок 3) и заносили данные в таблицы (Приложение II, Таблица 2). После </w:t>
      </w:r>
      <w:r w:rsidRPr="007A07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четрёхкратного определения уровня гигиены у детей оценивалась эффективность использования метода визуализации зубного налета.</w:t>
      </w:r>
    </w:p>
    <w:p w:rsidR="009A3BA4" w:rsidRPr="007A07A6" w:rsidRDefault="00B571F8" w:rsidP="007A07A6">
      <w:pPr>
        <w:pStyle w:val="af1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  <w:r w:rsidRPr="007A07A6">
        <w:rPr>
          <w:b/>
          <w:bCs/>
          <w:sz w:val="28"/>
          <w:szCs w:val="28"/>
        </w:rPr>
        <w:t>Результаты проведённой работы:</w:t>
      </w:r>
    </w:p>
    <w:p w:rsidR="009A3BA4" w:rsidRDefault="00B571F8" w:rsidP="007A07A6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</w:rPr>
      </w:pPr>
      <w:r w:rsidRPr="007A07A6">
        <w:rPr>
          <w:bCs/>
          <w:sz w:val="28"/>
          <w:szCs w:val="28"/>
        </w:rPr>
        <w:t xml:space="preserve">Анализ данных Таблицы 3 и диаграммы (Рисунок 5) показывает, что гигиена полости рта у учащихся 3 и 5 классов по индексу Федорова-Володкиной длительно сохраняется на неудовлетворительном уровне. В третьем классе показатель индекса между 1 и 2 осмотром (три недели) уменьшился всего на 0,18, в пятом классе: на 0,26. Это говорит о том, что учащиеся испытывают трудности при чистке нижних фронтальных зубов. Между вторым и третьим осмотром динамика результатов увеличивается: индекс гигиены снижается на 0,37 в третьих классах и на 0,55 в пятых классах. Следовательно, возрастает уровень гигиены зубов. Считаем, что это результат проведения тематических бесед и классных часов, а также контролируемых чисток зубов с зубной пастой – индикатором налёта. В конечном итоге в результате проведенной работы уровень гигиены в 3 классе изменился с плохого на удовлетворительный (индекс уменьшился на 0,84). В 5 классе уровень гигиены изменился с неудовлетворительного на хороший (индекс гигиены уменьшился на 0,96). </w:t>
      </w:r>
    </w:p>
    <w:p w:rsidR="007A07A6" w:rsidRPr="007A07A6" w:rsidRDefault="007A07A6" w:rsidP="007A07A6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</w:rPr>
      </w:pPr>
    </w:p>
    <w:p w:rsidR="009A3BA4" w:rsidRPr="007A07A6" w:rsidRDefault="00B571F8" w:rsidP="007A07A6">
      <w:pPr>
        <w:pStyle w:val="af1"/>
        <w:shd w:val="clear" w:color="auto" w:fill="FFFFFF"/>
        <w:spacing w:before="0" w:beforeAutospacing="0" w:after="0"/>
        <w:jc w:val="center"/>
        <w:textAlignment w:val="baseline"/>
        <w:rPr>
          <w:b/>
          <w:bCs/>
          <w:sz w:val="28"/>
          <w:szCs w:val="28"/>
        </w:rPr>
      </w:pPr>
      <w:r w:rsidRPr="007A07A6">
        <w:rPr>
          <w:bCs/>
          <w:sz w:val="28"/>
          <w:szCs w:val="28"/>
        </w:rPr>
        <w:t xml:space="preserve">Таблица 3. </w:t>
      </w:r>
      <w:r w:rsidRPr="007A07A6">
        <w:rPr>
          <w:b/>
          <w:bCs/>
          <w:sz w:val="28"/>
          <w:szCs w:val="28"/>
        </w:rPr>
        <w:t xml:space="preserve">Оценка уровня гигиены полости рта участников эксперимента по данным индекса Фёдорова – Володкиной </w:t>
      </w:r>
      <w:r w:rsidR="007A07A6">
        <w:rPr>
          <w:b/>
          <w:bCs/>
          <w:sz w:val="28"/>
          <w:szCs w:val="28"/>
        </w:rPr>
        <w:t xml:space="preserve">           </w:t>
      </w:r>
      <w:r w:rsidRPr="007A07A6">
        <w:rPr>
          <w:b/>
          <w:bCs/>
          <w:sz w:val="28"/>
          <w:szCs w:val="28"/>
        </w:rPr>
        <w:t>(средние показатели по возрастным группам)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738"/>
        <w:gridCol w:w="1273"/>
        <w:gridCol w:w="2643"/>
        <w:gridCol w:w="1273"/>
        <w:gridCol w:w="2643"/>
      </w:tblGrid>
      <w:tr w:rsidR="009A3BA4" w:rsidRPr="007A07A6" w:rsidTr="007A07A6">
        <w:tc>
          <w:tcPr>
            <w:tcW w:w="1738" w:type="dxa"/>
            <w:vMerge w:val="restart"/>
          </w:tcPr>
          <w:p w:rsidR="009A3BA4" w:rsidRPr="007A07A6" w:rsidRDefault="00B571F8" w:rsidP="007A07A6">
            <w:pPr>
              <w:pStyle w:val="af1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7A07A6">
              <w:rPr>
                <w:b/>
                <w:bCs/>
              </w:rPr>
              <w:t>№ обследования</w:t>
            </w:r>
          </w:p>
        </w:tc>
        <w:tc>
          <w:tcPr>
            <w:tcW w:w="3916" w:type="dxa"/>
            <w:gridSpan w:val="2"/>
          </w:tcPr>
          <w:p w:rsidR="009A3BA4" w:rsidRPr="007A07A6" w:rsidRDefault="00B571F8" w:rsidP="007A07A6">
            <w:pPr>
              <w:pStyle w:val="af1"/>
              <w:numPr>
                <w:ilvl w:val="0"/>
                <w:numId w:val="11"/>
              </w:numPr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7A07A6">
              <w:rPr>
                <w:b/>
                <w:bCs/>
              </w:rPr>
              <w:t>класс (8-9 лет)</w:t>
            </w:r>
          </w:p>
        </w:tc>
        <w:tc>
          <w:tcPr>
            <w:tcW w:w="3916" w:type="dxa"/>
            <w:gridSpan w:val="2"/>
          </w:tcPr>
          <w:p w:rsidR="009A3BA4" w:rsidRPr="007A07A6" w:rsidRDefault="00B571F8" w:rsidP="007A07A6">
            <w:pPr>
              <w:pStyle w:val="af1"/>
              <w:spacing w:after="0"/>
              <w:jc w:val="center"/>
              <w:textAlignment w:val="baseline"/>
              <w:rPr>
                <w:b/>
                <w:bCs/>
              </w:rPr>
            </w:pPr>
            <w:r w:rsidRPr="007A07A6">
              <w:rPr>
                <w:b/>
                <w:bCs/>
              </w:rPr>
              <w:t>5 класс (10-11 лет)</w:t>
            </w:r>
          </w:p>
        </w:tc>
      </w:tr>
      <w:tr w:rsidR="009A3BA4" w:rsidRPr="007A07A6" w:rsidTr="007A07A6">
        <w:tc>
          <w:tcPr>
            <w:tcW w:w="1738" w:type="dxa"/>
            <w:vMerge/>
          </w:tcPr>
          <w:p w:rsidR="009A3BA4" w:rsidRPr="007A07A6" w:rsidRDefault="009A3BA4" w:rsidP="007A07A6">
            <w:pPr>
              <w:pStyle w:val="af1"/>
              <w:spacing w:before="0" w:beforeAutospacing="0" w:after="0" w:afterAutospacing="0"/>
              <w:jc w:val="both"/>
              <w:textAlignment w:val="baseline"/>
              <w:rPr>
                <w:b/>
                <w:bCs/>
              </w:rPr>
            </w:pPr>
          </w:p>
        </w:tc>
        <w:tc>
          <w:tcPr>
            <w:tcW w:w="127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7A07A6">
              <w:rPr>
                <w:b/>
                <w:bCs/>
              </w:rPr>
              <w:t>Индекс гигиены</w:t>
            </w:r>
          </w:p>
        </w:tc>
        <w:tc>
          <w:tcPr>
            <w:tcW w:w="264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7A07A6">
              <w:rPr>
                <w:b/>
                <w:bCs/>
              </w:rPr>
              <w:t>Уровень гигиены</w:t>
            </w:r>
          </w:p>
        </w:tc>
        <w:tc>
          <w:tcPr>
            <w:tcW w:w="127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7A07A6">
              <w:rPr>
                <w:b/>
                <w:bCs/>
              </w:rPr>
              <w:t>Индекс гигиены</w:t>
            </w:r>
          </w:p>
        </w:tc>
        <w:tc>
          <w:tcPr>
            <w:tcW w:w="264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7A07A6">
              <w:rPr>
                <w:b/>
                <w:bCs/>
              </w:rPr>
              <w:t>Уровень гигиены</w:t>
            </w:r>
          </w:p>
        </w:tc>
      </w:tr>
      <w:tr w:rsidR="009A3BA4" w:rsidRPr="007A07A6" w:rsidTr="007A07A6">
        <w:tc>
          <w:tcPr>
            <w:tcW w:w="1738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1</w:t>
            </w:r>
          </w:p>
        </w:tc>
        <w:tc>
          <w:tcPr>
            <w:tcW w:w="127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2,67</w:t>
            </w:r>
          </w:p>
        </w:tc>
        <w:tc>
          <w:tcPr>
            <w:tcW w:w="264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Плохой</w:t>
            </w:r>
          </w:p>
        </w:tc>
        <w:tc>
          <w:tcPr>
            <w:tcW w:w="127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2,43</w:t>
            </w:r>
          </w:p>
        </w:tc>
        <w:tc>
          <w:tcPr>
            <w:tcW w:w="264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Неудовлетворительный</w:t>
            </w:r>
          </w:p>
        </w:tc>
      </w:tr>
      <w:tr w:rsidR="009A3BA4" w:rsidRPr="007A07A6" w:rsidTr="007A07A6">
        <w:tc>
          <w:tcPr>
            <w:tcW w:w="1738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2</w:t>
            </w:r>
          </w:p>
        </w:tc>
        <w:tc>
          <w:tcPr>
            <w:tcW w:w="127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2,49</w:t>
            </w:r>
          </w:p>
        </w:tc>
        <w:tc>
          <w:tcPr>
            <w:tcW w:w="264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Неудовлетворительный</w:t>
            </w:r>
          </w:p>
        </w:tc>
        <w:tc>
          <w:tcPr>
            <w:tcW w:w="127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2,17</w:t>
            </w:r>
          </w:p>
        </w:tc>
        <w:tc>
          <w:tcPr>
            <w:tcW w:w="264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Неудовлетворительный</w:t>
            </w:r>
          </w:p>
        </w:tc>
      </w:tr>
      <w:tr w:rsidR="009A3BA4" w:rsidRPr="007A07A6" w:rsidTr="007A07A6">
        <w:tc>
          <w:tcPr>
            <w:tcW w:w="1738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3</w:t>
            </w:r>
          </w:p>
        </w:tc>
        <w:tc>
          <w:tcPr>
            <w:tcW w:w="127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2,12</w:t>
            </w:r>
          </w:p>
        </w:tc>
        <w:tc>
          <w:tcPr>
            <w:tcW w:w="264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Неудовлетворительный</w:t>
            </w:r>
          </w:p>
        </w:tc>
        <w:tc>
          <w:tcPr>
            <w:tcW w:w="127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1,62</w:t>
            </w:r>
          </w:p>
        </w:tc>
        <w:tc>
          <w:tcPr>
            <w:tcW w:w="264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Удовлетворительный</w:t>
            </w:r>
          </w:p>
        </w:tc>
      </w:tr>
      <w:tr w:rsidR="009A3BA4" w:rsidRPr="007A07A6" w:rsidTr="007A07A6">
        <w:tc>
          <w:tcPr>
            <w:tcW w:w="1738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4</w:t>
            </w:r>
          </w:p>
        </w:tc>
        <w:tc>
          <w:tcPr>
            <w:tcW w:w="127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1,83</w:t>
            </w:r>
          </w:p>
        </w:tc>
        <w:tc>
          <w:tcPr>
            <w:tcW w:w="264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Удовлетворительный</w:t>
            </w:r>
          </w:p>
        </w:tc>
        <w:tc>
          <w:tcPr>
            <w:tcW w:w="127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1,47</w:t>
            </w:r>
          </w:p>
        </w:tc>
        <w:tc>
          <w:tcPr>
            <w:tcW w:w="2643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 w:line="360" w:lineRule="auto"/>
              <w:jc w:val="center"/>
              <w:textAlignment w:val="baseline"/>
              <w:rPr>
                <w:bCs/>
              </w:rPr>
            </w:pPr>
            <w:r w:rsidRPr="007A07A6">
              <w:rPr>
                <w:bCs/>
              </w:rPr>
              <w:t>Хороший</w:t>
            </w:r>
          </w:p>
        </w:tc>
      </w:tr>
    </w:tbl>
    <w:p w:rsidR="009A3BA4" w:rsidRPr="007A07A6" w:rsidRDefault="009A3BA4" w:rsidP="007A07A6">
      <w:pPr>
        <w:pStyle w:val="af1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</w:p>
    <w:p w:rsidR="009A3BA4" w:rsidRPr="007A07A6" w:rsidRDefault="009A3BA4" w:rsidP="007A07A6">
      <w:pPr>
        <w:pStyle w:val="af1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A3BA4" w:rsidRPr="007A07A6">
        <w:tc>
          <w:tcPr>
            <w:tcW w:w="9570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7A07A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890260" cy="3879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355" cy="3888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A4" w:rsidRPr="007A07A6">
        <w:tc>
          <w:tcPr>
            <w:tcW w:w="9570" w:type="dxa"/>
          </w:tcPr>
          <w:p w:rsidR="009A3BA4" w:rsidRPr="007A07A6" w:rsidRDefault="00B571F8" w:rsidP="007A07A6">
            <w:pPr>
              <w:pStyle w:val="af1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7A07A6">
              <w:rPr>
                <w:bCs/>
                <w:sz w:val="28"/>
                <w:szCs w:val="28"/>
              </w:rPr>
              <w:t xml:space="preserve">Рисунок 5. </w:t>
            </w:r>
            <w:r w:rsidRPr="007A07A6">
              <w:rPr>
                <w:bCs/>
                <w:i/>
                <w:sz w:val="28"/>
                <w:szCs w:val="28"/>
              </w:rPr>
              <w:t>Динамика результатов гигиены полости рта участников эксперимента по данным индекса Фёдорова-Володкиной</w:t>
            </w:r>
          </w:p>
        </w:tc>
      </w:tr>
    </w:tbl>
    <w:p w:rsidR="009A3BA4" w:rsidRPr="007A07A6" w:rsidRDefault="009A3BA4" w:rsidP="007A07A6">
      <w:pPr>
        <w:pStyle w:val="af1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</w:p>
    <w:p w:rsidR="009A3BA4" w:rsidRPr="007A07A6" w:rsidRDefault="00B571F8" w:rsidP="007A07A6">
      <w:pPr>
        <w:pStyle w:val="af1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  <w:r w:rsidRPr="007A07A6">
        <w:rPr>
          <w:b/>
          <w:bCs/>
          <w:sz w:val="28"/>
          <w:szCs w:val="28"/>
        </w:rPr>
        <w:t xml:space="preserve">Выводы: </w:t>
      </w:r>
      <w:r w:rsidRPr="007A07A6">
        <w:rPr>
          <w:bCs/>
          <w:sz w:val="28"/>
          <w:szCs w:val="28"/>
        </w:rPr>
        <w:t>в хорошей гигиене зубов большую роль играют специальные средства, позволяющие определять качество чистки и уровень гигиены до и после использования. Специальные красители, входящие в состав растворов и зубных паст (индикаторы налета), способствуют повышению мотивации детей. Контролируемая гигиена рта во много раз эффективнее неконтролируемой гигиены.</w:t>
      </w:r>
    </w:p>
    <w:p w:rsidR="009A3BA4" w:rsidRPr="007A07A6" w:rsidRDefault="009A3BA4" w:rsidP="007A07A6">
      <w:pPr>
        <w:pStyle w:val="af1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</w:p>
    <w:p w:rsidR="007A07A6" w:rsidRDefault="007A07A6" w:rsidP="007A07A6">
      <w:pPr>
        <w:pStyle w:val="af1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</w:p>
    <w:p w:rsidR="009A3BA4" w:rsidRPr="007A07A6" w:rsidRDefault="007A07A6" w:rsidP="007A07A6">
      <w:pPr>
        <w:pStyle w:val="af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="00B571F8" w:rsidRPr="007A07A6">
        <w:rPr>
          <w:b/>
          <w:bCs/>
          <w:sz w:val="28"/>
          <w:szCs w:val="28"/>
        </w:rPr>
        <w:t>аключение.</w:t>
      </w:r>
      <w:r w:rsidR="00B571F8" w:rsidRPr="007A07A6">
        <w:rPr>
          <w:color w:val="000000" w:themeColor="text1"/>
          <w:sz w:val="28"/>
          <w:szCs w:val="28"/>
        </w:rPr>
        <w:t xml:space="preserve"> </w:t>
      </w:r>
    </w:p>
    <w:p w:rsidR="009A3BA4" w:rsidRPr="007A07A6" w:rsidRDefault="00B571F8" w:rsidP="007A07A6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7A07A6">
        <w:rPr>
          <w:color w:val="000000" w:themeColor="text1"/>
          <w:sz w:val="28"/>
          <w:szCs w:val="28"/>
        </w:rPr>
        <w:t xml:space="preserve">Наряду с профессиональной гигиеной, осмотрами стоматолога каждые 3-4 месяца и соматическим здоровьем, важнейшую роль для здоровья зубов играют тщательная домашняя гигиена полости рта, рациональное питание и культура потребления углеводов. </w:t>
      </w:r>
    </w:p>
    <w:p w:rsidR="009A3BA4" w:rsidRPr="007A07A6" w:rsidRDefault="00B571F8" w:rsidP="007A07A6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7A07A6">
        <w:rPr>
          <w:color w:val="000000" w:themeColor="text1"/>
          <w:sz w:val="28"/>
          <w:szCs w:val="28"/>
        </w:rPr>
        <w:t xml:space="preserve">В ходе работы над проектом была освоена методика проведения опросов и экспериментов, изучена эффективность использования визуализации зубных отложений с помощью двухтонального индикатора зубного налёта. </w:t>
      </w:r>
    </w:p>
    <w:p w:rsidR="009A3BA4" w:rsidRPr="007A07A6" w:rsidRDefault="00B571F8" w:rsidP="007A07A6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7A07A6">
        <w:rPr>
          <w:color w:val="000000" w:themeColor="text1"/>
          <w:sz w:val="28"/>
          <w:szCs w:val="28"/>
        </w:rPr>
        <w:t>Использование индекса гигиены Фёдорова – Володкиной дало возможность оценить уровень гигиены полости рта учащихся экспериментальной группы на разных этапах обследований. В результате проведенной работы уровень гигиены в 3 классе изменился с плохого на удовлетворительный (индекс уменьшился на 0,84), в 5 классе -  с неудовлетворительного на хороший (индекс гигиены уменьшился на 0,96).</w:t>
      </w:r>
    </w:p>
    <w:p w:rsidR="009A3BA4" w:rsidRPr="007A07A6" w:rsidRDefault="00B571F8" w:rsidP="007A07A6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A07A6">
        <w:rPr>
          <w:color w:val="000000" w:themeColor="text1"/>
          <w:sz w:val="28"/>
          <w:szCs w:val="28"/>
        </w:rPr>
        <w:lastRenderedPageBreak/>
        <w:t xml:space="preserve">Ведение фотопротокола и поэтапное отслеживание результатов чистки зубов (сравнение снимков на разных этапах работы) позволило отследить положительные изменения в качестве гигиены полости рта учащихся 3 и 5 классов, принимавших участие в эксперименте. </w:t>
      </w:r>
      <w:r w:rsidRPr="007A07A6">
        <w:rPr>
          <w:color w:val="000000"/>
          <w:sz w:val="28"/>
          <w:szCs w:val="28"/>
          <w:shd w:val="clear" w:color="auto" w:fill="FFFFFF"/>
        </w:rPr>
        <w:t>В ходе работы над проектом на практике доказано, что визуализация зубного налёта способствует повышению качества индивидуальной гигиены полости рта у детей 8-12 лет. Контролируемая гигиена рта во много раз эффективнее неконтролируемой.</w:t>
      </w:r>
    </w:p>
    <w:p w:rsidR="009A3BA4" w:rsidRPr="007A07A6" w:rsidRDefault="00B571F8" w:rsidP="007A07A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7A07A6">
        <w:rPr>
          <w:sz w:val="28"/>
          <w:szCs w:val="28"/>
        </w:rPr>
        <w:tab/>
        <w:t>В работе использованы авторские фотографии, полученные в ходе работы над проектом.</w:t>
      </w:r>
    </w:p>
    <w:p w:rsidR="009A3BA4" w:rsidRDefault="009A3B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A3BA4" w:rsidRDefault="009A3BA4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A3BA4" w:rsidRDefault="009A3BA4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A3BA4" w:rsidRDefault="009A3BA4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A3BA4" w:rsidRDefault="009A3BA4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A3BA4" w:rsidRDefault="009A3BA4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07A6" w:rsidRDefault="007A07A6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A3BA4" w:rsidRDefault="00B571F8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lastRenderedPageBreak/>
        <w:t>Список использованных источников и литературы</w:t>
      </w:r>
    </w:p>
    <w:tbl>
      <w:tblPr>
        <w:tblW w:w="95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8469"/>
      </w:tblGrid>
      <w:tr w:rsidR="009A3BA4">
        <w:tc>
          <w:tcPr>
            <w:tcW w:w="1099" w:type="dxa"/>
          </w:tcPr>
          <w:p w:rsidR="009A3BA4" w:rsidRDefault="009A3BA4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9A3BA4" w:rsidRDefault="00B571F8">
            <w:pPr>
              <w:shd w:val="clear" w:color="auto" w:fill="FFFFFF"/>
              <w:spacing w:before="100" w:beforeAutospacing="1" w:after="0" w:afterAutospacing="1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Кузьмина Э. М., Янушевич О. О. Профилактическая стоматология. Практическая медицина: Москва, 2016.</w:t>
            </w:r>
          </w:p>
        </w:tc>
      </w:tr>
      <w:tr w:rsidR="009A3BA4">
        <w:tc>
          <w:tcPr>
            <w:tcW w:w="1099" w:type="dxa"/>
          </w:tcPr>
          <w:p w:rsidR="009A3BA4" w:rsidRDefault="009A3BA4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9A3BA4" w:rsidRDefault="00B571F8">
            <w:pPr>
              <w:shd w:val="clear" w:color="auto" w:fill="FFFFFF"/>
              <w:spacing w:before="100" w:beforeAutospacing="1" w:after="0" w:afterAutospacing="1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Кузьмина Э.М., Янушевич О.О., Кузьмина И.Н. Стоматологическая заболеваемость населения России. Эпидемиологическое стоматологическое обследование населения России. Авторский тираж: Москва, 2019.</w:t>
            </w:r>
          </w:p>
        </w:tc>
      </w:tr>
      <w:tr w:rsidR="009A3BA4">
        <w:tc>
          <w:tcPr>
            <w:tcW w:w="1099" w:type="dxa"/>
          </w:tcPr>
          <w:p w:rsidR="009A3BA4" w:rsidRDefault="009A3BA4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9A3BA4" w:rsidRDefault="00B571F8">
            <w:pPr>
              <w:shd w:val="clear" w:color="auto" w:fill="FFFFFF"/>
              <w:spacing w:before="100" w:beforeAutospacing="1" w:after="0" w:afterAutospacing="1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Курякина Н.В. Терапевтическая стоматология детского возраста. – Н.Новгород, Издательство НГМА, 2004. // Москва, Медицинская книга.</w:t>
            </w:r>
          </w:p>
        </w:tc>
      </w:tr>
      <w:tr w:rsidR="009A3BA4">
        <w:tc>
          <w:tcPr>
            <w:tcW w:w="1099" w:type="dxa"/>
          </w:tcPr>
          <w:p w:rsidR="009A3BA4" w:rsidRDefault="009A3BA4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9A3BA4" w:rsidRDefault="00B571F8">
            <w:pPr>
              <w:shd w:val="clear" w:color="auto" w:fill="FFFFFF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Улитовский С.Б. Индивидуальная гигиеническая программа профилактики стоматологических заболеваний. – Москва: Медицинская книга, Н.Новгород: Издательство НГМА, 2003.</w:t>
            </w:r>
          </w:p>
        </w:tc>
      </w:tr>
      <w:tr w:rsidR="009A3BA4">
        <w:tc>
          <w:tcPr>
            <w:tcW w:w="1099" w:type="dxa"/>
          </w:tcPr>
          <w:p w:rsidR="009A3BA4" w:rsidRDefault="009A3BA4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9A3BA4" w:rsidRDefault="00B571F8">
            <w:pPr>
              <w:shd w:val="clear" w:color="auto" w:fill="FFFFFF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Розакова Л.Ш. Распространенность бесполостных и манифестных форм кариеса у де-тей дошкольного возраста, проживающих в Cамаре // Аспирантский вестник Поволжья. 2021. No 1–2. С. 54–59. DOI: https://doi.org/10.55531/2072-2354.2021.21.1.54-59</w:t>
            </w:r>
          </w:p>
        </w:tc>
      </w:tr>
      <w:tr w:rsidR="009A3BA4">
        <w:tc>
          <w:tcPr>
            <w:tcW w:w="1099" w:type="dxa"/>
          </w:tcPr>
          <w:p w:rsidR="009A3BA4" w:rsidRDefault="009A3BA4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9A3BA4" w:rsidRDefault="005D7BCB">
            <w:pPr>
              <w:shd w:val="clear" w:color="auto" w:fill="FFFFFF"/>
              <w:spacing w:after="0" w:line="264" w:lineRule="atLeas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2" w:history="1">
              <w:r w:rsidR="00B571F8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https://ru.wikipedia.org/wiki/зубной_налёт</w:t>
              </w:r>
            </w:hyperlink>
            <w:r w:rsidR="00B571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9A3BA4">
        <w:tc>
          <w:tcPr>
            <w:tcW w:w="1099" w:type="dxa"/>
          </w:tcPr>
          <w:p w:rsidR="009A3BA4" w:rsidRDefault="009A3BA4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9A3BA4" w:rsidRDefault="00B571F8">
            <w:pPr>
              <w:shd w:val="clear" w:color="auto" w:fill="FFFFFF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Боровский Е. В. Кариесрезистентность / Е. В. Боровский, В. К. Леонтьев // Стоматология. – 2002. – № 5. – С. 26-28.</w:t>
            </w:r>
          </w:p>
        </w:tc>
      </w:tr>
      <w:tr w:rsidR="009A3BA4">
        <w:tc>
          <w:tcPr>
            <w:tcW w:w="1099" w:type="dxa"/>
          </w:tcPr>
          <w:p w:rsidR="009A3BA4" w:rsidRDefault="009A3BA4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9A3BA4" w:rsidRDefault="00B571F8">
            <w:pPr>
              <w:shd w:val="clear" w:color="auto" w:fill="FFFFFF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Корчагина В. В. Риск развития кариеса и его влияние на показатели эффективности лечебно-профилактических программ у детей раннего возраста / В. В. Корчагина // Институт стоматологии. – 2007. – № 3 (36). – С. 92-96.</w:t>
            </w:r>
          </w:p>
        </w:tc>
      </w:tr>
      <w:tr w:rsidR="009A3BA4">
        <w:tc>
          <w:tcPr>
            <w:tcW w:w="1099" w:type="dxa"/>
          </w:tcPr>
          <w:p w:rsidR="009A3BA4" w:rsidRDefault="009A3BA4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9A3BA4" w:rsidRDefault="005D7BCB">
            <w:pPr>
              <w:shd w:val="clear" w:color="auto" w:fill="FFFFFF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B571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https://elestom.ru/handbook/science/indeks-fedorova-volodkinoy/</w:t>
              </w:r>
            </w:hyperlink>
            <w:r w:rsidR="00B5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34350">
        <w:tc>
          <w:tcPr>
            <w:tcW w:w="1099" w:type="dxa"/>
          </w:tcPr>
          <w:p w:rsidR="00234350" w:rsidRDefault="00234350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234350" w:rsidRDefault="005D7BCB">
            <w:pPr>
              <w:shd w:val="clear" w:color="auto" w:fill="FFFFFF"/>
              <w:spacing w:after="0" w:line="360" w:lineRule="auto"/>
              <w:jc w:val="both"/>
              <w:textAlignment w:val="baseline"/>
            </w:pPr>
            <w:hyperlink r:id="rId24" w:history="1">
              <w:r w:rsidR="00234350" w:rsidRPr="00FB6367">
                <w:rPr>
                  <w:rStyle w:val="a5"/>
                </w:rPr>
                <w:t>https://clck.ru/33aaeY</w:t>
              </w:r>
            </w:hyperlink>
            <w:r w:rsidR="00234350">
              <w:t xml:space="preserve"> </w:t>
            </w:r>
          </w:p>
        </w:tc>
      </w:tr>
    </w:tbl>
    <w:p w:rsidR="009A3BA4" w:rsidRDefault="009A3BA4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A3BA4" w:rsidRDefault="009A3BA4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A3BA4" w:rsidRDefault="009A3BA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3BA4" w:rsidRDefault="009A3BA4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3BA4" w:rsidRDefault="009A3BA4">
      <w:pPr>
        <w:pStyle w:val="af1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9A3BA4" w:rsidRDefault="009A3BA4">
      <w:pPr>
        <w:pStyle w:val="af1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9A3BA4" w:rsidRDefault="009A3BA4">
      <w:pPr>
        <w:pStyle w:val="af1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9A3BA4" w:rsidRDefault="009A3BA4">
      <w:pPr>
        <w:pStyle w:val="af1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9A3BA4" w:rsidRDefault="00B571F8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I</w:t>
      </w:r>
    </w:p>
    <w:p w:rsidR="009A3BA4" w:rsidRDefault="00B571F8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социологического опроса</w:t>
      </w:r>
    </w:p>
    <w:tbl>
      <w:tblPr>
        <w:tblStyle w:val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9A3BA4">
        <w:tc>
          <w:tcPr>
            <w:tcW w:w="9345" w:type="dxa"/>
          </w:tcPr>
          <w:p w:rsidR="009A3BA4" w:rsidRDefault="00B571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2590" cy="36703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530" cy="369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A4">
        <w:tc>
          <w:tcPr>
            <w:tcW w:w="9345" w:type="dxa"/>
          </w:tcPr>
          <w:p w:rsidR="009A3BA4" w:rsidRDefault="009A3B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3BA4">
        <w:tc>
          <w:tcPr>
            <w:tcW w:w="9345" w:type="dxa"/>
          </w:tcPr>
          <w:p w:rsidR="009A3BA4" w:rsidRDefault="00B571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22315" cy="393065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839" cy="393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BA4" w:rsidRDefault="009A3BA4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BA4" w:rsidRDefault="009A3BA4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350" w:rsidRDefault="00234350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A3BA4" w:rsidRDefault="00B571F8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II</w:t>
      </w:r>
    </w:p>
    <w:p w:rsidR="009A3BA4" w:rsidRDefault="00B571F8" w:rsidP="00234350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2. Оценка гигиенического состояния полости рта учащихся третьих классов с использованием индекса Фёдорова – Володкиной</w:t>
      </w:r>
    </w:p>
    <w:p w:rsidR="00234350" w:rsidRPr="00234350" w:rsidRDefault="00234350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4350">
        <w:rPr>
          <w:rFonts w:ascii="Times New Roman" w:hAnsi="Times New Roman" w:cs="Times New Roman"/>
          <w:sz w:val="24"/>
          <w:szCs w:val="24"/>
        </w:rPr>
        <w:t>(Первичное обследование: октябрь 2022 года)</w:t>
      </w:r>
    </w:p>
    <w:p w:rsidR="009A3BA4" w:rsidRDefault="009A3BA4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4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796"/>
        <w:gridCol w:w="771"/>
        <w:gridCol w:w="849"/>
        <w:gridCol w:w="846"/>
        <w:gridCol w:w="846"/>
        <w:gridCol w:w="846"/>
        <w:gridCol w:w="1066"/>
        <w:gridCol w:w="2491"/>
      </w:tblGrid>
      <w:tr w:rsidR="009A3BA4">
        <w:trPr>
          <w:jc w:val="center"/>
        </w:trPr>
        <w:tc>
          <w:tcPr>
            <w:tcW w:w="840" w:type="dxa"/>
            <w:vMerge w:val="restart"/>
          </w:tcPr>
          <w:p w:rsidR="009A3BA4" w:rsidRDefault="009A3BA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954" w:type="dxa"/>
            <w:gridSpan w:val="6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Вестибулярная поверхность</w:t>
            </w:r>
          </w:p>
          <w:p w:rsidR="009A3BA4" w:rsidRDefault="009A3BA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гигиены</w:t>
            </w:r>
          </w:p>
        </w:tc>
        <w:tc>
          <w:tcPr>
            <w:tcW w:w="2491" w:type="dxa"/>
            <w:vMerge w:val="restart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 гигиены</w:t>
            </w:r>
          </w:p>
        </w:tc>
      </w:tr>
      <w:tr w:rsidR="009A3BA4">
        <w:trPr>
          <w:jc w:val="center"/>
        </w:trPr>
        <w:tc>
          <w:tcPr>
            <w:tcW w:w="840" w:type="dxa"/>
            <w:vMerge/>
          </w:tcPr>
          <w:p w:rsidR="009A3BA4" w:rsidRDefault="009A3BA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9A3BA4" w:rsidRDefault="009A3BA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66" w:type="dxa"/>
            <w:vMerge/>
          </w:tcPr>
          <w:p w:rsidR="009A3BA4" w:rsidRDefault="009A3BA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:rsidR="009A3BA4" w:rsidRDefault="009A3BA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Плохой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плохой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плохой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плохой</w:t>
            </w:r>
          </w:p>
        </w:tc>
      </w:tr>
      <w:tr w:rsidR="009A3BA4" w:rsidTr="007A07A6">
        <w:trPr>
          <w:trHeight w:val="195"/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Плохой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плохой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Неудовлетворительный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Неудовлетворительный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1,83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Удовлетворительный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Неудовлетворительный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2,83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Плохой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Неудовлетворительный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2,83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Плохой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плохой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1,83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Плохой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1, 83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</w:tr>
      <w:tr w:rsidR="009A3BA4">
        <w:trPr>
          <w:jc w:val="center"/>
        </w:trPr>
        <w:tc>
          <w:tcPr>
            <w:tcW w:w="840" w:type="dxa"/>
          </w:tcPr>
          <w:p w:rsidR="009A3BA4" w:rsidRDefault="009A3BA4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491" w:type="dxa"/>
          </w:tcPr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плохой</w:t>
            </w:r>
          </w:p>
        </w:tc>
      </w:tr>
      <w:tr w:rsidR="009A3BA4">
        <w:trPr>
          <w:jc w:val="center"/>
        </w:trPr>
        <w:tc>
          <w:tcPr>
            <w:tcW w:w="5794" w:type="dxa"/>
            <w:gridSpan w:val="7"/>
          </w:tcPr>
          <w:p w:rsidR="009A3BA4" w:rsidRDefault="009A3BA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BA4" w:rsidRDefault="00B571F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значение по группе</w:t>
            </w:r>
          </w:p>
          <w:p w:rsidR="009A3BA4" w:rsidRDefault="009A3BA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A3BA4" w:rsidRDefault="009A3BA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2, 67</w:t>
            </w:r>
          </w:p>
        </w:tc>
        <w:tc>
          <w:tcPr>
            <w:tcW w:w="2491" w:type="dxa"/>
          </w:tcPr>
          <w:p w:rsidR="009A3BA4" w:rsidRDefault="009A3BA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A3BA4" w:rsidRDefault="00B571F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Плохой</w:t>
            </w:r>
          </w:p>
        </w:tc>
      </w:tr>
    </w:tbl>
    <w:p w:rsidR="009A3BA4" w:rsidRDefault="009A3BA4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BA4" w:rsidRDefault="009A3BA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3BA4" w:rsidRDefault="009A3BA4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A3BA4" w:rsidRDefault="009A3BA4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A3BA4" w:rsidRDefault="009A3BA4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A3BA4" w:rsidRDefault="009A3BA4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A3BA4" w:rsidRDefault="009A3BA4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A3BA4" w:rsidRDefault="009A3BA4">
      <w:pPr>
        <w:pStyle w:val="af1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9A3BA4" w:rsidRDefault="009A3BA4">
      <w:pPr>
        <w:pStyle w:val="af1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9A3BA4" w:rsidRDefault="00B571F8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>
            <wp:extent cx="146050" cy="14605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BA4">
      <w:headerReference w:type="default" r:id="rId28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075" w:rsidRDefault="006C3075">
      <w:pPr>
        <w:spacing w:line="240" w:lineRule="auto"/>
      </w:pPr>
      <w:r>
        <w:separator/>
      </w:r>
    </w:p>
  </w:endnote>
  <w:endnote w:type="continuationSeparator" w:id="0">
    <w:p w:rsidR="006C3075" w:rsidRDefault="006C30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075" w:rsidRDefault="006C3075">
      <w:pPr>
        <w:spacing w:after="0"/>
      </w:pPr>
      <w:r>
        <w:separator/>
      </w:r>
    </w:p>
  </w:footnote>
  <w:footnote w:type="continuationSeparator" w:id="0">
    <w:p w:rsidR="006C3075" w:rsidRDefault="006C30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BA4" w:rsidRDefault="00B571F8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5D7BCB">
      <w:rPr>
        <w:noProof/>
      </w:rPr>
      <w:t>2</w:t>
    </w:r>
    <w:r>
      <w:fldChar w:fldCharType="end"/>
    </w:r>
  </w:p>
  <w:p w:rsidR="009A3BA4" w:rsidRDefault="009A3BA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46E235E"/>
    <w:multiLevelType w:val="multilevel"/>
    <w:tmpl w:val="046E23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12A3836"/>
    <w:multiLevelType w:val="multilevel"/>
    <w:tmpl w:val="112A3836"/>
    <w:lvl w:ilvl="0">
      <w:start w:val="2"/>
      <w:numFmt w:val="decimal"/>
      <w:lvlText w:val="%1."/>
      <w:lvlJc w:val="left"/>
      <w:pPr>
        <w:ind w:left="28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C0C00"/>
    <w:multiLevelType w:val="multilevel"/>
    <w:tmpl w:val="13EC0C00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E5379"/>
    <w:multiLevelType w:val="multilevel"/>
    <w:tmpl w:val="16AE537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F0F7A"/>
    <w:multiLevelType w:val="multilevel"/>
    <w:tmpl w:val="35CF0F7A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77002CA"/>
    <w:multiLevelType w:val="multilevel"/>
    <w:tmpl w:val="377002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F66FF"/>
    <w:multiLevelType w:val="multilevel"/>
    <w:tmpl w:val="5F2F66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96D28"/>
    <w:multiLevelType w:val="multilevel"/>
    <w:tmpl w:val="62D96D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F8F0D7F"/>
    <w:multiLevelType w:val="multilevel"/>
    <w:tmpl w:val="6F8F0D7F"/>
    <w:lvl w:ilvl="0">
      <w:start w:val="1"/>
      <w:numFmt w:val="decimal"/>
      <w:lvlText w:val="%1."/>
      <w:lvlJc w:val="left"/>
      <w:pPr>
        <w:tabs>
          <w:tab w:val="left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left" w:pos="2340"/>
        </w:tabs>
        <w:ind w:left="2340" w:hanging="180"/>
      </w:pPr>
    </w:lvl>
    <w:lvl w:ilvl="3">
      <w:start w:val="1"/>
      <w:numFmt w:val="bullet"/>
      <w:lvlText w:val=""/>
      <w:lvlJc w:val="left"/>
      <w:pPr>
        <w:tabs>
          <w:tab w:val="left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left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left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left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left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left" w:pos="6660"/>
        </w:tabs>
        <w:ind w:left="6660" w:hanging="180"/>
      </w:pPr>
    </w:lvl>
  </w:abstractNum>
  <w:abstractNum w:abstractNumId="11" w15:restartNumberingAfterBreak="0">
    <w:nsid w:val="71080B6F"/>
    <w:multiLevelType w:val="multilevel"/>
    <w:tmpl w:val="71080B6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3C10316"/>
    <w:multiLevelType w:val="multilevel"/>
    <w:tmpl w:val="73C103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6"/>
  </w:num>
  <w:num w:numId="6">
    <w:abstractNumId w:val="1"/>
  </w:num>
  <w:num w:numId="7">
    <w:abstractNumId w:val="5"/>
  </w:num>
  <w:num w:numId="8">
    <w:abstractNumId w:val="11"/>
  </w:num>
  <w:num w:numId="9">
    <w:abstractNumId w:val="12"/>
  </w:num>
  <w:num w:numId="10">
    <w:abstractNumId w:val="3"/>
  </w:num>
  <w:num w:numId="11">
    <w:abstractNumId w:val="4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7F"/>
    <w:rsid w:val="000006E4"/>
    <w:rsid w:val="00005F67"/>
    <w:rsid w:val="00006AE6"/>
    <w:rsid w:val="0000710A"/>
    <w:rsid w:val="000077E8"/>
    <w:rsid w:val="00007BB3"/>
    <w:rsid w:val="000117B5"/>
    <w:rsid w:val="00011986"/>
    <w:rsid w:val="000130CE"/>
    <w:rsid w:val="00013BF5"/>
    <w:rsid w:val="000149CC"/>
    <w:rsid w:val="00015019"/>
    <w:rsid w:val="0002026D"/>
    <w:rsid w:val="00022503"/>
    <w:rsid w:val="00022710"/>
    <w:rsid w:val="00026240"/>
    <w:rsid w:val="00026932"/>
    <w:rsid w:val="00027160"/>
    <w:rsid w:val="0003433C"/>
    <w:rsid w:val="00037314"/>
    <w:rsid w:val="0004223D"/>
    <w:rsid w:val="00042CAE"/>
    <w:rsid w:val="00044D3D"/>
    <w:rsid w:val="00044E49"/>
    <w:rsid w:val="0004569D"/>
    <w:rsid w:val="0004658F"/>
    <w:rsid w:val="00046E1A"/>
    <w:rsid w:val="00050732"/>
    <w:rsid w:val="000526EF"/>
    <w:rsid w:val="00052CFB"/>
    <w:rsid w:val="00052F23"/>
    <w:rsid w:val="00053E30"/>
    <w:rsid w:val="00057622"/>
    <w:rsid w:val="00060D6A"/>
    <w:rsid w:val="00062058"/>
    <w:rsid w:val="000634F8"/>
    <w:rsid w:val="000644D5"/>
    <w:rsid w:val="00065B33"/>
    <w:rsid w:val="000675C2"/>
    <w:rsid w:val="0006768A"/>
    <w:rsid w:val="00070557"/>
    <w:rsid w:val="000705E0"/>
    <w:rsid w:val="000707B1"/>
    <w:rsid w:val="000750F5"/>
    <w:rsid w:val="00075DC5"/>
    <w:rsid w:val="00076DE7"/>
    <w:rsid w:val="000771B0"/>
    <w:rsid w:val="00077867"/>
    <w:rsid w:val="0008132E"/>
    <w:rsid w:val="00081341"/>
    <w:rsid w:val="000822A1"/>
    <w:rsid w:val="00084F4E"/>
    <w:rsid w:val="00085D0E"/>
    <w:rsid w:val="00091EC4"/>
    <w:rsid w:val="00093170"/>
    <w:rsid w:val="00093B5C"/>
    <w:rsid w:val="0009458C"/>
    <w:rsid w:val="00094A19"/>
    <w:rsid w:val="00095439"/>
    <w:rsid w:val="0009547E"/>
    <w:rsid w:val="0009686E"/>
    <w:rsid w:val="000971C6"/>
    <w:rsid w:val="000A05FB"/>
    <w:rsid w:val="000A0D35"/>
    <w:rsid w:val="000A1F2F"/>
    <w:rsid w:val="000A4C75"/>
    <w:rsid w:val="000A4F56"/>
    <w:rsid w:val="000A6282"/>
    <w:rsid w:val="000A6A02"/>
    <w:rsid w:val="000A6FEC"/>
    <w:rsid w:val="000B2A84"/>
    <w:rsid w:val="000B2D18"/>
    <w:rsid w:val="000C0923"/>
    <w:rsid w:val="000C0F06"/>
    <w:rsid w:val="000C4FB8"/>
    <w:rsid w:val="000D0E50"/>
    <w:rsid w:val="000D45DD"/>
    <w:rsid w:val="000D7DCC"/>
    <w:rsid w:val="000F12E3"/>
    <w:rsid w:val="000F1965"/>
    <w:rsid w:val="000F1B97"/>
    <w:rsid w:val="000F263D"/>
    <w:rsid w:val="000F3108"/>
    <w:rsid w:val="000F3673"/>
    <w:rsid w:val="000F3E7F"/>
    <w:rsid w:val="000F6B6C"/>
    <w:rsid w:val="00101284"/>
    <w:rsid w:val="00102D55"/>
    <w:rsid w:val="00103617"/>
    <w:rsid w:val="00103C95"/>
    <w:rsid w:val="001049F0"/>
    <w:rsid w:val="001056A1"/>
    <w:rsid w:val="001065A2"/>
    <w:rsid w:val="00110F97"/>
    <w:rsid w:val="001115AC"/>
    <w:rsid w:val="00112242"/>
    <w:rsid w:val="00114455"/>
    <w:rsid w:val="00117B0C"/>
    <w:rsid w:val="0012038A"/>
    <w:rsid w:val="00121E10"/>
    <w:rsid w:val="0012603B"/>
    <w:rsid w:val="00126E7F"/>
    <w:rsid w:val="0012722C"/>
    <w:rsid w:val="00127E39"/>
    <w:rsid w:val="00130A58"/>
    <w:rsid w:val="001326A3"/>
    <w:rsid w:val="0013296F"/>
    <w:rsid w:val="001346F4"/>
    <w:rsid w:val="00136C58"/>
    <w:rsid w:val="001400D1"/>
    <w:rsid w:val="001407DB"/>
    <w:rsid w:val="00140CB5"/>
    <w:rsid w:val="00140FA5"/>
    <w:rsid w:val="001428F8"/>
    <w:rsid w:val="00142FB4"/>
    <w:rsid w:val="001434A8"/>
    <w:rsid w:val="0014483D"/>
    <w:rsid w:val="00144DB8"/>
    <w:rsid w:val="00145141"/>
    <w:rsid w:val="00145DA0"/>
    <w:rsid w:val="001502EF"/>
    <w:rsid w:val="001509BC"/>
    <w:rsid w:val="00154291"/>
    <w:rsid w:val="00155A41"/>
    <w:rsid w:val="0015692F"/>
    <w:rsid w:val="00156C3F"/>
    <w:rsid w:val="00157BBD"/>
    <w:rsid w:val="00157BD5"/>
    <w:rsid w:val="00160270"/>
    <w:rsid w:val="00162543"/>
    <w:rsid w:val="00164012"/>
    <w:rsid w:val="001655FB"/>
    <w:rsid w:val="00166AB8"/>
    <w:rsid w:val="00166B55"/>
    <w:rsid w:val="0017008D"/>
    <w:rsid w:val="001702E5"/>
    <w:rsid w:val="00171131"/>
    <w:rsid w:val="00174444"/>
    <w:rsid w:val="0017520C"/>
    <w:rsid w:val="00176CA5"/>
    <w:rsid w:val="00177F85"/>
    <w:rsid w:val="001806C1"/>
    <w:rsid w:val="00185D6C"/>
    <w:rsid w:val="0018752A"/>
    <w:rsid w:val="0019196C"/>
    <w:rsid w:val="00195094"/>
    <w:rsid w:val="001957C9"/>
    <w:rsid w:val="001A405B"/>
    <w:rsid w:val="001A4159"/>
    <w:rsid w:val="001A4953"/>
    <w:rsid w:val="001A7EA1"/>
    <w:rsid w:val="001B0557"/>
    <w:rsid w:val="001B0609"/>
    <w:rsid w:val="001B12B2"/>
    <w:rsid w:val="001B3163"/>
    <w:rsid w:val="001B4F6E"/>
    <w:rsid w:val="001B69C3"/>
    <w:rsid w:val="001B77BF"/>
    <w:rsid w:val="001B7D1F"/>
    <w:rsid w:val="001C248F"/>
    <w:rsid w:val="001C2540"/>
    <w:rsid w:val="001C2DF7"/>
    <w:rsid w:val="001C3CC0"/>
    <w:rsid w:val="001C5126"/>
    <w:rsid w:val="001C60CE"/>
    <w:rsid w:val="001D0F43"/>
    <w:rsid w:val="001D161E"/>
    <w:rsid w:val="001D4409"/>
    <w:rsid w:val="001D480C"/>
    <w:rsid w:val="001D6B16"/>
    <w:rsid w:val="001E0F5A"/>
    <w:rsid w:val="001E127D"/>
    <w:rsid w:val="001E20EF"/>
    <w:rsid w:val="001E61E5"/>
    <w:rsid w:val="001F02A3"/>
    <w:rsid w:val="001F0DB9"/>
    <w:rsid w:val="001F0F59"/>
    <w:rsid w:val="001F19FF"/>
    <w:rsid w:val="001F385E"/>
    <w:rsid w:val="001F43A6"/>
    <w:rsid w:val="001F5D53"/>
    <w:rsid w:val="001F6459"/>
    <w:rsid w:val="00203E26"/>
    <w:rsid w:val="002049AF"/>
    <w:rsid w:val="0020535A"/>
    <w:rsid w:val="002055D4"/>
    <w:rsid w:val="00205F3E"/>
    <w:rsid w:val="00206A19"/>
    <w:rsid w:val="00206FA7"/>
    <w:rsid w:val="002111EB"/>
    <w:rsid w:val="00215B95"/>
    <w:rsid w:val="00216078"/>
    <w:rsid w:val="00216C8F"/>
    <w:rsid w:val="00217E3B"/>
    <w:rsid w:val="00217F67"/>
    <w:rsid w:val="00223043"/>
    <w:rsid w:val="00231588"/>
    <w:rsid w:val="00231748"/>
    <w:rsid w:val="00231A68"/>
    <w:rsid w:val="00234350"/>
    <w:rsid w:val="0023482F"/>
    <w:rsid w:val="00235055"/>
    <w:rsid w:val="00242178"/>
    <w:rsid w:val="00242BDE"/>
    <w:rsid w:val="00242FB2"/>
    <w:rsid w:val="00243F15"/>
    <w:rsid w:val="00243F63"/>
    <w:rsid w:val="00244055"/>
    <w:rsid w:val="00244D1D"/>
    <w:rsid w:val="00246A96"/>
    <w:rsid w:val="00251D69"/>
    <w:rsid w:val="002529EC"/>
    <w:rsid w:val="00253D06"/>
    <w:rsid w:val="00254A4F"/>
    <w:rsid w:val="002553F8"/>
    <w:rsid w:val="0025561B"/>
    <w:rsid w:val="00256DFA"/>
    <w:rsid w:val="0026096A"/>
    <w:rsid w:val="00261026"/>
    <w:rsid w:val="002615E9"/>
    <w:rsid w:val="00264076"/>
    <w:rsid w:val="00271999"/>
    <w:rsid w:val="00273CA4"/>
    <w:rsid w:val="00273CAF"/>
    <w:rsid w:val="00274788"/>
    <w:rsid w:val="0028014B"/>
    <w:rsid w:val="00280C7D"/>
    <w:rsid w:val="00281580"/>
    <w:rsid w:val="002838AD"/>
    <w:rsid w:val="00285851"/>
    <w:rsid w:val="00285B7E"/>
    <w:rsid w:val="0028618B"/>
    <w:rsid w:val="00287CDD"/>
    <w:rsid w:val="00290813"/>
    <w:rsid w:val="00294069"/>
    <w:rsid w:val="0029484D"/>
    <w:rsid w:val="00297EFF"/>
    <w:rsid w:val="002A108F"/>
    <w:rsid w:val="002A1CFD"/>
    <w:rsid w:val="002A2C82"/>
    <w:rsid w:val="002A3057"/>
    <w:rsid w:val="002A38E4"/>
    <w:rsid w:val="002A6F87"/>
    <w:rsid w:val="002A77D8"/>
    <w:rsid w:val="002A7C05"/>
    <w:rsid w:val="002B0AA0"/>
    <w:rsid w:val="002B1458"/>
    <w:rsid w:val="002B1B1E"/>
    <w:rsid w:val="002B41B7"/>
    <w:rsid w:val="002B52FC"/>
    <w:rsid w:val="002B677B"/>
    <w:rsid w:val="002B78DB"/>
    <w:rsid w:val="002B7B7D"/>
    <w:rsid w:val="002C1DB2"/>
    <w:rsid w:val="002C3BB0"/>
    <w:rsid w:val="002C3E6A"/>
    <w:rsid w:val="002C45D6"/>
    <w:rsid w:val="002C4CA0"/>
    <w:rsid w:val="002C5956"/>
    <w:rsid w:val="002D0F87"/>
    <w:rsid w:val="002D3190"/>
    <w:rsid w:val="002D3533"/>
    <w:rsid w:val="002D61E3"/>
    <w:rsid w:val="002E08D7"/>
    <w:rsid w:val="002E3924"/>
    <w:rsid w:val="002E3E3F"/>
    <w:rsid w:val="002E4D0C"/>
    <w:rsid w:val="002E542B"/>
    <w:rsid w:val="002E60F3"/>
    <w:rsid w:val="002E707B"/>
    <w:rsid w:val="002F2560"/>
    <w:rsid w:val="002F2EB6"/>
    <w:rsid w:val="002F45E1"/>
    <w:rsid w:val="002F69E3"/>
    <w:rsid w:val="002F7CC4"/>
    <w:rsid w:val="00300C3B"/>
    <w:rsid w:val="0030137E"/>
    <w:rsid w:val="00301938"/>
    <w:rsid w:val="00301AF1"/>
    <w:rsid w:val="00303CD1"/>
    <w:rsid w:val="0030615D"/>
    <w:rsid w:val="0030630C"/>
    <w:rsid w:val="00307793"/>
    <w:rsid w:val="0031093E"/>
    <w:rsid w:val="00311173"/>
    <w:rsid w:val="00311720"/>
    <w:rsid w:val="00313596"/>
    <w:rsid w:val="00313CA3"/>
    <w:rsid w:val="003157F5"/>
    <w:rsid w:val="00316D17"/>
    <w:rsid w:val="00317171"/>
    <w:rsid w:val="003236EC"/>
    <w:rsid w:val="0033007F"/>
    <w:rsid w:val="00330281"/>
    <w:rsid w:val="003309BA"/>
    <w:rsid w:val="00330C46"/>
    <w:rsid w:val="003316AE"/>
    <w:rsid w:val="00331D65"/>
    <w:rsid w:val="00332E5B"/>
    <w:rsid w:val="00333573"/>
    <w:rsid w:val="003336E0"/>
    <w:rsid w:val="00333876"/>
    <w:rsid w:val="00335A47"/>
    <w:rsid w:val="00335F63"/>
    <w:rsid w:val="00336030"/>
    <w:rsid w:val="003366AC"/>
    <w:rsid w:val="00340806"/>
    <w:rsid w:val="00340A45"/>
    <w:rsid w:val="00341E95"/>
    <w:rsid w:val="00343808"/>
    <w:rsid w:val="00343E8E"/>
    <w:rsid w:val="00344CFF"/>
    <w:rsid w:val="00344E7F"/>
    <w:rsid w:val="0034695D"/>
    <w:rsid w:val="00346CD6"/>
    <w:rsid w:val="003472B7"/>
    <w:rsid w:val="00350637"/>
    <w:rsid w:val="0035209B"/>
    <w:rsid w:val="0035463F"/>
    <w:rsid w:val="00354DE1"/>
    <w:rsid w:val="00354E65"/>
    <w:rsid w:val="00357687"/>
    <w:rsid w:val="00357F92"/>
    <w:rsid w:val="003616CA"/>
    <w:rsid w:val="003629C1"/>
    <w:rsid w:val="00365474"/>
    <w:rsid w:val="003731E0"/>
    <w:rsid w:val="003741DE"/>
    <w:rsid w:val="003770D1"/>
    <w:rsid w:val="003771CC"/>
    <w:rsid w:val="00377BDA"/>
    <w:rsid w:val="003861D9"/>
    <w:rsid w:val="0038744D"/>
    <w:rsid w:val="003904CE"/>
    <w:rsid w:val="00391306"/>
    <w:rsid w:val="00393C96"/>
    <w:rsid w:val="00394663"/>
    <w:rsid w:val="003951BE"/>
    <w:rsid w:val="00396614"/>
    <w:rsid w:val="003A0616"/>
    <w:rsid w:val="003A10EF"/>
    <w:rsid w:val="003A10F2"/>
    <w:rsid w:val="003A22A6"/>
    <w:rsid w:val="003A2795"/>
    <w:rsid w:val="003A2E20"/>
    <w:rsid w:val="003A3CE9"/>
    <w:rsid w:val="003A4928"/>
    <w:rsid w:val="003A4F88"/>
    <w:rsid w:val="003A5693"/>
    <w:rsid w:val="003A5DD5"/>
    <w:rsid w:val="003A61A3"/>
    <w:rsid w:val="003A7C7C"/>
    <w:rsid w:val="003B2CC8"/>
    <w:rsid w:val="003B328F"/>
    <w:rsid w:val="003B4646"/>
    <w:rsid w:val="003B4B96"/>
    <w:rsid w:val="003B6D69"/>
    <w:rsid w:val="003B729D"/>
    <w:rsid w:val="003B72E3"/>
    <w:rsid w:val="003C056C"/>
    <w:rsid w:val="003C20BE"/>
    <w:rsid w:val="003C28E3"/>
    <w:rsid w:val="003C3419"/>
    <w:rsid w:val="003C4E2E"/>
    <w:rsid w:val="003C564E"/>
    <w:rsid w:val="003C72B7"/>
    <w:rsid w:val="003D1363"/>
    <w:rsid w:val="003D24C9"/>
    <w:rsid w:val="003D25AA"/>
    <w:rsid w:val="003D300C"/>
    <w:rsid w:val="003D4CF6"/>
    <w:rsid w:val="003D608F"/>
    <w:rsid w:val="003D7085"/>
    <w:rsid w:val="003E01C2"/>
    <w:rsid w:val="003E065A"/>
    <w:rsid w:val="003E113F"/>
    <w:rsid w:val="003E1618"/>
    <w:rsid w:val="003E23D7"/>
    <w:rsid w:val="003E34AF"/>
    <w:rsid w:val="003E5383"/>
    <w:rsid w:val="003E7E8F"/>
    <w:rsid w:val="003F2B47"/>
    <w:rsid w:val="003F3556"/>
    <w:rsid w:val="003F4B4F"/>
    <w:rsid w:val="003F7109"/>
    <w:rsid w:val="003F7FA6"/>
    <w:rsid w:val="004031CB"/>
    <w:rsid w:val="0040404A"/>
    <w:rsid w:val="004055DE"/>
    <w:rsid w:val="00405FE6"/>
    <w:rsid w:val="0041607B"/>
    <w:rsid w:val="00416886"/>
    <w:rsid w:val="00420431"/>
    <w:rsid w:val="004219E6"/>
    <w:rsid w:val="00421BD5"/>
    <w:rsid w:val="00423DCB"/>
    <w:rsid w:val="004255D4"/>
    <w:rsid w:val="00425B8E"/>
    <w:rsid w:val="0042698F"/>
    <w:rsid w:val="00427F0F"/>
    <w:rsid w:val="00430271"/>
    <w:rsid w:val="00431235"/>
    <w:rsid w:val="004314F3"/>
    <w:rsid w:val="00431AF4"/>
    <w:rsid w:val="00431C21"/>
    <w:rsid w:val="00433E0E"/>
    <w:rsid w:val="004361FC"/>
    <w:rsid w:val="00436C56"/>
    <w:rsid w:val="00440A21"/>
    <w:rsid w:val="004411D6"/>
    <w:rsid w:val="0044399D"/>
    <w:rsid w:val="00443B5E"/>
    <w:rsid w:val="00443F7C"/>
    <w:rsid w:val="0044432B"/>
    <w:rsid w:val="00445EC5"/>
    <w:rsid w:val="00446A88"/>
    <w:rsid w:val="00446E55"/>
    <w:rsid w:val="00447B3C"/>
    <w:rsid w:val="00450B99"/>
    <w:rsid w:val="00452B41"/>
    <w:rsid w:val="00452B72"/>
    <w:rsid w:val="00454A62"/>
    <w:rsid w:val="00454CB3"/>
    <w:rsid w:val="00455AE1"/>
    <w:rsid w:val="004575A8"/>
    <w:rsid w:val="0046057B"/>
    <w:rsid w:val="004608D5"/>
    <w:rsid w:val="00462722"/>
    <w:rsid w:val="00462DEA"/>
    <w:rsid w:val="00463908"/>
    <w:rsid w:val="004645ED"/>
    <w:rsid w:val="00465325"/>
    <w:rsid w:val="004663F2"/>
    <w:rsid w:val="0046681B"/>
    <w:rsid w:val="004669E3"/>
    <w:rsid w:val="00470582"/>
    <w:rsid w:val="00470C9E"/>
    <w:rsid w:val="004737F5"/>
    <w:rsid w:val="0047535E"/>
    <w:rsid w:val="00481CFD"/>
    <w:rsid w:val="0048613F"/>
    <w:rsid w:val="004861C3"/>
    <w:rsid w:val="004864A0"/>
    <w:rsid w:val="00487319"/>
    <w:rsid w:val="00487E7F"/>
    <w:rsid w:val="004913B8"/>
    <w:rsid w:val="00492232"/>
    <w:rsid w:val="00495728"/>
    <w:rsid w:val="004970EA"/>
    <w:rsid w:val="004A1A65"/>
    <w:rsid w:val="004A4A45"/>
    <w:rsid w:val="004A6421"/>
    <w:rsid w:val="004B0541"/>
    <w:rsid w:val="004B1199"/>
    <w:rsid w:val="004B2E33"/>
    <w:rsid w:val="004B3F59"/>
    <w:rsid w:val="004B5333"/>
    <w:rsid w:val="004B69A7"/>
    <w:rsid w:val="004C59D6"/>
    <w:rsid w:val="004D2BD5"/>
    <w:rsid w:val="004D2D27"/>
    <w:rsid w:val="004D467C"/>
    <w:rsid w:val="004D5E44"/>
    <w:rsid w:val="004D5EDA"/>
    <w:rsid w:val="004E1893"/>
    <w:rsid w:val="004E233F"/>
    <w:rsid w:val="004E50BB"/>
    <w:rsid w:val="004E7DD3"/>
    <w:rsid w:val="004F03CD"/>
    <w:rsid w:val="004F51B5"/>
    <w:rsid w:val="004F56C7"/>
    <w:rsid w:val="004F5CC9"/>
    <w:rsid w:val="005019C7"/>
    <w:rsid w:val="005044F3"/>
    <w:rsid w:val="00505093"/>
    <w:rsid w:val="0050763D"/>
    <w:rsid w:val="00510BA3"/>
    <w:rsid w:val="00511F2B"/>
    <w:rsid w:val="0051260E"/>
    <w:rsid w:val="0051414D"/>
    <w:rsid w:val="00516145"/>
    <w:rsid w:val="00516930"/>
    <w:rsid w:val="00517680"/>
    <w:rsid w:val="00521E1A"/>
    <w:rsid w:val="005238F9"/>
    <w:rsid w:val="00524388"/>
    <w:rsid w:val="0052506F"/>
    <w:rsid w:val="00525AD5"/>
    <w:rsid w:val="005268FA"/>
    <w:rsid w:val="0052733C"/>
    <w:rsid w:val="00527827"/>
    <w:rsid w:val="005319E1"/>
    <w:rsid w:val="00534949"/>
    <w:rsid w:val="005350FF"/>
    <w:rsid w:val="0053661C"/>
    <w:rsid w:val="0054159F"/>
    <w:rsid w:val="00544D0F"/>
    <w:rsid w:val="005450FA"/>
    <w:rsid w:val="005456D5"/>
    <w:rsid w:val="005473E0"/>
    <w:rsid w:val="00550216"/>
    <w:rsid w:val="005512DE"/>
    <w:rsid w:val="005532DF"/>
    <w:rsid w:val="005536A8"/>
    <w:rsid w:val="00553769"/>
    <w:rsid w:val="00554347"/>
    <w:rsid w:val="00554473"/>
    <w:rsid w:val="00554951"/>
    <w:rsid w:val="00555F2D"/>
    <w:rsid w:val="00557348"/>
    <w:rsid w:val="00557E65"/>
    <w:rsid w:val="0056177B"/>
    <w:rsid w:val="00561820"/>
    <w:rsid w:val="00562B9F"/>
    <w:rsid w:val="005645A7"/>
    <w:rsid w:val="00564ED1"/>
    <w:rsid w:val="00571A5F"/>
    <w:rsid w:val="005723B2"/>
    <w:rsid w:val="005752B9"/>
    <w:rsid w:val="00576E3B"/>
    <w:rsid w:val="00580C6E"/>
    <w:rsid w:val="00583592"/>
    <w:rsid w:val="00583AFD"/>
    <w:rsid w:val="0058430B"/>
    <w:rsid w:val="00592AA5"/>
    <w:rsid w:val="00594F20"/>
    <w:rsid w:val="005950DF"/>
    <w:rsid w:val="00597611"/>
    <w:rsid w:val="0059769D"/>
    <w:rsid w:val="005A188A"/>
    <w:rsid w:val="005A18D8"/>
    <w:rsid w:val="005A1E50"/>
    <w:rsid w:val="005A279B"/>
    <w:rsid w:val="005A3A4C"/>
    <w:rsid w:val="005A7A30"/>
    <w:rsid w:val="005B091B"/>
    <w:rsid w:val="005B40C9"/>
    <w:rsid w:val="005C0E57"/>
    <w:rsid w:val="005C1069"/>
    <w:rsid w:val="005C6715"/>
    <w:rsid w:val="005C7574"/>
    <w:rsid w:val="005C7D8E"/>
    <w:rsid w:val="005D0D22"/>
    <w:rsid w:val="005D17F5"/>
    <w:rsid w:val="005D1BB1"/>
    <w:rsid w:val="005D202B"/>
    <w:rsid w:val="005D48F1"/>
    <w:rsid w:val="005D4AA7"/>
    <w:rsid w:val="005D7BCB"/>
    <w:rsid w:val="005E2215"/>
    <w:rsid w:val="005E3B4D"/>
    <w:rsid w:val="005E6295"/>
    <w:rsid w:val="005E7353"/>
    <w:rsid w:val="005F0216"/>
    <w:rsid w:val="005F23D2"/>
    <w:rsid w:val="005F250C"/>
    <w:rsid w:val="005F2AFE"/>
    <w:rsid w:val="005F6C05"/>
    <w:rsid w:val="005F75D8"/>
    <w:rsid w:val="005F77BE"/>
    <w:rsid w:val="005F7CB4"/>
    <w:rsid w:val="006023B8"/>
    <w:rsid w:val="006025FE"/>
    <w:rsid w:val="00606932"/>
    <w:rsid w:val="00607B80"/>
    <w:rsid w:val="006107ED"/>
    <w:rsid w:val="00611629"/>
    <w:rsid w:val="00611BDE"/>
    <w:rsid w:val="0061238D"/>
    <w:rsid w:val="00613209"/>
    <w:rsid w:val="00614829"/>
    <w:rsid w:val="006219F0"/>
    <w:rsid w:val="00621C40"/>
    <w:rsid w:val="006246E0"/>
    <w:rsid w:val="006309B3"/>
    <w:rsid w:val="006316B9"/>
    <w:rsid w:val="00633A0C"/>
    <w:rsid w:val="006351A4"/>
    <w:rsid w:val="00640495"/>
    <w:rsid w:val="006428CC"/>
    <w:rsid w:val="00642B0A"/>
    <w:rsid w:val="00644267"/>
    <w:rsid w:val="00645DB3"/>
    <w:rsid w:val="00651383"/>
    <w:rsid w:val="0065452B"/>
    <w:rsid w:val="006548E3"/>
    <w:rsid w:val="00654965"/>
    <w:rsid w:val="006558D3"/>
    <w:rsid w:val="00657A99"/>
    <w:rsid w:val="00657B7E"/>
    <w:rsid w:val="00657E8C"/>
    <w:rsid w:val="0066096F"/>
    <w:rsid w:val="00663385"/>
    <w:rsid w:val="0067007A"/>
    <w:rsid w:val="00671F70"/>
    <w:rsid w:val="0067314F"/>
    <w:rsid w:val="00674431"/>
    <w:rsid w:val="0067653F"/>
    <w:rsid w:val="00677863"/>
    <w:rsid w:val="006801EB"/>
    <w:rsid w:val="00682BAC"/>
    <w:rsid w:val="00684CF7"/>
    <w:rsid w:val="006863DB"/>
    <w:rsid w:val="00686993"/>
    <w:rsid w:val="006876EE"/>
    <w:rsid w:val="0069119B"/>
    <w:rsid w:val="006942CE"/>
    <w:rsid w:val="00694420"/>
    <w:rsid w:val="00694EFA"/>
    <w:rsid w:val="006962AC"/>
    <w:rsid w:val="00696FEC"/>
    <w:rsid w:val="006A49EA"/>
    <w:rsid w:val="006A4DE7"/>
    <w:rsid w:val="006A53FE"/>
    <w:rsid w:val="006A60A9"/>
    <w:rsid w:val="006A74C3"/>
    <w:rsid w:val="006A7797"/>
    <w:rsid w:val="006A7EBD"/>
    <w:rsid w:val="006B02C3"/>
    <w:rsid w:val="006B1378"/>
    <w:rsid w:val="006B4DB6"/>
    <w:rsid w:val="006C2F8B"/>
    <w:rsid w:val="006C3075"/>
    <w:rsid w:val="006C58FF"/>
    <w:rsid w:val="006C5AE5"/>
    <w:rsid w:val="006C5FE4"/>
    <w:rsid w:val="006D0B48"/>
    <w:rsid w:val="006D1529"/>
    <w:rsid w:val="006D2A2B"/>
    <w:rsid w:val="006D2D9A"/>
    <w:rsid w:val="006D3E12"/>
    <w:rsid w:val="006D68A6"/>
    <w:rsid w:val="006D7792"/>
    <w:rsid w:val="006E077F"/>
    <w:rsid w:val="006E083B"/>
    <w:rsid w:val="006E08B5"/>
    <w:rsid w:val="006E1132"/>
    <w:rsid w:val="006E37F1"/>
    <w:rsid w:val="006E6B60"/>
    <w:rsid w:val="006F0A11"/>
    <w:rsid w:val="006F18EF"/>
    <w:rsid w:val="006F3DEC"/>
    <w:rsid w:val="006F3E9E"/>
    <w:rsid w:val="006F62A1"/>
    <w:rsid w:val="006F7374"/>
    <w:rsid w:val="0070117E"/>
    <w:rsid w:val="00701246"/>
    <w:rsid w:val="00701CFF"/>
    <w:rsid w:val="00712B70"/>
    <w:rsid w:val="00712E07"/>
    <w:rsid w:val="00713150"/>
    <w:rsid w:val="00716D35"/>
    <w:rsid w:val="00716E07"/>
    <w:rsid w:val="00720A85"/>
    <w:rsid w:val="007215D4"/>
    <w:rsid w:val="0072394F"/>
    <w:rsid w:val="007250F1"/>
    <w:rsid w:val="007253A6"/>
    <w:rsid w:val="00727584"/>
    <w:rsid w:val="00734A5B"/>
    <w:rsid w:val="00735087"/>
    <w:rsid w:val="007357D2"/>
    <w:rsid w:val="00742224"/>
    <w:rsid w:val="0074317D"/>
    <w:rsid w:val="00744466"/>
    <w:rsid w:val="007468E8"/>
    <w:rsid w:val="00746ED0"/>
    <w:rsid w:val="00753BB5"/>
    <w:rsid w:val="007600D1"/>
    <w:rsid w:val="00761C8A"/>
    <w:rsid w:val="0076363D"/>
    <w:rsid w:val="00763D7C"/>
    <w:rsid w:val="0076659A"/>
    <w:rsid w:val="007676E0"/>
    <w:rsid w:val="00770550"/>
    <w:rsid w:val="0077060C"/>
    <w:rsid w:val="00773712"/>
    <w:rsid w:val="007762E9"/>
    <w:rsid w:val="00780F08"/>
    <w:rsid w:val="00781257"/>
    <w:rsid w:val="00781F3A"/>
    <w:rsid w:val="00783660"/>
    <w:rsid w:val="007845AE"/>
    <w:rsid w:val="0078507F"/>
    <w:rsid w:val="0078563D"/>
    <w:rsid w:val="0079044E"/>
    <w:rsid w:val="00791963"/>
    <w:rsid w:val="00793AE9"/>
    <w:rsid w:val="007941A6"/>
    <w:rsid w:val="0079507A"/>
    <w:rsid w:val="007950DF"/>
    <w:rsid w:val="00797015"/>
    <w:rsid w:val="007A07A6"/>
    <w:rsid w:val="007A0F87"/>
    <w:rsid w:val="007A1701"/>
    <w:rsid w:val="007A1E2D"/>
    <w:rsid w:val="007A4F96"/>
    <w:rsid w:val="007A6026"/>
    <w:rsid w:val="007A6EB5"/>
    <w:rsid w:val="007C1FEB"/>
    <w:rsid w:val="007C25D3"/>
    <w:rsid w:val="007C335A"/>
    <w:rsid w:val="007C6D81"/>
    <w:rsid w:val="007D1164"/>
    <w:rsid w:val="007D2765"/>
    <w:rsid w:val="007D6CD6"/>
    <w:rsid w:val="007D6F1F"/>
    <w:rsid w:val="007D7225"/>
    <w:rsid w:val="007E1AE4"/>
    <w:rsid w:val="007E2157"/>
    <w:rsid w:val="007E4396"/>
    <w:rsid w:val="007E4D52"/>
    <w:rsid w:val="007E5F3F"/>
    <w:rsid w:val="007E665D"/>
    <w:rsid w:val="007E79B7"/>
    <w:rsid w:val="007F0D25"/>
    <w:rsid w:val="007F0FDD"/>
    <w:rsid w:val="00800F87"/>
    <w:rsid w:val="00803A95"/>
    <w:rsid w:val="008043F2"/>
    <w:rsid w:val="00812CF0"/>
    <w:rsid w:val="00813790"/>
    <w:rsid w:val="00815E69"/>
    <w:rsid w:val="008172DA"/>
    <w:rsid w:val="008220AE"/>
    <w:rsid w:val="00822453"/>
    <w:rsid w:val="00823C52"/>
    <w:rsid w:val="00833014"/>
    <w:rsid w:val="00834C49"/>
    <w:rsid w:val="00836605"/>
    <w:rsid w:val="00836E2A"/>
    <w:rsid w:val="00837A04"/>
    <w:rsid w:val="00840BFB"/>
    <w:rsid w:val="0084132E"/>
    <w:rsid w:val="00841505"/>
    <w:rsid w:val="008451F2"/>
    <w:rsid w:val="008452C6"/>
    <w:rsid w:val="008455D6"/>
    <w:rsid w:val="00846EF3"/>
    <w:rsid w:val="00851BEB"/>
    <w:rsid w:val="00851E7F"/>
    <w:rsid w:val="008521A6"/>
    <w:rsid w:val="00852F64"/>
    <w:rsid w:val="00853C4F"/>
    <w:rsid w:val="008546DA"/>
    <w:rsid w:val="00855407"/>
    <w:rsid w:val="0085644B"/>
    <w:rsid w:val="0086261A"/>
    <w:rsid w:val="00862E1F"/>
    <w:rsid w:val="008636C0"/>
    <w:rsid w:val="00864B99"/>
    <w:rsid w:val="00867E3B"/>
    <w:rsid w:val="008701F7"/>
    <w:rsid w:val="008717F9"/>
    <w:rsid w:val="00872139"/>
    <w:rsid w:val="00875E81"/>
    <w:rsid w:val="00876B81"/>
    <w:rsid w:val="00882BE0"/>
    <w:rsid w:val="00883A16"/>
    <w:rsid w:val="0089017D"/>
    <w:rsid w:val="0089032F"/>
    <w:rsid w:val="008903F4"/>
    <w:rsid w:val="00890BDA"/>
    <w:rsid w:val="008912D6"/>
    <w:rsid w:val="008932C9"/>
    <w:rsid w:val="008A1FD2"/>
    <w:rsid w:val="008A283A"/>
    <w:rsid w:val="008A29EB"/>
    <w:rsid w:val="008A3317"/>
    <w:rsid w:val="008A4D3D"/>
    <w:rsid w:val="008A557F"/>
    <w:rsid w:val="008A5E29"/>
    <w:rsid w:val="008A5F37"/>
    <w:rsid w:val="008B0B50"/>
    <w:rsid w:val="008B10F8"/>
    <w:rsid w:val="008B1FAD"/>
    <w:rsid w:val="008B3667"/>
    <w:rsid w:val="008B3760"/>
    <w:rsid w:val="008B4F74"/>
    <w:rsid w:val="008B718A"/>
    <w:rsid w:val="008C6E4C"/>
    <w:rsid w:val="008C7F2B"/>
    <w:rsid w:val="008D35D3"/>
    <w:rsid w:val="008D3BEC"/>
    <w:rsid w:val="008D449B"/>
    <w:rsid w:val="008D7025"/>
    <w:rsid w:val="008D76FA"/>
    <w:rsid w:val="008E2BAC"/>
    <w:rsid w:val="008E2E53"/>
    <w:rsid w:val="008E4D8B"/>
    <w:rsid w:val="008E59FA"/>
    <w:rsid w:val="008E5DDA"/>
    <w:rsid w:val="008E6C2E"/>
    <w:rsid w:val="008E7A84"/>
    <w:rsid w:val="008F00BB"/>
    <w:rsid w:val="008F0CDB"/>
    <w:rsid w:val="008F0D84"/>
    <w:rsid w:val="008F1F6D"/>
    <w:rsid w:val="008F3CFB"/>
    <w:rsid w:val="008F3EBE"/>
    <w:rsid w:val="008F55BF"/>
    <w:rsid w:val="008F7B61"/>
    <w:rsid w:val="008F7ED3"/>
    <w:rsid w:val="00903DFD"/>
    <w:rsid w:val="009043D2"/>
    <w:rsid w:val="009050E9"/>
    <w:rsid w:val="009069E1"/>
    <w:rsid w:val="0091067D"/>
    <w:rsid w:val="00914465"/>
    <w:rsid w:val="00922481"/>
    <w:rsid w:val="009238F0"/>
    <w:rsid w:val="009254BE"/>
    <w:rsid w:val="00926A69"/>
    <w:rsid w:val="00930570"/>
    <w:rsid w:val="009318DD"/>
    <w:rsid w:val="0093208E"/>
    <w:rsid w:val="0093209C"/>
    <w:rsid w:val="00934C03"/>
    <w:rsid w:val="0093525D"/>
    <w:rsid w:val="00937AC7"/>
    <w:rsid w:val="009407E0"/>
    <w:rsid w:val="00940992"/>
    <w:rsid w:val="00940A32"/>
    <w:rsid w:val="00941A5A"/>
    <w:rsid w:val="00942050"/>
    <w:rsid w:val="00942996"/>
    <w:rsid w:val="009430C7"/>
    <w:rsid w:val="009440CC"/>
    <w:rsid w:val="00944A25"/>
    <w:rsid w:val="009453C7"/>
    <w:rsid w:val="0094612D"/>
    <w:rsid w:val="00951E3A"/>
    <w:rsid w:val="00954C15"/>
    <w:rsid w:val="00954FCE"/>
    <w:rsid w:val="00960BAC"/>
    <w:rsid w:val="00960DF3"/>
    <w:rsid w:val="00963B4E"/>
    <w:rsid w:val="00964900"/>
    <w:rsid w:val="009653B1"/>
    <w:rsid w:val="00965836"/>
    <w:rsid w:val="0096682A"/>
    <w:rsid w:val="00966F61"/>
    <w:rsid w:val="00970043"/>
    <w:rsid w:val="00970656"/>
    <w:rsid w:val="009726E3"/>
    <w:rsid w:val="0097273B"/>
    <w:rsid w:val="00972F08"/>
    <w:rsid w:val="009731AD"/>
    <w:rsid w:val="0097374C"/>
    <w:rsid w:val="00974CA4"/>
    <w:rsid w:val="00976970"/>
    <w:rsid w:val="0098038A"/>
    <w:rsid w:val="00981E15"/>
    <w:rsid w:val="009831C6"/>
    <w:rsid w:val="00986031"/>
    <w:rsid w:val="00986323"/>
    <w:rsid w:val="009922D0"/>
    <w:rsid w:val="009937FA"/>
    <w:rsid w:val="009941B7"/>
    <w:rsid w:val="009953AD"/>
    <w:rsid w:val="009958A5"/>
    <w:rsid w:val="00997133"/>
    <w:rsid w:val="009A07CA"/>
    <w:rsid w:val="009A13C8"/>
    <w:rsid w:val="009A3BA4"/>
    <w:rsid w:val="009A7BE5"/>
    <w:rsid w:val="009B181B"/>
    <w:rsid w:val="009B6AB9"/>
    <w:rsid w:val="009B6ADE"/>
    <w:rsid w:val="009B74D1"/>
    <w:rsid w:val="009B7FA0"/>
    <w:rsid w:val="009C1613"/>
    <w:rsid w:val="009C3016"/>
    <w:rsid w:val="009C4DF9"/>
    <w:rsid w:val="009C5252"/>
    <w:rsid w:val="009C62BA"/>
    <w:rsid w:val="009C6795"/>
    <w:rsid w:val="009C715A"/>
    <w:rsid w:val="009D1074"/>
    <w:rsid w:val="009D1C53"/>
    <w:rsid w:val="009D299F"/>
    <w:rsid w:val="009D5F5F"/>
    <w:rsid w:val="009D656C"/>
    <w:rsid w:val="009D76D6"/>
    <w:rsid w:val="009E1FDA"/>
    <w:rsid w:val="009E2199"/>
    <w:rsid w:val="009E3C4B"/>
    <w:rsid w:val="009E7978"/>
    <w:rsid w:val="009F5137"/>
    <w:rsid w:val="009F5639"/>
    <w:rsid w:val="009F676C"/>
    <w:rsid w:val="009F676E"/>
    <w:rsid w:val="009F68F9"/>
    <w:rsid w:val="009F770E"/>
    <w:rsid w:val="009F792E"/>
    <w:rsid w:val="009F7FFE"/>
    <w:rsid w:val="00A001B5"/>
    <w:rsid w:val="00A0279D"/>
    <w:rsid w:val="00A069D6"/>
    <w:rsid w:val="00A074C2"/>
    <w:rsid w:val="00A0767F"/>
    <w:rsid w:val="00A10AC4"/>
    <w:rsid w:val="00A11749"/>
    <w:rsid w:val="00A14D07"/>
    <w:rsid w:val="00A17F12"/>
    <w:rsid w:val="00A212E6"/>
    <w:rsid w:val="00A257FB"/>
    <w:rsid w:val="00A27A37"/>
    <w:rsid w:val="00A30046"/>
    <w:rsid w:val="00A30308"/>
    <w:rsid w:val="00A3126B"/>
    <w:rsid w:val="00A32A5E"/>
    <w:rsid w:val="00A34B1F"/>
    <w:rsid w:val="00A350CB"/>
    <w:rsid w:val="00A35954"/>
    <w:rsid w:val="00A36CB0"/>
    <w:rsid w:val="00A36DB1"/>
    <w:rsid w:val="00A401F2"/>
    <w:rsid w:val="00A42323"/>
    <w:rsid w:val="00A42E63"/>
    <w:rsid w:val="00A506DD"/>
    <w:rsid w:val="00A525F3"/>
    <w:rsid w:val="00A52BBD"/>
    <w:rsid w:val="00A53473"/>
    <w:rsid w:val="00A537A6"/>
    <w:rsid w:val="00A53EB2"/>
    <w:rsid w:val="00A547FA"/>
    <w:rsid w:val="00A60283"/>
    <w:rsid w:val="00A60989"/>
    <w:rsid w:val="00A60F1D"/>
    <w:rsid w:val="00A61EE0"/>
    <w:rsid w:val="00A62BD4"/>
    <w:rsid w:val="00A62DC4"/>
    <w:rsid w:val="00A63549"/>
    <w:rsid w:val="00A676BC"/>
    <w:rsid w:val="00A678C9"/>
    <w:rsid w:val="00A7087D"/>
    <w:rsid w:val="00A708F0"/>
    <w:rsid w:val="00A74C45"/>
    <w:rsid w:val="00A75630"/>
    <w:rsid w:val="00A75B0F"/>
    <w:rsid w:val="00A77E02"/>
    <w:rsid w:val="00A80661"/>
    <w:rsid w:val="00A81039"/>
    <w:rsid w:val="00A8197A"/>
    <w:rsid w:val="00A82DCA"/>
    <w:rsid w:val="00A85C39"/>
    <w:rsid w:val="00A874C0"/>
    <w:rsid w:val="00A927F5"/>
    <w:rsid w:val="00A93209"/>
    <w:rsid w:val="00AA1985"/>
    <w:rsid w:val="00AA4526"/>
    <w:rsid w:val="00AA4554"/>
    <w:rsid w:val="00AA62AD"/>
    <w:rsid w:val="00AA62B3"/>
    <w:rsid w:val="00AA6561"/>
    <w:rsid w:val="00AA7160"/>
    <w:rsid w:val="00AB1B5A"/>
    <w:rsid w:val="00AB1ECE"/>
    <w:rsid w:val="00AB4425"/>
    <w:rsid w:val="00AB5544"/>
    <w:rsid w:val="00AB6640"/>
    <w:rsid w:val="00AB6E69"/>
    <w:rsid w:val="00AB760A"/>
    <w:rsid w:val="00AC02AF"/>
    <w:rsid w:val="00AC07C1"/>
    <w:rsid w:val="00AC0961"/>
    <w:rsid w:val="00AC1FD5"/>
    <w:rsid w:val="00AC3E3D"/>
    <w:rsid w:val="00AC5406"/>
    <w:rsid w:val="00AC7E19"/>
    <w:rsid w:val="00AD338D"/>
    <w:rsid w:val="00AD566E"/>
    <w:rsid w:val="00AD6B21"/>
    <w:rsid w:val="00AD6F02"/>
    <w:rsid w:val="00AE36FA"/>
    <w:rsid w:val="00AE3A4F"/>
    <w:rsid w:val="00AE6A6C"/>
    <w:rsid w:val="00AE7CB6"/>
    <w:rsid w:val="00AF05C5"/>
    <w:rsid w:val="00AF12C5"/>
    <w:rsid w:val="00AF1BB8"/>
    <w:rsid w:val="00AF330D"/>
    <w:rsid w:val="00AF34BD"/>
    <w:rsid w:val="00AF3CCF"/>
    <w:rsid w:val="00AF41E6"/>
    <w:rsid w:val="00AF7375"/>
    <w:rsid w:val="00AF7776"/>
    <w:rsid w:val="00B007D7"/>
    <w:rsid w:val="00B06926"/>
    <w:rsid w:val="00B07209"/>
    <w:rsid w:val="00B10B72"/>
    <w:rsid w:val="00B137C6"/>
    <w:rsid w:val="00B145D5"/>
    <w:rsid w:val="00B152BD"/>
    <w:rsid w:val="00B212C5"/>
    <w:rsid w:val="00B26CF2"/>
    <w:rsid w:val="00B3104F"/>
    <w:rsid w:val="00B344F3"/>
    <w:rsid w:val="00B34E06"/>
    <w:rsid w:val="00B34E16"/>
    <w:rsid w:val="00B40916"/>
    <w:rsid w:val="00B413EC"/>
    <w:rsid w:val="00B425C4"/>
    <w:rsid w:val="00B44181"/>
    <w:rsid w:val="00B45140"/>
    <w:rsid w:val="00B45173"/>
    <w:rsid w:val="00B46ADA"/>
    <w:rsid w:val="00B47326"/>
    <w:rsid w:val="00B50580"/>
    <w:rsid w:val="00B51D4C"/>
    <w:rsid w:val="00B51FCE"/>
    <w:rsid w:val="00B522DD"/>
    <w:rsid w:val="00B52D27"/>
    <w:rsid w:val="00B530C5"/>
    <w:rsid w:val="00B5455B"/>
    <w:rsid w:val="00B559E8"/>
    <w:rsid w:val="00B571F8"/>
    <w:rsid w:val="00B57870"/>
    <w:rsid w:val="00B579D6"/>
    <w:rsid w:val="00B61175"/>
    <w:rsid w:val="00B65CE7"/>
    <w:rsid w:val="00B70A17"/>
    <w:rsid w:val="00B730C7"/>
    <w:rsid w:val="00B73331"/>
    <w:rsid w:val="00B738D4"/>
    <w:rsid w:val="00B76B7B"/>
    <w:rsid w:val="00B77B35"/>
    <w:rsid w:val="00B82884"/>
    <w:rsid w:val="00B82C6B"/>
    <w:rsid w:val="00B82CE6"/>
    <w:rsid w:val="00B84272"/>
    <w:rsid w:val="00B85026"/>
    <w:rsid w:val="00B90E58"/>
    <w:rsid w:val="00B966B0"/>
    <w:rsid w:val="00BA038B"/>
    <w:rsid w:val="00BA04D3"/>
    <w:rsid w:val="00BA16F4"/>
    <w:rsid w:val="00BA1E12"/>
    <w:rsid w:val="00BA39D0"/>
    <w:rsid w:val="00BA5970"/>
    <w:rsid w:val="00BB147B"/>
    <w:rsid w:val="00BB1748"/>
    <w:rsid w:val="00BB1B6B"/>
    <w:rsid w:val="00BB30C8"/>
    <w:rsid w:val="00BB3AE1"/>
    <w:rsid w:val="00BB3F76"/>
    <w:rsid w:val="00BB3FEF"/>
    <w:rsid w:val="00BB532B"/>
    <w:rsid w:val="00BC0753"/>
    <w:rsid w:val="00BC0D1A"/>
    <w:rsid w:val="00BD07B3"/>
    <w:rsid w:val="00BD0B01"/>
    <w:rsid w:val="00BD2B08"/>
    <w:rsid w:val="00BD3B6D"/>
    <w:rsid w:val="00BD5C51"/>
    <w:rsid w:val="00BD7159"/>
    <w:rsid w:val="00BE0748"/>
    <w:rsid w:val="00BE1238"/>
    <w:rsid w:val="00BE2574"/>
    <w:rsid w:val="00BE43E7"/>
    <w:rsid w:val="00BE4DDD"/>
    <w:rsid w:val="00BE59E2"/>
    <w:rsid w:val="00BE59EF"/>
    <w:rsid w:val="00BE67DE"/>
    <w:rsid w:val="00BE7602"/>
    <w:rsid w:val="00BF22C3"/>
    <w:rsid w:val="00BF648C"/>
    <w:rsid w:val="00BF742B"/>
    <w:rsid w:val="00BF7670"/>
    <w:rsid w:val="00C0243A"/>
    <w:rsid w:val="00C02807"/>
    <w:rsid w:val="00C049EB"/>
    <w:rsid w:val="00C04F90"/>
    <w:rsid w:val="00C052C1"/>
    <w:rsid w:val="00C074EA"/>
    <w:rsid w:val="00C10127"/>
    <w:rsid w:val="00C143B9"/>
    <w:rsid w:val="00C14BFF"/>
    <w:rsid w:val="00C1631A"/>
    <w:rsid w:val="00C16C9A"/>
    <w:rsid w:val="00C17CB5"/>
    <w:rsid w:val="00C2039E"/>
    <w:rsid w:val="00C24357"/>
    <w:rsid w:val="00C24EAC"/>
    <w:rsid w:val="00C262AF"/>
    <w:rsid w:val="00C26869"/>
    <w:rsid w:val="00C26D77"/>
    <w:rsid w:val="00C2714C"/>
    <w:rsid w:val="00C30693"/>
    <w:rsid w:val="00C306B6"/>
    <w:rsid w:val="00C31BAF"/>
    <w:rsid w:val="00C321C5"/>
    <w:rsid w:val="00C324B2"/>
    <w:rsid w:val="00C328A2"/>
    <w:rsid w:val="00C32AC1"/>
    <w:rsid w:val="00C3308C"/>
    <w:rsid w:val="00C335DA"/>
    <w:rsid w:val="00C33ACD"/>
    <w:rsid w:val="00C33AE7"/>
    <w:rsid w:val="00C33CEC"/>
    <w:rsid w:val="00C35722"/>
    <w:rsid w:val="00C44A9D"/>
    <w:rsid w:val="00C457F2"/>
    <w:rsid w:val="00C45AA0"/>
    <w:rsid w:val="00C5057D"/>
    <w:rsid w:val="00C52F1F"/>
    <w:rsid w:val="00C56A17"/>
    <w:rsid w:val="00C57140"/>
    <w:rsid w:val="00C57D15"/>
    <w:rsid w:val="00C62EC9"/>
    <w:rsid w:val="00C647DE"/>
    <w:rsid w:val="00C67127"/>
    <w:rsid w:val="00C70920"/>
    <w:rsid w:val="00C739A0"/>
    <w:rsid w:val="00C748CE"/>
    <w:rsid w:val="00C74B75"/>
    <w:rsid w:val="00C76870"/>
    <w:rsid w:val="00C7746A"/>
    <w:rsid w:val="00C77CEB"/>
    <w:rsid w:val="00C86A90"/>
    <w:rsid w:val="00C872DD"/>
    <w:rsid w:val="00C87B31"/>
    <w:rsid w:val="00C87E9A"/>
    <w:rsid w:val="00C87F3D"/>
    <w:rsid w:val="00C9070E"/>
    <w:rsid w:val="00C91322"/>
    <w:rsid w:val="00C93C61"/>
    <w:rsid w:val="00C94C98"/>
    <w:rsid w:val="00C950CF"/>
    <w:rsid w:val="00CA0985"/>
    <w:rsid w:val="00CA2DA2"/>
    <w:rsid w:val="00CA3FD8"/>
    <w:rsid w:val="00CA4E3C"/>
    <w:rsid w:val="00CA5C9A"/>
    <w:rsid w:val="00CA6BB5"/>
    <w:rsid w:val="00CA73FC"/>
    <w:rsid w:val="00CB2A0D"/>
    <w:rsid w:val="00CC1E84"/>
    <w:rsid w:val="00CC3E7E"/>
    <w:rsid w:val="00CC41CD"/>
    <w:rsid w:val="00CC4AC6"/>
    <w:rsid w:val="00CC4D1F"/>
    <w:rsid w:val="00CC6622"/>
    <w:rsid w:val="00CC6D7E"/>
    <w:rsid w:val="00CD0F4C"/>
    <w:rsid w:val="00CD104F"/>
    <w:rsid w:val="00CD1859"/>
    <w:rsid w:val="00CD1B39"/>
    <w:rsid w:val="00CD2A1A"/>
    <w:rsid w:val="00CD3BD3"/>
    <w:rsid w:val="00CD6859"/>
    <w:rsid w:val="00CD6CB6"/>
    <w:rsid w:val="00CE03A9"/>
    <w:rsid w:val="00CE2CA6"/>
    <w:rsid w:val="00CE3B14"/>
    <w:rsid w:val="00CE483D"/>
    <w:rsid w:val="00CE4983"/>
    <w:rsid w:val="00CE49C4"/>
    <w:rsid w:val="00CE4D50"/>
    <w:rsid w:val="00CE59D7"/>
    <w:rsid w:val="00CE5B33"/>
    <w:rsid w:val="00CE5FCE"/>
    <w:rsid w:val="00CE6609"/>
    <w:rsid w:val="00CF176D"/>
    <w:rsid w:val="00CF1DC7"/>
    <w:rsid w:val="00CF47E0"/>
    <w:rsid w:val="00CF49E7"/>
    <w:rsid w:val="00CF4AEA"/>
    <w:rsid w:val="00CF4F11"/>
    <w:rsid w:val="00CF507F"/>
    <w:rsid w:val="00CF6327"/>
    <w:rsid w:val="00D0311C"/>
    <w:rsid w:val="00D03329"/>
    <w:rsid w:val="00D0402F"/>
    <w:rsid w:val="00D05D19"/>
    <w:rsid w:val="00D11324"/>
    <w:rsid w:val="00D12CB2"/>
    <w:rsid w:val="00D13C6A"/>
    <w:rsid w:val="00D140D6"/>
    <w:rsid w:val="00D15417"/>
    <w:rsid w:val="00D20DFE"/>
    <w:rsid w:val="00D22997"/>
    <w:rsid w:val="00D229C6"/>
    <w:rsid w:val="00D24C20"/>
    <w:rsid w:val="00D24CC8"/>
    <w:rsid w:val="00D2729E"/>
    <w:rsid w:val="00D3039D"/>
    <w:rsid w:val="00D33545"/>
    <w:rsid w:val="00D33F96"/>
    <w:rsid w:val="00D35EB5"/>
    <w:rsid w:val="00D36B88"/>
    <w:rsid w:val="00D37F85"/>
    <w:rsid w:val="00D44BC4"/>
    <w:rsid w:val="00D44FBF"/>
    <w:rsid w:val="00D46A4B"/>
    <w:rsid w:val="00D47111"/>
    <w:rsid w:val="00D47198"/>
    <w:rsid w:val="00D47ACC"/>
    <w:rsid w:val="00D50645"/>
    <w:rsid w:val="00D5224F"/>
    <w:rsid w:val="00D5285B"/>
    <w:rsid w:val="00D52916"/>
    <w:rsid w:val="00D53249"/>
    <w:rsid w:val="00D56996"/>
    <w:rsid w:val="00D572CA"/>
    <w:rsid w:val="00D60890"/>
    <w:rsid w:val="00D619C1"/>
    <w:rsid w:val="00D61BA8"/>
    <w:rsid w:val="00D629DB"/>
    <w:rsid w:val="00D63CEF"/>
    <w:rsid w:val="00D65F1A"/>
    <w:rsid w:val="00D66ABB"/>
    <w:rsid w:val="00D7548B"/>
    <w:rsid w:val="00D7654D"/>
    <w:rsid w:val="00D802F5"/>
    <w:rsid w:val="00D80F59"/>
    <w:rsid w:val="00D819F3"/>
    <w:rsid w:val="00D82E89"/>
    <w:rsid w:val="00D87631"/>
    <w:rsid w:val="00D90807"/>
    <w:rsid w:val="00D9295B"/>
    <w:rsid w:val="00D935EA"/>
    <w:rsid w:val="00D95061"/>
    <w:rsid w:val="00D963DB"/>
    <w:rsid w:val="00D96E70"/>
    <w:rsid w:val="00DA1E5C"/>
    <w:rsid w:val="00DA315A"/>
    <w:rsid w:val="00DA3699"/>
    <w:rsid w:val="00DA3D72"/>
    <w:rsid w:val="00DB0297"/>
    <w:rsid w:val="00DB0481"/>
    <w:rsid w:val="00DB0ADF"/>
    <w:rsid w:val="00DB260C"/>
    <w:rsid w:val="00DB54E2"/>
    <w:rsid w:val="00DB746F"/>
    <w:rsid w:val="00DB798C"/>
    <w:rsid w:val="00DC1873"/>
    <w:rsid w:val="00DC56F1"/>
    <w:rsid w:val="00DD0CB2"/>
    <w:rsid w:val="00DD139C"/>
    <w:rsid w:val="00DD1932"/>
    <w:rsid w:val="00DD262E"/>
    <w:rsid w:val="00DD4954"/>
    <w:rsid w:val="00DD50F4"/>
    <w:rsid w:val="00DD65BD"/>
    <w:rsid w:val="00DD74C6"/>
    <w:rsid w:val="00DE0939"/>
    <w:rsid w:val="00DE1568"/>
    <w:rsid w:val="00DE4687"/>
    <w:rsid w:val="00DE7E94"/>
    <w:rsid w:val="00DF0A10"/>
    <w:rsid w:val="00DF206A"/>
    <w:rsid w:val="00DF2A2B"/>
    <w:rsid w:val="00DF3746"/>
    <w:rsid w:val="00DF3957"/>
    <w:rsid w:val="00DF4909"/>
    <w:rsid w:val="00DF5F11"/>
    <w:rsid w:val="00DF7D2A"/>
    <w:rsid w:val="00E03AC1"/>
    <w:rsid w:val="00E04F28"/>
    <w:rsid w:val="00E0623E"/>
    <w:rsid w:val="00E067C0"/>
    <w:rsid w:val="00E0689F"/>
    <w:rsid w:val="00E14083"/>
    <w:rsid w:val="00E14BCE"/>
    <w:rsid w:val="00E14FA4"/>
    <w:rsid w:val="00E14FD6"/>
    <w:rsid w:val="00E16722"/>
    <w:rsid w:val="00E173D4"/>
    <w:rsid w:val="00E1771F"/>
    <w:rsid w:val="00E22C61"/>
    <w:rsid w:val="00E23D4C"/>
    <w:rsid w:val="00E2580D"/>
    <w:rsid w:val="00E25B4E"/>
    <w:rsid w:val="00E307A5"/>
    <w:rsid w:val="00E30C72"/>
    <w:rsid w:val="00E37358"/>
    <w:rsid w:val="00E37553"/>
    <w:rsid w:val="00E40CAC"/>
    <w:rsid w:val="00E45536"/>
    <w:rsid w:val="00E455B3"/>
    <w:rsid w:val="00E458E8"/>
    <w:rsid w:val="00E45DBA"/>
    <w:rsid w:val="00E45EC0"/>
    <w:rsid w:val="00E46428"/>
    <w:rsid w:val="00E47660"/>
    <w:rsid w:val="00E4766F"/>
    <w:rsid w:val="00E515B6"/>
    <w:rsid w:val="00E534F9"/>
    <w:rsid w:val="00E55092"/>
    <w:rsid w:val="00E609DA"/>
    <w:rsid w:val="00E60FA3"/>
    <w:rsid w:val="00E60FD2"/>
    <w:rsid w:val="00E6286F"/>
    <w:rsid w:val="00E63875"/>
    <w:rsid w:val="00E6624B"/>
    <w:rsid w:val="00E66CB0"/>
    <w:rsid w:val="00E67E4D"/>
    <w:rsid w:val="00E70560"/>
    <w:rsid w:val="00E707B5"/>
    <w:rsid w:val="00E70BEB"/>
    <w:rsid w:val="00E7213F"/>
    <w:rsid w:val="00E753A6"/>
    <w:rsid w:val="00E7646B"/>
    <w:rsid w:val="00E81109"/>
    <w:rsid w:val="00E81CE6"/>
    <w:rsid w:val="00E851C7"/>
    <w:rsid w:val="00E85C39"/>
    <w:rsid w:val="00E85D36"/>
    <w:rsid w:val="00E86E79"/>
    <w:rsid w:val="00E92F25"/>
    <w:rsid w:val="00E932DD"/>
    <w:rsid w:val="00E93778"/>
    <w:rsid w:val="00E9475A"/>
    <w:rsid w:val="00E94FBA"/>
    <w:rsid w:val="00E95789"/>
    <w:rsid w:val="00E9718A"/>
    <w:rsid w:val="00EA1D1F"/>
    <w:rsid w:val="00EA1F29"/>
    <w:rsid w:val="00EA2385"/>
    <w:rsid w:val="00EA2544"/>
    <w:rsid w:val="00EA5A03"/>
    <w:rsid w:val="00EB0A6A"/>
    <w:rsid w:val="00EB651B"/>
    <w:rsid w:val="00EB6E4D"/>
    <w:rsid w:val="00EB7213"/>
    <w:rsid w:val="00EC186B"/>
    <w:rsid w:val="00EC1EBE"/>
    <w:rsid w:val="00EC29C4"/>
    <w:rsid w:val="00EC3076"/>
    <w:rsid w:val="00EC36EA"/>
    <w:rsid w:val="00EC4BA1"/>
    <w:rsid w:val="00EC596B"/>
    <w:rsid w:val="00EC738C"/>
    <w:rsid w:val="00EC7847"/>
    <w:rsid w:val="00ED29A1"/>
    <w:rsid w:val="00ED380D"/>
    <w:rsid w:val="00ED6890"/>
    <w:rsid w:val="00ED7077"/>
    <w:rsid w:val="00ED7A51"/>
    <w:rsid w:val="00EE3C4F"/>
    <w:rsid w:val="00EE5B92"/>
    <w:rsid w:val="00EE5F12"/>
    <w:rsid w:val="00EF193F"/>
    <w:rsid w:val="00EF6AAC"/>
    <w:rsid w:val="00EF704B"/>
    <w:rsid w:val="00F00E6E"/>
    <w:rsid w:val="00F02AB6"/>
    <w:rsid w:val="00F03FD0"/>
    <w:rsid w:val="00F04578"/>
    <w:rsid w:val="00F059A9"/>
    <w:rsid w:val="00F10E2A"/>
    <w:rsid w:val="00F12DE2"/>
    <w:rsid w:val="00F140C4"/>
    <w:rsid w:val="00F14F28"/>
    <w:rsid w:val="00F16026"/>
    <w:rsid w:val="00F2030C"/>
    <w:rsid w:val="00F24920"/>
    <w:rsid w:val="00F24D19"/>
    <w:rsid w:val="00F24EBC"/>
    <w:rsid w:val="00F25B38"/>
    <w:rsid w:val="00F27336"/>
    <w:rsid w:val="00F31D61"/>
    <w:rsid w:val="00F379FD"/>
    <w:rsid w:val="00F37D8F"/>
    <w:rsid w:val="00F40CD3"/>
    <w:rsid w:val="00F4312F"/>
    <w:rsid w:val="00F43C5F"/>
    <w:rsid w:val="00F442E9"/>
    <w:rsid w:val="00F45070"/>
    <w:rsid w:val="00F455BC"/>
    <w:rsid w:val="00F51BD4"/>
    <w:rsid w:val="00F53828"/>
    <w:rsid w:val="00F61E61"/>
    <w:rsid w:val="00F627B2"/>
    <w:rsid w:val="00F6535D"/>
    <w:rsid w:val="00F67625"/>
    <w:rsid w:val="00F72632"/>
    <w:rsid w:val="00F76BFF"/>
    <w:rsid w:val="00F77F65"/>
    <w:rsid w:val="00F8200A"/>
    <w:rsid w:val="00F82130"/>
    <w:rsid w:val="00F850FA"/>
    <w:rsid w:val="00F865AE"/>
    <w:rsid w:val="00F87DF6"/>
    <w:rsid w:val="00F90BA7"/>
    <w:rsid w:val="00F91AF8"/>
    <w:rsid w:val="00F923F6"/>
    <w:rsid w:val="00F95336"/>
    <w:rsid w:val="00F9674F"/>
    <w:rsid w:val="00FA0510"/>
    <w:rsid w:val="00FA10E9"/>
    <w:rsid w:val="00FA591D"/>
    <w:rsid w:val="00FA7CCA"/>
    <w:rsid w:val="00FB19A2"/>
    <w:rsid w:val="00FB1DE2"/>
    <w:rsid w:val="00FB229A"/>
    <w:rsid w:val="00FB7558"/>
    <w:rsid w:val="00FC193E"/>
    <w:rsid w:val="00FC22AE"/>
    <w:rsid w:val="00FC28FA"/>
    <w:rsid w:val="00FC5C76"/>
    <w:rsid w:val="00FC709A"/>
    <w:rsid w:val="00FD1C94"/>
    <w:rsid w:val="00FD2D71"/>
    <w:rsid w:val="00FD409D"/>
    <w:rsid w:val="00FD4872"/>
    <w:rsid w:val="00FD4D1A"/>
    <w:rsid w:val="00FD740D"/>
    <w:rsid w:val="00FD7954"/>
    <w:rsid w:val="00FD7A98"/>
    <w:rsid w:val="00FD7B18"/>
    <w:rsid w:val="00FE3EF8"/>
    <w:rsid w:val="00FE447A"/>
    <w:rsid w:val="00FE4956"/>
    <w:rsid w:val="00FE5496"/>
    <w:rsid w:val="00FE5549"/>
    <w:rsid w:val="00FE659F"/>
    <w:rsid w:val="00FE66C7"/>
    <w:rsid w:val="00FE707A"/>
    <w:rsid w:val="00FE73F7"/>
    <w:rsid w:val="00FF080F"/>
    <w:rsid w:val="00FF1717"/>
    <w:rsid w:val="00FF1F92"/>
    <w:rsid w:val="00FF269F"/>
    <w:rsid w:val="00FF2EDE"/>
    <w:rsid w:val="00FF3935"/>
    <w:rsid w:val="00FF3C88"/>
    <w:rsid w:val="00FF4A55"/>
    <w:rsid w:val="00FF5AF1"/>
    <w:rsid w:val="12B4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086739F"/>
  <w15:docId w15:val="{C07F7229-D5E1-490D-8896-C12676061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qFormat="1"/>
    <w:lsdException w:name="heading 5" w:locked="1" w:qFormat="1"/>
    <w:lsdException w:name="heading 6" w:locked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locked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locked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pPr>
      <w:spacing w:before="240" w:after="60"/>
      <w:outlineLvl w:val="5"/>
    </w:pPr>
    <w:rPr>
      <w:rFonts w:eastAsia="Times New Roman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locked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lock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qFormat/>
    <w:rPr>
      <w:color w:val="800080"/>
      <w:u w:val="single"/>
    </w:rPr>
  </w:style>
  <w:style w:type="character" w:styleId="a4">
    <w:name w:val="Emphasis"/>
    <w:basedOn w:val="a0"/>
    <w:uiPriority w:val="20"/>
    <w:qFormat/>
    <w:locked/>
    <w:rPr>
      <w:i/>
      <w:iCs/>
    </w:rPr>
  </w:style>
  <w:style w:type="character" w:styleId="a5">
    <w:name w:val="Hyperlink"/>
    <w:basedOn w:val="a0"/>
    <w:uiPriority w:val="99"/>
    <w:qFormat/>
    <w:rPr>
      <w:color w:val="0000FF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Body Text"/>
    <w:basedOn w:val="a"/>
    <w:link w:val="ac"/>
    <w:uiPriority w:val="99"/>
    <w:pPr>
      <w:widowControl w:val="0"/>
      <w:spacing w:before="2" w:after="0" w:line="240" w:lineRule="auto"/>
      <w:ind w:left="141" w:firstLine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Title"/>
    <w:basedOn w:val="a"/>
    <w:next w:val="a"/>
    <w:link w:val="ae"/>
    <w:qFormat/>
    <w:locked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">
    <w:name w:val="footer"/>
    <w:basedOn w:val="a"/>
    <w:link w:val="af0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qFormat/>
    <w:pPr>
      <w:spacing w:after="120"/>
    </w:pPr>
    <w:rPr>
      <w:sz w:val="16"/>
      <w:szCs w:val="16"/>
    </w:rPr>
  </w:style>
  <w:style w:type="table" w:styleId="af2">
    <w:name w:val="Table Grid"/>
    <w:basedOn w:val="a1"/>
    <w:uiPriority w:val="59"/>
    <w:qFormat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qFormat/>
    <w:locked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qFormat/>
    <w:locked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qFormat/>
    <w:locked/>
    <w:rPr>
      <w:rFonts w:ascii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semiHidden/>
    <w:qFormat/>
    <w:locked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qFormat/>
    <w:locked/>
  </w:style>
  <w:style w:type="character" w:customStyle="1" w:styleId="af0">
    <w:name w:val="Нижний колонтитул Знак"/>
    <w:basedOn w:val="a0"/>
    <w:link w:val="af"/>
    <w:uiPriority w:val="99"/>
    <w:qFormat/>
    <w:locked/>
  </w:style>
  <w:style w:type="character" w:customStyle="1" w:styleId="ac">
    <w:name w:val="Основной текст Знак"/>
    <w:basedOn w:val="a0"/>
    <w:link w:val="ab"/>
    <w:uiPriority w:val="99"/>
    <w:qFormat/>
    <w:locked/>
    <w:rPr>
      <w:rFonts w:ascii="Times New Roman" w:hAnsi="Times New Roman" w:cs="Times New Roman"/>
      <w:sz w:val="24"/>
      <w:szCs w:val="24"/>
      <w:lang w:val="en-US"/>
    </w:rPr>
  </w:style>
  <w:style w:type="paragraph" w:styleId="af3">
    <w:name w:val="List Paragraph"/>
    <w:basedOn w:val="a"/>
    <w:uiPriority w:val="34"/>
    <w:qFormat/>
    <w:pPr>
      <w:widowControl w:val="0"/>
      <w:spacing w:after="0" w:line="240" w:lineRule="auto"/>
    </w:pPr>
    <w:rPr>
      <w:lang w:val="en-US"/>
    </w:rPr>
  </w:style>
  <w:style w:type="character" w:customStyle="1" w:styleId="apple-converted-space">
    <w:name w:val="apple-converted-space"/>
    <w:basedOn w:val="a0"/>
    <w:uiPriority w:val="99"/>
  </w:style>
  <w:style w:type="character" w:customStyle="1" w:styleId="a8">
    <w:name w:val="Текст выноски Знак"/>
    <w:basedOn w:val="a0"/>
    <w:link w:val="a7"/>
    <w:uiPriority w:val="99"/>
    <w:semiHidden/>
    <w:qFormat/>
    <w:locked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uiPriority w:val="99"/>
  </w:style>
  <w:style w:type="paragraph" w:customStyle="1" w:styleId="11">
    <w:name w:val="Обычный1"/>
    <w:uiPriority w:val="99"/>
    <w:qFormat/>
    <w:pPr>
      <w:widowControl w:val="0"/>
      <w:snapToGrid w:val="0"/>
    </w:pPr>
    <w:rPr>
      <w:rFonts w:ascii="Times New Roman" w:eastAsia="Times New Roman" w:hAnsi="Times New Roman"/>
    </w:rPr>
  </w:style>
  <w:style w:type="character" w:customStyle="1" w:styleId="fn">
    <w:name w:val="fn"/>
    <w:basedOn w:val="a0"/>
    <w:uiPriority w:val="99"/>
    <w:qFormat/>
  </w:style>
  <w:style w:type="character" w:customStyle="1" w:styleId="article-infoname">
    <w:name w:val="article-info__name"/>
    <w:basedOn w:val="a0"/>
    <w:uiPriority w:val="99"/>
    <w:qFormat/>
  </w:style>
  <w:style w:type="paragraph" w:styleId="af4">
    <w:name w:val="No Spacing"/>
    <w:uiPriority w:val="99"/>
    <w:qFormat/>
    <w:rPr>
      <w:rFonts w:cs="Calibri"/>
      <w:sz w:val="22"/>
      <w:szCs w:val="22"/>
      <w:lang w:eastAsia="en-US"/>
    </w:rPr>
  </w:style>
  <w:style w:type="paragraph" w:customStyle="1" w:styleId="author">
    <w:name w:val="author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qFormat/>
    <w:pPr>
      <w:ind w:left="720"/>
    </w:pPr>
    <w:rPr>
      <w:rFonts w:eastAsia="Times New Roman"/>
    </w:rPr>
  </w:style>
  <w:style w:type="paragraph" w:customStyle="1" w:styleId="formattext">
    <w:name w:val="formattext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9">
    <w:name w:val="font_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qFormat/>
    <w:rPr>
      <w:rFonts w:ascii="Calibri" w:eastAsia="Times New Roman" w:hAnsi="Calibri" w:cs="Times New Roman"/>
      <w:b/>
      <w:bCs/>
      <w:lang w:eastAsia="en-US"/>
    </w:rPr>
  </w:style>
  <w:style w:type="paragraph" w:customStyle="1" w:styleId="13">
    <w:name w:val="Без интервала1"/>
    <w:qFormat/>
    <w:rPr>
      <w:rFonts w:eastAsia="Times New Roman" w:cs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110">
    <w:name w:val="Заголовок 11"/>
    <w:basedOn w:val="a"/>
    <w:uiPriority w:val="1"/>
    <w:qFormat/>
    <w:pPr>
      <w:widowControl w:val="0"/>
      <w:autoSpaceDE w:val="0"/>
      <w:autoSpaceDN w:val="0"/>
      <w:spacing w:before="76" w:after="0" w:line="240" w:lineRule="auto"/>
      <w:ind w:left="299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70">
    <w:name w:val="Заголовок 7 Знак"/>
    <w:basedOn w:val="a0"/>
    <w:link w:val="7"/>
    <w:qFormat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text-align-center">
    <w:name w:val="text-align-center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qFormat/>
  </w:style>
  <w:style w:type="paragraph" w:customStyle="1" w:styleId="msolistparagraphbullet2gif">
    <w:name w:val="msolistparagraphbullet2.gif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analyticsviewquestiontitle">
    <w:name w:val="freebirdanalyticsviewquestiontitle"/>
    <w:basedOn w:val="a0"/>
  </w:style>
  <w:style w:type="character" w:customStyle="1" w:styleId="freebirdanalyticsviewquestionresponsescount">
    <w:name w:val="freebirdanalyticsviewquestionresponsescount"/>
    <w:basedOn w:val="a0"/>
    <w:qFormat/>
  </w:style>
  <w:style w:type="character" w:customStyle="1" w:styleId="80">
    <w:name w:val="Заголовок 8 Знак"/>
    <w:basedOn w:val="a0"/>
    <w:link w:val="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customStyle="1" w:styleId="article-renderblock">
    <w:name w:val="article-render__block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qFormat/>
    <w:rPr>
      <w:rFonts w:cs="Calibri"/>
      <w:sz w:val="16"/>
      <w:szCs w:val="16"/>
      <w:lang w:eastAsia="en-US"/>
    </w:rPr>
  </w:style>
  <w:style w:type="character" w:customStyle="1" w:styleId="ae">
    <w:name w:val="Заголовок Знак"/>
    <w:basedOn w:val="a0"/>
    <w:link w:val="ad"/>
    <w:qFormat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table" w:customStyle="1" w:styleId="14">
    <w:name w:val="Сетка таблицы1"/>
    <w:basedOn w:val="a1"/>
    <w:uiPriority w:val="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4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ru.wikipedia.org/wiki/%D0%91%D0%B0%D0%BA%D1%82%D0%B5%D1%80%D0%B8%D1%8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clck.ru/33aae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elestom.ru/handbook/science/indeks-fedorova-volodkinoy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&#1079;&#1091;&#1073;&#1085;&#1086;&#1081;_&#1085;&#1072;&#1083;&#1105;&#1090;" TargetMode="External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24219</TotalTime>
  <Pages>17</Pages>
  <Words>3995</Words>
  <Characters>22772</Characters>
  <Application>Microsoft Office Word</Application>
  <DocSecurity>0</DocSecurity>
  <Lines>189</Lines>
  <Paragraphs>53</Paragraphs>
  <ScaleCrop>false</ScaleCrop>
  <Company>Лицей 77</Company>
  <LinksUpToDate>false</LinksUpToDate>
  <CharactersWithSpaces>26714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teach-12</dc:creator>
  <cp:lastModifiedBy>Вера</cp:lastModifiedBy>
  <cp:revision>201</cp:revision>
  <dcterms:created xsi:type="dcterms:W3CDTF">2016-01-08T10:55:00Z</dcterms:created>
  <dcterms:modified xsi:type="dcterms:W3CDTF">2023-11-20T15:29:00Z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82315AD55EA84AA78F02E4332B8FA605</vt:lpwstr>
  </property>
</Properties>
</file>