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drawings/drawing4.xml" ContentType="application/vnd.openxmlformats-officedocument.drawingml.chartshapes+xml"/>
  <Override PartName="/word/charts/chart5.xml" ContentType="application/vnd.openxmlformats-officedocument.drawingml.chart+xml"/>
  <Override PartName="/word/drawings/drawing5.xml" ContentType="application/vnd.openxmlformats-officedocument.drawingml.chartshapes+xml"/>
  <Override PartName="/word/charts/chart6.xml" ContentType="application/vnd.openxmlformats-officedocument.drawingml.chart+xml"/>
  <Override PartName="/word/drawings/drawing6.xml" ContentType="application/vnd.openxmlformats-officedocument.drawingml.chartshap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32D3B4" w14:textId="77777777" w:rsidR="002C45F5" w:rsidRPr="00814588" w:rsidRDefault="002C45F5" w:rsidP="008145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14588">
        <w:rPr>
          <w:rFonts w:ascii="Times New Roman" w:hAnsi="Times New Roman" w:cs="Times New Roman"/>
          <w:sz w:val="28"/>
          <w:szCs w:val="28"/>
        </w:rPr>
        <w:t>Федеральное государственное казенное общеобразовательное учреждение «Петрозаводское президентское кадетское училище»</w:t>
      </w:r>
    </w:p>
    <w:p w14:paraId="7DF0597C" w14:textId="77777777" w:rsidR="002C45F5" w:rsidRPr="00814588" w:rsidRDefault="002C45F5" w:rsidP="008145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14588">
        <w:rPr>
          <w:rFonts w:ascii="Times New Roman" w:hAnsi="Times New Roman" w:cs="Times New Roman"/>
          <w:sz w:val="28"/>
          <w:szCs w:val="28"/>
        </w:rPr>
        <w:t>Республика Карелия</w:t>
      </w:r>
    </w:p>
    <w:p w14:paraId="6BAEE479" w14:textId="1361CF25" w:rsidR="00543BB7" w:rsidRPr="00814588" w:rsidRDefault="002C45F5" w:rsidP="008145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14588">
        <w:rPr>
          <w:rFonts w:ascii="Times New Roman" w:hAnsi="Times New Roman" w:cs="Times New Roman"/>
          <w:sz w:val="28"/>
          <w:szCs w:val="28"/>
        </w:rPr>
        <w:t>Петрозаводский городской округ</w:t>
      </w:r>
    </w:p>
    <w:p w14:paraId="2F7FE35B" w14:textId="77777777" w:rsidR="00543BB7" w:rsidRPr="00814588" w:rsidRDefault="00543BB7" w:rsidP="0081458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4FF56F82" w14:textId="77777777" w:rsidR="00543BB7" w:rsidRPr="00814588" w:rsidRDefault="00543BB7" w:rsidP="0081458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15C39BA1" w14:textId="77777777" w:rsidR="00543BB7" w:rsidRPr="00814588" w:rsidRDefault="00543BB7" w:rsidP="0081458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0C363B52" w14:textId="55A00971" w:rsidR="00543BB7" w:rsidRPr="00814588" w:rsidRDefault="00B50BC8" w:rsidP="0081458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4588">
        <w:rPr>
          <w:rStyle w:val="normaltextrun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Срав</w:t>
      </w:r>
      <w:r w:rsidR="00AF4301" w:rsidRPr="00814588">
        <w:rPr>
          <w:rStyle w:val="normaltextrun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нительный анализ развития растений пшеницы мягкой разных сортов</w:t>
      </w:r>
    </w:p>
    <w:p w14:paraId="178E6560" w14:textId="77777777" w:rsidR="00543BB7" w:rsidRPr="00814588" w:rsidRDefault="00543BB7" w:rsidP="0081458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CD3CA46" w14:textId="77777777" w:rsidR="00543BB7" w:rsidRPr="00814588" w:rsidRDefault="00543BB7" w:rsidP="0081458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403B452" w14:textId="77777777" w:rsidR="00543BB7" w:rsidRPr="00814588" w:rsidRDefault="00543BB7" w:rsidP="0081458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14588">
        <w:rPr>
          <w:rFonts w:ascii="Times New Roman" w:hAnsi="Times New Roman" w:cs="Times New Roman"/>
          <w:sz w:val="28"/>
          <w:szCs w:val="28"/>
        </w:rPr>
        <w:t>Выполнил: Жариков Всеволод,</w:t>
      </w:r>
    </w:p>
    <w:p w14:paraId="4D29A646" w14:textId="0746C7EE" w:rsidR="00543BB7" w:rsidRPr="00814588" w:rsidRDefault="00543BB7" w:rsidP="0081458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14588">
        <w:rPr>
          <w:rFonts w:ascii="Times New Roman" w:hAnsi="Times New Roman" w:cs="Times New Roman"/>
          <w:sz w:val="28"/>
          <w:szCs w:val="28"/>
        </w:rPr>
        <w:t>кадет</w:t>
      </w:r>
      <w:r w:rsidR="000C756E" w:rsidRPr="00814588">
        <w:rPr>
          <w:rFonts w:ascii="Times New Roman" w:hAnsi="Times New Roman" w:cs="Times New Roman"/>
          <w:sz w:val="28"/>
          <w:szCs w:val="28"/>
        </w:rPr>
        <w:t xml:space="preserve"> 11</w:t>
      </w:r>
      <w:r w:rsidRPr="00814588"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14:paraId="4383F391" w14:textId="77777777" w:rsidR="000E00F7" w:rsidRPr="00814588" w:rsidRDefault="000E00F7" w:rsidP="0081458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14588">
        <w:rPr>
          <w:rFonts w:ascii="Times New Roman" w:hAnsi="Times New Roman" w:cs="Times New Roman"/>
          <w:sz w:val="28"/>
          <w:szCs w:val="28"/>
        </w:rPr>
        <w:t>ФГКОУ «Петрозаводское ПКУ»</w:t>
      </w:r>
    </w:p>
    <w:p w14:paraId="19301491" w14:textId="77777777" w:rsidR="00543BB7" w:rsidRPr="00814588" w:rsidRDefault="00543BB7" w:rsidP="0081458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491CCAD" w14:textId="77777777" w:rsidR="00543BB7" w:rsidRPr="00814588" w:rsidRDefault="00543BB7" w:rsidP="0081458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14588">
        <w:rPr>
          <w:rFonts w:ascii="Times New Roman" w:hAnsi="Times New Roman" w:cs="Times New Roman"/>
          <w:sz w:val="28"/>
          <w:szCs w:val="28"/>
        </w:rPr>
        <w:t>Руководители:</w:t>
      </w:r>
    </w:p>
    <w:p w14:paraId="7D0B287F" w14:textId="77777777" w:rsidR="000E00F7" w:rsidRPr="00814588" w:rsidRDefault="00543BB7" w:rsidP="0081458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14588">
        <w:rPr>
          <w:rFonts w:ascii="Times New Roman" w:hAnsi="Times New Roman" w:cs="Times New Roman"/>
          <w:sz w:val="28"/>
          <w:szCs w:val="28"/>
        </w:rPr>
        <w:t xml:space="preserve">Игнатенко Роман Викторович, к.б.н., </w:t>
      </w:r>
    </w:p>
    <w:p w14:paraId="77E3FA9C" w14:textId="3960F0D4" w:rsidR="000E00F7" w:rsidRPr="00814588" w:rsidRDefault="002C45F5" w:rsidP="0081458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14588">
        <w:rPr>
          <w:rFonts w:ascii="Times New Roman" w:hAnsi="Times New Roman" w:cs="Times New Roman"/>
          <w:sz w:val="28"/>
          <w:szCs w:val="28"/>
        </w:rPr>
        <w:t xml:space="preserve">старший научный сотрудник </w:t>
      </w:r>
      <w:r w:rsidR="000E00F7" w:rsidRPr="00814588">
        <w:rPr>
          <w:rFonts w:ascii="Times New Roman" w:hAnsi="Times New Roman" w:cs="Times New Roman"/>
          <w:sz w:val="28"/>
          <w:szCs w:val="28"/>
        </w:rPr>
        <w:t xml:space="preserve">лаборатории </w:t>
      </w:r>
    </w:p>
    <w:p w14:paraId="59E01624" w14:textId="3F4233A9" w:rsidR="00543BB7" w:rsidRPr="00814588" w:rsidRDefault="0054100C" w:rsidP="0081458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лесных </w:t>
      </w:r>
      <w:r w:rsidR="000E00F7" w:rsidRPr="00814588">
        <w:rPr>
          <w:rFonts w:ascii="Times New Roman" w:hAnsi="Times New Roman" w:cs="Times New Roman"/>
          <w:sz w:val="28"/>
          <w:szCs w:val="28"/>
        </w:rPr>
        <w:t>биотехнологи</w:t>
      </w:r>
      <w:r>
        <w:rPr>
          <w:rFonts w:ascii="Times New Roman" w:hAnsi="Times New Roman" w:cs="Times New Roman"/>
          <w:sz w:val="28"/>
          <w:szCs w:val="28"/>
        </w:rPr>
        <w:t>й</w:t>
      </w:r>
      <w:r w:rsidR="000E00F7" w:rsidRPr="008145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</w:t>
      </w:r>
      <w:r w:rsidR="000E00F7" w:rsidRPr="008145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E00F7" w:rsidRPr="00814588">
        <w:rPr>
          <w:rFonts w:ascii="Times New Roman" w:hAnsi="Times New Roman" w:cs="Times New Roman"/>
          <w:sz w:val="28"/>
          <w:szCs w:val="28"/>
        </w:rPr>
        <w:t>КарНЦ</w:t>
      </w:r>
      <w:proofErr w:type="spellEnd"/>
      <w:r w:rsidR="000E00F7" w:rsidRPr="00814588">
        <w:rPr>
          <w:rFonts w:ascii="Times New Roman" w:hAnsi="Times New Roman" w:cs="Times New Roman"/>
          <w:sz w:val="28"/>
          <w:szCs w:val="28"/>
        </w:rPr>
        <w:t xml:space="preserve"> РАН</w:t>
      </w:r>
      <w:r w:rsidR="00543BB7" w:rsidRPr="00814588">
        <w:rPr>
          <w:rFonts w:ascii="Times New Roman" w:hAnsi="Times New Roman" w:cs="Times New Roman"/>
          <w:sz w:val="28"/>
          <w:szCs w:val="28"/>
        </w:rPr>
        <w:t>,</w:t>
      </w:r>
    </w:p>
    <w:p w14:paraId="04BE422B" w14:textId="77777777" w:rsidR="00543BB7" w:rsidRPr="00814588" w:rsidRDefault="00543BB7" w:rsidP="0081458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14588"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</w:p>
    <w:p w14:paraId="33C1D4BC" w14:textId="3A045D58" w:rsidR="00543BB7" w:rsidRPr="00814588" w:rsidRDefault="00543BB7" w:rsidP="0081458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14588">
        <w:rPr>
          <w:rFonts w:ascii="Times New Roman" w:hAnsi="Times New Roman" w:cs="Times New Roman"/>
          <w:sz w:val="28"/>
          <w:szCs w:val="28"/>
        </w:rPr>
        <w:t>ФГКОУ «Петрозаводское</w:t>
      </w:r>
      <w:r w:rsidR="000E00F7" w:rsidRPr="00814588">
        <w:rPr>
          <w:rFonts w:ascii="Times New Roman" w:hAnsi="Times New Roman" w:cs="Times New Roman"/>
          <w:sz w:val="28"/>
          <w:szCs w:val="28"/>
        </w:rPr>
        <w:t xml:space="preserve"> ПКУ</w:t>
      </w:r>
      <w:r w:rsidRPr="00814588">
        <w:rPr>
          <w:rFonts w:ascii="Times New Roman" w:hAnsi="Times New Roman" w:cs="Times New Roman"/>
          <w:sz w:val="28"/>
          <w:szCs w:val="28"/>
        </w:rPr>
        <w:t>»</w:t>
      </w:r>
    </w:p>
    <w:p w14:paraId="75017B61" w14:textId="3823E1CF" w:rsidR="00543BB7" w:rsidRPr="00814588" w:rsidRDefault="00543BB7" w:rsidP="0081458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1458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4E73A03" w14:textId="77777777" w:rsidR="00543BB7" w:rsidRPr="00814588" w:rsidRDefault="00543BB7" w:rsidP="0081458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14588">
        <w:rPr>
          <w:rFonts w:ascii="Times New Roman" w:hAnsi="Times New Roman" w:cs="Times New Roman"/>
          <w:sz w:val="28"/>
          <w:szCs w:val="28"/>
        </w:rPr>
        <w:t xml:space="preserve">Маркова Татьяна Владимировна, </w:t>
      </w:r>
    </w:p>
    <w:p w14:paraId="45A97602" w14:textId="77777777" w:rsidR="00543BB7" w:rsidRPr="00814588" w:rsidRDefault="00543BB7" w:rsidP="0081458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14588">
        <w:rPr>
          <w:rFonts w:ascii="Times New Roman" w:hAnsi="Times New Roman" w:cs="Times New Roman"/>
          <w:sz w:val="28"/>
          <w:szCs w:val="28"/>
        </w:rPr>
        <w:t xml:space="preserve">преподаватель биологии </w:t>
      </w:r>
    </w:p>
    <w:p w14:paraId="539A9DC3" w14:textId="77777777" w:rsidR="000E00F7" w:rsidRPr="00814588" w:rsidRDefault="000E00F7" w:rsidP="0081458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14588">
        <w:rPr>
          <w:rFonts w:ascii="Times New Roman" w:hAnsi="Times New Roman" w:cs="Times New Roman"/>
          <w:sz w:val="28"/>
          <w:szCs w:val="28"/>
        </w:rPr>
        <w:t>ФГКОУ «Петрозаводское ПКУ»</w:t>
      </w:r>
    </w:p>
    <w:p w14:paraId="62A084B3" w14:textId="77777777" w:rsidR="00543BB7" w:rsidRPr="00814588" w:rsidRDefault="00543BB7" w:rsidP="0081458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430FAEA7" w14:textId="77777777" w:rsidR="00543BB7" w:rsidRPr="00814588" w:rsidRDefault="00543BB7" w:rsidP="0081458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2535F636" w14:textId="44B9A08C" w:rsidR="000E00F7" w:rsidRPr="00814588" w:rsidRDefault="000E00F7" w:rsidP="0081458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050E710" w14:textId="6A281261" w:rsidR="002C45F5" w:rsidRDefault="002C45F5" w:rsidP="0081458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E561098" w14:textId="7E9D7B24" w:rsidR="00814588" w:rsidRDefault="00814588" w:rsidP="0081458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A8A2343" w14:textId="1BB486F5" w:rsidR="00814588" w:rsidRDefault="00814588" w:rsidP="0081458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7AA2A89" w14:textId="77777777" w:rsidR="00814588" w:rsidRPr="00814588" w:rsidRDefault="00814588" w:rsidP="0081458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509125A" w14:textId="77777777" w:rsidR="000E00F7" w:rsidRPr="00814588" w:rsidRDefault="000E00F7" w:rsidP="0081458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B10C55E" w14:textId="46764AE2" w:rsidR="00814588" w:rsidRDefault="00543BB7" w:rsidP="0081458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14588">
        <w:rPr>
          <w:rFonts w:ascii="Times New Roman" w:hAnsi="Times New Roman" w:cs="Times New Roman"/>
          <w:sz w:val="28"/>
          <w:szCs w:val="28"/>
        </w:rPr>
        <w:t>202</w:t>
      </w:r>
      <w:r w:rsidR="00CF0A1E" w:rsidRPr="00814588">
        <w:rPr>
          <w:rFonts w:ascii="Times New Roman" w:hAnsi="Times New Roman" w:cs="Times New Roman"/>
          <w:sz w:val="28"/>
          <w:szCs w:val="28"/>
        </w:rPr>
        <w:t>3</w:t>
      </w:r>
    </w:p>
    <w:p w14:paraId="2B459C4D" w14:textId="77777777" w:rsidR="00814588" w:rsidRDefault="00814588" w:rsidP="0081458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9926F94" w14:textId="7ABCD924" w:rsidR="00814588" w:rsidRPr="00814588" w:rsidRDefault="00814588" w:rsidP="0081458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8FC753F" w14:textId="7EFC843C" w:rsidR="00B50BC8" w:rsidRDefault="00214547" w:rsidP="0081458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14588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14:paraId="3869FC1E" w14:textId="77777777" w:rsidR="00814588" w:rsidRPr="00814588" w:rsidRDefault="00814588" w:rsidP="0081458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50"/>
        <w:gridCol w:w="1205"/>
      </w:tblGrid>
      <w:tr w:rsidR="00B50BC8" w:rsidRPr="00814588" w14:paraId="5D4E3A58" w14:textId="77777777" w:rsidTr="002C45F5">
        <w:tc>
          <w:tcPr>
            <w:tcW w:w="8359" w:type="dxa"/>
          </w:tcPr>
          <w:p w14:paraId="482AC1D6" w14:textId="77777777" w:rsidR="00B50BC8" w:rsidRPr="00814588" w:rsidRDefault="00B50BC8" w:rsidP="008145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4588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986" w:type="dxa"/>
          </w:tcPr>
          <w:p w14:paraId="2B5B0151" w14:textId="1CBE7C1C" w:rsidR="00B50BC8" w:rsidRPr="00814588" w:rsidRDefault="0093242A" w:rsidP="00814588">
            <w:pPr>
              <w:ind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50BC8" w:rsidRPr="00814588" w14:paraId="1676F906" w14:textId="77777777" w:rsidTr="002C45F5">
        <w:tc>
          <w:tcPr>
            <w:tcW w:w="8359" w:type="dxa"/>
          </w:tcPr>
          <w:p w14:paraId="1D212B78" w14:textId="77777777" w:rsidR="00B50BC8" w:rsidRPr="00814588" w:rsidRDefault="00B50BC8" w:rsidP="00814588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814588">
              <w:rPr>
                <w:rStyle w:val="eop"/>
                <w:sz w:val="28"/>
                <w:szCs w:val="28"/>
              </w:rPr>
              <w:t>Глава 1. Литературный обзор. Биологические особенности пшеницы мягкой</w:t>
            </w:r>
          </w:p>
        </w:tc>
        <w:tc>
          <w:tcPr>
            <w:tcW w:w="986" w:type="dxa"/>
          </w:tcPr>
          <w:p w14:paraId="7848A88C" w14:textId="2EAAD8E6" w:rsidR="00B50BC8" w:rsidRPr="00814588" w:rsidRDefault="0093242A" w:rsidP="0081458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50BC8" w:rsidRPr="00814588" w14:paraId="3B6939A2" w14:textId="77777777" w:rsidTr="002C45F5">
        <w:tc>
          <w:tcPr>
            <w:tcW w:w="8359" w:type="dxa"/>
          </w:tcPr>
          <w:p w14:paraId="6D3C1FE3" w14:textId="77777777" w:rsidR="00B50BC8" w:rsidRPr="00814588" w:rsidRDefault="00B50BC8" w:rsidP="008145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4588">
              <w:rPr>
                <w:rFonts w:ascii="Times New Roman" w:hAnsi="Times New Roman" w:cs="Times New Roman"/>
                <w:sz w:val="28"/>
                <w:szCs w:val="28"/>
              </w:rPr>
              <w:t>Глава 2. Методы исследования</w:t>
            </w:r>
          </w:p>
        </w:tc>
        <w:tc>
          <w:tcPr>
            <w:tcW w:w="986" w:type="dxa"/>
          </w:tcPr>
          <w:p w14:paraId="36A036F6" w14:textId="2DD50F92" w:rsidR="00B50BC8" w:rsidRPr="00814588" w:rsidRDefault="00C72EFA" w:rsidP="00814588">
            <w:pPr>
              <w:ind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81458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B50BC8" w:rsidRPr="00814588" w14:paraId="42C90304" w14:textId="77777777" w:rsidTr="002C45F5">
        <w:tc>
          <w:tcPr>
            <w:tcW w:w="8359" w:type="dxa"/>
          </w:tcPr>
          <w:p w14:paraId="4ED4D384" w14:textId="77777777" w:rsidR="00B50BC8" w:rsidRPr="00814588" w:rsidRDefault="00B50BC8" w:rsidP="008145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4588">
              <w:rPr>
                <w:rFonts w:ascii="Times New Roman" w:hAnsi="Times New Roman" w:cs="Times New Roman"/>
                <w:sz w:val="28"/>
                <w:szCs w:val="28"/>
              </w:rPr>
              <w:t>Глава 3. Результаты исследования</w:t>
            </w:r>
          </w:p>
        </w:tc>
        <w:tc>
          <w:tcPr>
            <w:tcW w:w="986" w:type="dxa"/>
          </w:tcPr>
          <w:p w14:paraId="55C35CB9" w14:textId="2D403127" w:rsidR="00B50BC8" w:rsidRPr="00814588" w:rsidRDefault="00FD1032" w:rsidP="00814588">
            <w:pPr>
              <w:ind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81458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72EFA" w:rsidRPr="0081458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50BC8" w:rsidRPr="00814588" w14:paraId="210C3195" w14:textId="77777777" w:rsidTr="002C45F5">
        <w:tc>
          <w:tcPr>
            <w:tcW w:w="8359" w:type="dxa"/>
          </w:tcPr>
          <w:p w14:paraId="34859A2E" w14:textId="3BAABAEC" w:rsidR="00B50BC8" w:rsidRPr="00814588" w:rsidRDefault="00FD1032" w:rsidP="008145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4588"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</w:p>
        </w:tc>
        <w:tc>
          <w:tcPr>
            <w:tcW w:w="986" w:type="dxa"/>
          </w:tcPr>
          <w:p w14:paraId="04789581" w14:textId="13F56E41" w:rsidR="00B50BC8" w:rsidRPr="00814588" w:rsidRDefault="00FD1032" w:rsidP="00814588">
            <w:pPr>
              <w:ind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81458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72EFA" w:rsidRPr="0081458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FD1032" w:rsidRPr="00814588" w14:paraId="0659B6F1" w14:textId="77777777" w:rsidTr="002C45F5">
        <w:tc>
          <w:tcPr>
            <w:tcW w:w="8359" w:type="dxa"/>
          </w:tcPr>
          <w:p w14:paraId="71659F58" w14:textId="0F9EC11C" w:rsidR="00FD1032" w:rsidRPr="00814588" w:rsidRDefault="00FD1032" w:rsidP="008145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4588">
              <w:rPr>
                <w:rFonts w:ascii="Times New Roman" w:hAnsi="Times New Roman" w:cs="Times New Roman"/>
                <w:sz w:val="28"/>
                <w:szCs w:val="28"/>
              </w:rPr>
              <w:t>Выводы</w:t>
            </w:r>
          </w:p>
        </w:tc>
        <w:tc>
          <w:tcPr>
            <w:tcW w:w="986" w:type="dxa"/>
          </w:tcPr>
          <w:p w14:paraId="629EEF93" w14:textId="3939B442" w:rsidR="00FD1032" w:rsidRPr="00814588" w:rsidRDefault="00FD1032" w:rsidP="00814588">
            <w:pPr>
              <w:ind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81458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72EFA" w:rsidRPr="0081458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B50BC8" w:rsidRPr="00814588" w14:paraId="0D3578AF" w14:textId="77777777" w:rsidTr="002C45F5">
        <w:tc>
          <w:tcPr>
            <w:tcW w:w="8359" w:type="dxa"/>
          </w:tcPr>
          <w:p w14:paraId="6BD6F20D" w14:textId="77777777" w:rsidR="00B50BC8" w:rsidRPr="00814588" w:rsidRDefault="00B50BC8" w:rsidP="008145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4588">
              <w:rPr>
                <w:rFonts w:ascii="Times New Roman" w:hAnsi="Times New Roman" w:cs="Times New Roman"/>
                <w:sz w:val="28"/>
                <w:szCs w:val="28"/>
              </w:rPr>
              <w:t>Список литературы</w:t>
            </w:r>
          </w:p>
        </w:tc>
        <w:tc>
          <w:tcPr>
            <w:tcW w:w="986" w:type="dxa"/>
          </w:tcPr>
          <w:p w14:paraId="3010BD28" w14:textId="25421106" w:rsidR="00B50BC8" w:rsidRPr="00814588" w:rsidRDefault="00FD1032" w:rsidP="00814588">
            <w:pPr>
              <w:ind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81458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72EFA" w:rsidRPr="0081458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</w:tbl>
    <w:p w14:paraId="57637A2F" w14:textId="77777777" w:rsidR="00543BB7" w:rsidRPr="00814588" w:rsidRDefault="00543BB7" w:rsidP="0081458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E534826" w14:textId="77777777" w:rsidR="00537CC8" w:rsidRPr="00814588" w:rsidRDefault="00537CC8" w:rsidP="0081458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14:paraId="7C03A2EE" w14:textId="77777777" w:rsidR="00B50BC8" w:rsidRPr="00814588" w:rsidRDefault="00B50BC8" w:rsidP="0081458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14:paraId="328E8F74" w14:textId="77777777" w:rsidR="00B50BC8" w:rsidRPr="00814588" w:rsidRDefault="00B50BC8" w:rsidP="0081458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14:paraId="22222CE2" w14:textId="77777777" w:rsidR="00B50BC8" w:rsidRPr="00814588" w:rsidRDefault="00B50BC8" w:rsidP="0081458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14:paraId="1420A87B" w14:textId="77777777" w:rsidR="00B50BC8" w:rsidRPr="00814588" w:rsidRDefault="00B50BC8" w:rsidP="0081458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14:paraId="43EC2A02" w14:textId="77777777" w:rsidR="00B50BC8" w:rsidRPr="00814588" w:rsidRDefault="00B50BC8" w:rsidP="0081458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14:paraId="561478D3" w14:textId="77777777" w:rsidR="00B50BC8" w:rsidRPr="00814588" w:rsidRDefault="00B50BC8" w:rsidP="0081458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14:paraId="6A6C1848" w14:textId="77777777" w:rsidR="00B50BC8" w:rsidRPr="00814588" w:rsidRDefault="00B50BC8" w:rsidP="0081458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14:paraId="4FEC75FF" w14:textId="77777777" w:rsidR="00B50BC8" w:rsidRPr="00814588" w:rsidRDefault="00B50BC8" w:rsidP="0081458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14:paraId="3D778A6F" w14:textId="77777777" w:rsidR="00B50BC8" w:rsidRPr="00814588" w:rsidRDefault="00B50BC8" w:rsidP="0081458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14:paraId="2E069326" w14:textId="77777777" w:rsidR="00B50BC8" w:rsidRPr="00814588" w:rsidRDefault="00B50BC8" w:rsidP="0081458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14:paraId="4D47F5F1" w14:textId="77777777" w:rsidR="00B50BC8" w:rsidRPr="00814588" w:rsidRDefault="00B50BC8" w:rsidP="0081458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14:paraId="5CB2EFEC" w14:textId="77777777" w:rsidR="00B50BC8" w:rsidRPr="00814588" w:rsidRDefault="00B50BC8" w:rsidP="0081458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14:paraId="57AB149D" w14:textId="77777777" w:rsidR="00B50BC8" w:rsidRPr="00814588" w:rsidRDefault="00B50BC8" w:rsidP="0081458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14:paraId="5942A9BE" w14:textId="77777777" w:rsidR="00B50BC8" w:rsidRPr="00814588" w:rsidRDefault="00B50BC8" w:rsidP="0081458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14:paraId="6D76CEA3" w14:textId="77777777" w:rsidR="00B50BC8" w:rsidRPr="00814588" w:rsidRDefault="00B50BC8" w:rsidP="0081458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14:paraId="01E243A5" w14:textId="77777777" w:rsidR="00B50BC8" w:rsidRPr="00814588" w:rsidRDefault="00B50BC8" w:rsidP="0081458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14:paraId="6049D14E" w14:textId="77777777" w:rsidR="00B50BC8" w:rsidRPr="00814588" w:rsidRDefault="00B50BC8" w:rsidP="0081458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14:paraId="157525FC" w14:textId="77777777" w:rsidR="00FD1032" w:rsidRPr="00814588" w:rsidRDefault="00FD1032" w:rsidP="0081458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6936ED09" w14:textId="77777777" w:rsidR="002C45F5" w:rsidRPr="00814588" w:rsidRDefault="002C45F5" w:rsidP="0081458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AB5F3E0" w14:textId="77777777" w:rsidR="002C45F5" w:rsidRPr="00814588" w:rsidRDefault="002C45F5" w:rsidP="0081458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608DCD4" w14:textId="77777777" w:rsidR="002C45F5" w:rsidRPr="00814588" w:rsidRDefault="002C45F5" w:rsidP="0081458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66882FC" w14:textId="77777777" w:rsidR="002C45F5" w:rsidRPr="00814588" w:rsidRDefault="002C45F5" w:rsidP="0081458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0196884" w14:textId="43FBBBAB" w:rsidR="002C45F5" w:rsidRDefault="002C45F5" w:rsidP="0081458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B5B6B6F" w14:textId="690F5735" w:rsidR="00E32BA2" w:rsidRDefault="00E32BA2" w:rsidP="0081458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C9179CD" w14:textId="4162F703" w:rsidR="00E32BA2" w:rsidRDefault="00E32BA2" w:rsidP="0081458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CAB0D7A" w14:textId="446D165B" w:rsidR="00E32BA2" w:rsidRDefault="00E32BA2" w:rsidP="0081458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7FF75CE" w14:textId="69AD48F3" w:rsidR="00E32BA2" w:rsidRDefault="00E32BA2" w:rsidP="0081458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7D47170" w14:textId="20E439B7" w:rsidR="00E32BA2" w:rsidRDefault="00E32BA2" w:rsidP="0081458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E86DF4C" w14:textId="19321DBB" w:rsidR="00E32BA2" w:rsidRDefault="00E32BA2" w:rsidP="0081458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2AB4CD3" w14:textId="77777777" w:rsidR="00E32BA2" w:rsidRPr="00814588" w:rsidRDefault="00E32BA2" w:rsidP="0081458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790117E" w14:textId="77777777" w:rsidR="002C45F5" w:rsidRPr="00814588" w:rsidRDefault="002C45F5" w:rsidP="0081458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79BDAC2" w14:textId="77777777" w:rsidR="002C45F5" w:rsidRPr="00814588" w:rsidRDefault="002C45F5" w:rsidP="0081458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BFB04DC" w14:textId="7CFBEC0E" w:rsidR="00B50BC8" w:rsidRPr="00814588" w:rsidRDefault="00B50BC8" w:rsidP="0081458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14588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14:paraId="67F666F4" w14:textId="77777777" w:rsidR="00B50BC8" w:rsidRPr="00814588" w:rsidRDefault="00B50BC8" w:rsidP="00814588">
      <w:pPr>
        <w:pStyle w:val="paragraph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814588">
        <w:rPr>
          <w:sz w:val="28"/>
          <w:szCs w:val="28"/>
        </w:rPr>
        <w:t>Зерновым культурам принадлежит ведущее место в производстве р</w:t>
      </w:r>
      <w:r w:rsidR="00EB29AF" w:rsidRPr="00814588">
        <w:rPr>
          <w:sz w:val="28"/>
          <w:szCs w:val="28"/>
        </w:rPr>
        <w:t xml:space="preserve">астениеводческой продукции </w:t>
      </w:r>
      <w:r w:rsidRPr="00814588">
        <w:rPr>
          <w:sz w:val="28"/>
          <w:szCs w:val="28"/>
        </w:rPr>
        <w:t xml:space="preserve">в мировом земледелии. Значимость растений этой группы определяется высокой ценностью продукции, получаемой при их выращивании – зерна, содержащего в благоприятном соотношении углеводы, белки и жиры, а также многие витамины и минеральные элементы, необходимые человеку и сельскохозяйственным животным. Зерновое хозяйство </w:t>
      </w:r>
      <w:r w:rsidR="00DC364D" w:rsidRPr="00814588">
        <w:rPr>
          <w:sz w:val="28"/>
          <w:szCs w:val="28"/>
        </w:rPr>
        <w:t xml:space="preserve">является </w:t>
      </w:r>
      <w:r w:rsidRPr="00814588">
        <w:rPr>
          <w:sz w:val="28"/>
          <w:szCs w:val="28"/>
        </w:rPr>
        <w:t>основой продовольственного обеспечения населения планеты (</w:t>
      </w:r>
      <w:proofErr w:type="spellStart"/>
      <w:r w:rsidRPr="00814588">
        <w:rPr>
          <w:sz w:val="28"/>
          <w:szCs w:val="28"/>
        </w:rPr>
        <w:t>Куковский</w:t>
      </w:r>
      <w:proofErr w:type="spellEnd"/>
      <w:r w:rsidRPr="00814588">
        <w:rPr>
          <w:sz w:val="28"/>
          <w:szCs w:val="28"/>
        </w:rPr>
        <w:t xml:space="preserve">, 2016). </w:t>
      </w:r>
    </w:p>
    <w:p w14:paraId="72D8825E" w14:textId="77777777" w:rsidR="00B50BC8" w:rsidRPr="00814588" w:rsidRDefault="00B50BC8" w:rsidP="00814588">
      <w:pPr>
        <w:pStyle w:val="paragraph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814588">
        <w:rPr>
          <w:sz w:val="28"/>
          <w:szCs w:val="28"/>
        </w:rPr>
        <w:t xml:space="preserve">Природные условия Карелия являются экстремальными для выращивания сельскохозяйственных культур. Однако правильный подход и применение современных технологий может способствовать получению достаточного количества урожая. В связи с этим целью нашей работы стало изучение роста и развития </w:t>
      </w:r>
      <w:r w:rsidR="00EB29AF" w:rsidRPr="00814588">
        <w:rPr>
          <w:sz w:val="28"/>
          <w:szCs w:val="28"/>
        </w:rPr>
        <w:t xml:space="preserve">различных сортов </w:t>
      </w:r>
      <w:r w:rsidRPr="00814588">
        <w:rPr>
          <w:rStyle w:val="normaltextrun"/>
          <w:sz w:val="28"/>
          <w:szCs w:val="28"/>
        </w:rPr>
        <w:t>пшеницы</w:t>
      </w:r>
      <w:r w:rsidR="00EB29AF" w:rsidRPr="00814588">
        <w:rPr>
          <w:rStyle w:val="normaltextrun"/>
          <w:sz w:val="28"/>
          <w:szCs w:val="28"/>
        </w:rPr>
        <w:t xml:space="preserve"> при разных факторах воздействия.</w:t>
      </w:r>
    </w:p>
    <w:p w14:paraId="770E4748" w14:textId="77777777" w:rsidR="00B50BC8" w:rsidRPr="00814588" w:rsidRDefault="00B50BC8" w:rsidP="00814588">
      <w:pPr>
        <w:pStyle w:val="paragraph"/>
        <w:spacing w:before="0" w:beforeAutospacing="0" w:after="0" w:afterAutospacing="0"/>
        <w:ind w:firstLine="709"/>
        <w:jc w:val="both"/>
        <w:textAlignment w:val="baseline"/>
        <w:rPr>
          <w:rStyle w:val="normaltextrun"/>
          <w:sz w:val="28"/>
          <w:szCs w:val="28"/>
        </w:rPr>
      </w:pPr>
      <w:r w:rsidRPr="00814588">
        <w:rPr>
          <w:rStyle w:val="normaltextrun"/>
          <w:sz w:val="28"/>
          <w:szCs w:val="28"/>
        </w:rPr>
        <w:t xml:space="preserve">Задачи: </w:t>
      </w:r>
    </w:p>
    <w:p w14:paraId="79D18E2A" w14:textId="77777777" w:rsidR="00EB29AF" w:rsidRPr="00814588" w:rsidRDefault="00EB29AF" w:rsidP="00814588">
      <w:pPr>
        <w:pStyle w:val="paragraph"/>
        <w:numPr>
          <w:ilvl w:val="0"/>
          <w:numId w:val="1"/>
        </w:numPr>
        <w:spacing w:before="0" w:beforeAutospacing="0" w:after="0" w:afterAutospacing="0"/>
        <w:ind w:left="0" w:firstLine="709"/>
        <w:jc w:val="both"/>
        <w:textAlignment w:val="baseline"/>
        <w:rPr>
          <w:rStyle w:val="normaltextrun"/>
          <w:sz w:val="28"/>
          <w:szCs w:val="28"/>
        </w:rPr>
      </w:pPr>
      <w:r w:rsidRPr="00814588">
        <w:rPr>
          <w:rStyle w:val="normaltextrun"/>
          <w:sz w:val="28"/>
          <w:szCs w:val="28"/>
        </w:rPr>
        <w:t xml:space="preserve">Провести сортоиспытание пшеницы: сорта Московская 39, </w:t>
      </w:r>
      <w:proofErr w:type="spellStart"/>
      <w:r w:rsidRPr="00814588">
        <w:rPr>
          <w:rStyle w:val="normaltextrun"/>
          <w:sz w:val="28"/>
          <w:szCs w:val="28"/>
        </w:rPr>
        <w:t>Немчиновская</w:t>
      </w:r>
      <w:proofErr w:type="spellEnd"/>
      <w:r w:rsidRPr="00814588">
        <w:rPr>
          <w:rStyle w:val="normaltextrun"/>
          <w:sz w:val="28"/>
          <w:szCs w:val="28"/>
        </w:rPr>
        <w:t xml:space="preserve"> 24, Амир.</w:t>
      </w:r>
    </w:p>
    <w:p w14:paraId="7747C895" w14:textId="77777777" w:rsidR="00EB29AF" w:rsidRPr="00814588" w:rsidRDefault="00EB29AF" w:rsidP="00814588">
      <w:pPr>
        <w:pStyle w:val="paragraph"/>
        <w:numPr>
          <w:ilvl w:val="0"/>
          <w:numId w:val="1"/>
        </w:numPr>
        <w:spacing w:before="0" w:beforeAutospacing="0" w:after="0" w:afterAutospacing="0"/>
        <w:ind w:left="0" w:firstLine="709"/>
        <w:jc w:val="both"/>
        <w:textAlignment w:val="baseline"/>
        <w:rPr>
          <w:rStyle w:val="normaltextrun"/>
          <w:sz w:val="28"/>
          <w:szCs w:val="28"/>
        </w:rPr>
      </w:pPr>
      <w:r w:rsidRPr="00814588">
        <w:rPr>
          <w:rStyle w:val="normaltextrun"/>
          <w:sz w:val="28"/>
          <w:szCs w:val="28"/>
        </w:rPr>
        <w:t>Изучить влияние салициловой кислоты на рост и развитие пшеницы контрастных сортов Московская 39 и Амир.</w:t>
      </w:r>
    </w:p>
    <w:p w14:paraId="17E6E88E" w14:textId="77777777" w:rsidR="00EB29AF" w:rsidRPr="00814588" w:rsidRDefault="00EB29AF" w:rsidP="00814588">
      <w:pPr>
        <w:pStyle w:val="paragraph"/>
        <w:numPr>
          <w:ilvl w:val="0"/>
          <w:numId w:val="1"/>
        </w:numPr>
        <w:spacing w:before="0" w:beforeAutospacing="0" w:after="0" w:afterAutospacing="0"/>
        <w:ind w:left="0" w:firstLine="709"/>
        <w:jc w:val="both"/>
        <w:textAlignment w:val="baseline"/>
        <w:rPr>
          <w:rStyle w:val="normaltextrun"/>
          <w:sz w:val="28"/>
          <w:szCs w:val="28"/>
        </w:rPr>
      </w:pPr>
      <w:r w:rsidRPr="00814588">
        <w:rPr>
          <w:rStyle w:val="normaltextrun"/>
          <w:sz w:val="28"/>
          <w:szCs w:val="28"/>
        </w:rPr>
        <w:t>Исследовать воздействие некоторых экологических факторов на ростовые показатели разных сортов пшеницы.</w:t>
      </w:r>
    </w:p>
    <w:p w14:paraId="10743CC5" w14:textId="5702D1DD" w:rsidR="00B50BC8" w:rsidRPr="00814588" w:rsidRDefault="00B50BC8" w:rsidP="00814588">
      <w:pPr>
        <w:pStyle w:val="paragraph"/>
        <w:numPr>
          <w:ilvl w:val="0"/>
          <w:numId w:val="1"/>
        </w:numPr>
        <w:spacing w:before="0" w:beforeAutospacing="0" w:after="0" w:afterAutospacing="0"/>
        <w:ind w:left="0" w:firstLine="709"/>
        <w:jc w:val="both"/>
        <w:textAlignment w:val="baseline"/>
        <w:rPr>
          <w:rStyle w:val="eop"/>
          <w:sz w:val="28"/>
          <w:szCs w:val="28"/>
        </w:rPr>
      </w:pPr>
      <w:r w:rsidRPr="00814588">
        <w:rPr>
          <w:rStyle w:val="normaltextrun"/>
          <w:sz w:val="28"/>
          <w:szCs w:val="28"/>
        </w:rPr>
        <w:t>Создать электронную базу</w:t>
      </w:r>
      <w:r w:rsidR="00EB29AF" w:rsidRPr="00814588">
        <w:rPr>
          <w:rStyle w:val="normaltextrun"/>
          <w:sz w:val="28"/>
          <w:szCs w:val="28"/>
        </w:rPr>
        <w:t xml:space="preserve"> данных, которая </w:t>
      </w:r>
      <w:r w:rsidRPr="00814588">
        <w:rPr>
          <w:rStyle w:val="normaltextrun"/>
          <w:sz w:val="28"/>
          <w:szCs w:val="28"/>
        </w:rPr>
        <w:t>будет включать экологические параметры и данные о ростовых показателях пшеницы</w:t>
      </w:r>
      <w:r w:rsidR="00CF0A1E" w:rsidRPr="00814588">
        <w:rPr>
          <w:rStyle w:val="normaltextrun"/>
          <w:sz w:val="28"/>
          <w:szCs w:val="28"/>
        </w:rPr>
        <w:t>.</w:t>
      </w:r>
    </w:p>
    <w:p w14:paraId="564C1959" w14:textId="77777777" w:rsidR="00B50BC8" w:rsidRPr="00814588" w:rsidRDefault="00B50BC8" w:rsidP="00814588">
      <w:pPr>
        <w:pStyle w:val="paragraph"/>
        <w:spacing w:before="0" w:beforeAutospacing="0" w:after="0" w:afterAutospacing="0"/>
        <w:ind w:firstLine="709"/>
        <w:jc w:val="both"/>
        <w:textAlignment w:val="baseline"/>
        <w:rPr>
          <w:rStyle w:val="eop"/>
          <w:sz w:val="28"/>
          <w:szCs w:val="28"/>
        </w:rPr>
      </w:pPr>
      <w:r w:rsidRPr="00814588">
        <w:rPr>
          <w:rStyle w:val="eop"/>
          <w:sz w:val="28"/>
          <w:szCs w:val="28"/>
        </w:rPr>
        <w:t>Объект исследования – растения различных сортов пшеницы</w:t>
      </w:r>
      <w:r w:rsidR="00EB29AF" w:rsidRPr="00814588">
        <w:rPr>
          <w:rStyle w:val="eop"/>
          <w:sz w:val="28"/>
          <w:szCs w:val="28"/>
        </w:rPr>
        <w:t>.</w:t>
      </w:r>
    </w:p>
    <w:p w14:paraId="4075459F" w14:textId="77777777" w:rsidR="00B50BC8" w:rsidRPr="00814588" w:rsidRDefault="00B50BC8" w:rsidP="00814588">
      <w:pPr>
        <w:pStyle w:val="paragraph"/>
        <w:spacing w:before="0" w:beforeAutospacing="0" w:after="0" w:afterAutospacing="0"/>
        <w:ind w:firstLine="709"/>
        <w:jc w:val="both"/>
        <w:textAlignment w:val="baseline"/>
        <w:rPr>
          <w:rStyle w:val="eop"/>
          <w:sz w:val="28"/>
          <w:szCs w:val="28"/>
        </w:rPr>
      </w:pPr>
      <w:r w:rsidRPr="00814588">
        <w:rPr>
          <w:rStyle w:val="eop"/>
          <w:sz w:val="28"/>
          <w:szCs w:val="28"/>
        </w:rPr>
        <w:t>Предмет исследования – ростовые показатели сортов пшеницы</w:t>
      </w:r>
      <w:r w:rsidR="00EB29AF" w:rsidRPr="00814588">
        <w:rPr>
          <w:rStyle w:val="eop"/>
          <w:sz w:val="28"/>
          <w:szCs w:val="28"/>
        </w:rPr>
        <w:t>.</w:t>
      </w:r>
    </w:p>
    <w:p w14:paraId="1BC1FC11" w14:textId="77777777" w:rsidR="000E00F7" w:rsidRPr="00814588" w:rsidRDefault="00EB29AF" w:rsidP="00814588">
      <w:pPr>
        <w:pStyle w:val="paragraph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814588">
        <w:rPr>
          <w:rStyle w:val="eop"/>
          <w:sz w:val="28"/>
          <w:szCs w:val="28"/>
        </w:rPr>
        <w:t>Гипотеза – вероятно будут выявлены сорта пшеницы, которые растут и развиваются активнее, чем другие исследованные сорта. Предполагаем, что внешние факторы воздействия на растительный организм буду оказывать влияние на ростовые показатели объектов исследования.</w:t>
      </w:r>
    </w:p>
    <w:p w14:paraId="2134B884" w14:textId="77777777" w:rsidR="002C45F5" w:rsidRPr="00814588" w:rsidRDefault="002C45F5" w:rsidP="00814588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b/>
          <w:sz w:val="28"/>
          <w:szCs w:val="28"/>
        </w:rPr>
      </w:pPr>
    </w:p>
    <w:p w14:paraId="1122F536" w14:textId="77777777" w:rsidR="002C45F5" w:rsidRPr="00814588" w:rsidRDefault="002C45F5" w:rsidP="00814588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b/>
          <w:sz w:val="28"/>
          <w:szCs w:val="28"/>
        </w:rPr>
      </w:pPr>
    </w:p>
    <w:p w14:paraId="156CCDE5" w14:textId="77777777" w:rsidR="002C45F5" w:rsidRPr="00814588" w:rsidRDefault="002C45F5" w:rsidP="00814588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b/>
          <w:sz w:val="28"/>
          <w:szCs w:val="28"/>
        </w:rPr>
      </w:pPr>
    </w:p>
    <w:p w14:paraId="0FDACC50" w14:textId="77777777" w:rsidR="002C45F5" w:rsidRPr="00814588" w:rsidRDefault="002C45F5" w:rsidP="00814588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b/>
          <w:sz w:val="28"/>
          <w:szCs w:val="28"/>
        </w:rPr>
      </w:pPr>
    </w:p>
    <w:p w14:paraId="4C605EA6" w14:textId="77777777" w:rsidR="002C45F5" w:rsidRPr="00814588" w:rsidRDefault="002C45F5" w:rsidP="00814588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b/>
          <w:sz w:val="28"/>
          <w:szCs w:val="28"/>
        </w:rPr>
      </w:pPr>
    </w:p>
    <w:p w14:paraId="527825D5" w14:textId="77777777" w:rsidR="002C45F5" w:rsidRPr="00814588" w:rsidRDefault="002C45F5" w:rsidP="00814588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b/>
          <w:sz w:val="28"/>
          <w:szCs w:val="28"/>
        </w:rPr>
      </w:pPr>
    </w:p>
    <w:p w14:paraId="31FCE8D2" w14:textId="2AC242E7" w:rsidR="002C45F5" w:rsidRDefault="002C45F5" w:rsidP="00814588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b/>
          <w:sz w:val="28"/>
          <w:szCs w:val="28"/>
        </w:rPr>
      </w:pPr>
    </w:p>
    <w:p w14:paraId="798D525C" w14:textId="1D11894B" w:rsidR="00E32BA2" w:rsidRDefault="00E32BA2" w:rsidP="00814588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b/>
          <w:sz w:val="28"/>
          <w:szCs w:val="28"/>
        </w:rPr>
      </w:pPr>
    </w:p>
    <w:p w14:paraId="44CCD544" w14:textId="0A7EB93A" w:rsidR="00E32BA2" w:rsidRDefault="00E32BA2" w:rsidP="00814588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b/>
          <w:sz w:val="28"/>
          <w:szCs w:val="28"/>
        </w:rPr>
      </w:pPr>
    </w:p>
    <w:p w14:paraId="3A94A3A9" w14:textId="0546B8CF" w:rsidR="00E32BA2" w:rsidRDefault="00E32BA2" w:rsidP="00814588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b/>
          <w:sz w:val="28"/>
          <w:szCs w:val="28"/>
        </w:rPr>
      </w:pPr>
    </w:p>
    <w:p w14:paraId="052C80F2" w14:textId="7FE194BE" w:rsidR="00E32BA2" w:rsidRDefault="00E32BA2" w:rsidP="00814588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b/>
          <w:sz w:val="28"/>
          <w:szCs w:val="28"/>
        </w:rPr>
      </w:pPr>
    </w:p>
    <w:p w14:paraId="0C1437D6" w14:textId="696EC576" w:rsidR="00E32BA2" w:rsidRDefault="00E32BA2" w:rsidP="00814588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b/>
          <w:sz w:val="28"/>
          <w:szCs w:val="28"/>
        </w:rPr>
      </w:pPr>
    </w:p>
    <w:p w14:paraId="599A3115" w14:textId="77777777" w:rsidR="00E32BA2" w:rsidRPr="00814588" w:rsidRDefault="00E32BA2" w:rsidP="00814588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b/>
          <w:sz w:val="28"/>
          <w:szCs w:val="28"/>
        </w:rPr>
      </w:pPr>
    </w:p>
    <w:p w14:paraId="37B4267D" w14:textId="66504F3E" w:rsidR="00B50BC8" w:rsidRPr="00814588" w:rsidRDefault="00B50BC8" w:rsidP="00814588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814588">
        <w:rPr>
          <w:rStyle w:val="eop"/>
          <w:b/>
          <w:sz w:val="28"/>
          <w:szCs w:val="28"/>
        </w:rPr>
        <w:lastRenderedPageBreak/>
        <w:t>Глава 1. Литературный обзор. Биологические особенности пшеницы мягкой</w:t>
      </w:r>
    </w:p>
    <w:p w14:paraId="15356B32" w14:textId="77777777" w:rsidR="00B50BC8" w:rsidRPr="00814588" w:rsidRDefault="00B50BC8" w:rsidP="00814588">
      <w:pPr>
        <w:pStyle w:val="Default"/>
        <w:ind w:firstLine="709"/>
        <w:jc w:val="both"/>
        <w:rPr>
          <w:bCs/>
          <w:sz w:val="28"/>
          <w:szCs w:val="28"/>
        </w:rPr>
      </w:pPr>
      <w:r w:rsidRPr="00814588">
        <w:rPr>
          <w:sz w:val="28"/>
          <w:szCs w:val="28"/>
        </w:rPr>
        <w:t xml:space="preserve">Пшеница относится семейству злаковых </w:t>
      </w:r>
      <w:proofErr w:type="spellStart"/>
      <w:r w:rsidRPr="00814588">
        <w:rPr>
          <w:i/>
          <w:iCs/>
          <w:sz w:val="28"/>
          <w:szCs w:val="28"/>
        </w:rPr>
        <w:t>Poaceae</w:t>
      </w:r>
      <w:proofErr w:type="spellEnd"/>
      <w:r w:rsidRPr="00814588">
        <w:rPr>
          <w:sz w:val="28"/>
          <w:szCs w:val="28"/>
        </w:rPr>
        <w:t xml:space="preserve">, роду </w:t>
      </w:r>
      <w:proofErr w:type="spellStart"/>
      <w:r w:rsidRPr="00814588">
        <w:rPr>
          <w:i/>
          <w:iCs/>
          <w:sz w:val="28"/>
          <w:szCs w:val="28"/>
        </w:rPr>
        <w:t>Triticum</w:t>
      </w:r>
      <w:proofErr w:type="spellEnd"/>
      <w:r w:rsidRPr="00814588">
        <w:rPr>
          <w:sz w:val="28"/>
          <w:szCs w:val="28"/>
        </w:rPr>
        <w:t>. Число видов пшеницы достигает 20-27, значительное большинство которых известно только в культуре (</w:t>
      </w:r>
      <w:proofErr w:type="spellStart"/>
      <w:r w:rsidRPr="00814588">
        <w:rPr>
          <w:bCs/>
          <w:sz w:val="28"/>
          <w:szCs w:val="28"/>
        </w:rPr>
        <w:t>Сигнаевский</w:t>
      </w:r>
      <w:proofErr w:type="spellEnd"/>
      <w:r w:rsidRPr="00814588">
        <w:rPr>
          <w:bCs/>
          <w:sz w:val="28"/>
          <w:szCs w:val="28"/>
        </w:rPr>
        <w:t>, 2014).</w:t>
      </w:r>
    </w:p>
    <w:p w14:paraId="3D5E1237" w14:textId="77777777" w:rsidR="00B50BC8" w:rsidRPr="00814588" w:rsidRDefault="00B50BC8" w:rsidP="00814588">
      <w:pPr>
        <w:pStyle w:val="Default"/>
        <w:ind w:firstLine="709"/>
        <w:jc w:val="both"/>
        <w:rPr>
          <w:b/>
          <w:bCs/>
          <w:sz w:val="28"/>
          <w:szCs w:val="28"/>
        </w:rPr>
      </w:pPr>
      <w:r w:rsidRPr="00814588">
        <w:rPr>
          <w:sz w:val="28"/>
          <w:szCs w:val="28"/>
        </w:rPr>
        <w:t xml:space="preserve">Пшеницы в силу ряда своих особенностей со временем стали основной возделываемой культурой и заняли все континенты, кроме Антарктиды. Преобладание мягкой пшеницы над остальными видами пшеницы обусловлено её экологической пластичностью – устойчивостью к низким и высоким температурам, избытку и недостатку влаги, разным болезням и вредителям. В настоящее время она разводится всюду, где только этому не препятствуют климат и почва, и является одной из основных продовольственных культур примерно для одной трети населения Земли (Гончаров, Кондратенко, 2008; </w:t>
      </w:r>
      <w:proofErr w:type="spellStart"/>
      <w:r w:rsidRPr="00814588">
        <w:rPr>
          <w:bCs/>
          <w:sz w:val="28"/>
          <w:szCs w:val="28"/>
        </w:rPr>
        <w:t>Сигнаевский</w:t>
      </w:r>
      <w:proofErr w:type="spellEnd"/>
      <w:r w:rsidRPr="00814588">
        <w:rPr>
          <w:bCs/>
          <w:sz w:val="28"/>
          <w:szCs w:val="28"/>
        </w:rPr>
        <w:t>, 2014</w:t>
      </w:r>
      <w:r w:rsidRPr="00814588">
        <w:rPr>
          <w:sz w:val="28"/>
          <w:szCs w:val="28"/>
        </w:rPr>
        <w:t xml:space="preserve">). </w:t>
      </w:r>
      <w:r w:rsidRPr="00814588">
        <w:rPr>
          <w:b/>
          <w:bCs/>
          <w:sz w:val="28"/>
          <w:szCs w:val="28"/>
        </w:rPr>
        <w:t xml:space="preserve"> </w:t>
      </w:r>
    </w:p>
    <w:p w14:paraId="32724310" w14:textId="04EA919B" w:rsidR="00B50BC8" w:rsidRPr="00814588" w:rsidRDefault="00B50BC8" w:rsidP="00814588">
      <w:pPr>
        <w:pStyle w:val="Default"/>
        <w:ind w:firstLine="709"/>
        <w:jc w:val="both"/>
        <w:rPr>
          <w:sz w:val="28"/>
          <w:szCs w:val="28"/>
        </w:rPr>
      </w:pPr>
      <w:r w:rsidRPr="00814588">
        <w:rPr>
          <w:sz w:val="28"/>
          <w:szCs w:val="28"/>
        </w:rPr>
        <w:t>Мягкая пшеница (</w:t>
      </w:r>
      <w:proofErr w:type="spellStart"/>
      <w:r w:rsidRPr="00814588">
        <w:rPr>
          <w:i/>
          <w:iCs/>
          <w:sz w:val="28"/>
          <w:szCs w:val="28"/>
        </w:rPr>
        <w:t>Triticum</w:t>
      </w:r>
      <w:proofErr w:type="spellEnd"/>
      <w:r w:rsidRPr="00814588">
        <w:rPr>
          <w:i/>
          <w:iCs/>
          <w:sz w:val="28"/>
          <w:szCs w:val="28"/>
        </w:rPr>
        <w:t xml:space="preserve"> </w:t>
      </w:r>
      <w:proofErr w:type="spellStart"/>
      <w:r w:rsidRPr="00814588">
        <w:rPr>
          <w:i/>
          <w:iCs/>
          <w:sz w:val="28"/>
          <w:szCs w:val="28"/>
        </w:rPr>
        <w:t>aestivum</w:t>
      </w:r>
      <w:proofErr w:type="spellEnd"/>
      <w:r w:rsidR="000E00F7" w:rsidRPr="00814588">
        <w:rPr>
          <w:i/>
          <w:iCs/>
          <w:sz w:val="28"/>
          <w:szCs w:val="28"/>
        </w:rPr>
        <w:t xml:space="preserve"> </w:t>
      </w:r>
      <w:r w:rsidR="000E00F7" w:rsidRPr="00814588">
        <w:rPr>
          <w:sz w:val="28"/>
          <w:szCs w:val="28"/>
          <w:lang w:val="en-US"/>
        </w:rPr>
        <w:t>L</w:t>
      </w:r>
      <w:r w:rsidR="000E00F7" w:rsidRPr="00814588">
        <w:rPr>
          <w:sz w:val="28"/>
          <w:szCs w:val="28"/>
        </w:rPr>
        <w:t>.</w:t>
      </w:r>
      <w:r w:rsidRPr="00814588">
        <w:rPr>
          <w:sz w:val="28"/>
          <w:szCs w:val="28"/>
        </w:rPr>
        <w:t xml:space="preserve">) представляет собой однолетнее прямостоячее злаковое растение высотой от 0,3 до 1,2 м (рис. 1). Размножается семенами (зерновками). При появлении 4-5 </w:t>
      </w:r>
      <w:r w:rsidRPr="00814588">
        <w:rPr>
          <w:color w:val="auto"/>
          <w:sz w:val="28"/>
          <w:szCs w:val="28"/>
        </w:rPr>
        <w:t xml:space="preserve">листьев из подземного узла кущения начинает формироваться вторичная корневая система (узловые корни) </w:t>
      </w:r>
      <w:r w:rsidRPr="00814588">
        <w:rPr>
          <w:sz w:val="28"/>
          <w:szCs w:val="28"/>
        </w:rPr>
        <w:t>(</w:t>
      </w:r>
      <w:proofErr w:type="spellStart"/>
      <w:r w:rsidRPr="00814588">
        <w:rPr>
          <w:bCs/>
          <w:sz w:val="28"/>
          <w:szCs w:val="28"/>
        </w:rPr>
        <w:t>Сигнаевский</w:t>
      </w:r>
      <w:proofErr w:type="spellEnd"/>
      <w:r w:rsidRPr="00814588">
        <w:rPr>
          <w:bCs/>
          <w:sz w:val="28"/>
          <w:szCs w:val="28"/>
        </w:rPr>
        <w:t>, 2014).</w:t>
      </w:r>
      <w:r w:rsidRPr="00814588">
        <w:rPr>
          <w:color w:val="auto"/>
          <w:sz w:val="28"/>
          <w:szCs w:val="28"/>
        </w:rPr>
        <w:t xml:space="preserve"> </w:t>
      </w:r>
    </w:p>
    <w:p w14:paraId="71F0DC79" w14:textId="77777777" w:rsidR="000E00F7" w:rsidRPr="00814588" w:rsidRDefault="000E00F7" w:rsidP="00814588">
      <w:pPr>
        <w:pStyle w:val="paragraph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7"/>
        <w:gridCol w:w="4648"/>
      </w:tblGrid>
      <w:tr w:rsidR="000E00F7" w:rsidRPr="00814588" w14:paraId="18E79721" w14:textId="77777777" w:rsidTr="002C45F5">
        <w:trPr>
          <w:jc w:val="center"/>
        </w:trPr>
        <w:tc>
          <w:tcPr>
            <w:tcW w:w="4707" w:type="dxa"/>
          </w:tcPr>
          <w:p w14:paraId="62E40501" w14:textId="77777777" w:rsidR="000E00F7" w:rsidRPr="00814588" w:rsidRDefault="000E00F7" w:rsidP="00814588">
            <w:pPr>
              <w:pStyle w:val="Default"/>
              <w:jc w:val="center"/>
              <w:rPr>
                <w:sz w:val="28"/>
                <w:szCs w:val="28"/>
              </w:rPr>
            </w:pPr>
            <w:r w:rsidRPr="0081458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53200E" wp14:editId="1D01BFA9">
                  <wp:extent cx="2362200" cy="3149984"/>
                  <wp:effectExtent l="0" t="0" r="0" b="0"/>
                  <wp:docPr id="6" name="Рисунок 1" descr="C:\Users\Анна\Desktop\Viglaska_slovaq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на\Desktop\Viglaska_slovaq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6102" cy="3155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8" w:type="dxa"/>
          </w:tcPr>
          <w:p w14:paraId="60A0EE6C" w14:textId="77777777" w:rsidR="000E00F7" w:rsidRPr="00814588" w:rsidRDefault="000E00F7" w:rsidP="00814588">
            <w:pPr>
              <w:pStyle w:val="Default"/>
              <w:jc w:val="center"/>
              <w:rPr>
                <w:sz w:val="28"/>
                <w:szCs w:val="28"/>
              </w:rPr>
            </w:pPr>
            <w:r w:rsidRPr="0081458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22728F" wp14:editId="2F91D2AF">
                  <wp:extent cx="1939855" cy="3124200"/>
                  <wp:effectExtent l="0" t="0" r="3810" b="0"/>
                  <wp:docPr id="7" name="Рисунок 2" descr="C:\Users\Анна\Desktop\Illustration_Triticum_aestivum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нна\Desktop\Illustration_Triticum_aestivum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505" cy="3131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00F7" w:rsidRPr="00814588" w14:paraId="40E020B2" w14:textId="77777777" w:rsidTr="002C45F5">
        <w:trPr>
          <w:jc w:val="center"/>
        </w:trPr>
        <w:tc>
          <w:tcPr>
            <w:tcW w:w="9355" w:type="dxa"/>
            <w:gridSpan w:val="2"/>
          </w:tcPr>
          <w:p w14:paraId="079D8410" w14:textId="77777777" w:rsidR="000E00F7" w:rsidRPr="00814588" w:rsidRDefault="000E00F7" w:rsidP="00814588">
            <w:pPr>
              <w:pStyle w:val="Default"/>
              <w:jc w:val="center"/>
              <w:rPr>
                <w:sz w:val="28"/>
                <w:szCs w:val="28"/>
              </w:rPr>
            </w:pPr>
            <w:r w:rsidRPr="00814588">
              <w:rPr>
                <w:sz w:val="28"/>
                <w:szCs w:val="28"/>
              </w:rPr>
              <w:t>Рис. 1. Общий вид растения пшеницы мягкой и ботаническая иллюстрация (</w:t>
            </w:r>
            <w:hyperlink r:id="rId9" w:history="1">
              <w:r w:rsidRPr="00814588">
                <w:rPr>
                  <w:rStyle w:val="a4"/>
                  <w:sz w:val="28"/>
                  <w:szCs w:val="28"/>
                </w:rPr>
                <w:t>https://ru.wikipedia.org/wiki/Пшеница_мягкая</w:t>
              </w:r>
            </w:hyperlink>
            <w:r w:rsidRPr="00814588">
              <w:rPr>
                <w:sz w:val="28"/>
                <w:szCs w:val="28"/>
              </w:rPr>
              <w:t>)</w:t>
            </w:r>
          </w:p>
        </w:tc>
      </w:tr>
    </w:tbl>
    <w:p w14:paraId="66ABED6E" w14:textId="77777777" w:rsidR="002C45F5" w:rsidRPr="00814588" w:rsidRDefault="002C45F5" w:rsidP="00814588">
      <w:pPr>
        <w:pStyle w:val="Default"/>
        <w:ind w:firstLine="709"/>
        <w:jc w:val="both"/>
        <w:rPr>
          <w:b/>
          <w:sz w:val="28"/>
          <w:szCs w:val="28"/>
        </w:rPr>
      </w:pPr>
    </w:p>
    <w:p w14:paraId="5EE7EE1E" w14:textId="40506127" w:rsidR="002C45F5" w:rsidRPr="00814588" w:rsidRDefault="002C45F5" w:rsidP="00814588">
      <w:pPr>
        <w:pStyle w:val="Default"/>
        <w:ind w:firstLine="709"/>
        <w:jc w:val="both"/>
        <w:rPr>
          <w:rStyle w:val="eop"/>
          <w:sz w:val="28"/>
          <w:szCs w:val="28"/>
        </w:rPr>
      </w:pPr>
      <w:r w:rsidRPr="00814588">
        <w:rPr>
          <w:b/>
          <w:sz w:val="28"/>
          <w:szCs w:val="28"/>
        </w:rPr>
        <w:t>Корневая система</w:t>
      </w:r>
      <w:r w:rsidRPr="00814588">
        <w:rPr>
          <w:sz w:val="28"/>
          <w:szCs w:val="28"/>
        </w:rPr>
        <w:t xml:space="preserve"> мягкой пшеницы – мочковатая. Она включает 3 типа корней, имеющих определённое значение в формировании урожая: зародышевые (3-5 штук), </w:t>
      </w:r>
      <w:proofErr w:type="spellStart"/>
      <w:r w:rsidRPr="00814588">
        <w:rPr>
          <w:sz w:val="28"/>
          <w:szCs w:val="28"/>
        </w:rPr>
        <w:t>эпикотильные</w:t>
      </w:r>
      <w:proofErr w:type="spellEnd"/>
      <w:r w:rsidRPr="00814588">
        <w:rPr>
          <w:sz w:val="28"/>
          <w:szCs w:val="28"/>
        </w:rPr>
        <w:t xml:space="preserve"> и вторичные (основная масса корневой системы) (Атабаева, </w:t>
      </w:r>
      <w:proofErr w:type="spellStart"/>
      <w:r w:rsidRPr="00814588">
        <w:rPr>
          <w:sz w:val="28"/>
          <w:szCs w:val="28"/>
        </w:rPr>
        <w:t>Массино</w:t>
      </w:r>
      <w:proofErr w:type="spellEnd"/>
      <w:r w:rsidRPr="00814588">
        <w:rPr>
          <w:sz w:val="28"/>
          <w:szCs w:val="28"/>
        </w:rPr>
        <w:t>, 2005).</w:t>
      </w:r>
    </w:p>
    <w:p w14:paraId="01B38452" w14:textId="02A6D4D0" w:rsidR="002C45F5" w:rsidRPr="00814588" w:rsidRDefault="002C45F5" w:rsidP="00814588">
      <w:pPr>
        <w:pStyle w:val="paragraph"/>
        <w:spacing w:before="0" w:beforeAutospacing="0" w:after="0" w:afterAutospacing="0"/>
        <w:ind w:firstLine="708"/>
        <w:jc w:val="both"/>
        <w:textAlignment w:val="baseline"/>
        <w:rPr>
          <w:b/>
          <w:sz w:val="28"/>
          <w:szCs w:val="28"/>
        </w:rPr>
      </w:pPr>
      <w:r w:rsidRPr="00814588">
        <w:rPr>
          <w:sz w:val="28"/>
          <w:szCs w:val="28"/>
        </w:rPr>
        <w:t xml:space="preserve"> </w:t>
      </w:r>
      <w:r w:rsidRPr="00814588">
        <w:rPr>
          <w:b/>
          <w:sz w:val="28"/>
          <w:szCs w:val="28"/>
        </w:rPr>
        <w:t>Стебель</w:t>
      </w:r>
      <w:r w:rsidRPr="00814588">
        <w:rPr>
          <w:sz w:val="28"/>
          <w:szCs w:val="28"/>
        </w:rPr>
        <w:t xml:space="preserve"> (соломина) прямостоячий, цилиндрический, состоит из узлов и междоузлий, гладкий. Междоузлия голые, а узлы выполнены. Число узлов </w:t>
      </w:r>
      <w:r w:rsidRPr="00814588">
        <w:rPr>
          <w:sz w:val="28"/>
          <w:szCs w:val="28"/>
        </w:rPr>
        <w:lastRenderedPageBreak/>
        <w:t xml:space="preserve">обычно бывает шесть, но встречаются формы с большим или меньшим числом узлов. Самое нижнее междоузлие очень короткое, второе имеет длину 2,5 см. На нем образуются вторичные побеги. Верхние междоузлия удлиняются постепенно и самое длинное междоузлие-это верхнее, которое несет колос. Вторичных побегов может быть несколько, это зависит от условий возделывания. Высота растений имеет очень важное значение для уборки урожая. Селекционерами Мексики выведены сорта с короткими и жесткими стеблями. Они не полегают и дают высокий урожай зерна. Окраска соломины золотисто-желтая, белая (Атабаева, </w:t>
      </w:r>
      <w:proofErr w:type="spellStart"/>
      <w:r w:rsidRPr="00814588">
        <w:rPr>
          <w:sz w:val="28"/>
          <w:szCs w:val="28"/>
        </w:rPr>
        <w:t>Массино</w:t>
      </w:r>
      <w:proofErr w:type="spellEnd"/>
      <w:r w:rsidRPr="00814588">
        <w:rPr>
          <w:sz w:val="28"/>
          <w:szCs w:val="28"/>
        </w:rPr>
        <w:t>, 2005).</w:t>
      </w:r>
    </w:p>
    <w:p w14:paraId="64838B56" w14:textId="64740992" w:rsidR="00B50BC8" w:rsidRPr="00814588" w:rsidRDefault="00B50BC8" w:rsidP="00814588">
      <w:pPr>
        <w:pStyle w:val="paragraph"/>
        <w:spacing w:before="0" w:beforeAutospacing="0" w:after="0" w:afterAutospacing="0"/>
        <w:ind w:firstLine="708"/>
        <w:jc w:val="both"/>
        <w:textAlignment w:val="baseline"/>
        <w:rPr>
          <w:rStyle w:val="eop"/>
          <w:sz w:val="28"/>
          <w:szCs w:val="28"/>
        </w:rPr>
      </w:pPr>
      <w:r w:rsidRPr="00814588">
        <w:rPr>
          <w:b/>
          <w:sz w:val="28"/>
          <w:szCs w:val="28"/>
        </w:rPr>
        <w:t>Листья</w:t>
      </w:r>
      <w:r w:rsidRPr="00814588">
        <w:rPr>
          <w:sz w:val="28"/>
          <w:szCs w:val="28"/>
        </w:rPr>
        <w:t>. Настоящие листья очередные, расположены на соломине в два ряда. Каждый лист повернут к выше и ниже расположенным на 180°</w:t>
      </w:r>
      <w:r w:rsidR="002C45F5" w:rsidRPr="00814588">
        <w:rPr>
          <w:sz w:val="28"/>
          <w:szCs w:val="28"/>
        </w:rPr>
        <w:t>.</w:t>
      </w:r>
      <w:r w:rsidRPr="00814588">
        <w:rPr>
          <w:sz w:val="28"/>
          <w:szCs w:val="28"/>
        </w:rPr>
        <w:t xml:space="preserve"> Настоящий лист состоит из влагалища, листовой пластинки, язычка и ушков</w:t>
      </w:r>
      <w:r w:rsidR="002C45F5" w:rsidRPr="00814588">
        <w:rPr>
          <w:sz w:val="28"/>
          <w:szCs w:val="28"/>
        </w:rPr>
        <w:t>.</w:t>
      </w:r>
      <w:r w:rsidRPr="00814588">
        <w:rPr>
          <w:sz w:val="28"/>
          <w:szCs w:val="28"/>
        </w:rPr>
        <w:t xml:space="preserve"> Каждое влагалище расщеплено вдоль узла, где оно закрепляется к соломине. Пластинка имеет линейное и </w:t>
      </w:r>
      <w:proofErr w:type="spellStart"/>
      <w:r w:rsidRPr="00814588">
        <w:rPr>
          <w:sz w:val="28"/>
          <w:szCs w:val="28"/>
        </w:rPr>
        <w:t>паралельное</w:t>
      </w:r>
      <w:proofErr w:type="spellEnd"/>
      <w:r w:rsidRPr="00814588">
        <w:rPr>
          <w:sz w:val="28"/>
          <w:szCs w:val="28"/>
        </w:rPr>
        <w:t xml:space="preserve"> жилкование. На месте перехода влагалища в пластинку расположен тонкий, пленчатый язычок, который плотно охватывает соломину. Язычок бесцветен. По краям влагалища расположены ушки, они плотно охватывают стебель, имеют </w:t>
      </w:r>
      <w:proofErr w:type="spellStart"/>
      <w:r w:rsidRPr="00814588">
        <w:rPr>
          <w:sz w:val="28"/>
          <w:szCs w:val="28"/>
        </w:rPr>
        <w:t>светлозеленый</w:t>
      </w:r>
      <w:proofErr w:type="spellEnd"/>
      <w:r w:rsidRPr="00814588">
        <w:rPr>
          <w:sz w:val="28"/>
          <w:szCs w:val="28"/>
        </w:rPr>
        <w:t xml:space="preserve"> или розоватый цвет (Атабаева, </w:t>
      </w:r>
      <w:proofErr w:type="spellStart"/>
      <w:r w:rsidRPr="00814588">
        <w:rPr>
          <w:sz w:val="28"/>
          <w:szCs w:val="28"/>
        </w:rPr>
        <w:t>Массино</w:t>
      </w:r>
      <w:proofErr w:type="spellEnd"/>
      <w:r w:rsidRPr="00814588">
        <w:rPr>
          <w:sz w:val="28"/>
          <w:szCs w:val="28"/>
        </w:rPr>
        <w:t>, 2005).</w:t>
      </w:r>
    </w:p>
    <w:p w14:paraId="258549DF" w14:textId="77777777" w:rsidR="00B50BC8" w:rsidRPr="00814588" w:rsidRDefault="00B50BC8" w:rsidP="00814588">
      <w:pPr>
        <w:pStyle w:val="paragraph"/>
        <w:spacing w:before="0" w:beforeAutospacing="0" w:after="0" w:afterAutospacing="0"/>
        <w:ind w:firstLine="709"/>
        <w:jc w:val="both"/>
        <w:textAlignment w:val="baseline"/>
        <w:rPr>
          <w:rStyle w:val="eop"/>
          <w:sz w:val="28"/>
          <w:szCs w:val="28"/>
        </w:rPr>
      </w:pPr>
      <w:r w:rsidRPr="00814588">
        <w:rPr>
          <w:b/>
          <w:sz w:val="28"/>
          <w:szCs w:val="28"/>
        </w:rPr>
        <w:t>Соцветие</w:t>
      </w:r>
      <w:r w:rsidRPr="00814588">
        <w:rPr>
          <w:sz w:val="28"/>
          <w:szCs w:val="28"/>
        </w:rPr>
        <w:t xml:space="preserve"> – колос. Стержень колоса состоит из узлов и междоузлий. Каждое междоузлие расширено к верху, на площадке которого находятся колоски. Колоски-это редуцированные побеги. Каждый колосок состоит из двух колосковых чешуй и из 2-5 цветков. Каждый цветок имеет две цветковые чешуи и между ними расположены 3 тычинки, один пестик и два </w:t>
      </w:r>
      <w:proofErr w:type="spellStart"/>
      <w:r w:rsidRPr="00814588">
        <w:rPr>
          <w:sz w:val="28"/>
          <w:szCs w:val="28"/>
        </w:rPr>
        <w:t>лодикуле</w:t>
      </w:r>
      <w:proofErr w:type="spellEnd"/>
      <w:r w:rsidRPr="00814588">
        <w:rPr>
          <w:sz w:val="28"/>
          <w:szCs w:val="28"/>
        </w:rPr>
        <w:t xml:space="preserve">. Во время цветения </w:t>
      </w:r>
      <w:proofErr w:type="spellStart"/>
      <w:r w:rsidRPr="00814588">
        <w:rPr>
          <w:sz w:val="28"/>
          <w:szCs w:val="28"/>
        </w:rPr>
        <w:t>лодикуле</w:t>
      </w:r>
      <w:proofErr w:type="spellEnd"/>
      <w:r w:rsidRPr="00814588">
        <w:rPr>
          <w:sz w:val="28"/>
          <w:szCs w:val="28"/>
        </w:rPr>
        <w:t xml:space="preserve"> набухает, благодаря чему цветковые чешуи </w:t>
      </w:r>
      <w:proofErr w:type="spellStart"/>
      <w:r w:rsidRPr="00814588">
        <w:rPr>
          <w:sz w:val="28"/>
          <w:szCs w:val="28"/>
        </w:rPr>
        <w:t>развдигаются</w:t>
      </w:r>
      <w:proofErr w:type="spellEnd"/>
      <w:r w:rsidRPr="00814588">
        <w:rPr>
          <w:sz w:val="28"/>
          <w:szCs w:val="28"/>
        </w:rPr>
        <w:t xml:space="preserve"> и тычинки выбрасываются наружу. После цветения </w:t>
      </w:r>
      <w:proofErr w:type="spellStart"/>
      <w:r w:rsidRPr="00814588">
        <w:rPr>
          <w:sz w:val="28"/>
          <w:szCs w:val="28"/>
        </w:rPr>
        <w:t>лодикулы</w:t>
      </w:r>
      <w:proofErr w:type="spellEnd"/>
      <w:r w:rsidRPr="00814588">
        <w:rPr>
          <w:sz w:val="28"/>
          <w:szCs w:val="28"/>
        </w:rPr>
        <w:t xml:space="preserve"> спадают. Пестик состоит из завязи и двухлопастного рыльца. Колосковые чешуи ниже колоска. Форма, длина, киль, килевой зубец имеют постоянные признаки и используются при классификации пшеницы. Колосья пшеницы различаются по форме, величине, длине, ширине, плотности, остистости (Атабаева, </w:t>
      </w:r>
      <w:proofErr w:type="spellStart"/>
      <w:r w:rsidRPr="00814588">
        <w:rPr>
          <w:sz w:val="28"/>
          <w:szCs w:val="28"/>
        </w:rPr>
        <w:t>Массино</w:t>
      </w:r>
      <w:proofErr w:type="spellEnd"/>
      <w:r w:rsidRPr="00814588">
        <w:rPr>
          <w:sz w:val="28"/>
          <w:szCs w:val="28"/>
        </w:rPr>
        <w:t>, 2005).</w:t>
      </w:r>
    </w:p>
    <w:p w14:paraId="3AB7C814" w14:textId="21947CFD" w:rsidR="000E00F7" w:rsidRPr="00814588" w:rsidRDefault="00B50BC8" w:rsidP="00814588">
      <w:pPr>
        <w:pStyle w:val="Default"/>
        <w:ind w:firstLine="709"/>
        <w:jc w:val="both"/>
        <w:rPr>
          <w:rStyle w:val="eop"/>
          <w:sz w:val="28"/>
          <w:szCs w:val="28"/>
        </w:rPr>
      </w:pPr>
      <w:r w:rsidRPr="00814588">
        <w:rPr>
          <w:b/>
          <w:sz w:val="28"/>
          <w:szCs w:val="28"/>
        </w:rPr>
        <w:t>Плод</w:t>
      </w:r>
      <w:r w:rsidRPr="00814588">
        <w:rPr>
          <w:sz w:val="28"/>
          <w:szCs w:val="28"/>
        </w:rPr>
        <w:t xml:space="preserve"> мягкой пшеницы – односемянная зерновка. Она имеет зародыш, щиток, эндосперм, алейроновый слой, семенную и плодовую оболочки, хохолок. В зародыше находятся зачатки будущего растения – зародышевые корешки и первичный стебель с зачаточными листьями. Зерновка мягкой твердой пшеницы содержит 14-16% белка; 77-79% углеводов; 2% жира; 2% золы и чуть более 2% клетчатки. Содержание белка в зерновке яровой твердой пшеницы на 2-3% выше, чем у мягкой (Атабаева, </w:t>
      </w:r>
      <w:proofErr w:type="spellStart"/>
      <w:r w:rsidRPr="00814588">
        <w:rPr>
          <w:sz w:val="28"/>
          <w:szCs w:val="28"/>
        </w:rPr>
        <w:t>Массино</w:t>
      </w:r>
      <w:proofErr w:type="spellEnd"/>
      <w:r w:rsidRPr="00814588">
        <w:rPr>
          <w:sz w:val="28"/>
          <w:szCs w:val="28"/>
        </w:rPr>
        <w:t>, 2005).</w:t>
      </w:r>
    </w:p>
    <w:p w14:paraId="337B25DF" w14:textId="7BEFD47D" w:rsidR="00B50BC8" w:rsidRPr="00814588" w:rsidRDefault="00B50BC8" w:rsidP="00814588">
      <w:pPr>
        <w:pStyle w:val="Default"/>
        <w:ind w:firstLine="708"/>
        <w:jc w:val="both"/>
        <w:rPr>
          <w:rStyle w:val="eop"/>
          <w:sz w:val="28"/>
          <w:szCs w:val="28"/>
        </w:rPr>
      </w:pPr>
      <w:r w:rsidRPr="00814588">
        <w:rPr>
          <w:rStyle w:val="eop"/>
          <w:sz w:val="28"/>
          <w:szCs w:val="28"/>
        </w:rPr>
        <w:t xml:space="preserve">Фазы роста </w:t>
      </w:r>
      <w:r w:rsidRPr="00814588">
        <w:rPr>
          <w:sz w:val="28"/>
          <w:szCs w:val="28"/>
        </w:rPr>
        <w:t xml:space="preserve">(Атабаева, </w:t>
      </w:r>
      <w:proofErr w:type="spellStart"/>
      <w:r w:rsidRPr="00814588">
        <w:rPr>
          <w:sz w:val="28"/>
          <w:szCs w:val="28"/>
        </w:rPr>
        <w:t>Массино</w:t>
      </w:r>
      <w:proofErr w:type="spellEnd"/>
      <w:r w:rsidRPr="00814588">
        <w:rPr>
          <w:sz w:val="28"/>
          <w:szCs w:val="28"/>
        </w:rPr>
        <w:t>, 2005)</w:t>
      </w:r>
      <w:r w:rsidRPr="00814588">
        <w:rPr>
          <w:rStyle w:val="eop"/>
          <w:sz w:val="28"/>
          <w:szCs w:val="28"/>
        </w:rPr>
        <w:t>:</w:t>
      </w:r>
    </w:p>
    <w:p w14:paraId="1668A3CC" w14:textId="77777777" w:rsidR="00B50BC8" w:rsidRPr="00814588" w:rsidRDefault="00B50BC8" w:rsidP="00814588">
      <w:pPr>
        <w:pStyle w:val="paragraph"/>
        <w:numPr>
          <w:ilvl w:val="0"/>
          <w:numId w:val="2"/>
        </w:numPr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814588">
        <w:rPr>
          <w:b/>
          <w:sz w:val="28"/>
          <w:szCs w:val="28"/>
        </w:rPr>
        <w:t>Всходы.</w:t>
      </w:r>
      <w:r w:rsidRPr="00814588">
        <w:rPr>
          <w:sz w:val="28"/>
          <w:szCs w:val="28"/>
        </w:rPr>
        <w:t xml:space="preserve"> Прорвав семенную оболочку, стебелек начинает пробиваться на поверхность почвы. Колеоптиле приостанавливается в росте, разрывается и наружу появляется первый настоящий лист. Наступает фаза всходов. При температуре 14-16°С и наличии воды всходы появляются через 7-9 дней после сева. Продолжительность периода посев-всходы зависит от </w:t>
      </w:r>
      <w:r w:rsidRPr="00814588">
        <w:rPr>
          <w:sz w:val="28"/>
          <w:szCs w:val="28"/>
        </w:rPr>
        <w:lastRenderedPageBreak/>
        <w:t>сроков сева. При оптимальных сроках посева этот период сокращается на 1,5-2 дня.</w:t>
      </w:r>
    </w:p>
    <w:p w14:paraId="47607D09" w14:textId="32FEFFBE" w:rsidR="00B50BC8" w:rsidRPr="00814588" w:rsidRDefault="00B50BC8" w:rsidP="00814588">
      <w:pPr>
        <w:pStyle w:val="paragraph"/>
        <w:numPr>
          <w:ilvl w:val="0"/>
          <w:numId w:val="2"/>
        </w:numPr>
        <w:spacing w:before="0" w:beforeAutospacing="0" w:after="0" w:afterAutospacing="0"/>
        <w:ind w:left="0" w:firstLine="709"/>
        <w:jc w:val="both"/>
        <w:textAlignment w:val="baseline"/>
        <w:rPr>
          <w:rStyle w:val="eop"/>
          <w:sz w:val="28"/>
          <w:szCs w:val="28"/>
        </w:rPr>
      </w:pPr>
      <w:r w:rsidRPr="00814588">
        <w:rPr>
          <w:b/>
          <w:sz w:val="28"/>
          <w:szCs w:val="28"/>
        </w:rPr>
        <w:t>Кущение.</w:t>
      </w:r>
      <w:r w:rsidRPr="00814588">
        <w:rPr>
          <w:sz w:val="28"/>
          <w:szCs w:val="28"/>
        </w:rPr>
        <w:t xml:space="preserve"> При образовании 3-4 листьев начинается кущение. Кущение</w:t>
      </w:r>
      <w:r w:rsidR="002C45F5" w:rsidRPr="00814588">
        <w:rPr>
          <w:sz w:val="28"/>
          <w:szCs w:val="28"/>
        </w:rPr>
        <w:t xml:space="preserve"> </w:t>
      </w:r>
      <w:r w:rsidRPr="00814588">
        <w:rPr>
          <w:sz w:val="28"/>
          <w:szCs w:val="28"/>
        </w:rPr>
        <w:t>-</w:t>
      </w:r>
      <w:r w:rsidR="002C45F5" w:rsidRPr="00814588">
        <w:rPr>
          <w:sz w:val="28"/>
          <w:szCs w:val="28"/>
        </w:rPr>
        <w:t xml:space="preserve"> </w:t>
      </w:r>
      <w:r w:rsidRPr="00814588">
        <w:rPr>
          <w:sz w:val="28"/>
          <w:szCs w:val="28"/>
        </w:rPr>
        <w:t>это образование вторичных стеблей из подземного узла стебля, причем каждый очередной побег имеет узловой корень. Верхний узел главного стебля, расположенный на 1-3 см от поверхности почвы, от которого отходят вторичные стебли, называется узлом кущения. Узел кущения является важным органом растений. Повреждение узла кущения приводит к гибели растения. У растений различают общую и продуктивную кустистость.</w:t>
      </w:r>
      <w:r w:rsidR="00CF0A1E" w:rsidRPr="00814588">
        <w:rPr>
          <w:sz w:val="28"/>
          <w:szCs w:val="28"/>
        </w:rPr>
        <w:t xml:space="preserve"> </w:t>
      </w:r>
      <w:r w:rsidR="00CA4843" w:rsidRPr="00814588">
        <w:rPr>
          <w:sz w:val="28"/>
          <w:szCs w:val="28"/>
        </w:rPr>
        <w:t>Общая кустист</w:t>
      </w:r>
      <w:r w:rsidRPr="00814588">
        <w:rPr>
          <w:sz w:val="28"/>
          <w:szCs w:val="28"/>
        </w:rPr>
        <w:t>ость</w:t>
      </w:r>
      <w:r w:rsidR="00CF0A1E" w:rsidRPr="00814588">
        <w:rPr>
          <w:sz w:val="28"/>
          <w:szCs w:val="28"/>
        </w:rPr>
        <w:t xml:space="preserve"> </w:t>
      </w:r>
      <w:r w:rsidRPr="00814588">
        <w:rPr>
          <w:sz w:val="28"/>
          <w:szCs w:val="28"/>
        </w:rPr>
        <w:t>-</w:t>
      </w:r>
      <w:r w:rsidR="00CF0A1E" w:rsidRPr="00814588">
        <w:rPr>
          <w:sz w:val="28"/>
          <w:szCs w:val="28"/>
        </w:rPr>
        <w:t xml:space="preserve"> </w:t>
      </w:r>
      <w:r w:rsidRPr="00814588">
        <w:rPr>
          <w:sz w:val="28"/>
          <w:szCs w:val="28"/>
        </w:rPr>
        <w:t>это среднее число развитых и неразвитых побегов на одно раст</w:t>
      </w:r>
      <w:r w:rsidR="00CA4843" w:rsidRPr="00814588">
        <w:rPr>
          <w:sz w:val="28"/>
          <w:szCs w:val="28"/>
        </w:rPr>
        <w:t xml:space="preserve">ение. Продуктивная кустистость – </w:t>
      </w:r>
      <w:r w:rsidRPr="00814588">
        <w:rPr>
          <w:sz w:val="28"/>
          <w:szCs w:val="28"/>
        </w:rPr>
        <w:t>это среднее число плодоносящих стеблей. Обычно общая кустистость бывает больше продуктивной, так как не все побеги могут дать урожай. Продуктивная кустистость - это залог урожая. Но в целом большая кустистость снижает урожай. Продолжительность периода всходы-кущение зависит от условий внешней среды и колеблется от 12 до 30 дней.</w:t>
      </w:r>
      <w:r w:rsidR="00CF0A1E" w:rsidRPr="00814588">
        <w:rPr>
          <w:sz w:val="28"/>
          <w:szCs w:val="28"/>
        </w:rPr>
        <w:t xml:space="preserve"> </w:t>
      </w:r>
      <w:r w:rsidRPr="00814588">
        <w:rPr>
          <w:sz w:val="28"/>
          <w:szCs w:val="28"/>
        </w:rPr>
        <w:t>В среднем кустистость озимой пшеницы составляет 3-5 побегов, у яровой поменьше. Кущение зависит от температуры, влажности, плодородия почвы. От начала кущения до прекращения осенней вегетации про</w:t>
      </w:r>
      <w:r w:rsidRPr="00814588">
        <w:rPr>
          <w:sz w:val="28"/>
          <w:szCs w:val="28"/>
        </w:rPr>
        <w:softHyphen/>
        <w:t xml:space="preserve"> ходит от 22 до 43 дн</w:t>
      </w:r>
      <w:r w:rsidR="00CA4843" w:rsidRPr="00814588">
        <w:rPr>
          <w:sz w:val="28"/>
          <w:szCs w:val="28"/>
        </w:rPr>
        <w:t xml:space="preserve">ей. </w:t>
      </w:r>
      <w:r w:rsidRPr="00814588">
        <w:rPr>
          <w:sz w:val="28"/>
          <w:szCs w:val="28"/>
        </w:rPr>
        <w:t>В период кущения наблюдаются качественные изменения в жизни растений, закладываются генеративные органы.</w:t>
      </w:r>
    </w:p>
    <w:p w14:paraId="5BA99763" w14:textId="4E72E4ED" w:rsidR="00B50BC8" w:rsidRPr="00814588" w:rsidRDefault="00B50BC8" w:rsidP="00814588">
      <w:pPr>
        <w:pStyle w:val="paragraph"/>
        <w:numPr>
          <w:ilvl w:val="0"/>
          <w:numId w:val="2"/>
        </w:numPr>
        <w:spacing w:before="0" w:beforeAutospacing="0" w:after="0" w:afterAutospacing="0"/>
        <w:ind w:left="0" w:firstLine="709"/>
        <w:jc w:val="both"/>
        <w:textAlignment w:val="baseline"/>
        <w:rPr>
          <w:rStyle w:val="eop"/>
          <w:sz w:val="28"/>
          <w:szCs w:val="28"/>
        </w:rPr>
      </w:pPr>
      <w:r w:rsidRPr="00814588">
        <w:rPr>
          <w:b/>
          <w:sz w:val="28"/>
          <w:szCs w:val="28"/>
        </w:rPr>
        <w:t>Колошение.</w:t>
      </w:r>
      <w:r w:rsidRPr="00814588">
        <w:rPr>
          <w:sz w:val="28"/>
          <w:szCs w:val="28"/>
        </w:rPr>
        <w:t xml:space="preserve"> Начало фазы отмечается, когда из верхнего влагалища листа появляется 1/3 колоса. Растение пр</w:t>
      </w:r>
      <w:r w:rsidR="00CA4843" w:rsidRPr="00814588">
        <w:rPr>
          <w:sz w:val="28"/>
          <w:szCs w:val="28"/>
        </w:rPr>
        <w:t>одолжает расти, но очень медлен</w:t>
      </w:r>
      <w:r w:rsidRPr="00814588">
        <w:rPr>
          <w:sz w:val="28"/>
          <w:szCs w:val="28"/>
        </w:rPr>
        <w:t>но. В эту фазу повышается потребность в воде. Фаза продол</w:t>
      </w:r>
      <w:r w:rsidR="00CA4843" w:rsidRPr="00814588">
        <w:rPr>
          <w:sz w:val="28"/>
          <w:szCs w:val="28"/>
        </w:rPr>
        <w:t>жается 10-15 дней при 12,2-14,5°С</w:t>
      </w:r>
      <w:r w:rsidRPr="00814588">
        <w:rPr>
          <w:sz w:val="28"/>
          <w:szCs w:val="28"/>
        </w:rPr>
        <w:t>, сумма ср</w:t>
      </w:r>
      <w:r w:rsidR="00CA4843" w:rsidRPr="00814588">
        <w:rPr>
          <w:sz w:val="28"/>
          <w:szCs w:val="28"/>
        </w:rPr>
        <w:t>еднесуточных температур 625-769°С</w:t>
      </w:r>
      <w:r w:rsidRPr="00814588">
        <w:rPr>
          <w:sz w:val="28"/>
          <w:szCs w:val="28"/>
        </w:rPr>
        <w:t>.</w:t>
      </w:r>
    </w:p>
    <w:p w14:paraId="142197FF" w14:textId="330634F9" w:rsidR="00B50BC8" w:rsidRPr="00814588" w:rsidRDefault="00B50BC8" w:rsidP="00814588">
      <w:pPr>
        <w:pStyle w:val="paragraph"/>
        <w:numPr>
          <w:ilvl w:val="0"/>
          <w:numId w:val="2"/>
        </w:numPr>
        <w:spacing w:before="0" w:beforeAutospacing="0" w:after="0" w:afterAutospacing="0"/>
        <w:ind w:left="0" w:firstLine="709"/>
        <w:jc w:val="both"/>
        <w:textAlignment w:val="baseline"/>
        <w:rPr>
          <w:rStyle w:val="eop"/>
          <w:sz w:val="28"/>
          <w:szCs w:val="28"/>
        </w:rPr>
      </w:pPr>
      <w:r w:rsidRPr="00814588">
        <w:rPr>
          <w:b/>
          <w:sz w:val="28"/>
          <w:szCs w:val="28"/>
        </w:rPr>
        <w:t>Выход в трубку.</w:t>
      </w:r>
      <w:r w:rsidRPr="00814588">
        <w:rPr>
          <w:sz w:val="28"/>
          <w:szCs w:val="28"/>
        </w:rPr>
        <w:t xml:space="preserve"> Начало фазы отмечается, когда на поверхности почвы на высоте 5 см </w:t>
      </w:r>
      <w:proofErr w:type="spellStart"/>
      <w:r w:rsidRPr="00814588">
        <w:rPr>
          <w:sz w:val="28"/>
          <w:szCs w:val="28"/>
        </w:rPr>
        <w:t>пояляется</w:t>
      </w:r>
      <w:proofErr w:type="spellEnd"/>
      <w:r w:rsidRPr="00814588">
        <w:rPr>
          <w:sz w:val="28"/>
          <w:szCs w:val="28"/>
        </w:rPr>
        <w:t xml:space="preserve"> первый узел стебля. От начала весенней вегетации до начала </w:t>
      </w:r>
      <w:proofErr w:type="spellStart"/>
      <w:r w:rsidRPr="00814588">
        <w:rPr>
          <w:sz w:val="28"/>
          <w:szCs w:val="28"/>
        </w:rPr>
        <w:t>трубкования</w:t>
      </w:r>
      <w:proofErr w:type="spellEnd"/>
      <w:r w:rsidRPr="00814588">
        <w:rPr>
          <w:sz w:val="28"/>
          <w:szCs w:val="28"/>
        </w:rPr>
        <w:t xml:space="preserve"> проходит от 20 до 40 дней при среднесуточной температуре 10,7°, сумме активных температур 332°. В эту фазу активно формируется и развивается колос. Активное </w:t>
      </w:r>
      <w:proofErr w:type="spellStart"/>
      <w:r w:rsidRPr="00814588">
        <w:rPr>
          <w:sz w:val="28"/>
          <w:szCs w:val="28"/>
        </w:rPr>
        <w:t>трубкование</w:t>
      </w:r>
      <w:proofErr w:type="spellEnd"/>
      <w:r w:rsidRPr="00814588">
        <w:rPr>
          <w:sz w:val="28"/>
          <w:szCs w:val="28"/>
        </w:rPr>
        <w:t xml:space="preserve"> зависит от обеспеченности водой, питанием, теплом, светом. В конце фазы растение достигает оптимальной высоты и </w:t>
      </w:r>
      <w:proofErr w:type="spellStart"/>
      <w:r w:rsidRPr="00814588">
        <w:rPr>
          <w:sz w:val="28"/>
          <w:szCs w:val="28"/>
        </w:rPr>
        <w:t>облиственности</w:t>
      </w:r>
      <w:proofErr w:type="spellEnd"/>
      <w:r w:rsidRPr="00814588">
        <w:rPr>
          <w:sz w:val="28"/>
          <w:szCs w:val="28"/>
        </w:rPr>
        <w:t xml:space="preserve">, характерное </w:t>
      </w:r>
      <w:r w:rsidR="002C45F5" w:rsidRPr="00814588">
        <w:rPr>
          <w:sz w:val="28"/>
          <w:szCs w:val="28"/>
        </w:rPr>
        <w:t>для высеянного сорта</w:t>
      </w:r>
      <w:r w:rsidRPr="00814588">
        <w:rPr>
          <w:sz w:val="28"/>
          <w:szCs w:val="28"/>
        </w:rPr>
        <w:t xml:space="preserve"> и культуре.</w:t>
      </w:r>
    </w:p>
    <w:p w14:paraId="67D0BBBF" w14:textId="5C100AF7" w:rsidR="00B50BC8" w:rsidRPr="00814588" w:rsidRDefault="00B50BC8" w:rsidP="00814588">
      <w:pPr>
        <w:pStyle w:val="paragraph"/>
        <w:numPr>
          <w:ilvl w:val="0"/>
          <w:numId w:val="2"/>
        </w:numPr>
        <w:spacing w:before="0" w:beforeAutospacing="0" w:after="0" w:afterAutospacing="0"/>
        <w:ind w:left="0" w:firstLine="709"/>
        <w:jc w:val="both"/>
        <w:textAlignment w:val="baseline"/>
        <w:rPr>
          <w:rStyle w:val="eop"/>
          <w:sz w:val="28"/>
          <w:szCs w:val="28"/>
        </w:rPr>
      </w:pPr>
      <w:r w:rsidRPr="00814588">
        <w:rPr>
          <w:b/>
          <w:sz w:val="28"/>
          <w:szCs w:val="28"/>
        </w:rPr>
        <w:t>Цветение.</w:t>
      </w:r>
      <w:r w:rsidRPr="00814588">
        <w:rPr>
          <w:sz w:val="28"/>
          <w:szCs w:val="28"/>
        </w:rPr>
        <w:t xml:space="preserve"> Цветение наступает через 3-5 дней после колошения. В пределах колоса цветение продолжается 3-5 дней, а всего поля-8-10 дней. Все цветы одного колоса цветут неодновременно. Сначала цветут средние колоски, затем нижние и верхние. При цветении цветковые чешуи раскрываются, наружу выбрасываются пыльники и рыльце завязи. </w:t>
      </w:r>
      <w:proofErr w:type="gramStart"/>
      <w:r w:rsidRPr="00814588">
        <w:rPr>
          <w:sz w:val="28"/>
          <w:szCs w:val="28"/>
        </w:rPr>
        <w:t>Пыльца</w:t>
      </w:r>
      <w:proofErr w:type="gramEnd"/>
      <w:r w:rsidRPr="00814588">
        <w:rPr>
          <w:sz w:val="28"/>
          <w:szCs w:val="28"/>
        </w:rPr>
        <w:t xml:space="preserve"> попавшая на рыльце набухает, прорастает и проникает в завязь, при этом одна из мужских гамет, сливаясь с яйцеклеткой, образует зародыш, а другая сливаясь с центральным ядром, образует эндосперм. Цветение продолжается круглосуточно, но активно проходит днем при оптимальной температуре и влажности воздуха. Пшеница является </w:t>
      </w:r>
      <w:proofErr w:type="spellStart"/>
      <w:r w:rsidRPr="00814588">
        <w:rPr>
          <w:sz w:val="28"/>
          <w:szCs w:val="28"/>
        </w:rPr>
        <w:t>самоопыляемым</w:t>
      </w:r>
      <w:proofErr w:type="spellEnd"/>
      <w:r w:rsidRPr="00814588">
        <w:rPr>
          <w:sz w:val="28"/>
          <w:szCs w:val="28"/>
        </w:rPr>
        <w:t xml:space="preserve"> растением, но в природных условиях может иметь место перекрестное опыление. Минимальная температура цветения 6-7°, а максимальная 25-27°С.</w:t>
      </w:r>
    </w:p>
    <w:p w14:paraId="4DBF6B5F" w14:textId="153C5265" w:rsidR="00B50BC8" w:rsidRPr="00814588" w:rsidRDefault="00B50BC8" w:rsidP="00814588">
      <w:pPr>
        <w:pStyle w:val="paragraph"/>
        <w:numPr>
          <w:ilvl w:val="0"/>
          <w:numId w:val="2"/>
        </w:numPr>
        <w:spacing w:before="0" w:beforeAutospacing="0" w:after="0" w:afterAutospacing="0"/>
        <w:ind w:left="0" w:firstLine="709"/>
        <w:jc w:val="both"/>
        <w:textAlignment w:val="baseline"/>
        <w:rPr>
          <w:rStyle w:val="eop"/>
          <w:sz w:val="28"/>
          <w:szCs w:val="28"/>
        </w:rPr>
      </w:pPr>
      <w:r w:rsidRPr="00814588">
        <w:rPr>
          <w:b/>
          <w:sz w:val="28"/>
          <w:szCs w:val="28"/>
        </w:rPr>
        <w:lastRenderedPageBreak/>
        <w:t>Созревание.</w:t>
      </w:r>
      <w:r w:rsidRPr="00814588">
        <w:rPr>
          <w:sz w:val="28"/>
          <w:szCs w:val="28"/>
        </w:rPr>
        <w:t xml:space="preserve"> После оплодотворения яйцеклетки в завязи пшеницы происходит формирование зерна. В это время питательные вещества из стебля и листьев перемещаются в формирующееся зерно.</w:t>
      </w:r>
      <w:r w:rsidR="00AF4301" w:rsidRPr="00814588">
        <w:rPr>
          <w:sz w:val="28"/>
          <w:szCs w:val="28"/>
        </w:rPr>
        <w:t xml:space="preserve"> </w:t>
      </w:r>
      <w:r w:rsidRPr="00814588">
        <w:rPr>
          <w:sz w:val="28"/>
          <w:szCs w:val="28"/>
        </w:rPr>
        <w:t>В зерне образуется зародыш, эндосперм и другие части зерна.</w:t>
      </w:r>
      <w:r w:rsidR="00AF4301" w:rsidRPr="00814588">
        <w:rPr>
          <w:sz w:val="28"/>
          <w:szCs w:val="28"/>
        </w:rPr>
        <w:t xml:space="preserve"> </w:t>
      </w:r>
      <w:r w:rsidRPr="00814588">
        <w:rPr>
          <w:sz w:val="28"/>
          <w:szCs w:val="28"/>
        </w:rPr>
        <w:t>Через 10-16 дней достигает нормальной длины.</w:t>
      </w:r>
      <w:r w:rsidR="00AF4301" w:rsidRPr="00814588">
        <w:rPr>
          <w:sz w:val="28"/>
          <w:szCs w:val="28"/>
        </w:rPr>
        <w:t xml:space="preserve"> Н</w:t>
      </w:r>
      <w:r w:rsidRPr="00814588">
        <w:rPr>
          <w:sz w:val="28"/>
          <w:szCs w:val="28"/>
        </w:rPr>
        <w:t>а этом заканчивается формирование зерна.</w:t>
      </w:r>
      <w:r w:rsidR="00AF4301" w:rsidRPr="00814588">
        <w:rPr>
          <w:sz w:val="28"/>
          <w:szCs w:val="28"/>
        </w:rPr>
        <w:t xml:space="preserve"> </w:t>
      </w:r>
      <w:r w:rsidRPr="00814588">
        <w:rPr>
          <w:sz w:val="28"/>
          <w:szCs w:val="28"/>
        </w:rPr>
        <w:t>Влажность зерна 80-82%. Дальше наступает налив зерна, зерно утолщается, увеличивается толщина и ширина зерна, цвет становится вместо зеленого желтым, содержание воды снижается до 38-42%. Снижение воды до этих показателей является важным биологическим порогом, при котором происходит необратимое свертывание коллоидов, после чего поступление воды и питательных веществ в зерно прекращается. Наступает восковая спелость, зерно желтое, мягкое, режется ногтем, листья желтеют. В конце этого периода зерно отделяется от материнского растения. Сорта с осыпающимися зерном в эту фазу убираются. Полная спелость наступает через 8-10 дней и продолжается 8-15 дней. В эту фазу растение полностью отмирает, стебли и листья желтеют, зерно твердеет. Необходимо срочно убрать урожай. В целом вегетационный период озимой пшеницы в зависимости от зон возделывания продолжается 180-320 дней, у яровой 80-120 дней.</w:t>
      </w:r>
    </w:p>
    <w:p w14:paraId="00E00DAE" w14:textId="77777777" w:rsidR="000E00F7" w:rsidRPr="00814588" w:rsidRDefault="000E00F7" w:rsidP="00814588">
      <w:pPr>
        <w:pStyle w:val="paragraph"/>
        <w:spacing w:before="0" w:beforeAutospacing="0" w:after="0" w:afterAutospacing="0"/>
        <w:textAlignment w:val="baseline"/>
        <w:rPr>
          <w:rStyle w:val="eop"/>
          <w:b/>
          <w:sz w:val="28"/>
          <w:szCs w:val="28"/>
        </w:rPr>
      </w:pPr>
    </w:p>
    <w:p w14:paraId="064F72AD" w14:textId="77777777" w:rsidR="000E00F7" w:rsidRPr="00814588" w:rsidRDefault="000E00F7" w:rsidP="00814588">
      <w:pPr>
        <w:pStyle w:val="paragraph"/>
        <w:spacing w:before="0" w:beforeAutospacing="0" w:after="0" w:afterAutospacing="0"/>
        <w:textAlignment w:val="baseline"/>
        <w:rPr>
          <w:rStyle w:val="eop"/>
          <w:b/>
          <w:sz w:val="28"/>
          <w:szCs w:val="28"/>
        </w:rPr>
      </w:pPr>
    </w:p>
    <w:p w14:paraId="5B90293A" w14:textId="6E818B55" w:rsidR="000E00F7" w:rsidRPr="00814588" w:rsidRDefault="000E00F7" w:rsidP="00814588">
      <w:pPr>
        <w:pStyle w:val="paragraph"/>
        <w:spacing w:before="0" w:beforeAutospacing="0" w:after="0" w:afterAutospacing="0"/>
        <w:textAlignment w:val="baseline"/>
        <w:rPr>
          <w:rStyle w:val="eop"/>
          <w:b/>
          <w:sz w:val="28"/>
          <w:szCs w:val="28"/>
        </w:rPr>
      </w:pPr>
    </w:p>
    <w:p w14:paraId="7ACB2167" w14:textId="5DCD716A" w:rsidR="002C45F5" w:rsidRPr="00814588" w:rsidRDefault="002C45F5" w:rsidP="00814588">
      <w:pPr>
        <w:pStyle w:val="paragraph"/>
        <w:spacing w:before="0" w:beforeAutospacing="0" w:after="0" w:afterAutospacing="0"/>
        <w:textAlignment w:val="baseline"/>
        <w:rPr>
          <w:rStyle w:val="eop"/>
          <w:b/>
          <w:sz w:val="28"/>
          <w:szCs w:val="28"/>
        </w:rPr>
      </w:pPr>
    </w:p>
    <w:p w14:paraId="2D84D93C" w14:textId="77777777" w:rsidR="002C45F5" w:rsidRPr="00814588" w:rsidRDefault="002C45F5" w:rsidP="00814588">
      <w:pPr>
        <w:pStyle w:val="paragraph"/>
        <w:spacing w:before="0" w:beforeAutospacing="0" w:after="0" w:afterAutospacing="0"/>
        <w:textAlignment w:val="baseline"/>
        <w:rPr>
          <w:rStyle w:val="eop"/>
          <w:b/>
          <w:sz w:val="28"/>
          <w:szCs w:val="28"/>
        </w:rPr>
      </w:pPr>
    </w:p>
    <w:p w14:paraId="0F7C6DA1" w14:textId="77777777" w:rsidR="000E00F7" w:rsidRPr="00814588" w:rsidRDefault="000E00F7" w:rsidP="00814588">
      <w:pPr>
        <w:pStyle w:val="paragraph"/>
        <w:spacing w:before="0" w:beforeAutospacing="0" w:after="0" w:afterAutospacing="0"/>
        <w:textAlignment w:val="baseline"/>
        <w:rPr>
          <w:rStyle w:val="eop"/>
          <w:b/>
          <w:sz w:val="28"/>
          <w:szCs w:val="28"/>
        </w:rPr>
      </w:pPr>
    </w:p>
    <w:p w14:paraId="7887904D" w14:textId="2F589047" w:rsidR="00CA4843" w:rsidRDefault="00CA4843" w:rsidP="00814588">
      <w:pPr>
        <w:pStyle w:val="paragraph"/>
        <w:spacing w:before="0" w:beforeAutospacing="0" w:after="0" w:afterAutospacing="0"/>
        <w:textAlignment w:val="baseline"/>
        <w:rPr>
          <w:rStyle w:val="eop"/>
          <w:b/>
          <w:sz w:val="28"/>
          <w:szCs w:val="28"/>
        </w:rPr>
      </w:pPr>
    </w:p>
    <w:p w14:paraId="73A3CED4" w14:textId="50D10B13" w:rsidR="00E32BA2" w:rsidRDefault="00E32BA2" w:rsidP="00814588">
      <w:pPr>
        <w:pStyle w:val="paragraph"/>
        <w:spacing w:before="0" w:beforeAutospacing="0" w:after="0" w:afterAutospacing="0"/>
        <w:textAlignment w:val="baseline"/>
        <w:rPr>
          <w:rStyle w:val="eop"/>
          <w:b/>
          <w:sz w:val="28"/>
          <w:szCs w:val="28"/>
        </w:rPr>
      </w:pPr>
    </w:p>
    <w:p w14:paraId="7EA2C61E" w14:textId="731E4866" w:rsidR="00E32BA2" w:rsidRDefault="00E32BA2" w:rsidP="00814588">
      <w:pPr>
        <w:pStyle w:val="paragraph"/>
        <w:spacing w:before="0" w:beforeAutospacing="0" w:after="0" w:afterAutospacing="0"/>
        <w:textAlignment w:val="baseline"/>
        <w:rPr>
          <w:rStyle w:val="eop"/>
          <w:b/>
          <w:sz w:val="28"/>
          <w:szCs w:val="28"/>
        </w:rPr>
      </w:pPr>
    </w:p>
    <w:p w14:paraId="6BCC75AD" w14:textId="59B71D94" w:rsidR="00E32BA2" w:rsidRDefault="00E32BA2" w:rsidP="00814588">
      <w:pPr>
        <w:pStyle w:val="paragraph"/>
        <w:spacing w:before="0" w:beforeAutospacing="0" w:after="0" w:afterAutospacing="0"/>
        <w:textAlignment w:val="baseline"/>
        <w:rPr>
          <w:rStyle w:val="eop"/>
          <w:b/>
          <w:sz w:val="28"/>
          <w:szCs w:val="28"/>
        </w:rPr>
      </w:pPr>
    </w:p>
    <w:p w14:paraId="60F68C42" w14:textId="7379065B" w:rsidR="00E32BA2" w:rsidRDefault="00E32BA2" w:rsidP="00814588">
      <w:pPr>
        <w:pStyle w:val="paragraph"/>
        <w:spacing w:before="0" w:beforeAutospacing="0" w:after="0" w:afterAutospacing="0"/>
        <w:textAlignment w:val="baseline"/>
        <w:rPr>
          <w:rStyle w:val="eop"/>
          <w:b/>
          <w:sz w:val="28"/>
          <w:szCs w:val="28"/>
        </w:rPr>
      </w:pPr>
    </w:p>
    <w:p w14:paraId="04F5BCBC" w14:textId="7B0883E7" w:rsidR="00E32BA2" w:rsidRDefault="00E32BA2" w:rsidP="00814588">
      <w:pPr>
        <w:pStyle w:val="paragraph"/>
        <w:spacing w:before="0" w:beforeAutospacing="0" w:after="0" w:afterAutospacing="0"/>
        <w:textAlignment w:val="baseline"/>
        <w:rPr>
          <w:rStyle w:val="eop"/>
          <w:b/>
          <w:sz w:val="28"/>
          <w:szCs w:val="28"/>
        </w:rPr>
      </w:pPr>
    </w:p>
    <w:p w14:paraId="10B9404A" w14:textId="5AD931EB" w:rsidR="00E32BA2" w:rsidRDefault="00E32BA2" w:rsidP="00814588">
      <w:pPr>
        <w:pStyle w:val="paragraph"/>
        <w:spacing w:before="0" w:beforeAutospacing="0" w:after="0" w:afterAutospacing="0"/>
        <w:textAlignment w:val="baseline"/>
        <w:rPr>
          <w:rStyle w:val="eop"/>
          <w:b/>
          <w:sz w:val="28"/>
          <w:szCs w:val="28"/>
        </w:rPr>
      </w:pPr>
    </w:p>
    <w:p w14:paraId="595CFC7B" w14:textId="0CDDF6C6" w:rsidR="00E32BA2" w:rsidRDefault="00E32BA2" w:rsidP="00814588">
      <w:pPr>
        <w:pStyle w:val="paragraph"/>
        <w:spacing w:before="0" w:beforeAutospacing="0" w:after="0" w:afterAutospacing="0"/>
        <w:textAlignment w:val="baseline"/>
        <w:rPr>
          <w:rStyle w:val="eop"/>
          <w:b/>
          <w:sz w:val="28"/>
          <w:szCs w:val="28"/>
        </w:rPr>
      </w:pPr>
    </w:p>
    <w:p w14:paraId="3A50BAB5" w14:textId="13597C0C" w:rsidR="00E32BA2" w:rsidRDefault="00E32BA2" w:rsidP="00814588">
      <w:pPr>
        <w:pStyle w:val="paragraph"/>
        <w:spacing w:before="0" w:beforeAutospacing="0" w:after="0" w:afterAutospacing="0"/>
        <w:textAlignment w:val="baseline"/>
        <w:rPr>
          <w:rStyle w:val="eop"/>
          <w:b/>
          <w:sz w:val="28"/>
          <w:szCs w:val="28"/>
        </w:rPr>
      </w:pPr>
    </w:p>
    <w:p w14:paraId="6AF8968C" w14:textId="1BE7A64E" w:rsidR="00E32BA2" w:rsidRDefault="00E32BA2" w:rsidP="00814588">
      <w:pPr>
        <w:pStyle w:val="paragraph"/>
        <w:spacing w:before="0" w:beforeAutospacing="0" w:after="0" w:afterAutospacing="0"/>
        <w:textAlignment w:val="baseline"/>
        <w:rPr>
          <w:rStyle w:val="eop"/>
          <w:b/>
          <w:sz w:val="28"/>
          <w:szCs w:val="28"/>
        </w:rPr>
      </w:pPr>
    </w:p>
    <w:p w14:paraId="20E3B7F5" w14:textId="288CFAFE" w:rsidR="00E32BA2" w:rsidRDefault="00E32BA2" w:rsidP="00814588">
      <w:pPr>
        <w:pStyle w:val="paragraph"/>
        <w:spacing w:before="0" w:beforeAutospacing="0" w:after="0" w:afterAutospacing="0"/>
        <w:textAlignment w:val="baseline"/>
        <w:rPr>
          <w:rStyle w:val="eop"/>
          <w:b/>
          <w:sz w:val="28"/>
          <w:szCs w:val="28"/>
        </w:rPr>
      </w:pPr>
    </w:p>
    <w:p w14:paraId="4385AAF4" w14:textId="379EB266" w:rsidR="00E32BA2" w:rsidRDefault="00E32BA2" w:rsidP="00814588">
      <w:pPr>
        <w:pStyle w:val="paragraph"/>
        <w:spacing w:before="0" w:beforeAutospacing="0" w:after="0" w:afterAutospacing="0"/>
        <w:textAlignment w:val="baseline"/>
        <w:rPr>
          <w:rStyle w:val="eop"/>
          <w:b/>
          <w:sz w:val="28"/>
          <w:szCs w:val="28"/>
        </w:rPr>
      </w:pPr>
    </w:p>
    <w:p w14:paraId="5E2ED522" w14:textId="0F621251" w:rsidR="00E32BA2" w:rsidRDefault="00E32BA2" w:rsidP="00814588">
      <w:pPr>
        <w:pStyle w:val="paragraph"/>
        <w:spacing w:before="0" w:beforeAutospacing="0" w:after="0" w:afterAutospacing="0"/>
        <w:textAlignment w:val="baseline"/>
        <w:rPr>
          <w:rStyle w:val="eop"/>
          <w:b/>
          <w:sz w:val="28"/>
          <w:szCs w:val="28"/>
        </w:rPr>
      </w:pPr>
    </w:p>
    <w:p w14:paraId="406561E0" w14:textId="628CD12D" w:rsidR="00E32BA2" w:rsidRDefault="00E32BA2" w:rsidP="00814588">
      <w:pPr>
        <w:pStyle w:val="paragraph"/>
        <w:spacing w:before="0" w:beforeAutospacing="0" w:after="0" w:afterAutospacing="0"/>
        <w:textAlignment w:val="baseline"/>
        <w:rPr>
          <w:rStyle w:val="eop"/>
          <w:b/>
          <w:sz w:val="28"/>
          <w:szCs w:val="28"/>
        </w:rPr>
      </w:pPr>
    </w:p>
    <w:p w14:paraId="4F41A6FB" w14:textId="3F9C0606" w:rsidR="00E32BA2" w:rsidRDefault="00E32BA2" w:rsidP="00814588">
      <w:pPr>
        <w:pStyle w:val="paragraph"/>
        <w:spacing w:before="0" w:beforeAutospacing="0" w:after="0" w:afterAutospacing="0"/>
        <w:textAlignment w:val="baseline"/>
        <w:rPr>
          <w:rStyle w:val="eop"/>
          <w:b/>
          <w:sz w:val="28"/>
          <w:szCs w:val="28"/>
        </w:rPr>
      </w:pPr>
    </w:p>
    <w:p w14:paraId="5F9FE0AE" w14:textId="7EB65F8C" w:rsidR="00E32BA2" w:rsidRDefault="00E32BA2" w:rsidP="00814588">
      <w:pPr>
        <w:pStyle w:val="paragraph"/>
        <w:spacing w:before="0" w:beforeAutospacing="0" w:after="0" w:afterAutospacing="0"/>
        <w:textAlignment w:val="baseline"/>
        <w:rPr>
          <w:rStyle w:val="eop"/>
          <w:b/>
          <w:sz w:val="28"/>
          <w:szCs w:val="28"/>
        </w:rPr>
      </w:pPr>
    </w:p>
    <w:p w14:paraId="357C6E7A" w14:textId="56EE9ABD" w:rsidR="00E32BA2" w:rsidRDefault="00E32BA2" w:rsidP="00814588">
      <w:pPr>
        <w:pStyle w:val="paragraph"/>
        <w:spacing w:before="0" w:beforeAutospacing="0" w:after="0" w:afterAutospacing="0"/>
        <w:textAlignment w:val="baseline"/>
        <w:rPr>
          <w:rStyle w:val="eop"/>
          <w:b/>
          <w:sz w:val="28"/>
          <w:szCs w:val="28"/>
        </w:rPr>
      </w:pPr>
    </w:p>
    <w:p w14:paraId="1AB316C9" w14:textId="4357D75E" w:rsidR="00E32BA2" w:rsidRDefault="00E32BA2" w:rsidP="00814588">
      <w:pPr>
        <w:pStyle w:val="paragraph"/>
        <w:spacing w:before="0" w:beforeAutospacing="0" w:after="0" w:afterAutospacing="0"/>
        <w:textAlignment w:val="baseline"/>
        <w:rPr>
          <w:rStyle w:val="eop"/>
          <w:b/>
          <w:sz w:val="28"/>
          <w:szCs w:val="28"/>
        </w:rPr>
      </w:pPr>
    </w:p>
    <w:p w14:paraId="1BEDF9A5" w14:textId="77777777" w:rsidR="00E32BA2" w:rsidRPr="00814588" w:rsidRDefault="00E32BA2" w:rsidP="00814588">
      <w:pPr>
        <w:pStyle w:val="paragraph"/>
        <w:spacing w:before="0" w:beforeAutospacing="0" w:after="0" w:afterAutospacing="0"/>
        <w:textAlignment w:val="baseline"/>
        <w:rPr>
          <w:rStyle w:val="eop"/>
          <w:b/>
          <w:sz w:val="28"/>
          <w:szCs w:val="28"/>
        </w:rPr>
      </w:pPr>
    </w:p>
    <w:p w14:paraId="2F2C80E1" w14:textId="406B8985" w:rsidR="008B363F" w:rsidRPr="00814588" w:rsidRDefault="002915FC" w:rsidP="00814588">
      <w:pPr>
        <w:pStyle w:val="paragraph"/>
        <w:spacing w:before="0" w:beforeAutospacing="0" w:after="0" w:afterAutospacing="0"/>
        <w:textAlignment w:val="baseline"/>
        <w:rPr>
          <w:rStyle w:val="eop"/>
          <w:b/>
          <w:sz w:val="28"/>
          <w:szCs w:val="28"/>
        </w:rPr>
      </w:pPr>
      <w:r w:rsidRPr="00814588">
        <w:rPr>
          <w:rStyle w:val="eop"/>
          <w:b/>
          <w:sz w:val="28"/>
          <w:szCs w:val="28"/>
        </w:rPr>
        <w:lastRenderedPageBreak/>
        <w:t>Глава 2. Методы исследования</w:t>
      </w:r>
    </w:p>
    <w:p w14:paraId="59591120" w14:textId="1576F327" w:rsidR="0043703B" w:rsidRPr="00814588" w:rsidRDefault="0043703B" w:rsidP="00814588">
      <w:pPr>
        <w:pStyle w:val="paragraph"/>
        <w:spacing w:before="0" w:beforeAutospacing="0" w:after="0" w:afterAutospacing="0"/>
        <w:ind w:firstLine="709"/>
        <w:jc w:val="both"/>
        <w:textAlignment w:val="baseline"/>
        <w:rPr>
          <w:rStyle w:val="eop"/>
          <w:sz w:val="28"/>
          <w:szCs w:val="28"/>
        </w:rPr>
      </w:pPr>
      <w:r w:rsidRPr="00814588">
        <w:rPr>
          <w:rStyle w:val="eop"/>
          <w:sz w:val="28"/>
          <w:szCs w:val="28"/>
        </w:rPr>
        <w:t>Эксперименты по изучению роста и развитию пшеницы</w:t>
      </w:r>
      <w:r w:rsidR="004C1E98" w:rsidRPr="00814588">
        <w:rPr>
          <w:rStyle w:val="eop"/>
          <w:sz w:val="28"/>
          <w:szCs w:val="28"/>
        </w:rPr>
        <w:t xml:space="preserve"> (рис. 2)</w:t>
      </w:r>
      <w:r w:rsidRPr="00814588">
        <w:rPr>
          <w:rStyle w:val="eop"/>
          <w:sz w:val="28"/>
          <w:szCs w:val="28"/>
        </w:rPr>
        <w:t xml:space="preserve"> были разделены на два этапа. Первый этап заключался в оценке ростовых показателей трех сортов пшеницы: озимые – Московская 39 и </w:t>
      </w:r>
      <w:proofErr w:type="spellStart"/>
      <w:r w:rsidRPr="00814588">
        <w:rPr>
          <w:rStyle w:val="eop"/>
          <w:sz w:val="28"/>
          <w:szCs w:val="28"/>
        </w:rPr>
        <w:t>Немчиновская</w:t>
      </w:r>
      <w:proofErr w:type="spellEnd"/>
      <w:r w:rsidRPr="00814588">
        <w:rPr>
          <w:rStyle w:val="eop"/>
          <w:sz w:val="28"/>
          <w:szCs w:val="28"/>
        </w:rPr>
        <w:t xml:space="preserve"> 24, яровая – Амир. Исследования проводили в октябре – ноябре 2021 года на базе лаборатории Петрозаводского Президентского кадетского училища. Семена растений помещали в универсальный почвенный грунт по 3 штуки в каждый горшок. Горшки размещали на подоконнике, растения выращивали при естественном освещении. У растений каждую неделю измеряли высоту</w:t>
      </w:r>
      <w:r w:rsidR="004C1E98" w:rsidRPr="00814588">
        <w:rPr>
          <w:rStyle w:val="eop"/>
          <w:sz w:val="28"/>
          <w:szCs w:val="28"/>
        </w:rPr>
        <w:t xml:space="preserve"> (рис. 3)</w:t>
      </w:r>
      <w:r w:rsidRPr="00814588">
        <w:rPr>
          <w:rStyle w:val="eop"/>
          <w:sz w:val="28"/>
          <w:szCs w:val="28"/>
        </w:rPr>
        <w:t>, а на поздней стадии развития пшеницы считали количество листьев. На протяжении всего эксперимента фиксировали влажность и температуру воздуха при помощи психрометра. Полив растений осуществляли 2 раза в неделю.</w:t>
      </w:r>
    </w:p>
    <w:p w14:paraId="48F2ED37" w14:textId="77E23F7A" w:rsidR="0043703B" w:rsidRPr="00814588" w:rsidRDefault="0043703B" w:rsidP="00814588">
      <w:pPr>
        <w:pStyle w:val="paragraph"/>
        <w:spacing w:before="0" w:beforeAutospacing="0" w:after="0" w:afterAutospacing="0"/>
        <w:ind w:firstLine="709"/>
        <w:jc w:val="both"/>
        <w:textAlignment w:val="baseline"/>
        <w:rPr>
          <w:rStyle w:val="eop"/>
          <w:sz w:val="28"/>
          <w:szCs w:val="28"/>
        </w:rPr>
      </w:pPr>
      <w:r w:rsidRPr="00814588">
        <w:rPr>
          <w:rStyle w:val="eop"/>
          <w:sz w:val="28"/>
          <w:szCs w:val="28"/>
        </w:rPr>
        <w:t xml:space="preserve">Второй этап эксперимента </w:t>
      </w:r>
      <w:r w:rsidR="00B20755" w:rsidRPr="00814588">
        <w:rPr>
          <w:rStyle w:val="eop"/>
          <w:sz w:val="28"/>
          <w:szCs w:val="28"/>
        </w:rPr>
        <w:t>заключался в</w:t>
      </w:r>
      <w:r w:rsidR="00226FED" w:rsidRPr="00814588">
        <w:rPr>
          <w:rStyle w:val="eop"/>
          <w:sz w:val="28"/>
          <w:szCs w:val="28"/>
        </w:rPr>
        <w:t xml:space="preserve"> обработке</w:t>
      </w:r>
      <w:r w:rsidR="00B20755" w:rsidRPr="00814588">
        <w:rPr>
          <w:rStyle w:val="eop"/>
          <w:sz w:val="28"/>
          <w:szCs w:val="28"/>
        </w:rPr>
        <w:t xml:space="preserve"> семян двух сортов пшеницы (Московская 39 и Амир) фитогормоном – салициловой кислотой. Обработку проводили раствором кислоты (100 мкм) в течение 24 часов. Эксперимент проводили с сентября по ноябрь 2022 года. В горшки с универсальным почвенным грунтом высаживались по 4 семени пшеницы. Для разных сортов имелся вариант с обработкой и без обработки семян салицило</w:t>
      </w:r>
      <w:r w:rsidR="006B4D65" w:rsidRPr="00814588">
        <w:rPr>
          <w:rStyle w:val="eop"/>
          <w:sz w:val="28"/>
          <w:szCs w:val="28"/>
        </w:rPr>
        <w:t>вой кислотой.</w:t>
      </w:r>
      <w:r w:rsidR="00392BD6" w:rsidRPr="00814588">
        <w:rPr>
          <w:rStyle w:val="eop"/>
          <w:sz w:val="28"/>
          <w:szCs w:val="28"/>
        </w:rPr>
        <w:t xml:space="preserve"> Полив растений осуществлялся 2 раза в неделю. С сентября по </w:t>
      </w:r>
      <w:r w:rsidR="000E00F7" w:rsidRPr="00814588">
        <w:rPr>
          <w:rStyle w:val="eop"/>
          <w:sz w:val="28"/>
          <w:szCs w:val="28"/>
        </w:rPr>
        <w:t>ноябрь</w:t>
      </w:r>
      <w:r w:rsidR="00392BD6" w:rsidRPr="00814588">
        <w:rPr>
          <w:rStyle w:val="eop"/>
          <w:sz w:val="28"/>
          <w:szCs w:val="28"/>
        </w:rPr>
        <w:t xml:space="preserve"> растения выращивались при естественном освещении на подоконники лаборатории, а в </w:t>
      </w:r>
      <w:r w:rsidR="000E00F7" w:rsidRPr="00814588">
        <w:rPr>
          <w:rStyle w:val="eop"/>
          <w:sz w:val="28"/>
          <w:szCs w:val="28"/>
        </w:rPr>
        <w:t>декабре</w:t>
      </w:r>
      <w:r w:rsidR="00392BD6" w:rsidRPr="00814588">
        <w:rPr>
          <w:rStyle w:val="eop"/>
          <w:sz w:val="28"/>
          <w:szCs w:val="28"/>
        </w:rPr>
        <w:t xml:space="preserve"> при искусственном освещении на </w:t>
      </w:r>
      <w:proofErr w:type="spellStart"/>
      <w:r w:rsidR="00392BD6" w:rsidRPr="00814588">
        <w:rPr>
          <w:rStyle w:val="eop"/>
          <w:sz w:val="28"/>
          <w:szCs w:val="28"/>
        </w:rPr>
        <w:t>светоустановке</w:t>
      </w:r>
      <w:proofErr w:type="spellEnd"/>
      <w:r w:rsidR="00392BD6" w:rsidRPr="00814588">
        <w:rPr>
          <w:rStyle w:val="eop"/>
          <w:sz w:val="28"/>
          <w:szCs w:val="28"/>
        </w:rPr>
        <w:t xml:space="preserve"> с 16 часовым фотопериодом. Регистрировали влажность и температуру воздуха. У растений измеряли длину, количество листьев.</w:t>
      </w:r>
    </w:p>
    <w:p w14:paraId="2A8322BC" w14:textId="5FCEEA53" w:rsidR="00392BD6" w:rsidRPr="00814588" w:rsidRDefault="00392BD6" w:rsidP="00814588">
      <w:pPr>
        <w:pStyle w:val="paragraph"/>
        <w:spacing w:before="0" w:beforeAutospacing="0" w:after="0" w:afterAutospacing="0"/>
        <w:ind w:firstLine="709"/>
        <w:jc w:val="both"/>
        <w:textAlignment w:val="baseline"/>
        <w:rPr>
          <w:rStyle w:val="eop"/>
          <w:sz w:val="28"/>
          <w:szCs w:val="28"/>
        </w:rPr>
      </w:pPr>
      <w:r w:rsidRPr="00814588">
        <w:rPr>
          <w:rStyle w:val="eop"/>
          <w:sz w:val="28"/>
          <w:szCs w:val="28"/>
        </w:rPr>
        <w:t xml:space="preserve">Данные полученные при проведении экспериментов вносились в таблицу в программе </w:t>
      </w:r>
      <w:r w:rsidR="00A228E3" w:rsidRPr="00814588">
        <w:rPr>
          <w:rStyle w:val="eop"/>
          <w:sz w:val="28"/>
          <w:szCs w:val="28"/>
          <w:lang w:val="en-US"/>
        </w:rPr>
        <w:t>Excel</w:t>
      </w:r>
      <w:r w:rsidR="00A228E3" w:rsidRPr="00814588">
        <w:rPr>
          <w:rStyle w:val="eop"/>
          <w:sz w:val="28"/>
          <w:szCs w:val="28"/>
        </w:rPr>
        <w:t>.</w:t>
      </w:r>
      <w:r w:rsidR="00CA4843" w:rsidRPr="00814588">
        <w:rPr>
          <w:rStyle w:val="eop"/>
          <w:sz w:val="28"/>
          <w:szCs w:val="28"/>
        </w:rPr>
        <w:t xml:space="preserve"> Статистическую обработку выполняли с использованием </w:t>
      </w:r>
      <w:r w:rsidR="00CA4843" w:rsidRPr="00814588">
        <w:rPr>
          <w:rStyle w:val="eop"/>
          <w:sz w:val="28"/>
          <w:szCs w:val="28"/>
          <w:lang w:val="en-US"/>
        </w:rPr>
        <w:t>U</w:t>
      </w:r>
      <w:r w:rsidR="00CA4843" w:rsidRPr="00814588">
        <w:rPr>
          <w:rStyle w:val="eop"/>
          <w:sz w:val="28"/>
          <w:szCs w:val="28"/>
        </w:rPr>
        <w:t xml:space="preserve"> критерия (</w:t>
      </w:r>
      <w:r w:rsidR="00E0436B" w:rsidRPr="00814588">
        <w:rPr>
          <w:rStyle w:val="eop"/>
          <w:sz w:val="28"/>
          <w:szCs w:val="28"/>
        </w:rPr>
        <w:t xml:space="preserve">Манна-Уитни) и критерия Фишера. </w:t>
      </w:r>
    </w:p>
    <w:p w14:paraId="03D85247" w14:textId="77777777" w:rsidR="002915FC" w:rsidRPr="00814588" w:rsidRDefault="002915FC" w:rsidP="00814588">
      <w:pPr>
        <w:pStyle w:val="paragraph"/>
        <w:spacing w:before="0" w:beforeAutospacing="0" w:after="0" w:afterAutospacing="0"/>
        <w:textAlignment w:val="baseline"/>
        <w:rPr>
          <w:rStyle w:val="eop"/>
          <w:sz w:val="28"/>
          <w:szCs w:val="28"/>
        </w:rPr>
      </w:pPr>
    </w:p>
    <w:p w14:paraId="1CD92850" w14:textId="77777777" w:rsidR="002915FC" w:rsidRPr="00814588" w:rsidRDefault="002915FC" w:rsidP="00814588">
      <w:pPr>
        <w:pStyle w:val="paragraph"/>
        <w:spacing w:before="0" w:beforeAutospacing="0" w:after="0" w:afterAutospacing="0"/>
        <w:ind w:firstLine="709"/>
        <w:textAlignment w:val="baseline"/>
        <w:rPr>
          <w:rStyle w:val="eop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0"/>
        <w:gridCol w:w="4675"/>
      </w:tblGrid>
      <w:tr w:rsidR="002915FC" w:rsidRPr="00814588" w14:paraId="664D3D01" w14:textId="77777777" w:rsidTr="00A650C1">
        <w:tc>
          <w:tcPr>
            <w:tcW w:w="4670" w:type="dxa"/>
          </w:tcPr>
          <w:p w14:paraId="51EC5995" w14:textId="46D8D14D" w:rsidR="002915FC" w:rsidRPr="00814588" w:rsidRDefault="00A650C1" w:rsidP="00814588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8"/>
                <w:szCs w:val="28"/>
              </w:rPr>
            </w:pPr>
            <w:r w:rsidRPr="00814588">
              <w:rPr>
                <w:rStyle w:val="eop"/>
                <w:noProof/>
                <w:sz w:val="28"/>
                <w:szCs w:val="28"/>
              </w:rPr>
              <w:lastRenderedPageBreak/>
              <w:drawing>
                <wp:inline distT="0" distB="0" distL="0" distR="0" wp14:anchorId="0129C34E" wp14:editId="5D489D78">
                  <wp:extent cx="3663768" cy="2748513"/>
                  <wp:effectExtent l="318" t="0" r="0" b="0"/>
                  <wp:docPr id="3" name="Рисунок 3" descr="Y:\Маркова Т.В\НИР НЕ УДАЛЯЙТЕ!\2022-2023\Жариков В\20220521_1613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:\Маркова Т.В\НИР НЕ УДАЛЯЙТЕ!\2022-2023\Жариков В\20220521_1613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70921" cy="2753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73357EC5" w14:textId="6C749642" w:rsidR="002915FC" w:rsidRPr="00814588" w:rsidRDefault="00A650C1" w:rsidP="00814588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8"/>
                <w:szCs w:val="28"/>
              </w:rPr>
            </w:pPr>
            <w:r w:rsidRPr="00814588">
              <w:rPr>
                <w:rStyle w:val="eop"/>
                <w:noProof/>
                <w:sz w:val="28"/>
                <w:szCs w:val="28"/>
              </w:rPr>
              <w:drawing>
                <wp:inline distT="0" distB="0" distL="0" distR="0" wp14:anchorId="45A2F2F0" wp14:editId="46D1A83F">
                  <wp:extent cx="3657405" cy="2743739"/>
                  <wp:effectExtent l="0" t="317" r="317" b="318"/>
                  <wp:docPr id="5" name="Рисунок 5" descr="Y:\Маркова Т.В\НИР НЕ УДАЛЯЙТЕ!\2022-2023\Жариков В\20221102_172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Y:\Маркова Т.В\НИР НЕ УДАЛЯЙТЕ!\2022-2023\Жариков В\20221102_1721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66009" cy="2750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0C1" w:rsidRPr="00814588" w14:paraId="3B13BA49" w14:textId="77777777" w:rsidTr="00A650C1">
        <w:tc>
          <w:tcPr>
            <w:tcW w:w="9345" w:type="dxa"/>
            <w:gridSpan w:val="2"/>
          </w:tcPr>
          <w:p w14:paraId="3E46BED5" w14:textId="0F6E79E3" w:rsidR="00A650C1" w:rsidRPr="00814588" w:rsidRDefault="00A650C1" w:rsidP="0081458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sz w:val="28"/>
                <w:szCs w:val="28"/>
              </w:rPr>
            </w:pPr>
            <w:r w:rsidRPr="00814588">
              <w:rPr>
                <w:rStyle w:val="eop"/>
                <w:sz w:val="28"/>
                <w:szCs w:val="28"/>
              </w:rPr>
              <w:t>Рис. 2. Фото опытных образцов</w:t>
            </w:r>
          </w:p>
        </w:tc>
      </w:tr>
      <w:tr w:rsidR="00A650C1" w:rsidRPr="00814588" w14:paraId="78F6A5D1" w14:textId="77777777" w:rsidTr="00A650C1">
        <w:tc>
          <w:tcPr>
            <w:tcW w:w="9345" w:type="dxa"/>
            <w:gridSpan w:val="2"/>
          </w:tcPr>
          <w:p w14:paraId="71F9030B" w14:textId="6F2539B1" w:rsidR="00A650C1" w:rsidRPr="00814588" w:rsidRDefault="00A650C1" w:rsidP="0081458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sz w:val="28"/>
                <w:szCs w:val="28"/>
              </w:rPr>
            </w:pPr>
            <w:r w:rsidRPr="00814588">
              <w:rPr>
                <w:rStyle w:val="eop"/>
                <w:noProof/>
                <w:sz w:val="28"/>
                <w:szCs w:val="28"/>
              </w:rPr>
              <w:drawing>
                <wp:inline distT="0" distB="0" distL="0" distR="0" wp14:anchorId="02232A59" wp14:editId="2EDAEDE8">
                  <wp:extent cx="4329872" cy="3248025"/>
                  <wp:effectExtent l="0" t="0" r="0" b="0"/>
                  <wp:docPr id="8" name="Рисунок 3" descr="F:\фото\ППКУ практика\Отчет по росту от 10.10.2020\IMG_23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фото\ППКУ практика\Отчет по росту от 10.10.2020\IMG_23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795" cy="3272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0C1" w:rsidRPr="00814588" w14:paraId="0DF03665" w14:textId="77777777" w:rsidTr="00A650C1">
        <w:tc>
          <w:tcPr>
            <w:tcW w:w="9345" w:type="dxa"/>
            <w:gridSpan w:val="2"/>
          </w:tcPr>
          <w:p w14:paraId="0B671DD5" w14:textId="6B3C223C" w:rsidR="00A650C1" w:rsidRPr="00814588" w:rsidRDefault="00A650C1" w:rsidP="0081458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noProof/>
                <w:sz w:val="28"/>
                <w:szCs w:val="28"/>
              </w:rPr>
            </w:pPr>
            <w:r w:rsidRPr="00814588">
              <w:rPr>
                <w:rStyle w:val="eop"/>
                <w:sz w:val="28"/>
                <w:szCs w:val="28"/>
              </w:rPr>
              <w:t>Рис. 3. Измерение растений</w:t>
            </w:r>
          </w:p>
        </w:tc>
      </w:tr>
    </w:tbl>
    <w:p w14:paraId="514C3073" w14:textId="77777777" w:rsidR="00B87506" w:rsidRPr="00814588" w:rsidRDefault="00B87506" w:rsidP="008145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2EB8D68" w14:textId="77777777" w:rsidR="00B87506" w:rsidRPr="00814588" w:rsidRDefault="00B87506" w:rsidP="008145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19CC29F" w14:textId="77777777" w:rsidR="00B87506" w:rsidRPr="00814588" w:rsidRDefault="00B87506" w:rsidP="008145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5E320B6" w14:textId="77777777" w:rsidR="00B87506" w:rsidRPr="00814588" w:rsidRDefault="00B87506" w:rsidP="008145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2F63AF0" w14:textId="650700E4" w:rsidR="00A650C1" w:rsidRDefault="00A650C1" w:rsidP="008145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8BA2256" w14:textId="4B0B682C" w:rsidR="00E32BA2" w:rsidRDefault="00E32BA2" w:rsidP="008145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FA8466A" w14:textId="3C048E54" w:rsidR="00E32BA2" w:rsidRDefault="00E32BA2" w:rsidP="008145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5D50FCC" w14:textId="77777777" w:rsidR="00E32BA2" w:rsidRPr="00814588" w:rsidRDefault="00E32BA2" w:rsidP="008145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391D995" w14:textId="77777777" w:rsidR="002C45F5" w:rsidRPr="00814588" w:rsidRDefault="002C45F5" w:rsidP="0081458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CDE49C8" w14:textId="52A01D53" w:rsidR="00B87506" w:rsidRPr="00814588" w:rsidRDefault="0022770C" w:rsidP="0081458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4588">
        <w:rPr>
          <w:rFonts w:ascii="Times New Roman" w:hAnsi="Times New Roman" w:cs="Times New Roman"/>
          <w:b/>
          <w:sz w:val="28"/>
          <w:szCs w:val="28"/>
        </w:rPr>
        <w:lastRenderedPageBreak/>
        <w:t>Глава 3. Результаты исследования</w:t>
      </w:r>
    </w:p>
    <w:p w14:paraId="36C15F4A" w14:textId="035B124C" w:rsidR="0022770C" w:rsidRPr="00814588" w:rsidRDefault="0022770C" w:rsidP="008145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4588">
        <w:rPr>
          <w:rFonts w:ascii="Times New Roman" w:hAnsi="Times New Roman" w:cs="Times New Roman"/>
          <w:sz w:val="28"/>
          <w:szCs w:val="28"/>
        </w:rPr>
        <w:t>В результате первого этапа эксперимента на 11 сутки исследования взошло максимальное количество растений:</w:t>
      </w:r>
      <w:r w:rsidR="008473DE" w:rsidRPr="00814588">
        <w:rPr>
          <w:rFonts w:ascii="Times New Roman" w:hAnsi="Times New Roman" w:cs="Times New Roman"/>
          <w:sz w:val="28"/>
          <w:szCs w:val="28"/>
        </w:rPr>
        <w:t xml:space="preserve"> пшеница сорта </w:t>
      </w:r>
      <w:proofErr w:type="spellStart"/>
      <w:r w:rsidR="008473DE" w:rsidRPr="00814588">
        <w:rPr>
          <w:rFonts w:ascii="Times New Roman" w:hAnsi="Times New Roman" w:cs="Times New Roman"/>
          <w:sz w:val="28"/>
          <w:szCs w:val="28"/>
        </w:rPr>
        <w:t>Немчинов</w:t>
      </w:r>
      <w:r w:rsidR="00AF4301" w:rsidRPr="00814588">
        <w:rPr>
          <w:rFonts w:ascii="Times New Roman" w:hAnsi="Times New Roman" w:cs="Times New Roman"/>
          <w:sz w:val="28"/>
          <w:szCs w:val="28"/>
        </w:rPr>
        <w:t>ская</w:t>
      </w:r>
      <w:proofErr w:type="spellEnd"/>
      <w:r w:rsidR="00AF4301" w:rsidRPr="00814588">
        <w:rPr>
          <w:rFonts w:ascii="Times New Roman" w:hAnsi="Times New Roman" w:cs="Times New Roman"/>
          <w:sz w:val="28"/>
          <w:szCs w:val="28"/>
        </w:rPr>
        <w:t xml:space="preserve"> </w:t>
      </w:r>
      <w:r w:rsidRPr="00814588">
        <w:rPr>
          <w:rFonts w:ascii="Times New Roman" w:hAnsi="Times New Roman" w:cs="Times New Roman"/>
          <w:sz w:val="28"/>
          <w:szCs w:val="28"/>
        </w:rPr>
        <w:t>24</w:t>
      </w:r>
      <w:r w:rsidR="008473DE" w:rsidRPr="00814588">
        <w:rPr>
          <w:rFonts w:ascii="Times New Roman" w:hAnsi="Times New Roman" w:cs="Times New Roman"/>
          <w:sz w:val="28"/>
          <w:szCs w:val="28"/>
        </w:rPr>
        <w:t xml:space="preserve"> – 18 растений (всхожесть 100%), сорт Московская</w:t>
      </w:r>
      <w:r w:rsidR="00AF4301" w:rsidRPr="00814588">
        <w:rPr>
          <w:rFonts w:ascii="Times New Roman" w:hAnsi="Times New Roman" w:cs="Times New Roman"/>
          <w:sz w:val="28"/>
          <w:szCs w:val="28"/>
        </w:rPr>
        <w:t xml:space="preserve"> </w:t>
      </w:r>
      <w:r w:rsidR="008473DE" w:rsidRPr="00814588">
        <w:rPr>
          <w:rFonts w:ascii="Times New Roman" w:hAnsi="Times New Roman" w:cs="Times New Roman"/>
          <w:sz w:val="28"/>
          <w:szCs w:val="28"/>
        </w:rPr>
        <w:t>39 – 22 растения (всхожесть 92%), сорт Амир 6 растений (всхожесть 33%). Полученные данные свидетельствуют, что в лабораторных условиях лучше всего прорастают семена озимых сортов пшеницы.</w:t>
      </w:r>
    </w:p>
    <w:p w14:paraId="0FDF2CDC" w14:textId="42A71D63" w:rsidR="009E6194" w:rsidRPr="00814588" w:rsidRDefault="008473DE" w:rsidP="008145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4588">
        <w:rPr>
          <w:rFonts w:ascii="Times New Roman" w:hAnsi="Times New Roman" w:cs="Times New Roman"/>
          <w:sz w:val="28"/>
          <w:szCs w:val="28"/>
        </w:rPr>
        <w:t>На протяжении 42 суток мы наблюдали за ростом растений пшеницы мягкой разных сортов (рис. 3). На последний день измерения длины побега максимальные значения данного параметра были зарегистрированы у озимых сортов пшеницы (Немчиновка</w:t>
      </w:r>
      <w:r w:rsidR="00AF4301" w:rsidRPr="00814588">
        <w:rPr>
          <w:rFonts w:ascii="Times New Roman" w:hAnsi="Times New Roman" w:cs="Times New Roman"/>
          <w:sz w:val="28"/>
          <w:szCs w:val="28"/>
        </w:rPr>
        <w:t xml:space="preserve"> </w:t>
      </w:r>
      <w:r w:rsidRPr="00814588">
        <w:rPr>
          <w:rFonts w:ascii="Times New Roman" w:hAnsi="Times New Roman" w:cs="Times New Roman"/>
          <w:sz w:val="28"/>
          <w:szCs w:val="28"/>
        </w:rPr>
        <w:t>24 – в среднем 35,6 см; Московская</w:t>
      </w:r>
      <w:r w:rsidR="00AF4301" w:rsidRPr="00814588">
        <w:rPr>
          <w:rFonts w:ascii="Times New Roman" w:hAnsi="Times New Roman" w:cs="Times New Roman"/>
          <w:sz w:val="28"/>
          <w:szCs w:val="28"/>
        </w:rPr>
        <w:t xml:space="preserve"> </w:t>
      </w:r>
      <w:r w:rsidRPr="00814588">
        <w:rPr>
          <w:rFonts w:ascii="Times New Roman" w:hAnsi="Times New Roman" w:cs="Times New Roman"/>
          <w:sz w:val="28"/>
          <w:szCs w:val="28"/>
        </w:rPr>
        <w:t>39 – 34,6 см). Для сорта Амир данный показатель в среднем составил 31,1 см.</w:t>
      </w:r>
      <w:r w:rsidR="00120B3F" w:rsidRPr="00814588">
        <w:rPr>
          <w:rFonts w:ascii="Times New Roman" w:hAnsi="Times New Roman" w:cs="Times New Roman"/>
          <w:sz w:val="28"/>
          <w:szCs w:val="28"/>
        </w:rPr>
        <w:t xml:space="preserve"> В результате статистической оценки (</w:t>
      </w:r>
      <w:r w:rsidR="00CA4843" w:rsidRPr="00814588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CA4843" w:rsidRPr="00814588">
        <w:rPr>
          <w:rFonts w:ascii="Times New Roman" w:hAnsi="Times New Roman" w:cs="Times New Roman"/>
          <w:sz w:val="28"/>
          <w:szCs w:val="28"/>
        </w:rPr>
        <w:t xml:space="preserve"> критерий</w:t>
      </w:r>
      <w:r w:rsidR="00120B3F" w:rsidRPr="00814588">
        <w:rPr>
          <w:rFonts w:ascii="Times New Roman" w:hAnsi="Times New Roman" w:cs="Times New Roman"/>
          <w:sz w:val="28"/>
          <w:szCs w:val="28"/>
        </w:rPr>
        <w:t xml:space="preserve">, </w:t>
      </w:r>
      <w:r w:rsidR="00120B3F" w:rsidRPr="00814588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E0436B" w:rsidRPr="00814588">
        <w:rPr>
          <w:rFonts w:ascii="Times New Roman" w:hAnsi="Times New Roman" w:cs="Times New Roman"/>
          <w:sz w:val="28"/>
          <w:szCs w:val="28"/>
        </w:rPr>
        <w:t xml:space="preserve"> </w:t>
      </w:r>
      <w:r w:rsidR="00120B3F" w:rsidRPr="00814588">
        <w:rPr>
          <w:rFonts w:ascii="Times New Roman" w:hAnsi="Times New Roman" w:cs="Times New Roman"/>
          <w:sz w:val="28"/>
          <w:szCs w:val="28"/>
        </w:rPr>
        <w:t>=</w:t>
      </w:r>
      <w:r w:rsidR="00E0436B" w:rsidRPr="00814588">
        <w:rPr>
          <w:rFonts w:ascii="Times New Roman" w:hAnsi="Times New Roman" w:cs="Times New Roman"/>
          <w:sz w:val="28"/>
          <w:szCs w:val="28"/>
        </w:rPr>
        <w:t xml:space="preserve"> </w:t>
      </w:r>
      <w:r w:rsidR="00120B3F" w:rsidRPr="00814588">
        <w:rPr>
          <w:rFonts w:ascii="Times New Roman" w:hAnsi="Times New Roman" w:cs="Times New Roman"/>
          <w:sz w:val="28"/>
          <w:szCs w:val="28"/>
        </w:rPr>
        <w:t>0,05) было установлено, что озимые сорта пшеницы значимо превосходят по длине побега яровой сорт Амир. При этом важно отметить, что растения сортов Московская</w:t>
      </w:r>
      <w:r w:rsidR="00AF4301" w:rsidRPr="00814588">
        <w:rPr>
          <w:rFonts w:ascii="Times New Roman" w:hAnsi="Times New Roman" w:cs="Times New Roman"/>
          <w:sz w:val="28"/>
          <w:szCs w:val="28"/>
        </w:rPr>
        <w:t xml:space="preserve"> </w:t>
      </w:r>
      <w:r w:rsidR="00120B3F" w:rsidRPr="00814588">
        <w:rPr>
          <w:rFonts w:ascii="Times New Roman" w:hAnsi="Times New Roman" w:cs="Times New Roman"/>
          <w:sz w:val="28"/>
          <w:szCs w:val="28"/>
        </w:rPr>
        <w:t xml:space="preserve">39 и </w:t>
      </w:r>
      <w:proofErr w:type="spellStart"/>
      <w:r w:rsidR="00120B3F" w:rsidRPr="00814588">
        <w:rPr>
          <w:rFonts w:ascii="Times New Roman" w:hAnsi="Times New Roman" w:cs="Times New Roman"/>
          <w:sz w:val="28"/>
          <w:szCs w:val="28"/>
        </w:rPr>
        <w:t>Немчиновская</w:t>
      </w:r>
      <w:proofErr w:type="spellEnd"/>
      <w:r w:rsidR="00AF4301" w:rsidRPr="00814588">
        <w:rPr>
          <w:rFonts w:ascii="Times New Roman" w:hAnsi="Times New Roman" w:cs="Times New Roman"/>
          <w:sz w:val="28"/>
          <w:szCs w:val="28"/>
        </w:rPr>
        <w:t xml:space="preserve"> </w:t>
      </w:r>
      <w:r w:rsidR="00120B3F" w:rsidRPr="00814588">
        <w:rPr>
          <w:rFonts w:ascii="Times New Roman" w:hAnsi="Times New Roman" w:cs="Times New Roman"/>
          <w:sz w:val="28"/>
          <w:szCs w:val="28"/>
        </w:rPr>
        <w:t>24 конкурировали за различные ресурсы в большей степени, чем растения яровой пшеницы</w:t>
      </w:r>
      <w:r w:rsidR="009E6194" w:rsidRPr="00814588">
        <w:rPr>
          <w:rFonts w:ascii="Times New Roman" w:hAnsi="Times New Roman" w:cs="Times New Roman"/>
          <w:sz w:val="28"/>
          <w:szCs w:val="28"/>
        </w:rPr>
        <w:t>,</w:t>
      </w:r>
      <w:r w:rsidR="00120B3F" w:rsidRPr="00814588">
        <w:rPr>
          <w:rFonts w:ascii="Times New Roman" w:hAnsi="Times New Roman" w:cs="Times New Roman"/>
          <w:sz w:val="28"/>
          <w:szCs w:val="28"/>
        </w:rPr>
        <w:t xml:space="preserve"> так как в практически каждом горшке росло 3 растения.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9E6194" w:rsidRPr="00814588" w14:paraId="1A68E622" w14:textId="77777777" w:rsidTr="009E6194">
        <w:trPr>
          <w:trHeight w:val="4053"/>
        </w:trPr>
        <w:tc>
          <w:tcPr>
            <w:tcW w:w="9345" w:type="dxa"/>
          </w:tcPr>
          <w:p w14:paraId="25D29348" w14:textId="67328540" w:rsidR="009E6194" w:rsidRPr="00814588" w:rsidRDefault="009E6194" w:rsidP="008145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458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2ECB02" wp14:editId="562ECEA3">
                  <wp:extent cx="4682490" cy="2628900"/>
                  <wp:effectExtent l="0" t="0" r="3810" b="0"/>
                  <wp:docPr id="2" name="Диаграмма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3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"/>
                    </a:graphicData>
                  </a:graphic>
                </wp:inline>
              </w:drawing>
            </w:r>
          </w:p>
        </w:tc>
      </w:tr>
      <w:tr w:rsidR="009E6194" w:rsidRPr="00814588" w14:paraId="5F59EFE1" w14:textId="77777777" w:rsidTr="009E6194">
        <w:tc>
          <w:tcPr>
            <w:tcW w:w="9345" w:type="dxa"/>
          </w:tcPr>
          <w:p w14:paraId="455169F0" w14:textId="67E62D0E" w:rsidR="009E6194" w:rsidRPr="00814588" w:rsidRDefault="009E6194" w:rsidP="0081458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1458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Сутки</w:t>
            </w:r>
          </w:p>
        </w:tc>
      </w:tr>
      <w:tr w:rsidR="009E6194" w:rsidRPr="00814588" w14:paraId="241470DC" w14:textId="77777777" w:rsidTr="009E6194">
        <w:tc>
          <w:tcPr>
            <w:tcW w:w="9345" w:type="dxa"/>
          </w:tcPr>
          <w:p w14:paraId="405F5388" w14:textId="08BB22C8" w:rsidR="009E6194" w:rsidRPr="00814588" w:rsidRDefault="009E6194" w:rsidP="008145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4588">
              <w:rPr>
                <w:rFonts w:ascii="Times New Roman" w:hAnsi="Times New Roman" w:cs="Times New Roman"/>
                <w:sz w:val="28"/>
                <w:szCs w:val="28"/>
              </w:rPr>
              <w:t>Рис. 3. Рост растений пшеницы мягкой разных сортов</w:t>
            </w:r>
          </w:p>
        </w:tc>
      </w:tr>
    </w:tbl>
    <w:p w14:paraId="4B2397BE" w14:textId="77777777" w:rsidR="009E6194" w:rsidRPr="00814588" w:rsidRDefault="009E6194" w:rsidP="008145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371675C" w14:textId="4FC026A6" w:rsidR="008473DE" w:rsidRPr="00814588" w:rsidRDefault="00120B3F" w:rsidP="008145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4588">
        <w:rPr>
          <w:rFonts w:ascii="Times New Roman" w:hAnsi="Times New Roman" w:cs="Times New Roman"/>
          <w:sz w:val="28"/>
          <w:szCs w:val="28"/>
        </w:rPr>
        <w:t xml:space="preserve">На 49 сутки было отмечено количество листьев, образовавшихся </w:t>
      </w:r>
      <w:r w:rsidR="000E00F7" w:rsidRPr="00814588">
        <w:rPr>
          <w:rFonts w:ascii="Times New Roman" w:hAnsi="Times New Roman" w:cs="Times New Roman"/>
          <w:sz w:val="28"/>
          <w:szCs w:val="28"/>
        </w:rPr>
        <w:t>у растений,</w:t>
      </w:r>
      <w:r w:rsidRPr="00814588">
        <w:rPr>
          <w:rFonts w:ascii="Times New Roman" w:hAnsi="Times New Roman" w:cs="Times New Roman"/>
          <w:sz w:val="28"/>
          <w:szCs w:val="28"/>
        </w:rPr>
        <w:t xml:space="preserve"> </w:t>
      </w:r>
      <w:r w:rsidR="0026275D" w:rsidRPr="00814588">
        <w:rPr>
          <w:rFonts w:ascii="Times New Roman" w:hAnsi="Times New Roman" w:cs="Times New Roman"/>
          <w:sz w:val="28"/>
          <w:szCs w:val="28"/>
        </w:rPr>
        <w:t xml:space="preserve">и их длина </w:t>
      </w:r>
      <w:r w:rsidRPr="00814588">
        <w:rPr>
          <w:rFonts w:ascii="Times New Roman" w:hAnsi="Times New Roman" w:cs="Times New Roman"/>
          <w:sz w:val="28"/>
          <w:szCs w:val="28"/>
        </w:rPr>
        <w:t>(рис. 4). Полученные данные свидетельствуют о более медленном развитии пшеницы сорта Амир так как у нее отсутствовал 6 лист</w:t>
      </w:r>
      <w:r w:rsidR="0026275D" w:rsidRPr="00814588">
        <w:rPr>
          <w:rFonts w:ascii="Times New Roman" w:hAnsi="Times New Roman" w:cs="Times New Roman"/>
          <w:sz w:val="28"/>
          <w:szCs w:val="28"/>
        </w:rPr>
        <w:t xml:space="preserve"> и биологических особенностях данного вида – средняя длина листьев не превышала 12 см. Средняя температура в лабораторном помещении составила 21, 5 ℃, а влажность воздуха – 41%. Эти параметры являются оптимальными для роста и развития растений.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9E6194" w:rsidRPr="00814588" w14:paraId="5464F4CD" w14:textId="77777777" w:rsidTr="000E00F7">
        <w:trPr>
          <w:trHeight w:val="4053"/>
        </w:trPr>
        <w:tc>
          <w:tcPr>
            <w:tcW w:w="9345" w:type="dxa"/>
          </w:tcPr>
          <w:p w14:paraId="72B993B8" w14:textId="06907639" w:rsidR="009E6194" w:rsidRPr="00814588" w:rsidRDefault="000E00F7" w:rsidP="008145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458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F140FD1" wp14:editId="6F26CDBC">
                  <wp:extent cx="4682490" cy="2636520"/>
                  <wp:effectExtent l="0" t="0" r="3810" b="0"/>
                  <wp:docPr id="4" name="Диаграмма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6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4"/>
                    </a:graphicData>
                  </a:graphic>
                </wp:inline>
              </w:drawing>
            </w:r>
          </w:p>
        </w:tc>
      </w:tr>
      <w:tr w:rsidR="009E6194" w:rsidRPr="00814588" w14:paraId="4230B2DE" w14:textId="77777777" w:rsidTr="00547DC3">
        <w:tc>
          <w:tcPr>
            <w:tcW w:w="9345" w:type="dxa"/>
          </w:tcPr>
          <w:p w14:paraId="0ECBF989" w14:textId="21FA4343" w:rsidR="009E6194" w:rsidRPr="00814588" w:rsidRDefault="009E6194" w:rsidP="008145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4588">
              <w:rPr>
                <w:rFonts w:ascii="Times New Roman" w:hAnsi="Times New Roman" w:cs="Times New Roman"/>
                <w:sz w:val="28"/>
                <w:szCs w:val="28"/>
              </w:rPr>
              <w:t xml:space="preserve">Рис. </w:t>
            </w:r>
            <w:r w:rsidR="000E00F7" w:rsidRPr="0081458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81458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0E00F7" w:rsidRPr="00814588">
              <w:rPr>
                <w:rFonts w:ascii="Times New Roman" w:hAnsi="Times New Roman" w:cs="Times New Roman"/>
                <w:sz w:val="28"/>
                <w:szCs w:val="28"/>
              </w:rPr>
              <w:t xml:space="preserve">Длина листьев </w:t>
            </w:r>
            <w:r w:rsidRPr="00814588">
              <w:rPr>
                <w:rFonts w:ascii="Times New Roman" w:hAnsi="Times New Roman" w:cs="Times New Roman"/>
                <w:sz w:val="28"/>
                <w:szCs w:val="28"/>
              </w:rPr>
              <w:t>пшеницы мягкой разных сортов</w:t>
            </w:r>
            <w:r w:rsidR="000E00F7" w:rsidRPr="00814588">
              <w:rPr>
                <w:rFonts w:ascii="Times New Roman" w:hAnsi="Times New Roman" w:cs="Times New Roman"/>
                <w:sz w:val="28"/>
                <w:szCs w:val="28"/>
              </w:rPr>
              <w:t xml:space="preserve"> на конец эксперимента (49 сутки) </w:t>
            </w:r>
          </w:p>
        </w:tc>
      </w:tr>
    </w:tbl>
    <w:p w14:paraId="5E5C708A" w14:textId="77777777" w:rsidR="009E6194" w:rsidRPr="00814588" w:rsidRDefault="009E6194" w:rsidP="008145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F8757D8" w14:textId="0C52AA7C" w:rsidR="00E245B7" w:rsidRPr="00814588" w:rsidRDefault="0026275D" w:rsidP="008145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4588">
        <w:rPr>
          <w:rFonts w:ascii="Times New Roman" w:hAnsi="Times New Roman" w:cs="Times New Roman"/>
          <w:sz w:val="28"/>
          <w:szCs w:val="28"/>
        </w:rPr>
        <w:t>На втором этапе эксперимента в качестве объектов исследования использовали два контрастных сорта пшеницы мягкой – сорта Московская</w:t>
      </w:r>
      <w:r w:rsidR="00AF4301" w:rsidRPr="00814588">
        <w:rPr>
          <w:rFonts w:ascii="Times New Roman" w:hAnsi="Times New Roman" w:cs="Times New Roman"/>
          <w:sz w:val="28"/>
          <w:szCs w:val="28"/>
        </w:rPr>
        <w:t xml:space="preserve"> </w:t>
      </w:r>
      <w:r w:rsidRPr="00814588">
        <w:rPr>
          <w:rFonts w:ascii="Times New Roman" w:hAnsi="Times New Roman" w:cs="Times New Roman"/>
          <w:sz w:val="28"/>
          <w:szCs w:val="28"/>
        </w:rPr>
        <w:t xml:space="preserve">39 и Амир. </w:t>
      </w:r>
      <w:r w:rsidR="00211512" w:rsidRPr="00814588">
        <w:rPr>
          <w:rFonts w:ascii="Times New Roman" w:hAnsi="Times New Roman" w:cs="Times New Roman"/>
          <w:sz w:val="28"/>
          <w:szCs w:val="28"/>
        </w:rPr>
        <w:t>Исследование длилось 70 суток.</w:t>
      </w:r>
      <w:r w:rsidR="00A650C1" w:rsidRPr="00814588">
        <w:rPr>
          <w:rFonts w:ascii="Times New Roman" w:hAnsi="Times New Roman" w:cs="Times New Roman"/>
          <w:sz w:val="28"/>
          <w:szCs w:val="28"/>
        </w:rPr>
        <w:t xml:space="preserve"> </w:t>
      </w:r>
      <w:r w:rsidR="00E245B7" w:rsidRPr="00814588">
        <w:rPr>
          <w:rFonts w:ascii="Times New Roman" w:hAnsi="Times New Roman" w:cs="Times New Roman"/>
          <w:sz w:val="28"/>
          <w:szCs w:val="28"/>
        </w:rPr>
        <w:t xml:space="preserve">Было установлено, что растения сорта Московская 39 семена, которых подверглись предварительной обработке фитогормоном салициловой кислотой (СК) и растения, не обработанные не сильно отличались по высоте (рис. 5). Тогда как растения пшеницы сорта Амир обработанные салициловой кислот были на 3 см выше, чем не обработанные. </w:t>
      </w:r>
    </w:p>
    <w:p w14:paraId="5A631BAE" w14:textId="2729CABD" w:rsidR="002C45F5" w:rsidRPr="00814588" w:rsidRDefault="002C45F5" w:rsidP="008145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4588">
        <w:rPr>
          <w:rFonts w:ascii="Times New Roman" w:hAnsi="Times New Roman" w:cs="Times New Roman"/>
          <w:sz w:val="28"/>
          <w:szCs w:val="28"/>
        </w:rPr>
        <w:t xml:space="preserve">Анализ данных показал, что развитие растений – формирование листьев и их рост в разных вариантах эксперимента друг от друга практически не отличался (рис. 6). Однако, у одного растения (сорт Московская 39), семена которого были предварительно обработаны фитогормоном сформировался узел кущения (рис. 7). На 70 сутки эксперимента у растений закончил формироваться 5-7 лист и в среднем данный показатель у двух сортов составлял 6 штук. Однако растения пшеницы мягкой сорта Московская 39 развивались более интенсивно и 6 листьев они имели на 12 дней раньше, чем растения сорта Амир (рис. 6). 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E245B7" w:rsidRPr="00814588" w14:paraId="11D6E017" w14:textId="77777777" w:rsidTr="00E245B7">
        <w:tc>
          <w:tcPr>
            <w:tcW w:w="9345" w:type="dxa"/>
          </w:tcPr>
          <w:p w14:paraId="00ECA732" w14:textId="57F4E7DF" w:rsidR="00E245B7" w:rsidRPr="00814588" w:rsidRDefault="00E245B7" w:rsidP="008145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458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9704B33" wp14:editId="73671BFA">
                  <wp:extent cx="4572000" cy="2762250"/>
                  <wp:effectExtent l="0" t="0" r="0" b="0"/>
                  <wp:docPr id="10" name="Диаграмма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0A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5"/>
                    </a:graphicData>
                  </a:graphic>
                </wp:inline>
              </w:drawing>
            </w:r>
          </w:p>
        </w:tc>
      </w:tr>
      <w:tr w:rsidR="00E245B7" w:rsidRPr="00814588" w14:paraId="1B6FF01D" w14:textId="77777777" w:rsidTr="00E245B7">
        <w:tc>
          <w:tcPr>
            <w:tcW w:w="9345" w:type="dxa"/>
          </w:tcPr>
          <w:p w14:paraId="7B5F8B4D" w14:textId="4949B320" w:rsidR="00E245B7" w:rsidRPr="00814588" w:rsidRDefault="00E245B7" w:rsidP="008145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458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69B24F" wp14:editId="3068AC5A">
                  <wp:extent cx="4572000" cy="2762250"/>
                  <wp:effectExtent l="0" t="0" r="0" b="0"/>
                  <wp:docPr id="11" name="Диаграмма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0C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6"/>
                    </a:graphicData>
                  </a:graphic>
                </wp:inline>
              </w:drawing>
            </w:r>
          </w:p>
        </w:tc>
      </w:tr>
      <w:tr w:rsidR="00E245B7" w:rsidRPr="00814588" w14:paraId="3A27ED96" w14:textId="77777777" w:rsidTr="00E245B7">
        <w:tc>
          <w:tcPr>
            <w:tcW w:w="9345" w:type="dxa"/>
          </w:tcPr>
          <w:p w14:paraId="305B5065" w14:textId="0B1B44AE" w:rsidR="00E245B7" w:rsidRPr="00814588" w:rsidRDefault="00E245B7" w:rsidP="008145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4588">
              <w:rPr>
                <w:rFonts w:ascii="Times New Roman" w:hAnsi="Times New Roman" w:cs="Times New Roman"/>
                <w:b/>
                <w:sz w:val="28"/>
                <w:szCs w:val="28"/>
              </w:rPr>
              <w:t>Сутки</w:t>
            </w:r>
          </w:p>
        </w:tc>
      </w:tr>
      <w:tr w:rsidR="00E245B7" w:rsidRPr="00814588" w14:paraId="2A65F6D0" w14:textId="77777777" w:rsidTr="00E245B7">
        <w:tc>
          <w:tcPr>
            <w:tcW w:w="9345" w:type="dxa"/>
          </w:tcPr>
          <w:p w14:paraId="28D2647E" w14:textId="08E0E425" w:rsidR="00E245B7" w:rsidRPr="00814588" w:rsidRDefault="00E245B7" w:rsidP="008145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4588">
              <w:rPr>
                <w:rFonts w:ascii="Times New Roman" w:hAnsi="Times New Roman" w:cs="Times New Roman"/>
                <w:sz w:val="28"/>
                <w:szCs w:val="28"/>
              </w:rPr>
              <w:t xml:space="preserve">Рис. 5. Изменение средней длины побега растений разных сортов пшеницы мягкой, обработанные и не подвергшиеся обработке раствором салициловой кислоты </w:t>
            </w:r>
          </w:p>
        </w:tc>
      </w:tr>
    </w:tbl>
    <w:p w14:paraId="2AAC1D13" w14:textId="77777777" w:rsidR="0058024C" w:rsidRPr="00814588" w:rsidRDefault="0058024C" w:rsidP="008145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4DD1800" w14:textId="26725C7B" w:rsidR="00E245B7" w:rsidRPr="00814588" w:rsidRDefault="00E245B7" w:rsidP="008145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CFCBE2B" w14:textId="77777777" w:rsidR="00B87506" w:rsidRPr="00814588" w:rsidRDefault="00B87506" w:rsidP="008145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A76FE7" w:rsidRPr="00814588" w14:paraId="073E152B" w14:textId="77777777" w:rsidTr="00A76FE7">
        <w:tc>
          <w:tcPr>
            <w:tcW w:w="9345" w:type="dxa"/>
          </w:tcPr>
          <w:p w14:paraId="736510B0" w14:textId="51B90226" w:rsidR="00A76FE7" w:rsidRPr="00814588" w:rsidRDefault="00A76FE7" w:rsidP="008145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458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1944532" wp14:editId="50723D4E">
                  <wp:extent cx="4572000" cy="2743200"/>
                  <wp:effectExtent l="0" t="0" r="0" b="0"/>
                  <wp:docPr id="12" name="Диаграмма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08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"/>
                    </a:graphicData>
                  </a:graphic>
                </wp:inline>
              </w:drawing>
            </w:r>
          </w:p>
        </w:tc>
      </w:tr>
      <w:tr w:rsidR="00A76FE7" w:rsidRPr="00814588" w14:paraId="7B0CE45E" w14:textId="77777777" w:rsidTr="00A76FE7">
        <w:tc>
          <w:tcPr>
            <w:tcW w:w="9345" w:type="dxa"/>
          </w:tcPr>
          <w:p w14:paraId="73BED561" w14:textId="002577BD" w:rsidR="00A76FE7" w:rsidRPr="00814588" w:rsidRDefault="00A76FE7" w:rsidP="008145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458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6F4961" wp14:editId="3FF0AA10">
                  <wp:extent cx="4572000" cy="2743200"/>
                  <wp:effectExtent l="0" t="0" r="0" b="0"/>
                  <wp:docPr id="13" name="Диаграмма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09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8"/>
                    </a:graphicData>
                  </a:graphic>
                </wp:inline>
              </w:drawing>
            </w:r>
          </w:p>
        </w:tc>
      </w:tr>
      <w:tr w:rsidR="00A76FE7" w:rsidRPr="00814588" w14:paraId="371B4B45" w14:textId="77777777" w:rsidTr="00A76FE7">
        <w:tc>
          <w:tcPr>
            <w:tcW w:w="9345" w:type="dxa"/>
          </w:tcPr>
          <w:p w14:paraId="38A1ED59" w14:textId="19E132AE" w:rsidR="00A76FE7" w:rsidRPr="00814588" w:rsidRDefault="00A76FE7" w:rsidP="008145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4588">
              <w:rPr>
                <w:rFonts w:ascii="Times New Roman" w:hAnsi="Times New Roman" w:cs="Times New Roman"/>
                <w:b/>
                <w:sz w:val="28"/>
                <w:szCs w:val="28"/>
              </w:rPr>
              <w:t>Сутки</w:t>
            </w:r>
          </w:p>
        </w:tc>
      </w:tr>
      <w:tr w:rsidR="00A76FE7" w:rsidRPr="00814588" w14:paraId="42CE115C" w14:textId="77777777" w:rsidTr="00A76FE7">
        <w:tc>
          <w:tcPr>
            <w:tcW w:w="9345" w:type="dxa"/>
          </w:tcPr>
          <w:p w14:paraId="2D236B09" w14:textId="034076EE" w:rsidR="00A76FE7" w:rsidRPr="00814588" w:rsidRDefault="00A76FE7" w:rsidP="008145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4588">
              <w:rPr>
                <w:rFonts w:ascii="Times New Roman" w:hAnsi="Times New Roman" w:cs="Times New Roman"/>
                <w:sz w:val="28"/>
                <w:szCs w:val="28"/>
              </w:rPr>
              <w:t>Рис. 6. Динамика формирования листьев (среднее значение) у растений разных сортов пшеницы мягкой, обработанных и не подвергшихся обработке раствором салициловой кислоты</w:t>
            </w:r>
          </w:p>
        </w:tc>
      </w:tr>
    </w:tbl>
    <w:p w14:paraId="41F0A389" w14:textId="02586EF5" w:rsidR="00A37BCA" w:rsidRPr="00814588" w:rsidRDefault="00A37BCA" w:rsidP="008145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A37BCA" w:rsidRPr="00814588" w14:paraId="663478F5" w14:textId="77777777" w:rsidTr="00C635FD">
        <w:tc>
          <w:tcPr>
            <w:tcW w:w="9345" w:type="dxa"/>
          </w:tcPr>
          <w:p w14:paraId="768BA48C" w14:textId="06944DBC" w:rsidR="00A37BCA" w:rsidRPr="00814588" w:rsidRDefault="00A37BCA" w:rsidP="008145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458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276D7E1" wp14:editId="6D38D74D">
                      <wp:simplePos x="0" y="0"/>
                      <wp:positionH relativeFrom="column">
                        <wp:posOffset>2077085</wp:posOffset>
                      </wp:positionH>
                      <wp:positionV relativeFrom="paragraph">
                        <wp:posOffset>3083560</wp:posOffset>
                      </wp:positionV>
                      <wp:extent cx="1438275" cy="1790700"/>
                      <wp:effectExtent l="0" t="0" r="28575" b="19050"/>
                      <wp:wrapNone/>
                      <wp:docPr id="15" name="Овал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8275" cy="1790700"/>
                              </a:xfrm>
                              <a:prstGeom prst="ellipse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3FC7840" id="Овал 15" o:spid="_x0000_s1026" style="position:absolute;margin-left:163.55pt;margin-top:242.8pt;width:113.25pt;height:14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" filled="f" strokecolor="red" strokeweight="2pt">
                      <v:stroke joinstyle="miter"/>
                    </v:oval>
                  </w:pict>
                </mc:Fallback>
              </mc:AlternateContent>
            </w:r>
            <w:r w:rsidRPr="0081458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EAE7E1E" wp14:editId="7599D100">
                  <wp:extent cx="5088070" cy="3817007"/>
                  <wp:effectExtent l="6667" t="0" r="5398" b="5397"/>
                  <wp:docPr id="14" name="Рисунок 14" descr="Y:\Маркова Т.В\НИР НЕ УДАЛЯЙТЕ!\2022-2023\Жариков В\20221102_172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Y:\Маркова Т.В\НИР НЕ УДАЛЯЙТЕ!\2022-2023\Жариков В\20221102_172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92563" cy="3820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BCA" w:rsidRPr="00814588" w14:paraId="5C83AAB0" w14:textId="77777777" w:rsidTr="00C635FD">
        <w:tc>
          <w:tcPr>
            <w:tcW w:w="9345" w:type="dxa"/>
          </w:tcPr>
          <w:p w14:paraId="061130A4" w14:textId="33A07455" w:rsidR="00A37BCA" w:rsidRPr="00814588" w:rsidRDefault="00A37BCA" w:rsidP="008145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4588">
              <w:rPr>
                <w:rFonts w:ascii="Times New Roman" w:hAnsi="Times New Roman" w:cs="Times New Roman"/>
                <w:sz w:val="28"/>
                <w:szCs w:val="28"/>
              </w:rPr>
              <w:t xml:space="preserve">Рис. 7. Формирование узла кущения у растения пшеницы мягкой сорта Московская 39, обработанного раствором салициловой кислоты </w:t>
            </w:r>
          </w:p>
        </w:tc>
      </w:tr>
    </w:tbl>
    <w:p w14:paraId="15A551A6" w14:textId="77777777" w:rsidR="00A37BCA" w:rsidRPr="00814588" w:rsidRDefault="00A37BCA" w:rsidP="008145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E7EBD47" w14:textId="560C7798" w:rsidR="00DF78E9" w:rsidRPr="00814588" w:rsidRDefault="00C67CA1" w:rsidP="008145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4588">
        <w:rPr>
          <w:rFonts w:ascii="Times New Roman" w:hAnsi="Times New Roman" w:cs="Times New Roman"/>
          <w:sz w:val="28"/>
          <w:szCs w:val="28"/>
        </w:rPr>
        <w:t xml:space="preserve">В декабре 2022 г. в связи с сократившемся световым днем растения были перенесены на </w:t>
      </w:r>
      <w:proofErr w:type="spellStart"/>
      <w:r w:rsidRPr="00814588">
        <w:rPr>
          <w:rFonts w:ascii="Times New Roman" w:hAnsi="Times New Roman" w:cs="Times New Roman"/>
          <w:sz w:val="28"/>
          <w:szCs w:val="28"/>
        </w:rPr>
        <w:t>светоустановку</w:t>
      </w:r>
      <w:proofErr w:type="spellEnd"/>
      <w:r w:rsidRPr="00814588">
        <w:rPr>
          <w:rFonts w:ascii="Times New Roman" w:hAnsi="Times New Roman" w:cs="Times New Roman"/>
          <w:sz w:val="28"/>
          <w:szCs w:val="28"/>
        </w:rPr>
        <w:t xml:space="preserve">, где за ними проводились наблюдения на протяжении 3 недель. Мы наблюдали за </w:t>
      </w:r>
      <w:r w:rsidR="002C45F5" w:rsidRPr="00814588">
        <w:rPr>
          <w:rFonts w:ascii="Times New Roman" w:hAnsi="Times New Roman" w:cs="Times New Roman"/>
          <w:sz w:val="28"/>
          <w:szCs w:val="28"/>
        </w:rPr>
        <w:t>тем,</w:t>
      </w:r>
      <w:r w:rsidRPr="00814588">
        <w:rPr>
          <w:rFonts w:ascii="Times New Roman" w:hAnsi="Times New Roman" w:cs="Times New Roman"/>
          <w:sz w:val="28"/>
          <w:szCs w:val="28"/>
        </w:rPr>
        <w:t xml:space="preserve"> как поникающие листья при естественном освещении стали «тянуться» к свету</w:t>
      </w:r>
      <w:r w:rsidR="00155752" w:rsidRPr="00814588">
        <w:rPr>
          <w:rFonts w:ascii="Times New Roman" w:hAnsi="Times New Roman" w:cs="Times New Roman"/>
          <w:sz w:val="28"/>
          <w:szCs w:val="28"/>
        </w:rPr>
        <w:t xml:space="preserve"> в искусственных условиях</w:t>
      </w:r>
      <w:r w:rsidRPr="00814588">
        <w:rPr>
          <w:rFonts w:ascii="Times New Roman" w:hAnsi="Times New Roman" w:cs="Times New Roman"/>
          <w:sz w:val="28"/>
          <w:szCs w:val="28"/>
        </w:rPr>
        <w:t xml:space="preserve"> (рис. 8).</w:t>
      </w:r>
      <w:r w:rsidR="00155752" w:rsidRPr="00814588">
        <w:rPr>
          <w:rFonts w:ascii="Times New Roman" w:hAnsi="Times New Roman" w:cs="Times New Roman"/>
          <w:sz w:val="28"/>
          <w:szCs w:val="28"/>
        </w:rPr>
        <w:t xml:space="preserve"> Таким образом было обеспечено необходимое количество света для нормальной жизнедеятельности растений. </w:t>
      </w:r>
    </w:p>
    <w:p w14:paraId="209520A6" w14:textId="65FB9DB1" w:rsidR="00DF78E9" w:rsidRPr="00814588" w:rsidRDefault="007A5C46" w:rsidP="008145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4588">
        <w:rPr>
          <w:rFonts w:ascii="Times New Roman" w:hAnsi="Times New Roman" w:cs="Times New Roman"/>
          <w:sz w:val="28"/>
          <w:szCs w:val="28"/>
        </w:rPr>
        <w:t xml:space="preserve">Свет, тепло и влага являются важными факторами для роста и развития растений. Анализируя данные первого и второго этапов исследования было установлено, что растения пшеницы сорта Московская 39 в 2021 г. на 42 сутки эксперимента были на 4 см в среднем ниже, чем растения, полученные в 2022 г.  и составили 34,9 и 39,3 см (критерий Фишера = 8,97; </w:t>
      </w:r>
      <w:r w:rsidRPr="00814588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814588">
        <w:rPr>
          <w:rFonts w:ascii="Times New Roman" w:hAnsi="Times New Roman" w:cs="Times New Roman"/>
          <w:sz w:val="28"/>
          <w:szCs w:val="28"/>
        </w:rPr>
        <w:t xml:space="preserve"> = 0,005). Вероятно, это связано с тем, что в 2021 г. растения были посажены в октябре, а в 2022 г. в сентябре. В эти два года температура в первый месяц исследования составляла 21-22 ℃, однако влажность воздуха и освещение значительно отличались:</w:t>
      </w:r>
      <w:r w:rsidR="00CA4843" w:rsidRPr="00814588">
        <w:rPr>
          <w:rFonts w:ascii="Times New Roman" w:hAnsi="Times New Roman" w:cs="Times New Roman"/>
          <w:sz w:val="28"/>
          <w:szCs w:val="28"/>
        </w:rPr>
        <w:t xml:space="preserve"> в первый год исследования влажность воздуха составляла </w:t>
      </w:r>
      <w:r w:rsidRPr="00814588">
        <w:rPr>
          <w:rFonts w:ascii="Times New Roman" w:hAnsi="Times New Roman" w:cs="Times New Roman"/>
          <w:sz w:val="28"/>
          <w:szCs w:val="28"/>
        </w:rPr>
        <w:t>40%</w:t>
      </w:r>
      <w:r w:rsidR="00CA4843" w:rsidRPr="00814588">
        <w:rPr>
          <w:rFonts w:ascii="Times New Roman" w:hAnsi="Times New Roman" w:cs="Times New Roman"/>
          <w:sz w:val="28"/>
          <w:szCs w:val="28"/>
        </w:rPr>
        <w:t>, во второй год исследования</w:t>
      </w:r>
      <w:r w:rsidRPr="00814588">
        <w:rPr>
          <w:rFonts w:ascii="Times New Roman" w:hAnsi="Times New Roman" w:cs="Times New Roman"/>
          <w:sz w:val="28"/>
          <w:szCs w:val="28"/>
        </w:rPr>
        <w:t xml:space="preserve"> – 58%.      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6"/>
        <w:gridCol w:w="4669"/>
      </w:tblGrid>
      <w:tr w:rsidR="00DF78E9" w:rsidRPr="00814588" w14:paraId="1FE69A20" w14:textId="77777777" w:rsidTr="00DF78E9">
        <w:tc>
          <w:tcPr>
            <w:tcW w:w="4686" w:type="dxa"/>
          </w:tcPr>
          <w:p w14:paraId="61956F01" w14:textId="2F633EC1" w:rsidR="00DF78E9" w:rsidRPr="00814588" w:rsidRDefault="00DF78E9" w:rsidP="008145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45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</w:t>
            </w:r>
          </w:p>
        </w:tc>
        <w:tc>
          <w:tcPr>
            <w:tcW w:w="4659" w:type="dxa"/>
          </w:tcPr>
          <w:p w14:paraId="3CD058AC" w14:textId="1E221308" w:rsidR="00DF78E9" w:rsidRPr="00814588" w:rsidRDefault="00DF78E9" w:rsidP="008145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4588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</w:tr>
      <w:tr w:rsidR="00DF78E9" w:rsidRPr="00814588" w14:paraId="5C3F9229" w14:textId="77777777" w:rsidTr="00DF78E9">
        <w:tc>
          <w:tcPr>
            <w:tcW w:w="4672" w:type="dxa"/>
          </w:tcPr>
          <w:p w14:paraId="6CB376B8" w14:textId="7A738588" w:rsidR="00DF78E9" w:rsidRPr="00814588" w:rsidRDefault="00DF78E9" w:rsidP="008145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458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9122746" wp14:editId="10C92369">
                  <wp:extent cx="2830830" cy="3774441"/>
                  <wp:effectExtent l="0" t="0" r="7620" b="0"/>
                  <wp:docPr id="17" name="Рисунок 17" descr="Y:\Маркова Т.В\НИР НЕ УДАЛЯЙТЕ!\2022-2023\Жариков В\IMG_20221019_170805873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Y:\Маркова Т.В\НИР НЕ УДАЛЯЙТЕ!\2022-2023\Жариков В\IMG_20221019_170805873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6070" cy="3781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3BDE5A6B" w14:textId="22340BC5" w:rsidR="00DF78E9" w:rsidRPr="00814588" w:rsidRDefault="00DF78E9" w:rsidP="008145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458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B453B1" wp14:editId="577759B1">
                  <wp:extent cx="3751007" cy="2813958"/>
                  <wp:effectExtent l="0" t="7620" r="0" b="0"/>
                  <wp:docPr id="16" name="Рисунок 16" descr="Y:\Маркова Т.В\НИР НЕ УДАЛЯЙТЕ!\2022-2023\Жариков В\20221130_171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Y:\Маркова Т.В\НИР НЕ УДАЛЯЙТЕ!\2022-2023\Жариков В\20221130_1711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769298" cy="2827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78E9" w:rsidRPr="00814588" w14:paraId="2890C9D4" w14:textId="77777777" w:rsidTr="00DF78E9">
        <w:tc>
          <w:tcPr>
            <w:tcW w:w="9345" w:type="dxa"/>
            <w:gridSpan w:val="2"/>
          </w:tcPr>
          <w:p w14:paraId="7AFBCA67" w14:textId="06E193F5" w:rsidR="00DF78E9" w:rsidRPr="00814588" w:rsidRDefault="00DF78E9" w:rsidP="00814588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1458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Рис. 8. Внешний вид пшеницы произрастающей при естественном (А) и искуственном (Б) освещении</w:t>
            </w:r>
          </w:p>
        </w:tc>
      </w:tr>
    </w:tbl>
    <w:p w14:paraId="40C34126" w14:textId="03C258FA" w:rsidR="00CA4843" w:rsidRPr="00814588" w:rsidRDefault="00C67CA1" w:rsidP="008145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4588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51DC157C" w14:textId="0D7CD6D7" w:rsidR="00CA4843" w:rsidRPr="00814588" w:rsidRDefault="00CA4843" w:rsidP="008145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94AADDB" w14:textId="7E7F18AF" w:rsidR="00CA4843" w:rsidRPr="00814588" w:rsidRDefault="00CA4843" w:rsidP="008145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CE2FD2A" w14:textId="2E33FBB8" w:rsidR="00CA4843" w:rsidRPr="00814588" w:rsidRDefault="00CA4843" w:rsidP="008145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B4CA0DB" w14:textId="6EB69847" w:rsidR="00CA4843" w:rsidRPr="00814588" w:rsidRDefault="00CA4843" w:rsidP="008145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DFCC165" w14:textId="0FB7085D" w:rsidR="00CA4843" w:rsidRPr="00814588" w:rsidRDefault="00CA4843" w:rsidP="008145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BC8815E" w14:textId="096BC9A1" w:rsidR="00CA4843" w:rsidRPr="00814588" w:rsidRDefault="00CA4843" w:rsidP="008145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D6D3B5B" w14:textId="3F8FE1E7" w:rsidR="00CA4843" w:rsidRPr="00814588" w:rsidRDefault="00CA4843" w:rsidP="008145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139D2B4" w14:textId="77777777" w:rsidR="002C45F5" w:rsidRPr="00814588" w:rsidRDefault="002C45F5" w:rsidP="0081458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4E50268" w14:textId="77777777" w:rsidR="002C45F5" w:rsidRPr="00814588" w:rsidRDefault="002C45F5" w:rsidP="0081458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CBE6C35" w14:textId="77777777" w:rsidR="002C45F5" w:rsidRPr="00814588" w:rsidRDefault="002C45F5" w:rsidP="0081458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E646A6A" w14:textId="77777777" w:rsidR="002C45F5" w:rsidRPr="00814588" w:rsidRDefault="002C45F5" w:rsidP="0081458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DB9BA52" w14:textId="77777777" w:rsidR="002C45F5" w:rsidRPr="00814588" w:rsidRDefault="002C45F5" w:rsidP="0081458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A726997" w14:textId="19439949" w:rsidR="002C45F5" w:rsidRDefault="002C45F5" w:rsidP="0081458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15C38EB" w14:textId="0787DE68" w:rsidR="00E32BA2" w:rsidRDefault="00E32BA2" w:rsidP="0081458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26BDF00" w14:textId="534CAE07" w:rsidR="00E32BA2" w:rsidRDefault="00E32BA2" w:rsidP="0081458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FBD21B4" w14:textId="248EB4FD" w:rsidR="00E32BA2" w:rsidRDefault="00E32BA2" w:rsidP="0081458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1C21534" w14:textId="7C6286B7" w:rsidR="00E32BA2" w:rsidRDefault="00E32BA2" w:rsidP="0081458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AD71E21" w14:textId="79D704DE" w:rsidR="00E32BA2" w:rsidRDefault="00E32BA2" w:rsidP="0081458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8E2AE83" w14:textId="602E6D6E" w:rsidR="00E32BA2" w:rsidRDefault="00E32BA2" w:rsidP="0081458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028FE3C" w14:textId="624DCE4F" w:rsidR="00E32BA2" w:rsidRDefault="00E32BA2" w:rsidP="0081458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DF09526" w14:textId="77777777" w:rsidR="00E32BA2" w:rsidRPr="00814588" w:rsidRDefault="00E32BA2" w:rsidP="0081458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DB9BEBF" w14:textId="77777777" w:rsidR="002C45F5" w:rsidRPr="00814588" w:rsidRDefault="002C45F5" w:rsidP="0081458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DDA4445" w14:textId="0249A132" w:rsidR="00CA4843" w:rsidRPr="00814588" w:rsidRDefault="00CA4843" w:rsidP="0081458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4588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14:paraId="0A78BF65" w14:textId="4707C7C4" w:rsidR="009325E9" w:rsidRPr="00814588" w:rsidRDefault="00E0436B" w:rsidP="00814588">
      <w:pPr>
        <w:pStyle w:val="paragraph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814588">
        <w:rPr>
          <w:sz w:val="28"/>
          <w:szCs w:val="28"/>
        </w:rPr>
        <w:t>В результате проведенных исследований было выявлено, что при выращивании в искусственных условиях растений пшеницы мягкой в Карелии лучше всего подходят озимые сорта. Несмотря на то</w:t>
      </w:r>
      <w:r w:rsidR="00C72EFA" w:rsidRPr="00814588">
        <w:rPr>
          <w:sz w:val="28"/>
          <w:szCs w:val="28"/>
        </w:rPr>
        <w:t>,</w:t>
      </w:r>
      <w:r w:rsidRPr="00814588">
        <w:rPr>
          <w:sz w:val="28"/>
          <w:szCs w:val="28"/>
        </w:rPr>
        <w:t xml:space="preserve"> что исследование проводилось в лабораторных</w:t>
      </w:r>
      <w:r w:rsidR="00F71BD1" w:rsidRPr="00814588">
        <w:rPr>
          <w:sz w:val="28"/>
          <w:szCs w:val="28"/>
        </w:rPr>
        <w:t xml:space="preserve"> условиях, на растения оказывали влияние</w:t>
      </w:r>
      <w:r w:rsidRPr="00814588">
        <w:rPr>
          <w:sz w:val="28"/>
          <w:szCs w:val="28"/>
        </w:rPr>
        <w:t xml:space="preserve"> сезонные климатические изменения – режим светового дня. Для</w:t>
      </w:r>
      <w:r w:rsidR="00F71BD1" w:rsidRPr="00814588">
        <w:rPr>
          <w:sz w:val="28"/>
          <w:szCs w:val="28"/>
        </w:rPr>
        <w:t xml:space="preserve"> избегания такого воздействия</w:t>
      </w:r>
      <w:r w:rsidRPr="00814588">
        <w:rPr>
          <w:sz w:val="28"/>
          <w:szCs w:val="28"/>
        </w:rPr>
        <w:t xml:space="preserve"> необходимо использовать искусственное освещение. </w:t>
      </w:r>
    </w:p>
    <w:p w14:paraId="2FCCFF0B" w14:textId="77777777" w:rsidR="004A76D5" w:rsidRPr="00814588" w:rsidRDefault="009325E9" w:rsidP="00814588">
      <w:pPr>
        <w:pStyle w:val="paragraph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814588">
        <w:rPr>
          <w:sz w:val="28"/>
          <w:szCs w:val="28"/>
        </w:rPr>
        <w:t>Использование фитогормона</w:t>
      </w:r>
      <w:r w:rsidR="00F71BD1" w:rsidRPr="00814588">
        <w:rPr>
          <w:sz w:val="28"/>
          <w:szCs w:val="28"/>
        </w:rPr>
        <w:t xml:space="preserve"> салициловой кислот</w:t>
      </w:r>
      <w:r w:rsidR="004A76D5" w:rsidRPr="00814588">
        <w:rPr>
          <w:sz w:val="28"/>
          <w:szCs w:val="28"/>
        </w:rPr>
        <w:t>ы</w:t>
      </w:r>
      <w:r w:rsidR="00F71BD1" w:rsidRPr="00814588">
        <w:rPr>
          <w:sz w:val="28"/>
          <w:szCs w:val="28"/>
        </w:rPr>
        <w:t xml:space="preserve"> не оказывало воздействия на ростовые показатели пшеницы сорта Московская 39 и напротив увеличивало в среднем на 3 см высоту побегов растений сорта Амир. Такое влияние, вероятно, связано с адаптационной ролью данного стимулятора роста</w:t>
      </w:r>
      <w:r w:rsidR="004A76D5" w:rsidRPr="00814588">
        <w:rPr>
          <w:sz w:val="28"/>
          <w:szCs w:val="28"/>
        </w:rPr>
        <w:t xml:space="preserve"> растений</w:t>
      </w:r>
      <w:r w:rsidR="00F71BD1" w:rsidRPr="00814588">
        <w:rPr>
          <w:sz w:val="28"/>
          <w:szCs w:val="28"/>
        </w:rPr>
        <w:t>. В литературе имеются сведения, что салициловая кислота оказывала положительный эффект на адаптационный механизм пшеницы при стрессовых условиях.</w:t>
      </w:r>
      <w:r w:rsidR="004A76D5" w:rsidRPr="00814588">
        <w:rPr>
          <w:sz w:val="28"/>
          <w:szCs w:val="28"/>
        </w:rPr>
        <w:t xml:space="preserve"> Такие данные были получены при анализе биохимических параметров растений. </w:t>
      </w:r>
    </w:p>
    <w:p w14:paraId="49DF1E28" w14:textId="77777777" w:rsidR="004A76D5" w:rsidRPr="00814588" w:rsidRDefault="004A76D5" w:rsidP="00814588">
      <w:pPr>
        <w:pStyle w:val="paragraph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814588">
        <w:rPr>
          <w:sz w:val="28"/>
          <w:szCs w:val="28"/>
        </w:rPr>
        <w:t>Таким образом, для почвенно-климатических условий зоны рискованного земледелия мы рекомендуем использовать озимые сорта пшеницы.</w:t>
      </w:r>
    </w:p>
    <w:p w14:paraId="258CB063" w14:textId="77777777" w:rsidR="004A76D5" w:rsidRPr="00814588" w:rsidRDefault="004A76D5" w:rsidP="00814588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14:paraId="3FF4F839" w14:textId="77777777" w:rsidR="004A76D5" w:rsidRPr="00814588" w:rsidRDefault="004A76D5" w:rsidP="00814588">
      <w:pPr>
        <w:pStyle w:val="paragraph"/>
        <w:spacing w:before="0" w:beforeAutospacing="0" w:after="0" w:afterAutospacing="0"/>
        <w:jc w:val="both"/>
        <w:textAlignment w:val="baseline"/>
        <w:rPr>
          <w:b/>
          <w:sz w:val="28"/>
          <w:szCs w:val="28"/>
        </w:rPr>
      </w:pPr>
      <w:r w:rsidRPr="00814588">
        <w:rPr>
          <w:b/>
          <w:sz w:val="28"/>
          <w:szCs w:val="28"/>
        </w:rPr>
        <w:t xml:space="preserve">Выводы </w:t>
      </w:r>
    </w:p>
    <w:p w14:paraId="43CED3D2" w14:textId="4D363E37" w:rsidR="004A76D5" w:rsidRPr="00814588" w:rsidRDefault="004A76D5" w:rsidP="00814588">
      <w:pPr>
        <w:pStyle w:val="paragraph"/>
        <w:numPr>
          <w:ilvl w:val="0"/>
          <w:numId w:val="5"/>
        </w:numPr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814588">
        <w:rPr>
          <w:sz w:val="28"/>
          <w:szCs w:val="28"/>
        </w:rPr>
        <w:t>Озимые сорта пшеницы (Немчиновка 24 и Московская 39) обладают лучшей всхожестью, более быстрым ростом и развитием, чем яровой сорт Амир.</w:t>
      </w:r>
    </w:p>
    <w:p w14:paraId="4E160665" w14:textId="75FB9380" w:rsidR="004A76D5" w:rsidRPr="00814588" w:rsidRDefault="004A76D5" w:rsidP="00814588">
      <w:pPr>
        <w:pStyle w:val="paragraph"/>
        <w:numPr>
          <w:ilvl w:val="0"/>
          <w:numId w:val="5"/>
        </w:numPr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814588">
        <w:rPr>
          <w:sz w:val="28"/>
          <w:szCs w:val="28"/>
        </w:rPr>
        <w:t xml:space="preserve">Фактор, который оказывал существенное воздействие на рост растений </w:t>
      </w:r>
      <w:r w:rsidR="00C72EFA" w:rsidRPr="00814588">
        <w:rPr>
          <w:sz w:val="28"/>
          <w:szCs w:val="28"/>
        </w:rPr>
        <w:t>пшеницы мягкой в лабораторных условиях,</w:t>
      </w:r>
      <w:r w:rsidRPr="00814588">
        <w:rPr>
          <w:sz w:val="28"/>
          <w:szCs w:val="28"/>
        </w:rPr>
        <w:t xml:space="preserve"> являлся свет.</w:t>
      </w:r>
    </w:p>
    <w:p w14:paraId="29F9629F" w14:textId="41431EF7" w:rsidR="00CA4843" w:rsidRPr="00814588" w:rsidRDefault="004A76D5" w:rsidP="00814588">
      <w:pPr>
        <w:pStyle w:val="paragraph"/>
        <w:numPr>
          <w:ilvl w:val="0"/>
          <w:numId w:val="5"/>
        </w:numPr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814588">
        <w:rPr>
          <w:sz w:val="28"/>
          <w:szCs w:val="28"/>
        </w:rPr>
        <w:t>Фитогормон салициловая кислота стимулир</w:t>
      </w:r>
      <w:r w:rsidR="00C72EFA" w:rsidRPr="00814588">
        <w:rPr>
          <w:sz w:val="28"/>
          <w:szCs w:val="28"/>
        </w:rPr>
        <w:t>ует</w:t>
      </w:r>
      <w:r w:rsidRPr="00814588">
        <w:rPr>
          <w:sz w:val="28"/>
          <w:szCs w:val="28"/>
        </w:rPr>
        <w:t xml:space="preserve"> рост растении яровой пшеницы сорта Амир.     </w:t>
      </w:r>
      <w:r w:rsidR="00F71BD1" w:rsidRPr="00814588">
        <w:rPr>
          <w:sz w:val="28"/>
          <w:szCs w:val="28"/>
        </w:rPr>
        <w:t xml:space="preserve"> </w:t>
      </w:r>
    </w:p>
    <w:p w14:paraId="0823680E" w14:textId="77777777" w:rsidR="00CA4843" w:rsidRPr="00814588" w:rsidRDefault="00CA4843" w:rsidP="00814588">
      <w:pPr>
        <w:pStyle w:val="paragraph"/>
        <w:spacing w:before="0" w:beforeAutospacing="0" w:after="0" w:afterAutospacing="0"/>
        <w:ind w:firstLine="709"/>
        <w:jc w:val="both"/>
        <w:textAlignment w:val="baseline"/>
        <w:rPr>
          <w:b/>
          <w:sz w:val="28"/>
          <w:szCs w:val="28"/>
        </w:rPr>
      </w:pPr>
    </w:p>
    <w:p w14:paraId="53FDA428" w14:textId="77777777" w:rsidR="00CA4843" w:rsidRPr="00814588" w:rsidRDefault="00CA4843" w:rsidP="00814588">
      <w:pPr>
        <w:pStyle w:val="paragraph"/>
        <w:spacing w:before="0" w:beforeAutospacing="0" w:after="0" w:afterAutospacing="0"/>
        <w:ind w:firstLine="709"/>
        <w:jc w:val="both"/>
        <w:textAlignment w:val="baseline"/>
        <w:rPr>
          <w:b/>
          <w:sz w:val="28"/>
          <w:szCs w:val="28"/>
        </w:rPr>
      </w:pPr>
    </w:p>
    <w:p w14:paraId="05EB25C0" w14:textId="77777777" w:rsidR="00FD1032" w:rsidRPr="00814588" w:rsidRDefault="00FD1032" w:rsidP="00814588">
      <w:pPr>
        <w:pStyle w:val="paragraph"/>
        <w:spacing w:before="0" w:beforeAutospacing="0" w:after="0" w:afterAutospacing="0"/>
        <w:jc w:val="both"/>
        <w:textAlignment w:val="baseline"/>
        <w:rPr>
          <w:b/>
          <w:sz w:val="28"/>
          <w:szCs w:val="28"/>
        </w:rPr>
      </w:pPr>
    </w:p>
    <w:p w14:paraId="200CC523" w14:textId="77777777" w:rsidR="002C45F5" w:rsidRPr="00814588" w:rsidRDefault="002C45F5" w:rsidP="00814588">
      <w:pPr>
        <w:pStyle w:val="paragraph"/>
        <w:spacing w:before="0" w:beforeAutospacing="0" w:after="0" w:afterAutospacing="0"/>
        <w:jc w:val="both"/>
        <w:textAlignment w:val="baseline"/>
        <w:rPr>
          <w:b/>
          <w:sz w:val="28"/>
          <w:szCs w:val="28"/>
        </w:rPr>
      </w:pPr>
    </w:p>
    <w:p w14:paraId="3035BB5B" w14:textId="77777777" w:rsidR="002C45F5" w:rsidRPr="00814588" w:rsidRDefault="002C45F5" w:rsidP="00814588">
      <w:pPr>
        <w:pStyle w:val="paragraph"/>
        <w:spacing w:before="0" w:beforeAutospacing="0" w:after="0" w:afterAutospacing="0"/>
        <w:jc w:val="both"/>
        <w:textAlignment w:val="baseline"/>
        <w:rPr>
          <w:b/>
          <w:sz w:val="28"/>
          <w:szCs w:val="28"/>
        </w:rPr>
      </w:pPr>
    </w:p>
    <w:p w14:paraId="6D5DFDC0" w14:textId="77777777" w:rsidR="002C45F5" w:rsidRPr="00814588" w:rsidRDefault="002C45F5" w:rsidP="00814588">
      <w:pPr>
        <w:pStyle w:val="paragraph"/>
        <w:spacing w:before="0" w:beforeAutospacing="0" w:after="0" w:afterAutospacing="0"/>
        <w:jc w:val="both"/>
        <w:textAlignment w:val="baseline"/>
        <w:rPr>
          <w:b/>
          <w:sz w:val="28"/>
          <w:szCs w:val="28"/>
        </w:rPr>
      </w:pPr>
    </w:p>
    <w:p w14:paraId="2E1767AB" w14:textId="77777777" w:rsidR="002C45F5" w:rsidRPr="00814588" w:rsidRDefault="002C45F5" w:rsidP="00814588">
      <w:pPr>
        <w:pStyle w:val="paragraph"/>
        <w:spacing w:before="0" w:beforeAutospacing="0" w:after="0" w:afterAutospacing="0"/>
        <w:jc w:val="both"/>
        <w:textAlignment w:val="baseline"/>
        <w:rPr>
          <w:b/>
          <w:sz w:val="28"/>
          <w:szCs w:val="28"/>
        </w:rPr>
      </w:pPr>
    </w:p>
    <w:p w14:paraId="7C05C022" w14:textId="77777777" w:rsidR="002C45F5" w:rsidRPr="00814588" w:rsidRDefault="002C45F5" w:rsidP="00814588">
      <w:pPr>
        <w:pStyle w:val="paragraph"/>
        <w:spacing w:before="0" w:beforeAutospacing="0" w:after="0" w:afterAutospacing="0"/>
        <w:jc w:val="both"/>
        <w:textAlignment w:val="baseline"/>
        <w:rPr>
          <w:b/>
          <w:sz w:val="28"/>
          <w:szCs w:val="28"/>
        </w:rPr>
      </w:pPr>
    </w:p>
    <w:p w14:paraId="007166C9" w14:textId="77777777" w:rsidR="002C45F5" w:rsidRPr="00814588" w:rsidRDefault="002C45F5" w:rsidP="00814588">
      <w:pPr>
        <w:pStyle w:val="paragraph"/>
        <w:spacing w:before="0" w:beforeAutospacing="0" w:after="0" w:afterAutospacing="0"/>
        <w:jc w:val="both"/>
        <w:textAlignment w:val="baseline"/>
        <w:rPr>
          <w:b/>
          <w:sz w:val="28"/>
          <w:szCs w:val="28"/>
        </w:rPr>
      </w:pPr>
    </w:p>
    <w:p w14:paraId="01D7C6CE" w14:textId="77777777" w:rsidR="002C45F5" w:rsidRPr="00814588" w:rsidRDefault="002C45F5" w:rsidP="00814588">
      <w:pPr>
        <w:pStyle w:val="paragraph"/>
        <w:spacing w:before="0" w:beforeAutospacing="0" w:after="0" w:afterAutospacing="0"/>
        <w:jc w:val="both"/>
        <w:textAlignment w:val="baseline"/>
        <w:rPr>
          <w:b/>
          <w:sz w:val="28"/>
          <w:szCs w:val="28"/>
        </w:rPr>
      </w:pPr>
    </w:p>
    <w:p w14:paraId="684D2009" w14:textId="6701DF98" w:rsidR="002C45F5" w:rsidRDefault="002C45F5" w:rsidP="00814588">
      <w:pPr>
        <w:pStyle w:val="paragraph"/>
        <w:spacing w:before="0" w:beforeAutospacing="0" w:after="0" w:afterAutospacing="0"/>
        <w:jc w:val="both"/>
        <w:textAlignment w:val="baseline"/>
        <w:rPr>
          <w:b/>
          <w:sz w:val="28"/>
          <w:szCs w:val="28"/>
        </w:rPr>
      </w:pPr>
    </w:p>
    <w:p w14:paraId="4DEBC89F" w14:textId="79D20967" w:rsidR="00E32BA2" w:rsidRDefault="00E32BA2" w:rsidP="00814588">
      <w:pPr>
        <w:pStyle w:val="paragraph"/>
        <w:spacing w:before="0" w:beforeAutospacing="0" w:after="0" w:afterAutospacing="0"/>
        <w:jc w:val="both"/>
        <w:textAlignment w:val="baseline"/>
        <w:rPr>
          <w:b/>
          <w:sz w:val="28"/>
          <w:szCs w:val="28"/>
        </w:rPr>
      </w:pPr>
    </w:p>
    <w:p w14:paraId="09BFB825" w14:textId="14B6622F" w:rsidR="00E32BA2" w:rsidRDefault="00E32BA2" w:rsidP="00814588">
      <w:pPr>
        <w:pStyle w:val="paragraph"/>
        <w:spacing w:before="0" w:beforeAutospacing="0" w:after="0" w:afterAutospacing="0"/>
        <w:jc w:val="both"/>
        <w:textAlignment w:val="baseline"/>
        <w:rPr>
          <w:b/>
          <w:sz w:val="28"/>
          <w:szCs w:val="28"/>
        </w:rPr>
      </w:pPr>
    </w:p>
    <w:p w14:paraId="33E16F2E" w14:textId="6C34AE3E" w:rsidR="00E32BA2" w:rsidRDefault="00E32BA2" w:rsidP="00814588">
      <w:pPr>
        <w:pStyle w:val="paragraph"/>
        <w:spacing w:before="0" w:beforeAutospacing="0" w:after="0" w:afterAutospacing="0"/>
        <w:jc w:val="both"/>
        <w:textAlignment w:val="baseline"/>
        <w:rPr>
          <w:b/>
          <w:sz w:val="28"/>
          <w:szCs w:val="28"/>
        </w:rPr>
      </w:pPr>
    </w:p>
    <w:p w14:paraId="3C0D83A6" w14:textId="7F8950B8" w:rsidR="00E32BA2" w:rsidRDefault="00E32BA2" w:rsidP="00814588">
      <w:pPr>
        <w:pStyle w:val="paragraph"/>
        <w:spacing w:before="0" w:beforeAutospacing="0" w:after="0" w:afterAutospacing="0"/>
        <w:jc w:val="both"/>
        <w:textAlignment w:val="baseline"/>
        <w:rPr>
          <w:b/>
          <w:sz w:val="28"/>
          <w:szCs w:val="28"/>
        </w:rPr>
      </w:pPr>
    </w:p>
    <w:p w14:paraId="51EA9209" w14:textId="77777777" w:rsidR="00E32BA2" w:rsidRPr="00814588" w:rsidRDefault="00E32BA2" w:rsidP="00814588">
      <w:pPr>
        <w:pStyle w:val="paragraph"/>
        <w:spacing w:before="0" w:beforeAutospacing="0" w:after="0" w:afterAutospacing="0"/>
        <w:jc w:val="both"/>
        <w:textAlignment w:val="baseline"/>
        <w:rPr>
          <w:b/>
          <w:sz w:val="28"/>
          <w:szCs w:val="28"/>
        </w:rPr>
      </w:pPr>
    </w:p>
    <w:p w14:paraId="44469950" w14:textId="77777777" w:rsidR="002C45F5" w:rsidRPr="00814588" w:rsidRDefault="002C45F5" w:rsidP="00814588">
      <w:pPr>
        <w:pStyle w:val="paragraph"/>
        <w:spacing w:before="0" w:beforeAutospacing="0" w:after="0" w:afterAutospacing="0"/>
        <w:jc w:val="both"/>
        <w:textAlignment w:val="baseline"/>
        <w:rPr>
          <w:b/>
          <w:sz w:val="28"/>
          <w:szCs w:val="28"/>
        </w:rPr>
      </w:pPr>
    </w:p>
    <w:p w14:paraId="57C3FEC7" w14:textId="71D2EFCE" w:rsidR="00B87506" w:rsidRPr="00814588" w:rsidRDefault="00B87506" w:rsidP="00814588">
      <w:pPr>
        <w:pStyle w:val="paragraph"/>
        <w:spacing w:before="0" w:beforeAutospacing="0" w:after="0" w:afterAutospacing="0"/>
        <w:jc w:val="both"/>
        <w:textAlignment w:val="baseline"/>
        <w:rPr>
          <w:b/>
          <w:sz w:val="28"/>
          <w:szCs w:val="28"/>
        </w:rPr>
      </w:pPr>
      <w:r w:rsidRPr="00814588">
        <w:rPr>
          <w:b/>
          <w:sz w:val="28"/>
          <w:szCs w:val="28"/>
        </w:rPr>
        <w:lastRenderedPageBreak/>
        <w:t xml:space="preserve">Список литературы </w:t>
      </w:r>
    </w:p>
    <w:p w14:paraId="1511EE9D" w14:textId="77777777" w:rsidR="00B87506" w:rsidRPr="00814588" w:rsidRDefault="00B87506" w:rsidP="00814588">
      <w:pPr>
        <w:pStyle w:val="Default"/>
        <w:numPr>
          <w:ilvl w:val="0"/>
          <w:numId w:val="4"/>
        </w:numPr>
        <w:ind w:left="0" w:firstLine="709"/>
        <w:jc w:val="both"/>
        <w:rPr>
          <w:sz w:val="28"/>
          <w:szCs w:val="28"/>
        </w:rPr>
      </w:pPr>
      <w:r w:rsidRPr="00814588">
        <w:rPr>
          <w:bCs/>
          <w:sz w:val="28"/>
          <w:szCs w:val="28"/>
        </w:rPr>
        <w:t xml:space="preserve">Атабаева Х. Н., </w:t>
      </w:r>
      <w:proofErr w:type="spellStart"/>
      <w:r w:rsidRPr="00814588">
        <w:rPr>
          <w:bCs/>
          <w:sz w:val="28"/>
          <w:szCs w:val="28"/>
        </w:rPr>
        <w:t>Массино</w:t>
      </w:r>
      <w:proofErr w:type="spellEnd"/>
      <w:r w:rsidRPr="00814588">
        <w:rPr>
          <w:bCs/>
          <w:sz w:val="28"/>
          <w:szCs w:val="28"/>
        </w:rPr>
        <w:t xml:space="preserve"> И. В. Биология зерновых культур. Ташкент: Государственное научное издательство «Узбекистон </w:t>
      </w:r>
      <w:proofErr w:type="spellStart"/>
      <w:r w:rsidRPr="00814588">
        <w:rPr>
          <w:bCs/>
          <w:sz w:val="28"/>
          <w:szCs w:val="28"/>
        </w:rPr>
        <w:t>миллий</w:t>
      </w:r>
      <w:proofErr w:type="spellEnd"/>
      <w:r w:rsidRPr="00814588">
        <w:rPr>
          <w:bCs/>
          <w:sz w:val="28"/>
          <w:szCs w:val="28"/>
        </w:rPr>
        <w:t xml:space="preserve"> </w:t>
      </w:r>
      <w:proofErr w:type="spellStart"/>
      <w:r w:rsidRPr="00814588">
        <w:rPr>
          <w:bCs/>
          <w:sz w:val="28"/>
          <w:szCs w:val="28"/>
        </w:rPr>
        <w:t>энциклопедияси</w:t>
      </w:r>
      <w:proofErr w:type="spellEnd"/>
      <w:r w:rsidRPr="00814588">
        <w:rPr>
          <w:bCs/>
          <w:sz w:val="28"/>
          <w:szCs w:val="28"/>
        </w:rPr>
        <w:t>». 2005. 203 с.</w:t>
      </w:r>
    </w:p>
    <w:p w14:paraId="6BFBC590" w14:textId="77777777" w:rsidR="00B87506" w:rsidRPr="00814588" w:rsidRDefault="00B87506" w:rsidP="00814588">
      <w:pPr>
        <w:pStyle w:val="Default"/>
        <w:numPr>
          <w:ilvl w:val="0"/>
          <w:numId w:val="4"/>
        </w:numPr>
        <w:ind w:left="0" w:firstLine="709"/>
        <w:jc w:val="both"/>
        <w:rPr>
          <w:sz w:val="28"/>
          <w:szCs w:val="28"/>
        </w:rPr>
      </w:pPr>
      <w:r w:rsidRPr="00814588">
        <w:rPr>
          <w:sz w:val="28"/>
          <w:szCs w:val="28"/>
        </w:rPr>
        <w:t xml:space="preserve">Гончаров Н.П., Кондратенко Е.Я. Происхождение, доместикация и эволюция пшениц // Вестник </w:t>
      </w:r>
      <w:proofErr w:type="spellStart"/>
      <w:r w:rsidRPr="00814588">
        <w:rPr>
          <w:sz w:val="28"/>
          <w:szCs w:val="28"/>
        </w:rPr>
        <w:t>ВОГиС</w:t>
      </w:r>
      <w:proofErr w:type="spellEnd"/>
      <w:r w:rsidRPr="00814588">
        <w:rPr>
          <w:sz w:val="28"/>
          <w:szCs w:val="28"/>
        </w:rPr>
        <w:t xml:space="preserve">. 2008. Том 12. №1/2. С. 159 -179. </w:t>
      </w:r>
    </w:p>
    <w:p w14:paraId="34D71EEC" w14:textId="784A3304" w:rsidR="00B87506" w:rsidRPr="00814588" w:rsidRDefault="00B87506" w:rsidP="00814588">
      <w:pPr>
        <w:pStyle w:val="Default"/>
        <w:numPr>
          <w:ilvl w:val="0"/>
          <w:numId w:val="4"/>
        </w:numPr>
        <w:ind w:left="0" w:firstLine="709"/>
        <w:jc w:val="both"/>
        <w:rPr>
          <w:sz w:val="28"/>
          <w:szCs w:val="28"/>
        </w:rPr>
      </w:pPr>
      <w:proofErr w:type="spellStart"/>
      <w:r w:rsidRPr="00814588">
        <w:rPr>
          <w:bCs/>
          <w:sz w:val="28"/>
          <w:szCs w:val="28"/>
        </w:rPr>
        <w:t>Куковский</w:t>
      </w:r>
      <w:proofErr w:type="spellEnd"/>
      <w:r w:rsidRPr="00814588">
        <w:rPr>
          <w:bCs/>
          <w:sz w:val="28"/>
          <w:szCs w:val="28"/>
        </w:rPr>
        <w:t xml:space="preserve"> С. А. Совершенствование технологии возделывания яровой мягкой пшеницы в условиях Саратовского Левобережья</w:t>
      </w:r>
      <w:r w:rsidRPr="00814588">
        <w:rPr>
          <w:sz w:val="28"/>
          <w:szCs w:val="28"/>
        </w:rPr>
        <w:t xml:space="preserve">: </w:t>
      </w:r>
      <w:proofErr w:type="spellStart"/>
      <w:r w:rsidRPr="00814588">
        <w:rPr>
          <w:sz w:val="28"/>
          <w:szCs w:val="28"/>
        </w:rPr>
        <w:t>Дис</w:t>
      </w:r>
      <w:proofErr w:type="spellEnd"/>
      <w:r w:rsidR="00AF4301" w:rsidRPr="00814588">
        <w:rPr>
          <w:sz w:val="28"/>
          <w:szCs w:val="28"/>
        </w:rPr>
        <w:t xml:space="preserve">. </w:t>
      </w:r>
      <w:r w:rsidRPr="00814588">
        <w:rPr>
          <w:sz w:val="28"/>
          <w:szCs w:val="28"/>
        </w:rPr>
        <w:t>канд. с.-х. наук. Саратов, 2016. 164 с.</w:t>
      </w:r>
    </w:p>
    <w:p w14:paraId="3BCA1615" w14:textId="77777777" w:rsidR="00B87506" w:rsidRPr="00814588" w:rsidRDefault="00B87506" w:rsidP="00814588">
      <w:pPr>
        <w:pStyle w:val="Default"/>
        <w:numPr>
          <w:ilvl w:val="0"/>
          <w:numId w:val="4"/>
        </w:numPr>
        <w:ind w:left="0" w:firstLine="709"/>
        <w:jc w:val="both"/>
        <w:rPr>
          <w:sz w:val="28"/>
          <w:szCs w:val="28"/>
        </w:rPr>
      </w:pPr>
      <w:r w:rsidRPr="00814588">
        <w:rPr>
          <w:sz w:val="28"/>
          <w:szCs w:val="28"/>
        </w:rPr>
        <w:t xml:space="preserve"> </w:t>
      </w:r>
      <w:proofErr w:type="spellStart"/>
      <w:r w:rsidRPr="00814588">
        <w:rPr>
          <w:bCs/>
          <w:sz w:val="28"/>
          <w:szCs w:val="28"/>
        </w:rPr>
        <w:t>Сигнаевский</w:t>
      </w:r>
      <w:proofErr w:type="spellEnd"/>
      <w:r w:rsidRPr="00814588">
        <w:rPr>
          <w:bCs/>
          <w:sz w:val="28"/>
          <w:szCs w:val="28"/>
        </w:rPr>
        <w:t xml:space="preserve"> В. Д. Морфогенетические аспекты продуктивности яровой мягкой пшеницы сортов саратовской селекции</w:t>
      </w:r>
      <w:r w:rsidRPr="00814588">
        <w:rPr>
          <w:sz w:val="28"/>
          <w:szCs w:val="28"/>
        </w:rPr>
        <w:t xml:space="preserve">: </w:t>
      </w:r>
      <w:proofErr w:type="spellStart"/>
      <w:r w:rsidRPr="00814588">
        <w:rPr>
          <w:sz w:val="28"/>
          <w:szCs w:val="28"/>
        </w:rPr>
        <w:t>Дисканд</w:t>
      </w:r>
      <w:proofErr w:type="spellEnd"/>
      <w:r w:rsidRPr="00814588">
        <w:rPr>
          <w:sz w:val="28"/>
          <w:szCs w:val="28"/>
        </w:rPr>
        <w:t>. с.-х. наук. Саратов, 2014. 247 с.</w:t>
      </w:r>
    </w:p>
    <w:p w14:paraId="52BDEF02" w14:textId="77777777" w:rsidR="00B87506" w:rsidRPr="00814588" w:rsidRDefault="00B87506" w:rsidP="00814588">
      <w:pPr>
        <w:pStyle w:val="Default"/>
        <w:numPr>
          <w:ilvl w:val="0"/>
          <w:numId w:val="4"/>
        </w:numPr>
        <w:ind w:left="0" w:firstLine="709"/>
        <w:jc w:val="both"/>
        <w:rPr>
          <w:sz w:val="28"/>
          <w:szCs w:val="28"/>
        </w:rPr>
      </w:pPr>
      <w:proofErr w:type="spellStart"/>
      <w:r w:rsidRPr="00814588">
        <w:rPr>
          <w:bCs/>
          <w:iCs/>
          <w:sz w:val="28"/>
          <w:szCs w:val="28"/>
        </w:rPr>
        <w:t>Стрижова</w:t>
      </w:r>
      <w:proofErr w:type="spellEnd"/>
      <w:r w:rsidRPr="00814588">
        <w:rPr>
          <w:bCs/>
          <w:iCs/>
          <w:sz w:val="28"/>
          <w:szCs w:val="28"/>
        </w:rPr>
        <w:t xml:space="preserve"> Ф.М., Царева Л.Е., Шевчук Н.И., Путилин Э.В., Ожогина Л.В. </w:t>
      </w:r>
      <w:r w:rsidRPr="00814588">
        <w:rPr>
          <w:bCs/>
          <w:sz w:val="28"/>
          <w:szCs w:val="28"/>
        </w:rPr>
        <w:t>Биологические особенности и технология возделывания основных полевых культур в алтайском крае.</w:t>
      </w:r>
      <w:r w:rsidRPr="00814588">
        <w:rPr>
          <w:rFonts w:eastAsia="TimesNewRoman"/>
          <w:sz w:val="28"/>
          <w:szCs w:val="28"/>
        </w:rPr>
        <w:t xml:space="preserve"> Барнаул, 2006. 18 с.</w:t>
      </w:r>
    </w:p>
    <w:p w14:paraId="5B86EF39" w14:textId="77777777" w:rsidR="00B87506" w:rsidRPr="00814588" w:rsidRDefault="00B87506" w:rsidP="008145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B87506" w:rsidRPr="00814588" w:rsidSect="00814588">
      <w:footerReference w:type="default" r:id="rId2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16B36D" w14:textId="77777777" w:rsidR="006C379F" w:rsidRDefault="006C379F" w:rsidP="00A228E3">
      <w:pPr>
        <w:spacing w:after="0" w:line="240" w:lineRule="auto"/>
      </w:pPr>
      <w:r>
        <w:separator/>
      </w:r>
    </w:p>
  </w:endnote>
  <w:endnote w:type="continuationSeparator" w:id="0">
    <w:p w14:paraId="59A241BA" w14:textId="77777777" w:rsidR="006C379F" w:rsidRDefault="006C379F" w:rsidP="00A228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02072813"/>
      <w:docPartObj>
        <w:docPartGallery w:val="Page Numbers (Bottom of Page)"/>
        <w:docPartUnique/>
      </w:docPartObj>
    </w:sdtPr>
    <w:sdtContent>
      <w:p w14:paraId="05C723BA" w14:textId="6D7F606B" w:rsidR="00A228E3" w:rsidRDefault="00A228E3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242A">
          <w:rPr>
            <w:noProof/>
          </w:rPr>
          <w:t>17</w:t>
        </w:r>
        <w:r>
          <w:fldChar w:fldCharType="end"/>
        </w:r>
      </w:p>
    </w:sdtContent>
  </w:sdt>
  <w:p w14:paraId="43B23930" w14:textId="77777777" w:rsidR="00A228E3" w:rsidRDefault="00A228E3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F876B1" w14:textId="77777777" w:rsidR="006C379F" w:rsidRDefault="006C379F" w:rsidP="00A228E3">
      <w:pPr>
        <w:spacing w:after="0" w:line="240" w:lineRule="auto"/>
      </w:pPr>
      <w:r>
        <w:separator/>
      </w:r>
    </w:p>
  </w:footnote>
  <w:footnote w:type="continuationSeparator" w:id="0">
    <w:p w14:paraId="07748F10" w14:textId="77777777" w:rsidR="006C379F" w:rsidRDefault="006C379F" w:rsidP="00A228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8B2C71"/>
    <w:multiLevelType w:val="hybridMultilevel"/>
    <w:tmpl w:val="8FA098A8"/>
    <w:lvl w:ilvl="0" w:tplc="EF38E340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C677C4"/>
    <w:multiLevelType w:val="hybridMultilevel"/>
    <w:tmpl w:val="6DF264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C47D3D"/>
    <w:multiLevelType w:val="hybridMultilevel"/>
    <w:tmpl w:val="C700CDAE"/>
    <w:lvl w:ilvl="0" w:tplc="96F6CC9A">
      <w:start w:val="1"/>
      <w:numFmt w:val="decimal"/>
      <w:lvlText w:val="%1)"/>
      <w:lvlJc w:val="left"/>
      <w:pPr>
        <w:ind w:left="1413" w:hanging="70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61F9485D"/>
    <w:multiLevelType w:val="hybridMultilevel"/>
    <w:tmpl w:val="C69000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775EF6"/>
    <w:multiLevelType w:val="hybridMultilevel"/>
    <w:tmpl w:val="8C8A0C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7670102">
    <w:abstractNumId w:val="4"/>
  </w:num>
  <w:num w:numId="2" w16cid:durableId="2133553803">
    <w:abstractNumId w:val="2"/>
  </w:num>
  <w:num w:numId="3" w16cid:durableId="1872835507">
    <w:abstractNumId w:val="3"/>
  </w:num>
  <w:num w:numId="4" w16cid:durableId="1019505224">
    <w:abstractNumId w:val="0"/>
  </w:num>
  <w:num w:numId="5" w16cid:durableId="15161870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ru-RU" w:vendorID="64" w:dllVersion="6" w:nlCheck="1" w:checkStyle="0"/>
  <w:activeWritingStyle w:appName="MSWord" w:lang="ru-RU" w:vendorID="64" w:dllVersion="0" w:nlCheck="1" w:checkStyle="0"/>
  <w:activeWritingStyle w:appName="MSWord" w:lang="en-US" w:vendorID="64" w:dllVersion="6" w:nlCheck="1" w:checkStyle="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3BB7"/>
    <w:rsid w:val="000C756E"/>
    <w:rsid w:val="000E00F7"/>
    <w:rsid w:val="000F4F10"/>
    <w:rsid w:val="00120B3F"/>
    <w:rsid w:val="00155752"/>
    <w:rsid w:val="00211512"/>
    <w:rsid w:val="00214547"/>
    <w:rsid w:val="00226FED"/>
    <w:rsid w:val="0022770C"/>
    <w:rsid w:val="0026275D"/>
    <w:rsid w:val="002915FC"/>
    <w:rsid w:val="002C45F5"/>
    <w:rsid w:val="00392BD6"/>
    <w:rsid w:val="0043703B"/>
    <w:rsid w:val="0043784A"/>
    <w:rsid w:val="004A1B99"/>
    <w:rsid w:val="004A76D5"/>
    <w:rsid w:val="004C1E98"/>
    <w:rsid w:val="00537CC8"/>
    <w:rsid w:val="0054100C"/>
    <w:rsid w:val="00543BB7"/>
    <w:rsid w:val="0058024C"/>
    <w:rsid w:val="00653086"/>
    <w:rsid w:val="006B3290"/>
    <w:rsid w:val="006B4D65"/>
    <w:rsid w:val="006C379F"/>
    <w:rsid w:val="007A5C46"/>
    <w:rsid w:val="007D743B"/>
    <w:rsid w:val="00814588"/>
    <w:rsid w:val="008473DE"/>
    <w:rsid w:val="008A11D9"/>
    <w:rsid w:val="008B363F"/>
    <w:rsid w:val="0093242A"/>
    <w:rsid w:val="009325E9"/>
    <w:rsid w:val="009E6194"/>
    <w:rsid w:val="00A228E3"/>
    <w:rsid w:val="00A37BCA"/>
    <w:rsid w:val="00A650C1"/>
    <w:rsid w:val="00A76FE7"/>
    <w:rsid w:val="00AF4301"/>
    <w:rsid w:val="00B20755"/>
    <w:rsid w:val="00B50BC8"/>
    <w:rsid w:val="00B87506"/>
    <w:rsid w:val="00C635FD"/>
    <w:rsid w:val="00C67CA1"/>
    <w:rsid w:val="00C72EFA"/>
    <w:rsid w:val="00CA4843"/>
    <w:rsid w:val="00CF0A1E"/>
    <w:rsid w:val="00DC364D"/>
    <w:rsid w:val="00DF78E9"/>
    <w:rsid w:val="00E0436B"/>
    <w:rsid w:val="00E245B7"/>
    <w:rsid w:val="00E32BA2"/>
    <w:rsid w:val="00EB29AF"/>
    <w:rsid w:val="00ED0746"/>
    <w:rsid w:val="00F71BD1"/>
    <w:rsid w:val="00FD1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D04C79"/>
  <w15:chartTrackingRefBased/>
  <w15:docId w15:val="{B21191E7-4525-41D8-8138-C1D13DC63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43B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ormaltextrun">
    <w:name w:val="normaltextrun"/>
    <w:basedOn w:val="a0"/>
    <w:rsid w:val="00543BB7"/>
  </w:style>
  <w:style w:type="table" w:styleId="a3">
    <w:name w:val="Table Grid"/>
    <w:basedOn w:val="a1"/>
    <w:uiPriority w:val="39"/>
    <w:rsid w:val="00B50B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op">
    <w:name w:val="eop"/>
    <w:basedOn w:val="a0"/>
    <w:rsid w:val="00B50BC8"/>
  </w:style>
  <w:style w:type="paragraph" w:customStyle="1" w:styleId="paragraph">
    <w:name w:val="paragraph"/>
    <w:basedOn w:val="a"/>
    <w:rsid w:val="00B50B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B50BC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4">
    <w:name w:val="Hyperlink"/>
    <w:basedOn w:val="a0"/>
    <w:uiPriority w:val="99"/>
    <w:unhideWhenUsed/>
    <w:rsid w:val="00B50BC8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B50BC8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A228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228E3"/>
  </w:style>
  <w:style w:type="paragraph" w:styleId="a8">
    <w:name w:val="footer"/>
    <w:basedOn w:val="a"/>
    <w:link w:val="a9"/>
    <w:uiPriority w:val="99"/>
    <w:unhideWhenUsed/>
    <w:rsid w:val="00A228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228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hart" Target="charts/chart1.xml"/><Relationship Id="rId18" Type="http://schemas.openxmlformats.org/officeDocument/2006/relationships/chart" Target="charts/chart6.xm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chart" Target="charts/chart5.xml"/><Relationship Id="rId2" Type="http://schemas.openxmlformats.org/officeDocument/2006/relationships/styles" Target="styles.xml"/><Relationship Id="rId16" Type="http://schemas.openxmlformats.org/officeDocument/2006/relationships/chart" Target="charts/chart4.xml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chart" Target="charts/chart3.xml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&#1055;&#1096;&#1077;&#1085;&#1080;&#1094;&#1072;_&#1084;&#1103;&#1075;&#1082;&#1072;&#1103;" TargetMode="External"/><Relationship Id="rId14" Type="http://schemas.openxmlformats.org/officeDocument/2006/relationships/chart" Target="charts/chart2.xml"/><Relationship Id="rId22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cean\Downloads\&#1041;&#1072;&#1079;&#1072;%20&#1076;&#1072;&#1085;&#1085;&#1099;&#1093;_&#1046;&#1072;&#1088;&#1080;&#1082;&#1086;&#1074;_&#1042;._23.04.22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cean\Downloads\&#1041;&#1072;&#1079;&#1072;%20&#1076;&#1072;&#1085;&#1085;&#1099;&#1093;_&#1046;&#1072;&#1088;&#1080;&#1082;&#1086;&#1074;_&#1042;._23.04.22.xlsx" TargetMode="Externa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file:///\\fs\teacher_files\&#1052;&#1072;&#1088;&#1082;&#1086;&#1074;&#1072;%20&#1058;.&#1042;\&#1053;&#1048;&#1056;%20&#1053;&#1045;%20&#1059;&#1044;&#1040;&#1051;&#1071;&#1049;&#1058;&#1045;!\2022-2023\&#1046;&#1072;&#1088;&#1080;&#1082;&#1086;&#1074;%20&#1042;\&#1041;&#1072;&#1079;&#1072;%20&#1076;&#1072;&#1085;&#1085;&#1099;&#1093;_&#1046;&#1072;&#1088;&#1080;&#1082;&#1086;&#1074;_&#1042;._08.02.23.xlsx" TargetMode="Externa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oleObject" Target="file:///\\fs\teacher_files\&#1052;&#1072;&#1088;&#1082;&#1086;&#1074;&#1072;%20&#1058;.&#1042;\&#1053;&#1048;&#1056;%20&#1053;&#1045;%20&#1059;&#1044;&#1040;&#1051;&#1071;&#1049;&#1058;&#1045;!\2022-2023\&#1046;&#1072;&#1088;&#1080;&#1082;&#1086;&#1074;%20&#1042;\&#1041;&#1072;&#1079;&#1072;%20&#1076;&#1072;&#1085;&#1085;&#1099;&#1093;_&#1046;&#1072;&#1088;&#1080;&#1082;&#1086;&#1074;_&#1042;._08.02.23.xlsx" TargetMode="Externa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oleObject" Target="file:///\\fs\teacher_files\&#1052;&#1072;&#1088;&#1082;&#1086;&#1074;&#1072;%20&#1058;.&#1042;\&#1053;&#1048;&#1056;%20&#1053;&#1045;%20&#1059;&#1044;&#1040;&#1051;&#1071;&#1049;&#1058;&#1045;!\2022-2023\&#1046;&#1072;&#1088;&#1080;&#1082;&#1086;&#1074;%20&#1042;\&#1041;&#1072;&#1079;&#1072;%20&#1076;&#1072;&#1085;&#1085;&#1099;&#1093;_&#1046;&#1072;&#1088;&#1080;&#1082;&#1086;&#1074;_&#1042;._08.02.23.xlsx" TargetMode="Externa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.xml"/><Relationship Id="rId1" Type="http://schemas.openxmlformats.org/officeDocument/2006/relationships/oleObject" Target="file:///\\fs\teacher_files\&#1052;&#1072;&#1088;&#1082;&#1086;&#1074;&#1072;%20&#1058;.&#1042;\&#1053;&#1048;&#1056;%20&#1053;&#1045;%20&#1059;&#1044;&#1040;&#1051;&#1071;&#1049;&#1058;&#1045;!\2022-2023\&#1046;&#1072;&#1088;&#1080;&#1082;&#1086;&#1074;%20&#1042;\&#1041;&#1072;&#1079;&#1072;%20&#1076;&#1072;&#1085;&#1085;&#1099;&#1093;_&#1046;&#1072;&#1088;&#1080;&#1082;&#1086;&#1074;_&#1042;._08.02.23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9106517935258098E-2"/>
          <c:y val="0.15740740740740741"/>
          <c:w val="0.86953018372703417"/>
          <c:h val="0.58762321376494608"/>
        </c:manualLayout>
      </c:layout>
      <c:lineChart>
        <c:grouping val="standard"/>
        <c:varyColors val="0"/>
        <c:ser>
          <c:idx val="0"/>
          <c:order val="0"/>
          <c:tx>
            <c:strRef>
              <c:f>Лист1!$D$59</c:f>
              <c:strCache>
                <c:ptCount val="1"/>
                <c:pt idx="0">
                  <c:v>Немчиновская 24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numRef>
              <c:f>Лист1!$C$60:$C$66</c:f>
              <c:numCache>
                <c:formatCode>General</c:formatCode>
                <c:ptCount val="7"/>
                <c:pt idx="0">
                  <c:v>7</c:v>
                </c:pt>
                <c:pt idx="1">
                  <c:v>11</c:v>
                </c:pt>
                <c:pt idx="2">
                  <c:v>14</c:v>
                </c:pt>
                <c:pt idx="3">
                  <c:v>21</c:v>
                </c:pt>
                <c:pt idx="4">
                  <c:v>28</c:v>
                </c:pt>
                <c:pt idx="5">
                  <c:v>35</c:v>
                </c:pt>
                <c:pt idx="6">
                  <c:v>42</c:v>
                </c:pt>
              </c:numCache>
            </c:numRef>
          </c:cat>
          <c:val>
            <c:numRef>
              <c:f>Лист1!$D$60:$D$66</c:f>
              <c:numCache>
                <c:formatCode>0</c:formatCode>
                <c:ptCount val="7"/>
                <c:pt idx="0">
                  <c:v>7.7</c:v>
                </c:pt>
                <c:pt idx="1">
                  <c:v>11.916666666666666</c:v>
                </c:pt>
                <c:pt idx="2">
                  <c:v>19.194444444444443</c:v>
                </c:pt>
                <c:pt idx="3">
                  <c:v>26.583333333333332</c:v>
                </c:pt>
                <c:pt idx="4">
                  <c:v>32.277777777777779</c:v>
                </c:pt>
                <c:pt idx="5">
                  <c:v>34.666666666666664</c:v>
                </c:pt>
                <c:pt idx="6">
                  <c:v>35.594444444444449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43F-41B3-8570-475723AB9B53}"/>
            </c:ext>
          </c:extLst>
        </c:ser>
        <c:ser>
          <c:idx val="1"/>
          <c:order val="1"/>
          <c:tx>
            <c:strRef>
              <c:f>Лист1!$E$59</c:f>
              <c:strCache>
                <c:ptCount val="1"/>
                <c:pt idx="0">
                  <c:v>Амир</c:v>
                </c:pt>
              </c:strCache>
            </c:strRef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numRef>
              <c:f>Лист1!$C$60:$C$66</c:f>
              <c:numCache>
                <c:formatCode>General</c:formatCode>
                <c:ptCount val="7"/>
                <c:pt idx="0">
                  <c:v>7</c:v>
                </c:pt>
                <c:pt idx="1">
                  <c:v>11</c:v>
                </c:pt>
                <c:pt idx="2">
                  <c:v>14</c:v>
                </c:pt>
                <c:pt idx="3">
                  <c:v>21</c:v>
                </c:pt>
                <c:pt idx="4">
                  <c:v>28</c:v>
                </c:pt>
                <c:pt idx="5">
                  <c:v>35</c:v>
                </c:pt>
                <c:pt idx="6">
                  <c:v>42</c:v>
                </c:pt>
              </c:numCache>
            </c:numRef>
          </c:cat>
          <c:val>
            <c:numRef>
              <c:f>Лист1!$E$60:$E$66</c:f>
              <c:numCache>
                <c:formatCode>0</c:formatCode>
                <c:ptCount val="7"/>
                <c:pt idx="0">
                  <c:v>3.9200000000000004</c:v>
                </c:pt>
                <c:pt idx="1">
                  <c:v>9.6666666666666661</c:v>
                </c:pt>
                <c:pt idx="2">
                  <c:v>16.083333333333332</c:v>
                </c:pt>
                <c:pt idx="3">
                  <c:v>23.5</c:v>
                </c:pt>
                <c:pt idx="4">
                  <c:v>27.916666666666668</c:v>
                </c:pt>
                <c:pt idx="5">
                  <c:v>30.333333333333332</c:v>
                </c:pt>
                <c:pt idx="6">
                  <c:v>31.083333333333332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43F-41B3-8570-475723AB9B53}"/>
            </c:ext>
          </c:extLst>
        </c:ser>
        <c:ser>
          <c:idx val="2"/>
          <c:order val="2"/>
          <c:tx>
            <c:strRef>
              <c:f>Лист1!$F$59</c:f>
              <c:strCache>
                <c:ptCount val="1"/>
                <c:pt idx="0">
                  <c:v>Московская 39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numRef>
              <c:f>Лист1!$C$60:$C$66</c:f>
              <c:numCache>
                <c:formatCode>General</c:formatCode>
                <c:ptCount val="7"/>
                <c:pt idx="0">
                  <c:v>7</c:v>
                </c:pt>
                <c:pt idx="1">
                  <c:v>11</c:v>
                </c:pt>
                <c:pt idx="2">
                  <c:v>14</c:v>
                </c:pt>
                <c:pt idx="3">
                  <c:v>21</c:v>
                </c:pt>
                <c:pt idx="4">
                  <c:v>28</c:v>
                </c:pt>
                <c:pt idx="5">
                  <c:v>35</c:v>
                </c:pt>
                <c:pt idx="6">
                  <c:v>42</c:v>
                </c:pt>
              </c:numCache>
            </c:numRef>
          </c:cat>
          <c:val>
            <c:numRef>
              <c:f>Лист1!$F$60:$F$66</c:f>
              <c:numCache>
                <c:formatCode>0</c:formatCode>
                <c:ptCount val="7"/>
                <c:pt idx="0">
                  <c:v>6.2105263157894735</c:v>
                </c:pt>
                <c:pt idx="1">
                  <c:v>12.522727272727273</c:v>
                </c:pt>
                <c:pt idx="2">
                  <c:v>20.931818181818183</c:v>
                </c:pt>
                <c:pt idx="3">
                  <c:v>28.295454545454547</c:v>
                </c:pt>
                <c:pt idx="4">
                  <c:v>33.136363636363633</c:v>
                </c:pt>
                <c:pt idx="5">
                  <c:v>33.886363636363633</c:v>
                </c:pt>
                <c:pt idx="6">
                  <c:v>34.631818181818183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F43F-41B3-8570-475723AB9B5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12798384"/>
        <c:axId val="1812803376"/>
      </c:lineChart>
      <c:catAx>
        <c:axId val="1812798384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nextTo"/>
        <c:spPr>
          <a:noFill/>
          <a:ln w="222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12803376"/>
        <c:crosses val="autoZero"/>
        <c:auto val="1"/>
        <c:lblAlgn val="ctr"/>
        <c:lblOffset val="100"/>
        <c:noMultiLvlLbl val="0"/>
      </c:catAx>
      <c:valAx>
        <c:axId val="1812803376"/>
        <c:scaling>
          <c:orientation val="minMax"/>
        </c:scaling>
        <c:delete val="0"/>
        <c:axPos val="l"/>
        <c:numFmt formatCode="0" sourceLinked="1"/>
        <c:majorTickMark val="in"/>
        <c:minorTickMark val="none"/>
        <c:tickLblPos val="nextTo"/>
        <c:spPr>
          <a:noFill/>
          <a:ln w="222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127983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400">
          <a:solidFill>
            <a:sysClr val="windowText" lastClr="000000"/>
          </a:solidFill>
        </a:defRPr>
      </a:pPr>
      <a:endParaRPr lang="ru-RU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188429571303588"/>
          <c:y val="0.15067111402741326"/>
          <c:w val="0.86478237095363075"/>
          <c:h val="0.5743493000874890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Лист1!$C$76</c:f>
              <c:strCache>
                <c:ptCount val="1"/>
                <c:pt idx="0">
                  <c:v>4-й лист</c:v>
                </c:pt>
              </c:strCache>
            </c:strRef>
          </c:tx>
          <c:spPr>
            <a:solidFill>
              <a:schemeClr val="accent1"/>
            </a:solidFill>
            <a:ln w="22225">
              <a:solidFill>
                <a:schemeClr val="tx1"/>
              </a:solidFill>
            </a:ln>
            <a:effectLst/>
          </c:spPr>
          <c:invertIfNegative val="0"/>
          <c:cat>
            <c:strRef>
              <c:f>Лист1!$D$75:$F$75</c:f>
              <c:strCache>
                <c:ptCount val="3"/>
                <c:pt idx="0">
                  <c:v>Немчиновская 24</c:v>
                </c:pt>
                <c:pt idx="1">
                  <c:v>Амир</c:v>
                </c:pt>
                <c:pt idx="2">
                  <c:v>Московская 39</c:v>
                </c:pt>
              </c:strCache>
            </c:strRef>
          </c:cat>
          <c:val>
            <c:numRef>
              <c:f>Лист1!$D$76:$F$76</c:f>
              <c:numCache>
                <c:formatCode>0</c:formatCode>
                <c:ptCount val="3"/>
                <c:pt idx="0">
                  <c:v>28.622222222222224</c:v>
                </c:pt>
                <c:pt idx="1">
                  <c:v>16.75</c:v>
                </c:pt>
                <c:pt idx="2">
                  <c:v>27.327272727272728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87E-4459-9DD9-C88A3A465113}"/>
            </c:ext>
          </c:extLst>
        </c:ser>
        <c:ser>
          <c:idx val="1"/>
          <c:order val="1"/>
          <c:tx>
            <c:strRef>
              <c:f>Лист1!$C$77</c:f>
              <c:strCache>
                <c:ptCount val="1"/>
                <c:pt idx="0">
                  <c:v>5-й лист</c:v>
                </c:pt>
              </c:strCache>
            </c:strRef>
          </c:tx>
          <c:spPr>
            <a:solidFill>
              <a:schemeClr val="accent2"/>
            </a:solidFill>
            <a:ln w="22225">
              <a:solidFill>
                <a:schemeClr val="tx1"/>
              </a:solidFill>
            </a:ln>
            <a:effectLst/>
          </c:spPr>
          <c:invertIfNegative val="0"/>
          <c:cat>
            <c:strRef>
              <c:f>Лист1!$D$75:$F$75</c:f>
              <c:strCache>
                <c:ptCount val="3"/>
                <c:pt idx="0">
                  <c:v>Немчиновская 24</c:v>
                </c:pt>
                <c:pt idx="1">
                  <c:v>Амир</c:v>
                </c:pt>
                <c:pt idx="2">
                  <c:v>Московская 39</c:v>
                </c:pt>
              </c:strCache>
            </c:strRef>
          </c:cat>
          <c:val>
            <c:numRef>
              <c:f>Лист1!$D$77:$F$77</c:f>
              <c:numCache>
                <c:formatCode>0</c:formatCode>
                <c:ptCount val="3"/>
                <c:pt idx="0">
                  <c:v>22.376923076923074</c:v>
                </c:pt>
                <c:pt idx="1">
                  <c:v>12</c:v>
                </c:pt>
                <c:pt idx="2">
                  <c:v>20.68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87E-4459-9DD9-C88A3A465113}"/>
            </c:ext>
          </c:extLst>
        </c:ser>
        <c:ser>
          <c:idx val="2"/>
          <c:order val="2"/>
          <c:tx>
            <c:strRef>
              <c:f>Лист1!$C$78</c:f>
              <c:strCache>
                <c:ptCount val="1"/>
                <c:pt idx="0">
                  <c:v>6-й лист</c:v>
                </c:pt>
              </c:strCache>
            </c:strRef>
          </c:tx>
          <c:spPr>
            <a:solidFill>
              <a:schemeClr val="accent3"/>
            </a:solidFill>
            <a:ln w="22225">
              <a:solidFill>
                <a:schemeClr val="tx1"/>
              </a:solidFill>
            </a:ln>
            <a:effectLst/>
          </c:spPr>
          <c:invertIfNegative val="0"/>
          <c:cat>
            <c:strRef>
              <c:f>Лист1!$D$75:$F$75</c:f>
              <c:strCache>
                <c:ptCount val="3"/>
                <c:pt idx="0">
                  <c:v>Немчиновская 24</c:v>
                </c:pt>
                <c:pt idx="1">
                  <c:v>Амир</c:v>
                </c:pt>
                <c:pt idx="2">
                  <c:v>Московская 39</c:v>
                </c:pt>
              </c:strCache>
            </c:strRef>
          </c:cat>
          <c:val>
            <c:numRef>
              <c:f>Лист1!$D$78:$F$78</c:f>
              <c:numCache>
                <c:formatCode>0</c:formatCode>
                <c:ptCount val="3"/>
                <c:pt idx="0">
                  <c:v>11.5</c:v>
                </c:pt>
                <c:pt idx="1">
                  <c:v>0</c:v>
                </c:pt>
                <c:pt idx="2">
                  <c:v>12.428571428571429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87E-4459-9DD9-C88A3A46511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851119104"/>
        <c:axId val="1851123680"/>
      </c:barChart>
      <c:catAx>
        <c:axId val="18511191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222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51123680"/>
        <c:crosses val="autoZero"/>
        <c:auto val="1"/>
        <c:lblAlgn val="ctr"/>
        <c:lblOffset val="100"/>
        <c:noMultiLvlLbl val="0"/>
      </c:catAx>
      <c:valAx>
        <c:axId val="1851123680"/>
        <c:scaling>
          <c:orientation val="minMax"/>
        </c:scaling>
        <c:delete val="0"/>
        <c:axPos val="l"/>
        <c:numFmt formatCode="0" sourceLinked="1"/>
        <c:majorTickMark val="in"/>
        <c:minorTickMark val="none"/>
        <c:tickLblPos val="nextTo"/>
        <c:spPr>
          <a:noFill/>
          <a:ln w="22225"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511191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400">
          <a:solidFill>
            <a:sysClr val="windowText" lastClr="000000"/>
          </a:solidFill>
        </a:defRPr>
      </a:pPr>
      <a:endParaRPr lang="ru-RU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3550962379702535E-2"/>
          <c:y val="0.12664349714906326"/>
          <c:w val="0.85618525809273838"/>
          <c:h val="0.59107792560412709"/>
        </c:manualLayout>
      </c:layout>
      <c:scatterChart>
        <c:scatterStyle val="smoothMarker"/>
        <c:varyColors val="0"/>
        <c:ser>
          <c:idx val="0"/>
          <c:order val="0"/>
          <c:tx>
            <c:strRef>
              <c:f>'[База данных_Жариков_В._08.02.23.xlsx]Лист2'!$B$49:$C$49</c:f>
              <c:strCache>
                <c:ptCount val="2"/>
                <c:pt idx="0">
                  <c:v>Московская 39</c:v>
                </c:pt>
                <c:pt idx="1">
                  <c:v>без СК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'[База данных_Жариков_В._08.02.23.xlsx]Лист2'!$D$48:$M$48</c:f>
              <c:numCache>
                <c:formatCode>General</c:formatCode>
                <c:ptCount val="10"/>
                <c:pt idx="0">
                  <c:v>7</c:v>
                </c:pt>
                <c:pt idx="1">
                  <c:v>14</c:v>
                </c:pt>
                <c:pt idx="2">
                  <c:v>21</c:v>
                </c:pt>
                <c:pt idx="3">
                  <c:v>28</c:v>
                </c:pt>
                <c:pt idx="4">
                  <c:v>35</c:v>
                </c:pt>
                <c:pt idx="5">
                  <c:v>42</c:v>
                </c:pt>
                <c:pt idx="6">
                  <c:v>49</c:v>
                </c:pt>
                <c:pt idx="7">
                  <c:v>56</c:v>
                </c:pt>
                <c:pt idx="8">
                  <c:v>63</c:v>
                </c:pt>
                <c:pt idx="9">
                  <c:v>70</c:v>
                </c:pt>
              </c:numCache>
            </c:numRef>
          </c:xVal>
          <c:yVal>
            <c:numRef>
              <c:f>'[База данных_Жариков_В._08.02.23.xlsx]Лист2'!$D$49:$M$49</c:f>
              <c:numCache>
                <c:formatCode>0.00</c:formatCode>
                <c:ptCount val="10"/>
                <c:pt idx="0">
                  <c:v>6.2882352941176478</c:v>
                </c:pt>
                <c:pt idx="1">
                  <c:v>10.933333333333332</c:v>
                </c:pt>
                <c:pt idx="2">
                  <c:v>16.333333333333332</c:v>
                </c:pt>
                <c:pt idx="3">
                  <c:v>21.055555555555557</c:v>
                </c:pt>
                <c:pt idx="4">
                  <c:v>31.161111111111111</c:v>
                </c:pt>
                <c:pt idx="5">
                  <c:v>39.288888888888891</c:v>
                </c:pt>
                <c:pt idx="6">
                  <c:v>40.877777777777773</c:v>
                </c:pt>
                <c:pt idx="7">
                  <c:v>41.527777777777771</c:v>
                </c:pt>
                <c:pt idx="8">
                  <c:v>41.961111111111109</c:v>
                </c:pt>
                <c:pt idx="9">
                  <c:v>42.205555555555549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FA33-44E8-B028-87DFA9137358}"/>
            </c:ext>
          </c:extLst>
        </c:ser>
        <c:ser>
          <c:idx val="1"/>
          <c:order val="1"/>
          <c:tx>
            <c:strRef>
              <c:f>'[База данных_Жариков_В._08.02.23.xlsx]Лист2'!$B$50:$C$50</c:f>
              <c:strCache>
                <c:ptCount val="2"/>
                <c:pt idx="0">
                  <c:v>Московская 39</c:v>
                </c:pt>
                <c:pt idx="1">
                  <c:v>СК</c:v>
                </c:pt>
              </c:strCache>
            </c:strRef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xVal>
            <c:numRef>
              <c:f>'[База данных_Жариков_В._08.02.23.xlsx]Лист2'!$D$48:$M$48</c:f>
              <c:numCache>
                <c:formatCode>General</c:formatCode>
                <c:ptCount val="10"/>
                <c:pt idx="0">
                  <c:v>7</c:v>
                </c:pt>
                <c:pt idx="1">
                  <c:v>14</c:v>
                </c:pt>
                <c:pt idx="2">
                  <c:v>21</c:v>
                </c:pt>
                <c:pt idx="3">
                  <c:v>28</c:v>
                </c:pt>
                <c:pt idx="4">
                  <c:v>35</c:v>
                </c:pt>
                <c:pt idx="5">
                  <c:v>42</c:v>
                </c:pt>
                <c:pt idx="6">
                  <c:v>49</c:v>
                </c:pt>
                <c:pt idx="7">
                  <c:v>56</c:v>
                </c:pt>
                <c:pt idx="8">
                  <c:v>63</c:v>
                </c:pt>
                <c:pt idx="9">
                  <c:v>70</c:v>
                </c:pt>
              </c:numCache>
            </c:numRef>
          </c:xVal>
          <c:yVal>
            <c:numRef>
              <c:f>'[База данных_Жариков_В._08.02.23.xlsx]Лист2'!$D$50:$M$50</c:f>
              <c:numCache>
                <c:formatCode>General</c:formatCode>
                <c:ptCount val="10"/>
                <c:pt idx="0" formatCode="0.00">
                  <c:v>7.0583333333333336</c:v>
                </c:pt>
                <c:pt idx="1">
                  <c:v>11.32</c:v>
                </c:pt>
                <c:pt idx="2" formatCode="0.00">
                  <c:v>16.213333333333331</c:v>
                </c:pt>
                <c:pt idx="3" formatCode="0.00">
                  <c:v>18.649999999999999</c:v>
                </c:pt>
                <c:pt idx="4" formatCode="0.00">
                  <c:v>29.338888888888889</c:v>
                </c:pt>
                <c:pt idx="5">
                  <c:v>37.642105263157895</c:v>
                </c:pt>
                <c:pt idx="6" formatCode="0.00">
                  <c:v>39.684210526315788</c:v>
                </c:pt>
                <c:pt idx="7">
                  <c:v>40.326315789473689</c:v>
                </c:pt>
                <c:pt idx="8" formatCode="0.00">
                  <c:v>40.794736842105259</c:v>
                </c:pt>
                <c:pt idx="9">
                  <c:v>41.047368421052632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FA33-44E8-B028-87DFA91373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57989120"/>
        <c:axId val="158015488"/>
      </c:scatterChart>
      <c:valAx>
        <c:axId val="157989120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nextTo"/>
        <c:spPr>
          <a:noFill/>
          <a:ln w="22225" cap="flat" cmpd="sng" algn="ctr">
            <a:solidFill>
              <a:schemeClr val="tx1"/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158015488"/>
        <c:crosses val="autoZero"/>
        <c:crossBetween val="midCat"/>
        <c:majorUnit val="10"/>
      </c:valAx>
      <c:valAx>
        <c:axId val="158015488"/>
        <c:scaling>
          <c:orientation val="minMax"/>
        </c:scaling>
        <c:delete val="0"/>
        <c:axPos val="l"/>
        <c:numFmt formatCode="General" sourceLinked="0"/>
        <c:majorTickMark val="in"/>
        <c:minorTickMark val="none"/>
        <c:tickLblPos val="nextTo"/>
        <c:spPr>
          <a:noFill/>
          <a:ln w="22225" cap="flat" cmpd="sng" algn="ctr">
            <a:solidFill>
              <a:schemeClr val="tx1"/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157989120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400">
          <a:solidFill>
            <a:sysClr val="windowText" lastClr="000000"/>
          </a:solidFill>
        </a:defRPr>
      </a:pPr>
      <a:endParaRPr lang="ru-RU"/>
    </a:p>
  </c:tx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3550962379702535E-2"/>
          <c:y val="0.1450343017467644"/>
          <c:w val="0.85618525809273838"/>
          <c:h val="0.57268712100642594"/>
        </c:manualLayout>
      </c:layout>
      <c:scatterChart>
        <c:scatterStyle val="smoothMarker"/>
        <c:varyColors val="0"/>
        <c:ser>
          <c:idx val="0"/>
          <c:order val="0"/>
          <c:tx>
            <c:strRef>
              <c:f>'[База данных_Жариков_В._08.02.23.xlsx]Лист2'!$B$54:$C$54</c:f>
              <c:strCache>
                <c:ptCount val="2"/>
                <c:pt idx="0">
                  <c:v>Амир</c:v>
                </c:pt>
                <c:pt idx="1">
                  <c:v>без СК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'[База данных_Жариков_В._08.02.23.xlsx]Лист2'!$D$53:$M$53</c:f>
              <c:numCache>
                <c:formatCode>General</c:formatCode>
                <c:ptCount val="10"/>
                <c:pt idx="0">
                  <c:v>7</c:v>
                </c:pt>
                <c:pt idx="1">
                  <c:v>14</c:v>
                </c:pt>
                <c:pt idx="2">
                  <c:v>21</c:v>
                </c:pt>
                <c:pt idx="3">
                  <c:v>28</c:v>
                </c:pt>
                <c:pt idx="4">
                  <c:v>35</c:v>
                </c:pt>
                <c:pt idx="5">
                  <c:v>42</c:v>
                </c:pt>
                <c:pt idx="6">
                  <c:v>49</c:v>
                </c:pt>
                <c:pt idx="7">
                  <c:v>56</c:v>
                </c:pt>
                <c:pt idx="8">
                  <c:v>63</c:v>
                </c:pt>
                <c:pt idx="9">
                  <c:v>70</c:v>
                </c:pt>
              </c:numCache>
            </c:numRef>
          </c:xVal>
          <c:yVal>
            <c:numRef>
              <c:f>'[База данных_Жариков_В._08.02.23.xlsx]Лист2'!$D$54:$M$54</c:f>
              <c:numCache>
                <c:formatCode>General</c:formatCode>
                <c:ptCount val="10"/>
                <c:pt idx="0" formatCode="0.00">
                  <c:v>6.0666666666666664</c:v>
                </c:pt>
                <c:pt idx="1">
                  <c:v>8.0500000000000007</c:v>
                </c:pt>
                <c:pt idx="2" formatCode="0.00">
                  <c:v>11.875</c:v>
                </c:pt>
                <c:pt idx="3" formatCode="0.00">
                  <c:v>18.625</c:v>
                </c:pt>
                <c:pt idx="4" formatCode="0.00">
                  <c:v>26.875</c:v>
                </c:pt>
                <c:pt idx="5" formatCode="0.00">
                  <c:v>33.325000000000003</c:v>
                </c:pt>
                <c:pt idx="6" formatCode="0.00">
                  <c:v>34.625</c:v>
                </c:pt>
                <c:pt idx="7" formatCode="0.00">
                  <c:v>35.375</c:v>
                </c:pt>
                <c:pt idx="8" formatCode="0.00">
                  <c:v>35.625</c:v>
                </c:pt>
                <c:pt idx="9">
                  <c:v>35.799999999999997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2DAD-4F28-BF80-F5E8C922A308}"/>
            </c:ext>
          </c:extLst>
        </c:ser>
        <c:ser>
          <c:idx val="1"/>
          <c:order val="1"/>
          <c:tx>
            <c:strRef>
              <c:f>'[База данных_Жариков_В._08.02.23.xlsx]Лист2'!$B$55:$C$55</c:f>
              <c:strCache>
                <c:ptCount val="2"/>
                <c:pt idx="0">
                  <c:v>Амир</c:v>
                </c:pt>
                <c:pt idx="1">
                  <c:v>СК</c:v>
                </c:pt>
              </c:strCache>
            </c:strRef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xVal>
            <c:numRef>
              <c:f>'[База данных_Жариков_В._08.02.23.xlsx]Лист2'!$D$53:$M$53</c:f>
              <c:numCache>
                <c:formatCode>General</c:formatCode>
                <c:ptCount val="10"/>
                <c:pt idx="0">
                  <c:v>7</c:v>
                </c:pt>
                <c:pt idx="1">
                  <c:v>14</c:v>
                </c:pt>
                <c:pt idx="2">
                  <c:v>21</c:v>
                </c:pt>
                <c:pt idx="3">
                  <c:v>28</c:v>
                </c:pt>
                <c:pt idx="4">
                  <c:v>35</c:v>
                </c:pt>
                <c:pt idx="5">
                  <c:v>42</c:v>
                </c:pt>
                <c:pt idx="6">
                  <c:v>49</c:v>
                </c:pt>
                <c:pt idx="7">
                  <c:v>56</c:v>
                </c:pt>
                <c:pt idx="8">
                  <c:v>63</c:v>
                </c:pt>
                <c:pt idx="9">
                  <c:v>70</c:v>
                </c:pt>
              </c:numCache>
            </c:numRef>
          </c:xVal>
          <c:yVal>
            <c:numRef>
              <c:f>'[База данных_Жариков_В._08.02.23.xlsx]Лист2'!$D$55:$M$55</c:f>
              <c:numCache>
                <c:formatCode>General</c:formatCode>
                <c:ptCount val="10"/>
                <c:pt idx="0">
                  <c:v>7.2</c:v>
                </c:pt>
                <c:pt idx="1">
                  <c:v>11.26</c:v>
                </c:pt>
                <c:pt idx="2">
                  <c:v>15.4</c:v>
                </c:pt>
                <c:pt idx="3">
                  <c:v>21.2</c:v>
                </c:pt>
                <c:pt idx="4">
                  <c:v>28.339999999999996</c:v>
                </c:pt>
                <c:pt idx="5">
                  <c:v>36.04</c:v>
                </c:pt>
                <c:pt idx="6">
                  <c:v>37.260000000000005</c:v>
                </c:pt>
                <c:pt idx="7">
                  <c:v>37.78</c:v>
                </c:pt>
                <c:pt idx="8">
                  <c:v>38.5</c:v>
                </c:pt>
                <c:pt idx="9">
                  <c:v>39.019999999999996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2DAD-4F28-BF80-F5E8C922A3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58061696"/>
        <c:axId val="158063232"/>
      </c:scatterChart>
      <c:valAx>
        <c:axId val="158061696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nextTo"/>
        <c:spPr>
          <a:noFill/>
          <a:ln w="22225" cap="flat" cmpd="sng" algn="ctr">
            <a:solidFill>
              <a:schemeClr val="tx1"/>
            </a:solidFill>
            <a:round/>
          </a:ln>
          <a:effectLst/>
        </c:spPr>
        <c:txPr>
          <a:bodyPr rot="-60000000" vert="horz"/>
          <a:lstStyle/>
          <a:p>
            <a:pPr>
              <a:defRPr sz="1400"/>
            </a:pPr>
            <a:endParaRPr lang="ru-RU"/>
          </a:p>
        </c:txPr>
        <c:crossAx val="158063232"/>
        <c:crosses val="autoZero"/>
        <c:crossBetween val="midCat"/>
        <c:majorUnit val="10"/>
      </c:valAx>
      <c:valAx>
        <c:axId val="158063232"/>
        <c:scaling>
          <c:orientation val="minMax"/>
        </c:scaling>
        <c:delete val="0"/>
        <c:axPos val="l"/>
        <c:numFmt formatCode="General" sourceLinked="0"/>
        <c:majorTickMark val="in"/>
        <c:minorTickMark val="none"/>
        <c:tickLblPos val="nextTo"/>
        <c:spPr>
          <a:noFill/>
          <a:ln w="22225" cap="flat" cmpd="sng" algn="ctr">
            <a:solidFill>
              <a:schemeClr val="tx1"/>
            </a:solidFill>
            <a:round/>
          </a:ln>
          <a:effectLst/>
        </c:spPr>
        <c:txPr>
          <a:bodyPr rot="-60000000" vert="horz"/>
          <a:lstStyle/>
          <a:p>
            <a:pPr>
              <a:defRPr sz="1400"/>
            </a:pPr>
            <a:endParaRPr lang="ru-RU"/>
          </a:p>
        </c:txPr>
        <c:crossAx val="158061696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 sz="1400">
              <a:solidFill>
                <a:sysClr val="windowText" lastClr="000000"/>
              </a:solidFill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/>
      </a:pPr>
      <a:endParaRPr lang="ru-RU"/>
    </a:p>
  </c:txPr>
  <c:externalData r:id="rId1">
    <c:autoUpdate val="0"/>
  </c:externalData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3842519685039368E-2"/>
          <c:y val="0.12289333624963546"/>
          <c:w val="0.87589370078740159"/>
          <c:h val="0.59286781860600757"/>
        </c:manualLayout>
      </c:layout>
      <c:scatterChart>
        <c:scatterStyle val="lineMarker"/>
        <c:varyColors val="0"/>
        <c:ser>
          <c:idx val="0"/>
          <c:order val="0"/>
          <c:tx>
            <c:strRef>
              <c:f>'[База данных_Жариков_В._08.02.23.xlsx]Лист2'!$B$75:$C$75</c:f>
              <c:strCache>
                <c:ptCount val="2"/>
                <c:pt idx="0">
                  <c:v>Московская 39</c:v>
                </c:pt>
                <c:pt idx="1">
                  <c:v>без СК</c:v>
                </c:pt>
              </c:strCache>
            </c:strRef>
          </c:tx>
          <c:xVal>
            <c:numRef>
              <c:f>'[База данных_Жариков_В._08.02.23.xlsx]Лист2'!$D$74:$M$74</c:f>
              <c:numCache>
                <c:formatCode>General</c:formatCode>
                <c:ptCount val="10"/>
                <c:pt idx="0">
                  <c:v>7</c:v>
                </c:pt>
                <c:pt idx="1">
                  <c:v>14</c:v>
                </c:pt>
                <c:pt idx="2">
                  <c:v>21</c:v>
                </c:pt>
                <c:pt idx="3">
                  <c:v>28</c:v>
                </c:pt>
                <c:pt idx="4">
                  <c:v>35</c:v>
                </c:pt>
                <c:pt idx="5">
                  <c:v>42</c:v>
                </c:pt>
                <c:pt idx="6">
                  <c:v>49</c:v>
                </c:pt>
                <c:pt idx="7">
                  <c:v>56</c:v>
                </c:pt>
                <c:pt idx="8">
                  <c:v>63</c:v>
                </c:pt>
                <c:pt idx="9">
                  <c:v>70</c:v>
                </c:pt>
              </c:numCache>
            </c:numRef>
          </c:xVal>
          <c:yVal>
            <c:numRef>
              <c:f>'[База данных_Жариков_В._08.02.23.xlsx]Лист2'!$D$75:$M$75</c:f>
              <c:numCache>
                <c:formatCode>General</c:formatCode>
                <c:ptCount val="10"/>
                <c:pt idx="0">
                  <c:v>1</c:v>
                </c:pt>
                <c:pt idx="1">
                  <c:v>1</c:v>
                </c:pt>
                <c:pt idx="2">
                  <c:v>3</c:v>
                </c:pt>
                <c:pt idx="3" formatCode="0">
                  <c:v>3</c:v>
                </c:pt>
                <c:pt idx="4" formatCode="0">
                  <c:v>4</c:v>
                </c:pt>
                <c:pt idx="5" formatCode="0">
                  <c:v>4</c:v>
                </c:pt>
                <c:pt idx="6" formatCode="0">
                  <c:v>5</c:v>
                </c:pt>
                <c:pt idx="7" formatCode="0">
                  <c:v>6</c:v>
                </c:pt>
                <c:pt idx="8" formatCode="0">
                  <c:v>6</c:v>
                </c:pt>
                <c:pt idx="9">
                  <c:v>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0F4E-42C9-9705-3E0A2558EBF3}"/>
            </c:ext>
          </c:extLst>
        </c:ser>
        <c:ser>
          <c:idx val="1"/>
          <c:order val="1"/>
          <c:tx>
            <c:strRef>
              <c:f>'[База данных_Жариков_В._08.02.23.xlsx]Лист2'!$B$76:$C$76</c:f>
              <c:strCache>
                <c:ptCount val="2"/>
                <c:pt idx="0">
                  <c:v>Московская 39</c:v>
                </c:pt>
                <c:pt idx="1">
                  <c:v>СК</c:v>
                </c:pt>
              </c:strCache>
            </c:strRef>
          </c:tx>
          <c:xVal>
            <c:numRef>
              <c:f>'[База данных_Жариков_В._08.02.23.xlsx]Лист2'!$D$74:$M$74</c:f>
              <c:numCache>
                <c:formatCode>General</c:formatCode>
                <c:ptCount val="10"/>
                <c:pt idx="0">
                  <c:v>7</c:v>
                </c:pt>
                <c:pt idx="1">
                  <c:v>14</c:v>
                </c:pt>
                <c:pt idx="2">
                  <c:v>21</c:v>
                </c:pt>
                <c:pt idx="3">
                  <c:v>28</c:v>
                </c:pt>
                <c:pt idx="4">
                  <c:v>35</c:v>
                </c:pt>
                <c:pt idx="5">
                  <c:v>42</c:v>
                </c:pt>
                <c:pt idx="6">
                  <c:v>49</c:v>
                </c:pt>
                <c:pt idx="7">
                  <c:v>56</c:v>
                </c:pt>
                <c:pt idx="8">
                  <c:v>63</c:v>
                </c:pt>
                <c:pt idx="9">
                  <c:v>70</c:v>
                </c:pt>
              </c:numCache>
            </c:numRef>
          </c:xVal>
          <c:yVal>
            <c:numRef>
              <c:f>'[База данных_Жариков_В._08.02.23.xlsx]Лист2'!$D$76:$M$76</c:f>
              <c:numCache>
                <c:formatCode>General</c:formatCode>
                <c:ptCount val="10"/>
                <c:pt idx="0">
                  <c:v>0.8</c:v>
                </c:pt>
                <c:pt idx="1">
                  <c:v>0.8</c:v>
                </c:pt>
                <c:pt idx="2">
                  <c:v>2.8</c:v>
                </c:pt>
                <c:pt idx="3">
                  <c:v>2.8</c:v>
                </c:pt>
                <c:pt idx="4" formatCode="0">
                  <c:v>3.8</c:v>
                </c:pt>
                <c:pt idx="5" formatCode="0">
                  <c:v>3.8</c:v>
                </c:pt>
                <c:pt idx="6" formatCode="0">
                  <c:v>4.8</c:v>
                </c:pt>
                <c:pt idx="7">
                  <c:v>5.8</c:v>
                </c:pt>
                <c:pt idx="8">
                  <c:v>5.8</c:v>
                </c:pt>
                <c:pt idx="9">
                  <c:v>5.8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0F4E-42C9-9705-3E0A2558EBF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57917952"/>
        <c:axId val="157919488"/>
      </c:scatterChart>
      <c:valAx>
        <c:axId val="157917952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nextTo"/>
        <c:spPr>
          <a:ln w="22225">
            <a:solidFill>
              <a:sysClr val="windowText" lastClr="000000"/>
            </a:solidFill>
          </a:ln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157919488"/>
        <c:crosses val="autoZero"/>
        <c:crossBetween val="midCat"/>
        <c:majorUnit val="10"/>
      </c:valAx>
      <c:valAx>
        <c:axId val="157919488"/>
        <c:scaling>
          <c:orientation val="minMax"/>
        </c:scaling>
        <c:delete val="0"/>
        <c:axPos val="l"/>
        <c:numFmt formatCode="General" sourceLinked="1"/>
        <c:majorTickMark val="in"/>
        <c:minorTickMark val="none"/>
        <c:tickLblPos val="nextTo"/>
        <c:spPr>
          <a:ln w="22225">
            <a:solidFill>
              <a:sysClr val="windowText" lastClr="000000"/>
            </a:solidFill>
          </a:ln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157917952"/>
        <c:crosses val="autoZero"/>
        <c:crossBetween val="midCat"/>
      </c:valAx>
    </c:plotArea>
    <c:legend>
      <c:legendPos val="b"/>
      <c:overlay val="0"/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400">
          <a:solidFill>
            <a:sysClr val="windowText" lastClr="000000"/>
          </a:solidFill>
        </a:defRPr>
      </a:pPr>
      <a:endParaRPr lang="ru-RU"/>
    </a:p>
  </c:txPr>
  <c:externalData r:id="rId1">
    <c:autoUpdate val="0"/>
  </c:externalData>
  <c:userShapes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3842519685039368E-2"/>
          <c:y val="0.14604148439778361"/>
          <c:w val="0.87589370078740159"/>
          <c:h val="0.56971967045785932"/>
        </c:manualLayout>
      </c:layout>
      <c:scatterChart>
        <c:scatterStyle val="smoothMarker"/>
        <c:varyColors val="0"/>
        <c:ser>
          <c:idx val="0"/>
          <c:order val="0"/>
          <c:tx>
            <c:strRef>
              <c:f>'[База данных_Жариков_В._08.02.23.xlsx]Лист2'!$B$80:$C$80</c:f>
              <c:strCache>
                <c:ptCount val="2"/>
                <c:pt idx="0">
                  <c:v>Амир</c:v>
                </c:pt>
                <c:pt idx="1">
                  <c:v>без СК</c:v>
                </c:pt>
              </c:strCache>
            </c:strRef>
          </c:tx>
          <c:xVal>
            <c:numRef>
              <c:f>'[База данных_Жариков_В._08.02.23.xlsx]Лист2'!$D$79:$M$79</c:f>
              <c:numCache>
                <c:formatCode>General</c:formatCode>
                <c:ptCount val="10"/>
                <c:pt idx="0">
                  <c:v>7</c:v>
                </c:pt>
                <c:pt idx="1">
                  <c:v>14</c:v>
                </c:pt>
                <c:pt idx="2">
                  <c:v>21</c:v>
                </c:pt>
                <c:pt idx="3">
                  <c:v>28</c:v>
                </c:pt>
                <c:pt idx="4">
                  <c:v>35</c:v>
                </c:pt>
                <c:pt idx="5">
                  <c:v>42</c:v>
                </c:pt>
                <c:pt idx="6">
                  <c:v>49</c:v>
                </c:pt>
                <c:pt idx="7">
                  <c:v>56</c:v>
                </c:pt>
                <c:pt idx="8">
                  <c:v>63</c:v>
                </c:pt>
                <c:pt idx="9">
                  <c:v>70</c:v>
                </c:pt>
              </c:numCache>
            </c:numRef>
          </c:xVal>
          <c:yVal>
            <c:numRef>
              <c:f>'[База данных_Жариков_В._08.02.23.xlsx]Лист2'!$D$80:$M$80</c:f>
              <c:numCache>
                <c:formatCode>General</c:formatCode>
                <c:ptCount val="10"/>
                <c:pt idx="0">
                  <c:v>1</c:v>
                </c:pt>
                <c:pt idx="1">
                  <c:v>1</c:v>
                </c:pt>
                <c:pt idx="2">
                  <c:v>3</c:v>
                </c:pt>
                <c:pt idx="3">
                  <c:v>3</c:v>
                </c:pt>
                <c:pt idx="4">
                  <c:v>4</c:v>
                </c:pt>
                <c:pt idx="5">
                  <c:v>4</c:v>
                </c:pt>
                <c:pt idx="6">
                  <c:v>4</c:v>
                </c:pt>
                <c:pt idx="7">
                  <c:v>5</c:v>
                </c:pt>
                <c:pt idx="8">
                  <c:v>5</c:v>
                </c:pt>
                <c:pt idx="9">
                  <c:v>6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AF4C-42EA-9A13-49218D1BD44B}"/>
            </c:ext>
          </c:extLst>
        </c:ser>
        <c:ser>
          <c:idx val="1"/>
          <c:order val="1"/>
          <c:tx>
            <c:strRef>
              <c:f>'[База данных_Жариков_В._08.02.23.xlsx]Лист2'!$B$81:$C$81</c:f>
              <c:strCache>
                <c:ptCount val="2"/>
                <c:pt idx="0">
                  <c:v>Амир</c:v>
                </c:pt>
                <c:pt idx="1">
                  <c:v>СК</c:v>
                </c:pt>
              </c:strCache>
            </c:strRef>
          </c:tx>
          <c:xVal>
            <c:numRef>
              <c:f>'[База данных_Жариков_В._08.02.23.xlsx]Лист2'!$D$79:$M$79</c:f>
              <c:numCache>
                <c:formatCode>General</c:formatCode>
                <c:ptCount val="10"/>
                <c:pt idx="0">
                  <c:v>7</c:v>
                </c:pt>
                <c:pt idx="1">
                  <c:v>14</c:v>
                </c:pt>
                <c:pt idx="2">
                  <c:v>21</c:v>
                </c:pt>
                <c:pt idx="3">
                  <c:v>28</c:v>
                </c:pt>
                <c:pt idx="4">
                  <c:v>35</c:v>
                </c:pt>
                <c:pt idx="5">
                  <c:v>42</c:v>
                </c:pt>
                <c:pt idx="6">
                  <c:v>49</c:v>
                </c:pt>
                <c:pt idx="7">
                  <c:v>56</c:v>
                </c:pt>
                <c:pt idx="8">
                  <c:v>63</c:v>
                </c:pt>
                <c:pt idx="9">
                  <c:v>70</c:v>
                </c:pt>
              </c:numCache>
            </c:numRef>
          </c:xVal>
          <c:yVal>
            <c:numRef>
              <c:f>'[База данных_Жариков_В._08.02.23.xlsx]Лист2'!$D$81:$M$81</c:f>
              <c:numCache>
                <c:formatCode>General</c:formatCode>
                <c:ptCount val="10"/>
                <c:pt idx="0">
                  <c:v>0.8</c:v>
                </c:pt>
                <c:pt idx="1">
                  <c:v>0.8</c:v>
                </c:pt>
                <c:pt idx="2">
                  <c:v>2.8</c:v>
                </c:pt>
                <c:pt idx="3">
                  <c:v>2.8</c:v>
                </c:pt>
                <c:pt idx="4">
                  <c:v>3</c:v>
                </c:pt>
                <c:pt idx="5">
                  <c:v>3.8</c:v>
                </c:pt>
                <c:pt idx="6">
                  <c:v>3.8</c:v>
                </c:pt>
                <c:pt idx="7">
                  <c:v>4.8</c:v>
                </c:pt>
                <c:pt idx="8">
                  <c:v>4.8</c:v>
                </c:pt>
                <c:pt idx="9">
                  <c:v>5.8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AF4C-42EA-9A13-49218D1BD44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57932928"/>
        <c:axId val="157955200"/>
      </c:scatterChart>
      <c:valAx>
        <c:axId val="157932928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nextTo"/>
        <c:spPr>
          <a:ln w="22225">
            <a:solidFill>
              <a:sysClr val="windowText" lastClr="000000"/>
            </a:solidFill>
          </a:ln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157955200"/>
        <c:crosses val="autoZero"/>
        <c:crossBetween val="midCat"/>
        <c:majorUnit val="10"/>
      </c:valAx>
      <c:valAx>
        <c:axId val="157955200"/>
        <c:scaling>
          <c:orientation val="minMax"/>
        </c:scaling>
        <c:delete val="0"/>
        <c:axPos val="l"/>
        <c:numFmt formatCode="General" sourceLinked="1"/>
        <c:majorTickMark val="in"/>
        <c:minorTickMark val="none"/>
        <c:tickLblPos val="nextTo"/>
        <c:spPr>
          <a:noFill/>
          <a:ln w="22225">
            <a:solidFill>
              <a:sysClr val="windowText" lastClr="000000"/>
            </a:solidFill>
          </a:ln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157932928"/>
        <c:crosses val="autoZero"/>
        <c:crossBetween val="midCat"/>
      </c:valAx>
    </c:plotArea>
    <c:legend>
      <c:legendPos val="b"/>
      <c:overlay val="0"/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400">
          <a:solidFill>
            <a:sysClr val="windowText" lastClr="000000"/>
          </a:solidFill>
        </a:defRPr>
      </a:pPr>
      <a:endParaRPr lang="ru-RU"/>
    </a:p>
  </c:txPr>
  <c:externalData r:id="rId1">
    <c:autoUpdate val="0"/>
  </c:externalData>
  <c:userShapes r:id="rId2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0.00694</cdr:y>
    </cdr:from>
    <cdr:to>
      <cdr:x>0.08958</cdr:x>
      <cdr:y>0.10764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0" y="19049"/>
          <a:ext cx="409575" cy="2762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400"/>
            <a:t>см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0.01111</cdr:x>
      <cdr:y>0.01852</cdr:y>
    </cdr:from>
    <cdr:to>
      <cdr:x>0.10069</cdr:x>
      <cdr:y>0.11922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50800" y="50800"/>
          <a:ext cx="409560" cy="27624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400"/>
            <a:t>см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0.08958</cdr:x>
      <cdr:y>0.10001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0" y="0"/>
          <a:ext cx="409560" cy="27624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400"/>
            <a:t>см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0.08958</cdr:x>
      <cdr:y>0.10001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0" y="0"/>
          <a:ext cx="409560" cy="27624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400"/>
            <a:t>см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0.11042</cdr:x>
      <cdr:y>0.1007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0" y="0"/>
          <a:ext cx="504824" cy="27624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400"/>
            <a:t>шт.</a:t>
          </a: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0.11042</cdr:x>
      <cdr:y>0.1007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0" y="0"/>
          <a:ext cx="504824" cy="27624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400"/>
            <a:t>шт.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1</Pages>
  <Words>2946</Words>
  <Characters>16797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Жариков В.Я.</dc:creator>
  <cp:keywords/>
  <dc:description/>
  <cp:lastModifiedBy>Роман Игнатенко</cp:lastModifiedBy>
  <cp:revision>36</cp:revision>
  <dcterms:created xsi:type="dcterms:W3CDTF">2023-01-11T12:51:00Z</dcterms:created>
  <dcterms:modified xsi:type="dcterms:W3CDTF">2023-12-01T17:57:00Z</dcterms:modified>
</cp:coreProperties>
</file>