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ДТ Кванториум Фотоника</w:t>
      </w:r>
    </w:p>
    <w:p w:rsidR="00000000" w:rsidDel="00000000" w:rsidP="00000000" w:rsidRDefault="00000000" w:rsidRPr="00000000" w14:paraId="00000002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Конкурсная работа</w:t>
      </w:r>
    </w:p>
    <w:p w:rsidR="00000000" w:rsidDel="00000000" w:rsidP="00000000" w:rsidRDefault="00000000" w:rsidRPr="00000000" w14:paraId="0000000A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 направлению «Экология энергетики»</w:t>
      </w:r>
    </w:p>
    <w:p w:rsidR="00000000" w:rsidDel="00000000" w:rsidP="00000000" w:rsidRDefault="00000000" w:rsidRPr="00000000" w14:paraId="0000000B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«Создание Микробного Топливного Элемента»</w:t>
      </w:r>
    </w:p>
    <w:p w:rsidR="00000000" w:rsidDel="00000000" w:rsidP="00000000" w:rsidRDefault="00000000" w:rsidRPr="00000000" w14:paraId="0000000C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360" w:lineRule="auto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ind w:left="48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Автор работы: учащийся</w:t>
      </w:r>
    </w:p>
    <w:p w:rsidR="00000000" w:rsidDel="00000000" w:rsidP="00000000" w:rsidRDefault="00000000" w:rsidRPr="00000000" w14:paraId="00000013">
      <w:pPr>
        <w:spacing w:after="0" w:line="360" w:lineRule="auto"/>
        <w:ind w:left="48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10 класса</w:t>
      </w:r>
    </w:p>
    <w:p w:rsidR="00000000" w:rsidDel="00000000" w:rsidP="00000000" w:rsidRDefault="00000000" w:rsidRPr="00000000" w14:paraId="00000014">
      <w:pPr>
        <w:spacing w:after="0" w:line="360" w:lineRule="auto"/>
        <w:ind w:left="4820" w:right="922" w:firstLine="8.000000000000114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Кузякин Андрей Дмитриевич</w:t>
      </w:r>
    </w:p>
    <w:p w:rsidR="00000000" w:rsidDel="00000000" w:rsidP="00000000" w:rsidRDefault="00000000" w:rsidRPr="00000000" w14:paraId="00000015">
      <w:pPr>
        <w:spacing w:after="0" w:line="360" w:lineRule="auto"/>
        <w:ind w:left="4820" w:right="-35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Образовательная организация:</w:t>
      </w:r>
    </w:p>
    <w:p w:rsidR="00000000" w:rsidDel="00000000" w:rsidP="00000000" w:rsidRDefault="00000000" w:rsidRPr="00000000" w14:paraId="00000016">
      <w:pPr>
        <w:spacing w:after="0" w:line="360" w:lineRule="auto"/>
        <w:ind w:left="4820" w:right="-35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ДТ Кванториум Фотоника</w:t>
      </w:r>
    </w:p>
    <w:p w:rsidR="00000000" w:rsidDel="00000000" w:rsidP="00000000" w:rsidRDefault="00000000" w:rsidRPr="00000000" w14:paraId="00000017">
      <w:pPr>
        <w:spacing w:after="0" w:line="360" w:lineRule="auto"/>
        <w:ind w:left="48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Научный руководитель:</w:t>
      </w:r>
    </w:p>
    <w:p w:rsidR="00000000" w:rsidDel="00000000" w:rsidP="00000000" w:rsidRDefault="00000000" w:rsidRPr="00000000" w14:paraId="00000018">
      <w:pPr>
        <w:spacing w:after="0" w:line="360" w:lineRule="auto"/>
        <w:ind w:left="48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Педагог д.о. ДТ Кванториум Фотоника</w:t>
      </w:r>
    </w:p>
    <w:p w:rsidR="00000000" w:rsidDel="00000000" w:rsidP="00000000" w:rsidRDefault="00000000" w:rsidRPr="00000000" w14:paraId="00000019">
      <w:pPr>
        <w:spacing w:after="0" w:line="360" w:lineRule="auto"/>
        <w:ind w:left="48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Кузякин Дмитрий Валерьевич</w:t>
      </w:r>
    </w:p>
    <w:p w:rsidR="00000000" w:rsidDel="00000000" w:rsidP="00000000" w:rsidRDefault="00000000" w:rsidRPr="00000000" w14:paraId="0000001A">
      <w:pPr>
        <w:spacing w:after="0" w:line="360" w:lineRule="auto"/>
        <w:ind w:left="3686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360" w:lineRule="auto"/>
        <w:ind w:left="3686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ind w:left="3686" w:hanging="3118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Пермский край, г.Пермь 2023</w:t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1"/>
        <w:keepLines w:val="1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366091"/>
          <w:sz w:val="32"/>
          <w:szCs w:val="32"/>
          <w:u w:val="none"/>
          <w:shd w:fill="auto" w:val="clear"/>
          <w:vertAlign w:val="baseline"/>
          <w:rtl w:val="0"/>
        </w:rPr>
        <w:t xml:space="preserve">Оглавление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3,3,"</w:instrText>
            <w:fldChar w:fldCharType="separate"/>
          </w:r>
          <w:hyperlink w:anchor="_heading=h.gjdgxs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Аннотация</w:t>
            </w:r>
          </w:hyperlink>
          <w:hyperlink w:anchor="_heading=h.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fob9te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Введение.</w:t>
            </w:r>
          </w:hyperlink>
          <w:hyperlink w:anchor="_heading=h.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znysh7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Цель</w:t>
            </w:r>
          </w:hyperlink>
          <w:hyperlink w:anchor="_heading=h.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et92p0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Задачи:</w:t>
            </w:r>
          </w:hyperlink>
          <w:hyperlink w:anchor="_heading=h.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tyjcwt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Гипотеза:</w:t>
            </w:r>
          </w:hyperlink>
          <w:hyperlink w:anchor="_heading=h.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3dy6vkm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Ресурсы</w:t>
            </w:r>
          </w:hyperlink>
          <w:hyperlink w:anchor="_heading=h.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t3h5sf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Этапы работы</w:t>
            </w:r>
          </w:hyperlink>
          <w:hyperlink w:anchor="_heading=h.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4d34og8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Результаты</w:t>
            </w:r>
          </w:hyperlink>
          <w:hyperlink w:anchor="_heading=h.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2s8eyo1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Заключение.</w:t>
            </w:r>
          </w:hyperlink>
          <w:hyperlink w:anchor="_heading=h.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10195"/>
            </w:tabs>
            <w:spacing w:after="100" w:before="0" w:line="259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ading=h.17dp8vu"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Список литературы:</w:t>
            </w:r>
          </w:hyperlink>
          <w:hyperlink w:anchor="_heading=h.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9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A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Аннотация</w:t>
      </w:r>
    </w:p>
    <w:p w:rsidR="00000000" w:rsidDel="00000000" w:rsidP="00000000" w:rsidRDefault="00000000" w:rsidRPr="00000000" w14:paraId="0000002C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30j0zll" w:id="1"/>
      <w:bookmarkEnd w:id="1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Представленная работа является результатом проведенных исследований возможности некоторых микроорганизмов в процессе своей жизнедеятельности вырабатывать электрический ток. В представленной работе содержится краткая информация о современном состоянии энергетической отрасли и основных источниках энергии. Проведен анализ воздействия энергетической промышленности на организм человека, рассмотрен механизм работы микробного топливного элемента, сделан вывод о перспективных направлениях их использования.</w:t>
      </w:r>
    </w:p>
    <w:p w:rsidR="00000000" w:rsidDel="00000000" w:rsidP="00000000" w:rsidRDefault="00000000" w:rsidRPr="00000000" w14:paraId="0000002D">
      <w:pPr>
        <w:pStyle w:val="Heading1"/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Введение.</w:t>
      </w:r>
    </w:p>
    <w:p w:rsidR="00000000" w:rsidDel="00000000" w:rsidP="00000000" w:rsidRDefault="00000000" w:rsidRPr="00000000" w14:paraId="0000002E">
      <w:pPr>
        <w:spacing w:line="360" w:lineRule="auto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Проблема.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3761630</wp:posOffset>
            </wp:positionH>
            <wp:positionV relativeFrom="paragraph">
              <wp:posOffset>285115</wp:posOffset>
            </wp:positionV>
            <wp:extent cx="2463165" cy="3065145"/>
            <wp:effectExtent b="0" l="0" r="0" t="0"/>
            <wp:wrapSquare wrapText="bothSides" distB="0" distT="0" distL="114300" distR="114300"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3065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Одной из главных задач современного общества в 21 веке, является решение вопроса по обеспечению населения земли энергией [1,5]. 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Согласно исследованиям, запасы ископаемых топливно-энергетических ресурсов стремительно сокращаютсяъ[2].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Поэтому возросла необходимость в разработке новых способов получения энергии, из возобновляемых источников[3].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-495699</wp:posOffset>
            </wp:positionV>
            <wp:extent cx="1987550" cy="2646045"/>
            <wp:effectExtent b="0" l="0" r="0" t="0"/>
            <wp:wrapSquare wrapText="bothSides" distB="0" distT="0" distL="114300" distR="11430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2646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Замысел</w:t>
      </w:r>
    </w:p>
    <w:p w:rsidR="00000000" w:rsidDel="00000000" w:rsidP="00000000" w:rsidRDefault="00000000" w:rsidRPr="00000000" w14:paraId="0000003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хотели создать прототип установки для получения энергии из микробов.</w:t>
      </w:r>
    </w:p>
    <w:p w:rsidR="00000000" w:rsidDel="00000000" w:rsidP="00000000" w:rsidRDefault="00000000" w:rsidRPr="00000000" w14:paraId="0000003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spacing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Благодаря особенности некоторых видов микроорганизмов в процессе своей жизнедеятельности генерировать электроэнергию, данное явление можно рассматривать в качестве перспективного источника альтернативной энергии[4].</w:t>
      </w:r>
    </w:p>
    <w:p w:rsidR="00000000" w:rsidDel="00000000" w:rsidP="00000000" w:rsidRDefault="00000000" w:rsidRPr="00000000" w14:paraId="00000038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3znysh7" w:id="3"/>
      <w:bookmarkEnd w:id="3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Цель</w:t>
      </w:r>
    </w:p>
    <w:p w:rsidR="00000000" w:rsidDel="00000000" w:rsidP="00000000" w:rsidRDefault="00000000" w:rsidRPr="00000000" w14:paraId="0000003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Cоздать прототип установки для получения энергии из микробов.</w:t>
      </w:r>
    </w:p>
    <w:p w:rsidR="00000000" w:rsidDel="00000000" w:rsidP="00000000" w:rsidRDefault="00000000" w:rsidRPr="00000000" w14:paraId="0000003A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2et92p0" w:id="4"/>
      <w:bookmarkEnd w:id="4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Задачи: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Изучить информацию по выбранной теме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Разработать эскиз установки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4261522</wp:posOffset>
            </wp:positionH>
            <wp:positionV relativeFrom="paragraph">
              <wp:posOffset>223524</wp:posOffset>
            </wp:positionV>
            <wp:extent cx="1981200" cy="2646045"/>
            <wp:effectExtent b="0" l="0" r="0" t="0"/>
            <wp:wrapSquare wrapText="bothSides" distB="0" distT="0" distL="114300" distR="114300"/>
            <wp:docPr id="2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460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Собрать модель из подручных материалов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Собрать варианта установки из конструктора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Протестировать обе установки</w:t>
      </w:r>
    </w:p>
    <w:p w:rsidR="00000000" w:rsidDel="00000000" w:rsidP="00000000" w:rsidRDefault="00000000" w:rsidRPr="00000000" w14:paraId="0000004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tyjcwt" w:id="5"/>
      <w:bookmarkEnd w:id="5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Гипотеза: </w:t>
      </w:r>
    </w:p>
    <w:p w:rsidR="00000000" w:rsidDel="00000000" w:rsidP="00000000" w:rsidRDefault="00000000" w:rsidRPr="00000000" w14:paraId="0000004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предполагаем, что у нас получится собрать энергию выделяемую микробами.</w:t>
      </w:r>
    </w:p>
    <w:p w:rsidR="00000000" w:rsidDel="00000000" w:rsidP="00000000" w:rsidRDefault="00000000" w:rsidRPr="00000000" w14:paraId="00000043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3dy6vkm" w:id="6"/>
      <w:bookmarkEnd w:id="6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Ресурсы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4329430</wp:posOffset>
            </wp:positionH>
            <wp:positionV relativeFrom="paragraph">
              <wp:posOffset>6350</wp:posOffset>
            </wp:positionV>
            <wp:extent cx="2160571" cy="1444237"/>
            <wp:effectExtent b="0" l="0" r="0" t="0"/>
            <wp:wrapSquare wrapText="bothSides" distB="0" distT="0" distL="114300" distR="114300"/>
            <wp:docPr id="1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b="0" l="7980" r="380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60571" cy="144423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работе мы применяли:</w:t>
      </w:r>
    </w:p>
    <w:p w:rsidR="00000000" w:rsidDel="00000000" w:rsidP="00000000" w:rsidRDefault="00000000" w:rsidRPr="00000000" w14:paraId="0000004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Токо проводящую ткань</w:t>
      </w:r>
    </w:p>
    <w:p w:rsidR="00000000" w:rsidDel="00000000" w:rsidP="00000000" w:rsidRDefault="00000000" w:rsidRPr="00000000" w14:paraId="0000004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Ёмкость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2547132</wp:posOffset>
            </wp:positionH>
            <wp:positionV relativeFrom="paragraph">
              <wp:posOffset>-1468435</wp:posOffset>
            </wp:positionV>
            <wp:extent cx="1694815" cy="3395980"/>
            <wp:effectExtent b="0" l="0" r="0" t="0"/>
            <wp:wrapSquare wrapText="bothSides" distB="0" distT="0" distL="114300" distR="11430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33959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4316730</wp:posOffset>
            </wp:positionH>
            <wp:positionV relativeFrom="paragraph">
              <wp:posOffset>387985</wp:posOffset>
            </wp:positionV>
            <wp:extent cx="2214880" cy="1374140"/>
            <wp:effectExtent b="0" l="0" r="0" t="0"/>
            <wp:wrapSquare wrapText="bothSides" distB="0" distT="0" distL="114300" distR="11430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b="0" l="1051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3741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Почву</w:t>
      </w:r>
    </w:p>
    <w:p w:rsidR="00000000" w:rsidDel="00000000" w:rsidP="00000000" w:rsidRDefault="00000000" w:rsidRPr="00000000" w14:paraId="0000004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Воду</w:t>
      </w:r>
    </w:p>
    <w:p w:rsidR="00000000" w:rsidDel="00000000" w:rsidP="00000000" w:rsidRDefault="00000000" w:rsidRPr="00000000" w14:paraId="0000004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Металлическую сетку</w:t>
      </w:r>
    </w:p>
    <w:p w:rsidR="00000000" w:rsidDel="00000000" w:rsidP="00000000" w:rsidRDefault="00000000" w:rsidRPr="00000000" w14:paraId="0000004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Мультиметр</w:t>
      </w:r>
    </w:p>
    <w:p w:rsidR="00000000" w:rsidDel="00000000" w:rsidP="00000000" w:rsidRDefault="00000000" w:rsidRPr="00000000" w14:paraId="0000004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1t3h5sf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Этапы работы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Мы изучили информацию по данной теме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Разработали эскиз установки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Собрали модель из подручных материалов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226059</wp:posOffset>
            </wp:positionV>
            <wp:extent cx="1450975" cy="1938655"/>
            <wp:effectExtent b="0" l="0" r="0" t="0"/>
            <wp:wrapSquare wrapText="bothSides" distB="0" distT="0" distL="114300" distR="114300"/>
            <wp:docPr id="1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0975" cy="19386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1535430</wp:posOffset>
            </wp:positionH>
            <wp:positionV relativeFrom="paragraph">
              <wp:posOffset>218440</wp:posOffset>
            </wp:positionV>
            <wp:extent cx="1463040" cy="1950720"/>
            <wp:effectExtent b="0" l="0" r="0" t="0"/>
            <wp:wrapSquare wrapText="bothSides" distB="0" distT="0" distL="114300" distR="114300"/>
            <wp:docPr id="1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07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1558290</wp:posOffset>
            </wp:positionH>
            <wp:positionV relativeFrom="paragraph">
              <wp:posOffset>2184400</wp:posOffset>
            </wp:positionV>
            <wp:extent cx="1463040" cy="1957070"/>
            <wp:effectExtent b="0" l="0" r="0" t="0"/>
            <wp:wrapSquare wrapText="bothSides" distB="0" distT="0" distL="114300" distR="11430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570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3120390</wp:posOffset>
            </wp:positionH>
            <wp:positionV relativeFrom="paragraph">
              <wp:posOffset>2169160</wp:posOffset>
            </wp:positionV>
            <wp:extent cx="1463040" cy="1945005"/>
            <wp:effectExtent b="0" l="0" r="0" t="0"/>
            <wp:wrapSquare wrapText="bothSides" distB="0" distT="0" distL="114300" distR="114300"/>
            <wp:docPr id="1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945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151952</wp:posOffset>
            </wp:positionV>
            <wp:extent cx="1475105" cy="1962785"/>
            <wp:effectExtent b="0" l="0" r="0" t="0"/>
            <wp:wrapSquare wrapText="bothSides" distB="0" distT="0" distL="114300" distR="114300"/>
            <wp:docPr id="7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9627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Собрали вариант установки из конструктора «Интернет бактерий»</w:t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Протестировали обе установки</w:t>
      </w:r>
    </w:p>
    <w:p w:rsidR="00000000" w:rsidDel="00000000" w:rsidP="00000000" w:rsidRDefault="00000000" w:rsidRPr="00000000" w14:paraId="0000005D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-3809</wp:posOffset>
            </wp:positionH>
            <wp:positionV relativeFrom="paragraph">
              <wp:posOffset>110490</wp:posOffset>
            </wp:positionV>
            <wp:extent cx="1657985" cy="2212975"/>
            <wp:effectExtent b="0" l="0" r="0" t="0"/>
            <wp:wrapSquare wrapText="bothSides" distB="0" distT="0" distL="114300" distR="11430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212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1748790</wp:posOffset>
            </wp:positionH>
            <wp:positionV relativeFrom="paragraph">
              <wp:posOffset>110490</wp:posOffset>
            </wp:positionV>
            <wp:extent cx="1657985" cy="2212975"/>
            <wp:effectExtent b="0" l="0" r="0" t="0"/>
            <wp:wrapSquare wrapText="bothSides" distB="0" distT="0" distL="114300" distR="114300"/>
            <wp:docPr id="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2129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3498215</wp:posOffset>
            </wp:positionH>
            <wp:positionV relativeFrom="paragraph">
              <wp:posOffset>99695</wp:posOffset>
            </wp:positionV>
            <wp:extent cx="1743710" cy="2208530"/>
            <wp:effectExtent b="0" l="0" r="0" t="0"/>
            <wp:wrapSquare wrapText="bothSides" distB="0" distT="0" distL="114300" distR="114300"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0"/>
                    <a:srcRect b="0" l="0" r="0" t="4920"/>
                    <a:stretch>
                      <a:fillRect/>
                    </a:stretch>
                  </pic:blipFill>
                  <pic:spPr>
                    <a:xfrm>
                      <a:off x="0" y="0"/>
                      <a:ext cx="1743710" cy="2208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4d34og8" w:id="8"/>
      <w:bookmarkEnd w:id="8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Результаты</w:t>
      </w:r>
    </w:p>
    <w:p w:rsidR="00000000" w:rsidDel="00000000" w:rsidP="00000000" w:rsidRDefault="00000000" w:rsidRPr="00000000" w14:paraId="00000065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результате тестирования выяснилось что в установке собранной из конструктора количество вырабатываемой энергии было на уровне 336 мили вольт а в нашей 175 милливольт возможно это связано с материалами из которых собраны устройства.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695325</wp:posOffset>
            </wp:positionV>
            <wp:extent cx="1762125" cy="2341245"/>
            <wp:effectExtent b="0" l="0" r="0" t="0"/>
            <wp:wrapSquare wrapText="bothSides" distB="0" distT="0" distL="114300" distR="114300"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412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1870710</wp:posOffset>
            </wp:positionH>
            <wp:positionV relativeFrom="paragraph">
              <wp:posOffset>702945</wp:posOffset>
            </wp:positionV>
            <wp:extent cx="2749550" cy="2346960"/>
            <wp:effectExtent b="0" l="0" r="0" t="0"/>
            <wp:wrapSquare wrapText="bothSides" distB="0" distT="0" distL="114300" distR="114300"/>
            <wp:docPr id="1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9319" l="0" r="0" t="4740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346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3900805</wp:posOffset>
            </wp:positionH>
            <wp:positionV relativeFrom="paragraph">
              <wp:posOffset>715645</wp:posOffset>
            </wp:positionV>
            <wp:extent cx="1859280" cy="2346960"/>
            <wp:effectExtent b="0" l="0" r="0" t="0"/>
            <wp:wrapSquare wrapText="bothSides" distB="0" distT="0" distL="114300" distR="11430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3"/>
                    <a:srcRect b="4929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23469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2007870</wp:posOffset>
            </wp:positionH>
            <wp:positionV relativeFrom="paragraph">
              <wp:posOffset>3206115</wp:posOffset>
            </wp:positionV>
            <wp:extent cx="2473960" cy="446405"/>
            <wp:effectExtent b="0" l="0" r="0" t="0"/>
            <wp:wrapSquare wrapText="bothSides" distB="0" distT="0" distL="114300" distR="114300"/>
            <wp:docPr id="13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44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6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2s8eyo1" w:id="9"/>
      <w:bookmarkEnd w:id="9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Заключение.</w:t>
      </w:r>
    </w:p>
    <w:p w:rsidR="00000000" w:rsidDel="00000000" w:rsidP="00000000" w:rsidRDefault="00000000" w:rsidRPr="00000000" w14:paraId="00000068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Мы подтвердили свою гипотезу и достигли поставленной цели, создали установку для получения  электричества из бактерий, но пока этой энергии не достаточно. </w:t>
      </w:r>
    </w:p>
    <w:p w:rsidR="00000000" w:rsidDel="00000000" w:rsidP="00000000" w:rsidRDefault="00000000" w:rsidRPr="00000000" w14:paraId="00000069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дальнейшем мы планируем создать более мощную установку. От которой можно зарядить телефон или лампу.</w:t>
      </w:r>
    </w:p>
    <w:p w:rsidR="00000000" w:rsidDel="00000000" w:rsidP="00000000" w:rsidRDefault="00000000" w:rsidRPr="00000000" w14:paraId="0000006A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Работа установки из конструктора «Интернет бактерий» понравилась организаторам и они попросили отправить наши образцы почвы в Университет ИТМО.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3667125</wp:posOffset>
            </wp:positionH>
            <wp:positionV relativeFrom="paragraph">
              <wp:posOffset>346067</wp:posOffset>
            </wp:positionV>
            <wp:extent cx="2752725" cy="2207215"/>
            <wp:effectExtent b="0" l="0" r="0" t="0"/>
            <wp:wrapSquare wrapText="bothSides" distB="0" distT="0" distL="114300" distR="114300"/>
            <wp:docPr id="1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07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B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1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17dp8vu" w:id="10"/>
      <w:bookmarkEnd w:id="1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Список литературы: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Дубовец Денис Леонидович Микробный топливный элемент как источник альтернативной энергетики // Проблемы науки. 2018. №7 (31). URL: https://cyberleninka.ru/article/n/mikrobnyy-toplivnyy-element-kak-istochnik-alternativnoy-energetiki (дата обращения: 05.03.2022).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Абрамов С.М., Быконя Е.Н. Переработка органических отходов в электроэнергию // Наука и современность. 2014. №31. URL: https://cyberleninka.ru/article/n/pererabotka-organicheskih-othodov-v-elektroenergiyu (дата обращения: 05.03.2022).</w:t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Стом Дэвард Иосифович, Коновалова Елена Юрьевна, Пономарева Анна Леонидовна, Протасов Евгений Станиславович, Толстой Михаил Юрьевич Использование в микробных топливных элементах штаммов, изолированных из препарата «Восток» // Известия Самарского научного центра РАН. 2013. №3-3. URL: https://cyberleninka.ru/article/n/ispolzovanie-v-mikrobnyh-toplivnyh-elementah-shtammov-izolirovannyh-iz-preparata-vostok (дата обращения: 05.03.2022).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Холодова Е. М. Полупромышленное испытание микробных топливных элементов при очистке концентрированных промышленных сточных вод с последующей генерацией электрической энергии // Известия МГТУ. 2013. №3 (17). URL: https://cyberleninka.ru/article/n/polupromyshlennoe-ispytanie-mikrobnyh-toplivnyh-elementov-pri-ochistke-kontsentrirovannyh-promyshlennyh-stochnyh-vod-s (дата обращения: 05.03.2022).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720" w:hanging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Казаринов И.А., Мещерякова М.О., Сверчкова Л.В., Олискевич В.В., Севостьянов В.П. Моделирование процесса очистки сточных вод, содержащих органические вещества, с помощью микробных биоэлектрохимических технологий // Электрохимическая энергетика. 2018. №4. URL: https://cyberleninka.ru/article/n/modelirovanie-protsessa-ochistki-stochnyh-vod-soderzhaschih-organicheskie-veschestva-s-pomoschyu-mikrobnyh-bioelektrohimicheskih (дата обращения: 05.03.2022).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360" w:firstLine="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134" w:right="56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decimal"/>
      <w:lvlText w:val="%1."/>
      <w:lvlJc w:val="left"/>
      <w:pPr>
        <w:ind w:left="360" w:firstLine="0"/>
      </w:pPr>
      <w:rPr/>
    </w:lvl>
    <w:lvl w:ilvl="1">
      <w:start w:val="1"/>
      <w:numFmt w:val="lowerLetter"/>
      <w:lvlText w:val="%2."/>
      <w:lvlJc w:val="left"/>
      <w:pPr>
        <w:ind w:left="1080" w:firstLine="0"/>
      </w:pPr>
      <w:rPr/>
    </w:lvl>
    <w:lvl w:ilvl="2">
      <w:start w:val="1"/>
      <w:numFmt w:val="lowerRoman"/>
      <w:lvlText w:val="%3."/>
      <w:lvlJc w:val="left"/>
      <w:pPr>
        <w:ind w:left="1980" w:firstLine="0"/>
      </w:pPr>
      <w:rPr/>
    </w:lvl>
    <w:lvl w:ilvl="3">
      <w:start w:val="1"/>
      <w:numFmt w:val="decimal"/>
      <w:lvlText w:val="%4."/>
      <w:lvlJc w:val="left"/>
      <w:pPr>
        <w:ind w:left="2520" w:firstLine="0"/>
      </w:pPr>
      <w:rPr/>
    </w:lvl>
    <w:lvl w:ilvl="4">
      <w:start w:val="1"/>
      <w:numFmt w:val="lowerLetter"/>
      <w:lvlText w:val="%5."/>
      <w:lvlJc w:val="left"/>
      <w:pPr>
        <w:ind w:left="3240" w:firstLine="0"/>
      </w:pPr>
      <w:rPr/>
    </w:lvl>
    <w:lvl w:ilvl="5">
      <w:start w:val="1"/>
      <w:numFmt w:val="lowerRoman"/>
      <w:lvlText w:val="%6."/>
      <w:lvlJc w:val="left"/>
      <w:pPr>
        <w:ind w:left="4140" w:firstLine="0"/>
      </w:pPr>
      <w:rPr/>
    </w:lvl>
    <w:lvl w:ilvl="6">
      <w:start w:val="1"/>
      <w:numFmt w:val="decimal"/>
      <w:lvlText w:val="%7."/>
      <w:lvlJc w:val="left"/>
      <w:pPr>
        <w:ind w:left="4680" w:firstLine="0"/>
      </w:pPr>
      <w:rPr/>
    </w:lvl>
    <w:lvl w:ilvl="7">
      <w:start w:val="1"/>
      <w:numFmt w:val="lowerLetter"/>
      <w:lvlText w:val="%8."/>
      <w:lvlJc w:val="left"/>
      <w:pPr>
        <w:ind w:left="5400" w:firstLine="0"/>
      </w:pPr>
      <w:rPr/>
    </w:lvl>
    <w:lvl w:ilvl="8">
      <w:start w:val="1"/>
      <w:numFmt w:val="lowerRoman"/>
      <w:lvlText w:val="%9."/>
      <w:lvlJc w:val="left"/>
      <w:pPr>
        <w:ind w:left="6300" w:firstLine="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9.png"/><Relationship Id="rId21" Type="http://schemas.openxmlformats.org/officeDocument/2006/relationships/image" Target="media/image6.png"/><Relationship Id="rId24" Type="http://schemas.openxmlformats.org/officeDocument/2006/relationships/image" Target="media/image4.png"/><Relationship Id="rId23" Type="http://schemas.openxmlformats.org/officeDocument/2006/relationships/image" Target="media/image1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7.png"/><Relationship Id="rId25" Type="http://schemas.openxmlformats.org/officeDocument/2006/relationships/image" Target="media/image1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3.png"/><Relationship Id="rId8" Type="http://schemas.openxmlformats.org/officeDocument/2006/relationships/image" Target="media/image5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3" Type="http://schemas.openxmlformats.org/officeDocument/2006/relationships/image" Target="media/image11.png"/><Relationship Id="rId12" Type="http://schemas.openxmlformats.org/officeDocument/2006/relationships/image" Target="media/image15.png"/><Relationship Id="rId15" Type="http://schemas.openxmlformats.org/officeDocument/2006/relationships/image" Target="media/image12.png"/><Relationship Id="rId14" Type="http://schemas.openxmlformats.org/officeDocument/2006/relationships/image" Target="media/image2.png"/><Relationship Id="rId17" Type="http://schemas.openxmlformats.org/officeDocument/2006/relationships/image" Target="media/image19.png"/><Relationship Id="rId16" Type="http://schemas.openxmlformats.org/officeDocument/2006/relationships/image" Target="media/image1.png"/><Relationship Id="rId19" Type="http://schemas.openxmlformats.org/officeDocument/2006/relationships/image" Target="media/image10.png"/><Relationship Id="rId1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/Jg7rJSoNkd2zsdiqhWcxGUq0g==">CgMxLjAyCGguZ2pkZ3hzMgloLjMwajB6bGwyCWguMWZvYjl0ZTIJaC4zem55c2g3MgloLjJldDkycDAyCGgudHlqY3d0MgloLjNkeTZ2a20yCWguMXQzaDVzZjIJaC40ZDM0b2c4MgloLjJzOGV5bzEyCWguMTdkcDh2dTgAciExWkY1UFhiVXVRWTRMaVhQeU11OF90OVdRZFY1OVhzQm0=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