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18" w:rsidRDefault="00BD4DE3" w:rsidP="00F23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147A">
        <w:rPr>
          <w:rFonts w:ascii="Times New Roman" w:hAnsi="Times New Roman" w:cs="Times New Roman"/>
          <w:sz w:val="28"/>
          <w:szCs w:val="28"/>
        </w:rPr>
        <w:t xml:space="preserve">Муниципальное автономное </w:t>
      </w:r>
      <w:r w:rsidR="00F23618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r w:rsidRPr="00B6147A">
        <w:rPr>
          <w:rFonts w:ascii="Times New Roman" w:hAnsi="Times New Roman" w:cs="Times New Roman"/>
          <w:sz w:val="28"/>
          <w:szCs w:val="28"/>
        </w:rPr>
        <w:t>«Лицей 44»</w:t>
      </w:r>
    </w:p>
    <w:p w:rsidR="00BD4DE3" w:rsidRPr="00B6147A" w:rsidRDefault="00B6147A" w:rsidP="00F23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Липецка</w:t>
      </w:r>
    </w:p>
    <w:p w:rsidR="006F4E84" w:rsidRDefault="006F4E84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4E84" w:rsidRDefault="00B6147A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Липецкая область, г. Липецк</w:t>
      </w:r>
    </w:p>
    <w:p w:rsidR="006F4E84" w:rsidRDefault="006F4E84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A1400" w:rsidRPr="001A1400" w:rsidRDefault="001A1400" w:rsidP="001A1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400">
        <w:rPr>
          <w:rFonts w:ascii="Times New Roman" w:hAnsi="Times New Roman" w:cs="Times New Roman"/>
          <w:sz w:val="28"/>
          <w:szCs w:val="28"/>
        </w:rPr>
        <w:t>Проектное объединение учащихся «Школа естественнонаучной культуры»</w:t>
      </w:r>
    </w:p>
    <w:p w:rsidR="006F4E84" w:rsidRDefault="006F4E84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4E84" w:rsidRDefault="006F4E84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45D6" w:rsidRDefault="00D845D6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45D6" w:rsidRPr="009F3C2F" w:rsidRDefault="00D845D6" w:rsidP="00D845D6">
      <w:pPr>
        <w:pStyle w:val="af1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«Прикладная клеточная биология, биотехнология, генетика, селекция»</w:t>
      </w:r>
    </w:p>
    <w:p w:rsidR="006F4E84" w:rsidRDefault="006F4E84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45D6" w:rsidRDefault="00D845D6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45D6" w:rsidRDefault="00D845D6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45D6" w:rsidRDefault="00D845D6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4E84" w:rsidRDefault="006F4E84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38D" w:rsidRPr="006F4E84" w:rsidRDefault="006B338D" w:rsidP="006B338D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38D" w:rsidRPr="00D845D6" w:rsidRDefault="00B6147A" w:rsidP="00B61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Поиск </w:t>
      </w:r>
      <w:r w:rsidR="00CC2A4D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штаммов</w:t>
      </w:r>
      <w:r w:rsidR="004842F1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  <w:r w:rsidR="008B3DBF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почвенных </w:t>
      </w:r>
      <w:r w:rsidR="004842F1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несимбиотических азотфиксаторов рода </w:t>
      </w:r>
      <w:r w:rsidR="004842F1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 w:eastAsia="ru-RU"/>
        </w:rPr>
        <w:t>Azoto</w:t>
      </w:r>
      <w:r w:rsidR="00CC2A4D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 w:eastAsia="ru-RU"/>
        </w:rPr>
        <w:t>bacter</w:t>
      </w:r>
      <w:r w:rsidR="00D5786D" w:rsidRPr="00D845D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– стимуляторов роста растений</w:t>
      </w:r>
    </w:p>
    <w:p w:rsidR="00A84AD7" w:rsidRPr="006F4E84" w:rsidRDefault="00A84AD7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84AD7" w:rsidRDefault="00A84AD7" w:rsidP="006F4E84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845D6" w:rsidRDefault="00D845D6" w:rsidP="006F4E84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845D6" w:rsidRPr="006F4E84" w:rsidRDefault="00D845D6" w:rsidP="006F4E84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84AD7" w:rsidRPr="006F4E84" w:rsidRDefault="00A84AD7" w:rsidP="006F4E84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84AD7" w:rsidRDefault="00A84AD7" w:rsidP="00B6147A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6B338D">
        <w:rPr>
          <w:b/>
          <w:color w:val="000000"/>
          <w:sz w:val="28"/>
          <w:szCs w:val="28"/>
        </w:rPr>
        <w:t>Автор:</w:t>
      </w:r>
      <w:r w:rsidR="00B6147A">
        <w:rPr>
          <w:b/>
          <w:color w:val="000000"/>
          <w:sz w:val="28"/>
          <w:szCs w:val="28"/>
        </w:rPr>
        <w:t xml:space="preserve"> </w:t>
      </w:r>
      <w:r w:rsidR="001B5708" w:rsidRPr="00B6147A">
        <w:rPr>
          <w:color w:val="000000"/>
          <w:sz w:val="28"/>
          <w:szCs w:val="28"/>
        </w:rPr>
        <w:t>Малмалаева Арина Владимировна</w:t>
      </w:r>
      <w:r w:rsidR="00B6147A" w:rsidRPr="00B6147A">
        <w:rPr>
          <w:color w:val="000000"/>
          <w:sz w:val="28"/>
          <w:szCs w:val="28"/>
        </w:rPr>
        <w:t xml:space="preserve">, </w:t>
      </w:r>
      <w:r w:rsidR="00A00053" w:rsidRPr="00B6147A">
        <w:rPr>
          <w:color w:val="000000"/>
          <w:sz w:val="28"/>
          <w:szCs w:val="28"/>
        </w:rPr>
        <w:t>10</w:t>
      </w:r>
      <w:r w:rsidR="00B6147A" w:rsidRPr="00B6147A">
        <w:rPr>
          <w:color w:val="000000"/>
          <w:sz w:val="28"/>
          <w:szCs w:val="28"/>
        </w:rPr>
        <w:t xml:space="preserve"> класс</w:t>
      </w:r>
    </w:p>
    <w:p w:rsidR="00B6147A" w:rsidRPr="00B6147A" w:rsidRDefault="00B6147A" w:rsidP="00B6147A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МАОУ «Лицей 44» г. Липецка</w:t>
      </w:r>
    </w:p>
    <w:p w:rsidR="00F66AB0" w:rsidRPr="00B6147A" w:rsidRDefault="00B6147A" w:rsidP="00B6147A">
      <w:pPr>
        <w:pStyle w:val="aa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</w:t>
      </w:r>
      <w:r w:rsidR="00200AFA">
        <w:rPr>
          <w:b/>
          <w:color w:val="000000"/>
          <w:sz w:val="28"/>
          <w:szCs w:val="28"/>
        </w:rPr>
        <w:t>уководитель</w:t>
      </w:r>
      <w:r w:rsidR="00A84AD7" w:rsidRPr="006B338D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="001B5708">
        <w:rPr>
          <w:color w:val="000000"/>
          <w:sz w:val="28"/>
          <w:szCs w:val="28"/>
        </w:rPr>
        <w:t>Бутова Анна Валерьевна</w:t>
      </w:r>
      <w:r w:rsidR="00F66AB0" w:rsidRPr="00F66AB0">
        <w:rPr>
          <w:color w:val="000000"/>
          <w:sz w:val="28"/>
          <w:szCs w:val="28"/>
        </w:rPr>
        <w:t>,</w:t>
      </w:r>
    </w:p>
    <w:p w:rsidR="00F66AB0" w:rsidRDefault="00F66AB0" w:rsidP="006F4E84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200AFA">
        <w:rPr>
          <w:color w:val="000000"/>
          <w:sz w:val="28"/>
          <w:szCs w:val="28"/>
        </w:rPr>
        <w:t>читель биологи</w:t>
      </w:r>
      <w:r w:rsidR="00B457E3">
        <w:rPr>
          <w:color w:val="000000"/>
          <w:sz w:val="28"/>
          <w:szCs w:val="28"/>
        </w:rPr>
        <w:t>и</w:t>
      </w:r>
      <w:r w:rsidR="001A1400">
        <w:rPr>
          <w:color w:val="000000"/>
          <w:sz w:val="28"/>
          <w:szCs w:val="28"/>
        </w:rPr>
        <w:t>,</w:t>
      </w:r>
    </w:p>
    <w:p w:rsidR="001A1400" w:rsidRPr="001A1400" w:rsidRDefault="001A1400" w:rsidP="001A14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1400">
        <w:rPr>
          <w:rFonts w:ascii="Times New Roman" w:hAnsi="Times New Roman" w:cs="Times New Roman"/>
          <w:sz w:val="28"/>
          <w:szCs w:val="28"/>
        </w:rPr>
        <w:t>куратор проектного объединения «Школа естественнонаучной культуры»</w:t>
      </w:r>
    </w:p>
    <w:p w:rsidR="00B6147A" w:rsidRDefault="00B6147A" w:rsidP="00B6147A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МАОУ «Лицей 44» г. Липецка</w:t>
      </w:r>
    </w:p>
    <w:p w:rsidR="00A84AD7" w:rsidRPr="00B6147A" w:rsidRDefault="00200AFA" w:rsidP="00B6147A">
      <w:pPr>
        <w:pStyle w:val="aa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 w:rsidRPr="00200AFA">
        <w:rPr>
          <w:b/>
          <w:color w:val="000000"/>
          <w:sz w:val="28"/>
          <w:szCs w:val="28"/>
        </w:rPr>
        <w:t>Консультант:</w:t>
      </w:r>
      <w:r w:rsidR="00B6147A">
        <w:rPr>
          <w:b/>
          <w:color w:val="000000"/>
          <w:sz w:val="28"/>
          <w:szCs w:val="28"/>
        </w:rPr>
        <w:t xml:space="preserve"> </w:t>
      </w:r>
      <w:r w:rsidR="00BD4DE3">
        <w:rPr>
          <w:color w:val="000000"/>
          <w:sz w:val="28"/>
          <w:szCs w:val="28"/>
        </w:rPr>
        <w:t>Седых Сергей Евгеньевич</w:t>
      </w:r>
      <w:r w:rsidR="00D97143">
        <w:rPr>
          <w:color w:val="000000"/>
          <w:sz w:val="28"/>
          <w:szCs w:val="28"/>
        </w:rPr>
        <w:t>,</w:t>
      </w:r>
    </w:p>
    <w:p w:rsidR="00A00053" w:rsidRDefault="00BD4DE3" w:rsidP="00B6147A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к.б.н. научный сотрудник ИХБФМ СО РАН</w:t>
      </w:r>
      <w:r w:rsidR="00B6147A">
        <w:rPr>
          <w:color w:val="000000"/>
          <w:sz w:val="28"/>
          <w:szCs w:val="28"/>
        </w:rPr>
        <w:t xml:space="preserve"> </w:t>
      </w:r>
      <w:r w:rsidR="00ED472C">
        <w:rPr>
          <w:color w:val="000000"/>
          <w:sz w:val="28"/>
          <w:szCs w:val="28"/>
        </w:rPr>
        <w:t xml:space="preserve">г. </w:t>
      </w:r>
      <w:r>
        <w:rPr>
          <w:color w:val="000000"/>
          <w:sz w:val="28"/>
          <w:szCs w:val="28"/>
        </w:rPr>
        <w:t>Новосибирск</w:t>
      </w:r>
    </w:p>
    <w:p w:rsidR="00BD4DE3" w:rsidRDefault="00BD4DE3" w:rsidP="00BD4DE3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D4DE3" w:rsidRDefault="00BD4DE3" w:rsidP="00BD4DE3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D4DE3" w:rsidRDefault="00BD4DE3" w:rsidP="00BD4DE3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D4DE3" w:rsidRDefault="00BD4DE3" w:rsidP="00BD4DE3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D4DE3" w:rsidRPr="006F4E84" w:rsidRDefault="00BD4DE3" w:rsidP="00BD4DE3">
      <w:pPr>
        <w:pStyle w:val="aa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6B338D" w:rsidRDefault="006B338D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38D" w:rsidRDefault="006B338D" w:rsidP="00A00053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6B338D" w:rsidRDefault="006B338D" w:rsidP="006F4E84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B338D" w:rsidRDefault="006B338D" w:rsidP="00ED472C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F23618" w:rsidRPr="00D845D6" w:rsidRDefault="00ED472C" w:rsidP="001A1400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</w:t>
      </w:r>
      <w:r w:rsidR="00D845D6">
        <w:rPr>
          <w:color w:val="000000"/>
          <w:sz w:val="28"/>
          <w:szCs w:val="28"/>
        </w:rPr>
        <w:t xml:space="preserve"> год</w:t>
      </w:r>
    </w:p>
    <w:p w:rsidR="00BD4DE3" w:rsidRDefault="00BD4DE3" w:rsidP="00B61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6147A" w:rsidRDefault="00B6147A" w:rsidP="00B6147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B6147A" w:rsidRP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7A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...</w:t>
      </w:r>
      <w:r w:rsidRPr="00B6147A">
        <w:rPr>
          <w:rFonts w:ascii="Times New Roman" w:hAnsi="Times New Roman" w:cs="Times New Roman"/>
          <w:sz w:val="28"/>
          <w:szCs w:val="28"/>
        </w:rPr>
        <w:t>…</w:t>
      </w:r>
      <w:r w:rsidR="00FF2E62">
        <w:rPr>
          <w:rFonts w:ascii="Times New Roman" w:hAnsi="Times New Roman" w:cs="Times New Roman"/>
          <w:sz w:val="28"/>
          <w:szCs w:val="28"/>
        </w:rPr>
        <w:t>3</w:t>
      </w:r>
    </w:p>
    <w:p w:rsid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7A">
        <w:rPr>
          <w:rFonts w:ascii="Times New Roman" w:hAnsi="Times New Roman" w:cs="Times New Roman"/>
          <w:sz w:val="28"/>
          <w:szCs w:val="28"/>
        </w:rPr>
        <w:t>Глава 1. Обзор литературы по теме исследования………………………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F2E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F2E62">
        <w:rPr>
          <w:rFonts w:ascii="Times New Roman" w:hAnsi="Times New Roman" w:cs="Times New Roman"/>
          <w:sz w:val="28"/>
          <w:szCs w:val="28"/>
        </w:rPr>
        <w:t>.4</w:t>
      </w:r>
    </w:p>
    <w:p w:rsidR="00B6147A" w:rsidRP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A92B61">
        <w:rPr>
          <w:rFonts w:ascii="Times New Roman" w:hAnsi="Times New Roman" w:cs="Times New Roman"/>
          <w:sz w:val="28"/>
          <w:szCs w:val="28"/>
        </w:rPr>
        <w:t xml:space="preserve">Представители рода </w:t>
      </w:r>
      <w:r w:rsidRPr="00A92B61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FF2E62">
        <w:rPr>
          <w:rFonts w:ascii="Times New Roman" w:hAnsi="Times New Roman" w:cs="Times New Roman"/>
          <w:sz w:val="28"/>
          <w:szCs w:val="28"/>
        </w:rPr>
        <w:t>4</w:t>
      </w:r>
    </w:p>
    <w:p w:rsid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Азотфиксация…………………………………………………………………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5</w:t>
      </w:r>
    </w:p>
    <w:p w:rsidR="00B6147A" w:rsidRP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A92B61">
        <w:rPr>
          <w:rFonts w:ascii="Times New Roman" w:hAnsi="Times New Roman" w:cs="Times New Roman"/>
          <w:sz w:val="28"/>
          <w:szCs w:val="28"/>
        </w:rPr>
        <w:t xml:space="preserve">Морфология клетки  и культуральные свойства </w:t>
      </w:r>
      <w:r w:rsidRPr="00A92B61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FF2E6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FF2E62">
        <w:rPr>
          <w:rFonts w:ascii="Times New Roman" w:hAnsi="Times New Roman" w:cs="Times New Roman"/>
          <w:sz w:val="28"/>
          <w:szCs w:val="28"/>
        </w:rPr>
        <w:t>5</w:t>
      </w:r>
    </w:p>
    <w:p w:rsidR="00B6147A" w:rsidRP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A92B61">
        <w:rPr>
          <w:rFonts w:ascii="Times New Roman" w:hAnsi="Times New Roman" w:cs="Times New Roman"/>
          <w:sz w:val="28"/>
          <w:szCs w:val="28"/>
        </w:rPr>
        <w:t>Обоснов</w:t>
      </w:r>
      <w:r>
        <w:rPr>
          <w:rFonts w:ascii="Times New Roman" w:hAnsi="Times New Roman" w:cs="Times New Roman"/>
          <w:sz w:val="28"/>
          <w:szCs w:val="28"/>
        </w:rPr>
        <w:t>ание методологического подхода………………………………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F2E62">
        <w:rPr>
          <w:rFonts w:ascii="Times New Roman" w:hAnsi="Times New Roman" w:cs="Times New Roman"/>
          <w:sz w:val="28"/>
          <w:szCs w:val="28"/>
        </w:rPr>
        <w:t>6</w:t>
      </w:r>
    </w:p>
    <w:p w:rsidR="00B6147A" w:rsidRDefault="00B6147A" w:rsidP="00B61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Результаты исследования и их обсуждение……………………</w:t>
      </w:r>
      <w:r w:rsidR="00FF2E6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FF2E62">
        <w:rPr>
          <w:rFonts w:ascii="Times New Roman" w:hAnsi="Times New Roman" w:cs="Times New Roman"/>
          <w:sz w:val="28"/>
          <w:szCs w:val="28"/>
        </w:rPr>
        <w:t>6</w:t>
      </w:r>
    </w:p>
    <w:p w:rsidR="00B6147A" w:rsidRPr="00A92B61" w:rsidRDefault="00B6147A" w:rsidP="00B61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Отбор почвенных образцов…………………………………………………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.6</w:t>
      </w:r>
    </w:p>
    <w:p w:rsidR="00B6147A" w:rsidRPr="00A92B61" w:rsidRDefault="00B6147A" w:rsidP="00B61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B61">
        <w:rPr>
          <w:rFonts w:ascii="Times New Roman" w:hAnsi="Times New Roman" w:cs="Times New Roman"/>
          <w:sz w:val="28"/>
          <w:szCs w:val="28"/>
        </w:rPr>
        <w:t>2.2. Физико – химич</w:t>
      </w:r>
      <w:r>
        <w:rPr>
          <w:rFonts w:ascii="Times New Roman" w:hAnsi="Times New Roman" w:cs="Times New Roman"/>
          <w:sz w:val="28"/>
          <w:szCs w:val="28"/>
        </w:rPr>
        <w:t>еский анализ почвенных образцов………………………..</w:t>
      </w:r>
      <w:r w:rsidR="00FF2E62">
        <w:rPr>
          <w:rFonts w:ascii="Times New Roman" w:hAnsi="Times New Roman" w:cs="Times New Roman"/>
          <w:sz w:val="28"/>
          <w:szCs w:val="28"/>
        </w:rPr>
        <w:t>7</w:t>
      </w:r>
    </w:p>
    <w:p w:rsidR="00B6147A" w:rsidRP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B61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2B61">
        <w:rPr>
          <w:rFonts w:ascii="Times New Roman" w:hAnsi="Times New Roman" w:cs="Times New Roman"/>
          <w:sz w:val="28"/>
          <w:szCs w:val="28"/>
        </w:rPr>
        <w:t xml:space="preserve">Посев и наблюдение за ростом колоний </w:t>
      </w:r>
      <w:r w:rsidRPr="00A92B61">
        <w:rPr>
          <w:rFonts w:ascii="Times New Roman" w:hAnsi="Times New Roman" w:cs="Times New Roman"/>
          <w:sz w:val="28"/>
          <w:szCs w:val="28"/>
          <w:lang w:val="en-US"/>
        </w:rPr>
        <w:t>AZOTOB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92B61">
        <w:rPr>
          <w:rFonts w:ascii="Times New Roman" w:hAnsi="Times New Roman" w:cs="Times New Roman"/>
          <w:sz w:val="28"/>
          <w:szCs w:val="28"/>
          <w:lang w:val="en-US"/>
        </w:rPr>
        <w:t>CTER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FF2E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FF2E62">
        <w:rPr>
          <w:rFonts w:ascii="Times New Roman" w:hAnsi="Times New Roman" w:cs="Times New Roman"/>
          <w:sz w:val="28"/>
          <w:szCs w:val="28"/>
        </w:rPr>
        <w:t>8</w:t>
      </w:r>
    </w:p>
    <w:p w:rsidR="00B6147A" w:rsidRPr="00A92B61" w:rsidRDefault="00B6147A" w:rsidP="00B61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B61">
        <w:rPr>
          <w:rFonts w:ascii="Times New Roman" w:hAnsi="Times New Roman" w:cs="Times New Roman"/>
          <w:sz w:val="28"/>
          <w:szCs w:val="28"/>
        </w:rPr>
        <w:t>2.4. Микроск</w:t>
      </w:r>
      <w:r>
        <w:rPr>
          <w:rFonts w:ascii="Times New Roman" w:hAnsi="Times New Roman" w:cs="Times New Roman"/>
          <w:sz w:val="28"/>
          <w:szCs w:val="28"/>
        </w:rPr>
        <w:t>опическое исследование образцов………………………………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.12</w:t>
      </w:r>
    </w:p>
    <w:p w:rsidR="00B6147A" w:rsidRDefault="00B6147A" w:rsidP="00B61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B61">
        <w:rPr>
          <w:rFonts w:ascii="Times New Roman" w:hAnsi="Times New Roman" w:cs="Times New Roman"/>
          <w:sz w:val="28"/>
          <w:szCs w:val="28"/>
        </w:rPr>
        <w:t xml:space="preserve">2.5.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92B61">
        <w:rPr>
          <w:rFonts w:ascii="Times New Roman" w:hAnsi="Times New Roman" w:cs="Times New Roman"/>
          <w:sz w:val="28"/>
          <w:szCs w:val="28"/>
        </w:rPr>
        <w:t xml:space="preserve">ыделение чистых культур и </w:t>
      </w:r>
      <w:r>
        <w:rPr>
          <w:rFonts w:ascii="Times New Roman" w:hAnsi="Times New Roman" w:cs="Times New Roman"/>
          <w:sz w:val="28"/>
          <w:szCs w:val="28"/>
        </w:rPr>
        <w:t>отправка штаммов в ИХБФМ СО РАН…</w:t>
      </w:r>
      <w:r w:rsidR="00FF2E62">
        <w:rPr>
          <w:rFonts w:ascii="Times New Roman" w:hAnsi="Times New Roman" w:cs="Times New Roman"/>
          <w:sz w:val="28"/>
          <w:szCs w:val="28"/>
        </w:rPr>
        <w:t>.14</w:t>
      </w:r>
    </w:p>
    <w:p w:rsid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86D">
        <w:rPr>
          <w:rFonts w:ascii="Times New Roman" w:hAnsi="Times New Roman" w:cs="Times New Roman"/>
          <w:sz w:val="28"/>
          <w:szCs w:val="28"/>
        </w:rPr>
        <w:t xml:space="preserve">2.6. Исследование способности </w:t>
      </w:r>
      <w:r>
        <w:rPr>
          <w:rFonts w:ascii="Times New Roman" w:hAnsi="Times New Roman" w:cs="Times New Roman"/>
          <w:sz w:val="28"/>
          <w:szCs w:val="28"/>
        </w:rPr>
        <w:t xml:space="preserve">штаммов </w:t>
      </w:r>
      <w:r w:rsidRPr="00D5786D">
        <w:rPr>
          <w:rFonts w:ascii="Times New Roman" w:hAnsi="Times New Roman" w:cs="Times New Roman"/>
          <w:sz w:val="28"/>
          <w:szCs w:val="28"/>
        </w:rPr>
        <w:t>к стимуляции роста растений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FF2E62">
        <w:rPr>
          <w:rFonts w:ascii="Times New Roman" w:hAnsi="Times New Roman" w:cs="Times New Roman"/>
          <w:sz w:val="28"/>
          <w:szCs w:val="28"/>
        </w:rPr>
        <w:t>15</w:t>
      </w:r>
    </w:p>
    <w:p w:rsidR="00FF2E62" w:rsidRDefault="00FF2E62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Заключение……………………………………………………………………….18</w:t>
      </w:r>
    </w:p>
    <w:p w:rsid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FF2E62">
        <w:rPr>
          <w:rFonts w:ascii="Times New Roman" w:hAnsi="Times New Roman" w:cs="Times New Roman"/>
          <w:sz w:val="28"/>
          <w:szCs w:val="28"/>
        </w:rPr>
        <w:t>19</w:t>
      </w:r>
    </w:p>
    <w:p w:rsid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информации………………</w:t>
      </w:r>
      <w:r w:rsidR="00FF2E62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FF2E62">
        <w:rPr>
          <w:rFonts w:ascii="Times New Roman" w:hAnsi="Times New Roman" w:cs="Times New Roman"/>
          <w:sz w:val="28"/>
          <w:szCs w:val="28"/>
        </w:rPr>
        <w:t>.20</w:t>
      </w:r>
    </w:p>
    <w:p w:rsidR="00B6147A" w:rsidRDefault="00B6147A" w:rsidP="00B6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</w:t>
      </w:r>
      <w:r w:rsidR="00FF2E62">
        <w:rPr>
          <w:rFonts w:ascii="Times New Roman" w:hAnsi="Times New Roman" w:cs="Times New Roman"/>
          <w:sz w:val="28"/>
          <w:szCs w:val="28"/>
        </w:rPr>
        <w:t>21</w:t>
      </w:r>
    </w:p>
    <w:p w:rsidR="00B6147A" w:rsidRPr="00D845D6" w:rsidRDefault="00B6147A" w:rsidP="00BD4DE3">
      <w:pPr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BD4DE3">
      <w:pPr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BD4DE3">
      <w:pPr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845D6" w:rsidRPr="00D845D6" w:rsidRDefault="00D845D6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6147A" w:rsidRPr="00D845D6" w:rsidRDefault="00B6147A" w:rsidP="00C73F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B7C8E" w:rsidRPr="00D845D6" w:rsidRDefault="00B6147A" w:rsidP="00D845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E2A31" w:rsidRPr="00D845D6" w:rsidRDefault="008C5191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А</w:t>
      </w:r>
      <w:r w:rsidR="00A777C0" w:rsidRPr="00D845D6">
        <w:rPr>
          <w:rFonts w:ascii="Times New Roman" w:hAnsi="Times New Roman" w:cs="Times New Roman"/>
          <w:b/>
          <w:sz w:val="28"/>
          <w:szCs w:val="28"/>
        </w:rPr>
        <w:t>кту</w:t>
      </w:r>
      <w:r w:rsidRPr="00D845D6">
        <w:rPr>
          <w:rFonts w:ascii="Times New Roman" w:hAnsi="Times New Roman" w:cs="Times New Roman"/>
          <w:b/>
          <w:sz w:val="28"/>
          <w:szCs w:val="28"/>
        </w:rPr>
        <w:t>а</w:t>
      </w:r>
      <w:r w:rsidR="00A777C0" w:rsidRPr="00D845D6">
        <w:rPr>
          <w:rFonts w:ascii="Times New Roman" w:hAnsi="Times New Roman" w:cs="Times New Roman"/>
          <w:b/>
          <w:sz w:val="28"/>
          <w:szCs w:val="28"/>
        </w:rPr>
        <w:t>льность</w:t>
      </w:r>
      <w:r w:rsidR="00D845D6">
        <w:rPr>
          <w:rFonts w:ascii="Times New Roman" w:hAnsi="Times New Roman" w:cs="Times New Roman"/>
          <w:sz w:val="28"/>
          <w:szCs w:val="28"/>
        </w:rPr>
        <w:t xml:space="preserve">. </w:t>
      </w:r>
      <w:r w:rsidR="00D539DC" w:rsidRPr="00D845D6">
        <w:rPr>
          <w:rFonts w:ascii="Times New Roman" w:hAnsi="Times New Roman" w:cs="Times New Roman"/>
          <w:sz w:val="28"/>
          <w:szCs w:val="28"/>
        </w:rPr>
        <w:t>Известным фактом является невозможность растений (эукариот) усваивать молекулярный</w:t>
      </w:r>
      <w:r w:rsidR="005959EB" w:rsidRPr="00D845D6">
        <w:rPr>
          <w:rFonts w:ascii="Times New Roman" w:hAnsi="Times New Roman" w:cs="Times New Roman"/>
          <w:sz w:val="28"/>
          <w:szCs w:val="28"/>
        </w:rPr>
        <w:t xml:space="preserve"> азот атмосферы (переводить</w:t>
      </w:r>
      <w:r w:rsidR="00D539DC" w:rsidRPr="00D845D6">
        <w:rPr>
          <w:rFonts w:ascii="Times New Roman" w:hAnsi="Times New Roman" w:cs="Times New Roman"/>
          <w:sz w:val="28"/>
          <w:szCs w:val="28"/>
        </w:rPr>
        <w:t xml:space="preserve"> в растворимую форму). Растворимые в воде соединения азота усваиваются растениями, а почва, насыщенная такими соединениями, считается более плодородной. Наиболее известные азотфиксирующие симбиотические бактерии </w:t>
      </w:r>
      <w:r w:rsidR="00C6446D" w:rsidRPr="00D845D6">
        <w:rPr>
          <w:rFonts w:ascii="Times New Roman" w:hAnsi="Times New Roman" w:cs="Times New Roman"/>
          <w:sz w:val="28"/>
          <w:szCs w:val="28"/>
        </w:rPr>
        <w:t>–</w:t>
      </w:r>
      <w:r w:rsidR="00D539DC" w:rsidRPr="00D845D6">
        <w:rPr>
          <w:rFonts w:ascii="Times New Roman" w:hAnsi="Times New Roman" w:cs="Times New Roman"/>
          <w:sz w:val="28"/>
          <w:szCs w:val="28"/>
        </w:rPr>
        <w:t xml:space="preserve"> </w:t>
      </w:r>
      <w:r w:rsidR="00C6446D" w:rsidRPr="00D845D6">
        <w:rPr>
          <w:rFonts w:ascii="Times New Roman" w:hAnsi="Times New Roman" w:cs="Times New Roman"/>
          <w:sz w:val="28"/>
          <w:szCs w:val="28"/>
          <w:lang w:val="en-US"/>
        </w:rPr>
        <w:t>Rhizobium</w:t>
      </w:r>
      <w:r w:rsidR="00C6446D" w:rsidRPr="00D845D6">
        <w:rPr>
          <w:rFonts w:ascii="Times New Roman" w:hAnsi="Times New Roman" w:cs="Times New Roman"/>
          <w:sz w:val="28"/>
          <w:szCs w:val="28"/>
        </w:rPr>
        <w:t xml:space="preserve"> </w:t>
      </w:r>
      <w:r w:rsidR="00C6446D" w:rsidRPr="00D845D6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="00C6446D" w:rsidRPr="00D845D6">
        <w:rPr>
          <w:rFonts w:ascii="Times New Roman" w:hAnsi="Times New Roman" w:cs="Times New Roman"/>
          <w:sz w:val="28"/>
          <w:szCs w:val="28"/>
        </w:rPr>
        <w:t xml:space="preserve">. - </w:t>
      </w:r>
      <w:r w:rsidR="00442786" w:rsidRPr="00D845D6">
        <w:rPr>
          <w:rFonts w:ascii="Times New Roman" w:hAnsi="Times New Roman" w:cs="Times New Roman"/>
          <w:sz w:val="28"/>
          <w:szCs w:val="28"/>
        </w:rPr>
        <w:t>уже используются в производстве</w:t>
      </w:r>
      <w:r w:rsidR="00C6446D" w:rsidRPr="00D845D6">
        <w:rPr>
          <w:rFonts w:ascii="Times New Roman" w:hAnsi="Times New Roman" w:cs="Times New Roman"/>
          <w:sz w:val="28"/>
          <w:szCs w:val="28"/>
        </w:rPr>
        <w:t xml:space="preserve"> биологических у</w:t>
      </w:r>
      <w:r w:rsidR="00D845D6">
        <w:rPr>
          <w:rFonts w:ascii="Times New Roman" w:hAnsi="Times New Roman" w:cs="Times New Roman"/>
          <w:sz w:val="28"/>
          <w:szCs w:val="28"/>
        </w:rPr>
        <w:t>добрений для бобовых растений.</w:t>
      </w:r>
    </w:p>
    <w:p w:rsidR="00C6446D" w:rsidRPr="00D845D6" w:rsidRDefault="00C6446D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Обеднение минерального состава почвы, засоление, загрязнение ионами тяжелых металлов, биоциды, ограниченная влажность и сочетание всех перечисленных неблагоприятных условий может приводить к исчезновению популяции азотфиксаторов и изменению микробиоценоза почвы.</w:t>
      </w:r>
      <w:r w:rsidR="004F1496" w:rsidRPr="00D845D6">
        <w:rPr>
          <w:rFonts w:ascii="Times New Roman" w:hAnsi="Times New Roman" w:cs="Times New Roman"/>
          <w:sz w:val="28"/>
          <w:szCs w:val="28"/>
        </w:rPr>
        <w:t xml:space="preserve"> Современные исследователи регулярно находят и описывают новые азотфиксирующие бактерии, однако их внедрение в сельское хозяйство затрудняется низкой азотфиксирующей активностью в стрессовых условиях</w:t>
      </w:r>
      <w:r w:rsidR="00FB53BF" w:rsidRPr="00D845D6">
        <w:rPr>
          <w:rFonts w:ascii="Times New Roman" w:hAnsi="Times New Roman" w:cs="Times New Roman"/>
          <w:sz w:val="28"/>
          <w:szCs w:val="28"/>
        </w:rPr>
        <w:t xml:space="preserve"> [5]</w:t>
      </w:r>
      <w:r w:rsidR="004F1496" w:rsidRPr="00D845D6">
        <w:rPr>
          <w:rFonts w:ascii="Times New Roman" w:hAnsi="Times New Roman" w:cs="Times New Roman"/>
          <w:sz w:val="28"/>
          <w:szCs w:val="28"/>
        </w:rPr>
        <w:t>.</w:t>
      </w:r>
    </w:p>
    <w:p w:rsidR="00C6446D" w:rsidRPr="00D845D6" w:rsidRDefault="00C6446D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D845D6">
        <w:rPr>
          <w:rFonts w:ascii="Times New Roman" w:hAnsi="Times New Roman" w:cs="Times New Roman"/>
          <w:sz w:val="28"/>
          <w:szCs w:val="28"/>
        </w:rPr>
        <w:t xml:space="preserve"> – это род свободноживущих грамотрицательных бактерий, обитающих в почве, был впервые выделен в чистой культуре голландским ученым М. Бейеринком в 1901 году.</w:t>
      </w:r>
      <w:r w:rsidR="00C8011B" w:rsidRPr="00D845D6">
        <w:rPr>
          <w:rFonts w:ascii="Times New Roman" w:hAnsi="Times New Roman" w:cs="Times New Roman"/>
          <w:sz w:val="28"/>
          <w:szCs w:val="28"/>
        </w:rPr>
        <w:t xml:space="preserve"> Типичной средой для этого рода бактерий является нейтральная и слабощелочная почва, дно пресноводных водоемов и солоноватых болот. По данным ученых из института химической биологии и фундаментальной медицины СО РАН (г. Новосибирск) некоторые представители рода </w:t>
      </w:r>
      <w:r w:rsidR="00C8011B"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C8011B" w:rsidRPr="00D845D6">
        <w:rPr>
          <w:rFonts w:ascii="Times New Roman" w:hAnsi="Times New Roman" w:cs="Times New Roman"/>
          <w:sz w:val="28"/>
          <w:szCs w:val="28"/>
        </w:rPr>
        <w:t xml:space="preserve"> были обнаружены в экстремальных условиях (почвах северного и южного полярного и антарктического регионов). Бактерии из этого рода нередко могут вступать в неспецифиче</w:t>
      </w:r>
      <w:r w:rsidR="005959EB" w:rsidRPr="00D845D6">
        <w:rPr>
          <w:rFonts w:ascii="Times New Roman" w:hAnsi="Times New Roman" w:cs="Times New Roman"/>
          <w:sz w:val="28"/>
          <w:szCs w:val="28"/>
        </w:rPr>
        <w:t xml:space="preserve">скую связь с корнями растений, </w:t>
      </w:r>
      <w:r w:rsidR="00C8011B" w:rsidRPr="00D845D6">
        <w:rPr>
          <w:rFonts w:ascii="Times New Roman" w:hAnsi="Times New Roman" w:cs="Times New Roman"/>
          <w:sz w:val="28"/>
          <w:szCs w:val="28"/>
        </w:rPr>
        <w:t xml:space="preserve">фиксируя до 10 микрограмм </w:t>
      </w:r>
      <w:r w:rsidR="004F1496" w:rsidRPr="00D845D6">
        <w:rPr>
          <w:rFonts w:ascii="Times New Roman" w:hAnsi="Times New Roman" w:cs="Times New Roman"/>
          <w:sz w:val="28"/>
          <w:szCs w:val="28"/>
        </w:rPr>
        <w:t>азота на один грамм потребленной глюкозы, осуществляют процесс фиксации в диапазоне рН от 4,8 до 8,5</w:t>
      </w:r>
      <w:r w:rsidR="00FB53BF" w:rsidRPr="00D845D6">
        <w:rPr>
          <w:rFonts w:ascii="Times New Roman" w:hAnsi="Times New Roman" w:cs="Times New Roman"/>
          <w:sz w:val="28"/>
          <w:szCs w:val="28"/>
        </w:rPr>
        <w:t>[3]</w:t>
      </w:r>
      <w:r w:rsidR="004F1496" w:rsidRPr="00D845D6">
        <w:rPr>
          <w:rFonts w:ascii="Times New Roman" w:hAnsi="Times New Roman" w:cs="Times New Roman"/>
          <w:sz w:val="28"/>
          <w:szCs w:val="28"/>
        </w:rPr>
        <w:t>.</w:t>
      </w:r>
    </w:p>
    <w:p w:rsidR="004F1496" w:rsidRPr="00D845D6" w:rsidRDefault="004F1496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Исходя из вышесказанного, задача поиска штаммов азотфиксаторов, устойчивых к дефицитным (стрессовым) условиям, является актуальной.</w:t>
      </w:r>
      <w:r w:rsidR="008169E0" w:rsidRPr="00D845D6">
        <w:rPr>
          <w:rFonts w:ascii="Times New Roman" w:hAnsi="Times New Roman" w:cs="Times New Roman"/>
          <w:sz w:val="28"/>
          <w:szCs w:val="28"/>
        </w:rPr>
        <w:t xml:space="preserve"> По данным иссле</w:t>
      </w:r>
      <w:r w:rsidR="005959EB" w:rsidRPr="00D845D6">
        <w:rPr>
          <w:rFonts w:ascii="Times New Roman" w:hAnsi="Times New Roman" w:cs="Times New Roman"/>
          <w:sz w:val="28"/>
          <w:szCs w:val="28"/>
        </w:rPr>
        <w:t xml:space="preserve">дователей поиск редких штаммов </w:t>
      </w:r>
      <w:r w:rsidR="008169E0" w:rsidRPr="00D845D6">
        <w:rPr>
          <w:rFonts w:ascii="Times New Roman" w:hAnsi="Times New Roman" w:cs="Times New Roman"/>
          <w:sz w:val="28"/>
          <w:szCs w:val="28"/>
        </w:rPr>
        <w:t>несимбиотических азотфиксаторов стоит проводить в почвах территорий, испытывающих повышенную антропогенную нагрузку.</w:t>
      </w:r>
    </w:p>
    <w:p w:rsidR="006E6DB4" w:rsidRPr="00D845D6" w:rsidRDefault="006B338D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6E6DB4" w:rsidRPr="00D845D6">
        <w:rPr>
          <w:rFonts w:ascii="Times New Roman" w:hAnsi="Times New Roman" w:cs="Times New Roman"/>
          <w:b/>
          <w:sz w:val="28"/>
          <w:szCs w:val="28"/>
        </w:rPr>
        <w:t xml:space="preserve"> (затруднение)</w:t>
      </w:r>
      <w:r w:rsidR="00D845D6">
        <w:rPr>
          <w:rFonts w:ascii="Times New Roman" w:hAnsi="Times New Roman" w:cs="Times New Roman"/>
          <w:sz w:val="28"/>
          <w:szCs w:val="28"/>
        </w:rPr>
        <w:t>.</w:t>
      </w:r>
    </w:p>
    <w:p w:rsidR="0054709B" w:rsidRPr="00D845D6" w:rsidRDefault="00D5786D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В каких почвах искать штаммы несимбиотических азотфиксаторов? </w:t>
      </w:r>
      <w:r w:rsidR="00011271" w:rsidRPr="00D845D6">
        <w:rPr>
          <w:rFonts w:ascii="Times New Roman" w:hAnsi="Times New Roman" w:cs="Times New Roman"/>
          <w:sz w:val="28"/>
          <w:szCs w:val="28"/>
        </w:rPr>
        <w:t>Есть ли зависимость между антропоге</w:t>
      </w:r>
      <w:r w:rsidR="008169E0" w:rsidRPr="00D845D6">
        <w:rPr>
          <w:rFonts w:ascii="Times New Roman" w:hAnsi="Times New Roman" w:cs="Times New Roman"/>
          <w:sz w:val="28"/>
          <w:szCs w:val="28"/>
        </w:rPr>
        <w:t xml:space="preserve">нной нагрузкой на экосистему и распространением </w:t>
      </w:r>
      <w:r w:rsidR="00011271" w:rsidRPr="00D845D6">
        <w:rPr>
          <w:rFonts w:ascii="Times New Roman" w:hAnsi="Times New Roman" w:cs="Times New Roman"/>
          <w:sz w:val="28"/>
          <w:szCs w:val="28"/>
        </w:rPr>
        <w:t xml:space="preserve">в почве азофиксирующих бактерий рода </w:t>
      </w:r>
      <w:r w:rsidR="00011271"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011271" w:rsidRPr="00D845D6">
        <w:rPr>
          <w:rFonts w:ascii="Times New Roman" w:hAnsi="Times New Roman" w:cs="Times New Roman"/>
          <w:sz w:val="28"/>
          <w:szCs w:val="28"/>
        </w:rPr>
        <w:t>?</w:t>
      </w:r>
      <w:r w:rsidR="008169E0" w:rsidRPr="00D845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DB4" w:rsidRPr="00D845D6" w:rsidRDefault="00A4200F" w:rsidP="00D845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6E6DB4" w:rsidRPr="00D845D6">
        <w:rPr>
          <w:rFonts w:ascii="Times New Roman" w:hAnsi="Times New Roman" w:cs="Times New Roman"/>
          <w:b/>
          <w:sz w:val="28"/>
          <w:szCs w:val="28"/>
        </w:rPr>
        <w:t xml:space="preserve"> (как вариант решения проблемы).</w:t>
      </w:r>
    </w:p>
    <w:p w:rsidR="0054709B" w:rsidRPr="00D845D6" w:rsidRDefault="00011271" w:rsidP="00D84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В почвах экосистем с высокой антропогенной нагрузкой бактерии рода </w:t>
      </w:r>
      <w:r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D845D6">
        <w:rPr>
          <w:rFonts w:ascii="Times New Roman" w:hAnsi="Times New Roman" w:cs="Times New Roman"/>
          <w:sz w:val="28"/>
          <w:szCs w:val="28"/>
        </w:rPr>
        <w:t xml:space="preserve"> встречаются чаще, чем в почвах нетронутых природных экосистем.</w:t>
      </w:r>
    </w:p>
    <w:p w:rsidR="0054709B" w:rsidRPr="00D845D6" w:rsidRDefault="00011271" w:rsidP="00D84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(Высокая антропогенная нагрузка характеризуется систематическим попаданием в почву продуктов выхлопа автотранспорта, ионов тяжелых </w:t>
      </w:r>
      <w:r w:rsidRPr="00D845D6">
        <w:rPr>
          <w:rFonts w:ascii="Times New Roman" w:hAnsi="Times New Roman" w:cs="Times New Roman"/>
          <w:sz w:val="28"/>
          <w:szCs w:val="28"/>
        </w:rPr>
        <w:lastRenderedPageBreak/>
        <w:t xml:space="preserve">металлов, </w:t>
      </w:r>
      <w:r w:rsidR="00442786" w:rsidRPr="00D845D6">
        <w:rPr>
          <w:rFonts w:ascii="Times New Roman" w:hAnsi="Times New Roman" w:cs="Times New Roman"/>
          <w:sz w:val="28"/>
          <w:szCs w:val="28"/>
        </w:rPr>
        <w:t>обеднением минерального состава при длительном использовании под сельскохозяйственные угодья</w:t>
      </w:r>
      <w:r w:rsidR="0054709B" w:rsidRPr="00D845D6">
        <w:rPr>
          <w:rFonts w:ascii="Times New Roman" w:hAnsi="Times New Roman" w:cs="Times New Roman"/>
          <w:sz w:val="28"/>
          <w:szCs w:val="28"/>
        </w:rPr>
        <w:t>).</w:t>
      </w:r>
    </w:p>
    <w:p w:rsidR="006B338D" w:rsidRPr="00D845D6" w:rsidRDefault="0046054A" w:rsidP="00D84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Цель</w:t>
      </w:r>
      <w:r w:rsidR="00D845D6">
        <w:rPr>
          <w:rFonts w:ascii="Times New Roman" w:hAnsi="Times New Roman" w:cs="Times New Roman"/>
          <w:sz w:val="28"/>
          <w:szCs w:val="28"/>
        </w:rPr>
        <w:t xml:space="preserve">: </w:t>
      </w:r>
      <w:r w:rsidR="006E6DB4" w:rsidRPr="00D845D6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011271" w:rsidRPr="00D845D6">
        <w:rPr>
          <w:rFonts w:ascii="Times New Roman" w:hAnsi="Times New Roman" w:cs="Times New Roman"/>
          <w:sz w:val="28"/>
          <w:szCs w:val="28"/>
        </w:rPr>
        <w:t xml:space="preserve">почвенные образцы, взятые в экосистемах с условно высоким, средним и низким уровнем антропогенной нагрузки на наличие азотфиксирующих бактерий </w:t>
      </w:r>
      <w:r w:rsidR="003C2B1A" w:rsidRPr="00D845D6">
        <w:rPr>
          <w:rFonts w:ascii="Times New Roman" w:hAnsi="Times New Roman" w:cs="Times New Roman"/>
          <w:sz w:val="28"/>
          <w:szCs w:val="28"/>
        </w:rPr>
        <w:t xml:space="preserve">рода </w:t>
      </w:r>
      <w:r w:rsidR="003C2B1A"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3C2B1A" w:rsidRPr="00D845D6">
        <w:rPr>
          <w:rFonts w:ascii="Times New Roman" w:hAnsi="Times New Roman" w:cs="Times New Roman"/>
          <w:sz w:val="28"/>
          <w:szCs w:val="28"/>
        </w:rPr>
        <w:t xml:space="preserve">, </w:t>
      </w:r>
      <w:r w:rsidR="00442786" w:rsidRPr="00D845D6">
        <w:rPr>
          <w:rFonts w:ascii="Times New Roman" w:hAnsi="Times New Roman" w:cs="Times New Roman"/>
          <w:sz w:val="28"/>
          <w:szCs w:val="28"/>
        </w:rPr>
        <w:t>внести</w:t>
      </w:r>
      <w:r w:rsidR="003C2B1A" w:rsidRPr="00D845D6">
        <w:rPr>
          <w:rFonts w:ascii="Times New Roman" w:hAnsi="Times New Roman" w:cs="Times New Roman"/>
          <w:sz w:val="28"/>
          <w:szCs w:val="28"/>
        </w:rPr>
        <w:t xml:space="preserve"> в базу Всероссийского атласа почвенных микроорганизмов и переда</w:t>
      </w:r>
      <w:r w:rsidR="00442786" w:rsidRPr="00D845D6">
        <w:rPr>
          <w:rFonts w:ascii="Times New Roman" w:hAnsi="Times New Roman" w:cs="Times New Roman"/>
          <w:sz w:val="28"/>
          <w:szCs w:val="28"/>
        </w:rPr>
        <w:t>ть</w:t>
      </w:r>
      <w:r w:rsidR="003C2B1A" w:rsidRPr="00D845D6">
        <w:rPr>
          <w:rFonts w:ascii="Times New Roman" w:hAnsi="Times New Roman" w:cs="Times New Roman"/>
          <w:sz w:val="28"/>
          <w:szCs w:val="28"/>
        </w:rPr>
        <w:t xml:space="preserve"> для дальнейших исследований генома в ИХБФМ СО РАН г. Новосибирск.</w:t>
      </w:r>
    </w:p>
    <w:p w:rsidR="00E870E6" w:rsidRPr="00D845D6" w:rsidRDefault="006E6DB4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D845D6">
        <w:rPr>
          <w:rFonts w:ascii="Times New Roman" w:hAnsi="Times New Roman" w:cs="Times New Roman"/>
          <w:sz w:val="28"/>
          <w:szCs w:val="28"/>
        </w:rPr>
        <w:t xml:space="preserve">: </w:t>
      </w:r>
      <w:r w:rsidR="003C2B1A" w:rsidRPr="00D845D6">
        <w:rPr>
          <w:rFonts w:ascii="Times New Roman" w:hAnsi="Times New Roman" w:cs="Times New Roman"/>
          <w:sz w:val="28"/>
          <w:szCs w:val="28"/>
        </w:rPr>
        <w:t>дальнейшие исследования выделенных нами штаммов в ИХБФМ включают выделение геномной ДНК и определение последовательности ее небольшого участка методом секвенирования. Полученные данные о геноме позволят сделать выводы об уникальности штаммов и возможности их использования в создании биоудобрения.</w:t>
      </w:r>
    </w:p>
    <w:p w:rsidR="0046054A" w:rsidRPr="00D845D6" w:rsidRDefault="0046054A" w:rsidP="00D845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З</w:t>
      </w:r>
      <w:r w:rsidR="008C5191" w:rsidRPr="00D845D6">
        <w:rPr>
          <w:rFonts w:ascii="Times New Roman" w:hAnsi="Times New Roman" w:cs="Times New Roman"/>
          <w:b/>
          <w:sz w:val="28"/>
          <w:szCs w:val="28"/>
        </w:rPr>
        <w:t>а</w:t>
      </w:r>
      <w:r w:rsidRPr="00D845D6">
        <w:rPr>
          <w:rFonts w:ascii="Times New Roman" w:hAnsi="Times New Roman" w:cs="Times New Roman"/>
          <w:b/>
          <w:sz w:val="28"/>
          <w:szCs w:val="28"/>
        </w:rPr>
        <w:t>д</w:t>
      </w:r>
      <w:r w:rsidR="008C5191" w:rsidRPr="00D845D6">
        <w:rPr>
          <w:rFonts w:ascii="Times New Roman" w:hAnsi="Times New Roman" w:cs="Times New Roman"/>
          <w:b/>
          <w:sz w:val="28"/>
          <w:szCs w:val="28"/>
        </w:rPr>
        <w:t>а</w:t>
      </w:r>
      <w:r w:rsidR="00D845D6">
        <w:rPr>
          <w:rFonts w:ascii="Times New Roman" w:hAnsi="Times New Roman" w:cs="Times New Roman"/>
          <w:b/>
          <w:sz w:val="28"/>
          <w:szCs w:val="28"/>
        </w:rPr>
        <w:t>чи:</w:t>
      </w:r>
    </w:p>
    <w:p w:rsidR="000218FF" w:rsidRPr="00D845D6" w:rsidRDefault="000218FF" w:rsidP="00D845D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По материалам источников изучить особенности биологии, значение и применение азотфиксаторов рода </w:t>
      </w:r>
      <w:r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D845D6">
        <w:rPr>
          <w:rFonts w:ascii="Times New Roman" w:hAnsi="Times New Roman" w:cs="Times New Roman"/>
          <w:sz w:val="28"/>
          <w:szCs w:val="28"/>
        </w:rPr>
        <w:t>, методику отбора и микробиологического исследования почвенных образцов.</w:t>
      </w:r>
    </w:p>
    <w:p w:rsidR="0046054A" w:rsidRPr="00D845D6" w:rsidRDefault="003C2B1A" w:rsidP="00D845D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Определить участк</w:t>
      </w:r>
      <w:r w:rsidR="00585799" w:rsidRPr="00D845D6">
        <w:rPr>
          <w:rFonts w:ascii="Times New Roman" w:hAnsi="Times New Roman" w:cs="Times New Roman"/>
          <w:sz w:val="28"/>
          <w:szCs w:val="28"/>
        </w:rPr>
        <w:t xml:space="preserve">и для отбора почвенных образцов, отобрать </w:t>
      </w:r>
      <w:r w:rsidRPr="00D845D6">
        <w:rPr>
          <w:rFonts w:ascii="Times New Roman" w:hAnsi="Times New Roman" w:cs="Times New Roman"/>
          <w:sz w:val="28"/>
          <w:szCs w:val="28"/>
        </w:rPr>
        <w:t>почвенные образцы.</w:t>
      </w:r>
      <w:r w:rsidR="00585799" w:rsidRPr="00D845D6">
        <w:rPr>
          <w:rFonts w:ascii="Times New Roman" w:hAnsi="Times New Roman" w:cs="Times New Roman"/>
          <w:sz w:val="28"/>
          <w:szCs w:val="28"/>
        </w:rPr>
        <w:t xml:space="preserve"> </w:t>
      </w:r>
      <w:r w:rsidR="00EE5BC0" w:rsidRPr="00D845D6">
        <w:rPr>
          <w:rFonts w:ascii="Times New Roman" w:hAnsi="Times New Roman" w:cs="Times New Roman"/>
          <w:sz w:val="28"/>
          <w:szCs w:val="28"/>
        </w:rPr>
        <w:t xml:space="preserve">Провести физико – химический анализ </w:t>
      </w:r>
      <w:r w:rsidR="00585799" w:rsidRPr="00D845D6">
        <w:rPr>
          <w:rFonts w:ascii="Times New Roman" w:hAnsi="Times New Roman" w:cs="Times New Roman"/>
          <w:sz w:val="28"/>
          <w:szCs w:val="28"/>
        </w:rPr>
        <w:t>почвы</w:t>
      </w:r>
      <w:r w:rsidR="00EE5BC0" w:rsidRPr="00D845D6">
        <w:rPr>
          <w:rFonts w:ascii="Times New Roman" w:hAnsi="Times New Roman" w:cs="Times New Roman"/>
          <w:sz w:val="28"/>
          <w:szCs w:val="28"/>
        </w:rPr>
        <w:t>: механический состав почвы, кислотность среды почвенной вытяжки, содержание нитратов в почве.</w:t>
      </w:r>
    </w:p>
    <w:p w:rsidR="008169E0" w:rsidRPr="00D845D6" w:rsidRDefault="00EE5BC0" w:rsidP="00D845D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Микробиологический анализ почвы: посев на селективную среду Эшби, наблюдение за ростом колоний; определение в мазке бактерий рода </w:t>
      </w:r>
      <w:r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D845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BC0" w:rsidRPr="00D845D6" w:rsidRDefault="008169E0" w:rsidP="00D845D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Получить чистые культуры от ко</w:t>
      </w:r>
      <w:r w:rsidR="00585799" w:rsidRPr="00D845D6">
        <w:rPr>
          <w:rFonts w:ascii="Times New Roman" w:hAnsi="Times New Roman" w:cs="Times New Roman"/>
          <w:sz w:val="28"/>
          <w:szCs w:val="28"/>
        </w:rPr>
        <w:t xml:space="preserve">лоний выделенных азотфиксаторов; </w:t>
      </w:r>
      <w:r w:rsidR="00EE5BC0" w:rsidRPr="00D845D6">
        <w:rPr>
          <w:rFonts w:ascii="Times New Roman" w:hAnsi="Times New Roman" w:cs="Times New Roman"/>
          <w:sz w:val="28"/>
          <w:szCs w:val="28"/>
        </w:rPr>
        <w:t>отправ</w:t>
      </w:r>
      <w:r w:rsidR="0014182B" w:rsidRPr="00D845D6">
        <w:rPr>
          <w:rFonts w:ascii="Times New Roman" w:hAnsi="Times New Roman" w:cs="Times New Roman"/>
          <w:sz w:val="28"/>
          <w:szCs w:val="28"/>
        </w:rPr>
        <w:t xml:space="preserve">ить биоматериал в </w:t>
      </w:r>
      <w:r w:rsidR="00585799" w:rsidRPr="00D845D6">
        <w:rPr>
          <w:rFonts w:ascii="Times New Roman" w:hAnsi="Times New Roman" w:cs="Times New Roman"/>
          <w:sz w:val="28"/>
          <w:szCs w:val="28"/>
        </w:rPr>
        <w:t xml:space="preserve">ИХБФМ </w:t>
      </w:r>
      <w:r w:rsidR="0014182B" w:rsidRPr="00D845D6">
        <w:rPr>
          <w:rFonts w:ascii="Times New Roman" w:hAnsi="Times New Roman" w:cs="Times New Roman"/>
          <w:sz w:val="28"/>
          <w:szCs w:val="28"/>
        </w:rPr>
        <w:t>г.</w:t>
      </w:r>
      <w:r w:rsidR="00EE5BC0" w:rsidRPr="00D845D6">
        <w:rPr>
          <w:rFonts w:ascii="Times New Roman" w:hAnsi="Times New Roman" w:cs="Times New Roman"/>
          <w:sz w:val="28"/>
          <w:szCs w:val="28"/>
        </w:rPr>
        <w:t xml:space="preserve"> Новосибирск для исследования генома бактерий</w:t>
      </w:r>
      <w:r w:rsidR="00585799" w:rsidRPr="00D845D6">
        <w:rPr>
          <w:rFonts w:ascii="Times New Roman" w:hAnsi="Times New Roman" w:cs="Times New Roman"/>
          <w:sz w:val="28"/>
          <w:szCs w:val="28"/>
        </w:rPr>
        <w:t>.</w:t>
      </w:r>
    </w:p>
    <w:p w:rsidR="008169E0" w:rsidRPr="00D845D6" w:rsidRDefault="00585799" w:rsidP="00D845D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Исследовать возможность</w:t>
      </w:r>
      <w:r w:rsidR="008169E0" w:rsidRPr="00D845D6">
        <w:rPr>
          <w:rFonts w:ascii="Times New Roman" w:hAnsi="Times New Roman" w:cs="Times New Roman"/>
          <w:sz w:val="28"/>
          <w:szCs w:val="28"/>
        </w:rPr>
        <w:t xml:space="preserve"> выделенных штаммов </w:t>
      </w:r>
      <w:r w:rsidRPr="00D845D6">
        <w:rPr>
          <w:rFonts w:ascii="Times New Roman" w:hAnsi="Times New Roman" w:cs="Times New Roman"/>
          <w:sz w:val="28"/>
          <w:szCs w:val="28"/>
        </w:rPr>
        <w:t xml:space="preserve">к стимуляции </w:t>
      </w:r>
      <w:r w:rsidR="008169E0" w:rsidRPr="00D845D6">
        <w:rPr>
          <w:rFonts w:ascii="Times New Roman" w:hAnsi="Times New Roman" w:cs="Times New Roman"/>
          <w:sz w:val="28"/>
          <w:szCs w:val="28"/>
        </w:rPr>
        <w:t xml:space="preserve">роста растений - индикаторов – кресс салата и редиса (как </w:t>
      </w:r>
      <w:r w:rsidRPr="00D845D6">
        <w:rPr>
          <w:rFonts w:ascii="Times New Roman" w:hAnsi="Times New Roman" w:cs="Times New Roman"/>
          <w:sz w:val="28"/>
          <w:szCs w:val="28"/>
        </w:rPr>
        <w:t>потенциальное биоудобрение</w:t>
      </w:r>
      <w:r w:rsidR="008169E0" w:rsidRPr="00D845D6">
        <w:rPr>
          <w:rFonts w:ascii="Times New Roman" w:hAnsi="Times New Roman" w:cs="Times New Roman"/>
          <w:sz w:val="28"/>
          <w:szCs w:val="28"/>
        </w:rPr>
        <w:t>).</w:t>
      </w:r>
    </w:p>
    <w:p w:rsidR="000B7C8E" w:rsidRPr="00D845D6" w:rsidRDefault="00D845D6" w:rsidP="00D845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CE0480" w:rsidRPr="00D845D6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Обзор литературы по теме исследования</w:t>
      </w:r>
    </w:p>
    <w:p w:rsidR="00380567" w:rsidRPr="00D845D6" w:rsidRDefault="000B7C8E" w:rsidP="00D845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1.1</w:t>
      </w:r>
      <w:r w:rsidR="00D845D6">
        <w:rPr>
          <w:rFonts w:ascii="Times New Roman" w:hAnsi="Times New Roman" w:cs="Times New Roman"/>
          <w:b/>
          <w:sz w:val="28"/>
          <w:szCs w:val="28"/>
        </w:rPr>
        <w:t>.</w:t>
      </w:r>
      <w:r w:rsidR="007305DB" w:rsidRPr="00D845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2C4" w:rsidRPr="00D845D6">
        <w:rPr>
          <w:rFonts w:ascii="Times New Roman" w:hAnsi="Times New Roman" w:cs="Times New Roman"/>
          <w:b/>
          <w:sz w:val="28"/>
          <w:szCs w:val="28"/>
        </w:rPr>
        <w:t xml:space="preserve">Представители рода </w:t>
      </w:r>
      <w:r w:rsidR="008552C4" w:rsidRPr="00D845D6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</w:p>
    <w:p w:rsidR="008552C4" w:rsidRPr="00D845D6" w:rsidRDefault="008552C4" w:rsidP="00D845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845D6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A. chroococcum</w:t>
      </w:r>
      <w:r w:rsidR="00D845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D845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— микроаэрофильная (обитающая в условиях с повышенным содержанием углекислого газа) бактерия, способная фиксировать азот в аэробных условиях. Для обитания в подходящих условиях, она производит три фермента (каталазу, пероксидазу и супероксиддисмутазу), чтобы «нейтрализовать» активные формы кислорода. Также, во время фиксации азота, образуется темно-коричневый, водорастворимый пигмент меланин, который, как полагают ученые, защищает систему фермента нитрогеназы от воздействия кислорода</w:t>
      </w:r>
      <w:r w:rsidR="00FB53BF" w:rsidRPr="00D845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[5].</w:t>
      </w:r>
    </w:p>
    <w:p w:rsidR="000F7AD7" w:rsidRPr="00D845D6" w:rsidRDefault="000F7AD7" w:rsidP="00D845D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45D6">
        <w:rPr>
          <w:b/>
          <w:bCs/>
          <w:iCs/>
          <w:sz w:val="28"/>
          <w:szCs w:val="28"/>
        </w:rPr>
        <w:t>Azotobacter vinelandii</w:t>
      </w:r>
      <w:r w:rsidR="00D845D6">
        <w:rPr>
          <w:sz w:val="28"/>
          <w:szCs w:val="28"/>
        </w:rPr>
        <w:t xml:space="preserve"> — вид </w:t>
      </w:r>
      <w:hyperlink r:id="rId8" w:tooltip="Бактерии" w:history="1">
        <w:r w:rsidRPr="00D845D6">
          <w:rPr>
            <w:rStyle w:val="a5"/>
            <w:color w:val="auto"/>
            <w:sz w:val="28"/>
            <w:szCs w:val="28"/>
            <w:u w:val="none"/>
          </w:rPr>
          <w:t>бактерий</w:t>
        </w:r>
      </w:hyperlink>
      <w:r w:rsidR="00D845D6">
        <w:rPr>
          <w:sz w:val="28"/>
          <w:szCs w:val="28"/>
        </w:rPr>
        <w:t xml:space="preserve"> рода </w:t>
      </w:r>
      <w:hyperlink r:id="rId9" w:tooltip="Азотобактер" w:history="1">
        <w:r w:rsidRPr="00D845D6">
          <w:rPr>
            <w:rStyle w:val="a5"/>
            <w:color w:val="auto"/>
            <w:sz w:val="28"/>
            <w:szCs w:val="28"/>
            <w:u w:val="none"/>
          </w:rPr>
          <w:t>азотобактер</w:t>
        </w:r>
      </w:hyperlink>
      <w:r w:rsidR="00D845D6">
        <w:rPr>
          <w:sz w:val="28"/>
          <w:szCs w:val="28"/>
        </w:rPr>
        <w:t xml:space="preserve">, </w:t>
      </w:r>
      <w:hyperlink r:id="rId10" w:tooltip="Грамотрицательные бактерии" w:history="1">
        <w:r w:rsidRPr="00D845D6">
          <w:rPr>
            <w:rStyle w:val="a5"/>
            <w:color w:val="auto"/>
            <w:sz w:val="28"/>
            <w:szCs w:val="28"/>
            <w:u w:val="none"/>
          </w:rPr>
          <w:t>грамотрицательный</w:t>
        </w:r>
      </w:hyperlink>
      <w:r w:rsidR="00D845D6">
        <w:rPr>
          <w:sz w:val="28"/>
          <w:szCs w:val="28"/>
        </w:rPr>
        <w:t xml:space="preserve"> </w:t>
      </w:r>
      <w:hyperlink r:id="rId11" w:tooltip="Диазотроф" w:history="1">
        <w:r w:rsidRPr="00D845D6">
          <w:rPr>
            <w:rStyle w:val="a5"/>
            <w:color w:val="auto"/>
            <w:sz w:val="28"/>
            <w:szCs w:val="28"/>
            <w:u w:val="none"/>
          </w:rPr>
          <w:t>диазотроф</w:t>
        </w:r>
      </w:hyperlink>
      <w:r w:rsidR="00D845D6">
        <w:rPr>
          <w:sz w:val="28"/>
          <w:szCs w:val="28"/>
        </w:rPr>
        <w:t xml:space="preserve">, способный фиксировать </w:t>
      </w:r>
      <w:hyperlink r:id="rId12" w:tooltip="Азот" w:history="1">
        <w:r w:rsidRPr="00D845D6">
          <w:rPr>
            <w:rStyle w:val="a5"/>
            <w:color w:val="auto"/>
            <w:sz w:val="28"/>
            <w:szCs w:val="28"/>
            <w:u w:val="none"/>
          </w:rPr>
          <w:t>азот</w:t>
        </w:r>
      </w:hyperlink>
      <w:r w:rsidR="00D845D6">
        <w:rPr>
          <w:sz w:val="28"/>
          <w:szCs w:val="28"/>
        </w:rPr>
        <w:t xml:space="preserve"> в процессе </w:t>
      </w:r>
      <w:hyperlink r:id="rId13" w:tooltip="Аэроб" w:history="1">
        <w:r w:rsidRPr="00D845D6">
          <w:rPr>
            <w:rStyle w:val="a5"/>
            <w:color w:val="auto"/>
            <w:sz w:val="28"/>
            <w:szCs w:val="28"/>
            <w:u w:val="none"/>
          </w:rPr>
          <w:t>аэробного</w:t>
        </w:r>
      </w:hyperlink>
      <w:r w:rsidR="00D845D6">
        <w:rPr>
          <w:sz w:val="28"/>
          <w:szCs w:val="28"/>
        </w:rPr>
        <w:t xml:space="preserve"> </w:t>
      </w:r>
      <w:r w:rsidRPr="00D845D6">
        <w:rPr>
          <w:sz w:val="28"/>
          <w:szCs w:val="28"/>
        </w:rPr>
        <w:t>роста. Представляет собой удобную модельну</w:t>
      </w:r>
      <w:r w:rsidR="00D845D6">
        <w:rPr>
          <w:sz w:val="28"/>
          <w:szCs w:val="28"/>
        </w:rPr>
        <w:t xml:space="preserve">ю систему для изучения процесса </w:t>
      </w:r>
      <w:hyperlink r:id="rId14" w:tooltip="Азотфиксация" w:history="1">
        <w:r w:rsidRPr="00D845D6">
          <w:rPr>
            <w:rStyle w:val="a5"/>
            <w:color w:val="auto"/>
            <w:sz w:val="28"/>
            <w:szCs w:val="28"/>
            <w:u w:val="none"/>
          </w:rPr>
          <w:t>азотофиксации</w:t>
        </w:r>
      </w:hyperlink>
      <w:r w:rsidRPr="00D845D6">
        <w:rPr>
          <w:sz w:val="28"/>
          <w:szCs w:val="28"/>
        </w:rPr>
        <w:t>, хорошо растёт в культуре.</w:t>
      </w:r>
      <w:r w:rsidR="00D845D6">
        <w:rPr>
          <w:b/>
          <w:bCs/>
          <w:iCs/>
          <w:sz w:val="28"/>
          <w:szCs w:val="28"/>
        </w:rPr>
        <w:t xml:space="preserve"> </w:t>
      </w:r>
      <w:r w:rsidRPr="00D845D6">
        <w:rPr>
          <w:sz w:val="28"/>
          <w:szCs w:val="28"/>
        </w:rPr>
        <w:t xml:space="preserve">Синтезирует </w:t>
      </w:r>
      <w:r w:rsidR="00D845D6">
        <w:rPr>
          <w:sz w:val="28"/>
          <w:szCs w:val="28"/>
        </w:rPr>
        <w:lastRenderedPageBreak/>
        <w:t xml:space="preserve">флуоресцентный пигмент </w:t>
      </w:r>
      <w:hyperlink r:id="rId15" w:tooltip="Пиовердин (страница отсутствует)" w:history="1">
        <w:r w:rsidRPr="00D845D6">
          <w:rPr>
            <w:rStyle w:val="a5"/>
            <w:color w:val="auto"/>
            <w:sz w:val="28"/>
            <w:szCs w:val="28"/>
            <w:u w:val="none"/>
          </w:rPr>
          <w:t>пиовердин</w:t>
        </w:r>
      </w:hyperlink>
      <w:r w:rsidRPr="00D845D6">
        <w:rPr>
          <w:sz w:val="28"/>
          <w:szCs w:val="28"/>
        </w:rPr>
        <w:t>.</w:t>
      </w:r>
      <w:r w:rsidRPr="00D845D6">
        <w:rPr>
          <w:b/>
          <w:bCs/>
          <w:iCs/>
          <w:sz w:val="28"/>
          <w:szCs w:val="28"/>
        </w:rPr>
        <w:t xml:space="preserve"> </w:t>
      </w:r>
      <w:hyperlink r:id="rId16" w:tooltip="Нитрогеназа" w:history="1">
        <w:r w:rsidRPr="00D845D6">
          <w:rPr>
            <w:rStyle w:val="a5"/>
            <w:color w:val="auto"/>
            <w:sz w:val="28"/>
            <w:szCs w:val="28"/>
            <w:u w:val="none"/>
          </w:rPr>
          <w:t>Нитрогеназа</w:t>
        </w:r>
      </w:hyperlink>
      <w:r w:rsidR="00D845D6">
        <w:rPr>
          <w:sz w:val="28"/>
          <w:szCs w:val="28"/>
        </w:rPr>
        <w:t xml:space="preserve"> из </w:t>
      </w:r>
      <w:r w:rsidRPr="00D845D6">
        <w:rPr>
          <w:iCs/>
          <w:sz w:val="28"/>
          <w:szCs w:val="28"/>
        </w:rPr>
        <w:t>Azotobacter vinelandii</w:t>
      </w:r>
      <w:r w:rsidR="00D845D6">
        <w:rPr>
          <w:sz w:val="28"/>
          <w:szCs w:val="28"/>
        </w:rPr>
        <w:t xml:space="preserve"> исследовалась при помощи </w:t>
      </w:r>
      <w:hyperlink r:id="rId17" w:tooltip="Рентгеноструктурный анализ" w:history="1">
        <w:r w:rsidRPr="00D845D6">
          <w:rPr>
            <w:rStyle w:val="a5"/>
            <w:color w:val="auto"/>
            <w:sz w:val="28"/>
            <w:szCs w:val="28"/>
            <w:u w:val="none"/>
          </w:rPr>
          <w:t>рентгеноструктурного анализа</w:t>
        </w:r>
      </w:hyperlink>
      <w:r w:rsidR="00D845D6">
        <w:rPr>
          <w:sz w:val="28"/>
          <w:szCs w:val="28"/>
        </w:rPr>
        <w:t xml:space="preserve"> </w:t>
      </w:r>
      <w:r w:rsidRPr="00D845D6">
        <w:rPr>
          <w:sz w:val="28"/>
          <w:szCs w:val="28"/>
        </w:rPr>
        <w:t>как в АТФ-тетрафлуороалюминатном состоянии, так и в Mg</w:t>
      </w:r>
      <w:hyperlink r:id="rId18" w:tooltip="АТФ" w:history="1">
        <w:r w:rsidRPr="00D845D6">
          <w:rPr>
            <w:rStyle w:val="a5"/>
            <w:color w:val="auto"/>
            <w:sz w:val="28"/>
            <w:szCs w:val="28"/>
            <w:u w:val="none"/>
          </w:rPr>
          <w:t>АТФ</w:t>
        </w:r>
      </w:hyperlink>
      <w:r w:rsidRPr="00D845D6">
        <w:rPr>
          <w:sz w:val="28"/>
          <w:szCs w:val="28"/>
        </w:rPr>
        <w:t>-связанном. В качестве активного сайта у этого фермента сложный </w:t>
      </w:r>
      <w:hyperlink r:id="rId19" w:tooltip="Молибден" w:history="1">
        <w:r w:rsidRPr="00D845D6">
          <w:rPr>
            <w:rStyle w:val="a5"/>
            <w:color w:val="auto"/>
            <w:sz w:val="28"/>
            <w:szCs w:val="28"/>
            <w:u w:val="none"/>
          </w:rPr>
          <w:t>молибденово</w:t>
        </w:r>
      </w:hyperlink>
      <w:r w:rsidRPr="00D845D6">
        <w:rPr>
          <w:sz w:val="28"/>
          <w:szCs w:val="28"/>
        </w:rPr>
        <w:t xml:space="preserve">-железосерный кластер, состоящий из </w:t>
      </w:r>
      <w:r w:rsidR="009F5CDA" w:rsidRPr="00D845D6">
        <w:rPr>
          <w:sz w:val="28"/>
          <w:szCs w:val="28"/>
        </w:rPr>
        <w:t>двух псевдокубических структур</w:t>
      </w:r>
      <w:r w:rsidR="00FB53BF" w:rsidRPr="00D845D6">
        <w:rPr>
          <w:sz w:val="28"/>
          <w:szCs w:val="28"/>
        </w:rPr>
        <w:t>[5]</w:t>
      </w:r>
      <w:r w:rsidR="009F5CDA" w:rsidRPr="00D845D6">
        <w:rPr>
          <w:sz w:val="28"/>
          <w:szCs w:val="28"/>
        </w:rPr>
        <w:t>.</w:t>
      </w:r>
    </w:p>
    <w:p w:rsidR="00442786" w:rsidRPr="00167B27" w:rsidRDefault="00167B27" w:rsidP="00167B2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Геном. </w:t>
      </w:r>
      <w:r w:rsidR="00D845D6">
        <w:rPr>
          <w:sz w:val="28"/>
          <w:szCs w:val="28"/>
          <w:shd w:val="clear" w:color="auto" w:fill="FFFFFF"/>
        </w:rPr>
        <w:t xml:space="preserve">Частично завершено определение </w:t>
      </w:r>
      <w:hyperlink r:id="rId20" w:tooltip="Нуклеотид" w:history="1">
        <w:r w:rsidR="00442786" w:rsidRPr="00D845D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нуклеотидной</w:t>
        </w:r>
      </w:hyperlink>
      <w:r w:rsidR="00D845D6">
        <w:rPr>
          <w:sz w:val="28"/>
          <w:szCs w:val="28"/>
          <w:shd w:val="clear" w:color="auto" w:fill="FFFFFF"/>
        </w:rPr>
        <w:t xml:space="preserve"> последовательности хромосомы </w:t>
      </w:r>
      <w:hyperlink r:id="rId21" w:tooltip="Azotobacter vinelandii" w:history="1">
        <w:r w:rsidR="00442786" w:rsidRPr="00D845D6">
          <w:rPr>
            <w:rStyle w:val="a5"/>
            <w:iCs/>
            <w:color w:val="auto"/>
            <w:sz w:val="28"/>
            <w:szCs w:val="28"/>
            <w:u w:val="none"/>
            <w:shd w:val="clear" w:color="auto" w:fill="FFFFFF"/>
          </w:rPr>
          <w:t>Azotobacter vinelandii</w:t>
        </w:r>
      </w:hyperlink>
      <w:r w:rsidR="00D845D6">
        <w:rPr>
          <w:sz w:val="28"/>
          <w:szCs w:val="28"/>
          <w:shd w:val="clear" w:color="auto" w:fill="FFFFFF"/>
        </w:rPr>
        <w:t xml:space="preserve"> штамма AvOP. Хромосома </w:t>
      </w:r>
      <w:hyperlink r:id="rId22" w:tooltip="Azotobacter vinelandii" w:history="1">
        <w:r w:rsidR="00442786" w:rsidRPr="00D845D6">
          <w:rPr>
            <w:rStyle w:val="a5"/>
            <w:iCs/>
            <w:color w:val="auto"/>
            <w:sz w:val="28"/>
            <w:szCs w:val="28"/>
            <w:u w:val="none"/>
            <w:shd w:val="clear" w:color="auto" w:fill="FFFFFF"/>
          </w:rPr>
          <w:t>Azotobacter vinelandii</w:t>
        </w:r>
      </w:hyperlink>
      <w:r w:rsidR="00D845D6">
        <w:rPr>
          <w:sz w:val="28"/>
          <w:szCs w:val="28"/>
          <w:shd w:val="clear" w:color="auto" w:fill="FFFFFF"/>
        </w:rPr>
        <w:t xml:space="preserve"> — кольцевая молекула </w:t>
      </w:r>
      <w:hyperlink r:id="rId23" w:tooltip="ДНК" w:history="1">
        <w:r w:rsidR="00442786" w:rsidRPr="00D845D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ДНК</w:t>
        </w:r>
      </w:hyperlink>
      <w:r w:rsidR="00D845D6">
        <w:rPr>
          <w:sz w:val="28"/>
          <w:szCs w:val="28"/>
          <w:shd w:val="clear" w:color="auto" w:fill="FFFFFF"/>
        </w:rPr>
        <w:t xml:space="preserve"> размером 5 342 073 пар </w:t>
      </w:r>
      <w:hyperlink r:id="rId24" w:tooltip="Нуклеотид" w:history="1">
        <w:r w:rsidR="00442786" w:rsidRPr="00D845D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нуклеотидов</w:t>
        </w:r>
      </w:hyperlink>
      <w:r w:rsidR="00D845D6">
        <w:rPr>
          <w:sz w:val="28"/>
          <w:szCs w:val="28"/>
          <w:shd w:val="clear" w:color="auto" w:fill="FFFFFF"/>
        </w:rPr>
        <w:t xml:space="preserve"> </w:t>
      </w:r>
      <w:r w:rsidR="00442786" w:rsidRPr="00D845D6">
        <w:rPr>
          <w:sz w:val="28"/>
          <w:szCs w:val="28"/>
          <w:shd w:val="clear" w:color="auto" w:fill="FFFFFF"/>
        </w:rPr>
        <w:t>и с</w:t>
      </w:r>
      <w:r w:rsidR="00D845D6">
        <w:rPr>
          <w:sz w:val="28"/>
          <w:szCs w:val="28"/>
          <w:shd w:val="clear" w:color="auto" w:fill="FFFFFF"/>
        </w:rPr>
        <w:t xml:space="preserve">одержит 5043 </w:t>
      </w:r>
      <w:hyperlink r:id="rId25" w:tooltip="Ген" w:history="1">
        <w:r w:rsidR="00442786" w:rsidRPr="00D845D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генов</w:t>
        </w:r>
      </w:hyperlink>
      <w:r w:rsidR="008C05C4" w:rsidRPr="00D845D6">
        <w:rPr>
          <w:sz w:val="28"/>
          <w:szCs w:val="28"/>
          <w:shd w:val="clear" w:color="auto" w:fill="FFFFFF"/>
        </w:rPr>
        <w:t xml:space="preserve">. </w:t>
      </w:r>
      <w:r w:rsidR="00442786" w:rsidRPr="00D845D6">
        <w:rPr>
          <w:sz w:val="28"/>
          <w:szCs w:val="28"/>
          <w:shd w:val="clear" w:color="auto" w:fill="FFFFFF"/>
        </w:rPr>
        <w:t>Кроме хромосомал</w:t>
      </w:r>
      <w:r w:rsidR="00D845D6">
        <w:rPr>
          <w:sz w:val="28"/>
          <w:szCs w:val="28"/>
          <w:shd w:val="clear" w:color="auto" w:fill="FFFFFF"/>
        </w:rPr>
        <w:t xml:space="preserve">ьной ДНК, у представителей рода </w:t>
      </w:r>
      <w:r w:rsidR="00442786" w:rsidRPr="00D845D6">
        <w:rPr>
          <w:iCs/>
          <w:sz w:val="28"/>
          <w:szCs w:val="28"/>
          <w:shd w:val="clear" w:color="auto" w:fill="FFFFFF"/>
        </w:rPr>
        <w:t>Azotobacter</w:t>
      </w:r>
      <w:r w:rsidR="00D845D6">
        <w:rPr>
          <w:sz w:val="28"/>
          <w:szCs w:val="28"/>
          <w:shd w:val="clear" w:color="auto" w:fill="FFFFFF"/>
        </w:rPr>
        <w:t xml:space="preserve"> обнаружены </w:t>
      </w:r>
      <w:hyperlink r:id="rId26" w:tooltip="Плазмиды" w:history="1">
        <w:r w:rsidR="00442786" w:rsidRPr="00D845D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плазмиды</w:t>
        </w:r>
      </w:hyperlink>
      <w:r w:rsidR="00D845D6">
        <w:rPr>
          <w:sz w:val="28"/>
          <w:szCs w:val="28"/>
          <w:shd w:val="clear" w:color="auto" w:fill="FFFFFF"/>
        </w:rPr>
        <w:t xml:space="preserve">, доказана и возможность </w:t>
      </w:r>
      <w:hyperlink r:id="rId27" w:tooltip="Трансформация (генетика)" w:history="1">
        <w:r w:rsidR="00442786" w:rsidRPr="00D845D6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трансформации</w:t>
        </w:r>
      </w:hyperlink>
      <w:r w:rsidR="00D845D6">
        <w:rPr>
          <w:sz w:val="28"/>
          <w:szCs w:val="28"/>
          <w:shd w:val="clear" w:color="auto" w:fill="FFFFFF"/>
        </w:rPr>
        <w:t xml:space="preserve"> представителей рода </w:t>
      </w:r>
      <w:r w:rsidR="00442786" w:rsidRPr="00D845D6">
        <w:rPr>
          <w:iCs/>
          <w:sz w:val="28"/>
          <w:szCs w:val="28"/>
          <w:shd w:val="clear" w:color="auto" w:fill="FFFFFF"/>
        </w:rPr>
        <w:t>Azotobacter</w:t>
      </w:r>
      <w:r w:rsidR="00D845D6">
        <w:rPr>
          <w:sz w:val="28"/>
          <w:szCs w:val="28"/>
          <w:shd w:val="clear" w:color="auto" w:fill="FFFFFF"/>
        </w:rPr>
        <w:t xml:space="preserve"> </w:t>
      </w:r>
      <w:r w:rsidR="00442786" w:rsidRPr="00D845D6">
        <w:rPr>
          <w:sz w:val="28"/>
          <w:szCs w:val="28"/>
          <w:shd w:val="clear" w:color="auto" w:fill="FFFFFF"/>
        </w:rPr>
        <w:t>экзогенной плазмидной ДНК</w:t>
      </w:r>
      <w:r w:rsidR="008C05C4" w:rsidRPr="00D845D6">
        <w:rPr>
          <w:sz w:val="28"/>
          <w:szCs w:val="28"/>
          <w:shd w:val="clear" w:color="auto" w:fill="FFFFFF"/>
        </w:rPr>
        <w:t xml:space="preserve"> (возможность внедрения векторов)</w:t>
      </w:r>
      <w:r w:rsidR="006D4B72" w:rsidRPr="00D845D6">
        <w:rPr>
          <w:sz w:val="28"/>
          <w:szCs w:val="28"/>
          <w:shd w:val="clear" w:color="auto" w:fill="FFFFFF"/>
        </w:rPr>
        <w:t xml:space="preserve"> [3</w:t>
      </w:r>
      <w:r w:rsidR="008C05C4" w:rsidRPr="00D845D6">
        <w:rPr>
          <w:sz w:val="28"/>
          <w:szCs w:val="28"/>
          <w:shd w:val="clear" w:color="auto" w:fill="FFFFFF"/>
        </w:rPr>
        <w:t>]</w:t>
      </w:r>
      <w:r w:rsidR="00442786" w:rsidRPr="00D845D6">
        <w:rPr>
          <w:sz w:val="28"/>
          <w:szCs w:val="28"/>
          <w:shd w:val="clear" w:color="auto" w:fill="FFFFFF"/>
        </w:rPr>
        <w:t>.</w:t>
      </w:r>
    </w:p>
    <w:p w:rsidR="001A2553" w:rsidRPr="00D845D6" w:rsidRDefault="000B7C8E" w:rsidP="00D845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1.2</w:t>
      </w:r>
      <w:r w:rsidR="00D845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F5CDA" w:rsidRPr="00D845D6">
        <w:rPr>
          <w:rFonts w:ascii="Times New Roman" w:hAnsi="Times New Roman" w:cs="Times New Roman"/>
          <w:b/>
          <w:sz w:val="28"/>
          <w:szCs w:val="28"/>
        </w:rPr>
        <w:t>Азотфиксация</w:t>
      </w:r>
    </w:p>
    <w:p w:rsidR="009F5CDA" w:rsidRPr="00D845D6" w:rsidRDefault="00D845D6" w:rsidP="00D845D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Представители рода </w:t>
      </w:r>
      <w:r w:rsidR="009F5CDA" w:rsidRPr="00D845D6">
        <w:rPr>
          <w:iCs/>
          <w:sz w:val="28"/>
          <w:szCs w:val="28"/>
        </w:rPr>
        <w:t>Azotobacter</w:t>
      </w:r>
      <w:r>
        <w:rPr>
          <w:sz w:val="28"/>
          <w:szCs w:val="28"/>
        </w:rPr>
        <w:t xml:space="preserve"> </w:t>
      </w:r>
      <w:r w:rsidR="009F5CDA" w:rsidRPr="00D845D6">
        <w:rPr>
          <w:sz w:val="28"/>
          <w:szCs w:val="28"/>
        </w:rPr>
        <w:t>являются свободноживущими азотфиксаторами, то есть в</w:t>
      </w:r>
      <w:r>
        <w:rPr>
          <w:sz w:val="28"/>
          <w:szCs w:val="28"/>
        </w:rPr>
        <w:t xml:space="preserve"> отличие от представителей рода </w:t>
      </w:r>
      <w:hyperlink r:id="rId28" w:tooltip="Rhizobium" w:history="1">
        <w:r w:rsidR="009F5CDA" w:rsidRPr="00D845D6">
          <w:rPr>
            <w:rStyle w:val="a5"/>
            <w:iCs/>
            <w:color w:val="auto"/>
            <w:sz w:val="28"/>
            <w:szCs w:val="28"/>
            <w:u w:val="none"/>
          </w:rPr>
          <w:t>Rhizobium</w:t>
        </w:r>
      </w:hyperlink>
      <w:r>
        <w:rPr>
          <w:sz w:val="28"/>
          <w:szCs w:val="28"/>
        </w:rPr>
        <w:t xml:space="preserve"> фиксируют молекулярный азот из </w:t>
      </w:r>
      <w:hyperlink r:id="rId29" w:tooltip="Атмосфера" w:history="1">
        <w:r w:rsidR="009F5CDA" w:rsidRPr="00D845D6">
          <w:rPr>
            <w:rStyle w:val="a5"/>
            <w:color w:val="auto"/>
            <w:sz w:val="28"/>
            <w:szCs w:val="28"/>
            <w:u w:val="none"/>
          </w:rPr>
          <w:t>атмосферы</w:t>
        </w:r>
      </w:hyperlink>
      <w:r>
        <w:rPr>
          <w:sz w:val="28"/>
          <w:szCs w:val="28"/>
        </w:rPr>
        <w:t xml:space="preserve">, не вступая в </w:t>
      </w:r>
      <w:hyperlink r:id="rId30" w:history="1">
        <w:r w:rsidR="009F5CDA" w:rsidRPr="00D845D6">
          <w:rPr>
            <w:rStyle w:val="a5"/>
            <w:color w:val="auto"/>
            <w:sz w:val="28"/>
            <w:szCs w:val="28"/>
            <w:u w:val="none"/>
          </w:rPr>
          <w:t>симбиотические</w:t>
        </w:r>
      </w:hyperlink>
      <w:r>
        <w:rPr>
          <w:sz w:val="28"/>
          <w:szCs w:val="28"/>
        </w:rPr>
        <w:t xml:space="preserve"> </w:t>
      </w:r>
      <w:r w:rsidR="009F5CDA" w:rsidRPr="00D845D6">
        <w:rPr>
          <w:sz w:val="28"/>
          <w:szCs w:val="28"/>
        </w:rPr>
        <w:t xml:space="preserve">отношения с растениями, хотя некоторые представители рода вступают в ассоциацию с растением-хозяином. </w:t>
      </w:r>
      <w:r>
        <w:rPr>
          <w:sz w:val="28"/>
          <w:szCs w:val="28"/>
        </w:rPr>
        <w:t xml:space="preserve">Фиксация азота </w:t>
      </w:r>
      <w:hyperlink r:id="rId31" w:tooltip="Ингибитор" w:history="1">
        <w:r w:rsidR="009F5CDA" w:rsidRPr="00D845D6">
          <w:rPr>
            <w:rStyle w:val="a5"/>
            <w:color w:val="auto"/>
            <w:sz w:val="28"/>
            <w:szCs w:val="28"/>
            <w:u w:val="none"/>
          </w:rPr>
          <w:t>ингибируется</w:t>
        </w:r>
      </w:hyperlink>
      <w:r>
        <w:rPr>
          <w:sz w:val="28"/>
          <w:szCs w:val="28"/>
        </w:rPr>
        <w:t xml:space="preserve"> </w:t>
      </w:r>
      <w:r w:rsidR="009F5CDA" w:rsidRPr="00D845D6">
        <w:rPr>
          <w:sz w:val="28"/>
          <w:szCs w:val="28"/>
        </w:rPr>
        <w:t>наличием доступных и</w:t>
      </w:r>
      <w:r>
        <w:rPr>
          <w:sz w:val="28"/>
          <w:szCs w:val="28"/>
        </w:rPr>
        <w:t xml:space="preserve">сточников азота, например ионов </w:t>
      </w:r>
      <w:hyperlink r:id="rId32" w:tooltip="Аммоний" w:history="1">
        <w:r w:rsidR="009F5CDA" w:rsidRPr="00D845D6">
          <w:rPr>
            <w:rStyle w:val="a5"/>
            <w:color w:val="auto"/>
            <w:sz w:val="28"/>
            <w:szCs w:val="28"/>
            <w:u w:val="none"/>
          </w:rPr>
          <w:t>аммония</w:t>
        </w:r>
      </w:hyperlink>
      <w:r>
        <w:rPr>
          <w:sz w:val="28"/>
          <w:szCs w:val="28"/>
        </w:rPr>
        <w:t xml:space="preserve">, </w:t>
      </w:r>
      <w:hyperlink r:id="rId33" w:tooltip="Нитраты" w:history="1">
        <w:r w:rsidR="009F5CDA" w:rsidRPr="00D845D6">
          <w:rPr>
            <w:rStyle w:val="a5"/>
            <w:color w:val="auto"/>
            <w:sz w:val="28"/>
            <w:szCs w:val="28"/>
            <w:u w:val="none"/>
          </w:rPr>
          <w:t>нитратов</w:t>
        </w:r>
      </w:hyperlink>
      <w:r>
        <w:rPr>
          <w:sz w:val="28"/>
          <w:szCs w:val="28"/>
        </w:rPr>
        <w:t>.</w:t>
      </w:r>
    </w:p>
    <w:p w:rsidR="008907C9" w:rsidRDefault="008907C9" w:rsidP="008907C9">
      <w:pPr>
        <w:pStyle w:val="aa"/>
        <w:shd w:val="clear" w:color="auto" w:fill="FFFFFF"/>
        <w:spacing w:before="0" w:beforeAutospacing="0" w:after="0" w:afterAutospacing="0" w:line="276" w:lineRule="auto"/>
        <w:ind w:firstLine="708"/>
      </w:pPr>
      <w:r>
        <w:rPr>
          <w:noProof/>
        </w:rPr>
        <w:drawing>
          <wp:inline distT="0" distB="0" distL="0" distR="0" wp14:anchorId="1852FF9B" wp14:editId="43249F19">
            <wp:extent cx="5059680" cy="2971428"/>
            <wp:effectExtent l="0" t="0" r="7620" b="635"/>
            <wp:docPr id="22" name="Рисунок 22" descr="https://textarchive.ru/images/1344/2686930/70aa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xtarchive.ru/images/1344/2686930/70aac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654" b="15691"/>
                    <a:stretch/>
                  </pic:blipFill>
                  <pic:spPr bwMode="auto">
                    <a:xfrm>
                      <a:off x="0" y="0"/>
                      <a:ext cx="5066196" cy="29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D6" w:rsidRPr="00167B27" w:rsidRDefault="008907C9" w:rsidP="00167B27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D845D6">
        <w:rPr>
          <w:sz w:val="28"/>
          <w:szCs w:val="28"/>
        </w:rPr>
        <w:t>Рис. 1. Аз</w:t>
      </w:r>
      <w:r w:rsidR="00167B27">
        <w:rPr>
          <w:sz w:val="28"/>
          <w:szCs w:val="28"/>
        </w:rPr>
        <w:t>отфиксация в круговороте азота.</w:t>
      </w:r>
    </w:p>
    <w:p w:rsidR="001D1877" w:rsidRPr="002C457C" w:rsidRDefault="000B7C8E" w:rsidP="002C457C">
      <w:pPr>
        <w:tabs>
          <w:tab w:val="left" w:pos="90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1.3</w:t>
      </w:r>
      <w:r w:rsidR="00D845D6" w:rsidRPr="00D845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D1877" w:rsidRPr="00D845D6">
        <w:rPr>
          <w:rFonts w:ascii="Times New Roman" w:hAnsi="Times New Roman" w:cs="Times New Roman"/>
          <w:b/>
          <w:sz w:val="28"/>
          <w:szCs w:val="28"/>
        </w:rPr>
        <w:t>Морфология клетки</w:t>
      </w:r>
      <w:r w:rsidR="00F66BB9" w:rsidRPr="00D845D6">
        <w:rPr>
          <w:rFonts w:ascii="Times New Roman" w:hAnsi="Times New Roman" w:cs="Times New Roman"/>
          <w:b/>
          <w:sz w:val="28"/>
          <w:szCs w:val="28"/>
        </w:rPr>
        <w:t xml:space="preserve">  и культуральные свойства</w:t>
      </w:r>
      <w:r w:rsidR="001D1877" w:rsidRPr="00D845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877" w:rsidRPr="00D845D6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</w:p>
    <w:p w:rsidR="00685C0F" w:rsidRPr="00D845D6" w:rsidRDefault="001D1877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Клетки бактерий рода </w:t>
      </w:r>
      <w:r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D845D6">
        <w:rPr>
          <w:rFonts w:ascii="Times New Roman" w:hAnsi="Times New Roman" w:cs="Times New Roman"/>
          <w:sz w:val="28"/>
          <w:szCs w:val="28"/>
        </w:rPr>
        <w:t xml:space="preserve"> относительно крупные (1-2 мкм в диаметре) и имеют овальную форму. Но встречаются и палочковидные и сферические клетки. </w:t>
      </w:r>
      <w:r w:rsidR="009F5CDA" w:rsidRPr="00D845D6">
        <w:rPr>
          <w:rFonts w:ascii="Times New Roman" w:hAnsi="Times New Roman" w:cs="Times New Roman"/>
          <w:sz w:val="28"/>
          <w:szCs w:val="28"/>
        </w:rPr>
        <w:t>Эта группа бактерий окрашивается по Грамму «отрицательно», грамотрицательные</w:t>
      </w:r>
      <w:r w:rsidR="002679E5" w:rsidRPr="00D845D6">
        <w:rPr>
          <w:rFonts w:ascii="Times New Roman" w:hAnsi="Times New Roman" w:cs="Times New Roman"/>
          <w:sz w:val="28"/>
          <w:szCs w:val="28"/>
        </w:rPr>
        <w:t xml:space="preserve"> (с фуксином дают красное окрашивание)</w:t>
      </w:r>
      <w:r w:rsidR="009F5CDA" w:rsidRPr="00D845D6">
        <w:rPr>
          <w:rFonts w:ascii="Times New Roman" w:hAnsi="Times New Roman" w:cs="Times New Roman"/>
          <w:sz w:val="28"/>
          <w:szCs w:val="28"/>
        </w:rPr>
        <w:t xml:space="preserve">. В их клетках тонкая клеточная стенка окружена еще одним слоем мембраны поверх которого находится слизистая капсула. </w:t>
      </w:r>
      <w:r w:rsidRPr="00D845D6">
        <w:rPr>
          <w:rFonts w:ascii="Times New Roman" w:hAnsi="Times New Roman" w:cs="Times New Roman"/>
          <w:sz w:val="28"/>
          <w:szCs w:val="28"/>
        </w:rPr>
        <w:t>На микропрепаратах клетки могут располагаться одиночно, парами, неправильными скоплениями. В некоторых случаях можно встретить цеп</w:t>
      </w:r>
      <w:r w:rsidR="00D845D6">
        <w:rPr>
          <w:rFonts w:ascii="Times New Roman" w:hAnsi="Times New Roman" w:cs="Times New Roman"/>
          <w:sz w:val="28"/>
          <w:szCs w:val="28"/>
        </w:rPr>
        <w:t>очки из клеток различной длины.</w:t>
      </w:r>
    </w:p>
    <w:p w:rsidR="008907C9" w:rsidRPr="00D845D6" w:rsidRDefault="001D1877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lastRenderedPageBreak/>
        <w:t>На мазках из «старых» колоний можно встретить особые покоящиеся формы – цисты (защитной оболочкой вокруг клеток).</w:t>
      </w:r>
      <w:r w:rsidR="00685C0F" w:rsidRPr="00D845D6">
        <w:rPr>
          <w:rFonts w:ascii="Times New Roman" w:hAnsi="Times New Roman" w:cs="Times New Roman"/>
          <w:sz w:val="28"/>
          <w:szCs w:val="28"/>
        </w:rPr>
        <w:t xml:space="preserve"> </w:t>
      </w:r>
      <w:r w:rsidR="00F66BB9" w:rsidRPr="00D845D6">
        <w:rPr>
          <w:rFonts w:ascii="Times New Roman" w:hAnsi="Times New Roman" w:cs="Times New Roman"/>
          <w:sz w:val="28"/>
          <w:szCs w:val="28"/>
        </w:rPr>
        <w:t xml:space="preserve">Бактерии </w:t>
      </w:r>
      <w:r w:rsidR="00D845D6">
        <w:rPr>
          <w:rFonts w:ascii="Times New Roman" w:hAnsi="Times New Roman" w:cs="Times New Roman"/>
          <w:sz w:val="28"/>
          <w:szCs w:val="28"/>
        </w:rPr>
        <w:t xml:space="preserve">рода </w:t>
      </w:r>
      <w:r w:rsidR="00F66BB9" w:rsidRPr="00D845D6">
        <w:rPr>
          <w:rFonts w:ascii="Times New Roman" w:hAnsi="Times New Roman" w:cs="Times New Roman"/>
          <w:i/>
          <w:iCs/>
          <w:sz w:val="28"/>
          <w:szCs w:val="28"/>
        </w:rPr>
        <w:t>Azotobacter</w:t>
      </w:r>
      <w:r w:rsidR="00D845D6">
        <w:rPr>
          <w:rFonts w:ascii="Times New Roman" w:hAnsi="Times New Roman" w:cs="Times New Roman"/>
          <w:sz w:val="28"/>
          <w:szCs w:val="28"/>
        </w:rPr>
        <w:t xml:space="preserve"> способны использовать </w:t>
      </w:r>
      <w:hyperlink r:id="rId35" w:tooltip="Углеводы" w:history="1">
        <w:r w:rsidR="00F66BB9"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углеводы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 (например </w:t>
      </w:r>
      <w:hyperlink r:id="rId36" w:tooltip="Маннит" w:history="1">
        <w:r w:rsidR="00F66BB9"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маннит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tooltip="Сахароза" w:history="1">
        <w:r w:rsidR="00F66BB9"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сахарозу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, </w:t>
      </w:r>
      <w:hyperlink r:id="rId38" w:tooltip="Глюкоза" w:history="1">
        <w:r w:rsidR="00F66BB9"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глюкозу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), </w:t>
      </w:r>
      <w:hyperlink r:id="rId39" w:tooltip="Спирты" w:history="1">
        <w:r w:rsidR="00F66BB9"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спирты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 </w:t>
      </w:r>
      <w:r w:rsidR="00F66BB9" w:rsidRPr="00D845D6">
        <w:rPr>
          <w:rFonts w:ascii="Times New Roman" w:hAnsi="Times New Roman" w:cs="Times New Roman"/>
          <w:sz w:val="28"/>
          <w:szCs w:val="28"/>
        </w:rPr>
        <w:t>(в том числе этанол и бутанол) и соли орг</w:t>
      </w:r>
      <w:r w:rsidR="00D845D6">
        <w:rPr>
          <w:rFonts w:ascii="Times New Roman" w:hAnsi="Times New Roman" w:cs="Times New Roman"/>
          <w:sz w:val="28"/>
          <w:szCs w:val="28"/>
        </w:rPr>
        <w:t xml:space="preserve">анических кислот, в том числе и </w:t>
      </w:r>
      <w:hyperlink r:id="rId40" w:tooltip="Бензойная кислота" w:history="1">
        <w:r w:rsidR="00F66BB9"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бензоаты</w:t>
        </w:r>
      </w:hyperlink>
      <w:r w:rsidR="00F66BB9" w:rsidRPr="00D845D6">
        <w:rPr>
          <w:rFonts w:ascii="Times New Roman" w:hAnsi="Times New Roman" w:cs="Times New Roman"/>
          <w:sz w:val="28"/>
          <w:szCs w:val="28"/>
        </w:rPr>
        <w:t>, в качестве ис</w:t>
      </w:r>
      <w:r w:rsidR="00D845D6">
        <w:rPr>
          <w:rFonts w:ascii="Times New Roman" w:hAnsi="Times New Roman" w:cs="Times New Roman"/>
          <w:sz w:val="28"/>
          <w:szCs w:val="28"/>
        </w:rPr>
        <w:t>точника углерода и энергии.</w:t>
      </w:r>
    </w:p>
    <w:p w:rsidR="00F66BB9" w:rsidRPr="00D845D6" w:rsidRDefault="00F66BB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Представители рода растут на безазотистых средах, предназначенных для выделения св</w:t>
      </w:r>
      <w:r w:rsidR="00D845D6">
        <w:rPr>
          <w:rFonts w:ascii="Times New Roman" w:hAnsi="Times New Roman" w:cs="Times New Roman"/>
          <w:sz w:val="28"/>
          <w:szCs w:val="28"/>
        </w:rPr>
        <w:t xml:space="preserve">ободноживущих азотфиксирующих и </w:t>
      </w:r>
      <w:hyperlink r:id="rId41" w:tooltip="Олигонитрофилы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олигонитрофильных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 организмов, например на </w:t>
      </w:r>
      <w:hyperlink r:id="rId42" w:tooltip="Среда Эшби (страница отсутствует)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среде Эшби</w:t>
        </w:r>
      </w:hyperlink>
      <w:r w:rsidRPr="00D845D6">
        <w:rPr>
          <w:rFonts w:ascii="Times New Roman" w:hAnsi="Times New Roman" w:cs="Times New Roman"/>
          <w:sz w:val="28"/>
          <w:szCs w:val="28"/>
        </w:rPr>
        <w:t>, содержащей источник углерода (маннит, сахароза или глюкоза) и необ</w:t>
      </w:r>
      <w:r w:rsidR="00D845D6">
        <w:rPr>
          <w:rFonts w:ascii="Times New Roman" w:hAnsi="Times New Roman" w:cs="Times New Roman"/>
          <w:sz w:val="28"/>
          <w:szCs w:val="28"/>
        </w:rPr>
        <w:t xml:space="preserve">ходимые микроэлементы (источник </w:t>
      </w:r>
      <w:hyperlink r:id="rId43" w:tooltip="Фосфор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фосфора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, </w:t>
      </w:r>
      <w:hyperlink r:id="rId44" w:tooltip="Сера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серы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 и т.д.), или на </w:t>
      </w:r>
      <w:hyperlink r:id="rId45" w:tooltip="Среда Фёдорова (страница отсутствует)" w:history="1">
        <w:r w:rsid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среде М.В. </w:t>
        </w:r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Фёдорова</w:t>
        </w:r>
      </w:hyperlink>
      <w:r w:rsidRPr="00D845D6">
        <w:rPr>
          <w:rFonts w:ascii="Times New Roman" w:hAnsi="Times New Roman" w:cs="Times New Roman"/>
          <w:sz w:val="28"/>
          <w:szCs w:val="28"/>
        </w:rPr>
        <w:t>, содержащей больше ми</w:t>
      </w:r>
      <w:r w:rsidR="00D845D6">
        <w:rPr>
          <w:rFonts w:ascii="Times New Roman" w:hAnsi="Times New Roman" w:cs="Times New Roman"/>
          <w:sz w:val="28"/>
          <w:szCs w:val="28"/>
        </w:rPr>
        <w:t xml:space="preserve">кроэлементов, а также на жидкой </w:t>
      </w:r>
      <w:hyperlink r:id="rId46" w:tooltip="Среда Бейеринка (страница отсутствует)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среде Бейеринка</w:t>
        </w:r>
      </w:hyperlink>
      <w:r w:rsidRPr="00D845D6">
        <w:rPr>
          <w:rFonts w:ascii="Times New Roman" w:hAnsi="Times New Roman" w:cs="Times New Roman"/>
          <w:sz w:val="28"/>
          <w:szCs w:val="28"/>
        </w:rPr>
        <w:t>. На плотных питательных средах представители рода образуют плоские, слизистые колонии пастообраз</w:t>
      </w:r>
      <w:r w:rsidR="00D845D6">
        <w:rPr>
          <w:rFonts w:ascii="Times New Roman" w:hAnsi="Times New Roman" w:cs="Times New Roman"/>
          <w:sz w:val="28"/>
          <w:szCs w:val="28"/>
        </w:rPr>
        <w:t xml:space="preserve">ной консистенции диаметром 5—10 </w:t>
      </w:r>
      <w:r w:rsidRPr="00D845D6">
        <w:rPr>
          <w:rFonts w:ascii="Times New Roman" w:hAnsi="Times New Roman" w:cs="Times New Roman"/>
          <w:sz w:val="28"/>
          <w:szCs w:val="28"/>
        </w:rPr>
        <w:t>мм, в жидких питательных средах об</w:t>
      </w:r>
      <w:r w:rsidR="00D845D6">
        <w:rPr>
          <w:rFonts w:ascii="Times New Roman" w:hAnsi="Times New Roman" w:cs="Times New Roman"/>
          <w:sz w:val="28"/>
          <w:szCs w:val="28"/>
        </w:rPr>
        <w:t xml:space="preserve">разуют плёнки. Характерно также </w:t>
      </w:r>
      <w:hyperlink r:id="rId47" w:tooltip="Пигмент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пигментирование</w:t>
        </w:r>
      </w:hyperlink>
      <w:r w:rsidRPr="00D845D6">
        <w:rPr>
          <w:rFonts w:ascii="Times New Roman" w:hAnsi="Times New Roman" w:cs="Times New Roman"/>
          <w:sz w:val="28"/>
          <w:szCs w:val="28"/>
        </w:rPr>
        <w:t>, колонии представителей рода могут быть окрашены в тёмно-коричневый, зелёный и других цветов, или же могут быть бесцветными в зависимости от видовой при</w:t>
      </w:r>
      <w:r w:rsidR="00D845D6">
        <w:rPr>
          <w:rFonts w:ascii="Times New Roman" w:hAnsi="Times New Roman" w:cs="Times New Roman"/>
          <w:sz w:val="28"/>
          <w:szCs w:val="28"/>
        </w:rPr>
        <w:t xml:space="preserve">надлежности. Представители рода </w:t>
      </w:r>
      <w:r w:rsidRPr="00D845D6">
        <w:rPr>
          <w:rFonts w:ascii="Times New Roman" w:hAnsi="Times New Roman" w:cs="Times New Roman"/>
          <w:i/>
          <w:iCs/>
          <w:sz w:val="28"/>
          <w:szCs w:val="28"/>
        </w:rPr>
        <w:t>Azotobacter</w:t>
      </w:r>
      <w:r w:rsidR="00D845D6">
        <w:rPr>
          <w:rFonts w:ascii="Times New Roman" w:hAnsi="Times New Roman" w:cs="Times New Roman"/>
          <w:sz w:val="28"/>
          <w:szCs w:val="28"/>
        </w:rPr>
        <w:t xml:space="preserve"> являются </w:t>
      </w:r>
      <w:hyperlink r:id="rId48" w:tooltip="Мезофил" w:history="1">
        <w:r w:rsidRPr="00D845D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мезофильными</w:t>
        </w:r>
      </w:hyperlink>
      <w:r w:rsidR="00D845D6">
        <w:rPr>
          <w:rFonts w:ascii="Times New Roman" w:hAnsi="Times New Roman" w:cs="Times New Roman"/>
          <w:sz w:val="28"/>
          <w:szCs w:val="28"/>
        </w:rPr>
        <w:t xml:space="preserve"> </w:t>
      </w:r>
      <w:r w:rsidRPr="00D845D6">
        <w:rPr>
          <w:rFonts w:ascii="Times New Roman" w:hAnsi="Times New Roman" w:cs="Times New Roman"/>
          <w:sz w:val="28"/>
          <w:szCs w:val="28"/>
        </w:rPr>
        <w:t>микроорганизмами и р</w:t>
      </w:r>
      <w:r w:rsidR="00D845D6">
        <w:rPr>
          <w:rFonts w:ascii="Times New Roman" w:hAnsi="Times New Roman" w:cs="Times New Roman"/>
          <w:sz w:val="28"/>
          <w:szCs w:val="28"/>
        </w:rPr>
        <w:t xml:space="preserve">астут при температуре 20—30 </w:t>
      </w:r>
      <w:r w:rsidR="008C05C4" w:rsidRPr="00D845D6">
        <w:rPr>
          <w:rFonts w:ascii="Times New Roman" w:hAnsi="Times New Roman" w:cs="Times New Roman"/>
          <w:sz w:val="28"/>
          <w:szCs w:val="28"/>
        </w:rPr>
        <w:t>C</w:t>
      </w:r>
      <w:r w:rsidR="00D845D6">
        <w:rPr>
          <w:rFonts w:ascii="Times New Roman" w:hAnsi="Times New Roman" w:cs="Times New Roman"/>
          <w:sz w:val="28"/>
          <w:szCs w:val="28"/>
        </w:rPr>
        <w:t xml:space="preserve"> </w:t>
      </w:r>
      <w:r w:rsidR="008C05C4" w:rsidRPr="00D845D6">
        <w:rPr>
          <w:rFonts w:ascii="Times New Roman" w:hAnsi="Times New Roman" w:cs="Times New Roman"/>
          <w:sz w:val="28"/>
          <w:szCs w:val="28"/>
        </w:rPr>
        <w:t>[2</w:t>
      </w:r>
      <w:r w:rsidRPr="00D845D6">
        <w:rPr>
          <w:rFonts w:ascii="Times New Roman" w:hAnsi="Times New Roman" w:cs="Times New Roman"/>
          <w:sz w:val="28"/>
          <w:szCs w:val="28"/>
        </w:rPr>
        <w:t>]</w:t>
      </w:r>
      <w:r w:rsidR="00D845D6">
        <w:rPr>
          <w:rFonts w:ascii="Times New Roman" w:hAnsi="Times New Roman" w:cs="Times New Roman"/>
          <w:sz w:val="28"/>
          <w:szCs w:val="28"/>
        </w:rPr>
        <w:t>.</w:t>
      </w:r>
    </w:p>
    <w:p w:rsidR="0043509C" w:rsidRPr="00D845D6" w:rsidRDefault="00F66BB9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D6">
        <w:rPr>
          <w:rFonts w:ascii="Times New Roman" w:hAnsi="Times New Roman" w:cs="Times New Roman"/>
          <w:b/>
          <w:sz w:val="28"/>
          <w:szCs w:val="28"/>
        </w:rPr>
        <w:t>1.4. Обоснование методол</w:t>
      </w:r>
      <w:r w:rsidR="00D845D6">
        <w:rPr>
          <w:rFonts w:ascii="Times New Roman" w:hAnsi="Times New Roman" w:cs="Times New Roman"/>
          <w:b/>
          <w:sz w:val="28"/>
          <w:szCs w:val="28"/>
        </w:rPr>
        <w:t>огического подхода</w:t>
      </w:r>
    </w:p>
    <w:p w:rsidR="0043509C" w:rsidRPr="00D845D6" w:rsidRDefault="00F66BB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Методики отбора почвенных образцов, исследования физико – химических свойств почвы и микробиологического анализа рекомендованы в пособии к набору оборудования «Охотник за микробами»</w:t>
      </w:r>
      <w:r w:rsidR="00953923" w:rsidRPr="00D845D6">
        <w:rPr>
          <w:rFonts w:ascii="Times New Roman" w:hAnsi="Times New Roman" w:cs="Times New Roman"/>
          <w:sz w:val="28"/>
          <w:szCs w:val="28"/>
        </w:rPr>
        <w:t xml:space="preserve">, разработанного и предоставленного ИХБФМ СО РАН г. Новосибирск. </w:t>
      </w:r>
      <w:r w:rsidRPr="00D845D6">
        <w:rPr>
          <w:rFonts w:ascii="Times New Roman" w:hAnsi="Times New Roman" w:cs="Times New Roman"/>
          <w:sz w:val="28"/>
          <w:szCs w:val="28"/>
        </w:rPr>
        <w:t xml:space="preserve">Отбор почвенных образцов целесообразно выполнять методом почвенного разреза. Для данного исследования </w:t>
      </w:r>
      <w:r w:rsidR="008907C9" w:rsidRPr="00D845D6">
        <w:rPr>
          <w:rFonts w:ascii="Times New Roman" w:hAnsi="Times New Roman" w:cs="Times New Roman"/>
          <w:sz w:val="28"/>
          <w:szCs w:val="28"/>
        </w:rPr>
        <w:t>применялись</w:t>
      </w:r>
      <w:r w:rsidRPr="00D845D6">
        <w:rPr>
          <w:rFonts w:ascii="Times New Roman" w:hAnsi="Times New Roman" w:cs="Times New Roman"/>
          <w:sz w:val="28"/>
          <w:szCs w:val="28"/>
        </w:rPr>
        <w:t xml:space="preserve"> поверхностные почвенные разрезы (Приложение 1).</w:t>
      </w:r>
    </w:p>
    <w:p w:rsidR="00953923" w:rsidRPr="00D845D6" w:rsidRDefault="0095392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Исследование физико – химических свойств почвы: тип почвы – методом катания шариков и растягивания в жгут, определение рН и нитратов в почвенной вытяжке – тест полосками.</w:t>
      </w:r>
    </w:p>
    <w:p w:rsidR="000F1793" w:rsidRPr="00D845D6" w:rsidRDefault="0095392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Микробиологические исследования: посев образцов на селективную среду Эшби, приготовление мазка из 10 – суточных культур, окрашивание фуксином Циля и тушью</w:t>
      </w:r>
      <w:r w:rsidR="008907C9" w:rsidRPr="00D845D6">
        <w:rPr>
          <w:rFonts w:ascii="Times New Roman" w:hAnsi="Times New Roman" w:cs="Times New Roman"/>
          <w:sz w:val="28"/>
          <w:szCs w:val="28"/>
        </w:rPr>
        <w:t xml:space="preserve"> (по Грамму)</w:t>
      </w:r>
      <w:r w:rsidRPr="00D845D6">
        <w:rPr>
          <w:rFonts w:ascii="Times New Roman" w:hAnsi="Times New Roman" w:cs="Times New Roman"/>
          <w:sz w:val="28"/>
          <w:szCs w:val="28"/>
        </w:rPr>
        <w:t>, микроскопирование.</w:t>
      </w:r>
    </w:p>
    <w:p w:rsidR="002C457C" w:rsidRDefault="002C457C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86D" w:rsidRPr="002C457C" w:rsidRDefault="002C457C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Результаты исследования и их обсуждение</w:t>
      </w:r>
    </w:p>
    <w:p w:rsidR="00ED472C" w:rsidRPr="00D845D6" w:rsidRDefault="002C457C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Отбор почвенных образцов</w:t>
      </w:r>
    </w:p>
    <w:p w:rsidR="00ED472C" w:rsidRPr="00D845D6" w:rsidRDefault="002C457C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Идеальной</w:t>
      </w:r>
      <w:r w:rsidR="0014182B" w:rsidRPr="00D845D6">
        <w:rPr>
          <w:rFonts w:ascii="Times New Roman" w:hAnsi="Times New Roman" w:cs="Times New Roman"/>
          <w:sz w:val="28"/>
          <w:szCs w:val="28"/>
        </w:rPr>
        <w:t xml:space="preserve"> средой обитания для представителей рода </w:t>
      </w:r>
      <w:r w:rsidR="0014182B" w:rsidRPr="00D845D6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14182B" w:rsidRPr="00D845D6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влажная почва, с рН 4,8 – 8,5, </w:t>
      </w:r>
      <w:r w:rsidR="0014182B" w:rsidRPr="00D845D6">
        <w:rPr>
          <w:rFonts w:ascii="Times New Roman" w:hAnsi="Times New Roman" w:cs="Times New Roman"/>
          <w:sz w:val="28"/>
          <w:szCs w:val="28"/>
        </w:rPr>
        <w:t>хорошим доступом воздуха</w:t>
      </w:r>
      <w:r w:rsidR="002A67CC" w:rsidRPr="00D845D6">
        <w:rPr>
          <w:rFonts w:ascii="Times New Roman" w:hAnsi="Times New Roman" w:cs="Times New Roman"/>
          <w:sz w:val="28"/>
          <w:szCs w:val="28"/>
        </w:rPr>
        <w:t>. Однако, штаммы, устойчивые к стрессовым условиям, следует искать вне природных экосистем. Нами определены места отбора почвы</w:t>
      </w:r>
      <w:r w:rsidR="00CE721E" w:rsidRPr="00D845D6">
        <w:rPr>
          <w:rFonts w:ascii="Times New Roman" w:hAnsi="Times New Roman" w:cs="Times New Roman"/>
          <w:sz w:val="28"/>
          <w:szCs w:val="28"/>
        </w:rPr>
        <w:t xml:space="preserve"> (карта – Приложение 6)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67CC" w:rsidRPr="00D845D6" w:rsidRDefault="002A67CC" w:rsidP="002C457C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 xml:space="preserve">Условно высокий уровень антропогенной нагрузки – сосновый  </w:t>
      </w:r>
      <w:r w:rsidR="00EA0244" w:rsidRPr="00D845D6">
        <w:rPr>
          <w:rFonts w:ascii="Times New Roman" w:hAnsi="Times New Roman" w:cs="Times New Roman"/>
          <w:sz w:val="28"/>
          <w:szCs w:val="28"/>
        </w:rPr>
        <w:t xml:space="preserve">лес </w:t>
      </w:r>
      <w:r w:rsidRPr="00D845D6">
        <w:rPr>
          <w:rFonts w:ascii="Times New Roman" w:hAnsi="Times New Roman" w:cs="Times New Roman"/>
          <w:sz w:val="28"/>
          <w:szCs w:val="28"/>
        </w:rPr>
        <w:t>вдоль обочины атомобильной дороги Липецк – Грязи в пос. Матырский.</w:t>
      </w:r>
    </w:p>
    <w:p w:rsidR="002A67CC" w:rsidRPr="00D845D6" w:rsidRDefault="002A67CC" w:rsidP="002C457C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Условно средний уровень –  оросительн</w:t>
      </w:r>
      <w:r w:rsidR="00C93F90" w:rsidRPr="00D845D6">
        <w:rPr>
          <w:rFonts w:ascii="Times New Roman" w:hAnsi="Times New Roman" w:cs="Times New Roman"/>
          <w:sz w:val="28"/>
          <w:szCs w:val="28"/>
        </w:rPr>
        <w:t>ый пруд</w:t>
      </w:r>
      <w:r w:rsidRPr="00D845D6">
        <w:rPr>
          <w:rFonts w:ascii="Times New Roman" w:hAnsi="Times New Roman" w:cs="Times New Roman"/>
          <w:sz w:val="28"/>
          <w:szCs w:val="28"/>
        </w:rPr>
        <w:t xml:space="preserve"> в районе деревни Большой Самовец (забор донного отложения).</w:t>
      </w:r>
    </w:p>
    <w:p w:rsidR="002A67CC" w:rsidRPr="00D845D6" w:rsidRDefault="002A67CC" w:rsidP="002C457C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lastRenderedPageBreak/>
        <w:t xml:space="preserve">Условно </w:t>
      </w:r>
      <w:r w:rsidR="00F66710" w:rsidRPr="00D845D6">
        <w:rPr>
          <w:rFonts w:ascii="Times New Roman" w:hAnsi="Times New Roman" w:cs="Times New Roman"/>
          <w:sz w:val="28"/>
          <w:szCs w:val="28"/>
        </w:rPr>
        <w:t>средний</w:t>
      </w:r>
      <w:r w:rsidRPr="00D845D6">
        <w:rPr>
          <w:rFonts w:ascii="Times New Roman" w:hAnsi="Times New Roman" w:cs="Times New Roman"/>
          <w:sz w:val="28"/>
          <w:szCs w:val="28"/>
        </w:rPr>
        <w:t xml:space="preserve"> - луг частного домовладения деревни </w:t>
      </w:r>
      <w:r w:rsidR="00F66710" w:rsidRPr="00D845D6">
        <w:rPr>
          <w:rFonts w:ascii="Times New Roman" w:hAnsi="Times New Roman" w:cs="Times New Roman"/>
          <w:sz w:val="28"/>
          <w:szCs w:val="28"/>
        </w:rPr>
        <w:t>Фа</w:t>
      </w:r>
      <w:r w:rsidR="00C93F90" w:rsidRPr="00D845D6">
        <w:rPr>
          <w:rFonts w:ascii="Times New Roman" w:hAnsi="Times New Roman" w:cs="Times New Roman"/>
          <w:sz w:val="28"/>
          <w:szCs w:val="28"/>
        </w:rPr>
        <w:t>щевка, не используемый в течение</w:t>
      </w:r>
      <w:r w:rsidR="00F66710" w:rsidRPr="00D845D6">
        <w:rPr>
          <w:rFonts w:ascii="Times New Roman" w:hAnsi="Times New Roman" w:cs="Times New Roman"/>
          <w:sz w:val="28"/>
          <w:szCs w:val="28"/>
        </w:rPr>
        <w:t xml:space="preserve"> 2</w:t>
      </w:r>
      <w:r w:rsidRPr="00D845D6">
        <w:rPr>
          <w:rFonts w:ascii="Times New Roman" w:hAnsi="Times New Roman" w:cs="Times New Roman"/>
          <w:sz w:val="28"/>
          <w:szCs w:val="28"/>
        </w:rPr>
        <w:t>0 лет.</w:t>
      </w:r>
    </w:p>
    <w:p w:rsidR="002A67CC" w:rsidRPr="00D845D6" w:rsidRDefault="002A67CC" w:rsidP="002C457C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Условно низкий – смешанный лес Балашовского лесничества (</w:t>
      </w:r>
      <w:r w:rsidR="00D43706" w:rsidRPr="00D845D6">
        <w:rPr>
          <w:rFonts w:ascii="Times New Roman" w:hAnsi="Times New Roman" w:cs="Times New Roman"/>
          <w:sz w:val="28"/>
          <w:szCs w:val="28"/>
        </w:rPr>
        <w:t>угодья заказника Липецкий</w:t>
      </w:r>
      <w:r w:rsidRPr="00D845D6">
        <w:rPr>
          <w:rFonts w:ascii="Times New Roman" w:hAnsi="Times New Roman" w:cs="Times New Roman"/>
          <w:sz w:val="28"/>
          <w:szCs w:val="28"/>
        </w:rPr>
        <w:t>).</w:t>
      </w:r>
    </w:p>
    <w:p w:rsidR="002C457C" w:rsidRDefault="002C457C" w:rsidP="002C457C">
      <w:pPr>
        <w:spacing w:after="0" w:line="276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6A5A44" w:rsidRPr="00D845D6" w:rsidRDefault="006A5A44" w:rsidP="002C457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5D6">
        <w:rPr>
          <w:rFonts w:ascii="Times New Roman" w:hAnsi="Times New Roman" w:cs="Times New Roman"/>
          <w:sz w:val="28"/>
          <w:szCs w:val="28"/>
        </w:rPr>
        <w:t>Характеристика э</w:t>
      </w:r>
      <w:r w:rsidR="002C457C">
        <w:rPr>
          <w:rFonts w:ascii="Times New Roman" w:hAnsi="Times New Roman" w:cs="Times New Roman"/>
          <w:sz w:val="28"/>
          <w:szCs w:val="28"/>
        </w:rPr>
        <w:t>косистем – мест отбора образцов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9"/>
        <w:gridCol w:w="2531"/>
        <w:gridCol w:w="2356"/>
        <w:gridCol w:w="2345"/>
      </w:tblGrid>
      <w:tr w:rsidR="006A5A44" w:rsidTr="006A5A44">
        <w:tc>
          <w:tcPr>
            <w:tcW w:w="2392" w:type="dxa"/>
          </w:tcPr>
          <w:p w:rsidR="006A5A44" w:rsidRPr="002C457C" w:rsidRDefault="002C457C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сосновый </w:t>
            </w:r>
            <w:r w:rsidR="006A5A44" w:rsidRPr="002C457C">
              <w:rPr>
                <w:rFonts w:ascii="Times New Roman" w:hAnsi="Times New Roman" w:cs="Times New Roman"/>
                <w:sz w:val="24"/>
                <w:szCs w:val="24"/>
              </w:rPr>
              <w:t>лес вдоль обочины атомобильной дороги Липецк – Грязи в пос. Матырский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52.535808,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39.796113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(г. Липецк)</w:t>
            </w:r>
          </w:p>
        </w:tc>
        <w:tc>
          <w:tcPr>
            <w:tcW w:w="2393" w:type="dxa"/>
          </w:tcPr>
          <w:p w:rsidR="006A5A44" w:rsidRPr="002C457C" w:rsidRDefault="006A5A44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оросительный пруд в районе деревни Большой Самовец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52.531119, 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39.942206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(Грязинский район)</w:t>
            </w:r>
          </w:p>
        </w:tc>
        <w:tc>
          <w:tcPr>
            <w:tcW w:w="2393" w:type="dxa"/>
          </w:tcPr>
          <w:p w:rsidR="006A5A44" w:rsidRPr="002C457C" w:rsidRDefault="006A5A44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луг частного домовладения деревни Фащевка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52.459782, 39.705104</w:t>
            </w:r>
          </w:p>
          <w:p w:rsidR="0042425A" w:rsidRPr="002C457C" w:rsidRDefault="0042425A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(Грязинский район)</w:t>
            </w:r>
          </w:p>
        </w:tc>
        <w:tc>
          <w:tcPr>
            <w:tcW w:w="2393" w:type="dxa"/>
          </w:tcPr>
          <w:p w:rsidR="006A5A44" w:rsidRPr="002C457C" w:rsidRDefault="006A5A44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смешанный лес Балашовского лесничества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52.512247, 39.670079</w:t>
            </w:r>
          </w:p>
          <w:p w:rsidR="0042425A" w:rsidRPr="002C457C" w:rsidRDefault="0042425A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(Липецкий район)</w:t>
            </w:r>
          </w:p>
        </w:tc>
      </w:tr>
      <w:tr w:rsidR="006A5A44" w:rsidTr="006A5A44">
        <w:tc>
          <w:tcPr>
            <w:tcW w:w="2392" w:type="dxa"/>
          </w:tcPr>
          <w:p w:rsidR="006A5A44" w:rsidRPr="002C457C" w:rsidRDefault="006A5A44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История: лес существует более 70 лет.</w:t>
            </w:r>
          </w:p>
          <w:p w:rsidR="006A5A44" w:rsidRPr="002C457C" w:rsidRDefault="006A5A44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Прилегает к трассе Липецк – Грязи на въезде в ОЭЗ «Липецк».</w:t>
            </w:r>
          </w:p>
        </w:tc>
        <w:tc>
          <w:tcPr>
            <w:tcW w:w="2393" w:type="dxa"/>
          </w:tcPr>
          <w:p w:rsidR="006A5A44" w:rsidRPr="002C457C" w:rsidRDefault="006A5A44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История: </w:t>
            </w:r>
            <w:r w:rsidR="00C93F90" w:rsidRPr="002C457C">
              <w:rPr>
                <w:rFonts w:ascii="Times New Roman" w:hAnsi="Times New Roman" w:cs="Times New Roman"/>
                <w:sz w:val="24"/>
                <w:szCs w:val="24"/>
              </w:rPr>
              <w:t>пруд</w:t>
            </w: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существует более </w:t>
            </w:r>
            <w:r w:rsidR="00C93F90" w:rsidRPr="002C45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0 лет, </w:t>
            </w:r>
            <w:r w:rsidR="00C93F90" w:rsidRPr="002C457C">
              <w:rPr>
                <w:rFonts w:ascii="Times New Roman" w:hAnsi="Times New Roman" w:cs="Times New Roman"/>
                <w:sz w:val="24"/>
                <w:szCs w:val="24"/>
              </w:rPr>
              <w:t>в 80-е годы использовался</w:t>
            </w: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 для орошения</w:t>
            </w:r>
            <w:r w:rsidR="00C93F90" w:rsidRPr="002C457C">
              <w:rPr>
                <w:rFonts w:ascii="Times New Roman" w:hAnsi="Times New Roman" w:cs="Times New Roman"/>
                <w:sz w:val="24"/>
                <w:szCs w:val="24"/>
              </w:rPr>
              <w:t>, в настоящее время заселен карпом.</w:t>
            </w:r>
          </w:p>
          <w:p w:rsidR="00C93F90" w:rsidRPr="002C457C" w:rsidRDefault="00C93F90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К пруду прилегают сельскохозяйственные земли (в районе ул. В. Гундрова).</w:t>
            </w:r>
          </w:p>
        </w:tc>
        <w:tc>
          <w:tcPr>
            <w:tcW w:w="2393" w:type="dxa"/>
          </w:tcPr>
          <w:p w:rsidR="006A5A44" w:rsidRPr="002C457C" w:rsidRDefault="00C93F90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Луг активно скашивался до 2003 года, последние 20 лет поддерживается как ландшафт частного домовладения.</w:t>
            </w:r>
          </w:p>
          <w:p w:rsidR="00C93F90" w:rsidRPr="002C457C" w:rsidRDefault="00C93F90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Площадь луга 80 соток (0,8 га).</w:t>
            </w:r>
          </w:p>
          <w:p w:rsidR="00C93F90" w:rsidRPr="002C457C" w:rsidRDefault="00C93F90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>Преобладают луговые злаки – мятлик, тимофеевка, лисохвост.</w:t>
            </w:r>
          </w:p>
        </w:tc>
        <w:tc>
          <w:tcPr>
            <w:tcW w:w="2393" w:type="dxa"/>
          </w:tcPr>
          <w:p w:rsidR="006A5A44" w:rsidRPr="002C457C" w:rsidRDefault="00C93F90" w:rsidP="002C457C">
            <w:pPr>
              <w:spacing w:line="276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Лес в районе пос. Первомайский </w:t>
            </w:r>
            <w:r w:rsidR="00D43706"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– в настоящее время – угодья заказника </w:t>
            </w:r>
            <w:r w:rsidR="002C457C" w:rsidRPr="002C457C">
              <w:rPr>
                <w:rFonts w:ascii="Times New Roman" w:hAnsi="Times New Roman" w:cs="Times New Roman"/>
                <w:sz w:val="24"/>
                <w:szCs w:val="24"/>
              </w:rPr>
              <w:t xml:space="preserve">Липецкий, созданного в </w:t>
            </w:r>
            <w:r w:rsidR="00D43706" w:rsidRPr="002C45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3706" w:rsidRPr="002C45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975г. Площадь 18329,7243 га</w:t>
            </w:r>
            <w:r w:rsidR="00D43706" w:rsidRPr="002C457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  <w:p w:rsidR="00D43706" w:rsidRPr="002C457C" w:rsidRDefault="00D43706" w:rsidP="002C457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5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Смешанный лиственный лес: осина, береза, клен остролистный.</w:t>
            </w:r>
          </w:p>
        </w:tc>
      </w:tr>
    </w:tbl>
    <w:p w:rsidR="006A5A44" w:rsidRPr="002C457C" w:rsidRDefault="006A5A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073" w:rsidRPr="002C457C" w:rsidRDefault="0090407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Отбор почвенных образцов с указанных территорий был произведен согласно методическим рекомендациям к набору «Охотник з</w:t>
      </w:r>
      <w:r w:rsidR="00953923" w:rsidRPr="002C457C">
        <w:rPr>
          <w:rFonts w:ascii="Times New Roman" w:hAnsi="Times New Roman" w:cs="Times New Roman"/>
          <w:sz w:val="28"/>
          <w:szCs w:val="28"/>
        </w:rPr>
        <w:t>а микробами» (ИФБХ СО РАН).</w:t>
      </w:r>
    </w:p>
    <w:p w:rsidR="00D43706" w:rsidRPr="002C457C" w:rsidRDefault="0090407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 xml:space="preserve">Заложены поверхностные разрезы почвы на глубине 0,4 м. </w:t>
      </w:r>
      <w:r w:rsidR="00EC3E99" w:rsidRPr="002C457C">
        <w:rPr>
          <w:rFonts w:ascii="Times New Roman" w:hAnsi="Times New Roman" w:cs="Times New Roman"/>
          <w:sz w:val="28"/>
          <w:szCs w:val="28"/>
        </w:rPr>
        <w:t xml:space="preserve">Забор образцов проводился с верхнего (гумусового) горизонта (азотфиксаторы данного рода обитают в ризосфере). </w:t>
      </w:r>
    </w:p>
    <w:p w:rsidR="00904073" w:rsidRPr="002C457C" w:rsidRDefault="0090407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С каждого участка отобраны по 300 г почвы, образцы высушены на белой бумаге россыпью в темном сухом месте, из почвы удалены остатки растений и насекомые. По 100 г сухой почвы каждого образца упаковано в пакеты, присвоены уникальные номера и внесены в базу «</w:t>
      </w:r>
      <w:r w:rsidR="00EC3E99" w:rsidRPr="002C457C">
        <w:rPr>
          <w:rFonts w:ascii="Times New Roman" w:hAnsi="Times New Roman" w:cs="Times New Roman"/>
          <w:sz w:val="28"/>
          <w:szCs w:val="28"/>
        </w:rPr>
        <w:t>Атл</w:t>
      </w:r>
      <w:r w:rsidRPr="002C457C">
        <w:rPr>
          <w:rFonts w:ascii="Times New Roman" w:hAnsi="Times New Roman" w:cs="Times New Roman"/>
          <w:sz w:val="28"/>
          <w:szCs w:val="28"/>
        </w:rPr>
        <w:t>ас почвенных микроорганизмов»</w:t>
      </w:r>
      <w:r w:rsidR="006D4B72" w:rsidRPr="002C457C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="00EC3E99" w:rsidRPr="002C457C">
        <w:rPr>
          <w:rFonts w:ascii="Times New Roman" w:hAnsi="Times New Roman" w:cs="Times New Roman"/>
          <w:sz w:val="28"/>
          <w:szCs w:val="28"/>
        </w:rPr>
        <w:t>)</w:t>
      </w:r>
      <w:r w:rsidRPr="002C457C">
        <w:rPr>
          <w:rFonts w:ascii="Times New Roman" w:hAnsi="Times New Roman" w:cs="Times New Roman"/>
          <w:sz w:val="28"/>
          <w:szCs w:val="28"/>
        </w:rPr>
        <w:t>.</w:t>
      </w:r>
    </w:p>
    <w:p w:rsidR="00EC3E99" w:rsidRPr="002C457C" w:rsidRDefault="00EC3E99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2.2. Физико – химич</w:t>
      </w:r>
      <w:r w:rsidR="002C457C">
        <w:rPr>
          <w:rFonts w:ascii="Times New Roman" w:hAnsi="Times New Roman" w:cs="Times New Roman"/>
          <w:b/>
          <w:sz w:val="28"/>
          <w:szCs w:val="28"/>
        </w:rPr>
        <w:t>еский анализ почвенных образцов</w:t>
      </w:r>
    </w:p>
    <w:p w:rsidR="005A2E20" w:rsidRPr="002C457C" w:rsidRDefault="005F185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2C457C">
        <w:rPr>
          <w:rFonts w:ascii="Times New Roman" w:hAnsi="Times New Roman" w:cs="Times New Roman"/>
          <w:sz w:val="28"/>
          <w:szCs w:val="28"/>
        </w:rPr>
        <w:t xml:space="preserve"> </w:t>
      </w:r>
      <w:r w:rsidR="00ED472C" w:rsidRPr="002C457C">
        <w:rPr>
          <w:rFonts w:ascii="Times New Roman" w:hAnsi="Times New Roman" w:cs="Times New Roman"/>
          <w:sz w:val="28"/>
          <w:szCs w:val="28"/>
        </w:rPr>
        <w:t>почвенные образцы</w:t>
      </w:r>
      <w:r w:rsidR="00EC3E99" w:rsidRPr="002C457C">
        <w:rPr>
          <w:rFonts w:ascii="Times New Roman" w:hAnsi="Times New Roman" w:cs="Times New Roman"/>
          <w:sz w:val="28"/>
          <w:szCs w:val="28"/>
        </w:rPr>
        <w:t>, почвенная вытяжка.</w:t>
      </w:r>
    </w:p>
    <w:p w:rsidR="00EC3E99" w:rsidRPr="002C457C" w:rsidRDefault="00EC3E9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2C457C">
        <w:rPr>
          <w:rFonts w:ascii="Times New Roman" w:hAnsi="Times New Roman" w:cs="Times New Roman"/>
          <w:sz w:val="28"/>
          <w:szCs w:val="28"/>
        </w:rPr>
        <w:t>: механический состав, рН и нитраты в почвенной вытяжке.</w:t>
      </w:r>
    </w:p>
    <w:p w:rsidR="003438F3" w:rsidRPr="002C457C" w:rsidRDefault="00EC3E9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57C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Механический состав</w:t>
      </w:r>
      <w:r w:rsidR="003438F3" w:rsidRPr="002C457C">
        <w:rPr>
          <w:rFonts w:ascii="Times New Roman" w:hAnsi="Times New Roman" w:cs="Times New Roman"/>
          <w:i/>
          <w:sz w:val="28"/>
          <w:szCs w:val="28"/>
        </w:rPr>
        <w:t>.</w:t>
      </w:r>
    </w:p>
    <w:p w:rsidR="00EC3E99" w:rsidRPr="002C457C" w:rsidRDefault="00EC3E9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Почва – 1 ст. ложка, пипеткой Пастера приливать воду до получения как можно вязкого «теста»</w:t>
      </w:r>
      <w:r w:rsidR="003438F3" w:rsidRPr="002C457C">
        <w:rPr>
          <w:rFonts w:ascii="Times New Roman" w:hAnsi="Times New Roman" w:cs="Times New Roman"/>
          <w:sz w:val="28"/>
          <w:szCs w:val="28"/>
        </w:rPr>
        <w:t>, скатать шарик 2-3 см, а затем растянуть в жгут.</w:t>
      </w:r>
    </w:p>
    <w:p w:rsidR="003438F3" w:rsidRPr="002C457C" w:rsidRDefault="003438F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Соотнести данные с э</w:t>
      </w:r>
      <w:r w:rsidR="006D4B72" w:rsidRPr="002C457C">
        <w:rPr>
          <w:rFonts w:ascii="Times New Roman" w:hAnsi="Times New Roman" w:cs="Times New Roman"/>
          <w:sz w:val="28"/>
          <w:szCs w:val="28"/>
        </w:rPr>
        <w:t>талонной таблицей. (Приложение 2</w:t>
      </w:r>
      <w:r w:rsidRPr="002C457C">
        <w:rPr>
          <w:rFonts w:ascii="Times New Roman" w:hAnsi="Times New Roman" w:cs="Times New Roman"/>
          <w:sz w:val="28"/>
          <w:szCs w:val="28"/>
        </w:rPr>
        <w:t>).</w:t>
      </w:r>
    </w:p>
    <w:p w:rsidR="003438F3" w:rsidRPr="002C457C" w:rsidRDefault="003438F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457C">
        <w:rPr>
          <w:rFonts w:ascii="Times New Roman" w:hAnsi="Times New Roman" w:cs="Times New Roman"/>
          <w:b/>
          <w:i/>
          <w:sz w:val="28"/>
          <w:szCs w:val="28"/>
        </w:rPr>
        <w:t>Исследование почвенной вытяжки (рН).</w:t>
      </w:r>
    </w:p>
    <w:p w:rsidR="005F1859" w:rsidRPr="002C457C" w:rsidRDefault="003438F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Заполнить почвенным образцом половину пробирки «эппендорф» на 1,5 мл, долить воды, закрыть крышкой и перемешать в течение 5 минут. Дождаться полного осаждения взве</w:t>
      </w:r>
      <w:r w:rsidR="002C457C">
        <w:rPr>
          <w:rFonts w:ascii="Times New Roman" w:hAnsi="Times New Roman" w:cs="Times New Roman"/>
          <w:sz w:val="28"/>
          <w:szCs w:val="28"/>
        </w:rPr>
        <w:t xml:space="preserve">си на дно пробирки, опустить в </w:t>
      </w:r>
      <w:r w:rsidRPr="002C457C">
        <w:rPr>
          <w:rFonts w:ascii="Times New Roman" w:hAnsi="Times New Roman" w:cs="Times New Roman"/>
          <w:sz w:val="28"/>
          <w:szCs w:val="28"/>
        </w:rPr>
        <w:t>надосадочную жидкость полоску универсального индикатора, окраску сравнить со шкалой.</w:t>
      </w:r>
    </w:p>
    <w:p w:rsidR="003438F3" w:rsidRPr="002C457C" w:rsidRDefault="003438F3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457C">
        <w:rPr>
          <w:rFonts w:ascii="Times New Roman" w:hAnsi="Times New Roman" w:cs="Times New Roman"/>
          <w:b/>
          <w:i/>
          <w:sz w:val="28"/>
          <w:szCs w:val="28"/>
        </w:rPr>
        <w:t>Определения содержания нитратов в почвенной вытяжке.</w:t>
      </w:r>
    </w:p>
    <w:p w:rsidR="005F1859" w:rsidRPr="002C457C" w:rsidRDefault="00A204BB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Навеску почвы 30 г залить 100 мл дистиллированной воды, перемешать и оставить на 20-30 мин. Отфильтровать почвенную вытяжку, погрузить в фильтрат тест – полоску из набора «Охотник за микробами», подержать 2-3 секунды и сравнить со шкалой.</w:t>
      </w:r>
    </w:p>
    <w:p w:rsidR="002C457C" w:rsidRPr="002C457C" w:rsidRDefault="008E7DDE" w:rsidP="002C45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Таблица 2</w:t>
      </w:r>
      <w:r w:rsidR="002C457C" w:rsidRPr="002C457C">
        <w:rPr>
          <w:rFonts w:ascii="Times New Roman" w:hAnsi="Times New Roman" w:cs="Times New Roman"/>
          <w:sz w:val="28"/>
          <w:szCs w:val="28"/>
        </w:rPr>
        <w:t>.</w:t>
      </w:r>
    </w:p>
    <w:p w:rsidR="002C457C" w:rsidRPr="002C457C" w:rsidRDefault="00A204BB" w:rsidP="002C4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Результаты: определение типа почвы методом скатывания в шар, раскатывания в жгут и формования в кольцо</w:t>
      </w:r>
      <w:r w:rsidR="00CE721E" w:rsidRPr="002C457C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2693"/>
        <w:gridCol w:w="2268"/>
        <w:gridCol w:w="709"/>
        <w:gridCol w:w="2268"/>
      </w:tblGrid>
      <w:tr w:rsidR="00A204BB" w:rsidRPr="00EA0244" w:rsidTr="00167B27">
        <w:tc>
          <w:tcPr>
            <w:tcW w:w="1951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№ уникальной наклейки</w:t>
            </w:r>
          </w:p>
        </w:tc>
        <w:tc>
          <w:tcPr>
            <w:tcW w:w="2693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Место отбора почвы</w:t>
            </w:r>
          </w:p>
        </w:tc>
        <w:tc>
          <w:tcPr>
            <w:tcW w:w="2268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Тип почвы</w:t>
            </w:r>
          </w:p>
        </w:tc>
        <w:tc>
          <w:tcPr>
            <w:tcW w:w="709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2268" w:type="dxa"/>
          </w:tcPr>
          <w:p w:rsidR="00A204BB" w:rsidRPr="00F204D1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Исследование на нитраты</w:t>
            </w:r>
            <w:r w:rsidR="00F204D1">
              <w:rPr>
                <w:rFonts w:ascii="Times New Roman" w:hAnsi="Times New Roman" w:cs="Times New Roman"/>
                <w:sz w:val="24"/>
                <w:szCs w:val="24"/>
              </w:rPr>
              <w:t xml:space="preserve"> мг</w:t>
            </w:r>
            <w:r w:rsidR="00F204D1" w:rsidRPr="00F204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204D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4BB" w:rsidRPr="00EA0244" w:rsidTr="00167B27">
        <w:tc>
          <w:tcPr>
            <w:tcW w:w="1951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22П8575</w:t>
            </w:r>
            <w:r w:rsidR="00EA0244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2693" w:type="dxa"/>
          </w:tcPr>
          <w:p w:rsidR="00A204BB" w:rsidRPr="00EA0244" w:rsidRDefault="00EA024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Обочина дороги пос. Матырский</w:t>
            </w:r>
          </w:p>
        </w:tc>
        <w:tc>
          <w:tcPr>
            <w:tcW w:w="2268" w:type="dxa"/>
          </w:tcPr>
          <w:p w:rsidR="00A204BB" w:rsidRPr="00EA0244" w:rsidRDefault="007A4A7D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легкосуглинистый</w:t>
            </w:r>
          </w:p>
        </w:tc>
        <w:tc>
          <w:tcPr>
            <w:tcW w:w="709" w:type="dxa"/>
          </w:tcPr>
          <w:p w:rsidR="00A204BB" w:rsidRPr="008C05C4" w:rsidRDefault="008C05C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:rsidR="00A204BB" w:rsidRPr="00EA0244" w:rsidRDefault="00F204D1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204BB" w:rsidRPr="00EA0244" w:rsidTr="00167B27">
        <w:tc>
          <w:tcPr>
            <w:tcW w:w="1951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22П8573</w:t>
            </w:r>
            <w:r w:rsidR="00EA0244">
              <w:rPr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2693" w:type="dxa"/>
          </w:tcPr>
          <w:p w:rsidR="00A204BB" w:rsidRPr="00EA0244" w:rsidRDefault="00EA024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 – оросительный пруд д. Б. Самовец</w:t>
            </w:r>
          </w:p>
        </w:tc>
        <w:tc>
          <w:tcPr>
            <w:tcW w:w="2268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04BB" w:rsidRPr="008C05C4" w:rsidRDefault="008C05C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:rsidR="00A204BB" w:rsidRPr="008C05C4" w:rsidRDefault="008C05C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A204BB" w:rsidRPr="00EA0244" w:rsidTr="00167B27">
        <w:tc>
          <w:tcPr>
            <w:tcW w:w="1951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22П8572</w:t>
            </w:r>
            <w:r w:rsidR="00EA0244">
              <w:rPr>
                <w:rFonts w:ascii="Times New Roman" w:hAnsi="Times New Roman" w:cs="Times New Roman"/>
                <w:sz w:val="24"/>
                <w:szCs w:val="24"/>
              </w:rPr>
              <w:t xml:space="preserve"> (3)</w:t>
            </w:r>
          </w:p>
        </w:tc>
        <w:tc>
          <w:tcPr>
            <w:tcW w:w="2693" w:type="dxa"/>
          </w:tcPr>
          <w:p w:rsidR="00A204BB" w:rsidRPr="00EA0244" w:rsidRDefault="00EA024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 частного домовладения</w:t>
            </w:r>
          </w:p>
        </w:tc>
        <w:tc>
          <w:tcPr>
            <w:tcW w:w="2268" w:type="dxa"/>
          </w:tcPr>
          <w:p w:rsidR="00A204BB" w:rsidRPr="00EA0244" w:rsidRDefault="007A4A7D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легкосуглинистый</w:t>
            </w:r>
          </w:p>
        </w:tc>
        <w:tc>
          <w:tcPr>
            <w:tcW w:w="709" w:type="dxa"/>
          </w:tcPr>
          <w:p w:rsidR="00A204BB" w:rsidRPr="008C05C4" w:rsidRDefault="008C05C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:rsidR="00A204BB" w:rsidRPr="00EA0244" w:rsidRDefault="008C05C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F204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04BB" w:rsidRPr="00EA0244" w:rsidTr="00167B27">
        <w:tc>
          <w:tcPr>
            <w:tcW w:w="1951" w:type="dxa"/>
          </w:tcPr>
          <w:p w:rsidR="00A204BB" w:rsidRPr="00EA0244" w:rsidRDefault="00A204BB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244">
              <w:rPr>
                <w:rFonts w:ascii="Times New Roman" w:hAnsi="Times New Roman" w:cs="Times New Roman"/>
                <w:sz w:val="24"/>
                <w:szCs w:val="24"/>
              </w:rPr>
              <w:t>22П8571</w:t>
            </w:r>
            <w:r w:rsidR="00EA0244">
              <w:rPr>
                <w:rFonts w:ascii="Times New Roman" w:hAnsi="Times New Roman" w:cs="Times New Roman"/>
                <w:sz w:val="24"/>
                <w:szCs w:val="24"/>
              </w:rPr>
              <w:t xml:space="preserve"> (4)</w:t>
            </w:r>
          </w:p>
        </w:tc>
        <w:tc>
          <w:tcPr>
            <w:tcW w:w="2693" w:type="dxa"/>
          </w:tcPr>
          <w:p w:rsidR="00A204BB" w:rsidRPr="00EA0244" w:rsidRDefault="007A4A7D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лес Балашовского лесничества</w:t>
            </w:r>
          </w:p>
        </w:tc>
        <w:tc>
          <w:tcPr>
            <w:tcW w:w="2268" w:type="dxa"/>
          </w:tcPr>
          <w:p w:rsidR="00A204BB" w:rsidRPr="00EA0244" w:rsidRDefault="007A4A7D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среднесуглинистый</w:t>
            </w:r>
          </w:p>
        </w:tc>
        <w:tc>
          <w:tcPr>
            <w:tcW w:w="709" w:type="dxa"/>
          </w:tcPr>
          <w:p w:rsidR="00A204BB" w:rsidRPr="008C05C4" w:rsidRDefault="008C05C4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:rsidR="00A204BB" w:rsidRPr="00EA0244" w:rsidRDefault="00F204D1" w:rsidP="00C73F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A204BB" w:rsidRPr="002C457C" w:rsidRDefault="00A204BB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244" w:rsidRPr="002C457C" w:rsidRDefault="00C73F78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2.3</w:t>
      </w:r>
      <w:r w:rsidR="002C457C" w:rsidRPr="002C457C">
        <w:rPr>
          <w:rFonts w:ascii="Times New Roman" w:hAnsi="Times New Roman" w:cs="Times New Roman"/>
          <w:b/>
          <w:sz w:val="28"/>
          <w:szCs w:val="28"/>
        </w:rPr>
        <w:t>.</w:t>
      </w:r>
      <w:r w:rsidRPr="002C4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244" w:rsidRPr="002C457C">
        <w:rPr>
          <w:rFonts w:ascii="Times New Roman" w:hAnsi="Times New Roman" w:cs="Times New Roman"/>
          <w:b/>
          <w:sz w:val="28"/>
          <w:szCs w:val="28"/>
        </w:rPr>
        <w:t xml:space="preserve">Посев и наблюдение за ростом колоний </w:t>
      </w:r>
      <w:r w:rsidR="00EA0244" w:rsidRPr="002C457C">
        <w:rPr>
          <w:rFonts w:ascii="Times New Roman" w:hAnsi="Times New Roman" w:cs="Times New Roman"/>
          <w:b/>
          <w:sz w:val="28"/>
          <w:szCs w:val="28"/>
          <w:lang w:val="en-US"/>
        </w:rPr>
        <w:t>AZOTOBCTER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 xml:space="preserve">Для определения наличия штаммов азотфиксаторов рода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C457C">
        <w:rPr>
          <w:rFonts w:ascii="Times New Roman" w:hAnsi="Times New Roman" w:cs="Times New Roman"/>
          <w:sz w:val="28"/>
          <w:szCs w:val="28"/>
        </w:rPr>
        <w:t xml:space="preserve"> в почвенных образцах использовали метод посева на селективную среду Эшби с последующим анализом выросших колоний на 4,7,10 день после посева.  Микроскопирование: биоматериал с выросших колоний  переносится в мазок, мазок окрашивается и исследуется при увеличении микроскопа х800. 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b/>
          <w:i/>
          <w:sz w:val="28"/>
          <w:szCs w:val="28"/>
        </w:rPr>
        <w:t>Методика приготовления селективной среды Эшби, разлив в чашки Петри и приготовление трафарета для посева является стандартной</w:t>
      </w:r>
      <w:r w:rsidRPr="002C457C">
        <w:rPr>
          <w:rFonts w:ascii="Times New Roman" w:hAnsi="Times New Roman" w:cs="Times New Roman"/>
          <w:sz w:val="28"/>
          <w:szCs w:val="28"/>
        </w:rPr>
        <w:t>, изложена в практикуме к микробиологическому набору «Охо</w:t>
      </w:r>
      <w:r w:rsidR="006D4B72" w:rsidRPr="002C457C">
        <w:rPr>
          <w:rFonts w:ascii="Times New Roman" w:hAnsi="Times New Roman" w:cs="Times New Roman"/>
          <w:sz w:val="28"/>
          <w:szCs w:val="28"/>
        </w:rPr>
        <w:t>тник за микробами» (Приложение 3</w:t>
      </w:r>
      <w:r w:rsidRPr="002C457C">
        <w:rPr>
          <w:rFonts w:ascii="Times New Roman" w:hAnsi="Times New Roman" w:cs="Times New Roman"/>
          <w:sz w:val="28"/>
          <w:szCs w:val="28"/>
        </w:rPr>
        <w:t>).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Селективная среда Эшби</w:t>
      </w:r>
      <w:r w:rsidRPr="002C457C">
        <w:rPr>
          <w:rFonts w:ascii="Times New Roman" w:hAnsi="Times New Roman" w:cs="Times New Roman"/>
          <w:sz w:val="28"/>
          <w:szCs w:val="28"/>
        </w:rPr>
        <w:t xml:space="preserve"> готовится из неорганических и органических компонентов. Неорганическими компонентами среды являются сульфат калия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C457C">
        <w:rPr>
          <w:rFonts w:ascii="Times New Roman" w:hAnsi="Times New Roman" w:cs="Times New Roman"/>
          <w:sz w:val="28"/>
          <w:szCs w:val="28"/>
        </w:rPr>
        <w:t>2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2C457C">
        <w:rPr>
          <w:rFonts w:ascii="Times New Roman" w:hAnsi="Times New Roman" w:cs="Times New Roman"/>
          <w:sz w:val="28"/>
          <w:szCs w:val="28"/>
        </w:rPr>
        <w:t xml:space="preserve">4, гидрофосфат калия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C457C">
        <w:rPr>
          <w:rFonts w:ascii="Times New Roman" w:hAnsi="Times New Roman" w:cs="Times New Roman"/>
          <w:sz w:val="28"/>
          <w:szCs w:val="28"/>
        </w:rPr>
        <w:t>2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HPO</w:t>
      </w:r>
      <w:r w:rsidRPr="002C457C">
        <w:rPr>
          <w:rFonts w:ascii="Times New Roman" w:hAnsi="Times New Roman" w:cs="Times New Roman"/>
          <w:sz w:val="28"/>
          <w:szCs w:val="28"/>
        </w:rPr>
        <w:t xml:space="preserve">4, хлорид натрия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2C457C">
        <w:rPr>
          <w:rFonts w:ascii="Times New Roman" w:hAnsi="Times New Roman" w:cs="Times New Roman"/>
          <w:sz w:val="28"/>
          <w:szCs w:val="28"/>
        </w:rPr>
        <w:t xml:space="preserve">, семиводный сульфат магния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MgSO</w:t>
      </w:r>
      <w:r w:rsidRPr="002C457C">
        <w:rPr>
          <w:rFonts w:ascii="Times New Roman" w:hAnsi="Times New Roman" w:cs="Times New Roman"/>
          <w:sz w:val="28"/>
          <w:szCs w:val="28"/>
        </w:rPr>
        <w:t xml:space="preserve">4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C457C">
        <w:rPr>
          <w:rFonts w:ascii="Times New Roman" w:hAnsi="Times New Roman" w:cs="Times New Roman"/>
          <w:sz w:val="28"/>
          <w:szCs w:val="28"/>
        </w:rPr>
        <w:t>7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C457C">
        <w:rPr>
          <w:rFonts w:ascii="Times New Roman" w:hAnsi="Times New Roman" w:cs="Times New Roman"/>
          <w:sz w:val="28"/>
          <w:szCs w:val="28"/>
        </w:rPr>
        <w:t>2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C457C">
        <w:rPr>
          <w:rFonts w:ascii="Times New Roman" w:hAnsi="Times New Roman" w:cs="Times New Roman"/>
          <w:sz w:val="28"/>
          <w:szCs w:val="28"/>
        </w:rPr>
        <w:t xml:space="preserve"> и карбонат кальция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2C457C">
        <w:rPr>
          <w:rFonts w:ascii="Times New Roman" w:hAnsi="Times New Roman" w:cs="Times New Roman"/>
          <w:sz w:val="28"/>
          <w:szCs w:val="28"/>
        </w:rPr>
        <w:t xml:space="preserve">3 (все </w:t>
      </w:r>
      <w:r w:rsidRPr="002C457C">
        <w:rPr>
          <w:rFonts w:ascii="Times New Roman" w:hAnsi="Times New Roman" w:cs="Times New Roman"/>
          <w:sz w:val="28"/>
          <w:szCs w:val="28"/>
        </w:rPr>
        <w:lastRenderedPageBreak/>
        <w:t xml:space="preserve">неорганические компоненты, кроме СаСО3, заранее отвешены на аналитических весах и </w:t>
      </w:r>
      <w:r w:rsidR="00FA1085" w:rsidRPr="002C457C">
        <w:rPr>
          <w:rFonts w:ascii="Times New Roman" w:hAnsi="Times New Roman" w:cs="Times New Roman"/>
          <w:sz w:val="28"/>
          <w:szCs w:val="28"/>
        </w:rPr>
        <w:t xml:space="preserve">приготовлен рабочий раствор 1л). </w:t>
      </w:r>
      <w:r w:rsidRPr="002C457C">
        <w:rPr>
          <w:rFonts w:ascii="Times New Roman" w:hAnsi="Times New Roman" w:cs="Times New Roman"/>
          <w:sz w:val="28"/>
          <w:szCs w:val="28"/>
        </w:rPr>
        <w:t>Органические компоненты – агар и глюкоза. Для посева готовится из 200 мл рабочего раствора, 1 г мела, 3 г агара и 4 г глюкозы, среда разливается по чашкам (Приложение</w:t>
      </w:r>
      <w:r w:rsidR="006D4B72" w:rsidRPr="002C457C">
        <w:rPr>
          <w:rFonts w:ascii="Times New Roman" w:hAnsi="Times New Roman" w:cs="Times New Roman"/>
          <w:sz w:val="28"/>
          <w:szCs w:val="28"/>
        </w:rPr>
        <w:t xml:space="preserve"> 4</w:t>
      </w:r>
      <w:r w:rsidRPr="002C457C">
        <w:rPr>
          <w:rFonts w:ascii="Times New Roman" w:hAnsi="Times New Roman" w:cs="Times New Roman"/>
          <w:sz w:val="28"/>
          <w:szCs w:val="28"/>
        </w:rPr>
        <w:t>).</w:t>
      </w:r>
    </w:p>
    <w:p w:rsidR="00EA0244" w:rsidRPr="002C457C" w:rsidRDefault="002C457C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Посев. </w:t>
      </w:r>
      <w:r w:rsidR="00EA0244" w:rsidRPr="002C457C">
        <w:rPr>
          <w:rFonts w:ascii="Times New Roman" w:hAnsi="Times New Roman" w:cs="Times New Roman"/>
          <w:sz w:val="28"/>
          <w:szCs w:val="28"/>
        </w:rPr>
        <w:t xml:space="preserve">Для посева почвы на среду готовят трафарет для чашки </w:t>
      </w:r>
      <w:r w:rsidR="00167B27">
        <w:rPr>
          <w:rFonts w:ascii="Times New Roman" w:hAnsi="Times New Roman" w:cs="Times New Roman"/>
          <w:sz w:val="28"/>
          <w:szCs w:val="28"/>
        </w:rPr>
        <w:t xml:space="preserve">Петри (на белом листе бумаги - </w:t>
      </w:r>
      <w:r w:rsidR="00EA0244" w:rsidRPr="002C457C">
        <w:rPr>
          <w:rFonts w:ascii="Times New Roman" w:hAnsi="Times New Roman" w:cs="Times New Roman"/>
          <w:sz w:val="28"/>
          <w:szCs w:val="28"/>
        </w:rPr>
        <w:t>контур чашки, разлинованный на квадраты 1х1 см).</w:t>
      </w:r>
    </w:p>
    <w:p w:rsidR="00EA0244" w:rsidRPr="002C457C" w:rsidRDefault="00167B27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3 г высушенной однородной</w:t>
      </w:r>
      <w:r w:rsidR="00EA0244" w:rsidRPr="002C457C">
        <w:rPr>
          <w:rFonts w:ascii="Times New Roman" w:hAnsi="Times New Roman" w:cs="Times New Roman"/>
          <w:sz w:val="28"/>
          <w:szCs w:val="28"/>
        </w:rPr>
        <w:t xml:space="preserve"> почвы и дистиллированной воды готовят однородную массу (консистенция пасты). Зубочистками формируют комочки и раскладывают на среду по трафарету. Таким образом, в 1 чашку закладывается 50 комочков из одного образца почвы (Приложение</w:t>
      </w:r>
      <w:r w:rsidR="006D4B72" w:rsidRPr="002C457C">
        <w:rPr>
          <w:rFonts w:ascii="Times New Roman" w:hAnsi="Times New Roman" w:cs="Times New Roman"/>
          <w:sz w:val="28"/>
          <w:szCs w:val="28"/>
        </w:rPr>
        <w:t xml:space="preserve"> 3</w:t>
      </w:r>
      <w:r w:rsidR="00EA0244" w:rsidRPr="002C457C">
        <w:rPr>
          <w:rFonts w:ascii="Times New Roman" w:hAnsi="Times New Roman" w:cs="Times New Roman"/>
          <w:sz w:val="28"/>
          <w:szCs w:val="28"/>
        </w:rPr>
        <w:t>).</w:t>
      </w:r>
    </w:p>
    <w:p w:rsidR="002C457C" w:rsidRDefault="001D1877" w:rsidP="00EA02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F847FD" wp14:editId="45EEA0CF">
            <wp:extent cx="2400300" cy="1949415"/>
            <wp:effectExtent l="0" t="0" r="0" b="0"/>
            <wp:docPr id="6" name="Рисунок 6" descr="https://sun9-1.userapi.com/impg/YfLnZ3-R7QKpJltZq5kAIsxuNsbSfnKjbzLIUw/ksZuYanX8fA.jpg?size=810x1080&amp;quality=95&amp;sign=b563f0a17b7ca0c4b88854d3d145e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YfLnZ3-R7QKpJltZq5kAIsxuNsbSfnKjbzLIUw/ksZuYanX8fA.jpg?size=810x1080&amp;quality=95&amp;sign=b563f0a17b7ca0c4b88854d3d145ea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1041" cy="19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877" w:rsidRPr="00167B27" w:rsidRDefault="008907C9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B27">
        <w:rPr>
          <w:rFonts w:ascii="Times New Roman" w:hAnsi="Times New Roman" w:cs="Times New Roman"/>
          <w:sz w:val="24"/>
          <w:szCs w:val="24"/>
        </w:rPr>
        <w:t xml:space="preserve">Рис. 2. </w:t>
      </w:r>
      <w:r w:rsidR="002C457C" w:rsidRPr="00167B27">
        <w:rPr>
          <w:rFonts w:ascii="Times New Roman" w:hAnsi="Times New Roman" w:cs="Times New Roman"/>
          <w:sz w:val="24"/>
          <w:szCs w:val="24"/>
        </w:rPr>
        <w:t>Трафарет</w:t>
      </w:r>
    </w:p>
    <w:p w:rsidR="00EA0244" w:rsidRPr="002C457C" w:rsidRDefault="00EA0244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Поскольку в селективной среде нет азота, активно расти на ней могут только азотфиксаторы, использующие азот атмосферы. После посева чашки Петри хранят при комнатной температуре и достаточной влажности 3-4 дня.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Наблюдение и описание колоний.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 xml:space="preserve">Через 3-4 дня после посева при наличии азофиксаторов в образце почвы вокруг комочков должны появиться обрастания белого цвета. Через 6-8 дней обрастания должны приобрести окрашивание. Наиболее распространенный и хорошо изученный штамм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C457C">
        <w:rPr>
          <w:rFonts w:ascii="Times New Roman" w:hAnsi="Times New Roman" w:cs="Times New Roman"/>
          <w:sz w:val="28"/>
          <w:szCs w:val="28"/>
        </w:rPr>
        <w:t xml:space="preserve">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chlorococcum</w:t>
      </w:r>
      <w:r w:rsidRPr="002C457C">
        <w:rPr>
          <w:rFonts w:ascii="Times New Roman" w:hAnsi="Times New Roman" w:cs="Times New Roman"/>
          <w:sz w:val="28"/>
          <w:szCs w:val="28"/>
        </w:rPr>
        <w:t xml:space="preserve"> образует колонии с бурым, почти черным пигментом. Для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C457C">
        <w:rPr>
          <w:rFonts w:ascii="Times New Roman" w:hAnsi="Times New Roman" w:cs="Times New Roman"/>
          <w:sz w:val="28"/>
          <w:szCs w:val="28"/>
        </w:rPr>
        <w:t xml:space="preserve">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Pr="002C457C">
        <w:rPr>
          <w:rFonts w:ascii="Times New Roman" w:hAnsi="Times New Roman" w:cs="Times New Roman"/>
          <w:sz w:val="28"/>
          <w:szCs w:val="28"/>
        </w:rPr>
        <w:t xml:space="preserve"> характерны бесцветные колонии. Колонии с флуоресцирующим желто – зеленым окрашиванием образует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C457C">
        <w:rPr>
          <w:rFonts w:ascii="Times New Roman" w:hAnsi="Times New Roman" w:cs="Times New Roman"/>
          <w:sz w:val="28"/>
          <w:szCs w:val="28"/>
        </w:rPr>
        <w:t xml:space="preserve">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vinelandii</w:t>
      </w:r>
      <w:r w:rsidRPr="002C457C">
        <w:rPr>
          <w:rFonts w:ascii="Times New Roman" w:hAnsi="Times New Roman" w:cs="Times New Roman"/>
          <w:sz w:val="28"/>
          <w:szCs w:val="28"/>
        </w:rPr>
        <w:t xml:space="preserve"> (эталонные фото для сравнения – Приложение</w:t>
      </w:r>
      <w:r w:rsidR="006D4B72" w:rsidRPr="002C457C">
        <w:rPr>
          <w:rFonts w:ascii="Times New Roman" w:hAnsi="Times New Roman" w:cs="Times New Roman"/>
          <w:sz w:val="28"/>
          <w:szCs w:val="28"/>
        </w:rPr>
        <w:t xml:space="preserve"> 4</w:t>
      </w:r>
      <w:r w:rsidRPr="002C457C">
        <w:rPr>
          <w:rFonts w:ascii="Times New Roman" w:hAnsi="Times New Roman" w:cs="Times New Roman"/>
          <w:sz w:val="28"/>
          <w:szCs w:val="28"/>
        </w:rPr>
        <w:t>).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При описании колоний определяется общее количество обрастаний в чашке (%), число потемневших колоний и % от числа обросших комочков. Данные фиксируются.</w:t>
      </w:r>
    </w:p>
    <w:p w:rsidR="00EA0244" w:rsidRPr="002C457C" w:rsidRDefault="00EA0244" w:rsidP="002C4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Посев и анализ почвенных образцов.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Объект: почвенные образцы.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Условия: селективная среда Эшби, комнатная температура, достаточная влажность (чашки запакованы в полиэтиленовые пакеты.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>Число повторений: на каждый образец было заложено 2 чашки Петри, итого 8 чашек.</w:t>
      </w:r>
    </w:p>
    <w:p w:rsidR="00EA0244" w:rsidRPr="002C457C" w:rsidRDefault="00EA0244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 xml:space="preserve">Дата посева всех образцов – </w:t>
      </w:r>
      <w:r w:rsidRPr="002C457C">
        <w:rPr>
          <w:rFonts w:ascii="Times New Roman" w:hAnsi="Times New Roman" w:cs="Times New Roman"/>
          <w:b/>
          <w:sz w:val="28"/>
          <w:szCs w:val="28"/>
        </w:rPr>
        <w:t>20.12.22</w:t>
      </w:r>
      <w:r w:rsidR="009E081D" w:rsidRPr="002C457C">
        <w:rPr>
          <w:rFonts w:ascii="Times New Roman" w:hAnsi="Times New Roman" w:cs="Times New Roman"/>
          <w:b/>
          <w:sz w:val="28"/>
          <w:szCs w:val="28"/>
        </w:rPr>
        <w:t xml:space="preserve"> (все фото дневника наблюдений – собственные)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A0244" w:rsidTr="000F7AD7">
        <w:tc>
          <w:tcPr>
            <w:tcW w:w="4672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1. Чашки Петри со средой Эшби.</w:t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2. Посев почвенных образцов</w:t>
            </w:r>
          </w:p>
        </w:tc>
      </w:tr>
      <w:tr w:rsidR="00EA0244" w:rsidTr="000F7AD7">
        <w:tc>
          <w:tcPr>
            <w:tcW w:w="4672" w:type="dxa"/>
          </w:tcPr>
          <w:p w:rsidR="00EA0244" w:rsidRDefault="00EA0244" w:rsidP="000F7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BEE40" wp14:editId="6F101145">
                  <wp:extent cx="1465302" cy="1400175"/>
                  <wp:effectExtent l="0" t="0" r="1905" b="0"/>
                  <wp:docPr id="7" name="Рисунок 7" descr="https://sun9-47.userapi.com/impg/l0Zp2ZrMX2pGkBGx07ZCIg3c5EkGDK5r9QBMTg/YewsRnD9Ifo.jpg?size=810x1080&amp;quality=95&amp;sign=9762cdd5204c606572845f2fe3d7baf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7.userapi.com/impg/l0Zp2ZrMX2pGkBGx07ZCIg3c5EkGDK5r9QBMTg/YewsRnD9Ifo.jpg?size=810x1080&amp;quality=95&amp;sign=9762cdd5204c606572845f2fe3d7baf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4380" cy="140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0244" w:rsidRDefault="00EA0244" w:rsidP="000F7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3865E" wp14:editId="28F69932">
                  <wp:extent cx="1264920" cy="1686560"/>
                  <wp:effectExtent l="0" t="0" r="0" b="8890"/>
                  <wp:docPr id="8" name="Рисунок 8" descr="https://sun9-20.userapi.com/impg/J9xMabjDh7hZcm2tFpjwz9N5nTfpuHC0EIoxCg/Roj1rkgxf38.jpg?size=810x1080&amp;quality=95&amp;sign=e674571655903fb9e6ce48dc345e85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20.userapi.com/impg/J9xMabjDh7hZcm2tFpjwz9N5nTfpuHC0EIoxCg/Roj1rkgxf38.jpg?size=810x1080&amp;quality=95&amp;sign=e674571655903fb9e6ce48dc345e85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29" cy="168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244" w:rsidRPr="002C457C" w:rsidRDefault="00EA0244" w:rsidP="00EA02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244" w:rsidRPr="002C457C" w:rsidRDefault="00EA0244" w:rsidP="00EA02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 xml:space="preserve">Колонии – посев ил </w:t>
      </w:r>
      <w:r w:rsidR="007A4A7D" w:rsidRPr="002C457C">
        <w:rPr>
          <w:rFonts w:ascii="Times New Roman" w:hAnsi="Times New Roman" w:cs="Times New Roman"/>
          <w:b/>
          <w:sz w:val="28"/>
          <w:szCs w:val="28"/>
        </w:rPr>
        <w:t xml:space="preserve">образец №2 </w:t>
      </w:r>
      <w:r w:rsidRPr="002C457C">
        <w:rPr>
          <w:rFonts w:ascii="Times New Roman" w:hAnsi="Times New Roman" w:cs="Times New Roman"/>
          <w:b/>
          <w:sz w:val="28"/>
          <w:szCs w:val="28"/>
        </w:rPr>
        <w:t>(20.12.22)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0244" w:rsidTr="000F7AD7"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FCCDD" wp14:editId="5142E884">
                  <wp:extent cx="1552575" cy="1762125"/>
                  <wp:effectExtent l="0" t="0" r="0" b="9525"/>
                  <wp:docPr id="35" name="Рисунок 35" descr="https://sun9-75.userapi.com/impg/1YqEMSvulW_LY4MlC1_QJINea4Xc-VYc9oLC8g/4yNpDEuJsn8.jpg?size=810x1080&amp;quality=95&amp;sign=0c3d7d6a1474056097fcdf07cd6059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5.userapi.com/impg/1YqEMSvulW_LY4MlC1_QJINea4Xc-VYc9oLC8g/4yNpDEuJsn8.jpg?size=810x1080&amp;quality=95&amp;sign=0c3d7d6a1474056097fcdf07cd60592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5800" cy="176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EEC91" wp14:editId="19263DA3">
                  <wp:extent cx="1695450" cy="1751945"/>
                  <wp:effectExtent l="0" t="0" r="0" b="1270"/>
                  <wp:docPr id="36" name="Рисунок 36" descr="https://sun9-56.userapi.com/impg/KfJ0wYqwAOb8ImJkYwM3WfQoSGhVhR70RGVsvA/uue0jNfrZc0.jpg?size=810x1080&amp;quality=95&amp;sign=c8dcac49a989c7d44458192eaa759f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6.userapi.com/impg/KfJ0wYqwAOb8ImJkYwM3WfQoSGhVhR70RGVsvA/uue0jNfrZc0.jpg?size=810x1080&amp;quality=95&amp;sign=c8dcac49a989c7d44458192eaa759f8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"/>
                          <a:stretch/>
                        </pic:blipFill>
                        <pic:spPr bwMode="auto">
                          <a:xfrm>
                            <a:off x="0" y="0"/>
                            <a:ext cx="1706417" cy="176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74A36" wp14:editId="7786FC10">
                  <wp:extent cx="1614715" cy="1695450"/>
                  <wp:effectExtent l="0" t="0" r="5080" b="0"/>
                  <wp:docPr id="37" name="Рисунок 37" descr="https://sun9-20.userapi.com/impg/pcNaFl5RP9MiETGyNlD4LlSadw280YY1K-cE4g/XRqmMdsK5Mk.jpg?size=810x1080&amp;quality=95&amp;sign=b0ccde946f6406e25f544acb4913d6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0.userapi.com/impg/pcNaFl5RP9MiETGyNlD4LlSadw280YY1K-cE4g/XRqmMdsK5Mk.jpg?size=810x1080&amp;quality=95&amp;sign=b0ccde946f6406e25f544acb4913d67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6587" cy="17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4A7D">
              <w:rPr>
                <w:noProof/>
                <w:lang w:eastAsia="ru-RU"/>
              </w:rPr>
              <w:drawing>
                <wp:inline distT="0" distB="0" distL="0" distR="0" wp14:anchorId="1080FB29" wp14:editId="3F30056C">
                  <wp:extent cx="1624128" cy="1504950"/>
                  <wp:effectExtent l="0" t="0" r="0" b="0"/>
                  <wp:docPr id="1" name="Рисунок 1" descr="https://sun9-26.userapi.com/impg/kph1Z8J1JmjBdEpY1NFAg53nj6zsh7vnVG4riw/d2FUil9PYE4.jpg?size=810x1080&amp;quality=95&amp;sign=6174f8e7a28558af931e98c66587cc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kph1Z8J1JmjBdEpY1NFAg53nj6zsh7vnVG4riw/d2FUil9PYE4.jpg?size=810x1080&amp;quality=95&amp;sign=6174f8e7a28558af931e98c66587cc2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6428" cy="150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сутки</w:t>
            </w:r>
          </w:p>
        </w:tc>
      </w:tr>
    </w:tbl>
    <w:p w:rsidR="00EA0244" w:rsidRPr="002C457C" w:rsidRDefault="00C73F78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t xml:space="preserve">Описание: обрастания сначала белые, затем прозрачные с желтым оттенком, на 10 сутки фиксируется наличие бурого и черного пигмента. Штамм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C457C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2C457C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Pr="002C457C">
        <w:rPr>
          <w:rFonts w:ascii="Times New Roman" w:hAnsi="Times New Roman" w:cs="Times New Roman"/>
          <w:sz w:val="28"/>
          <w:szCs w:val="28"/>
        </w:rPr>
        <w:t>.</w:t>
      </w:r>
    </w:p>
    <w:p w:rsidR="00EA0244" w:rsidRPr="002C457C" w:rsidRDefault="00EA0244" w:rsidP="00EA02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Колонии – посев почва</w:t>
      </w:r>
      <w:r w:rsidR="007A4A7D" w:rsidRPr="002C457C">
        <w:rPr>
          <w:rFonts w:ascii="Times New Roman" w:hAnsi="Times New Roman" w:cs="Times New Roman"/>
          <w:b/>
          <w:sz w:val="28"/>
          <w:szCs w:val="28"/>
        </w:rPr>
        <w:t xml:space="preserve"> образец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0244" w:rsidTr="000F7AD7"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CDC8C" wp14:editId="0FB5B84F">
                  <wp:extent cx="1504950" cy="1504950"/>
                  <wp:effectExtent l="0" t="0" r="0" b="0"/>
                  <wp:docPr id="29" name="Рисунок 29" descr="https://sun9-12.userapi.com/impg/MNlU6_4ZUe6ypdpdmYxqMc9CrE1s9FkfSPXSBA/tLTKPbEZPf0.jpg?size=810x1080&amp;quality=95&amp;sign=808ab6161abff7b752ea855c01c31f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2.userapi.com/impg/MNlU6_4ZUe6ypdpdmYxqMc9CrE1s9FkfSPXSBA/tLTKPbEZPf0.jpg?size=810x1080&amp;quality=95&amp;sign=808ab6161abff7b752ea855c01c31fb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626" cy="150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6C732F" wp14:editId="608BACA9">
                  <wp:extent cx="1617398" cy="1485524"/>
                  <wp:effectExtent l="0" t="0" r="1905" b="635"/>
                  <wp:docPr id="30" name="Рисунок 30" descr="https://sun9-62.userapi.com/impg/Jzdp-ZS994NqCJrGeYir_G5NWqz1WAak-M0xZA/4FrqReo4HCA.jpg?size=810x1080&amp;quality=95&amp;sign=c78ea7abf73dc402891b6310be1cb8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2.userapi.com/impg/Jzdp-ZS994NqCJrGeYir_G5NWqz1WAak-M0xZA/4FrqReo4HCA.jpg?size=810x1080&amp;quality=95&amp;sign=c78ea7abf73dc402891b6310be1cb8f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1817" cy="148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BC062" wp14:editId="65C06C81">
                  <wp:extent cx="1550409" cy="1485265"/>
                  <wp:effectExtent l="0" t="0" r="0" b="635"/>
                  <wp:docPr id="31" name="Рисунок 31" descr="https://sun9-21.userapi.com/impg/q0f9WGSlLikW-QT5j6ZVh4w6ySVUJT_qQLM9Rg/q3DP-AmeoWY.jpg?size=810x1080&amp;quality=95&amp;sign=5992c030c7a111129fe0d1bf1586d11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1.userapi.com/impg/q0f9WGSlLikW-QT5j6ZVh4w6ySVUJT_qQLM9Rg/q3DP-AmeoWY.jpg?size=810x1080&amp;quality=95&amp;sign=5992c030c7a111129fe0d1bf1586d11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9438" cy="149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сутки</w:t>
            </w:r>
          </w:p>
        </w:tc>
      </w:tr>
    </w:tbl>
    <w:p w:rsidR="00C73F78" w:rsidRPr="002C457C" w:rsidRDefault="00C73F78" w:rsidP="002C45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57C">
        <w:rPr>
          <w:rFonts w:ascii="Times New Roman" w:hAnsi="Times New Roman" w:cs="Times New Roman"/>
          <w:sz w:val="28"/>
          <w:szCs w:val="28"/>
        </w:rPr>
        <w:lastRenderedPageBreak/>
        <w:t xml:space="preserve">Описание: обрастания сначала белые, некоторые сразу прозрачные, затем все прозрачные с желтым оттенком, на 10 сутки фиксируется наличие бурого и черного пигмента. Штамм 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C457C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2C457C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2C457C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Pr="002C457C">
        <w:rPr>
          <w:rFonts w:ascii="Times New Roman" w:hAnsi="Times New Roman" w:cs="Times New Roman"/>
          <w:sz w:val="28"/>
          <w:szCs w:val="28"/>
        </w:rPr>
        <w:t>.</w:t>
      </w:r>
    </w:p>
    <w:p w:rsidR="00EA0244" w:rsidRPr="002C457C" w:rsidRDefault="00EA0244" w:rsidP="00EA0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0244" w:rsidRPr="002C457C" w:rsidRDefault="00EA0244" w:rsidP="00EA02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57C">
        <w:rPr>
          <w:rFonts w:ascii="Times New Roman" w:hAnsi="Times New Roman" w:cs="Times New Roman"/>
          <w:b/>
          <w:sz w:val="28"/>
          <w:szCs w:val="28"/>
        </w:rPr>
        <w:t>Колонии – посев почва</w:t>
      </w:r>
      <w:r w:rsidR="007A4A7D" w:rsidRPr="002C457C">
        <w:rPr>
          <w:rFonts w:ascii="Times New Roman" w:hAnsi="Times New Roman" w:cs="Times New Roman"/>
          <w:b/>
          <w:sz w:val="28"/>
          <w:szCs w:val="28"/>
        </w:rPr>
        <w:t xml:space="preserve"> образец №3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0244" w:rsidTr="000F7AD7"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F8933" wp14:editId="490F386D">
                  <wp:extent cx="1575578" cy="1476375"/>
                  <wp:effectExtent l="0" t="0" r="5715" b="0"/>
                  <wp:docPr id="23" name="Рисунок 23" descr="https://sun9-79.userapi.com/impg/QXYjvGL0rbquIvSS4bEgQL3pOEBXsSbzywWopA/cBfI1yEnTbc.jpg?size=810x1080&amp;quality=95&amp;sign=4dcf19818b52e1efdc68feb181e4dd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9.userapi.com/impg/QXYjvGL0rbquIvSS4bEgQL3pOEBXsSbzywWopA/cBfI1yEnTbc.jpg?size=810x1080&amp;quality=95&amp;sign=4dcf19818b52e1efdc68feb181e4dd1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666" cy="148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491B3" wp14:editId="2C8673A5">
                  <wp:extent cx="1575578" cy="1476375"/>
                  <wp:effectExtent l="0" t="0" r="5715" b="0"/>
                  <wp:docPr id="24" name="Рисунок 24" descr="https://sun9-79.userapi.com/impg/QXYjvGL0rbquIvSS4bEgQL3pOEBXsSbzywWopA/cBfI1yEnTbc.jpg?size=810x1080&amp;quality=95&amp;sign=4dcf19818b52e1efdc68feb181e4dd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9.userapi.com/impg/QXYjvGL0rbquIvSS4bEgQL3pOEBXsSbzywWopA/cBfI1yEnTbc.jpg?size=810x1080&amp;quality=95&amp;sign=4dcf19818b52e1efdc68feb181e4dd1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666" cy="148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F3ED5" wp14:editId="0CEA4C92">
                  <wp:extent cx="1508417" cy="1514475"/>
                  <wp:effectExtent l="0" t="0" r="0" b="0"/>
                  <wp:docPr id="25" name="Рисунок 25" descr="https://sun9-88.userapi.com/impg/uRQgJ-pOXTRuCSD7ZJnvF63AAi8e5qajlfhVqg/EOhyNfVBgZg.jpg?size=1280x960&amp;quality=95&amp;sign=15aaf5ce4b9870f21ce114da4b5c174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8.userapi.com/impg/uRQgJ-pOXTRuCSD7ZJnvF63AAi8e5qajlfhVqg/EOhyNfVBgZg.jpg?size=1280x960&amp;quality=95&amp;sign=15aaf5ce4b9870f21ce114da4b5c174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82" cy="151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сутки</w:t>
            </w:r>
          </w:p>
        </w:tc>
      </w:tr>
    </w:tbl>
    <w:p w:rsidR="00C73F78" w:rsidRPr="002864C0" w:rsidRDefault="00C73F78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Описание: обрастания сначала белые, затем прозрачные, на 10 сутки все бесцветные. Штамм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Pr="002864C0">
        <w:rPr>
          <w:rFonts w:ascii="Times New Roman" w:hAnsi="Times New Roman" w:cs="Times New Roman"/>
          <w:sz w:val="28"/>
          <w:szCs w:val="28"/>
        </w:rPr>
        <w:t>.</w:t>
      </w:r>
    </w:p>
    <w:p w:rsidR="00EA0244" w:rsidRPr="002864C0" w:rsidRDefault="00EA0244" w:rsidP="00EA0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0244" w:rsidRPr="002864C0" w:rsidRDefault="00EA0244" w:rsidP="00EA02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>Колонии – посев почва</w:t>
      </w:r>
      <w:r w:rsidR="007A4A7D" w:rsidRPr="002864C0">
        <w:rPr>
          <w:rFonts w:ascii="Times New Roman" w:hAnsi="Times New Roman" w:cs="Times New Roman"/>
          <w:b/>
          <w:sz w:val="28"/>
          <w:szCs w:val="28"/>
        </w:rPr>
        <w:t xml:space="preserve"> образец №4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0244" w:rsidTr="000F7AD7"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8832B1" wp14:editId="6B0D65DF">
                  <wp:extent cx="1504950" cy="1524000"/>
                  <wp:effectExtent l="0" t="0" r="0" b="0"/>
                  <wp:docPr id="11" name="Рисунок 11" descr="https://sun9-77.userapi.com/impg/Jn1Maod-2VsS0lW2Y24O8SxQjZ4cig2PEgUCYw/msx9RVHINk8.jpg?size=810x1080&amp;quality=95&amp;sign=a688779edbe981f18646987c5c479f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7.userapi.com/impg/Jn1Maod-2VsS0lW2Y24O8SxQjZ4cig2PEgUCYw/msx9RVHINk8.jpg?size=810x1080&amp;quality=95&amp;sign=a688779edbe981f18646987c5c479f5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9996" cy="15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A1757" wp14:editId="2A2E6436">
                  <wp:extent cx="1419225" cy="1516432"/>
                  <wp:effectExtent l="0" t="0" r="0" b="7620"/>
                  <wp:docPr id="15" name="Рисунок 15" descr="https://sun9-77.userapi.com/impg/DeZdDJbZpv6n-c_qq8ScMrcf48LDKYPyygBCVA/EdDKUsSwJN0.jpg?size=810x1080&amp;quality=95&amp;sign=4514b7ba6d47e4ba83b7882ec2c778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7.userapi.com/impg/DeZdDJbZpv6n-c_qq8ScMrcf48LDKYPyygBCVA/EdDKUsSwJN0.jpg?size=810x1080&amp;quality=95&amp;sign=4514b7ba6d47e4ba83b7882ec2c7784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0713" cy="151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сутки</w:t>
            </w:r>
          </w:p>
        </w:tc>
        <w:tc>
          <w:tcPr>
            <w:tcW w:w="3115" w:type="dxa"/>
          </w:tcPr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72BFB" wp14:editId="03EF1727">
                  <wp:extent cx="1400175" cy="1496077"/>
                  <wp:effectExtent l="0" t="0" r="0" b="8890"/>
                  <wp:docPr id="19" name="Рисунок 19" descr="https://sun9-77.userapi.com/impg/DeZdDJbZpv6n-c_qq8ScMrcf48LDKYPyygBCVA/EdDKUsSwJN0.jpg?size=810x1080&amp;quality=95&amp;sign=4514b7ba6d47e4ba83b7882ec2c778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7.userapi.com/impg/DeZdDJbZpv6n-c_qq8ScMrcf48LDKYPyygBCVA/EdDKUsSwJN0.jpg?size=810x1080&amp;quality=95&amp;sign=4514b7ba6d47e4ba83b7882ec2c7784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034" cy="149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0244" w:rsidRDefault="00EA0244" w:rsidP="000F7A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сутки</w:t>
            </w:r>
          </w:p>
        </w:tc>
      </w:tr>
    </w:tbl>
    <w:p w:rsidR="00EA0244" w:rsidRPr="002864C0" w:rsidRDefault="00C73F78" w:rsidP="00EA02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Описание: во всех чашках нет обрастаний (три повтора).</w:t>
      </w:r>
    </w:p>
    <w:p w:rsidR="002864C0" w:rsidRDefault="008E7DDE" w:rsidP="002864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Таблица 3</w:t>
      </w:r>
      <w:r w:rsidR="002864C0">
        <w:rPr>
          <w:rFonts w:ascii="Times New Roman" w:hAnsi="Times New Roman" w:cs="Times New Roman"/>
          <w:sz w:val="28"/>
          <w:szCs w:val="28"/>
        </w:rPr>
        <w:t>.</w:t>
      </w:r>
    </w:p>
    <w:p w:rsidR="002864C0" w:rsidRPr="002864C0" w:rsidRDefault="00EA0244" w:rsidP="002864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Наблюдение за развитием колоний бактерий</w:t>
      </w:r>
      <w:r w:rsidR="001D1877" w:rsidRPr="002864C0">
        <w:rPr>
          <w:rFonts w:ascii="Times New Roman" w:hAnsi="Times New Roman" w:cs="Times New Roman"/>
          <w:sz w:val="28"/>
          <w:szCs w:val="28"/>
        </w:rPr>
        <w:t xml:space="preserve"> (итог по двум чашкам каждого образца)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1557"/>
        <w:gridCol w:w="1415"/>
        <w:gridCol w:w="2523"/>
        <w:gridCol w:w="2268"/>
        <w:gridCol w:w="2126"/>
      </w:tblGrid>
      <w:tr w:rsidR="00EA0244" w:rsidTr="00167B27">
        <w:tc>
          <w:tcPr>
            <w:tcW w:w="1557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и место отбора</w:t>
            </w:r>
          </w:p>
        </w:tc>
        <w:tc>
          <w:tcPr>
            <w:tcW w:w="1415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посева</w:t>
            </w:r>
          </w:p>
        </w:tc>
        <w:tc>
          <w:tcPr>
            <w:tcW w:w="2523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сутки</w:t>
            </w:r>
          </w:p>
        </w:tc>
        <w:tc>
          <w:tcPr>
            <w:tcW w:w="2268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сутки</w:t>
            </w:r>
          </w:p>
        </w:tc>
        <w:tc>
          <w:tcPr>
            <w:tcW w:w="2126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сутки</w:t>
            </w:r>
          </w:p>
        </w:tc>
      </w:tr>
      <w:tr w:rsidR="00EA0244" w:rsidTr="00167B27">
        <w:tc>
          <w:tcPr>
            <w:tcW w:w="1557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7.10.2022</w:t>
            </w:r>
          </w:p>
        </w:tc>
        <w:tc>
          <w:tcPr>
            <w:tcW w:w="1415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  <w:tc>
          <w:tcPr>
            <w:tcW w:w="2523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обрастаний</w:t>
            </w:r>
            <w:r w:rsidR="00FE0113">
              <w:rPr>
                <w:rFonts w:ascii="Times New Roman" w:hAnsi="Times New Roman" w:cs="Times New Roman"/>
                <w:sz w:val="24"/>
                <w:szCs w:val="24"/>
              </w:rPr>
              <w:t xml:space="preserve"> (90%)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Потемневших колоний нет</w:t>
            </w:r>
          </w:p>
        </w:tc>
        <w:tc>
          <w:tcPr>
            <w:tcW w:w="2268" w:type="dxa"/>
          </w:tcPr>
          <w:p w:rsidR="00EA0244" w:rsidRDefault="001D1877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колоний</w:t>
            </w:r>
            <w:r w:rsidR="00F31E09">
              <w:rPr>
                <w:rFonts w:ascii="Times New Roman" w:hAnsi="Times New Roman" w:cs="Times New Roman"/>
                <w:sz w:val="24"/>
                <w:szCs w:val="24"/>
              </w:rPr>
              <w:t xml:space="preserve"> (95%)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потемнели (58%)</w:t>
            </w:r>
          </w:p>
        </w:tc>
        <w:tc>
          <w:tcPr>
            <w:tcW w:w="2126" w:type="dxa"/>
          </w:tcPr>
          <w:p w:rsidR="00EA0244" w:rsidRDefault="001D1877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колоний</w:t>
            </w:r>
            <w:r w:rsidR="00F31E09">
              <w:rPr>
                <w:rFonts w:ascii="Times New Roman" w:hAnsi="Times New Roman" w:cs="Times New Roman"/>
                <w:sz w:val="24"/>
                <w:szCs w:val="24"/>
              </w:rPr>
              <w:t xml:space="preserve"> (95%)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потемнели 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A0244" w:rsidTr="00167B27">
        <w:tc>
          <w:tcPr>
            <w:tcW w:w="1557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6.10.2022</w:t>
            </w:r>
          </w:p>
        </w:tc>
        <w:tc>
          <w:tcPr>
            <w:tcW w:w="1415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  <w:tc>
          <w:tcPr>
            <w:tcW w:w="2523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обрастания</w:t>
            </w:r>
            <w:r w:rsidR="00FE0113">
              <w:rPr>
                <w:rFonts w:ascii="Times New Roman" w:hAnsi="Times New Roman" w:cs="Times New Roman"/>
                <w:sz w:val="24"/>
                <w:szCs w:val="24"/>
              </w:rPr>
              <w:t xml:space="preserve"> (84%)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Потемневших колоний нет</w:t>
            </w:r>
          </w:p>
        </w:tc>
        <w:tc>
          <w:tcPr>
            <w:tcW w:w="2268" w:type="dxa"/>
          </w:tcPr>
          <w:p w:rsidR="00EA0244" w:rsidRDefault="001D1877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колоний</w:t>
            </w:r>
            <w:r w:rsidR="00F31E09">
              <w:rPr>
                <w:rFonts w:ascii="Times New Roman" w:hAnsi="Times New Roman" w:cs="Times New Roman"/>
                <w:sz w:val="24"/>
                <w:szCs w:val="24"/>
              </w:rPr>
              <w:t xml:space="preserve"> (88%)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потемнели 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(68 %)</w:t>
            </w:r>
          </w:p>
        </w:tc>
        <w:tc>
          <w:tcPr>
            <w:tcW w:w="2126" w:type="dxa"/>
          </w:tcPr>
          <w:p w:rsidR="00EA0244" w:rsidRDefault="001D1877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колоний</w:t>
            </w:r>
            <w:r w:rsidR="00F31E09">
              <w:rPr>
                <w:rFonts w:ascii="Times New Roman" w:hAnsi="Times New Roman" w:cs="Times New Roman"/>
                <w:sz w:val="24"/>
                <w:szCs w:val="24"/>
              </w:rPr>
              <w:t xml:space="preserve"> (88%)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потемнели 100%</w:t>
            </w:r>
          </w:p>
        </w:tc>
      </w:tr>
      <w:tr w:rsidR="00EA0244" w:rsidTr="00167B27">
        <w:tc>
          <w:tcPr>
            <w:tcW w:w="1557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10.10.2022</w:t>
            </w:r>
          </w:p>
        </w:tc>
        <w:tc>
          <w:tcPr>
            <w:tcW w:w="1415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</w:tc>
        <w:tc>
          <w:tcPr>
            <w:tcW w:w="2523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обрастаний</w:t>
            </w:r>
            <w:r w:rsidR="00FE0113">
              <w:rPr>
                <w:rFonts w:ascii="Times New Roman" w:hAnsi="Times New Roman" w:cs="Times New Roman"/>
                <w:sz w:val="24"/>
                <w:szCs w:val="24"/>
              </w:rPr>
              <w:t xml:space="preserve"> (8%)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Потемневших колоний нет</w:t>
            </w:r>
          </w:p>
        </w:tc>
        <w:tc>
          <w:tcPr>
            <w:tcW w:w="2268" w:type="dxa"/>
          </w:tcPr>
          <w:p w:rsidR="00EA0244" w:rsidRDefault="001D1877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обрастаний</w:t>
            </w:r>
            <w:r w:rsidR="00F31E09">
              <w:rPr>
                <w:rFonts w:ascii="Times New Roman" w:hAnsi="Times New Roman" w:cs="Times New Roman"/>
                <w:sz w:val="24"/>
                <w:szCs w:val="24"/>
              </w:rPr>
              <w:t xml:space="preserve"> (20%)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Потемневших нет</w:t>
            </w:r>
          </w:p>
        </w:tc>
        <w:tc>
          <w:tcPr>
            <w:tcW w:w="2126" w:type="dxa"/>
          </w:tcPr>
          <w:p w:rsidR="00EA0244" w:rsidRDefault="001D1877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обрастаний</w:t>
            </w:r>
            <w:r w:rsidR="00F31E09">
              <w:rPr>
                <w:rFonts w:ascii="Times New Roman" w:hAnsi="Times New Roman" w:cs="Times New Roman"/>
                <w:sz w:val="24"/>
                <w:szCs w:val="24"/>
              </w:rPr>
              <w:t xml:space="preserve"> (20%)</w:t>
            </w:r>
          </w:p>
          <w:p w:rsidR="00FE0113" w:rsidRDefault="00FE0113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Потемневших нет</w:t>
            </w:r>
          </w:p>
        </w:tc>
      </w:tr>
      <w:tr w:rsidR="00EA0244" w:rsidTr="00167B27">
        <w:tc>
          <w:tcPr>
            <w:tcW w:w="1557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05.10.2022</w:t>
            </w:r>
          </w:p>
        </w:tc>
        <w:tc>
          <w:tcPr>
            <w:tcW w:w="1415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20.12.22</w:t>
            </w:r>
          </w:p>
          <w:p w:rsidR="00F31E09" w:rsidRDefault="00F31E09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27.12.22 - повтор</w:t>
            </w:r>
          </w:p>
        </w:tc>
        <w:tc>
          <w:tcPr>
            <w:tcW w:w="2523" w:type="dxa"/>
          </w:tcPr>
          <w:p w:rsidR="00EA0244" w:rsidRDefault="00EA0244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обрастаний</w:t>
            </w:r>
          </w:p>
          <w:p w:rsidR="00F31E09" w:rsidRDefault="00F31E09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 всех чашках)</w:t>
            </w:r>
          </w:p>
        </w:tc>
        <w:tc>
          <w:tcPr>
            <w:tcW w:w="2268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обрастаний</w:t>
            </w:r>
          </w:p>
        </w:tc>
        <w:tc>
          <w:tcPr>
            <w:tcW w:w="2126" w:type="dxa"/>
          </w:tcPr>
          <w:p w:rsidR="00EA0244" w:rsidRDefault="007A4A7D" w:rsidP="00286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обрастаний</w:t>
            </w:r>
          </w:p>
        </w:tc>
      </w:tr>
    </w:tbl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244" w:rsidRPr="002864C0" w:rsidRDefault="001D1877" w:rsidP="002864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</w:t>
      </w:r>
      <w:r w:rsidR="00EA0244" w:rsidRPr="002864C0">
        <w:rPr>
          <w:rFonts w:ascii="Times New Roman" w:hAnsi="Times New Roman" w:cs="Times New Roman"/>
          <w:b/>
          <w:sz w:val="28"/>
          <w:szCs w:val="28"/>
        </w:rPr>
        <w:t>Микроск</w:t>
      </w:r>
      <w:r w:rsidR="002864C0">
        <w:rPr>
          <w:rFonts w:ascii="Times New Roman" w:hAnsi="Times New Roman" w:cs="Times New Roman"/>
          <w:b/>
          <w:sz w:val="28"/>
          <w:szCs w:val="28"/>
        </w:rPr>
        <w:t>опическое исследование образцов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Для микроскопирования используются предметные стекла, фуксин Циля, тушь, зубочистки, световой микроскоп, цифровая камера.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Методика взятия мазка с биоматериала колоний и окрашивания для микроскопии является стандартной, изложена в практикуме набора «Охотник за микробами» (Приложение</w:t>
      </w:r>
      <w:r w:rsidR="006D4B72" w:rsidRPr="002864C0">
        <w:rPr>
          <w:rFonts w:ascii="Times New Roman" w:hAnsi="Times New Roman" w:cs="Times New Roman"/>
          <w:sz w:val="28"/>
          <w:szCs w:val="28"/>
        </w:rPr>
        <w:t xml:space="preserve"> 4</w:t>
      </w:r>
      <w:r w:rsidRPr="002864C0">
        <w:rPr>
          <w:rFonts w:ascii="Times New Roman" w:hAnsi="Times New Roman" w:cs="Times New Roman"/>
          <w:sz w:val="28"/>
          <w:szCs w:val="28"/>
        </w:rPr>
        <w:t>).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На подготовленное предметное стекло с помощью зубочистки наносят небольшое количество слизистой биомассы, взятой с колоний. Биомассу размазывают по центру на поверхности предметного стекла, рекомендуемая площадь 1 см2.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Пипеткой Пастера в центр мазка наносят каплю фуксина Циля; после распределения красителя в то же место пипеткой Пастера наносят каплю туши. Зубочисткой перемешивают красители и биомассу до равномерного тонкого слоя грязно – розового цвета. Препарат высушивают на воздухе (от 10 до 30 минут).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На препарат нанести каплю воды (водная иммерсия) и изучить в световой микроскоп при малом и большом увеличении.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При микроскопировании мазка изображение сверять с фото – эталоном, сделать фотографии и загрузить в базу данных проекта «Атлас» для одобрения снимков (консультант проекта изучает снимки и подтверждает </w:t>
      </w:r>
      <w:r w:rsidR="00F204D1" w:rsidRPr="002864C0">
        <w:rPr>
          <w:rFonts w:ascii="Times New Roman" w:hAnsi="Times New Roman" w:cs="Times New Roman"/>
          <w:sz w:val="28"/>
          <w:szCs w:val="28"/>
        </w:rPr>
        <w:t>наличие клеток азотфиксаторов).</w:t>
      </w:r>
    </w:p>
    <w:p w:rsidR="00EA0244" w:rsidRPr="002864C0" w:rsidRDefault="002679E5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>Исследуемая м</w:t>
      </w:r>
      <w:r w:rsidR="00EA0244" w:rsidRPr="002864C0">
        <w:rPr>
          <w:rFonts w:ascii="Times New Roman" w:hAnsi="Times New Roman" w:cs="Times New Roman"/>
          <w:b/>
          <w:sz w:val="28"/>
          <w:szCs w:val="28"/>
        </w:rPr>
        <w:t xml:space="preserve">орфология клетки </w:t>
      </w:r>
      <w:r w:rsidR="00EA0244" w:rsidRPr="002864C0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  <w:r w:rsidR="00EA0244" w:rsidRPr="002864C0">
        <w:rPr>
          <w:rFonts w:ascii="Times New Roman" w:hAnsi="Times New Roman" w:cs="Times New Roman"/>
          <w:b/>
          <w:sz w:val="28"/>
          <w:szCs w:val="28"/>
        </w:rPr>
        <w:t>.</w:t>
      </w:r>
    </w:p>
    <w:p w:rsidR="00EA0244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При исследовании мазка определяли: </w:t>
      </w:r>
      <w:r w:rsidR="006D4B72" w:rsidRPr="002864C0">
        <w:rPr>
          <w:rFonts w:ascii="Times New Roman" w:hAnsi="Times New Roman" w:cs="Times New Roman"/>
          <w:sz w:val="28"/>
          <w:szCs w:val="28"/>
        </w:rPr>
        <w:t>цвет клеток (</w:t>
      </w:r>
      <w:r w:rsidR="002679E5" w:rsidRPr="002864C0">
        <w:rPr>
          <w:rFonts w:ascii="Times New Roman" w:hAnsi="Times New Roman" w:cs="Times New Roman"/>
          <w:sz w:val="28"/>
          <w:szCs w:val="28"/>
        </w:rPr>
        <w:t xml:space="preserve">у грамотрицательных – красный), </w:t>
      </w:r>
      <w:r w:rsidRPr="002864C0">
        <w:rPr>
          <w:rFonts w:ascii="Times New Roman" w:hAnsi="Times New Roman" w:cs="Times New Roman"/>
          <w:sz w:val="28"/>
          <w:szCs w:val="28"/>
        </w:rPr>
        <w:t>форму клеток, наличие характерных «восьмерок» - пар клеток в общей слизистой капсуле.</w:t>
      </w:r>
    </w:p>
    <w:p w:rsidR="00F204D1" w:rsidRPr="002864C0" w:rsidRDefault="00EA0244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Из каждой чашки Петри выполнено по 3 мазка с разных колоний, изображения сфотографированы и внесены в базу «Атлас». Консультант проекта подтвердил соответствие морфологии объектов на микропрепаратах азотфиксаторам рода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0244" w:rsidRPr="002864C0" w:rsidRDefault="001D1877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>Результаты микроскопического исследования колоний.</w:t>
      </w:r>
    </w:p>
    <w:p w:rsidR="001D1877" w:rsidRPr="002864C0" w:rsidRDefault="001D1877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9E081D" w:rsidTr="00F16FB2">
        <w:tc>
          <w:tcPr>
            <w:tcW w:w="3652" w:type="dxa"/>
          </w:tcPr>
          <w:p w:rsidR="009E081D" w:rsidRDefault="00CE721E" w:rsidP="00CE7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колоний в чашках от каждого образца</w:t>
            </w:r>
            <w:r w:rsidR="009E081D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исследованы по 5 мазков биоматериала, всего исследовано 20 мазков. Увеличение микроскопа </w:t>
            </w:r>
            <w:r w:rsidR="009E081D" w:rsidRPr="00F16FB2">
              <w:rPr>
                <w:rFonts w:ascii="Times New Roman" w:hAnsi="Times New Roman" w:cs="Times New Roman"/>
                <w:b/>
                <w:sz w:val="24"/>
                <w:szCs w:val="24"/>
              </w:rPr>
              <w:t>х800.</w:t>
            </w:r>
          </w:p>
        </w:tc>
        <w:tc>
          <w:tcPr>
            <w:tcW w:w="5919" w:type="dxa"/>
          </w:tcPr>
          <w:p w:rsidR="009E081D" w:rsidRDefault="009E081D" w:rsidP="00EA024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7D3EA" wp14:editId="726979F1">
                  <wp:extent cx="2166051" cy="2492323"/>
                  <wp:effectExtent l="8573" t="0" r="0" b="0"/>
                  <wp:docPr id="38" name="Рисунок 38" descr="https://sun9-47.userapi.com/impg/QUZmwo9jhUyZHWxZNJAk3k7RrLvLf_DE-fUCsA/4ZlZu2rp8rI.jpg?size=810x1080&amp;quality=95&amp;sign=68dd98c40d18b5194103241ecbde9d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7.userapi.com/impg/QUZmwo9jhUyZHWxZNJAk3k7RrLvLf_DE-fUCsA/4ZlZu2rp8rI.jpg?size=810x1080&amp;quality=95&amp;sign=68dd98c40d18b5194103241ecbde9de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175982" cy="25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E5" w:rsidTr="00F16FB2">
        <w:tc>
          <w:tcPr>
            <w:tcW w:w="3652" w:type="dxa"/>
          </w:tcPr>
          <w:p w:rsidR="002679E5" w:rsidRPr="00C17736" w:rsidRDefault="00F204D1" w:rsidP="00EA02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Окраска фуксином (без туши) – </w:t>
            </w:r>
            <w:r w:rsidRPr="00F204D1">
              <w:rPr>
                <w:rFonts w:ascii="Times New Roman" w:hAnsi="Times New Roman" w:cs="Times New Roman"/>
                <w:sz w:val="24"/>
                <w:szCs w:val="24"/>
              </w:rPr>
              <w:t>малое увеличение; красные округлые клетки – грамотрицательные азотфиксаторы.</w:t>
            </w:r>
          </w:p>
        </w:tc>
        <w:tc>
          <w:tcPr>
            <w:tcW w:w="5919" w:type="dxa"/>
          </w:tcPr>
          <w:p w:rsidR="002679E5" w:rsidRDefault="00F204D1" w:rsidP="00EA024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80CC2" wp14:editId="3F8E5235">
                  <wp:extent cx="2103120" cy="2263523"/>
                  <wp:effectExtent l="0" t="0" r="0" b="3810"/>
                  <wp:docPr id="33" name="Рисунок 33" descr="https://sun9-35.userapi.com/impg/SO5Lpnp46t7iEqSLzU8PiMGkuAqO1unfPjdI2w/NdP5VDcQbPE.jpg?size=810x1080&amp;quality=95&amp;sign=ff4ce11389af796ca544fb27532c679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5.userapi.com/impg/SO5Lpnp46t7iEqSLzU8PiMGkuAqO1unfPjdI2w/NdP5VDcQbPE.jpg?size=810x1080&amp;quality=95&amp;sign=ff4ce11389af796ca544fb27532c679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413" cy="226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77" w:rsidTr="00F16FB2">
        <w:tc>
          <w:tcPr>
            <w:tcW w:w="3652" w:type="dxa"/>
          </w:tcPr>
          <w:p w:rsidR="001D1877" w:rsidRPr="00C17736" w:rsidRDefault="001D1877" w:rsidP="00EA02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736">
              <w:rPr>
                <w:rFonts w:ascii="Times New Roman" w:hAnsi="Times New Roman" w:cs="Times New Roman"/>
                <w:b/>
                <w:sz w:val="24"/>
                <w:szCs w:val="24"/>
              </w:rPr>
              <w:t>Почва. Образец № 1.</w:t>
            </w:r>
          </w:p>
          <w:p w:rsidR="00C17736" w:rsidRDefault="00C17736" w:rsidP="00C1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Штамм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Azotobacter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coccum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7736" w:rsidRPr="00C73F78" w:rsidRDefault="00C17736" w:rsidP="00C1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внесено в базу данных «Атлас почвенных микроорганизмов», одобрено куратором ИХБФМ СО РАН.</w:t>
            </w:r>
          </w:p>
          <w:p w:rsidR="001D1877" w:rsidRDefault="00F204D1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Видны «характерные восьмерки».</w:t>
            </w:r>
          </w:p>
        </w:tc>
        <w:tc>
          <w:tcPr>
            <w:tcW w:w="5919" w:type="dxa"/>
          </w:tcPr>
          <w:p w:rsidR="001D1877" w:rsidRDefault="00C17736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48C07" wp14:editId="2DACBB0A">
                  <wp:extent cx="2886074" cy="1666875"/>
                  <wp:effectExtent l="0" t="0" r="0" b="0"/>
                  <wp:docPr id="12" name="Рисунок 12" descr="https://sun9-50.userapi.com/impg/qjLIjzRJ6i0A85Gn3b3RFlSIJZqfnGO2Ht2OFw/YDW1orNczhc.jpg?size=1280x962&amp;quality=95&amp;sign=bc3b7f702ffda5d6789eb881ed15f0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0.userapi.com/impg/qjLIjzRJ6i0A85Gn3b3RFlSIJZqfnGO2Ht2OFw/YDW1orNczhc.jpg?size=1280x962&amp;quality=95&amp;sign=bc3b7f702ffda5d6789eb881ed15f06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4533" cy="16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77" w:rsidTr="00F16FB2">
        <w:tc>
          <w:tcPr>
            <w:tcW w:w="3652" w:type="dxa"/>
          </w:tcPr>
          <w:p w:rsidR="001D1877" w:rsidRPr="00C17736" w:rsidRDefault="00F16FB2" w:rsidP="00EA02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736">
              <w:rPr>
                <w:rFonts w:ascii="Times New Roman" w:hAnsi="Times New Roman" w:cs="Times New Roman"/>
                <w:b/>
                <w:sz w:val="24"/>
                <w:szCs w:val="24"/>
              </w:rPr>
              <w:t>Ил. Образец №2</w:t>
            </w:r>
          </w:p>
          <w:p w:rsidR="00C17736" w:rsidRDefault="00C17736" w:rsidP="00C1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Штамм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Azotobacter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ococcum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7736" w:rsidRPr="00C73F78" w:rsidRDefault="00C17736" w:rsidP="00C1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внесено в базу данных «Атлас почвенных микроорганизмов», одобрено куратором ИХБФМ СО РАН.</w:t>
            </w:r>
          </w:p>
          <w:p w:rsidR="00C17736" w:rsidRPr="00C73F78" w:rsidRDefault="00F204D1" w:rsidP="00C1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Видны «характерные восьмерки».</w:t>
            </w:r>
          </w:p>
          <w:p w:rsidR="00C17736" w:rsidRDefault="00C17736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1D1877" w:rsidRDefault="00F16FB2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047F2" wp14:editId="7824FC88">
                  <wp:extent cx="2224121" cy="2263140"/>
                  <wp:effectExtent l="0" t="0" r="5080" b="3810"/>
                  <wp:docPr id="10" name="Рисунок 10" descr="https://sun9-82.userapi.com/impg/DxcwUd1hIaSRMAnm4LZikCtcQ1CBaoAN_gxfWQ/Nb3wFFnv1h8.jpg?size=810x1080&amp;quality=95&amp;sign=7fcb04576ec32cecf588e4812f3d9a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2.userapi.com/impg/DxcwUd1hIaSRMAnm4LZikCtcQ1CBaoAN_gxfWQ/Nb3wFFnv1h8.jpg?size=810x1080&amp;quality=95&amp;sign=7fcb04576ec32cecf588e4812f3d9a6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3538" cy="226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77" w:rsidTr="00F16FB2">
        <w:tc>
          <w:tcPr>
            <w:tcW w:w="3652" w:type="dxa"/>
          </w:tcPr>
          <w:p w:rsidR="001D1877" w:rsidRPr="00C17736" w:rsidRDefault="00F16FB2" w:rsidP="00EA02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736">
              <w:rPr>
                <w:rFonts w:ascii="Times New Roman" w:hAnsi="Times New Roman" w:cs="Times New Roman"/>
                <w:b/>
                <w:sz w:val="24"/>
                <w:szCs w:val="24"/>
              </w:rPr>
              <w:t>Почва. Образец №3</w:t>
            </w:r>
          </w:p>
          <w:p w:rsidR="00C17736" w:rsidRDefault="00FA0CBE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Штамм </w:t>
            </w:r>
            <w:r w:rsidR="00C17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Azotobacter</w:t>
            </w:r>
            <w:r w:rsidR="00C17736" w:rsidRPr="003E5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agilis</w:t>
            </w:r>
            <w:r w:rsidR="00C177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7736" w:rsidRPr="00C73F78" w:rsidRDefault="00C17736" w:rsidP="00C1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внесено в базу данных «Атлас почвенных микроорганизмов», одобрено куратором ИХБФМ СО РАН.</w:t>
            </w:r>
          </w:p>
          <w:p w:rsidR="00C17736" w:rsidRDefault="00F204D1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Видны «характерные восьмерки».</w:t>
            </w:r>
          </w:p>
        </w:tc>
        <w:tc>
          <w:tcPr>
            <w:tcW w:w="5919" w:type="dxa"/>
          </w:tcPr>
          <w:p w:rsidR="001D1877" w:rsidRDefault="00F16FB2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8E3A5" wp14:editId="1041FCB2">
                  <wp:extent cx="2144238" cy="2156460"/>
                  <wp:effectExtent l="0" t="0" r="8890" b="0"/>
                  <wp:docPr id="9" name="Рисунок 9" descr="https://sun1-28.userapi.com/impg/d-FGCm_PqJwrPNCeEOBYv0od_mlIeouZ8K7MTw/_OkPVEddRu0.jpg?size=810x1080&amp;quality=95&amp;sign=8a4e7dc7a628b647f2a2b910ad9c2c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28.userapi.com/impg/d-FGCm_PqJwrPNCeEOBYv0od_mlIeouZ8K7MTw/_OkPVEddRu0.jpg?size=810x1080&amp;quality=95&amp;sign=8a4e7dc7a628b647f2a2b910ad9c2c2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9391" cy="216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81D" w:rsidRDefault="009E081D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8804A4" wp14:editId="5326E876">
                  <wp:extent cx="2247900" cy="1556238"/>
                  <wp:effectExtent l="0" t="0" r="0" b="6350"/>
                  <wp:docPr id="40" name="Рисунок 40" descr="https://sun9-41.userapi.com/impg/wBCSbc6l69Ze7vCb_nw8IW8TUh1a2N1dWD9P9A/MnkA_GxPP2Q.jpg?size=810x1080&amp;quality=95&amp;sign=e1ae0b70b7c1eef5536b9e0981b40d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1.userapi.com/impg/wBCSbc6l69Ze7vCb_nw8IW8TUh1a2N1dWD9P9A/MnkA_GxPP2Q.jpg?size=810x1080&amp;quality=95&amp;sign=e1ae0b70b7c1eef5536b9e0981b40da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2610" cy="155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9E5" w:rsidRPr="002864C0" w:rsidRDefault="002679E5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4D1" w:rsidRPr="002864C0" w:rsidRDefault="00C17736" w:rsidP="002864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FA0CBE" w:rsidRPr="002864C0">
        <w:rPr>
          <w:rFonts w:ascii="Times New Roman" w:hAnsi="Times New Roman" w:cs="Times New Roman"/>
          <w:b/>
          <w:sz w:val="28"/>
          <w:szCs w:val="28"/>
        </w:rPr>
        <w:t xml:space="preserve">Получение проектного продукта: </w:t>
      </w:r>
      <w:r w:rsidR="00CE721E" w:rsidRPr="002864C0">
        <w:rPr>
          <w:rFonts w:ascii="Times New Roman" w:hAnsi="Times New Roman" w:cs="Times New Roman"/>
          <w:b/>
          <w:sz w:val="28"/>
          <w:szCs w:val="28"/>
        </w:rPr>
        <w:t xml:space="preserve">пересев, </w:t>
      </w:r>
      <w:r w:rsidR="00FA0CBE" w:rsidRPr="002864C0">
        <w:rPr>
          <w:rFonts w:ascii="Times New Roman" w:hAnsi="Times New Roman" w:cs="Times New Roman"/>
          <w:b/>
          <w:sz w:val="28"/>
          <w:szCs w:val="28"/>
        </w:rPr>
        <w:t>в</w:t>
      </w:r>
      <w:r w:rsidR="00D97CFE" w:rsidRPr="002864C0">
        <w:rPr>
          <w:rFonts w:ascii="Times New Roman" w:hAnsi="Times New Roman" w:cs="Times New Roman"/>
          <w:b/>
          <w:sz w:val="28"/>
          <w:szCs w:val="28"/>
        </w:rPr>
        <w:t>ыделение</w:t>
      </w:r>
      <w:r w:rsidRPr="00286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CFE" w:rsidRPr="002864C0">
        <w:rPr>
          <w:rFonts w:ascii="Times New Roman" w:hAnsi="Times New Roman" w:cs="Times New Roman"/>
          <w:b/>
          <w:sz w:val="28"/>
          <w:szCs w:val="28"/>
        </w:rPr>
        <w:t>и отправка</w:t>
      </w:r>
      <w:r w:rsidR="002864C0">
        <w:rPr>
          <w:rFonts w:ascii="Times New Roman" w:hAnsi="Times New Roman" w:cs="Times New Roman"/>
          <w:b/>
          <w:sz w:val="28"/>
          <w:szCs w:val="28"/>
        </w:rPr>
        <w:t xml:space="preserve"> штаммов в ИХБФМ СО РАН</w:t>
      </w:r>
    </w:p>
    <w:p w:rsidR="00C17736" w:rsidRPr="002864C0" w:rsidRDefault="00C17736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После внесения данных микроскопии колоний в базу и подтверждения результатов куратором проекта, были выделены чистые культуры изученных штаммов (10 штаммов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2864C0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FA1085" w:rsidRPr="002864C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coccum</w:t>
      </w:r>
      <w:r w:rsidRPr="002864C0">
        <w:rPr>
          <w:rFonts w:ascii="Times New Roman" w:hAnsi="Times New Roman" w:cs="Times New Roman"/>
          <w:sz w:val="28"/>
          <w:szCs w:val="28"/>
        </w:rPr>
        <w:t xml:space="preserve"> и 5 штаммов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Pr="002864C0">
        <w:rPr>
          <w:rFonts w:ascii="Times New Roman" w:hAnsi="Times New Roman" w:cs="Times New Roman"/>
          <w:sz w:val="28"/>
          <w:szCs w:val="28"/>
        </w:rPr>
        <w:t>)</w:t>
      </w:r>
      <w:r w:rsidR="002864C0">
        <w:rPr>
          <w:rFonts w:ascii="Times New Roman" w:hAnsi="Times New Roman" w:cs="Times New Roman"/>
          <w:sz w:val="28"/>
          <w:szCs w:val="28"/>
        </w:rPr>
        <w:t xml:space="preserve"> - </w:t>
      </w:r>
      <w:r w:rsidR="00B23D13" w:rsidRPr="002864C0">
        <w:rPr>
          <w:rFonts w:ascii="Times New Roman" w:hAnsi="Times New Roman" w:cs="Times New Roman"/>
          <w:sz w:val="28"/>
          <w:szCs w:val="28"/>
        </w:rPr>
        <w:t>(Приложение 8,9)</w:t>
      </w:r>
      <w:r w:rsidRPr="002864C0">
        <w:rPr>
          <w:rFonts w:ascii="Times New Roman" w:hAnsi="Times New Roman" w:cs="Times New Roman"/>
          <w:sz w:val="28"/>
          <w:szCs w:val="28"/>
        </w:rPr>
        <w:t>.</w:t>
      </w:r>
    </w:p>
    <w:p w:rsidR="00C17736" w:rsidRPr="002864C0" w:rsidRDefault="00C17736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Для выделения чистых штаммов были пересеяны колонии из </w:t>
      </w:r>
      <w:r w:rsidR="0035290A" w:rsidRPr="002864C0">
        <w:rPr>
          <w:rFonts w:ascii="Times New Roman" w:hAnsi="Times New Roman" w:cs="Times New Roman"/>
          <w:sz w:val="28"/>
          <w:szCs w:val="28"/>
        </w:rPr>
        <w:t xml:space="preserve">чашек с почвенными образцами в новые чашки со средой Эшби, получены </w:t>
      </w:r>
      <w:r w:rsidR="00B457E3" w:rsidRPr="002864C0">
        <w:rPr>
          <w:rFonts w:ascii="Times New Roman" w:hAnsi="Times New Roman" w:cs="Times New Roman"/>
          <w:sz w:val="28"/>
          <w:szCs w:val="28"/>
        </w:rPr>
        <w:t xml:space="preserve">7 – суточные </w:t>
      </w:r>
      <w:r w:rsidR="0035290A" w:rsidRPr="002864C0">
        <w:rPr>
          <w:rFonts w:ascii="Times New Roman" w:hAnsi="Times New Roman" w:cs="Times New Roman"/>
          <w:sz w:val="28"/>
          <w:szCs w:val="28"/>
        </w:rPr>
        <w:t>культуры, перенесены в пробирки эппендорф, запаяны парафиновой лентой и отправлены в ИХБФМ СО РАН.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C17736" w:rsidTr="00C17736">
        <w:tc>
          <w:tcPr>
            <w:tcW w:w="4785" w:type="dxa"/>
          </w:tcPr>
          <w:p w:rsidR="00C17736" w:rsidRDefault="0035290A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0CB64" wp14:editId="17776A9C">
                  <wp:extent cx="2051900" cy="1856656"/>
                  <wp:effectExtent l="0" t="0" r="5715" b="0"/>
                  <wp:docPr id="13" name="Рисунок 13" descr="https://sun9-74.userapi.com/impg/6Ox9QXjiKh8YwTeyR-uSnFaomABT6rUoCaD9aQ/nTFrmQh4A80.jpg?size=810x1080&amp;quality=95&amp;sign=c944aa6991d2ed03e16266e10e42c3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4.userapi.com/impg/6Ox9QXjiKh8YwTeyR-uSnFaomABT6rUoCaD9aQ/nTFrmQh4A80.jpg?size=810x1080&amp;quality=95&amp;sign=c944aa6991d2ed03e16266e10e42c37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0804" cy="185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0A" w:rsidRDefault="0035290A" w:rsidP="00CE7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r w:rsidR="00CE721E">
              <w:rPr>
                <w:rFonts w:ascii="Times New Roman" w:hAnsi="Times New Roman" w:cs="Times New Roman"/>
                <w:sz w:val="24"/>
                <w:szCs w:val="24"/>
              </w:rPr>
              <w:t xml:space="preserve">сев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колоний на среду для получения чистой культуры</w:t>
            </w:r>
          </w:p>
        </w:tc>
        <w:tc>
          <w:tcPr>
            <w:tcW w:w="4786" w:type="dxa"/>
          </w:tcPr>
          <w:p w:rsidR="00C17736" w:rsidRDefault="0035290A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1ADC0" wp14:editId="01B378BE">
                  <wp:extent cx="1895475" cy="1937815"/>
                  <wp:effectExtent l="0" t="0" r="0" b="5715"/>
                  <wp:docPr id="14" name="Рисунок 14" descr="https://sun9-81.userapi.com/impg/Z3onZ9TYxFyUoeOVypJFhGEIlZ7PsmajCr7xPA/Cld6rr1K25o.jpg?size=810x1080&amp;quality=95&amp;sign=5659e6a36170b0a5d7942c7b333238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81.userapi.com/impg/Z3onZ9TYxFyUoeOVypJFhGEIlZ7PsmajCr7xPA/Cld6rr1K25o.jpg?size=810x1080&amp;quality=95&amp;sign=5659e6a36170b0a5d7942c7b3332382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3481" cy="193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0A" w:rsidRPr="00CE721E" w:rsidRDefault="00CE721E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Колонии</w:t>
            </w:r>
            <w:r w:rsidR="00B4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5290A">
              <w:rPr>
                <w:rFonts w:ascii="Times New Roman" w:hAnsi="Times New Roman" w:cs="Times New Roman"/>
                <w:sz w:val="24"/>
                <w:szCs w:val="24"/>
              </w:rPr>
              <w:t xml:space="preserve"> штамм </w:t>
            </w:r>
            <w:r w:rsidR="00352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Azotobacter</w:t>
            </w:r>
            <w:r w:rsidR="0035290A" w:rsidRPr="003E5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2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agilis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(почва)</w:t>
            </w:r>
          </w:p>
        </w:tc>
      </w:tr>
      <w:tr w:rsidR="00C17736" w:rsidTr="00C17736">
        <w:tc>
          <w:tcPr>
            <w:tcW w:w="4785" w:type="dxa"/>
          </w:tcPr>
          <w:p w:rsidR="00C17736" w:rsidRDefault="0035290A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BCA44" wp14:editId="73FB8A37">
                  <wp:extent cx="2104296" cy="2038350"/>
                  <wp:effectExtent l="0" t="0" r="0" b="0"/>
                  <wp:docPr id="16" name="Рисунок 16" descr="https://sun9-34.userapi.com/impg/_e32SlCy79erpz0AnOFS2txmTaAWONEpKtwF8Q/6Nvh3AufLhA.jpg?size=810x1080&amp;quality=95&amp;sign=e9da14292b41490c67c2a3f71a8356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4.userapi.com/impg/_e32SlCy79erpz0AnOFS2txmTaAWONEpKtwF8Q/6Nvh3AufLhA.jpg?size=810x1080&amp;quality=95&amp;sign=e9da14292b41490c67c2a3f71a83560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7511" cy="204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0A" w:rsidRPr="00FA1085" w:rsidRDefault="00CE721E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Колонии</w:t>
            </w:r>
            <w:r w:rsidRP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="0035290A" w:rsidRP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5290A">
              <w:rPr>
                <w:rFonts w:ascii="Times New Roman" w:hAnsi="Times New Roman" w:cs="Times New Roman"/>
                <w:sz w:val="24"/>
                <w:szCs w:val="24"/>
              </w:rPr>
              <w:t>штамм</w:t>
            </w:r>
            <w:r w:rsidR="0035290A" w:rsidRP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52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Azotobacter</w:t>
            </w:r>
            <w:r w:rsidR="0035290A" w:rsidRP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="00352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</w:t>
            </w:r>
            <w:r w:rsid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352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coccum</w:t>
            </w:r>
            <w:r w:rsidR="0035290A" w:rsidRP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35290A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 w:rsidR="0035290A" w:rsidRP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786" w:type="dxa"/>
          </w:tcPr>
          <w:p w:rsidR="00C17736" w:rsidRDefault="0035290A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245F6" wp14:editId="5072AA16">
                  <wp:extent cx="2176630" cy="2076450"/>
                  <wp:effectExtent l="0" t="0" r="0" b="0"/>
                  <wp:docPr id="17" name="Рисунок 17" descr="https://sun9-20.userapi.com/impg/iY1vSW9odbuBECRVTdykz4KPts9K1DTSdhnhvg/N9S6T2-e0jY.jpg?size=1280x960&amp;quality=95&amp;sign=91358b801971e9301e24d65a3304bd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0.userapi.com/impg/iY1vSW9odbuBECRVTdykz4KPts9K1DTSdhnhvg/N9S6T2-e0jY.jpg?size=1280x960&amp;quality=95&amp;sign=91358b801971e9301e24d65a3304bdc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5467" cy="207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90A" w:rsidRDefault="00CE721E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Колонии - </w:t>
            </w:r>
            <w:r w:rsidR="00352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113">
              <w:rPr>
                <w:rFonts w:ascii="Times New Roman" w:hAnsi="Times New Roman" w:cs="Times New Roman"/>
                <w:sz w:val="24"/>
                <w:szCs w:val="24"/>
              </w:rPr>
              <w:t xml:space="preserve">штамм </w:t>
            </w:r>
            <w:r w:rsidR="00FE0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Azotobacter</w:t>
            </w:r>
            <w:r w:rsidR="00FE0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10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</w:t>
            </w:r>
            <w:r w:rsidR="00FE0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ococcum</w:t>
            </w:r>
            <w:r w:rsidR="00FE0113">
              <w:rPr>
                <w:rFonts w:ascii="Times New Roman" w:hAnsi="Times New Roman" w:cs="Times New Roman"/>
                <w:sz w:val="24"/>
                <w:szCs w:val="24"/>
              </w:rPr>
              <w:t xml:space="preserve"> (почва)</w:t>
            </w:r>
          </w:p>
        </w:tc>
      </w:tr>
      <w:tr w:rsidR="00C17736" w:rsidTr="00C17736">
        <w:tc>
          <w:tcPr>
            <w:tcW w:w="4785" w:type="dxa"/>
          </w:tcPr>
          <w:p w:rsidR="00C17736" w:rsidRDefault="00FE0113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F3DEEA" wp14:editId="7BBB9770">
                  <wp:extent cx="2674620" cy="1857249"/>
                  <wp:effectExtent l="0" t="0" r="0" b="0"/>
                  <wp:docPr id="18" name="Рисунок 18" descr="https://sun9-82.userapi.com/impg/bv2yUhCYaRRF2eT232q7nBccalcJojRDZr0Vbg/B8CtLqZU9tw.jpg?size=810x1080&amp;quality=95&amp;sign=5eccd2e5d4645affdb431f9252bbc3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82.userapi.com/impg/bv2yUhCYaRRF2eT232q7nBccalcJojRDZr0Vbg/B8CtLqZU9tw.jpg?size=810x1080&amp;quality=95&amp;sign=5eccd2e5d4645affdb431f9252bbc31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4866" cy="18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0113" w:rsidRDefault="00FE0113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Штаммы для отправки</w:t>
            </w:r>
            <w:r w:rsidR="006D4B72">
              <w:rPr>
                <w:rFonts w:ascii="Times New Roman" w:hAnsi="Times New Roman" w:cs="Times New Roman"/>
                <w:sz w:val="24"/>
                <w:szCs w:val="24"/>
              </w:rPr>
              <w:t xml:space="preserve"> в ИХБФМ СО РАН</w:t>
            </w:r>
          </w:p>
        </w:tc>
        <w:tc>
          <w:tcPr>
            <w:tcW w:w="4786" w:type="dxa"/>
          </w:tcPr>
          <w:p w:rsidR="00C17736" w:rsidRDefault="00FE0113" w:rsidP="00EA02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D9B1F" wp14:editId="2D24E2C8">
                  <wp:extent cx="2905125" cy="1620863"/>
                  <wp:effectExtent l="0" t="0" r="0" b="0"/>
                  <wp:docPr id="20" name="Рисунок 20" descr="https://sun9-59.userapi.com/impg/knSzNiauFHDlPb85zsT3cmPibUrUbF-tbMn0gg/Zsvo0Z83Bpg.jpg?size=810x1080&amp;quality=95&amp;sign=c1784254345b422d98825598bc3d75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9.userapi.com/impg/knSzNiauFHDlPb85zsT3cmPibUrUbF-tbMn0gg/Zsvo0Z83Bpg.jpg?size=810x1080&amp;quality=95&amp;sign=c1784254345b422d98825598bc3d751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3574" cy="16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4C0" w:rsidRPr="002864C0" w:rsidRDefault="002864C0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05C" w:rsidRPr="002864C0" w:rsidRDefault="00B6705C" w:rsidP="002864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 xml:space="preserve">Выводы по </w:t>
      </w:r>
      <w:r w:rsidR="008169E0" w:rsidRPr="002864C0">
        <w:rPr>
          <w:rFonts w:ascii="Times New Roman" w:hAnsi="Times New Roman" w:cs="Times New Roman"/>
          <w:b/>
          <w:sz w:val="28"/>
          <w:szCs w:val="28"/>
        </w:rPr>
        <w:t xml:space="preserve">1 этапу </w:t>
      </w:r>
      <w:r w:rsidR="002864C0">
        <w:rPr>
          <w:rFonts w:ascii="Times New Roman" w:hAnsi="Times New Roman" w:cs="Times New Roman"/>
          <w:b/>
          <w:sz w:val="28"/>
          <w:szCs w:val="28"/>
        </w:rPr>
        <w:t>практической части</w:t>
      </w:r>
    </w:p>
    <w:p w:rsidR="002864C0" w:rsidRDefault="00F66710" w:rsidP="002864C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Диаграмма</w:t>
      </w:r>
      <w:r w:rsidR="00A92B61" w:rsidRPr="002864C0">
        <w:rPr>
          <w:rFonts w:ascii="Times New Roman" w:hAnsi="Times New Roman" w:cs="Times New Roman"/>
          <w:sz w:val="28"/>
          <w:szCs w:val="28"/>
        </w:rPr>
        <w:t xml:space="preserve"> 1</w:t>
      </w:r>
      <w:r w:rsidR="002864C0">
        <w:rPr>
          <w:rFonts w:ascii="Times New Roman" w:hAnsi="Times New Roman" w:cs="Times New Roman"/>
          <w:sz w:val="28"/>
          <w:szCs w:val="28"/>
        </w:rPr>
        <w:t>.</w:t>
      </w:r>
    </w:p>
    <w:p w:rsidR="004608E5" w:rsidRPr="002864C0" w:rsidRDefault="002864C0" w:rsidP="00286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608E5" w:rsidRPr="002864C0">
        <w:rPr>
          <w:rFonts w:ascii="Times New Roman" w:hAnsi="Times New Roman" w:cs="Times New Roman"/>
          <w:sz w:val="28"/>
          <w:szCs w:val="28"/>
        </w:rPr>
        <w:t>анные физико-химического анализа почвенных образцов</w:t>
      </w:r>
      <w:r w:rsidR="00F66710" w:rsidRPr="002864C0">
        <w:rPr>
          <w:rFonts w:ascii="Times New Roman" w:hAnsi="Times New Roman" w:cs="Times New Roman"/>
          <w:sz w:val="28"/>
          <w:szCs w:val="28"/>
        </w:rPr>
        <w:t xml:space="preserve"> и наличие бактерий - азотфиксаторов</w:t>
      </w:r>
    </w:p>
    <w:p w:rsidR="004608E5" w:rsidRDefault="004608E5" w:rsidP="004608E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CE96C" wp14:editId="1F33BB1D">
            <wp:extent cx="4305300" cy="2125980"/>
            <wp:effectExtent l="0" t="0" r="19050" b="2667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864C0" w:rsidRDefault="002864C0" w:rsidP="004608E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CBE" w:rsidRPr="002864C0" w:rsidRDefault="00FA0CBE" w:rsidP="002864C0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Все исследуемые образцы показали отсутствие загрязнения нитратами (условие, тормозящее развитие азотфиксаторов), благоприятный диапазон рН (5-7).</w:t>
      </w:r>
    </w:p>
    <w:p w:rsidR="00FA0CBE" w:rsidRPr="002864C0" w:rsidRDefault="00F31E09" w:rsidP="002864C0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Образцы, взятые с территорий «условно высоким» и «условно средним» уровнями антропогенной нагрузки (почва обочины загруженной автомобильной трассы и ил оросительного пруда) показали наличие азотфиксаторов штамма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2864C0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Pr="002864C0">
        <w:rPr>
          <w:rFonts w:ascii="Times New Roman" w:hAnsi="Times New Roman" w:cs="Times New Roman"/>
          <w:sz w:val="28"/>
          <w:szCs w:val="28"/>
        </w:rPr>
        <w:t xml:space="preserve"> 95% и 88% колоний на 10 сутки потемнели. </w:t>
      </w:r>
    </w:p>
    <w:p w:rsidR="002864C0" w:rsidRPr="00FF2E62" w:rsidRDefault="00F31E09" w:rsidP="00FF2E62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Почва образца с «условно средним» уровнем антропогенной нагрузки –</w:t>
      </w:r>
      <w:r w:rsidR="00FA0CBE" w:rsidRPr="002864C0">
        <w:rPr>
          <w:rFonts w:ascii="Times New Roman" w:hAnsi="Times New Roman" w:cs="Times New Roman"/>
          <w:sz w:val="28"/>
          <w:szCs w:val="28"/>
        </w:rPr>
        <w:t xml:space="preserve"> луг, показала наличие штамма </w:t>
      </w:r>
      <w:r w:rsidR="00FA0CBE"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FA0CBE"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="00FA0CBE" w:rsidRPr="002864C0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="00FA0CBE" w:rsidRPr="002864C0">
        <w:rPr>
          <w:rFonts w:ascii="Times New Roman" w:hAnsi="Times New Roman" w:cs="Times New Roman"/>
          <w:sz w:val="28"/>
          <w:szCs w:val="28"/>
        </w:rPr>
        <w:t xml:space="preserve"> – 20 % обрастаний на 10 сутки от посева (не потемнели). Почва с «условно низким» уровнем антропогенной нагрузки показала отсутствие штаммов рода </w:t>
      </w:r>
      <w:r w:rsidR="00FA0CBE"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FA0CBE" w:rsidRPr="002864C0">
        <w:rPr>
          <w:rFonts w:ascii="Times New Roman" w:hAnsi="Times New Roman" w:cs="Times New Roman"/>
          <w:sz w:val="28"/>
          <w:szCs w:val="28"/>
        </w:rPr>
        <w:t xml:space="preserve"> (посев был повторен дважды, рН образца 7, почва не загрязнена нитратами).</w:t>
      </w:r>
    </w:p>
    <w:p w:rsidR="00FA0CBE" w:rsidRPr="002864C0" w:rsidRDefault="002864C0" w:rsidP="002864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8169E0" w:rsidRPr="002864C0">
        <w:rPr>
          <w:rFonts w:ascii="Times New Roman" w:hAnsi="Times New Roman" w:cs="Times New Roman"/>
          <w:b/>
          <w:sz w:val="28"/>
          <w:szCs w:val="28"/>
        </w:rPr>
        <w:t xml:space="preserve">Испытание штаммов </w:t>
      </w:r>
      <w:r w:rsidR="008169E0" w:rsidRPr="002864C0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  <w:r w:rsidR="008169E0" w:rsidRPr="00286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9E0" w:rsidRPr="002864C0">
        <w:rPr>
          <w:rFonts w:ascii="Times New Roman" w:hAnsi="Times New Roman" w:cs="Times New Roman"/>
          <w:b/>
          <w:sz w:val="28"/>
          <w:szCs w:val="28"/>
          <w:lang w:val="en-US"/>
        </w:rPr>
        <w:t>chroococcum</w:t>
      </w:r>
      <w:r w:rsidR="008169E0" w:rsidRPr="002864C0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169E0" w:rsidRPr="002864C0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  <w:r w:rsidR="008169E0" w:rsidRPr="00286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9E0" w:rsidRPr="002864C0">
        <w:rPr>
          <w:rFonts w:ascii="Times New Roman" w:hAnsi="Times New Roman" w:cs="Times New Roman"/>
          <w:b/>
          <w:sz w:val="28"/>
          <w:szCs w:val="28"/>
          <w:lang w:val="en-US"/>
        </w:rPr>
        <w:t>agilis</w:t>
      </w:r>
      <w:r w:rsidR="008169E0" w:rsidRPr="002864C0">
        <w:rPr>
          <w:rFonts w:ascii="Times New Roman" w:hAnsi="Times New Roman" w:cs="Times New Roman"/>
          <w:b/>
          <w:sz w:val="28"/>
          <w:szCs w:val="28"/>
        </w:rPr>
        <w:t xml:space="preserve"> на способность </w:t>
      </w:r>
      <w:r w:rsidR="005959EB" w:rsidRPr="002864C0"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>стимуляции роста растений</w:t>
      </w:r>
    </w:p>
    <w:p w:rsidR="008169E0" w:rsidRPr="002864C0" w:rsidRDefault="008169E0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>Получение культуральной жидкости</w:t>
      </w:r>
      <w:r w:rsidRPr="002864C0">
        <w:rPr>
          <w:rFonts w:ascii="Times New Roman" w:hAnsi="Times New Roman" w:cs="Times New Roman"/>
          <w:sz w:val="28"/>
          <w:szCs w:val="28"/>
        </w:rPr>
        <w:t>: приготовлена жидкая среда Эшби (указанные ра</w:t>
      </w:r>
      <w:r w:rsidR="002864C0">
        <w:rPr>
          <w:rFonts w:ascii="Times New Roman" w:hAnsi="Times New Roman" w:cs="Times New Roman"/>
          <w:sz w:val="28"/>
          <w:szCs w:val="28"/>
        </w:rPr>
        <w:t xml:space="preserve">нее компоненты кроме агара), в </w:t>
      </w:r>
      <w:r w:rsidRPr="002864C0">
        <w:rPr>
          <w:rFonts w:ascii="Times New Roman" w:hAnsi="Times New Roman" w:cs="Times New Roman"/>
          <w:sz w:val="28"/>
          <w:szCs w:val="28"/>
        </w:rPr>
        <w:t xml:space="preserve">2 чашки Петри залиты по </w:t>
      </w:r>
      <w:r w:rsidRPr="002864C0">
        <w:rPr>
          <w:rFonts w:ascii="Times New Roman" w:hAnsi="Times New Roman" w:cs="Times New Roman"/>
          <w:sz w:val="28"/>
          <w:szCs w:val="28"/>
        </w:rPr>
        <w:lastRenderedPageBreak/>
        <w:t xml:space="preserve">25 мл среды; первая чашка заселена чистой культурой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r w:rsidRPr="002864C0">
        <w:rPr>
          <w:rFonts w:ascii="Times New Roman" w:hAnsi="Times New Roman" w:cs="Times New Roman"/>
          <w:sz w:val="28"/>
          <w:szCs w:val="28"/>
        </w:rPr>
        <w:t xml:space="preserve">, вторая – чистой культурой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2864C0">
        <w:rPr>
          <w:rFonts w:ascii="Times New Roman" w:hAnsi="Times New Roman" w:cs="Times New Roman"/>
          <w:sz w:val="28"/>
          <w:szCs w:val="28"/>
        </w:rPr>
        <w:t xml:space="preserve"> </w:t>
      </w:r>
      <w:r w:rsidRPr="002864C0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Pr="002864C0">
        <w:rPr>
          <w:rFonts w:ascii="Times New Roman" w:hAnsi="Times New Roman" w:cs="Times New Roman"/>
          <w:sz w:val="28"/>
          <w:szCs w:val="28"/>
        </w:rPr>
        <w:t xml:space="preserve"> (перенесены по 10 колоний одинакового размера после двух пересевов). Бактерии культивировались 1 неделю для создания определенной плотности культуральной жидкости</w:t>
      </w:r>
      <w:r w:rsidR="005959EB" w:rsidRPr="002864C0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2864C0">
        <w:rPr>
          <w:rFonts w:ascii="Times New Roman" w:hAnsi="Times New Roman" w:cs="Times New Roman"/>
          <w:sz w:val="28"/>
          <w:szCs w:val="28"/>
        </w:rPr>
        <w:t>.</w:t>
      </w:r>
    </w:p>
    <w:p w:rsidR="008169E0" w:rsidRPr="002864C0" w:rsidRDefault="008169E0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>Экспериментальный контроль</w:t>
      </w:r>
      <w:r w:rsidRPr="002864C0">
        <w:rPr>
          <w:rFonts w:ascii="Times New Roman" w:hAnsi="Times New Roman" w:cs="Times New Roman"/>
          <w:sz w:val="28"/>
          <w:szCs w:val="28"/>
        </w:rPr>
        <w:t>: по 20 семян модельных растений кресс салата и редиса выдерживались в культуральных жидкостях двое суток</w:t>
      </w:r>
      <w:r w:rsidR="005959EB" w:rsidRPr="002864C0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2864C0">
        <w:rPr>
          <w:rFonts w:ascii="Times New Roman" w:hAnsi="Times New Roman" w:cs="Times New Roman"/>
          <w:sz w:val="28"/>
          <w:szCs w:val="28"/>
        </w:rPr>
        <w:t>.</w:t>
      </w:r>
    </w:p>
    <w:p w:rsidR="008169E0" w:rsidRPr="002864C0" w:rsidRDefault="008169E0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 xml:space="preserve">Отрицательный контроль: </w:t>
      </w:r>
      <w:r w:rsidRPr="002864C0">
        <w:rPr>
          <w:rFonts w:ascii="Times New Roman" w:hAnsi="Times New Roman" w:cs="Times New Roman"/>
          <w:sz w:val="28"/>
          <w:szCs w:val="28"/>
        </w:rPr>
        <w:t>по 20 семян модельных растений кресс салата и редиса выдерживались 2 суток в воде (взятой для приготовления среды Эшби без бактерий).</w:t>
      </w:r>
    </w:p>
    <w:p w:rsidR="009D2457" w:rsidRPr="002864C0" w:rsidRDefault="008169E0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Затем все семена были посеяны в почву, показавшую отсутствие штаммов азотфиксаторов на первом этапе исследования. Проростки помещены в одинаковые условия по влажности и освещенности (регулярный полив водой). </w:t>
      </w:r>
    </w:p>
    <w:p w:rsidR="009D2457" w:rsidRPr="002864C0" w:rsidRDefault="009D2457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>Дневник наблюдения за ростом модельных растений кресс – салат и редис.</w:t>
      </w:r>
    </w:p>
    <w:p w:rsidR="009D2457" w:rsidRPr="002864C0" w:rsidRDefault="009D2457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Дата посева: 22 февраля</w:t>
      </w:r>
      <w:r w:rsidR="005959EB" w:rsidRPr="002864C0">
        <w:rPr>
          <w:rFonts w:ascii="Times New Roman" w:hAnsi="Times New Roman" w:cs="Times New Roman"/>
          <w:sz w:val="28"/>
          <w:szCs w:val="28"/>
        </w:rPr>
        <w:t xml:space="preserve"> (Приложение 8).</w:t>
      </w:r>
    </w:p>
    <w:p w:rsidR="009D2457" w:rsidRPr="002864C0" w:rsidRDefault="009D2457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 xml:space="preserve">Растения, обработанные штаммом агилис (1), хроококкум (2), отрицательный контроль (3).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3115" w:type="dxa"/>
          </w:tcPr>
          <w:p w:rsidR="009D2457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Редис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посев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посев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24 февраля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Прорастание 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50%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40%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30%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Прорастание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40%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30%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10%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27 февраля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Завершение прорастания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80%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70%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60%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Прорастание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60%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50%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40%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Средняя высота 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0,6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0,5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0,5 см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Пророст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70%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70%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3 – 60% 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3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2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1,5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1,5 см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0,3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0,5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 – 0,3 см 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6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5,1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4,7 см</w:t>
            </w:r>
          </w:p>
          <w:p w:rsidR="009D2457" w:rsidRPr="00EA3922" w:rsidRDefault="002864C0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3,5 см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1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0,7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3 – 0,8 см 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10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7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6 см</w:t>
            </w:r>
          </w:p>
          <w:p w:rsidR="009D2457" w:rsidRPr="00EA3922" w:rsidRDefault="002864C0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5 см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4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2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1,5 см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12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7,8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7 см</w:t>
            </w:r>
          </w:p>
          <w:p w:rsidR="009D2457" w:rsidRPr="00EA3922" w:rsidRDefault="002864C0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6 см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1 -  4,2- 5,7 см,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2 -  2,1-2,7 см,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3 - 1,5см 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14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8,5 см (+)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7,5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– 6,5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Появление  3 листа (+)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1 -  6,5 см (+),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2  - 3  см, 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– 1,9 см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 марта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9,5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8,5 см (+)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3 – 7 см </w:t>
            </w:r>
            <w:r w:rsidR="002864C0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</w:p>
        </w:tc>
        <w:tc>
          <w:tcPr>
            <w:tcW w:w="3115" w:type="dxa"/>
          </w:tcPr>
          <w:p w:rsidR="009D2457" w:rsidRPr="00EA3922" w:rsidRDefault="009D2457" w:rsidP="009D245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7-8.9 см, </w:t>
            </w:r>
          </w:p>
          <w:p w:rsidR="009D2457" w:rsidRPr="00EA3922" w:rsidRDefault="009D2457" w:rsidP="009D245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6,5-7,3 см (+), </w:t>
            </w:r>
          </w:p>
          <w:p w:rsidR="009D2457" w:rsidRPr="00EA3922" w:rsidRDefault="00EA3922" w:rsidP="009D245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9D2457"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 (+)</w:t>
            </w:r>
          </w:p>
        </w:tc>
      </w:tr>
      <w:tr w:rsidR="00EA3922" w:rsidRPr="00EA3922" w:rsidTr="00EA3922">
        <w:tc>
          <w:tcPr>
            <w:tcW w:w="3115" w:type="dxa"/>
          </w:tcPr>
          <w:p w:rsidR="00EA3922" w:rsidRPr="00EA3922" w:rsidRDefault="00EA3922" w:rsidP="00EA3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прирост растений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(от начальной высоты проростков)</w:t>
            </w:r>
          </w:p>
        </w:tc>
        <w:tc>
          <w:tcPr>
            <w:tcW w:w="3115" w:type="dxa"/>
          </w:tcPr>
          <w:p w:rsidR="00EA3922" w:rsidRDefault="00EA3922" w:rsidP="00EA3922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 см</w:t>
            </w:r>
          </w:p>
          <w:p w:rsidR="00EA3922" w:rsidRDefault="00EA3922" w:rsidP="00EA3922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см</w:t>
            </w:r>
          </w:p>
          <w:p w:rsidR="00EA3922" w:rsidRPr="00EA3922" w:rsidRDefault="00EA3922" w:rsidP="00EA3922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см</w:t>
            </w:r>
          </w:p>
        </w:tc>
        <w:tc>
          <w:tcPr>
            <w:tcW w:w="3115" w:type="dxa"/>
          </w:tcPr>
          <w:p w:rsidR="00EA3922" w:rsidRDefault="00EA3922" w:rsidP="00EA3922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 см</w:t>
            </w:r>
          </w:p>
          <w:p w:rsidR="00EA3922" w:rsidRDefault="00EA3922" w:rsidP="00EA3922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 см</w:t>
            </w:r>
          </w:p>
          <w:p w:rsidR="00EA3922" w:rsidRPr="00EA3922" w:rsidRDefault="00EA3922" w:rsidP="00EA3922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см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1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2 – 0,5 см 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3 – 0,3 см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9D2457" w:rsidRPr="00EA3922" w:rsidRDefault="009D2457" w:rsidP="009D2457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0,5 см</w:t>
            </w:r>
          </w:p>
          <w:p w:rsidR="009D2457" w:rsidRPr="00EA3922" w:rsidRDefault="009D2457" w:rsidP="009D2457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0,5 см</w:t>
            </w:r>
          </w:p>
          <w:p w:rsidR="009D2457" w:rsidRPr="00EA3922" w:rsidRDefault="009D2457" w:rsidP="00EA392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0,3 см</w:t>
            </w:r>
          </w:p>
        </w:tc>
      </w:tr>
      <w:tr w:rsidR="009D2457" w:rsidRPr="00EA3922" w:rsidTr="00EA3922"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1,3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2 – 0,9 см </w:t>
            </w:r>
          </w:p>
          <w:p w:rsidR="009D2457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0,6</w:t>
            </w:r>
            <w:r w:rsidR="009D2457"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 </w:t>
            </w:r>
          </w:p>
        </w:tc>
        <w:tc>
          <w:tcPr>
            <w:tcW w:w="3115" w:type="dxa"/>
          </w:tcPr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1 – 0,8  см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0,6 см (+)</w:t>
            </w:r>
          </w:p>
          <w:p w:rsidR="009D2457" w:rsidRPr="00EA3922" w:rsidRDefault="009D2457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0,5 см (+)</w:t>
            </w:r>
          </w:p>
        </w:tc>
      </w:tr>
      <w:tr w:rsidR="00EA3922" w:rsidRPr="00EA3922" w:rsidTr="00EA3922">
        <w:tc>
          <w:tcPr>
            <w:tcW w:w="3115" w:type="dxa"/>
          </w:tcPr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марта</w:t>
            </w:r>
          </w:p>
        </w:tc>
        <w:tc>
          <w:tcPr>
            <w:tcW w:w="3115" w:type="dxa"/>
          </w:tcPr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 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3115" w:type="dxa"/>
          </w:tcPr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 см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см 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0,6 см </w:t>
            </w:r>
          </w:p>
        </w:tc>
      </w:tr>
      <w:tr w:rsidR="00EA3922" w:rsidRPr="00EA3922" w:rsidTr="00EA3922">
        <w:tc>
          <w:tcPr>
            <w:tcW w:w="3115" w:type="dxa"/>
          </w:tcPr>
          <w:p w:rsid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Прирост третьего листа</w:t>
            </w:r>
          </w:p>
          <w:p w:rsid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момента появления)</w:t>
            </w:r>
          </w:p>
        </w:tc>
        <w:tc>
          <w:tcPr>
            <w:tcW w:w="3115" w:type="dxa"/>
          </w:tcPr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 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3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3115" w:type="dxa"/>
          </w:tcPr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Прирост 3 листа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 xml:space="preserve">  см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922">
              <w:rPr>
                <w:rFonts w:ascii="Times New Roman" w:hAnsi="Times New Roman" w:cs="Times New Roman"/>
                <w:sz w:val="24"/>
                <w:szCs w:val="24"/>
              </w:rPr>
              <w:t>2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см </w:t>
            </w:r>
          </w:p>
          <w:p w:rsidR="00EA3922" w:rsidRPr="00EA3922" w:rsidRDefault="00EA3922" w:rsidP="00EA3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0,6 см</w:t>
            </w:r>
          </w:p>
        </w:tc>
      </w:tr>
    </w:tbl>
    <w:p w:rsidR="002864C0" w:rsidRDefault="002864C0" w:rsidP="00286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922" w:rsidRPr="002864C0" w:rsidRDefault="00EA3922" w:rsidP="00FF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4C0">
        <w:rPr>
          <w:rFonts w:ascii="Times New Roman" w:hAnsi="Times New Roman" w:cs="Times New Roman"/>
          <w:b/>
          <w:sz w:val="28"/>
          <w:szCs w:val="28"/>
        </w:rPr>
        <w:t xml:space="preserve">Выводы по 2 этапу </w:t>
      </w:r>
      <w:r w:rsidR="00FF2E62">
        <w:rPr>
          <w:rFonts w:ascii="Times New Roman" w:hAnsi="Times New Roman" w:cs="Times New Roman"/>
          <w:b/>
          <w:sz w:val="28"/>
          <w:szCs w:val="28"/>
        </w:rPr>
        <w:t>практической части</w:t>
      </w:r>
    </w:p>
    <w:p w:rsidR="002864C0" w:rsidRDefault="00EA3922" w:rsidP="002864C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Диаграмма 2</w:t>
      </w:r>
      <w:r w:rsidR="002864C0">
        <w:rPr>
          <w:rFonts w:ascii="Times New Roman" w:hAnsi="Times New Roman" w:cs="Times New Roman"/>
          <w:sz w:val="28"/>
          <w:szCs w:val="28"/>
        </w:rPr>
        <w:t>.</w:t>
      </w:r>
    </w:p>
    <w:p w:rsidR="00EA3922" w:rsidRDefault="00B23D13" w:rsidP="00286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П</w:t>
      </w:r>
      <w:r w:rsidR="00EA3922" w:rsidRPr="002864C0">
        <w:rPr>
          <w:rFonts w:ascii="Times New Roman" w:hAnsi="Times New Roman" w:cs="Times New Roman"/>
          <w:sz w:val="28"/>
          <w:szCs w:val="28"/>
        </w:rPr>
        <w:t>рирост модельных растений под влиянием штаммов несимбиотических азотфиксаторов</w:t>
      </w:r>
    </w:p>
    <w:p w:rsidR="002864C0" w:rsidRPr="002864C0" w:rsidRDefault="002864C0" w:rsidP="002864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C0" w:rsidRDefault="00EA3922" w:rsidP="002864C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1F103" wp14:editId="7157E697">
            <wp:extent cx="4160520" cy="2072640"/>
            <wp:effectExtent l="0" t="0" r="11430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864C0" w:rsidRPr="002864C0" w:rsidRDefault="00EA3922" w:rsidP="002864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Диаграмма 3</w:t>
      </w:r>
      <w:r w:rsidR="002864C0" w:rsidRPr="002864C0">
        <w:rPr>
          <w:rFonts w:ascii="Times New Roman" w:hAnsi="Times New Roman" w:cs="Times New Roman"/>
          <w:sz w:val="28"/>
          <w:szCs w:val="28"/>
        </w:rPr>
        <w:t>.</w:t>
      </w:r>
    </w:p>
    <w:p w:rsidR="00EA3922" w:rsidRPr="002864C0" w:rsidRDefault="00B23D13" w:rsidP="002864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4C0">
        <w:rPr>
          <w:rFonts w:ascii="Times New Roman" w:hAnsi="Times New Roman" w:cs="Times New Roman"/>
          <w:sz w:val="28"/>
          <w:szCs w:val="28"/>
        </w:rPr>
        <w:t>П</w:t>
      </w:r>
      <w:r w:rsidR="00EA3922" w:rsidRPr="002864C0">
        <w:rPr>
          <w:rFonts w:ascii="Times New Roman" w:hAnsi="Times New Roman" w:cs="Times New Roman"/>
          <w:sz w:val="28"/>
          <w:szCs w:val="28"/>
        </w:rPr>
        <w:t>рирост третьего листа модельных растений под влиянием штаммов несимбиотических азотфиксаторов</w:t>
      </w:r>
    </w:p>
    <w:p w:rsidR="00EA3922" w:rsidRDefault="00EA3922" w:rsidP="00EA392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FC6724" wp14:editId="7D0DC39D">
            <wp:extent cx="4526280" cy="2087880"/>
            <wp:effectExtent l="0" t="0" r="26670" b="2667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D2457" w:rsidRPr="00167B27" w:rsidRDefault="00B23D13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>Наблюдения</w:t>
      </w:r>
      <w:r w:rsidR="00EA3922" w:rsidRPr="00167B27">
        <w:rPr>
          <w:rFonts w:ascii="Times New Roman" w:hAnsi="Times New Roman" w:cs="Times New Roman"/>
          <w:sz w:val="28"/>
          <w:szCs w:val="28"/>
        </w:rPr>
        <w:t xml:space="preserve"> в течении 21 дня за ростом и разви</w:t>
      </w:r>
      <w:r w:rsidRPr="00167B27">
        <w:rPr>
          <w:rFonts w:ascii="Times New Roman" w:hAnsi="Times New Roman" w:cs="Times New Roman"/>
          <w:sz w:val="28"/>
          <w:szCs w:val="28"/>
        </w:rPr>
        <w:t>тием модельных растений показали</w:t>
      </w:r>
      <w:r w:rsidR="00EA3922" w:rsidRPr="00167B27">
        <w:rPr>
          <w:rFonts w:ascii="Times New Roman" w:hAnsi="Times New Roman" w:cs="Times New Roman"/>
          <w:sz w:val="28"/>
          <w:szCs w:val="28"/>
        </w:rPr>
        <w:t xml:space="preserve"> наличие стимулирующей активности у штаммов </w:t>
      </w:r>
      <w:r w:rsidR="00EA3922" w:rsidRPr="00167B27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="00EA3922" w:rsidRPr="00167B27">
        <w:rPr>
          <w:rFonts w:ascii="Times New Roman" w:hAnsi="Times New Roman" w:cs="Times New Roman"/>
          <w:sz w:val="28"/>
          <w:szCs w:val="28"/>
        </w:rPr>
        <w:t xml:space="preserve"> и </w:t>
      </w:r>
      <w:r w:rsidR="00EA3922" w:rsidRPr="00167B27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r w:rsidR="00EA3922" w:rsidRPr="00167B27">
        <w:rPr>
          <w:rFonts w:ascii="Times New Roman" w:hAnsi="Times New Roman" w:cs="Times New Roman"/>
          <w:sz w:val="28"/>
          <w:szCs w:val="28"/>
        </w:rPr>
        <w:t xml:space="preserve"> в одинаковой степени: растения кресс салата и редиса дали средний прирост 8,6-8,9 см (</w:t>
      </w:r>
      <w:r w:rsidR="00EA3922" w:rsidRPr="00167B27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="00EA3922" w:rsidRPr="00167B27">
        <w:rPr>
          <w:rFonts w:ascii="Times New Roman" w:hAnsi="Times New Roman" w:cs="Times New Roman"/>
          <w:sz w:val="28"/>
          <w:szCs w:val="28"/>
        </w:rPr>
        <w:t>) и 6,8 – 8 см (</w:t>
      </w:r>
      <w:r w:rsidR="00EA3922" w:rsidRPr="00167B27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r w:rsidR="00EA3922" w:rsidRPr="00167B27">
        <w:rPr>
          <w:rFonts w:ascii="Times New Roman" w:hAnsi="Times New Roman" w:cs="Times New Roman"/>
          <w:sz w:val="28"/>
          <w:szCs w:val="28"/>
        </w:rPr>
        <w:t>) по сравнению с отрицательным контролем – водой (6,5 – 2,2 см). Прирост третьего листа укладывается в ту же закономерность: 1,5-1,1 см (</w:t>
      </w:r>
      <w:r w:rsidR="00EA3922" w:rsidRPr="00167B27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="00EA3922" w:rsidRPr="00167B27">
        <w:rPr>
          <w:rFonts w:ascii="Times New Roman" w:hAnsi="Times New Roman" w:cs="Times New Roman"/>
          <w:sz w:val="28"/>
          <w:szCs w:val="28"/>
        </w:rPr>
        <w:t>) и 1,1 – 0,9 см (</w:t>
      </w:r>
      <w:r w:rsidR="00EA3922" w:rsidRPr="00167B27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r w:rsidR="00EA3922" w:rsidRPr="00167B27">
        <w:rPr>
          <w:rFonts w:ascii="Times New Roman" w:hAnsi="Times New Roman" w:cs="Times New Roman"/>
          <w:sz w:val="28"/>
          <w:szCs w:val="28"/>
        </w:rPr>
        <w:t>) по сравнению с отрицательным контролем – водой (0,7 – 0,6 см).</w:t>
      </w:r>
    </w:p>
    <w:p w:rsidR="00B6705C" w:rsidRPr="00167B27" w:rsidRDefault="00167B27" w:rsidP="00167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E721E" w:rsidRPr="00167B27" w:rsidRDefault="00E8047E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 xml:space="preserve">В процессе исследования получены факты, которые согласуются с данными источников о том, что микроорганизмы азотфиксаторы рода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устойчивы к факторам антропогенного воздействия на окружающую среду: почва экосистемы с «условно высокой» и донное отложение с «условно средней» антропогенной нагрузкой показали наличие наиболее распространенного штамма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167B27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="00D97143">
        <w:rPr>
          <w:rFonts w:ascii="Times New Roman" w:hAnsi="Times New Roman" w:cs="Times New Roman"/>
          <w:sz w:val="28"/>
          <w:szCs w:val="28"/>
        </w:rPr>
        <w:t>.</w:t>
      </w:r>
    </w:p>
    <w:p w:rsidR="00CE721E" w:rsidRPr="00167B27" w:rsidRDefault="00E8047E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 xml:space="preserve">Почва экосистемы луга показала наличие штамма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Pr="00167B27">
        <w:rPr>
          <w:rFonts w:ascii="Times New Roman" w:hAnsi="Times New Roman" w:cs="Times New Roman"/>
          <w:sz w:val="28"/>
          <w:szCs w:val="28"/>
        </w:rPr>
        <w:t xml:space="preserve">, но в значительно меньшем количестве. В почве смешанного леса, не испытующего антропогенной нагрузки, штаммов рода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не обнаружено.</w:t>
      </w:r>
    </w:p>
    <w:p w:rsidR="0042425A" w:rsidRPr="00167B27" w:rsidRDefault="0068371E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 xml:space="preserve">Смешанный лес – устойчивая экосистема, почва не загрязнена нитратами, имеет рН 7. </w:t>
      </w:r>
      <w:r w:rsidR="00B457E3" w:rsidRPr="00167B27">
        <w:rPr>
          <w:rFonts w:ascii="Times New Roman" w:hAnsi="Times New Roman" w:cs="Times New Roman"/>
          <w:sz w:val="28"/>
          <w:szCs w:val="28"/>
        </w:rPr>
        <w:t xml:space="preserve">Структура почвы среднесуглинистая, почвенных пор и капилляров больше, почва более насыщена кислородом. Кислород, как известно, тормозит азотфиксацию. </w:t>
      </w:r>
      <w:r w:rsidRPr="00167B27">
        <w:rPr>
          <w:rFonts w:ascii="Times New Roman" w:hAnsi="Times New Roman" w:cs="Times New Roman"/>
          <w:sz w:val="28"/>
          <w:szCs w:val="28"/>
        </w:rPr>
        <w:t>Скорее всего, в данной почве этих микроорганизмов мало и они не попали в образец (или забор образца почвы был сделан глубже ризосферы)</w:t>
      </w:r>
      <w:r w:rsidR="00A92B61" w:rsidRPr="00167B27">
        <w:rPr>
          <w:rFonts w:ascii="Times New Roman" w:hAnsi="Times New Roman" w:cs="Times New Roman"/>
          <w:sz w:val="28"/>
          <w:szCs w:val="28"/>
        </w:rPr>
        <w:t xml:space="preserve"> или в микробиоценозе несимбиотические азотфиксаторы вытеснены симбиотическими</w:t>
      </w:r>
      <w:r w:rsidRPr="00167B27">
        <w:rPr>
          <w:rFonts w:ascii="Times New Roman" w:hAnsi="Times New Roman" w:cs="Times New Roman"/>
          <w:sz w:val="28"/>
          <w:szCs w:val="28"/>
        </w:rPr>
        <w:t xml:space="preserve">. </w:t>
      </w:r>
      <w:r w:rsidR="00A70327" w:rsidRPr="00167B27">
        <w:rPr>
          <w:rFonts w:ascii="Times New Roman" w:hAnsi="Times New Roman" w:cs="Times New Roman"/>
          <w:sz w:val="28"/>
          <w:szCs w:val="28"/>
        </w:rPr>
        <w:t>Обнаружение данных микроорганизмов в экосистемах, находящихся под воздействием «стрессовых факторов» позволяет сделать вывод о целесообразности поиска в полученных колониях «редких штаммов» методом секвенирования генома.</w:t>
      </w:r>
    </w:p>
    <w:p w:rsidR="00EA3922" w:rsidRPr="00167B27" w:rsidRDefault="00EA392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>При исследовании стимулирующей активности на рост растений штаммы несимбиотических азотфиксаторов показали положительный результат.</w:t>
      </w:r>
    </w:p>
    <w:p w:rsidR="00FF2E62" w:rsidRDefault="00FF2E62" w:rsidP="00167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E62" w:rsidRDefault="00FF2E62" w:rsidP="00167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5C" w:rsidRPr="00167B27" w:rsidRDefault="00167B27" w:rsidP="00167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B6705C" w:rsidRPr="00167B27" w:rsidRDefault="00B6705C" w:rsidP="00167B27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68371E" w:rsidRPr="00167B27">
        <w:rPr>
          <w:rFonts w:ascii="Times New Roman" w:hAnsi="Times New Roman" w:cs="Times New Roman"/>
          <w:sz w:val="28"/>
          <w:szCs w:val="28"/>
        </w:rPr>
        <w:t xml:space="preserve">отбор почвенных образцов </w:t>
      </w:r>
      <w:r w:rsidR="00B23D13" w:rsidRPr="00167B27">
        <w:rPr>
          <w:rFonts w:ascii="Times New Roman" w:hAnsi="Times New Roman" w:cs="Times New Roman"/>
          <w:sz w:val="28"/>
          <w:szCs w:val="28"/>
        </w:rPr>
        <w:t>с</w:t>
      </w:r>
      <w:r w:rsidR="0068371E" w:rsidRPr="00167B27">
        <w:rPr>
          <w:rFonts w:ascii="Times New Roman" w:hAnsi="Times New Roman" w:cs="Times New Roman"/>
          <w:sz w:val="28"/>
          <w:szCs w:val="28"/>
        </w:rPr>
        <w:t xml:space="preserve"> территорий с условно высоким, средним и низким уровнем антропогенной нагрузки</w:t>
      </w:r>
      <w:r w:rsidR="00B23D13" w:rsidRPr="00167B27">
        <w:rPr>
          <w:rFonts w:ascii="Times New Roman" w:hAnsi="Times New Roman" w:cs="Times New Roman"/>
          <w:sz w:val="28"/>
          <w:szCs w:val="28"/>
        </w:rPr>
        <w:t>;</w:t>
      </w:r>
      <w:r w:rsidR="00A70327"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B23D13" w:rsidRPr="00167B27">
        <w:rPr>
          <w:rFonts w:ascii="Times New Roman" w:hAnsi="Times New Roman" w:cs="Times New Roman"/>
          <w:sz w:val="28"/>
          <w:szCs w:val="28"/>
        </w:rPr>
        <w:t xml:space="preserve">физико – химическим анализом установлено наличие благоприятных условий для </w:t>
      </w:r>
      <w:r w:rsidR="00B23D13"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="00B23D13" w:rsidRPr="00167B27">
        <w:rPr>
          <w:rFonts w:ascii="Times New Roman" w:hAnsi="Times New Roman" w:cs="Times New Roman"/>
          <w:sz w:val="28"/>
          <w:szCs w:val="28"/>
        </w:rPr>
        <w:t xml:space="preserve"> во всех исследуемых образцах.</w:t>
      </w:r>
    </w:p>
    <w:p w:rsidR="00B6705C" w:rsidRPr="00167B27" w:rsidRDefault="00A70327" w:rsidP="00167B27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 xml:space="preserve">Микробиологическим анализом колоний, полученных посевом образцов на среду Эшби, микроскопированием мазков установлено наличие в образцах штаммов азотфиксаторов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167B27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Pr="00167B27">
        <w:rPr>
          <w:rFonts w:ascii="Times New Roman" w:hAnsi="Times New Roman" w:cs="Times New Roman"/>
          <w:sz w:val="28"/>
          <w:szCs w:val="28"/>
        </w:rPr>
        <w:t xml:space="preserve"> и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="00B23D13" w:rsidRPr="00167B27">
        <w:rPr>
          <w:rFonts w:ascii="Times New Roman" w:hAnsi="Times New Roman" w:cs="Times New Roman"/>
          <w:sz w:val="28"/>
          <w:szCs w:val="28"/>
        </w:rPr>
        <w:t>.</w:t>
      </w:r>
    </w:p>
    <w:p w:rsidR="00B6705C" w:rsidRPr="00167B27" w:rsidRDefault="00A70327" w:rsidP="00167B27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 xml:space="preserve">Почва обочины загруженной автотрассы и ил (донное отложение) показали наибольшее количество микроорганизмов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167B27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Pr="00167B27">
        <w:rPr>
          <w:rFonts w:ascii="Times New Roman" w:hAnsi="Times New Roman" w:cs="Times New Roman"/>
          <w:sz w:val="28"/>
          <w:szCs w:val="28"/>
        </w:rPr>
        <w:t>.</w:t>
      </w:r>
      <w:r w:rsidR="006A55A4"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B6705C" w:rsidRPr="00167B27">
        <w:rPr>
          <w:rFonts w:ascii="Times New Roman" w:hAnsi="Times New Roman" w:cs="Times New Roman"/>
          <w:sz w:val="28"/>
          <w:szCs w:val="28"/>
        </w:rPr>
        <w:t xml:space="preserve">В процессе исследования получены факты в </w:t>
      </w:r>
      <w:r w:rsidR="00B6705C" w:rsidRPr="00167B27">
        <w:rPr>
          <w:rFonts w:ascii="Times New Roman" w:hAnsi="Times New Roman" w:cs="Times New Roman"/>
          <w:b/>
          <w:sz w:val="28"/>
          <w:szCs w:val="28"/>
        </w:rPr>
        <w:t>пользу принятой гипотезы</w:t>
      </w:r>
      <w:r w:rsidR="00B6705C" w:rsidRPr="00167B27">
        <w:rPr>
          <w:rFonts w:ascii="Times New Roman" w:hAnsi="Times New Roman" w:cs="Times New Roman"/>
          <w:sz w:val="28"/>
          <w:szCs w:val="28"/>
        </w:rPr>
        <w:t xml:space="preserve">. </w:t>
      </w:r>
      <w:r w:rsidR="00B6705C" w:rsidRPr="00167B27">
        <w:rPr>
          <w:rFonts w:ascii="Times New Roman" w:hAnsi="Times New Roman" w:cs="Times New Roman"/>
          <w:b/>
          <w:sz w:val="28"/>
          <w:szCs w:val="28"/>
        </w:rPr>
        <w:t>Гипотеза верна.</w:t>
      </w:r>
    </w:p>
    <w:p w:rsidR="00A70327" w:rsidRPr="00167B27" w:rsidRDefault="00A70327" w:rsidP="00167B27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>Получе</w:t>
      </w:r>
      <w:r w:rsidR="004153EE" w:rsidRPr="00167B27">
        <w:rPr>
          <w:rFonts w:ascii="Times New Roman" w:hAnsi="Times New Roman" w:cs="Times New Roman"/>
          <w:sz w:val="28"/>
          <w:szCs w:val="28"/>
        </w:rPr>
        <w:t>ны «чистые культуры» 15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4153EE" w:rsidRPr="00167B27">
        <w:rPr>
          <w:rFonts w:ascii="Times New Roman" w:hAnsi="Times New Roman" w:cs="Times New Roman"/>
          <w:sz w:val="28"/>
          <w:szCs w:val="28"/>
        </w:rPr>
        <w:t>штаммов (от разных колоний): 10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="00FA1085" w:rsidRPr="00167B27">
        <w:rPr>
          <w:rFonts w:ascii="Times New Roman" w:hAnsi="Times New Roman" w:cs="Times New Roman"/>
          <w:sz w:val="28"/>
          <w:szCs w:val="28"/>
          <w:lang w:val="en-US"/>
        </w:rPr>
        <w:t>chro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ococcum</w:t>
      </w:r>
      <w:r w:rsidRPr="00167B27">
        <w:rPr>
          <w:rFonts w:ascii="Times New Roman" w:hAnsi="Times New Roman" w:cs="Times New Roman"/>
          <w:sz w:val="28"/>
          <w:szCs w:val="28"/>
        </w:rPr>
        <w:t xml:space="preserve">, 5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r w:rsidRPr="00167B27">
        <w:rPr>
          <w:rFonts w:ascii="Times New Roman" w:hAnsi="Times New Roman" w:cs="Times New Roman"/>
          <w:sz w:val="28"/>
          <w:szCs w:val="28"/>
        </w:rPr>
        <w:t xml:space="preserve"> </w:t>
      </w:r>
      <w:r w:rsidRPr="00167B27">
        <w:rPr>
          <w:rFonts w:ascii="Times New Roman" w:hAnsi="Times New Roman" w:cs="Times New Roman"/>
          <w:sz w:val="28"/>
          <w:szCs w:val="28"/>
          <w:lang w:val="en-US"/>
        </w:rPr>
        <w:t>agilis</w:t>
      </w:r>
      <w:r w:rsidR="00FA1085" w:rsidRPr="00167B27">
        <w:rPr>
          <w:rFonts w:ascii="Times New Roman" w:hAnsi="Times New Roman" w:cs="Times New Roman"/>
          <w:sz w:val="28"/>
          <w:szCs w:val="28"/>
        </w:rPr>
        <w:t xml:space="preserve">. Штаммы </w:t>
      </w:r>
      <w:r w:rsidRPr="00167B27">
        <w:rPr>
          <w:rFonts w:ascii="Times New Roman" w:hAnsi="Times New Roman" w:cs="Times New Roman"/>
          <w:sz w:val="28"/>
          <w:szCs w:val="28"/>
        </w:rPr>
        <w:t>внесены в базу «Атлас</w:t>
      </w:r>
      <w:r w:rsidR="00FA1085" w:rsidRPr="00167B27">
        <w:rPr>
          <w:rFonts w:ascii="Times New Roman" w:hAnsi="Times New Roman" w:cs="Times New Roman"/>
          <w:sz w:val="28"/>
          <w:szCs w:val="28"/>
        </w:rPr>
        <w:t>а</w:t>
      </w:r>
      <w:r w:rsidRPr="00167B27">
        <w:rPr>
          <w:rFonts w:ascii="Times New Roman" w:hAnsi="Times New Roman" w:cs="Times New Roman"/>
          <w:sz w:val="28"/>
          <w:szCs w:val="28"/>
        </w:rPr>
        <w:t xml:space="preserve"> микроорганизмов», образцы отправлены в ИХБФМ СО РАН </w:t>
      </w:r>
      <w:r w:rsidR="00A92B61" w:rsidRPr="00167B27">
        <w:rPr>
          <w:rFonts w:ascii="Times New Roman" w:hAnsi="Times New Roman" w:cs="Times New Roman"/>
          <w:sz w:val="28"/>
          <w:szCs w:val="28"/>
        </w:rPr>
        <w:t>(</w:t>
      </w:r>
      <w:r w:rsidRPr="00167B27">
        <w:rPr>
          <w:rFonts w:ascii="Times New Roman" w:hAnsi="Times New Roman" w:cs="Times New Roman"/>
          <w:sz w:val="28"/>
          <w:szCs w:val="28"/>
        </w:rPr>
        <w:t>г. Новосибирск</w:t>
      </w:r>
      <w:r w:rsidR="00A92B61" w:rsidRPr="00167B27">
        <w:rPr>
          <w:rFonts w:ascii="Times New Roman" w:hAnsi="Times New Roman" w:cs="Times New Roman"/>
          <w:sz w:val="28"/>
          <w:szCs w:val="28"/>
        </w:rPr>
        <w:t>)</w:t>
      </w:r>
      <w:r w:rsidRPr="00167B27">
        <w:rPr>
          <w:rFonts w:ascii="Times New Roman" w:hAnsi="Times New Roman" w:cs="Times New Roman"/>
          <w:sz w:val="28"/>
          <w:szCs w:val="28"/>
        </w:rPr>
        <w:t xml:space="preserve"> для исследования генома.</w:t>
      </w:r>
    </w:p>
    <w:p w:rsidR="00EA3922" w:rsidRPr="00167B27" w:rsidRDefault="00EA3922" w:rsidP="00167B27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>«П</w:t>
      </w:r>
      <w:r w:rsidR="008169E0" w:rsidRPr="00167B27">
        <w:rPr>
          <w:rFonts w:ascii="Times New Roman" w:hAnsi="Times New Roman" w:cs="Times New Roman"/>
          <w:sz w:val="28"/>
          <w:szCs w:val="28"/>
        </w:rPr>
        <w:t xml:space="preserve">роектный продукт»: </w:t>
      </w:r>
      <w:r w:rsidR="006D4B72" w:rsidRPr="00167B27">
        <w:rPr>
          <w:rFonts w:ascii="Times New Roman" w:hAnsi="Times New Roman" w:cs="Times New Roman"/>
          <w:sz w:val="28"/>
          <w:szCs w:val="28"/>
        </w:rPr>
        <w:t xml:space="preserve">«чистые культуры» </w:t>
      </w:r>
      <w:r w:rsidRPr="00167B27">
        <w:rPr>
          <w:rFonts w:ascii="Times New Roman" w:hAnsi="Times New Roman" w:cs="Times New Roman"/>
          <w:sz w:val="28"/>
          <w:szCs w:val="28"/>
        </w:rPr>
        <w:t>показали наличие стимулирующей активности роста модельных растений кресс салата и редиса.</w:t>
      </w:r>
    </w:p>
    <w:p w:rsidR="00B6705C" w:rsidRPr="00F23618" w:rsidRDefault="00F23618" w:rsidP="00F23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Продолжение исследования</w:t>
      </w:r>
    </w:p>
    <w:p w:rsidR="00B6705C" w:rsidRPr="00167B27" w:rsidRDefault="008169E0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B27">
        <w:rPr>
          <w:rFonts w:ascii="Times New Roman" w:hAnsi="Times New Roman" w:cs="Times New Roman"/>
          <w:sz w:val="28"/>
          <w:szCs w:val="28"/>
        </w:rPr>
        <w:t>Ожидаются результаты секвенирования генома обнаруженных микроорганизмов в ИХБФМ на предмет «редкого стрессоустойчивого штамма» для комбинации в микробиологический комплекс (потенциальное биоудобрение).</w:t>
      </w:r>
    </w:p>
    <w:p w:rsidR="00A92B61" w:rsidRPr="00F23618" w:rsidRDefault="00A92B61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D13" w:rsidRPr="00F23618" w:rsidRDefault="00B23D13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D13" w:rsidRDefault="00B23D13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167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E62" w:rsidRDefault="00FF2E62" w:rsidP="00F23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05C" w:rsidRPr="00F23618" w:rsidRDefault="00F23618" w:rsidP="00FF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информации</w:t>
      </w:r>
    </w:p>
    <w:p w:rsidR="0042425A" w:rsidRPr="00F23618" w:rsidRDefault="00F23618" w:rsidP="00F23618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Волова Т.</w:t>
      </w:r>
      <w:r w:rsidR="0042425A" w:rsidRPr="00F2361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Г.</w:t>
      </w:r>
      <w:r w:rsidR="00CE721E"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2425A"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Биологические удобрения // </w:t>
      </w:r>
      <w:hyperlink r:id="rId84" w:history="1">
        <w:r w:rsidR="0042425A" w:rsidRPr="00F2361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Биотехнология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/ Под ред. академика И.</w:t>
      </w:r>
      <w:r w:rsidR="0042425A"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И. Гительзона. — Новосибирск: Издательство СО РАН, 1999. — С. 190—193. — </w:t>
      </w:r>
      <w:hyperlink r:id="rId85" w:history="1">
        <w:r w:rsidR="0042425A" w:rsidRPr="00F2361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ISBN 5-7692-0204-1</w:t>
        </w:r>
      </w:hyperlink>
      <w:r w:rsidR="0042425A"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425A" w:rsidRPr="00F23618" w:rsidRDefault="0042425A" w:rsidP="00F23618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Большой практикум по микробио</w:t>
      </w:r>
      <w:r w:rsid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логии / Под общей ред. проф. Г.</w:t>
      </w:r>
      <w:r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Л. Селибера. — </w:t>
      </w:r>
      <w:r w:rsidRPr="00F23618">
        <w:rPr>
          <w:rFonts w:ascii="Times New Roman" w:hAnsi="Times New Roman" w:cs="Times New Roman"/>
          <w:sz w:val="28"/>
          <w:szCs w:val="28"/>
        </w:rPr>
        <w:t>М.</w:t>
      </w:r>
      <w:r w:rsidRPr="00F23618">
        <w:rPr>
          <w:rFonts w:ascii="Times New Roman" w:hAnsi="Times New Roman" w:cs="Times New Roman"/>
          <w:sz w:val="28"/>
          <w:szCs w:val="28"/>
          <w:shd w:val="clear" w:color="auto" w:fill="FFFFFF"/>
        </w:rPr>
        <w:t>: Высшая школа, 1962. — С. 190—191.</w:t>
      </w:r>
    </w:p>
    <w:p w:rsidR="0042425A" w:rsidRPr="00F23618" w:rsidRDefault="0042425A" w:rsidP="00F23618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618">
        <w:rPr>
          <w:rFonts w:ascii="Times New Roman" w:hAnsi="Times New Roman" w:cs="Times New Roman"/>
          <w:sz w:val="28"/>
          <w:szCs w:val="28"/>
        </w:rPr>
        <w:t xml:space="preserve">Азотобактер. [Электронный ресурс]: Википедия. Свободная энциклопедия. – </w:t>
      </w:r>
      <w:r w:rsidRPr="00F2361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23618">
        <w:rPr>
          <w:rFonts w:ascii="Times New Roman" w:hAnsi="Times New Roman" w:cs="Times New Roman"/>
          <w:sz w:val="28"/>
          <w:szCs w:val="28"/>
        </w:rPr>
        <w:t xml:space="preserve">: </w:t>
      </w:r>
      <w:hyperlink r:id="rId86" w:history="1">
        <w:r w:rsidRPr="00F2361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</w:t>
        </w:r>
      </w:hyperlink>
    </w:p>
    <w:p w:rsidR="006D4B72" w:rsidRPr="00F23618" w:rsidRDefault="0042425A" w:rsidP="00F2361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36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Микробиология : </w:t>
      </w:r>
      <w:r w:rsidR="00F236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практикум / Л.С. Лавренчук, А.</w:t>
      </w:r>
      <w:r w:rsidRPr="00F236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А. Ермошин ; М-во науки и высш. образования Рос. Федерации, Урал. федер. ун-т. – Екатеринбург : Изд-во Урал. ун-та, 2019 – 107 с. ISBN 978-5-7996-2618-1</w:t>
      </w:r>
    </w:p>
    <w:p w:rsidR="00685C0F" w:rsidRPr="00F23618" w:rsidRDefault="00685C0F" w:rsidP="00F2361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3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Нетрусов А.И. Общая микробиология : учебник для студ. высш.</w:t>
      </w:r>
      <w:r w:rsidRPr="00F23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23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учеб. заведений / А.И. Нетрусов, И.Б. Котова. – Москва : Академия,</w:t>
      </w:r>
      <w:r w:rsidRPr="00F236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236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2007 – 220 с.</w:t>
      </w:r>
    </w:p>
    <w:p w:rsidR="00B23D13" w:rsidRDefault="00B23D13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FF2E62" w:rsidRDefault="00FF2E62" w:rsidP="00B6705C">
      <w:pPr>
        <w:tabs>
          <w:tab w:val="left" w:pos="6210"/>
        </w:tabs>
        <w:rPr>
          <w:rFonts w:ascii="Times New Roman" w:hAnsi="Times New Roman" w:cs="Times New Roman"/>
          <w:b/>
          <w:sz w:val="24"/>
          <w:szCs w:val="24"/>
        </w:rPr>
      </w:pPr>
    </w:p>
    <w:p w:rsidR="00B6705C" w:rsidRPr="00F23618" w:rsidRDefault="00F23618" w:rsidP="00F23618">
      <w:pPr>
        <w:tabs>
          <w:tab w:val="left" w:pos="6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17736" w:rsidRPr="00CE721E" w:rsidRDefault="00953923" w:rsidP="0095392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21E">
        <w:rPr>
          <w:rFonts w:ascii="Times New Roman" w:hAnsi="Times New Roman" w:cs="Times New Roman"/>
          <w:b/>
          <w:sz w:val="24"/>
          <w:szCs w:val="24"/>
        </w:rPr>
        <w:t>Методика почвенного разреза.</w:t>
      </w:r>
    </w:p>
    <w:p w:rsidR="00953923" w:rsidRDefault="00953923" w:rsidP="0095392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1661B0" wp14:editId="39AE55F5">
            <wp:extent cx="3680460" cy="2460419"/>
            <wp:effectExtent l="0" t="0" r="0" b="0"/>
            <wp:docPr id="28" name="Рисунок 28" descr="https://sun9-30.userapi.com/impg/KLxCBB9hDbD86i-8yjCOfH_nDHc98sqV87etqg/EOsZY4bf8cU.jpg?size=810x1080&amp;quality=95&amp;sign=9d3a0f6a35267b55cb0d2db7e9a7a8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0.userapi.com/impg/KLxCBB9hDbD86i-8yjCOfH_nDHc98sqV87etqg/EOsZY4bf8cU.jpg?size=810x1080&amp;quality=95&amp;sign=9d3a0f6a35267b55cb0d2db7e9a7a8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0275" cy="24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923" w:rsidRDefault="00953923" w:rsidP="00953923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247A9B" wp14:editId="42808E02">
            <wp:extent cx="3642360" cy="2552661"/>
            <wp:effectExtent l="0" t="0" r="0" b="635"/>
            <wp:docPr id="32" name="Рисунок 32" descr="https://sun9-29.userapi.com/impg/zpUBlaNXOWa8h9ZSc5IqwjS-Xe1cty-RFkLJ9g/ANphGFl8xcc.jpg?size=810x1080&amp;quality=95&amp;sign=ce19bff67c4b4263ac0e2fa06f3e84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9.userapi.com/impg/zpUBlaNXOWa8h9ZSc5IqwjS-Xe1cty-RFkLJ9g/ANphGFl8xcc.jpg?size=810x1080&amp;quality=95&amp;sign=ce19bff67c4b4263ac0e2fa06f3e84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9229" cy="25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736" w:rsidRDefault="00C17736" w:rsidP="00EA02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244" w:rsidRPr="00953923" w:rsidRDefault="00EA0244" w:rsidP="0095392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923">
        <w:rPr>
          <w:rFonts w:ascii="Times New Roman" w:hAnsi="Times New Roman" w:cs="Times New Roman"/>
          <w:b/>
          <w:sz w:val="24"/>
          <w:szCs w:val="24"/>
        </w:rPr>
        <w:t>Методика приготовления среды Эшби.</w:t>
      </w:r>
    </w:p>
    <w:p w:rsidR="00EA0244" w:rsidRDefault="00EA0244" w:rsidP="00EA02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244" w:rsidRPr="0042425A" w:rsidRDefault="00EA0244" w:rsidP="004242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D4CCC0" wp14:editId="76BFBC69">
            <wp:extent cx="2209800" cy="2946401"/>
            <wp:effectExtent l="0" t="0" r="0" b="6350"/>
            <wp:docPr id="3" name="Рисунок 3" descr="https://sun9-87.userapi.com/impg/cQr1AMJOeWuGy105z4AM29MNtzIeFF1EZoNJcw/GYRsrWELicg.jpg?size=810x1080&amp;quality=95&amp;sign=5145f25280378fe7769ab8360b77c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cQr1AMJOeWuGy105z4AM29MNtzIeFF1EZoNJcw/GYRsrWELicg.jpg?size=810x1080&amp;quality=95&amp;sign=5145f25280378fe7769ab8360b77cce5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04" cy="29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44" w:rsidRPr="00953923" w:rsidRDefault="00EA0244" w:rsidP="0095392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923">
        <w:rPr>
          <w:rFonts w:ascii="Times New Roman" w:hAnsi="Times New Roman" w:cs="Times New Roman"/>
          <w:b/>
          <w:sz w:val="24"/>
          <w:szCs w:val="24"/>
        </w:rPr>
        <w:lastRenderedPageBreak/>
        <w:t>Приготовление и посев почвы</w:t>
      </w:r>
    </w:p>
    <w:p w:rsidR="00EA0244" w:rsidRDefault="00EA0244" w:rsidP="00F2361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AC001B" wp14:editId="458CDE4E">
            <wp:extent cx="2251710" cy="3002280"/>
            <wp:effectExtent l="0" t="0" r="0" b="7620"/>
            <wp:docPr id="4" name="Рисунок 4" descr="https://sun9-1.userapi.com/impg/uP2HCjj3-FItrUqsud1d-zgwTL2hch76xSTlYg/FZeb8vAiwx8.jpg?size=810x1080&amp;quality=95&amp;sign=bf7312700679b3dd6fe3f3d42a2b3c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uP2HCjj3-FItrUqsud1d-zgwTL2hch76xSTlYg/FZeb8vAiwx8.jpg?size=810x1080&amp;quality=95&amp;sign=bf7312700679b3dd6fe3f3d42a2b3c3d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20" cy="30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44" w:rsidRDefault="00EA0244" w:rsidP="00EA024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244" w:rsidRPr="00953923" w:rsidRDefault="00EA0244" w:rsidP="00EA0244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923">
        <w:rPr>
          <w:rFonts w:ascii="Times New Roman" w:hAnsi="Times New Roman" w:cs="Times New Roman"/>
          <w:b/>
          <w:sz w:val="24"/>
          <w:szCs w:val="24"/>
        </w:rPr>
        <w:t>Внешний вид колоний определяемых азотфиксаторов (эталон).</w:t>
      </w:r>
    </w:p>
    <w:p w:rsidR="00EA0244" w:rsidRDefault="00EA0244" w:rsidP="00EA024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392FA6" wp14:editId="54E5E0EC">
            <wp:extent cx="4488180" cy="2719837"/>
            <wp:effectExtent l="0" t="0" r="7620" b="4445"/>
            <wp:docPr id="5" name="Рисунок 5" descr="https://sun9-70.userapi.com/impg/mT4skg2hNMQGymNweqhVx9ymUJlUe6GELcJsiQ/o31JRMw5PzM.jpg?size=810x1080&amp;quality=95&amp;sign=00fb741a137b8a67d30466b3754205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mT4skg2hNMQGymNweqhVx9ymUJlUe6GELcJsiQ/o31JRMw5PzM.jpg?size=810x1080&amp;quality=95&amp;sign=00fb741a137b8a67d30466b3754205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659" cy="27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5A" w:rsidRPr="00292777" w:rsidRDefault="0042425A" w:rsidP="00EA0244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04BB" w:rsidRPr="00953923" w:rsidRDefault="00953923" w:rsidP="00953923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923">
        <w:rPr>
          <w:rFonts w:ascii="Times New Roman" w:hAnsi="Times New Roman" w:cs="Times New Roman"/>
          <w:b/>
          <w:sz w:val="24"/>
          <w:szCs w:val="24"/>
        </w:rPr>
        <w:t>Результаты физико – химических исследований.</w:t>
      </w:r>
    </w:p>
    <w:p w:rsidR="00A204BB" w:rsidRDefault="00B6705C" w:rsidP="005A2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2B3F9" wp14:editId="26EF2310">
            <wp:extent cx="4198620" cy="236039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266" cy="236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5C" w:rsidRDefault="00F31E09" w:rsidP="005A2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20DADA" wp14:editId="6A78C651">
            <wp:extent cx="4076700" cy="2526820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5321" cy="252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25A" w:rsidRDefault="00B6705C" w:rsidP="005A2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5D0B8F" wp14:editId="2A9149A3">
            <wp:extent cx="4274820" cy="240323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671" cy="24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E5" w:rsidRPr="002679E5" w:rsidRDefault="002679E5" w:rsidP="002679E5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9E5">
        <w:rPr>
          <w:rFonts w:ascii="Times New Roman" w:hAnsi="Times New Roman" w:cs="Times New Roman"/>
          <w:b/>
          <w:sz w:val="24"/>
          <w:szCs w:val="24"/>
        </w:rPr>
        <w:t>База данных «Всероссийский атлас почвенных микроорганизмов»</w:t>
      </w:r>
    </w:p>
    <w:p w:rsidR="00B6705C" w:rsidRDefault="00B6705C" w:rsidP="003636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C2C024" wp14:editId="2451FB53">
            <wp:extent cx="4772025" cy="2338938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0617" cy="233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E62" w:rsidRDefault="00FF2E62" w:rsidP="003636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E62" w:rsidRDefault="00FF2E62" w:rsidP="003636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E62" w:rsidRDefault="00FF2E62" w:rsidP="003636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E62" w:rsidRDefault="00FF2E62" w:rsidP="003636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DDE" w:rsidRPr="00FF2E62" w:rsidRDefault="008E7DDE" w:rsidP="00FF2E62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E62">
        <w:rPr>
          <w:rFonts w:ascii="Times New Roman" w:hAnsi="Times New Roman" w:cs="Times New Roman"/>
          <w:b/>
          <w:sz w:val="24"/>
          <w:szCs w:val="24"/>
        </w:rPr>
        <w:lastRenderedPageBreak/>
        <w:t>Места отбора образцов</w:t>
      </w:r>
    </w:p>
    <w:p w:rsidR="008E0302" w:rsidRDefault="00CE721E" w:rsidP="00B6705C">
      <w:pPr>
        <w:tabs>
          <w:tab w:val="left" w:pos="62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3553F" wp14:editId="7E8A57A1">
                <wp:simplePos x="0" y="0"/>
                <wp:positionH relativeFrom="column">
                  <wp:posOffset>3015615</wp:posOffset>
                </wp:positionH>
                <wp:positionV relativeFrom="paragraph">
                  <wp:posOffset>1275080</wp:posOffset>
                </wp:positionV>
                <wp:extent cx="219075" cy="304800"/>
                <wp:effectExtent l="19050" t="0" r="28575" b="3810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63E4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5" o:spid="_x0000_s1026" type="#_x0000_t67" style="position:absolute;margin-left:237.45pt;margin-top:100.4pt;width:17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" adj="13838" fillcolor="#ed7d31 [3205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0C489" wp14:editId="619077C9">
                <wp:simplePos x="0" y="0"/>
                <wp:positionH relativeFrom="column">
                  <wp:posOffset>1901190</wp:posOffset>
                </wp:positionH>
                <wp:positionV relativeFrom="paragraph">
                  <wp:posOffset>2065655</wp:posOffset>
                </wp:positionV>
                <wp:extent cx="219075" cy="304800"/>
                <wp:effectExtent l="19050" t="0" r="28575" b="3810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5690" id="Стрелка вниз 43" o:spid="_x0000_s1026" type="#_x0000_t67" style="position:absolute;margin-left:149.7pt;margin-top:162.65pt;width:17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" adj="13838" fillcolor="#ed7d31 [3205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046D0" wp14:editId="68B98FDF">
                <wp:simplePos x="0" y="0"/>
                <wp:positionH relativeFrom="column">
                  <wp:posOffset>2415540</wp:posOffset>
                </wp:positionH>
                <wp:positionV relativeFrom="paragraph">
                  <wp:posOffset>2713355</wp:posOffset>
                </wp:positionV>
                <wp:extent cx="219075" cy="304800"/>
                <wp:effectExtent l="19050" t="0" r="28575" b="3810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97756" id="Стрелка вниз 44" o:spid="_x0000_s1026" type="#_x0000_t67" style="position:absolute;margin-left:190.2pt;margin-top:213.65pt;width:17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" adj="13838" fillcolor="#ed7d31 [3205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15706" wp14:editId="47044211">
                <wp:simplePos x="0" y="0"/>
                <wp:positionH relativeFrom="column">
                  <wp:posOffset>4653915</wp:posOffset>
                </wp:positionH>
                <wp:positionV relativeFrom="paragraph">
                  <wp:posOffset>1684655</wp:posOffset>
                </wp:positionV>
                <wp:extent cx="219075" cy="304800"/>
                <wp:effectExtent l="19050" t="0" r="28575" b="3810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5672F" id="Стрелка вниз 42" o:spid="_x0000_s1026" type="#_x0000_t67" style="position:absolute;margin-left:366.45pt;margin-top:132.65pt;width:17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" adj="13838" fillcolor="#ed7d31 [3205]" strokecolor="#1f4d78 [1604]" strokeweight="1pt"/>
            </w:pict>
          </mc:Fallback>
        </mc:AlternateContent>
      </w:r>
      <w:r w:rsidR="008E7DDE">
        <w:rPr>
          <w:noProof/>
          <w:lang w:eastAsia="ru-RU"/>
        </w:rPr>
        <w:drawing>
          <wp:inline distT="0" distB="0" distL="0" distR="0" wp14:anchorId="09676B8F" wp14:editId="5F95F735">
            <wp:extent cx="5515314" cy="3114675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2368" cy="311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05C">
        <w:rPr>
          <w:rFonts w:ascii="Times New Roman" w:hAnsi="Times New Roman" w:cs="Times New Roman"/>
          <w:b/>
          <w:sz w:val="28"/>
          <w:szCs w:val="28"/>
        </w:rPr>
        <w:tab/>
      </w:r>
    </w:p>
    <w:p w:rsidR="005959EB" w:rsidRDefault="005959EB" w:rsidP="00B6705C">
      <w:pPr>
        <w:tabs>
          <w:tab w:val="left" w:pos="6210"/>
        </w:tabs>
        <w:rPr>
          <w:rFonts w:ascii="Times New Roman" w:hAnsi="Times New Roman" w:cs="Times New Roman"/>
          <w:b/>
          <w:sz w:val="28"/>
          <w:szCs w:val="28"/>
        </w:rPr>
      </w:pPr>
    </w:p>
    <w:p w:rsidR="00303EDE" w:rsidRDefault="005959EB" w:rsidP="005959E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Закладка эксперимента по исследованию стимуляции роста растений.</w:t>
      </w:r>
      <w:r>
        <w:rPr>
          <w:noProof/>
          <w:lang w:eastAsia="ru-RU"/>
        </w:rPr>
        <w:drawing>
          <wp:inline distT="0" distB="0" distL="0" distR="0" wp14:anchorId="1739972E" wp14:editId="17697AE8">
            <wp:extent cx="5281596" cy="30251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5473" cy="302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EB" w:rsidRDefault="005959EB" w:rsidP="005959E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Фиксация прироста модельных растений.</w:t>
      </w:r>
      <w:r>
        <w:rPr>
          <w:noProof/>
          <w:lang w:eastAsia="ru-RU"/>
        </w:rPr>
        <w:drawing>
          <wp:inline distT="0" distB="0" distL="0" distR="0" wp14:anchorId="449CDCCA" wp14:editId="50CF084D">
            <wp:extent cx="4945380" cy="2780620"/>
            <wp:effectExtent l="0" t="0" r="762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44" cy="27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13" w:rsidRPr="005959EB" w:rsidRDefault="00B23D13" w:rsidP="005959E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Скриншоты личного кабинета базы данных  проекта «Атлас»</w:t>
      </w:r>
      <w:r>
        <w:rPr>
          <w:noProof/>
          <w:lang w:eastAsia="ru-RU"/>
        </w:rPr>
        <w:drawing>
          <wp:inline distT="0" distB="0" distL="0" distR="0" wp14:anchorId="317E406C" wp14:editId="537A4FE4">
            <wp:extent cx="5453508" cy="2723465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3667" cy="272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7C3CF" wp14:editId="3FFF97D8">
            <wp:extent cx="5348253" cy="2730044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8821" cy="273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3D13" w:rsidRPr="005959EB" w:rsidSect="00F23618">
      <w:footerReference w:type="default" r:id="rId10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BBB" w:rsidRDefault="00877BBB" w:rsidP="007250D0">
      <w:pPr>
        <w:spacing w:after="0" w:line="240" w:lineRule="auto"/>
      </w:pPr>
      <w:r>
        <w:separator/>
      </w:r>
    </w:p>
  </w:endnote>
  <w:endnote w:type="continuationSeparator" w:id="0">
    <w:p w:rsidR="00877BBB" w:rsidRDefault="00877BBB" w:rsidP="00725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597552"/>
      <w:docPartObj>
        <w:docPartGallery w:val="Page Numbers (Bottom of Page)"/>
        <w:docPartUnique/>
      </w:docPartObj>
    </w:sdtPr>
    <w:sdtEndPr/>
    <w:sdtContent>
      <w:p w:rsidR="00934630" w:rsidRDefault="009346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400">
          <w:rPr>
            <w:noProof/>
          </w:rPr>
          <w:t>3</w:t>
        </w:r>
        <w:r>
          <w:fldChar w:fldCharType="end"/>
        </w:r>
      </w:p>
    </w:sdtContent>
  </w:sdt>
  <w:p w:rsidR="00934630" w:rsidRDefault="009346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BBB" w:rsidRDefault="00877BBB" w:rsidP="007250D0">
      <w:pPr>
        <w:spacing w:after="0" w:line="240" w:lineRule="auto"/>
      </w:pPr>
      <w:r>
        <w:separator/>
      </w:r>
    </w:p>
  </w:footnote>
  <w:footnote w:type="continuationSeparator" w:id="0">
    <w:p w:rsidR="00877BBB" w:rsidRDefault="00877BBB" w:rsidP="00725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009C"/>
    <w:multiLevelType w:val="hybridMultilevel"/>
    <w:tmpl w:val="08D42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E6D31"/>
    <w:multiLevelType w:val="hybridMultilevel"/>
    <w:tmpl w:val="72C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83B9F"/>
    <w:multiLevelType w:val="hybridMultilevel"/>
    <w:tmpl w:val="DBF00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44246"/>
    <w:multiLevelType w:val="hybridMultilevel"/>
    <w:tmpl w:val="E4F6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B4EF1"/>
    <w:multiLevelType w:val="hybridMultilevel"/>
    <w:tmpl w:val="1B0E5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E234B"/>
    <w:multiLevelType w:val="hybridMultilevel"/>
    <w:tmpl w:val="16287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25C5C"/>
    <w:multiLevelType w:val="hybridMultilevel"/>
    <w:tmpl w:val="91CA5710"/>
    <w:lvl w:ilvl="0" w:tplc="4DB20B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32E20"/>
    <w:multiLevelType w:val="hybridMultilevel"/>
    <w:tmpl w:val="B45EEA52"/>
    <w:lvl w:ilvl="0" w:tplc="9508B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729B8"/>
    <w:multiLevelType w:val="hybridMultilevel"/>
    <w:tmpl w:val="1026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702029"/>
    <w:multiLevelType w:val="hybridMultilevel"/>
    <w:tmpl w:val="E4F6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F1CD2"/>
    <w:multiLevelType w:val="hybridMultilevel"/>
    <w:tmpl w:val="A62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991B56"/>
    <w:multiLevelType w:val="hybridMultilevel"/>
    <w:tmpl w:val="E50CA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60D98"/>
    <w:multiLevelType w:val="hybridMultilevel"/>
    <w:tmpl w:val="79089B34"/>
    <w:lvl w:ilvl="0" w:tplc="EEB41E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5013A3"/>
    <w:multiLevelType w:val="multilevel"/>
    <w:tmpl w:val="0AEC75F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</w:abstractNum>
  <w:abstractNum w:abstractNumId="14">
    <w:nsid w:val="533565BB"/>
    <w:multiLevelType w:val="hybridMultilevel"/>
    <w:tmpl w:val="72C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F0450"/>
    <w:multiLevelType w:val="hybridMultilevel"/>
    <w:tmpl w:val="E4F6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D2E21"/>
    <w:multiLevelType w:val="hybridMultilevel"/>
    <w:tmpl w:val="D01EA6F8"/>
    <w:lvl w:ilvl="0" w:tplc="48BE35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36F2B"/>
    <w:multiLevelType w:val="hybridMultilevel"/>
    <w:tmpl w:val="91CA5710"/>
    <w:lvl w:ilvl="0" w:tplc="4DB20B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A4656"/>
    <w:multiLevelType w:val="hybridMultilevel"/>
    <w:tmpl w:val="B91E4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EE63C3"/>
    <w:multiLevelType w:val="multilevel"/>
    <w:tmpl w:val="D3CCEE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A3C5A19"/>
    <w:multiLevelType w:val="multilevel"/>
    <w:tmpl w:val="21E24E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6B0273C8"/>
    <w:multiLevelType w:val="hybridMultilevel"/>
    <w:tmpl w:val="E4F6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6B7919"/>
    <w:multiLevelType w:val="hybridMultilevel"/>
    <w:tmpl w:val="4F2A5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E307A6"/>
    <w:multiLevelType w:val="hybridMultilevel"/>
    <w:tmpl w:val="27568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37464B"/>
    <w:multiLevelType w:val="hybridMultilevel"/>
    <w:tmpl w:val="72C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A51D3"/>
    <w:multiLevelType w:val="multilevel"/>
    <w:tmpl w:val="56EC1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7AC5EAD"/>
    <w:multiLevelType w:val="hybridMultilevel"/>
    <w:tmpl w:val="73121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571DF4"/>
    <w:multiLevelType w:val="hybridMultilevel"/>
    <w:tmpl w:val="E4F6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E15DA"/>
    <w:multiLevelType w:val="hybridMultilevel"/>
    <w:tmpl w:val="3336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"/>
  </w:num>
  <w:num w:numId="4">
    <w:abstractNumId w:val="11"/>
  </w:num>
  <w:num w:numId="5">
    <w:abstractNumId w:val="4"/>
  </w:num>
  <w:num w:numId="6">
    <w:abstractNumId w:val="3"/>
  </w:num>
  <w:num w:numId="7">
    <w:abstractNumId w:val="7"/>
  </w:num>
  <w:num w:numId="8">
    <w:abstractNumId w:val="10"/>
  </w:num>
  <w:num w:numId="9">
    <w:abstractNumId w:val="5"/>
  </w:num>
  <w:num w:numId="10">
    <w:abstractNumId w:val="23"/>
  </w:num>
  <w:num w:numId="11">
    <w:abstractNumId w:val="13"/>
  </w:num>
  <w:num w:numId="12">
    <w:abstractNumId w:val="27"/>
  </w:num>
  <w:num w:numId="13">
    <w:abstractNumId w:val="15"/>
  </w:num>
  <w:num w:numId="14">
    <w:abstractNumId w:val="9"/>
  </w:num>
  <w:num w:numId="15">
    <w:abstractNumId w:val="21"/>
  </w:num>
  <w:num w:numId="16">
    <w:abstractNumId w:val="18"/>
  </w:num>
  <w:num w:numId="17">
    <w:abstractNumId w:val="22"/>
  </w:num>
  <w:num w:numId="18">
    <w:abstractNumId w:val="2"/>
  </w:num>
  <w:num w:numId="19">
    <w:abstractNumId w:val="26"/>
  </w:num>
  <w:num w:numId="20">
    <w:abstractNumId w:val="8"/>
  </w:num>
  <w:num w:numId="21">
    <w:abstractNumId w:val="28"/>
  </w:num>
  <w:num w:numId="22">
    <w:abstractNumId w:val="0"/>
  </w:num>
  <w:num w:numId="23">
    <w:abstractNumId w:val="25"/>
  </w:num>
  <w:num w:numId="24">
    <w:abstractNumId w:val="20"/>
  </w:num>
  <w:num w:numId="25">
    <w:abstractNumId w:val="19"/>
  </w:num>
  <w:num w:numId="26">
    <w:abstractNumId w:val="17"/>
  </w:num>
  <w:num w:numId="27">
    <w:abstractNumId w:val="6"/>
  </w:num>
  <w:num w:numId="28">
    <w:abstractNumId w:val="16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7C0"/>
    <w:rsid w:val="0000119E"/>
    <w:rsid w:val="00007696"/>
    <w:rsid w:val="00011271"/>
    <w:rsid w:val="000218FF"/>
    <w:rsid w:val="00024A62"/>
    <w:rsid w:val="00024A8E"/>
    <w:rsid w:val="00025F38"/>
    <w:rsid w:val="00053885"/>
    <w:rsid w:val="00060AB9"/>
    <w:rsid w:val="00060ECB"/>
    <w:rsid w:val="00077FA2"/>
    <w:rsid w:val="000845FC"/>
    <w:rsid w:val="0009276B"/>
    <w:rsid w:val="00094505"/>
    <w:rsid w:val="000947FD"/>
    <w:rsid w:val="000A29B6"/>
    <w:rsid w:val="000A68E5"/>
    <w:rsid w:val="000B0B3F"/>
    <w:rsid w:val="000B1674"/>
    <w:rsid w:val="000B7C8E"/>
    <w:rsid w:val="000D50B0"/>
    <w:rsid w:val="000E6515"/>
    <w:rsid w:val="000F1793"/>
    <w:rsid w:val="000F4706"/>
    <w:rsid w:val="000F5627"/>
    <w:rsid w:val="000F7AD7"/>
    <w:rsid w:val="00123A82"/>
    <w:rsid w:val="00135902"/>
    <w:rsid w:val="0014182B"/>
    <w:rsid w:val="00142C15"/>
    <w:rsid w:val="00145258"/>
    <w:rsid w:val="00161370"/>
    <w:rsid w:val="00167B27"/>
    <w:rsid w:val="0017165A"/>
    <w:rsid w:val="00184FFC"/>
    <w:rsid w:val="001A0F00"/>
    <w:rsid w:val="001A1400"/>
    <w:rsid w:val="001A1B79"/>
    <w:rsid w:val="001A20F5"/>
    <w:rsid w:val="001A2553"/>
    <w:rsid w:val="001A3D47"/>
    <w:rsid w:val="001A4545"/>
    <w:rsid w:val="001B5708"/>
    <w:rsid w:val="001C6051"/>
    <w:rsid w:val="001D1877"/>
    <w:rsid w:val="001F04F1"/>
    <w:rsid w:val="00200AFA"/>
    <w:rsid w:val="00201415"/>
    <w:rsid w:val="002034FA"/>
    <w:rsid w:val="00206C4A"/>
    <w:rsid w:val="00221DF1"/>
    <w:rsid w:val="00227B75"/>
    <w:rsid w:val="002404AD"/>
    <w:rsid w:val="00241AF2"/>
    <w:rsid w:val="002679E5"/>
    <w:rsid w:val="0027314C"/>
    <w:rsid w:val="0027357B"/>
    <w:rsid w:val="002864C0"/>
    <w:rsid w:val="002A58F0"/>
    <w:rsid w:val="002A67CC"/>
    <w:rsid w:val="002C457C"/>
    <w:rsid w:val="002D32E0"/>
    <w:rsid w:val="002D3A0E"/>
    <w:rsid w:val="002D6881"/>
    <w:rsid w:val="002F46D7"/>
    <w:rsid w:val="002F70E2"/>
    <w:rsid w:val="00303EDE"/>
    <w:rsid w:val="00326516"/>
    <w:rsid w:val="00330FDB"/>
    <w:rsid w:val="003438F3"/>
    <w:rsid w:val="00345FF7"/>
    <w:rsid w:val="0035290A"/>
    <w:rsid w:val="0035389E"/>
    <w:rsid w:val="00354604"/>
    <w:rsid w:val="00363623"/>
    <w:rsid w:val="00380567"/>
    <w:rsid w:val="00392E7B"/>
    <w:rsid w:val="003A43B9"/>
    <w:rsid w:val="003B46E7"/>
    <w:rsid w:val="003B6E18"/>
    <w:rsid w:val="003C2222"/>
    <w:rsid w:val="003C2B1A"/>
    <w:rsid w:val="003C34EA"/>
    <w:rsid w:val="003C6652"/>
    <w:rsid w:val="003E2A31"/>
    <w:rsid w:val="004153EE"/>
    <w:rsid w:val="00416439"/>
    <w:rsid w:val="0042425A"/>
    <w:rsid w:val="00427820"/>
    <w:rsid w:val="0043276A"/>
    <w:rsid w:val="0043509C"/>
    <w:rsid w:val="004416D9"/>
    <w:rsid w:val="00442786"/>
    <w:rsid w:val="00442811"/>
    <w:rsid w:val="00445852"/>
    <w:rsid w:val="0044638E"/>
    <w:rsid w:val="00446711"/>
    <w:rsid w:val="0045378C"/>
    <w:rsid w:val="00455E23"/>
    <w:rsid w:val="00457FC6"/>
    <w:rsid w:val="0046054A"/>
    <w:rsid w:val="004608E5"/>
    <w:rsid w:val="0046525E"/>
    <w:rsid w:val="004825AF"/>
    <w:rsid w:val="004842F1"/>
    <w:rsid w:val="004944D1"/>
    <w:rsid w:val="004A1000"/>
    <w:rsid w:val="004A7BF0"/>
    <w:rsid w:val="004B1AE5"/>
    <w:rsid w:val="004E04E9"/>
    <w:rsid w:val="004E0FE6"/>
    <w:rsid w:val="004E3313"/>
    <w:rsid w:val="004E4F65"/>
    <w:rsid w:val="004F1496"/>
    <w:rsid w:val="004F2B90"/>
    <w:rsid w:val="0050579C"/>
    <w:rsid w:val="0054291C"/>
    <w:rsid w:val="0054709B"/>
    <w:rsid w:val="00547561"/>
    <w:rsid w:val="00555EC3"/>
    <w:rsid w:val="00585799"/>
    <w:rsid w:val="0059259B"/>
    <w:rsid w:val="005959EB"/>
    <w:rsid w:val="005A2E20"/>
    <w:rsid w:val="005C438F"/>
    <w:rsid w:val="005C625D"/>
    <w:rsid w:val="005D0FB2"/>
    <w:rsid w:val="005E00A9"/>
    <w:rsid w:val="005F1859"/>
    <w:rsid w:val="005F5D2E"/>
    <w:rsid w:val="00600D21"/>
    <w:rsid w:val="00606C07"/>
    <w:rsid w:val="00614534"/>
    <w:rsid w:val="006242DB"/>
    <w:rsid w:val="00633DEF"/>
    <w:rsid w:val="006359EE"/>
    <w:rsid w:val="00675F53"/>
    <w:rsid w:val="0068371E"/>
    <w:rsid w:val="00685C0F"/>
    <w:rsid w:val="00695701"/>
    <w:rsid w:val="006A55A4"/>
    <w:rsid w:val="006A5A44"/>
    <w:rsid w:val="006B338D"/>
    <w:rsid w:val="006C11D8"/>
    <w:rsid w:val="006D4B72"/>
    <w:rsid w:val="006E6DB4"/>
    <w:rsid w:val="006F4E84"/>
    <w:rsid w:val="00700B01"/>
    <w:rsid w:val="00703E6A"/>
    <w:rsid w:val="00711D4A"/>
    <w:rsid w:val="007250D0"/>
    <w:rsid w:val="007305DB"/>
    <w:rsid w:val="00745257"/>
    <w:rsid w:val="00756E4B"/>
    <w:rsid w:val="007631A7"/>
    <w:rsid w:val="00794044"/>
    <w:rsid w:val="007972BC"/>
    <w:rsid w:val="007A33A9"/>
    <w:rsid w:val="007A36FB"/>
    <w:rsid w:val="007A3B7E"/>
    <w:rsid w:val="007A414B"/>
    <w:rsid w:val="007A4A7D"/>
    <w:rsid w:val="007A73F9"/>
    <w:rsid w:val="007B7DB8"/>
    <w:rsid w:val="007D6000"/>
    <w:rsid w:val="007E3591"/>
    <w:rsid w:val="007E6BB2"/>
    <w:rsid w:val="007F432B"/>
    <w:rsid w:val="00801CBD"/>
    <w:rsid w:val="00803161"/>
    <w:rsid w:val="008077D4"/>
    <w:rsid w:val="008169E0"/>
    <w:rsid w:val="00825CB5"/>
    <w:rsid w:val="00837F98"/>
    <w:rsid w:val="0084257A"/>
    <w:rsid w:val="00850D03"/>
    <w:rsid w:val="008552C4"/>
    <w:rsid w:val="00877BBB"/>
    <w:rsid w:val="00887E7D"/>
    <w:rsid w:val="008907C9"/>
    <w:rsid w:val="00890F5E"/>
    <w:rsid w:val="0089374C"/>
    <w:rsid w:val="008A1BFE"/>
    <w:rsid w:val="008A2FD4"/>
    <w:rsid w:val="008A30C7"/>
    <w:rsid w:val="008B3DBF"/>
    <w:rsid w:val="008B7FBD"/>
    <w:rsid w:val="008C05C4"/>
    <w:rsid w:val="008C5191"/>
    <w:rsid w:val="008D46C0"/>
    <w:rsid w:val="008D6C8B"/>
    <w:rsid w:val="008E0302"/>
    <w:rsid w:val="008E5DD9"/>
    <w:rsid w:val="008E7DDE"/>
    <w:rsid w:val="008F1FC3"/>
    <w:rsid w:val="008F2A1B"/>
    <w:rsid w:val="00904073"/>
    <w:rsid w:val="0091187E"/>
    <w:rsid w:val="00934630"/>
    <w:rsid w:val="009472B2"/>
    <w:rsid w:val="009518F4"/>
    <w:rsid w:val="00953923"/>
    <w:rsid w:val="00963907"/>
    <w:rsid w:val="0097148E"/>
    <w:rsid w:val="009729CB"/>
    <w:rsid w:val="009737D6"/>
    <w:rsid w:val="0098088A"/>
    <w:rsid w:val="009811FA"/>
    <w:rsid w:val="009A7540"/>
    <w:rsid w:val="009B312B"/>
    <w:rsid w:val="009C7C53"/>
    <w:rsid w:val="009D01C0"/>
    <w:rsid w:val="009D2457"/>
    <w:rsid w:val="009E081D"/>
    <w:rsid w:val="009F4831"/>
    <w:rsid w:val="009F5CDA"/>
    <w:rsid w:val="00A00053"/>
    <w:rsid w:val="00A03CB9"/>
    <w:rsid w:val="00A05DEC"/>
    <w:rsid w:val="00A204BB"/>
    <w:rsid w:val="00A26AC6"/>
    <w:rsid w:val="00A30109"/>
    <w:rsid w:val="00A303C5"/>
    <w:rsid w:val="00A350F3"/>
    <w:rsid w:val="00A36FCA"/>
    <w:rsid w:val="00A4200F"/>
    <w:rsid w:val="00A45B0B"/>
    <w:rsid w:val="00A46705"/>
    <w:rsid w:val="00A64B29"/>
    <w:rsid w:val="00A70327"/>
    <w:rsid w:val="00A777C0"/>
    <w:rsid w:val="00A83419"/>
    <w:rsid w:val="00A84AD7"/>
    <w:rsid w:val="00A84CA0"/>
    <w:rsid w:val="00A92B61"/>
    <w:rsid w:val="00A93B68"/>
    <w:rsid w:val="00A97B61"/>
    <w:rsid w:val="00AA5855"/>
    <w:rsid w:val="00AB55EC"/>
    <w:rsid w:val="00AB75CC"/>
    <w:rsid w:val="00AC5ED9"/>
    <w:rsid w:val="00AC6225"/>
    <w:rsid w:val="00AC6914"/>
    <w:rsid w:val="00AD1BAE"/>
    <w:rsid w:val="00AD52CB"/>
    <w:rsid w:val="00AE3081"/>
    <w:rsid w:val="00AE377F"/>
    <w:rsid w:val="00B1510A"/>
    <w:rsid w:val="00B23D13"/>
    <w:rsid w:val="00B27309"/>
    <w:rsid w:val="00B43742"/>
    <w:rsid w:val="00B45054"/>
    <w:rsid w:val="00B457E3"/>
    <w:rsid w:val="00B6147A"/>
    <w:rsid w:val="00B6705C"/>
    <w:rsid w:val="00B80F06"/>
    <w:rsid w:val="00B814B1"/>
    <w:rsid w:val="00B82C37"/>
    <w:rsid w:val="00B865B7"/>
    <w:rsid w:val="00BA1554"/>
    <w:rsid w:val="00BA4C24"/>
    <w:rsid w:val="00BA7576"/>
    <w:rsid w:val="00BC39A9"/>
    <w:rsid w:val="00BD4DE3"/>
    <w:rsid w:val="00C06BD2"/>
    <w:rsid w:val="00C17736"/>
    <w:rsid w:val="00C334DB"/>
    <w:rsid w:val="00C33C73"/>
    <w:rsid w:val="00C42C81"/>
    <w:rsid w:val="00C6446D"/>
    <w:rsid w:val="00C73F78"/>
    <w:rsid w:val="00C8011B"/>
    <w:rsid w:val="00C82C74"/>
    <w:rsid w:val="00C93F90"/>
    <w:rsid w:val="00CA2394"/>
    <w:rsid w:val="00CC2A4D"/>
    <w:rsid w:val="00CC6140"/>
    <w:rsid w:val="00CD58A6"/>
    <w:rsid w:val="00CE0480"/>
    <w:rsid w:val="00CE480E"/>
    <w:rsid w:val="00CE721E"/>
    <w:rsid w:val="00CF593A"/>
    <w:rsid w:val="00D21F20"/>
    <w:rsid w:val="00D253B8"/>
    <w:rsid w:val="00D30646"/>
    <w:rsid w:val="00D35447"/>
    <w:rsid w:val="00D3653E"/>
    <w:rsid w:val="00D37F78"/>
    <w:rsid w:val="00D42672"/>
    <w:rsid w:val="00D43706"/>
    <w:rsid w:val="00D523F3"/>
    <w:rsid w:val="00D539DC"/>
    <w:rsid w:val="00D5786D"/>
    <w:rsid w:val="00D63B6C"/>
    <w:rsid w:val="00D66E5A"/>
    <w:rsid w:val="00D72C81"/>
    <w:rsid w:val="00D73039"/>
    <w:rsid w:val="00D8084D"/>
    <w:rsid w:val="00D845B8"/>
    <w:rsid w:val="00D845D6"/>
    <w:rsid w:val="00D93D1C"/>
    <w:rsid w:val="00D942FD"/>
    <w:rsid w:val="00D96348"/>
    <w:rsid w:val="00D97143"/>
    <w:rsid w:val="00D97CFE"/>
    <w:rsid w:val="00DB1194"/>
    <w:rsid w:val="00DB7561"/>
    <w:rsid w:val="00DC3DA9"/>
    <w:rsid w:val="00DC656E"/>
    <w:rsid w:val="00E01260"/>
    <w:rsid w:val="00E353A2"/>
    <w:rsid w:val="00E47011"/>
    <w:rsid w:val="00E54732"/>
    <w:rsid w:val="00E54E98"/>
    <w:rsid w:val="00E60A62"/>
    <w:rsid w:val="00E63FE5"/>
    <w:rsid w:val="00E67A71"/>
    <w:rsid w:val="00E8047E"/>
    <w:rsid w:val="00E83ACC"/>
    <w:rsid w:val="00E85DEA"/>
    <w:rsid w:val="00E870E6"/>
    <w:rsid w:val="00E92871"/>
    <w:rsid w:val="00EA0244"/>
    <w:rsid w:val="00EA2F75"/>
    <w:rsid w:val="00EA3922"/>
    <w:rsid w:val="00EA4E20"/>
    <w:rsid w:val="00EB23E5"/>
    <w:rsid w:val="00EB41D4"/>
    <w:rsid w:val="00EC3E99"/>
    <w:rsid w:val="00EC58F8"/>
    <w:rsid w:val="00ED28B7"/>
    <w:rsid w:val="00ED2D39"/>
    <w:rsid w:val="00ED472C"/>
    <w:rsid w:val="00ED75BF"/>
    <w:rsid w:val="00EE5BC0"/>
    <w:rsid w:val="00EE6EA8"/>
    <w:rsid w:val="00F00A04"/>
    <w:rsid w:val="00F12F7A"/>
    <w:rsid w:val="00F16FB2"/>
    <w:rsid w:val="00F204D1"/>
    <w:rsid w:val="00F23618"/>
    <w:rsid w:val="00F31E09"/>
    <w:rsid w:val="00F53E12"/>
    <w:rsid w:val="00F55987"/>
    <w:rsid w:val="00F64159"/>
    <w:rsid w:val="00F66710"/>
    <w:rsid w:val="00F66AB0"/>
    <w:rsid w:val="00F66BB9"/>
    <w:rsid w:val="00F85062"/>
    <w:rsid w:val="00F85E53"/>
    <w:rsid w:val="00FA0CBE"/>
    <w:rsid w:val="00FA1085"/>
    <w:rsid w:val="00FB53BF"/>
    <w:rsid w:val="00FC6429"/>
    <w:rsid w:val="00FE0113"/>
    <w:rsid w:val="00FE5E38"/>
    <w:rsid w:val="00FF2E62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49D908-B70B-4130-AF41-A8F994AD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54A"/>
  </w:style>
  <w:style w:type="paragraph" w:styleId="3">
    <w:name w:val="heading 3"/>
    <w:basedOn w:val="a"/>
    <w:link w:val="30"/>
    <w:uiPriority w:val="9"/>
    <w:qFormat/>
    <w:rsid w:val="009F5C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1C0"/>
    <w:pPr>
      <w:ind w:left="720"/>
      <w:contextualSpacing/>
    </w:pPr>
  </w:style>
  <w:style w:type="table" w:styleId="a4">
    <w:name w:val="Table Grid"/>
    <w:basedOn w:val="a1"/>
    <w:uiPriority w:val="39"/>
    <w:rsid w:val="00206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basedOn w:val="a1"/>
    <w:uiPriority w:val="40"/>
    <w:rsid w:val="00206C4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41"/>
    <w:rsid w:val="00206C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5">
    <w:name w:val="Hyperlink"/>
    <w:basedOn w:val="a0"/>
    <w:uiPriority w:val="99"/>
    <w:unhideWhenUsed/>
    <w:rsid w:val="001A255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25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50D0"/>
  </w:style>
  <w:style w:type="paragraph" w:styleId="a8">
    <w:name w:val="footer"/>
    <w:basedOn w:val="a"/>
    <w:link w:val="a9"/>
    <w:uiPriority w:val="99"/>
    <w:unhideWhenUsed/>
    <w:rsid w:val="00725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50D0"/>
  </w:style>
  <w:style w:type="paragraph" w:styleId="aa">
    <w:name w:val="Normal (Web)"/>
    <w:basedOn w:val="a"/>
    <w:uiPriority w:val="99"/>
    <w:unhideWhenUsed/>
    <w:rsid w:val="00A8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A84A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A84A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FollowedHyperlink"/>
    <w:basedOn w:val="a0"/>
    <w:uiPriority w:val="99"/>
    <w:semiHidden/>
    <w:unhideWhenUsed/>
    <w:rsid w:val="00E54732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F85062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3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50F3"/>
    <w:rPr>
      <w:rFonts w:ascii="Tahoma" w:hAnsi="Tahoma" w:cs="Tahoma"/>
      <w:sz w:val="16"/>
      <w:szCs w:val="16"/>
    </w:rPr>
  </w:style>
  <w:style w:type="character" w:customStyle="1" w:styleId="noprint">
    <w:name w:val="noprint"/>
    <w:basedOn w:val="a0"/>
    <w:rsid w:val="000F7AD7"/>
  </w:style>
  <w:style w:type="character" w:customStyle="1" w:styleId="30">
    <w:name w:val="Заголовок 3 Знак"/>
    <w:basedOn w:val="a0"/>
    <w:link w:val="3"/>
    <w:uiPriority w:val="9"/>
    <w:rsid w:val="009F5C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9F5CDA"/>
  </w:style>
  <w:style w:type="paragraph" w:styleId="af1">
    <w:name w:val="Body Text"/>
    <w:basedOn w:val="a"/>
    <w:link w:val="af2"/>
    <w:uiPriority w:val="1"/>
    <w:qFormat/>
    <w:rsid w:val="00D845D6"/>
    <w:pPr>
      <w:widowControl w:val="0"/>
      <w:autoSpaceDE w:val="0"/>
      <w:autoSpaceDN w:val="0"/>
      <w:spacing w:after="0" w:line="240" w:lineRule="auto"/>
      <w:ind w:left="15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D845D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0%BB%D0%B0%D0%B7%D0%BC%D0%B8%D0%B4%D1%8B" TargetMode="External"/><Relationship Id="rId21" Type="http://schemas.openxmlformats.org/officeDocument/2006/relationships/hyperlink" Target="https://ru.wikipedia.org/wiki/Azotobacter_vinelandii" TargetMode="External"/><Relationship Id="rId42" Type="http://schemas.openxmlformats.org/officeDocument/2006/relationships/hyperlink" Target="https://ru.wikipedia.org/w/index.php?title=%D0%A1%D1%80%D0%B5%D0%B4%D0%B0_%D0%AD%D1%88%D0%B1%D0%B8&amp;action=edit&amp;redlink=1" TargetMode="External"/><Relationship Id="rId47" Type="http://schemas.openxmlformats.org/officeDocument/2006/relationships/hyperlink" Target="https://ru.wikipedia.org/wiki/%D0%9F%D0%B8%D0%B3%D0%BC%D0%B5%D0%BD%D1%82" TargetMode="External"/><Relationship Id="rId63" Type="http://schemas.openxmlformats.org/officeDocument/2006/relationships/image" Target="media/image16.jpeg"/><Relationship Id="rId68" Type="http://schemas.microsoft.com/office/2007/relationships/hdphoto" Target="media/hdphoto2.wdp"/><Relationship Id="rId84" Type="http://schemas.openxmlformats.org/officeDocument/2006/relationships/hyperlink" Target="http://window.edu.ru/window_catalog/files/r26462/krasu009.pdf" TargetMode="External"/><Relationship Id="rId89" Type="http://schemas.openxmlformats.org/officeDocument/2006/relationships/image" Target="media/image30.jpeg"/><Relationship Id="rId7" Type="http://schemas.openxmlformats.org/officeDocument/2006/relationships/endnotes" Target="endnotes.xml"/><Relationship Id="rId71" Type="http://schemas.openxmlformats.org/officeDocument/2006/relationships/image" Target="media/image21.jpeg"/><Relationship Id="rId92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8%D1%82%D1%80%D0%BE%D0%B3%D0%B5%D0%BD%D0%B0%D0%B7%D0%B0" TargetMode="External"/><Relationship Id="rId29" Type="http://schemas.openxmlformats.org/officeDocument/2006/relationships/hyperlink" Target="https://ru.wikipedia.org/wiki/%D0%90%D1%82%D0%BC%D0%BE%D1%81%D1%84%D0%B5%D1%80%D0%B0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ru.wikipedia.org/wiki/%D0%94%D0%B8%D0%B0%D0%B7%D0%BE%D1%82%D1%80%D0%BE%D1%84" TargetMode="External"/><Relationship Id="rId24" Type="http://schemas.openxmlformats.org/officeDocument/2006/relationships/hyperlink" Target="https://ru.wikipedia.org/wiki/%D0%9D%D1%83%D0%BA%D0%BB%D0%B5%D0%BE%D1%82%D0%B8%D0%B4" TargetMode="External"/><Relationship Id="rId32" Type="http://schemas.openxmlformats.org/officeDocument/2006/relationships/hyperlink" Target="https://ru.wikipedia.org/wiki/%D0%90%D0%BC%D0%BC%D0%BE%D0%BD%D0%B8%D0%B9" TargetMode="External"/><Relationship Id="rId37" Type="http://schemas.openxmlformats.org/officeDocument/2006/relationships/hyperlink" Target="https://ru.wikipedia.org/wiki/%D0%A1%D0%B0%D1%85%D0%B0%D1%80%D0%BE%D0%B7%D0%B0" TargetMode="External"/><Relationship Id="rId40" Type="http://schemas.openxmlformats.org/officeDocument/2006/relationships/hyperlink" Target="https://ru.wikipedia.org/wiki/%D0%91%D0%B5%D0%BD%D0%B7%D0%BE%D0%B9%D0%BD%D0%B0%D1%8F_%D0%BA%D0%B8%D1%81%D0%BB%D0%BE%D1%82%D0%B0" TargetMode="External"/><Relationship Id="rId45" Type="http://schemas.openxmlformats.org/officeDocument/2006/relationships/hyperlink" Target="https://ru.wikipedia.org/w/index.php?title=%D0%A1%D1%80%D0%B5%D0%B4%D0%B0_%D0%A4%D1%91%D0%B4%D0%BE%D1%80%D0%BE%D0%B2%D0%B0&amp;action=edit&amp;redlink=1" TargetMode="External"/><Relationship Id="rId53" Type="http://schemas.openxmlformats.org/officeDocument/2006/relationships/image" Target="media/image6.jpeg"/><Relationship Id="rId58" Type="http://schemas.openxmlformats.org/officeDocument/2006/relationships/image" Target="media/image11.jpeg"/><Relationship Id="rId66" Type="http://schemas.openxmlformats.org/officeDocument/2006/relationships/image" Target="media/image18.jpeg"/><Relationship Id="rId74" Type="http://schemas.microsoft.com/office/2007/relationships/hdphoto" Target="media/hdphoto5.wdp"/><Relationship Id="rId79" Type="http://schemas.openxmlformats.org/officeDocument/2006/relationships/image" Target="media/image27.jpeg"/><Relationship Id="rId87" Type="http://schemas.openxmlformats.org/officeDocument/2006/relationships/image" Target="media/image29.jpeg"/><Relationship Id="rId102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14.jpeg"/><Relationship Id="rId82" Type="http://schemas.openxmlformats.org/officeDocument/2006/relationships/chart" Target="charts/chart2.xml"/><Relationship Id="rId90" Type="http://schemas.microsoft.com/office/2007/relationships/hdphoto" Target="media/hdphoto7.wdp"/><Relationship Id="rId95" Type="http://schemas.openxmlformats.org/officeDocument/2006/relationships/image" Target="media/image33.jpeg"/><Relationship Id="rId19" Type="http://schemas.openxmlformats.org/officeDocument/2006/relationships/hyperlink" Target="https://ru.wikipedia.org/wiki/%D0%9C%D0%BE%D0%BB%D0%B8%D0%B1%D0%B4%D0%B5%D0%BD" TargetMode="External"/><Relationship Id="rId14" Type="http://schemas.openxmlformats.org/officeDocument/2006/relationships/hyperlink" Target="https://ru.wikipedia.org/wiki/%D0%90%D0%B7%D0%BE%D1%82%D1%84%D0%B8%D0%BA%D1%81%D0%B0%D1%86%D0%B8%D1%8F" TargetMode="External"/><Relationship Id="rId22" Type="http://schemas.openxmlformats.org/officeDocument/2006/relationships/hyperlink" Target="https://ru.wikipedia.org/wiki/Azotobacter_vinelandii" TargetMode="External"/><Relationship Id="rId27" Type="http://schemas.openxmlformats.org/officeDocument/2006/relationships/hyperlink" Target="https://ru.wikipedia.org/wiki/%D0%A2%D1%80%D0%B0%D0%BD%D1%81%D1%84%D0%BE%D1%80%D0%BC%D0%B0%D1%86%D0%B8%D1%8F_(%D0%B3%D0%B5%D0%BD%D0%B5%D1%82%D0%B8%D0%BA%D0%B0)" TargetMode="External"/><Relationship Id="rId30" Type="http://schemas.openxmlformats.org/officeDocument/2006/relationships/hyperlink" Target="https://ru.wikipedia.org/wiki/%D0%A1%D0%B8%D0%BC%D0%B1%D0%B8%D0%BE%D0%B7" TargetMode="External"/><Relationship Id="rId35" Type="http://schemas.openxmlformats.org/officeDocument/2006/relationships/hyperlink" Target="https://ru.wikipedia.org/wiki/%D0%A3%D0%B3%D0%BB%D0%B5%D0%B2%D0%BE%D0%B4%D1%8B" TargetMode="External"/><Relationship Id="rId43" Type="http://schemas.openxmlformats.org/officeDocument/2006/relationships/hyperlink" Target="https://ru.wikipedia.org/wiki/%D0%A4%D0%BE%D1%81%D1%84%D0%BE%D1%80" TargetMode="External"/><Relationship Id="rId48" Type="http://schemas.openxmlformats.org/officeDocument/2006/relationships/hyperlink" Target="https://ru.wikipedia.org/wiki/%D0%9C%D0%B5%D0%B7%D0%BE%D1%84%D0%B8%D0%BB" TargetMode="External"/><Relationship Id="rId56" Type="http://schemas.openxmlformats.org/officeDocument/2006/relationships/image" Target="media/image9.jpeg"/><Relationship Id="rId64" Type="http://schemas.openxmlformats.org/officeDocument/2006/relationships/image" Target="media/image17.jpeg"/><Relationship Id="rId69" Type="http://schemas.openxmlformats.org/officeDocument/2006/relationships/image" Target="media/image20.jpeg"/><Relationship Id="rId77" Type="http://schemas.openxmlformats.org/officeDocument/2006/relationships/image" Target="media/image25.jpeg"/><Relationship Id="rId100" Type="http://schemas.openxmlformats.org/officeDocument/2006/relationships/image" Target="media/image37.png"/><Relationship Id="rId105" Type="http://schemas.openxmlformats.org/officeDocument/2006/relationships/image" Target="media/image42.png"/><Relationship Id="rId8" Type="http://schemas.openxmlformats.org/officeDocument/2006/relationships/hyperlink" Target="https://ru.wikipedia.org/wiki/%D0%91%D0%B0%D0%BA%D1%82%D0%B5%D1%80%D0%B8%D0%B8" TargetMode="External"/><Relationship Id="rId51" Type="http://schemas.openxmlformats.org/officeDocument/2006/relationships/image" Target="media/image4.jpeg"/><Relationship Id="rId72" Type="http://schemas.microsoft.com/office/2007/relationships/hdphoto" Target="media/hdphoto4.wdp"/><Relationship Id="rId80" Type="http://schemas.openxmlformats.org/officeDocument/2006/relationships/image" Target="media/image28.jpeg"/><Relationship Id="rId85" Type="http://schemas.openxmlformats.org/officeDocument/2006/relationships/hyperlink" Target="https://ru.wikipedia.org/wiki/%D0%A1%D0%BB%D1%83%D0%B6%D0%B5%D0%B1%D0%BD%D0%B0%D1%8F:%D0%98%D1%81%D1%82%D0%BE%D1%87%D0%BD%D0%B8%D0%BA%D0%B8_%D0%BA%D0%BD%D0%B8%D0%B3/5769202041" TargetMode="External"/><Relationship Id="rId93" Type="http://schemas.openxmlformats.org/officeDocument/2006/relationships/image" Target="media/image32.jpeg"/><Relationship Id="rId98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0%B7%D0%BE%D1%82" TargetMode="External"/><Relationship Id="rId17" Type="http://schemas.openxmlformats.org/officeDocument/2006/relationships/hyperlink" Target="https://ru.wikipedia.org/wiki/%D0%A0%D0%B5%D0%BD%D1%82%D0%B3%D0%B5%D0%BD%D0%BE%D1%81%D1%82%D1%80%D1%83%D0%BA%D1%82%D1%83%D1%80%D0%BD%D1%8B%D0%B9_%D0%B0%D0%BD%D0%B0%D0%BB%D0%B8%D0%B7" TargetMode="External"/><Relationship Id="rId25" Type="http://schemas.openxmlformats.org/officeDocument/2006/relationships/hyperlink" Target="https://ru.wikipedia.org/wiki/%D0%93%D0%B5%D0%BD" TargetMode="External"/><Relationship Id="rId33" Type="http://schemas.openxmlformats.org/officeDocument/2006/relationships/hyperlink" Target="https://ru.wikipedia.org/wiki/%D0%9D%D0%B8%D1%82%D1%80%D0%B0%D1%82%D1%8B" TargetMode="External"/><Relationship Id="rId38" Type="http://schemas.openxmlformats.org/officeDocument/2006/relationships/hyperlink" Target="https://ru.wikipedia.org/wiki/%D0%93%D0%BB%D1%8E%D0%BA%D0%BE%D0%B7%D0%B0" TargetMode="External"/><Relationship Id="rId46" Type="http://schemas.openxmlformats.org/officeDocument/2006/relationships/hyperlink" Target="https://ru.wikipedia.org/w/index.php?title=%D0%A1%D1%80%D0%B5%D0%B4%D0%B0_%D0%91%D0%B5%D0%B9%D0%B5%D1%80%D0%B8%D0%BD%D0%BA%D0%B0&amp;action=edit&amp;redlink=1" TargetMode="External"/><Relationship Id="rId59" Type="http://schemas.openxmlformats.org/officeDocument/2006/relationships/image" Target="media/image12.jpeg"/><Relationship Id="rId67" Type="http://schemas.openxmlformats.org/officeDocument/2006/relationships/image" Target="media/image19.jpeg"/><Relationship Id="rId103" Type="http://schemas.openxmlformats.org/officeDocument/2006/relationships/image" Target="media/image40.png"/><Relationship Id="rId108" Type="http://schemas.openxmlformats.org/officeDocument/2006/relationships/theme" Target="theme/theme1.xml"/><Relationship Id="rId20" Type="http://schemas.openxmlformats.org/officeDocument/2006/relationships/hyperlink" Target="https://ru.wikipedia.org/wiki/%D0%9D%D1%83%D0%BA%D0%BB%D0%B5%D0%BE%D1%82%D0%B8%D0%B4" TargetMode="External"/><Relationship Id="rId41" Type="http://schemas.openxmlformats.org/officeDocument/2006/relationships/hyperlink" Target="https://ru.wikipedia.org/wiki/%D0%9E%D0%BB%D0%B8%D0%B3%D0%BE%D0%BD%D0%B8%D1%82%D1%80%D0%BE%D1%84%D0%B8%D0%BB%D1%8B" TargetMode="External"/><Relationship Id="rId54" Type="http://schemas.openxmlformats.org/officeDocument/2006/relationships/image" Target="media/image7.jpeg"/><Relationship Id="rId62" Type="http://schemas.openxmlformats.org/officeDocument/2006/relationships/image" Target="media/image15.jpeg"/><Relationship Id="rId70" Type="http://schemas.microsoft.com/office/2007/relationships/hdphoto" Target="media/hdphoto3.wdp"/><Relationship Id="rId75" Type="http://schemas.openxmlformats.org/officeDocument/2006/relationships/image" Target="media/image23.jpeg"/><Relationship Id="rId83" Type="http://schemas.openxmlformats.org/officeDocument/2006/relationships/chart" Target="charts/chart3.xml"/><Relationship Id="rId88" Type="http://schemas.microsoft.com/office/2007/relationships/hdphoto" Target="media/hdphoto6.wdp"/><Relationship Id="rId91" Type="http://schemas.openxmlformats.org/officeDocument/2006/relationships/image" Target="media/image31.jpeg"/><Relationship Id="rId96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/index.php?title=%D0%9F%D0%B8%D0%BE%D0%B2%D0%B5%D1%80%D0%B4%D0%B8%D0%BD&amp;action=edit&amp;redlink=1" TargetMode="External"/><Relationship Id="rId23" Type="http://schemas.openxmlformats.org/officeDocument/2006/relationships/hyperlink" Target="https://ru.wikipedia.org/wiki/%D0%94%D0%9D%D0%9A" TargetMode="External"/><Relationship Id="rId28" Type="http://schemas.openxmlformats.org/officeDocument/2006/relationships/hyperlink" Target="https://ru.wikipedia.org/wiki/Rhizobium" TargetMode="External"/><Relationship Id="rId36" Type="http://schemas.openxmlformats.org/officeDocument/2006/relationships/hyperlink" Target="https://ru.wikipedia.org/wiki/%D0%9C%D0%B0%D0%BD%D0%BD%D0%B8%D1%82" TargetMode="External"/><Relationship Id="rId49" Type="http://schemas.openxmlformats.org/officeDocument/2006/relationships/image" Target="media/image2.jpeg"/><Relationship Id="rId57" Type="http://schemas.openxmlformats.org/officeDocument/2006/relationships/image" Target="media/image10.jpeg"/><Relationship Id="rId106" Type="http://schemas.openxmlformats.org/officeDocument/2006/relationships/footer" Target="footer1.xml"/><Relationship Id="rId10" Type="http://schemas.openxmlformats.org/officeDocument/2006/relationships/hyperlink" Target="https://ru.wikipedia.org/wiki/%D0%93%D1%80%D0%B0%D0%BC%D0%BE%D1%82%D1%80%D0%B8%D1%86%D0%B0%D1%82%D0%B5%D0%BB%D1%8C%D0%BD%D1%8B%D0%B5_%D0%B1%D0%B0%D0%BA%D1%82%D0%B5%D1%80%D0%B8%D0%B8" TargetMode="External"/><Relationship Id="rId31" Type="http://schemas.openxmlformats.org/officeDocument/2006/relationships/hyperlink" Target="https://ru.wikipedia.org/wiki/%D0%98%D0%BD%D0%B3%D0%B8%D0%B1%D0%B8%D1%82%D0%BE%D1%80" TargetMode="External"/><Relationship Id="rId44" Type="http://schemas.openxmlformats.org/officeDocument/2006/relationships/hyperlink" Target="https://ru.wikipedia.org/wiki/%D0%A1%D0%B5%D1%80%D0%B0" TargetMode="External"/><Relationship Id="rId52" Type="http://schemas.openxmlformats.org/officeDocument/2006/relationships/image" Target="media/image5.jpeg"/><Relationship Id="rId60" Type="http://schemas.openxmlformats.org/officeDocument/2006/relationships/image" Target="media/image13.jpeg"/><Relationship Id="rId65" Type="http://schemas.microsoft.com/office/2007/relationships/hdphoto" Target="media/hdphoto1.wdp"/><Relationship Id="rId73" Type="http://schemas.openxmlformats.org/officeDocument/2006/relationships/image" Target="media/image22.jpeg"/><Relationship Id="rId78" Type="http://schemas.openxmlformats.org/officeDocument/2006/relationships/image" Target="media/image26.jpeg"/><Relationship Id="rId81" Type="http://schemas.openxmlformats.org/officeDocument/2006/relationships/chart" Target="charts/chart1.xml"/><Relationship Id="rId86" Type="http://schemas.openxmlformats.org/officeDocument/2006/relationships/hyperlink" Target="https://ru.wikipedia.org/wiki" TargetMode="External"/><Relationship Id="rId94" Type="http://schemas.microsoft.com/office/2007/relationships/hdphoto" Target="media/hdphoto9.wdp"/><Relationship Id="rId99" Type="http://schemas.openxmlformats.org/officeDocument/2006/relationships/image" Target="media/image36.png"/><Relationship Id="rId101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7%D0%BE%D1%82%D0%BE%D0%B1%D0%B0%D0%BA%D1%82%D0%B5%D1%80" TargetMode="External"/><Relationship Id="rId13" Type="http://schemas.openxmlformats.org/officeDocument/2006/relationships/hyperlink" Target="https://ru.wikipedia.org/wiki/%D0%90%D1%8D%D1%80%D0%BE%D0%B1" TargetMode="External"/><Relationship Id="rId18" Type="http://schemas.openxmlformats.org/officeDocument/2006/relationships/hyperlink" Target="https://ru.wikipedia.org/wiki/%D0%90%D0%A2%D0%A4" TargetMode="External"/><Relationship Id="rId39" Type="http://schemas.openxmlformats.org/officeDocument/2006/relationships/hyperlink" Target="https://ru.wikipedia.org/wiki/%D0%A1%D0%BF%D0%B8%D1%80%D1%82%D1%8B" TargetMode="External"/><Relationship Id="rId34" Type="http://schemas.openxmlformats.org/officeDocument/2006/relationships/image" Target="media/image1.jpeg"/><Relationship Id="rId50" Type="http://schemas.openxmlformats.org/officeDocument/2006/relationships/image" Target="media/image3.jpeg"/><Relationship Id="rId55" Type="http://schemas.openxmlformats.org/officeDocument/2006/relationships/image" Target="media/image8.jpeg"/><Relationship Id="rId76" Type="http://schemas.openxmlformats.org/officeDocument/2006/relationships/image" Target="media/image24.jpeg"/><Relationship Id="rId97" Type="http://schemas.openxmlformats.org/officeDocument/2006/relationships/image" Target="media/image34.png"/><Relationship Id="rId104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обочина дороги </c:v>
                </c:pt>
                <c:pt idx="1">
                  <c:v>ил</c:v>
                </c:pt>
                <c:pt idx="2">
                  <c:v>луг</c:v>
                </c:pt>
                <c:pt idx="3">
                  <c:v>смешанный лес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нитраты мг/л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обочина дороги </c:v>
                </c:pt>
                <c:pt idx="1">
                  <c:v>ил</c:v>
                </c:pt>
                <c:pt idx="2">
                  <c:v>луг</c:v>
                </c:pt>
                <c:pt idx="3">
                  <c:v>смешанный лес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10</c:v>
                </c:pt>
                <c:pt idx="2">
                  <c:v>45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обрастаний колоний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обочина дороги </c:v>
                </c:pt>
                <c:pt idx="1">
                  <c:v>ил</c:v>
                </c:pt>
                <c:pt idx="2">
                  <c:v>луг</c:v>
                </c:pt>
                <c:pt idx="3">
                  <c:v>смешанный лес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</c:v>
                </c:pt>
                <c:pt idx="1">
                  <c:v>88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579744"/>
        <c:axId val="412586408"/>
      </c:barChart>
      <c:catAx>
        <c:axId val="412579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2586408"/>
        <c:crosses val="autoZero"/>
        <c:auto val="1"/>
        <c:lblAlgn val="ctr"/>
        <c:lblOffset val="100"/>
        <c:noMultiLvlLbl val="0"/>
      </c:catAx>
      <c:valAx>
        <c:axId val="412586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579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Agilis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кресс салат</c:v>
                </c:pt>
                <c:pt idx="1">
                  <c:v>редис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8.9</c:v>
                </c:pt>
                <c:pt idx="1">
                  <c:v>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Chroococcum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кресс салат</c:v>
                </c:pt>
                <c:pt idx="1">
                  <c:v>редис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6.8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кресс салат</c:v>
                </c:pt>
                <c:pt idx="1">
                  <c:v>редис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6.5</c:v>
                </c:pt>
                <c:pt idx="1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593464"/>
        <c:axId val="412591896"/>
      </c:barChart>
      <c:catAx>
        <c:axId val="412593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2591896"/>
        <c:crosses val="autoZero"/>
        <c:auto val="1"/>
        <c:lblAlgn val="ctr"/>
        <c:lblOffset val="100"/>
        <c:noMultiLvlLbl val="0"/>
      </c:catAx>
      <c:valAx>
        <c:axId val="412591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593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Agilis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кресс салат</c:v>
                </c:pt>
                <c:pt idx="1">
                  <c:v>редис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1.5</c:v>
                </c:pt>
                <c:pt idx="1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Chroococcum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кресс салат</c:v>
                </c:pt>
                <c:pt idx="1">
                  <c:v>редис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0.9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кресс салат</c:v>
                </c:pt>
                <c:pt idx="1">
                  <c:v>редис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0.7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592680"/>
        <c:axId val="412590328"/>
      </c:barChart>
      <c:catAx>
        <c:axId val="412592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2590328"/>
        <c:crosses val="autoZero"/>
        <c:auto val="1"/>
        <c:lblAlgn val="ctr"/>
        <c:lblOffset val="100"/>
        <c:noMultiLvlLbl val="0"/>
      </c:catAx>
      <c:valAx>
        <c:axId val="412590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2592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66DF7-ED04-44AA-B703-089D38F26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2764</TotalTime>
  <Pages>25</Pages>
  <Words>5299</Words>
  <Characters>30208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252</cp:revision>
  <cp:lastPrinted>2023-10-29T19:49:00Z</cp:lastPrinted>
  <dcterms:created xsi:type="dcterms:W3CDTF">2020-04-06T10:28:00Z</dcterms:created>
  <dcterms:modified xsi:type="dcterms:W3CDTF">2024-01-17T09:01:00Z</dcterms:modified>
</cp:coreProperties>
</file>