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315" w:rsidRPr="00D14AB5" w:rsidRDefault="003C7315" w:rsidP="003C73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4AB5">
        <w:rPr>
          <w:rFonts w:ascii="Times New Roman" w:hAnsi="Times New Roman" w:cs="Times New Roman"/>
          <w:sz w:val="28"/>
          <w:szCs w:val="28"/>
        </w:rPr>
        <w:t>МИНИСТЕРСТВО ОБРАЗОВАНИЯ И НАУКИ ПО ДЕЛАМ МОЛОДЕЖИ РЕСПУБЛИКАНСКИЙ ДВОРЕЦ ТВОРЧЕСТВА ДЕТЕЙ И МОЛОДЕЖИ</w:t>
      </w:r>
    </w:p>
    <w:p w:rsidR="00A57823" w:rsidRDefault="00A57823" w:rsidP="00A57823">
      <w:pPr>
        <w:spacing w:after="0"/>
        <w:ind w:hanging="426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F2AB2" w:rsidRPr="00AF2AB2" w:rsidRDefault="00AF2AB2" w:rsidP="00AF2A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AB2">
        <w:rPr>
          <w:rFonts w:ascii="Times New Roman" w:hAnsi="Times New Roman" w:cs="Times New Roman"/>
          <w:b/>
          <w:sz w:val="28"/>
          <w:szCs w:val="28"/>
        </w:rPr>
        <w:t>Номинация: Человек и его здоровье.</w:t>
      </w:r>
    </w:p>
    <w:p w:rsidR="00A57823" w:rsidRDefault="00A57823" w:rsidP="00A57823">
      <w:pPr>
        <w:spacing w:after="0"/>
        <w:ind w:hanging="426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C7315" w:rsidRPr="00A57823" w:rsidRDefault="00A57823" w:rsidP="00A57823">
      <w:pPr>
        <w:spacing w:after="0"/>
        <w:ind w:hanging="426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Тема исследования: </w:t>
      </w:r>
      <w:r w:rsidR="009421CA">
        <w:rPr>
          <w:rFonts w:ascii="Times New Roman" w:hAnsi="Times New Roman" w:cs="Times New Roman"/>
          <w:b/>
          <w:sz w:val="28"/>
          <w:szCs w:val="28"/>
        </w:rPr>
        <w:t>«ВЛИЯНИЕ «ГОЛОСА</w:t>
      </w:r>
      <w:r w:rsidRPr="00A57823">
        <w:rPr>
          <w:rFonts w:ascii="Times New Roman" w:hAnsi="Times New Roman" w:cs="Times New Roman"/>
          <w:b/>
          <w:sz w:val="28"/>
          <w:szCs w:val="28"/>
        </w:rPr>
        <w:t>» ДЕЛЬФИНА НА САТУРАЦИЮ КРОВИ КИСЛОРОДОМ У ШКОЛЬНИКОВ»</w:t>
      </w:r>
    </w:p>
    <w:p w:rsidR="003C7315" w:rsidRDefault="003C7315" w:rsidP="003C7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315" w:rsidRPr="00DF3982" w:rsidRDefault="009421CA" w:rsidP="00A578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4pt;height:306.15pt">
            <v:imagedata r:id="rId8" o:title="Screenshot_20231114-130324_Gallery" croptop="26077f" cropbottom="11167f" cropleft="32222f"/>
          </v:shape>
        </w:pict>
      </w:r>
      <w:bookmarkStart w:id="0" w:name="_GoBack"/>
      <w:bookmarkEnd w:id="0"/>
    </w:p>
    <w:p w:rsidR="003C7315" w:rsidRDefault="003C7315" w:rsidP="003C7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315" w:rsidRDefault="003C7315" w:rsidP="003C7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315" w:rsidRDefault="003C7315" w:rsidP="003C7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7823" w:rsidRDefault="00A57823" w:rsidP="003C7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7823" w:rsidRDefault="00A57823" w:rsidP="003C7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315" w:rsidRPr="00DF3982" w:rsidRDefault="003C7315" w:rsidP="003C7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315" w:rsidRDefault="003C7315" w:rsidP="003C73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F3982">
        <w:rPr>
          <w:rFonts w:ascii="Times New Roman" w:hAnsi="Times New Roman" w:cs="Times New Roman"/>
          <w:sz w:val="28"/>
          <w:szCs w:val="28"/>
        </w:rPr>
        <w:t>Исполнитель</w:t>
      </w:r>
      <w:r>
        <w:rPr>
          <w:rFonts w:ascii="Times New Roman" w:hAnsi="Times New Roman" w:cs="Times New Roman"/>
          <w:sz w:val="28"/>
          <w:szCs w:val="28"/>
        </w:rPr>
        <w:t xml:space="preserve">: ученица 10 класса ГБУ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ДТДМ</w:t>
      </w:r>
      <w:r w:rsidRPr="00DF39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Мудранова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Мусовна</w:t>
      </w:r>
      <w:proofErr w:type="spellEnd"/>
    </w:p>
    <w:p w:rsidR="003C7315" w:rsidRDefault="003C7315" w:rsidP="003C73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п.д.о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ГБУ ДО ДТДМ </w:t>
      </w:r>
    </w:p>
    <w:p w:rsidR="003C7315" w:rsidRDefault="003C7315" w:rsidP="003C73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Аслановна</w:t>
      </w:r>
      <w:proofErr w:type="spellEnd"/>
      <w:r w:rsidRPr="00DF398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7315" w:rsidRDefault="003C7315" w:rsidP="003C73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2AB2" w:rsidRDefault="00AF2AB2" w:rsidP="003C73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4414" w:rsidRPr="00A57823" w:rsidRDefault="00A57823" w:rsidP="00A578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823">
        <w:rPr>
          <w:rFonts w:ascii="Times New Roman" w:hAnsi="Times New Roman" w:cs="Times New Roman"/>
          <w:b/>
          <w:sz w:val="28"/>
          <w:szCs w:val="28"/>
        </w:rPr>
        <w:t>Нальчик 2023</w:t>
      </w:r>
    </w:p>
    <w:p w:rsidR="00A57823" w:rsidRDefault="00A57823" w:rsidP="000944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94414" w:rsidRDefault="00094414" w:rsidP="007B40E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094414" w:rsidRPr="00CE6B2B" w:rsidRDefault="00094414" w:rsidP="007B40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B2B">
        <w:rPr>
          <w:rFonts w:ascii="Times New Roman" w:hAnsi="Times New Roman"/>
          <w:sz w:val="28"/>
          <w:szCs w:val="28"/>
        </w:rPr>
        <w:t>Введение…………………………………</w:t>
      </w:r>
      <w:r>
        <w:rPr>
          <w:rFonts w:ascii="Times New Roman" w:hAnsi="Times New Roman"/>
          <w:sz w:val="28"/>
          <w:szCs w:val="28"/>
        </w:rPr>
        <w:t>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CE6B2B">
        <w:rPr>
          <w:rFonts w:ascii="Times New Roman" w:hAnsi="Times New Roman"/>
          <w:sz w:val="28"/>
          <w:szCs w:val="28"/>
        </w:rPr>
        <w:t>…3</w:t>
      </w: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  <w:r w:rsidRPr="00CE6B2B">
        <w:rPr>
          <w:color w:val="000000"/>
          <w:sz w:val="28"/>
          <w:szCs w:val="28"/>
        </w:rPr>
        <w:t xml:space="preserve">ГЛАВА </w:t>
      </w:r>
      <w:r w:rsidRPr="00CE6B2B">
        <w:rPr>
          <w:color w:val="000000"/>
          <w:sz w:val="28"/>
          <w:szCs w:val="28"/>
          <w:lang w:val="en-US"/>
        </w:rPr>
        <w:t>I</w:t>
      </w:r>
      <w:r w:rsidRPr="00CE6B2B">
        <w:rPr>
          <w:color w:val="000000"/>
          <w:sz w:val="28"/>
          <w:szCs w:val="28"/>
        </w:rPr>
        <w:t>. ОБЗОР ЛИТЕРАТУРЫ ПО ТЕМЕ ИССЛЕДОВАНИЯ</w:t>
      </w:r>
    </w:p>
    <w:p w:rsidR="003C471B" w:rsidRPr="00A57823" w:rsidRDefault="003C471B" w:rsidP="007B40E1">
      <w:pPr>
        <w:pStyle w:val="a3"/>
        <w:shd w:val="clear" w:color="auto" w:fill="FFFFFF"/>
        <w:spacing w:before="0" w:beforeAutospacing="0" w:after="0" w:afterAutospacing="0"/>
        <w:ind w:left="851"/>
        <w:jc w:val="both"/>
        <w:rPr>
          <w:rStyle w:val="1"/>
          <w:sz w:val="28"/>
          <w:szCs w:val="28"/>
        </w:rPr>
      </w:pPr>
      <w:r w:rsidRPr="00A57823">
        <w:rPr>
          <w:rStyle w:val="1"/>
          <w:sz w:val="28"/>
          <w:szCs w:val="28"/>
        </w:rPr>
        <w:t>1.1 Физиологическая роль углекислого газа и кислорода в организме человека</w:t>
      </w:r>
      <w:r w:rsidR="000B315F">
        <w:rPr>
          <w:rStyle w:val="1"/>
          <w:sz w:val="28"/>
          <w:szCs w:val="28"/>
        </w:rPr>
        <w:t>………………………………………………………………</w:t>
      </w:r>
      <w:proofErr w:type="gramStart"/>
      <w:r w:rsidR="000B315F">
        <w:rPr>
          <w:rStyle w:val="1"/>
          <w:sz w:val="28"/>
          <w:szCs w:val="28"/>
        </w:rPr>
        <w:t>…....</w:t>
      </w:r>
      <w:proofErr w:type="gramEnd"/>
      <w:r w:rsidR="000B315F">
        <w:rPr>
          <w:rStyle w:val="1"/>
          <w:sz w:val="28"/>
          <w:szCs w:val="28"/>
        </w:rPr>
        <w:t>4</w:t>
      </w:r>
      <w:r w:rsidRPr="00A57823">
        <w:rPr>
          <w:rStyle w:val="1"/>
          <w:sz w:val="28"/>
          <w:szCs w:val="28"/>
        </w:rPr>
        <w:t xml:space="preserve"> </w:t>
      </w:r>
    </w:p>
    <w:p w:rsidR="00094414" w:rsidRPr="00FF755C" w:rsidRDefault="00094414" w:rsidP="007B40E1">
      <w:pPr>
        <w:pStyle w:val="a3"/>
        <w:shd w:val="clear" w:color="auto" w:fill="FFFFFF"/>
        <w:spacing w:before="0" w:beforeAutospacing="0" w:after="0" w:afterAutospacing="0"/>
        <w:jc w:val="both"/>
        <w:rPr>
          <w:rStyle w:val="1"/>
          <w:sz w:val="28"/>
          <w:szCs w:val="28"/>
        </w:rPr>
      </w:pPr>
      <w:r w:rsidRPr="00FF755C">
        <w:rPr>
          <w:rStyle w:val="1"/>
          <w:sz w:val="28"/>
          <w:szCs w:val="28"/>
        </w:rPr>
        <w:t xml:space="preserve">ГЛАВА </w:t>
      </w:r>
      <w:r w:rsidRPr="00FF755C">
        <w:rPr>
          <w:rStyle w:val="1"/>
          <w:sz w:val="28"/>
          <w:szCs w:val="28"/>
          <w:lang w:val="en-US"/>
        </w:rPr>
        <w:t>II</w:t>
      </w:r>
      <w:r>
        <w:rPr>
          <w:rStyle w:val="1"/>
          <w:sz w:val="28"/>
          <w:szCs w:val="28"/>
        </w:rPr>
        <w:t>.</w:t>
      </w:r>
      <w:r w:rsidRPr="00FF755C">
        <w:rPr>
          <w:rStyle w:val="1"/>
          <w:sz w:val="28"/>
          <w:szCs w:val="28"/>
        </w:rPr>
        <w:t xml:space="preserve"> ОРГАНИЗАЦИЯ И МЕТОДЫ ИССЛЕДОВАНИЯ</w:t>
      </w:r>
    </w:p>
    <w:p w:rsidR="00094414" w:rsidRDefault="000B315F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 w:rsidRPr="000B315F">
        <w:rPr>
          <w:rStyle w:val="1"/>
          <w:sz w:val="28"/>
          <w:szCs w:val="28"/>
        </w:rPr>
        <w:t xml:space="preserve">2.1 Принцип работы прибора </w:t>
      </w:r>
      <w:r w:rsidRPr="000B315F">
        <w:rPr>
          <w:rStyle w:val="1"/>
          <w:sz w:val="28"/>
          <w:szCs w:val="28"/>
          <w:lang w:val="en-US"/>
        </w:rPr>
        <w:t>Einstein</w:t>
      </w:r>
      <w:r w:rsidRPr="000B315F">
        <w:rPr>
          <w:rStyle w:val="1"/>
          <w:sz w:val="28"/>
          <w:szCs w:val="28"/>
        </w:rPr>
        <w:t xml:space="preserve"> </w:t>
      </w:r>
      <w:r w:rsidRPr="000B315F">
        <w:rPr>
          <w:rStyle w:val="1"/>
          <w:sz w:val="28"/>
          <w:szCs w:val="28"/>
          <w:lang w:val="en-US"/>
        </w:rPr>
        <w:t>Tablet</w:t>
      </w:r>
      <w:r w:rsidRPr="000B315F">
        <w:rPr>
          <w:rStyle w:val="1"/>
          <w:sz w:val="28"/>
          <w:szCs w:val="28"/>
        </w:rPr>
        <w:t>+2</w:t>
      </w:r>
      <w:r>
        <w:rPr>
          <w:rStyle w:val="1"/>
          <w:sz w:val="28"/>
          <w:szCs w:val="28"/>
        </w:rPr>
        <w:t>……………………</w:t>
      </w:r>
      <w:proofErr w:type="gramStart"/>
      <w:r>
        <w:rPr>
          <w:rStyle w:val="1"/>
          <w:sz w:val="28"/>
          <w:szCs w:val="28"/>
        </w:rPr>
        <w:t>…….</w:t>
      </w:r>
      <w:proofErr w:type="gramEnd"/>
      <w:r>
        <w:rPr>
          <w:rStyle w:val="1"/>
          <w:sz w:val="28"/>
          <w:szCs w:val="28"/>
        </w:rPr>
        <w:t>8</w:t>
      </w:r>
      <w:r w:rsidRPr="000B315F">
        <w:rPr>
          <w:rStyle w:val="1"/>
          <w:sz w:val="28"/>
          <w:szCs w:val="28"/>
        </w:rPr>
        <w:t xml:space="preserve"> </w:t>
      </w:r>
    </w:p>
    <w:p w:rsidR="00094414" w:rsidRPr="004C02DB" w:rsidRDefault="00094414" w:rsidP="007B40E1">
      <w:pPr>
        <w:pStyle w:val="a3"/>
        <w:shd w:val="clear" w:color="auto" w:fill="FFFFFF"/>
        <w:spacing w:before="0" w:beforeAutospacing="0" w:after="0" w:afterAutospacing="0"/>
        <w:jc w:val="both"/>
        <w:rPr>
          <w:rStyle w:val="1"/>
          <w:sz w:val="28"/>
          <w:szCs w:val="28"/>
        </w:rPr>
      </w:pPr>
      <w:r w:rsidRPr="004C02DB">
        <w:rPr>
          <w:rStyle w:val="1"/>
          <w:sz w:val="28"/>
          <w:szCs w:val="28"/>
        </w:rPr>
        <w:t xml:space="preserve">ГЛАВА </w:t>
      </w:r>
      <w:r w:rsidRPr="004C02DB">
        <w:rPr>
          <w:rStyle w:val="1"/>
          <w:sz w:val="28"/>
          <w:szCs w:val="28"/>
          <w:lang w:val="en-US"/>
        </w:rPr>
        <w:t>III</w:t>
      </w:r>
      <w:r w:rsidRPr="004C02DB">
        <w:rPr>
          <w:rStyle w:val="1"/>
          <w:sz w:val="28"/>
          <w:szCs w:val="28"/>
        </w:rPr>
        <w:t>. РЕЗУЛЬТАТЫ ИССЛЕДОВАНИЯ</w:t>
      </w:r>
    </w:p>
    <w:p w:rsidR="00094414" w:rsidRPr="000B315F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 w:rsidRPr="000B315F">
        <w:rPr>
          <w:rStyle w:val="1"/>
          <w:sz w:val="28"/>
          <w:szCs w:val="28"/>
        </w:rPr>
        <w:t xml:space="preserve">3.1 </w:t>
      </w:r>
      <w:r w:rsidR="000B315F" w:rsidRPr="000B315F">
        <w:rPr>
          <w:rStyle w:val="1"/>
          <w:sz w:val="28"/>
          <w:szCs w:val="28"/>
        </w:rPr>
        <w:t xml:space="preserve">Динамика </w:t>
      </w:r>
      <w:r w:rsidR="000B315F" w:rsidRPr="000B315F">
        <w:rPr>
          <w:sz w:val="28"/>
          <w:szCs w:val="28"/>
          <w:lang w:val="en-US"/>
        </w:rPr>
        <w:t>S</w:t>
      </w:r>
      <w:r w:rsidR="000B315F" w:rsidRPr="000B315F">
        <w:rPr>
          <w:sz w:val="28"/>
          <w:szCs w:val="28"/>
        </w:rPr>
        <w:t>аО</w:t>
      </w:r>
      <w:r w:rsidR="000B315F" w:rsidRPr="000B315F">
        <w:rPr>
          <w:color w:val="000000"/>
          <w:sz w:val="28"/>
          <w:szCs w:val="28"/>
          <w:vertAlign w:val="subscript"/>
        </w:rPr>
        <w:t>2</w:t>
      </w:r>
      <w:r w:rsidR="000B315F" w:rsidRPr="000B315F">
        <w:rPr>
          <w:sz w:val="28"/>
          <w:szCs w:val="28"/>
        </w:rPr>
        <w:t xml:space="preserve"> под влиянием «голоса» дельфина на организм</w:t>
      </w:r>
      <w:r w:rsidR="000B315F">
        <w:rPr>
          <w:sz w:val="28"/>
          <w:szCs w:val="28"/>
        </w:rPr>
        <w:t>…...11</w:t>
      </w:r>
    </w:p>
    <w:p w:rsidR="00094414" w:rsidRPr="00FF755C" w:rsidRDefault="00094414" w:rsidP="007B40E1">
      <w:pPr>
        <w:pStyle w:val="a3"/>
        <w:shd w:val="clear" w:color="auto" w:fill="FFFFFF"/>
        <w:spacing w:before="0" w:beforeAutospacing="0" w:after="0" w:afterAutospacing="0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ВЫВОД</w:t>
      </w:r>
      <w:r w:rsidR="000B315F">
        <w:rPr>
          <w:rStyle w:val="1"/>
          <w:sz w:val="28"/>
          <w:szCs w:val="28"/>
        </w:rPr>
        <w:t>Ы………………………………………………………………………...14</w:t>
      </w:r>
    </w:p>
    <w:p w:rsidR="00094414" w:rsidRPr="00FF755C" w:rsidRDefault="000B315F" w:rsidP="007B40E1">
      <w:pPr>
        <w:pStyle w:val="a3"/>
        <w:shd w:val="clear" w:color="auto" w:fill="FFFFFF"/>
        <w:spacing w:before="0" w:beforeAutospacing="0" w:after="0" w:afterAutospacing="0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ЛИТЕРАТУРА…………………………………………………………………...</w:t>
      </w:r>
      <w:r w:rsidR="00094414">
        <w:rPr>
          <w:rStyle w:val="1"/>
          <w:sz w:val="28"/>
          <w:szCs w:val="28"/>
        </w:rPr>
        <w:t>1</w:t>
      </w:r>
      <w:r>
        <w:rPr>
          <w:rStyle w:val="1"/>
          <w:sz w:val="28"/>
          <w:szCs w:val="28"/>
        </w:rPr>
        <w:t>5</w:t>
      </w: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rPr>
          <w:rStyle w:val="1"/>
          <w:b/>
          <w:sz w:val="28"/>
          <w:szCs w:val="28"/>
        </w:rPr>
      </w:pPr>
    </w:p>
    <w:p w:rsidR="00094414" w:rsidRDefault="00094414" w:rsidP="00094414">
      <w:pPr>
        <w:pStyle w:val="a3"/>
        <w:shd w:val="clear" w:color="auto" w:fill="FFFFFF"/>
        <w:spacing w:before="0" w:beforeAutospacing="0" w:after="0" w:afterAutospacing="0" w:line="360" w:lineRule="auto"/>
        <w:rPr>
          <w:rStyle w:val="1"/>
          <w:b/>
          <w:sz w:val="28"/>
          <w:szCs w:val="28"/>
        </w:rPr>
      </w:pPr>
    </w:p>
    <w:p w:rsidR="000B315F" w:rsidRDefault="000B315F" w:rsidP="00094414">
      <w:pPr>
        <w:pStyle w:val="a3"/>
        <w:shd w:val="clear" w:color="auto" w:fill="FFFFFF"/>
        <w:spacing w:before="0" w:beforeAutospacing="0" w:after="0" w:afterAutospacing="0" w:line="360" w:lineRule="auto"/>
        <w:rPr>
          <w:rStyle w:val="1"/>
          <w:b/>
          <w:sz w:val="28"/>
          <w:szCs w:val="28"/>
        </w:rPr>
      </w:pPr>
    </w:p>
    <w:p w:rsidR="00A57823" w:rsidRDefault="00A57823" w:rsidP="000944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1"/>
          <w:b/>
          <w:sz w:val="28"/>
          <w:szCs w:val="28"/>
        </w:rPr>
      </w:pPr>
    </w:p>
    <w:p w:rsidR="00A57823" w:rsidRDefault="00A57823" w:rsidP="000B315F">
      <w:pPr>
        <w:pStyle w:val="a3"/>
        <w:shd w:val="clear" w:color="auto" w:fill="FFFFFF"/>
        <w:spacing w:before="0" w:beforeAutospacing="0" w:after="0" w:afterAutospacing="0" w:line="360" w:lineRule="auto"/>
        <w:rPr>
          <w:rStyle w:val="1"/>
          <w:b/>
          <w:sz w:val="28"/>
          <w:szCs w:val="28"/>
        </w:rPr>
      </w:pPr>
    </w:p>
    <w:p w:rsidR="007B40E1" w:rsidRDefault="007B40E1" w:rsidP="000B315F">
      <w:pPr>
        <w:pStyle w:val="a3"/>
        <w:shd w:val="clear" w:color="auto" w:fill="FFFFFF"/>
        <w:spacing w:before="0" w:beforeAutospacing="0" w:after="0" w:afterAutospacing="0" w:line="360" w:lineRule="auto"/>
        <w:rPr>
          <w:rStyle w:val="1"/>
          <w:b/>
          <w:sz w:val="28"/>
          <w:szCs w:val="28"/>
        </w:rPr>
      </w:pPr>
    </w:p>
    <w:p w:rsidR="007B40E1" w:rsidRDefault="007B40E1" w:rsidP="000B315F">
      <w:pPr>
        <w:pStyle w:val="a3"/>
        <w:shd w:val="clear" w:color="auto" w:fill="FFFFFF"/>
        <w:spacing w:before="0" w:beforeAutospacing="0" w:after="0" w:afterAutospacing="0" w:line="360" w:lineRule="auto"/>
        <w:rPr>
          <w:rStyle w:val="1"/>
          <w:b/>
          <w:sz w:val="28"/>
          <w:szCs w:val="28"/>
        </w:rPr>
      </w:pPr>
    </w:p>
    <w:p w:rsidR="007B40E1" w:rsidRDefault="007B40E1" w:rsidP="000B315F">
      <w:pPr>
        <w:pStyle w:val="a3"/>
        <w:shd w:val="clear" w:color="auto" w:fill="FFFFFF"/>
        <w:spacing w:before="0" w:beforeAutospacing="0" w:after="0" w:afterAutospacing="0" w:line="360" w:lineRule="auto"/>
        <w:rPr>
          <w:rStyle w:val="1"/>
          <w:b/>
          <w:sz w:val="28"/>
          <w:szCs w:val="28"/>
        </w:rPr>
      </w:pP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jc w:val="center"/>
        <w:rPr>
          <w:rStyle w:val="1"/>
          <w:b/>
          <w:sz w:val="28"/>
          <w:szCs w:val="28"/>
        </w:rPr>
      </w:pPr>
      <w:r>
        <w:rPr>
          <w:rStyle w:val="1"/>
          <w:b/>
          <w:sz w:val="28"/>
          <w:szCs w:val="28"/>
        </w:rPr>
        <w:lastRenderedPageBreak/>
        <w:t>Введение</w:t>
      </w:r>
    </w:p>
    <w:p w:rsidR="00094414" w:rsidRPr="001B586D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586D">
        <w:rPr>
          <w:sz w:val="28"/>
          <w:szCs w:val="28"/>
        </w:rPr>
        <w:t>Организм человека имеет большие возможности для приспособления к необычным условиям окружающей среды, в частности к интенсивным физическим нагрузкам, комплексу экстр</w:t>
      </w:r>
      <w:r w:rsidR="002312EB">
        <w:rPr>
          <w:sz w:val="28"/>
          <w:szCs w:val="28"/>
        </w:rPr>
        <w:t>емальных факторов высокогорья</w:t>
      </w:r>
      <w:r w:rsidRPr="001B586D">
        <w:rPr>
          <w:sz w:val="28"/>
          <w:szCs w:val="28"/>
        </w:rPr>
        <w:t xml:space="preserve"> и т.д. Это приспособление в процессе жизнедеятельности и тренировки обеспечивается за счет физиологических резервов организма.</w:t>
      </w:r>
    </w:p>
    <w:p w:rsidR="00094414" w:rsidRPr="001B586D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586D">
        <w:rPr>
          <w:sz w:val="28"/>
          <w:szCs w:val="28"/>
        </w:rPr>
        <w:t>Способность организма противостоять неблагоприятным внешним влияниям основана на его определенных физиологических возможностях, в мобилизации и управлении которых основную и ведущую роль играет центральная нервная систем. Поэтому характерной для деятельности организма в условиях измененной внешней среды является мобилизация функциональных резервов одних систем орга</w:t>
      </w:r>
      <w:r w:rsidR="003E237A">
        <w:rPr>
          <w:sz w:val="28"/>
          <w:szCs w:val="28"/>
        </w:rPr>
        <w:t>нов</w:t>
      </w:r>
      <w:r w:rsidRPr="001B586D">
        <w:rPr>
          <w:sz w:val="28"/>
          <w:szCs w:val="28"/>
        </w:rPr>
        <w:t>.</w:t>
      </w:r>
      <w:r w:rsidRPr="001B586D">
        <w:rPr>
          <w:rStyle w:val="apple-converted-space"/>
          <w:sz w:val="28"/>
          <w:szCs w:val="28"/>
        </w:rPr>
        <w:t> </w:t>
      </w:r>
    </w:p>
    <w:p w:rsidR="00094414" w:rsidRPr="00561DBA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</w:t>
      </w:r>
      <w:r w:rsidRPr="00561DBA">
        <w:rPr>
          <w:rFonts w:ascii="Times New Roman" w:hAnsi="Times New Roman" w:cs="Times New Roman"/>
          <w:sz w:val="28"/>
          <w:szCs w:val="28"/>
        </w:rPr>
        <w:t xml:space="preserve"> постоянства внутренней среды в процесс адаптации вовлекаются все резервы организ</w:t>
      </w:r>
      <w:r>
        <w:rPr>
          <w:rFonts w:ascii="Times New Roman" w:hAnsi="Times New Roman" w:cs="Times New Roman"/>
          <w:sz w:val="28"/>
          <w:szCs w:val="28"/>
        </w:rPr>
        <w:t>ма. Если в организме недостаточно резервов может пр</w:t>
      </w:r>
      <w:r w:rsidR="003E237A">
        <w:rPr>
          <w:rFonts w:ascii="Times New Roman" w:hAnsi="Times New Roman" w:cs="Times New Roman"/>
          <w:sz w:val="28"/>
          <w:szCs w:val="28"/>
        </w:rPr>
        <w:t>оизойти срыв адаптации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414" w:rsidRPr="001B586D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 w:rsidRPr="001B586D">
        <w:rPr>
          <w:rStyle w:val="1"/>
          <w:sz w:val="28"/>
          <w:szCs w:val="28"/>
        </w:rPr>
        <w:t xml:space="preserve">Именно поэтому в современном мире необходимо создать </w:t>
      </w:r>
      <w:proofErr w:type="spellStart"/>
      <w:r w:rsidRPr="001B586D">
        <w:rPr>
          <w:rStyle w:val="1"/>
          <w:sz w:val="28"/>
          <w:szCs w:val="28"/>
        </w:rPr>
        <w:t>неинвазивный</w:t>
      </w:r>
      <w:proofErr w:type="spellEnd"/>
      <w:r w:rsidRPr="001B586D">
        <w:rPr>
          <w:rStyle w:val="1"/>
          <w:sz w:val="28"/>
          <w:szCs w:val="28"/>
        </w:rPr>
        <w:t xml:space="preserve"> способ адаптации, который будет способствовать сохранению нормальной жизнедеятельности организма</w:t>
      </w:r>
      <w:r>
        <w:rPr>
          <w:rStyle w:val="1"/>
          <w:sz w:val="28"/>
          <w:szCs w:val="28"/>
        </w:rPr>
        <w:t>, поскольку медикаментозное повышение резервных возможностей организма имеет побочные эффекты</w:t>
      </w:r>
      <w:r w:rsidRPr="001B586D">
        <w:rPr>
          <w:rStyle w:val="1"/>
          <w:sz w:val="28"/>
          <w:szCs w:val="28"/>
        </w:rPr>
        <w:t xml:space="preserve">. </w:t>
      </w: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b/>
          <w:sz w:val="28"/>
          <w:szCs w:val="28"/>
        </w:rPr>
        <w:t xml:space="preserve">В связи с этим целью </w:t>
      </w:r>
      <w:r w:rsidRPr="001B586D">
        <w:rPr>
          <w:rStyle w:val="1"/>
          <w:sz w:val="28"/>
          <w:szCs w:val="28"/>
        </w:rPr>
        <w:t>настоящей ра</w:t>
      </w:r>
      <w:r w:rsidR="003E237A">
        <w:rPr>
          <w:rStyle w:val="1"/>
          <w:sz w:val="28"/>
          <w:szCs w:val="28"/>
        </w:rPr>
        <w:t xml:space="preserve">боты явилось изучение </w:t>
      </w:r>
      <w:r>
        <w:rPr>
          <w:rStyle w:val="1"/>
          <w:sz w:val="28"/>
          <w:szCs w:val="28"/>
        </w:rPr>
        <w:t>уровня насыщения крови кислородом</w:t>
      </w:r>
      <w:r w:rsidR="003E237A">
        <w:rPr>
          <w:rStyle w:val="1"/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>(т.е. сатурация</w:t>
      </w:r>
      <w:r w:rsidRPr="001B586D">
        <w:rPr>
          <w:rStyle w:val="1"/>
          <w:sz w:val="28"/>
          <w:szCs w:val="28"/>
        </w:rPr>
        <w:t xml:space="preserve"> кислорода</w:t>
      </w:r>
      <w:r>
        <w:rPr>
          <w:rStyle w:val="1"/>
          <w:sz w:val="28"/>
          <w:szCs w:val="28"/>
        </w:rPr>
        <w:t xml:space="preserve"> – </w:t>
      </w:r>
      <w:proofErr w:type="spellStart"/>
      <w:r>
        <w:rPr>
          <w:rStyle w:val="1"/>
          <w:sz w:val="28"/>
          <w:szCs w:val="28"/>
          <w:lang w:val="en-US"/>
        </w:rPr>
        <w:t>SaO</w:t>
      </w:r>
      <w:proofErr w:type="spellEnd"/>
      <w:r>
        <w:rPr>
          <w:rStyle w:val="1"/>
          <w:sz w:val="28"/>
          <w:szCs w:val="28"/>
          <w:vertAlign w:val="subscript"/>
        </w:rPr>
        <w:t>2</w:t>
      </w:r>
      <w:r>
        <w:rPr>
          <w:rStyle w:val="1"/>
          <w:sz w:val="28"/>
          <w:szCs w:val="28"/>
        </w:rPr>
        <w:t>)</w:t>
      </w:r>
      <w:r w:rsidRPr="001B586D">
        <w:rPr>
          <w:rStyle w:val="1"/>
          <w:sz w:val="28"/>
          <w:szCs w:val="28"/>
        </w:rPr>
        <w:t xml:space="preserve"> под действ</w:t>
      </w:r>
      <w:r w:rsidR="002312EB">
        <w:rPr>
          <w:rStyle w:val="1"/>
          <w:sz w:val="28"/>
          <w:szCs w:val="28"/>
        </w:rPr>
        <w:t>ием «голоса»</w:t>
      </w:r>
      <w:r w:rsidR="003E237A">
        <w:rPr>
          <w:rStyle w:val="1"/>
          <w:sz w:val="28"/>
          <w:szCs w:val="28"/>
        </w:rPr>
        <w:t xml:space="preserve"> дельфина у школьников</w:t>
      </w:r>
      <w:r w:rsidRPr="001B586D">
        <w:rPr>
          <w:rStyle w:val="1"/>
          <w:sz w:val="28"/>
          <w:szCs w:val="28"/>
        </w:rPr>
        <w:t>.</w:t>
      </w:r>
    </w:p>
    <w:p w:rsidR="00094414" w:rsidRPr="00AA2338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b/>
          <w:sz w:val="28"/>
          <w:szCs w:val="28"/>
        </w:rPr>
      </w:pPr>
      <w:r w:rsidRPr="00AA2338">
        <w:rPr>
          <w:rStyle w:val="1"/>
          <w:b/>
          <w:sz w:val="28"/>
          <w:szCs w:val="28"/>
        </w:rPr>
        <w:t>Задачи исследования:</w:t>
      </w:r>
    </w:p>
    <w:p w:rsidR="00094414" w:rsidRPr="001B586D" w:rsidRDefault="00094414" w:rsidP="007B40E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1"/>
          <w:b/>
          <w:sz w:val="28"/>
          <w:szCs w:val="28"/>
        </w:rPr>
      </w:pPr>
      <w:r>
        <w:rPr>
          <w:rStyle w:val="1"/>
          <w:sz w:val="28"/>
          <w:szCs w:val="28"/>
        </w:rPr>
        <w:t>Сделать анализ научно-методической литературы по данному вопросу;</w:t>
      </w:r>
    </w:p>
    <w:p w:rsidR="00094414" w:rsidRPr="001B586D" w:rsidRDefault="00A57823" w:rsidP="007B40E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1"/>
          <w:b/>
          <w:sz w:val="28"/>
          <w:szCs w:val="28"/>
        </w:rPr>
      </w:pPr>
      <w:r>
        <w:rPr>
          <w:rStyle w:val="1"/>
          <w:sz w:val="28"/>
          <w:szCs w:val="28"/>
        </w:rPr>
        <w:t>Изучить влияние «голоса»</w:t>
      </w:r>
      <w:r w:rsidR="00EE0D11">
        <w:rPr>
          <w:rStyle w:val="1"/>
          <w:sz w:val="28"/>
          <w:szCs w:val="28"/>
        </w:rPr>
        <w:t xml:space="preserve"> дельфина на уровень насыщения гемоглобина крови кислородом</w:t>
      </w:r>
      <w:r w:rsidR="00094414">
        <w:rPr>
          <w:rStyle w:val="1"/>
          <w:sz w:val="28"/>
          <w:szCs w:val="28"/>
        </w:rPr>
        <w:t>;</w:t>
      </w:r>
    </w:p>
    <w:p w:rsidR="00094414" w:rsidRPr="00C94EB0" w:rsidRDefault="00094414" w:rsidP="007B40E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1"/>
          <w:b/>
          <w:sz w:val="28"/>
          <w:szCs w:val="28"/>
        </w:rPr>
      </w:pPr>
      <w:proofErr w:type="gramStart"/>
      <w:r>
        <w:rPr>
          <w:rStyle w:val="1"/>
          <w:sz w:val="28"/>
          <w:szCs w:val="28"/>
        </w:rPr>
        <w:t>Грамотно  оформить</w:t>
      </w:r>
      <w:proofErr w:type="gramEnd"/>
      <w:r>
        <w:rPr>
          <w:rStyle w:val="1"/>
          <w:sz w:val="28"/>
          <w:szCs w:val="28"/>
        </w:rPr>
        <w:t xml:space="preserve">  результаты  научного исследования;</w:t>
      </w:r>
    </w:p>
    <w:p w:rsidR="00EE0D11" w:rsidRPr="003E237A" w:rsidRDefault="00094414" w:rsidP="007B40E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1"/>
          <w:b/>
          <w:sz w:val="28"/>
          <w:szCs w:val="28"/>
        </w:rPr>
      </w:pPr>
      <w:r>
        <w:rPr>
          <w:rStyle w:val="1"/>
          <w:sz w:val="28"/>
          <w:szCs w:val="28"/>
        </w:rPr>
        <w:t>На основании полученных данных сдела</w:t>
      </w:r>
      <w:r w:rsidR="00EE0D11">
        <w:rPr>
          <w:rStyle w:val="1"/>
          <w:sz w:val="28"/>
          <w:szCs w:val="28"/>
        </w:rPr>
        <w:t>ть выводы о влиянии данного звука</w:t>
      </w:r>
      <w:r w:rsidR="003E237A">
        <w:rPr>
          <w:rStyle w:val="1"/>
          <w:sz w:val="28"/>
          <w:szCs w:val="28"/>
        </w:rPr>
        <w:t xml:space="preserve"> на организм человека.</w:t>
      </w: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  <w:r>
        <w:rPr>
          <w:rStyle w:val="1"/>
          <w:b/>
          <w:sz w:val="28"/>
          <w:szCs w:val="28"/>
        </w:rPr>
        <w:lastRenderedPageBreak/>
        <w:t>ГЛАВА I</w:t>
      </w:r>
      <w:r w:rsidR="00435120">
        <w:rPr>
          <w:rStyle w:val="1"/>
          <w:b/>
          <w:sz w:val="28"/>
          <w:szCs w:val="28"/>
        </w:rPr>
        <w:t xml:space="preserve"> ОБЗОР ЛИТЕРАТУРЫ</w:t>
      </w:r>
    </w:p>
    <w:p w:rsidR="00435120" w:rsidRDefault="00435120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  <w:r>
        <w:rPr>
          <w:rStyle w:val="1"/>
          <w:b/>
          <w:sz w:val="28"/>
          <w:szCs w:val="28"/>
        </w:rPr>
        <w:t>1.1 Физиологическая роль углекислого газа и кислорода в организме человека</w:t>
      </w:r>
    </w:p>
    <w:p w:rsidR="007B40E1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Главная задача жизни – приспособиться, иначе говоря, адаптироваться к окружающей его физико-химической среде.</w:t>
      </w:r>
      <w:r w:rsidR="00435120">
        <w:rPr>
          <w:sz w:val="28"/>
          <w:szCs w:val="28"/>
        </w:rPr>
        <w:t xml:space="preserve"> </w:t>
      </w:r>
      <w:r w:rsidRPr="00CA2910">
        <w:rPr>
          <w:rStyle w:val="1"/>
          <w:sz w:val="28"/>
          <w:szCs w:val="28"/>
        </w:rPr>
        <w:t>Очевидно, природа позаботилась о том, чтобы наделить живые существа подобным свойством. И действительно такой механизм иметься, и заключается в по</w:t>
      </w:r>
      <w:r>
        <w:rPr>
          <w:rStyle w:val="1"/>
          <w:sz w:val="28"/>
          <w:szCs w:val="28"/>
        </w:rPr>
        <w:t>лном восстановлении разрушенных функций в формировании живого</w:t>
      </w:r>
      <w:r w:rsidRPr="00CA2910">
        <w:rPr>
          <w:rStyle w:val="1"/>
          <w:sz w:val="28"/>
          <w:szCs w:val="28"/>
        </w:rPr>
        <w:t>.</w:t>
      </w:r>
      <w:r w:rsidR="00435120">
        <w:rPr>
          <w:sz w:val="28"/>
          <w:szCs w:val="28"/>
        </w:rPr>
        <w:t xml:space="preserve"> 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При восстановлении происходит повышение устойчивости организма, живое существо становиться еще более мобильным и сильным, чем он был раньше.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На современном этапе развития цивилизации, наряду с улучшением качества жизни человека увеличиваются и умственная нагрузка, сопровождающаяся психоэмоциональным напряжением, нарушением труда и отдыха, происходит срыв адаптации.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 xml:space="preserve">В связи с этим возникает потребность минимизировать влияние </w:t>
      </w:r>
      <w:proofErr w:type="gramStart"/>
      <w:r w:rsidRPr="00CA2910">
        <w:rPr>
          <w:rStyle w:val="1"/>
          <w:sz w:val="28"/>
          <w:szCs w:val="28"/>
        </w:rPr>
        <w:t>факторов</w:t>
      </w:r>
      <w:proofErr w:type="gramEnd"/>
      <w:r w:rsidRPr="00CA2910">
        <w:rPr>
          <w:rStyle w:val="1"/>
          <w:sz w:val="28"/>
          <w:szCs w:val="28"/>
        </w:rPr>
        <w:t xml:space="preserve"> отклоняющих равновесие в ту или иную сторону. Минимизация возможна лишь на тот случай, если возникнут механизмы, предотвращающие нарушения в структуре организмов</w:t>
      </w:r>
      <w:r w:rsidR="00474227">
        <w:rPr>
          <w:rStyle w:val="1"/>
          <w:sz w:val="28"/>
          <w:szCs w:val="28"/>
        </w:rPr>
        <w:t xml:space="preserve"> (Н.А. </w:t>
      </w:r>
      <w:proofErr w:type="spellStart"/>
      <w:r w:rsidR="00474227">
        <w:rPr>
          <w:rStyle w:val="1"/>
          <w:sz w:val="28"/>
          <w:szCs w:val="28"/>
        </w:rPr>
        <w:t>Агаджанян</w:t>
      </w:r>
      <w:proofErr w:type="spellEnd"/>
      <w:r w:rsidR="00474227">
        <w:rPr>
          <w:rStyle w:val="1"/>
          <w:sz w:val="28"/>
          <w:szCs w:val="28"/>
        </w:rPr>
        <w:t>, 1986)</w:t>
      </w:r>
      <w:r w:rsidRPr="00CA2910">
        <w:rPr>
          <w:rStyle w:val="1"/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Поскольку в основе явлений гипоксии лежит несоответствие между величинами кислородного запроса организма и способностью транспортных систем в его удовлетворении, общие реакции организма на гипоксию могут иметь двоякую направленность: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а) включение физиологических механизмов, увеличивающих доставку кислорода тканям;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б) приспособление самих тканей к существованию в бедной кислородом среде.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 xml:space="preserve">Причиной возникновения гипоксии является повышенный расход </w:t>
      </w:r>
      <w:proofErr w:type="gramStart"/>
      <w:r w:rsidRPr="00CA2910">
        <w:rPr>
          <w:rStyle w:val="1"/>
          <w:sz w:val="28"/>
          <w:szCs w:val="28"/>
        </w:rPr>
        <w:t>энергии</w:t>
      </w:r>
      <w:proofErr w:type="gramEnd"/>
      <w:r w:rsidRPr="00CA2910">
        <w:rPr>
          <w:rStyle w:val="1"/>
          <w:sz w:val="28"/>
          <w:szCs w:val="28"/>
        </w:rPr>
        <w:t xml:space="preserve"> синтезируемой в митохондриях (энергия в виде АТФ), т.к. при возрастании нагрузки возрастает и потребность в кислороде.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А вот тренировка организма гипоксией характерно в спортивной физиологии и оздоровительной медицине</w:t>
      </w:r>
      <w:r w:rsidR="00435120">
        <w:rPr>
          <w:rStyle w:val="1"/>
          <w:sz w:val="28"/>
          <w:szCs w:val="28"/>
        </w:rPr>
        <w:t xml:space="preserve">. </w:t>
      </w:r>
      <w:r w:rsidRPr="00CA2910">
        <w:rPr>
          <w:rStyle w:val="1"/>
          <w:sz w:val="28"/>
          <w:szCs w:val="28"/>
        </w:rPr>
        <w:t>Если более детально рассмотреть данный процесс, то сначала в организме происходят сдвиги, направленные на устранение гипоксического состояния.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 xml:space="preserve">Начинается борьба за кислород, поскольку кислород участвует во всех процессах </w:t>
      </w:r>
      <w:proofErr w:type="spellStart"/>
      <w:r w:rsidRPr="00CA2910">
        <w:rPr>
          <w:rStyle w:val="1"/>
          <w:sz w:val="28"/>
          <w:szCs w:val="28"/>
        </w:rPr>
        <w:t>окислительно</w:t>
      </w:r>
      <w:proofErr w:type="spellEnd"/>
      <w:r w:rsidRPr="00CA2910">
        <w:rPr>
          <w:rStyle w:val="1"/>
          <w:sz w:val="28"/>
          <w:szCs w:val="28"/>
        </w:rPr>
        <w:t>-восстановительных реакций, а нехватка данного вещества может привести к необратимым последствиям.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 xml:space="preserve">На нехватку кислорода разные органы реагируют по-разному, так, </w:t>
      </w:r>
      <w:proofErr w:type="gramStart"/>
      <w:r w:rsidRPr="00CA2910">
        <w:rPr>
          <w:rStyle w:val="1"/>
          <w:sz w:val="28"/>
          <w:szCs w:val="28"/>
        </w:rPr>
        <w:t>например</w:t>
      </w:r>
      <w:proofErr w:type="gramEnd"/>
      <w:r w:rsidRPr="00CA2910">
        <w:rPr>
          <w:rStyle w:val="1"/>
          <w:sz w:val="28"/>
          <w:szCs w:val="28"/>
        </w:rPr>
        <w:t xml:space="preserve">: сильно страдает головной мозг, в то время как печень и почки могут спокойно перенести около 30 минут полного отсутствия кислорода в </w:t>
      </w:r>
      <w:proofErr w:type="spellStart"/>
      <w:r w:rsidRPr="00CA2910">
        <w:rPr>
          <w:rStyle w:val="1"/>
          <w:sz w:val="28"/>
          <w:szCs w:val="28"/>
        </w:rPr>
        <w:t>тканях</w:t>
      </w:r>
      <w:r w:rsidR="00435120">
        <w:rPr>
          <w:rStyle w:val="1"/>
          <w:sz w:val="28"/>
          <w:szCs w:val="28"/>
        </w:rPr>
        <w:t>и</w:t>
      </w:r>
      <w:proofErr w:type="spellEnd"/>
      <w:r w:rsidR="00435120">
        <w:rPr>
          <w:rStyle w:val="1"/>
          <w:sz w:val="28"/>
          <w:szCs w:val="28"/>
        </w:rPr>
        <w:t xml:space="preserve"> клетках</w:t>
      </w:r>
      <w:r w:rsidR="00474227">
        <w:rPr>
          <w:rStyle w:val="1"/>
          <w:sz w:val="28"/>
          <w:szCs w:val="28"/>
        </w:rPr>
        <w:t xml:space="preserve"> (Н.Н. Белявский, 2012)</w:t>
      </w:r>
      <w:r w:rsidRPr="00CA2910">
        <w:rPr>
          <w:rStyle w:val="1"/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Отсюда следует, что последствия гипоксии для организма в целом определяются степенью повреждения нейронов коры больших полушарий и временем их развития.</w:t>
      </w:r>
      <w:r w:rsidR="003E237A">
        <w:rPr>
          <w:sz w:val="28"/>
          <w:szCs w:val="28"/>
        </w:rPr>
        <w:t xml:space="preserve"> </w:t>
      </w:r>
      <w:r w:rsidRPr="00CA2910">
        <w:rPr>
          <w:rStyle w:val="1"/>
          <w:sz w:val="28"/>
          <w:szCs w:val="28"/>
        </w:rPr>
        <w:t xml:space="preserve">Но если острая гипоксия будет ликвидирована без </w:t>
      </w:r>
      <w:r w:rsidRPr="00CA2910">
        <w:rPr>
          <w:rStyle w:val="1"/>
          <w:sz w:val="28"/>
          <w:szCs w:val="28"/>
        </w:rPr>
        <w:lastRenderedPageBreak/>
        <w:t>истощения резервов организма, то человек выживет, а все его органы и системы через некоторое время будут работать совершенно нормально.</w:t>
      </w:r>
    </w:p>
    <w:p w:rsidR="007B40E1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Действие кратковременной гипоксии приводит к активации транспортных систем организма, запускаются резервные биохимические системы в клетках, а именно в клетках и тканях дыхательной и кровеносной систем.</w:t>
      </w:r>
      <w:r w:rsidR="00435120">
        <w:rPr>
          <w:sz w:val="28"/>
          <w:szCs w:val="28"/>
        </w:rPr>
        <w:t xml:space="preserve"> </w:t>
      </w:r>
      <w:r w:rsidRPr="00CA2910">
        <w:rPr>
          <w:rStyle w:val="1"/>
          <w:sz w:val="28"/>
          <w:szCs w:val="28"/>
        </w:rPr>
        <w:t xml:space="preserve">Если не восстанавливается нормальная функция и </w:t>
      </w:r>
      <w:proofErr w:type="spellStart"/>
      <w:r w:rsidRPr="00CA2910">
        <w:rPr>
          <w:rStyle w:val="1"/>
          <w:sz w:val="28"/>
          <w:szCs w:val="28"/>
        </w:rPr>
        <w:t>кислородоснабжение</w:t>
      </w:r>
      <w:proofErr w:type="spellEnd"/>
      <w:r w:rsidRPr="00CA2910">
        <w:rPr>
          <w:rStyle w:val="1"/>
          <w:sz w:val="28"/>
          <w:szCs w:val="28"/>
        </w:rPr>
        <w:t>, наступает повреждение и дисфункции всего органа и систем органов.</w:t>
      </w:r>
      <w:r w:rsidR="00435120">
        <w:rPr>
          <w:sz w:val="28"/>
          <w:szCs w:val="28"/>
        </w:rPr>
        <w:t xml:space="preserve"> 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Первоначально в организме, на действие гипоксии, реагирует увеличением частоты биения сердца, увеличение</w:t>
      </w:r>
      <w:r w:rsidR="00435120">
        <w:rPr>
          <w:rStyle w:val="1"/>
          <w:sz w:val="28"/>
          <w:szCs w:val="28"/>
        </w:rPr>
        <w:t>м глубины и ритма дыхания и т.д</w:t>
      </w:r>
      <w:r w:rsidRPr="00CA2910">
        <w:rPr>
          <w:rStyle w:val="1"/>
          <w:sz w:val="28"/>
          <w:szCs w:val="28"/>
        </w:rPr>
        <w:t>.</w:t>
      </w:r>
      <w:r w:rsidR="003E237A">
        <w:rPr>
          <w:sz w:val="28"/>
          <w:szCs w:val="28"/>
        </w:rPr>
        <w:t xml:space="preserve"> </w:t>
      </w:r>
      <w:r w:rsidRPr="00CA2910">
        <w:rPr>
          <w:rStyle w:val="1"/>
          <w:sz w:val="28"/>
          <w:szCs w:val="28"/>
        </w:rPr>
        <w:t>При этом в организме возникает краткосрочная адаптация, которую считают малоэффективной, т.к. действует непродолжительный отрезок времени</w:t>
      </w:r>
      <w:r w:rsidR="00474227">
        <w:rPr>
          <w:rStyle w:val="1"/>
          <w:sz w:val="28"/>
          <w:szCs w:val="28"/>
        </w:rPr>
        <w:t xml:space="preserve"> (Н.В. </w:t>
      </w:r>
      <w:proofErr w:type="spellStart"/>
      <w:r w:rsidR="00474227">
        <w:rPr>
          <w:rStyle w:val="1"/>
          <w:sz w:val="28"/>
          <w:szCs w:val="28"/>
        </w:rPr>
        <w:t>Глуткина</w:t>
      </w:r>
      <w:proofErr w:type="spellEnd"/>
      <w:r w:rsidR="00474227">
        <w:rPr>
          <w:rStyle w:val="1"/>
          <w:sz w:val="28"/>
          <w:szCs w:val="28"/>
        </w:rPr>
        <w:t>, 2012)</w:t>
      </w:r>
      <w:r w:rsidRPr="00CA2910">
        <w:rPr>
          <w:rStyle w:val="1"/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При таком виде адаптации затрачивается большое количество энергии организмом для возврата в прежнее исходное состояние, и происходит энергетическое истощение.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В подобных ситуациях происходит перераспределение кровотока в пользу работающей мышцы, каковыми являются скелетная и сердечная мышца (как известно на их работу уходит большое количество энергии организма)</w:t>
      </w:r>
      <w:r w:rsidR="00474227">
        <w:rPr>
          <w:rStyle w:val="1"/>
          <w:sz w:val="28"/>
          <w:szCs w:val="28"/>
        </w:rPr>
        <w:t xml:space="preserve"> (Л.В. </w:t>
      </w:r>
      <w:proofErr w:type="spellStart"/>
      <w:r w:rsidR="00474227">
        <w:rPr>
          <w:rStyle w:val="1"/>
          <w:sz w:val="28"/>
          <w:szCs w:val="28"/>
        </w:rPr>
        <w:t>Захряпина</w:t>
      </w:r>
      <w:proofErr w:type="spellEnd"/>
      <w:r w:rsidR="00474227">
        <w:rPr>
          <w:rStyle w:val="1"/>
          <w:sz w:val="28"/>
          <w:szCs w:val="28"/>
        </w:rPr>
        <w:t>, 2010; Л.Х. Брагин, 2011)</w:t>
      </w:r>
      <w:r w:rsidRPr="00CA2910">
        <w:rPr>
          <w:rStyle w:val="1"/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 xml:space="preserve">Приспособление организма происходит за счет раскрытия резервных сосудов, а также образования новых ранее не существующих новых капилляров </w:t>
      </w:r>
      <w:proofErr w:type="spellStart"/>
      <w:r w:rsidRPr="00CA2910">
        <w:rPr>
          <w:rStyle w:val="1"/>
          <w:sz w:val="28"/>
          <w:szCs w:val="28"/>
        </w:rPr>
        <w:t>кровоснабжающих</w:t>
      </w:r>
      <w:proofErr w:type="spellEnd"/>
      <w:r w:rsidRPr="00CA2910">
        <w:rPr>
          <w:rStyle w:val="1"/>
          <w:sz w:val="28"/>
          <w:szCs w:val="28"/>
        </w:rPr>
        <w:t xml:space="preserve"> клетки органов</w:t>
      </w:r>
      <w:r>
        <w:rPr>
          <w:rStyle w:val="1"/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Стоит отметить, что в состоянии нехватки кислорода в крови с помощью рецепторов вегетативной нервной системы поддается сигнал, который способствует резкому увеличению количества углекислого газа в крови.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При этом поддается сигнал в продолговатый мозг (контролирующий безусловные рефлексы) о том, что нужно увеличить ритм и глубину дыхательных движений.</w:t>
      </w:r>
    </w:p>
    <w:p w:rsidR="007B40E1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В результат</w:t>
      </w:r>
      <w:r>
        <w:rPr>
          <w:rStyle w:val="1"/>
          <w:sz w:val="28"/>
          <w:szCs w:val="28"/>
        </w:rPr>
        <w:t>е «быстрого» дыхания избыток углекислого газа</w:t>
      </w:r>
      <w:r w:rsidRPr="00CA2910">
        <w:rPr>
          <w:rStyle w:val="1"/>
          <w:sz w:val="28"/>
          <w:szCs w:val="28"/>
        </w:rPr>
        <w:t xml:space="preserve">, который накопился за это время </w:t>
      </w:r>
      <w:r>
        <w:rPr>
          <w:rStyle w:val="1"/>
          <w:sz w:val="28"/>
          <w:szCs w:val="28"/>
        </w:rPr>
        <w:t xml:space="preserve">в альвеолах легких, </w:t>
      </w:r>
      <w:r w:rsidRPr="00CA2910">
        <w:rPr>
          <w:rStyle w:val="1"/>
          <w:sz w:val="28"/>
          <w:szCs w:val="28"/>
        </w:rPr>
        <w:t>удаляется</w:t>
      </w:r>
      <w:r>
        <w:rPr>
          <w:rStyle w:val="1"/>
          <w:sz w:val="28"/>
          <w:szCs w:val="28"/>
        </w:rPr>
        <w:t xml:space="preserve"> непременно</w:t>
      </w:r>
      <w:r w:rsidRPr="00CA2910">
        <w:rPr>
          <w:rStyle w:val="1"/>
          <w:sz w:val="28"/>
          <w:szCs w:val="28"/>
        </w:rPr>
        <w:t xml:space="preserve"> из организма</w:t>
      </w:r>
      <w:r w:rsidR="00474227">
        <w:rPr>
          <w:rStyle w:val="1"/>
          <w:sz w:val="28"/>
          <w:szCs w:val="28"/>
        </w:rPr>
        <w:t xml:space="preserve"> (В</w:t>
      </w:r>
      <w:r w:rsidRPr="00CA2910">
        <w:rPr>
          <w:rStyle w:val="1"/>
          <w:sz w:val="28"/>
          <w:szCs w:val="28"/>
        </w:rPr>
        <w:t>.</w:t>
      </w:r>
      <w:r w:rsidR="00474227">
        <w:rPr>
          <w:rStyle w:val="1"/>
          <w:sz w:val="28"/>
          <w:szCs w:val="28"/>
        </w:rPr>
        <w:t xml:space="preserve">К. Козлов, </w:t>
      </w:r>
      <w:proofErr w:type="gramStart"/>
      <w:r w:rsidR="00474227">
        <w:rPr>
          <w:rStyle w:val="1"/>
          <w:sz w:val="28"/>
          <w:szCs w:val="28"/>
        </w:rPr>
        <w:t>2011;  И.Ф.</w:t>
      </w:r>
      <w:proofErr w:type="gramEnd"/>
      <w:r w:rsidR="00474227">
        <w:rPr>
          <w:rStyle w:val="1"/>
          <w:sz w:val="28"/>
          <w:szCs w:val="28"/>
        </w:rPr>
        <w:t xml:space="preserve"> Калинина, 2016).</w:t>
      </w:r>
      <w:r w:rsidR="003E237A">
        <w:rPr>
          <w:sz w:val="28"/>
          <w:szCs w:val="28"/>
        </w:rPr>
        <w:t xml:space="preserve"> 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В случае, если организм живого обладает достаточными резервами и возможностями срабатывает – долговременная адаптация (более надежная).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Деятельность данного типа адаптации направлена на утилизацию и нормализацию газового состава в организме.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К важным условиям включения механизмов долговременной адаптации к гипоксии относят: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• повторное и/или длительное воздействие на организм умеренной гипоксии, вызывающее многократную активацию срочных механизмов адаптации;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 xml:space="preserve">• умеренную выраженность гипоксии (гипоксия слишком малой степени не активирует механизмов срочной и долговременной адаптации; </w:t>
      </w:r>
      <w:r w:rsidRPr="00CA2910">
        <w:rPr>
          <w:rStyle w:val="1"/>
          <w:sz w:val="28"/>
          <w:szCs w:val="28"/>
        </w:rPr>
        <w:lastRenderedPageBreak/>
        <w:t xml:space="preserve">напротив, выраженная (глубокая) гипоксия вызывает срыв процесса адаптации, расстройства функций, обмена веществ и </w:t>
      </w:r>
      <w:r w:rsidR="00B737ED">
        <w:rPr>
          <w:rStyle w:val="1"/>
          <w:sz w:val="28"/>
          <w:szCs w:val="28"/>
        </w:rPr>
        <w:t>повреждение структур организма)</w:t>
      </w:r>
      <w:r w:rsidR="00474227">
        <w:rPr>
          <w:rStyle w:val="1"/>
          <w:sz w:val="28"/>
          <w:szCs w:val="28"/>
        </w:rPr>
        <w:t xml:space="preserve"> (Л.Д. </w:t>
      </w:r>
      <w:proofErr w:type="spellStart"/>
      <w:r w:rsidR="00474227">
        <w:rPr>
          <w:rStyle w:val="1"/>
          <w:sz w:val="28"/>
          <w:szCs w:val="28"/>
        </w:rPr>
        <w:t>Лукъянова</w:t>
      </w:r>
      <w:proofErr w:type="spellEnd"/>
      <w:r w:rsidR="00474227">
        <w:rPr>
          <w:rStyle w:val="1"/>
          <w:sz w:val="28"/>
          <w:szCs w:val="28"/>
        </w:rPr>
        <w:t>, 2011)</w:t>
      </w:r>
      <w:r w:rsidR="00B737ED">
        <w:rPr>
          <w:rStyle w:val="1"/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 xml:space="preserve">Гипоксия действует таким образом, что уровень </w:t>
      </w:r>
      <w:proofErr w:type="spellStart"/>
      <w:r w:rsidRPr="00CA2910">
        <w:rPr>
          <w:rStyle w:val="1"/>
          <w:sz w:val="28"/>
          <w:szCs w:val="28"/>
        </w:rPr>
        <w:t>энергозатрат</w:t>
      </w:r>
      <w:proofErr w:type="spellEnd"/>
      <w:r w:rsidRPr="00CA2910">
        <w:rPr>
          <w:rStyle w:val="1"/>
          <w:sz w:val="28"/>
          <w:szCs w:val="28"/>
        </w:rPr>
        <w:t xml:space="preserve"> снижается, увеличивается резервная мощность организма, разрастаются альвеолярные сети</w:t>
      </w:r>
      <w:r>
        <w:rPr>
          <w:rStyle w:val="1"/>
          <w:sz w:val="28"/>
          <w:szCs w:val="28"/>
        </w:rPr>
        <w:t>, объем легочного дыхания обоих легких, появляются силы не известные раньше организму</w:t>
      </w:r>
      <w:r w:rsidR="00474227">
        <w:rPr>
          <w:rStyle w:val="1"/>
          <w:sz w:val="28"/>
          <w:szCs w:val="28"/>
        </w:rPr>
        <w:t xml:space="preserve"> (В.Т. </w:t>
      </w:r>
      <w:proofErr w:type="spellStart"/>
      <w:r w:rsidR="00474227">
        <w:rPr>
          <w:rStyle w:val="1"/>
          <w:sz w:val="28"/>
          <w:szCs w:val="28"/>
        </w:rPr>
        <w:t>Манчук</w:t>
      </w:r>
      <w:proofErr w:type="spellEnd"/>
      <w:r w:rsidR="00474227">
        <w:rPr>
          <w:rStyle w:val="1"/>
          <w:sz w:val="28"/>
          <w:szCs w:val="28"/>
        </w:rPr>
        <w:t>, 2012)</w:t>
      </w:r>
      <w:r w:rsidRPr="00CA2910">
        <w:rPr>
          <w:rStyle w:val="1"/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Ученые установили, что кратковременное гипоксическое воздействие в определенных пределах может повышать устойчивость организма к влиянию стресса, активизировать деятельность жизненно важных функций организма.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 xml:space="preserve">Стоит также отметить, что гипоксическое состояние является одной </w:t>
      </w:r>
      <w:proofErr w:type="gramStart"/>
      <w:r w:rsidRPr="00CA2910">
        <w:rPr>
          <w:rStyle w:val="1"/>
          <w:sz w:val="28"/>
          <w:szCs w:val="28"/>
        </w:rPr>
        <w:t>из самых экстремальных факторов</w:t>
      </w:r>
      <w:proofErr w:type="gramEnd"/>
      <w:r w:rsidRPr="00CA2910">
        <w:rPr>
          <w:rStyle w:val="1"/>
          <w:sz w:val="28"/>
          <w:szCs w:val="28"/>
        </w:rPr>
        <w:t xml:space="preserve"> воздействующих на организм, и такое состояние является важнейшим стрессором, который оказывает влияние и оставляет отпечаток в организмах животных и человека.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 xml:space="preserve">При этом различные исследования в области адаптационной физиологии показали, что гипоксическое состояние считается одним из стрессовых ситуаций, и адаптация организма к нему приводит к предотвращению </w:t>
      </w:r>
      <w:proofErr w:type="gramStart"/>
      <w:r w:rsidRPr="00CA2910">
        <w:rPr>
          <w:rStyle w:val="1"/>
          <w:sz w:val="28"/>
          <w:szCs w:val="28"/>
        </w:rPr>
        <w:t>нежелательных заболеваний</w:t>
      </w:r>
      <w:proofErr w:type="gramEnd"/>
      <w:r w:rsidRPr="00CA2910">
        <w:rPr>
          <w:rStyle w:val="1"/>
          <w:sz w:val="28"/>
          <w:szCs w:val="28"/>
        </w:rPr>
        <w:t xml:space="preserve"> связанных с </w:t>
      </w:r>
      <w:proofErr w:type="spellStart"/>
      <w:r w:rsidRPr="00CA2910">
        <w:rPr>
          <w:rStyle w:val="1"/>
          <w:sz w:val="28"/>
          <w:szCs w:val="28"/>
        </w:rPr>
        <w:t>сердено</w:t>
      </w:r>
      <w:proofErr w:type="spellEnd"/>
      <w:r w:rsidRPr="00CA2910">
        <w:rPr>
          <w:rStyle w:val="1"/>
          <w:sz w:val="28"/>
          <w:szCs w:val="28"/>
        </w:rPr>
        <w:t>-сосудистой системой.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>При этом, и</w:t>
      </w:r>
      <w:r w:rsidRPr="00CA2910">
        <w:rPr>
          <w:rStyle w:val="1"/>
          <w:sz w:val="28"/>
          <w:szCs w:val="28"/>
        </w:rPr>
        <w:t xml:space="preserve">сследование влияния длительной гипоксии на организм человека и животных до сих пор является одной из важнейших проблем современной </w:t>
      </w:r>
      <w:r>
        <w:rPr>
          <w:rStyle w:val="1"/>
          <w:sz w:val="28"/>
          <w:szCs w:val="28"/>
        </w:rPr>
        <w:t xml:space="preserve">адаптационной </w:t>
      </w:r>
      <w:r w:rsidRPr="00CA2910">
        <w:rPr>
          <w:rStyle w:val="1"/>
          <w:sz w:val="28"/>
          <w:szCs w:val="28"/>
        </w:rPr>
        <w:t>физиологии</w:t>
      </w:r>
      <w:r>
        <w:rPr>
          <w:rStyle w:val="1"/>
          <w:sz w:val="28"/>
          <w:szCs w:val="28"/>
        </w:rPr>
        <w:t xml:space="preserve">, </w:t>
      </w:r>
      <w:proofErr w:type="gramStart"/>
      <w:r>
        <w:rPr>
          <w:rStyle w:val="1"/>
          <w:sz w:val="28"/>
          <w:szCs w:val="28"/>
        </w:rPr>
        <w:t xml:space="preserve">морфологии </w:t>
      </w:r>
      <w:r w:rsidRPr="00CA2910">
        <w:rPr>
          <w:rStyle w:val="1"/>
          <w:sz w:val="28"/>
          <w:szCs w:val="28"/>
        </w:rPr>
        <w:t xml:space="preserve"> и</w:t>
      </w:r>
      <w:proofErr w:type="gramEnd"/>
      <w:r>
        <w:rPr>
          <w:rStyle w:val="1"/>
          <w:sz w:val="28"/>
          <w:szCs w:val="28"/>
        </w:rPr>
        <w:t xml:space="preserve"> экспериментальной </w:t>
      </w:r>
      <w:r w:rsidRPr="00CA2910">
        <w:rPr>
          <w:rStyle w:val="1"/>
          <w:sz w:val="28"/>
          <w:szCs w:val="28"/>
        </w:rPr>
        <w:t xml:space="preserve"> медицины.</w:t>
      </w:r>
      <w:r w:rsidR="00B737ED">
        <w:rPr>
          <w:sz w:val="28"/>
          <w:szCs w:val="28"/>
        </w:rPr>
        <w:t xml:space="preserve"> </w:t>
      </w:r>
      <w:proofErr w:type="spellStart"/>
      <w:r w:rsidRPr="00CA2910">
        <w:rPr>
          <w:rStyle w:val="1"/>
          <w:sz w:val="28"/>
          <w:szCs w:val="28"/>
        </w:rPr>
        <w:t>Кровотворение</w:t>
      </w:r>
      <w:proofErr w:type="spellEnd"/>
      <w:r w:rsidRPr="00CA2910">
        <w:rPr>
          <w:rStyle w:val="1"/>
          <w:sz w:val="28"/>
          <w:szCs w:val="28"/>
        </w:rPr>
        <w:t xml:space="preserve"> усиливается из-за нехватки и опорожнения объема циркулирующей крови, т.к. при этом раздражается </w:t>
      </w:r>
      <w:proofErr w:type="gramStart"/>
      <w:r w:rsidRPr="00CA2910">
        <w:rPr>
          <w:rStyle w:val="1"/>
          <w:sz w:val="28"/>
          <w:szCs w:val="28"/>
        </w:rPr>
        <w:t>рецепторы</w:t>
      </w:r>
      <w:proofErr w:type="gramEnd"/>
      <w:r w:rsidRPr="00CA2910">
        <w:rPr>
          <w:rStyle w:val="1"/>
          <w:sz w:val="28"/>
          <w:szCs w:val="28"/>
        </w:rPr>
        <w:t xml:space="preserve"> идущие в красный костный мозг.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Истощаются запасы кровяных депо в печени, селезенке и сосудов кожи. Данный запас не только восстанавливается, но и увеличивается при адаптации организма</w:t>
      </w:r>
      <w:r w:rsidR="00474227">
        <w:rPr>
          <w:rStyle w:val="1"/>
          <w:sz w:val="28"/>
          <w:szCs w:val="28"/>
        </w:rPr>
        <w:t xml:space="preserve"> (М.А. </w:t>
      </w:r>
      <w:proofErr w:type="spellStart"/>
      <w:r w:rsidR="00474227">
        <w:rPr>
          <w:rStyle w:val="1"/>
          <w:sz w:val="28"/>
          <w:szCs w:val="28"/>
        </w:rPr>
        <w:t>Нагоева</w:t>
      </w:r>
      <w:proofErr w:type="spellEnd"/>
      <w:r w:rsidR="00474227">
        <w:rPr>
          <w:rStyle w:val="1"/>
          <w:sz w:val="28"/>
          <w:szCs w:val="28"/>
        </w:rPr>
        <w:t xml:space="preserve"> 2016)</w:t>
      </w:r>
      <w:r w:rsidRPr="00CA2910">
        <w:rPr>
          <w:rStyle w:val="1"/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И если организм приспосабливается к подобному кислородному голоданию, и своевременно реагирует на изменения, то в таких случаях никаких пол</w:t>
      </w:r>
      <w:r w:rsidR="00B737ED">
        <w:rPr>
          <w:rStyle w:val="1"/>
          <w:sz w:val="28"/>
          <w:szCs w:val="28"/>
        </w:rPr>
        <w:t>омок и заболеваний не происходит</w:t>
      </w:r>
      <w:r>
        <w:rPr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Но если гипоксии была устранена несвоевременно, и организм не успел среагировать моментально, компенсаторные механизмы адаптации истощаются, а последствия зависят от длительности кислородного голодания</w:t>
      </w:r>
      <w:r w:rsidR="00B737ED">
        <w:rPr>
          <w:rStyle w:val="1"/>
          <w:sz w:val="28"/>
          <w:szCs w:val="28"/>
        </w:rPr>
        <w:t>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Гипоксические состояния зависят от продолжительности, газового состава вдыхаемого фактора и т.д.</w:t>
      </w:r>
      <w:r w:rsidR="00474227">
        <w:rPr>
          <w:rStyle w:val="1"/>
          <w:sz w:val="28"/>
          <w:szCs w:val="28"/>
        </w:rPr>
        <w:t xml:space="preserve"> (Е.В. </w:t>
      </w:r>
      <w:proofErr w:type="spellStart"/>
      <w:r w:rsidR="00474227" w:rsidRPr="003A1C5E">
        <w:rPr>
          <w:rFonts w:eastAsia="TimesNewRoman"/>
          <w:sz w:val="28"/>
          <w:szCs w:val="28"/>
        </w:rPr>
        <w:t>Пожилова</w:t>
      </w:r>
      <w:proofErr w:type="spellEnd"/>
      <w:r w:rsidR="00474227">
        <w:rPr>
          <w:rFonts w:eastAsia="TimesNewRoman"/>
          <w:sz w:val="28"/>
          <w:szCs w:val="28"/>
        </w:rPr>
        <w:t xml:space="preserve">, 2014; Э.С. </w:t>
      </w:r>
      <w:r w:rsidR="00474227" w:rsidRPr="003A1C5E">
        <w:rPr>
          <w:sz w:val="28"/>
          <w:szCs w:val="28"/>
        </w:rPr>
        <w:t>Озолин</w:t>
      </w:r>
      <w:r w:rsidR="00474227">
        <w:rPr>
          <w:sz w:val="28"/>
          <w:szCs w:val="28"/>
        </w:rPr>
        <w:t>, 2015).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В условиях гипоксии возрастает объем легких, происходит улучшение утилизации крови в организме человека. Такое состояние может стать толчком к максимальному повышению уровня потребления кислорода организмом.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Происходят положительные изменения в структуре клеток при адаптации к гипоксии, изменяется внутриклеточный метаболизм, активизируется синтез веществ, необходимых для нормального функционирования клетки.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lastRenderedPageBreak/>
        <w:t>Таким образом, при регулярной тренировке разрастается сосудистая сеть в мышцах, сердце и легких, что позволяет снизить уровень гипоксии или предотвращать ее.</w:t>
      </w:r>
      <w:r w:rsidR="003E237A">
        <w:rPr>
          <w:sz w:val="28"/>
          <w:szCs w:val="28"/>
        </w:rPr>
        <w:t xml:space="preserve"> </w:t>
      </w:r>
      <w:r w:rsidRPr="00CA2910">
        <w:rPr>
          <w:rStyle w:val="1"/>
          <w:sz w:val="28"/>
          <w:szCs w:val="28"/>
        </w:rPr>
        <w:t>Основным преимуществом данного типа адаптации к гипоксии является то, что если в процесс адаптации включается долговременная адаптация, то организм сохраняет путь приспособления в виде генетической памяти.</w:t>
      </w: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2910">
        <w:rPr>
          <w:rStyle w:val="1"/>
          <w:sz w:val="28"/>
          <w:szCs w:val="28"/>
        </w:rPr>
        <w:t>В случае встречи еще раз с таким же раздражающим стрессовым фактором организм относительно достаточно легко и быстро приспосабливается к нему</w:t>
      </w:r>
      <w:r w:rsidR="00474227">
        <w:rPr>
          <w:rStyle w:val="1"/>
          <w:sz w:val="28"/>
          <w:szCs w:val="28"/>
        </w:rPr>
        <w:t xml:space="preserve"> (</w:t>
      </w:r>
      <w:r w:rsidR="00474227" w:rsidRPr="003A1C5E">
        <w:rPr>
          <w:sz w:val="28"/>
          <w:szCs w:val="28"/>
        </w:rPr>
        <w:t>Н.П.</w:t>
      </w:r>
      <w:r w:rsidR="00474227">
        <w:rPr>
          <w:sz w:val="28"/>
          <w:szCs w:val="28"/>
        </w:rPr>
        <w:t xml:space="preserve"> </w:t>
      </w:r>
      <w:proofErr w:type="spellStart"/>
      <w:r w:rsidR="00474227" w:rsidRPr="003A1C5E">
        <w:rPr>
          <w:sz w:val="28"/>
          <w:szCs w:val="28"/>
        </w:rPr>
        <w:t>Сетко</w:t>
      </w:r>
      <w:proofErr w:type="spellEnd"/>
      <w:r w:rsidR="00474227" w:rsidRPr="003A1C5E">
        <w:rPr>
          <w:sz w:val="28"/>
          <w:szCs w:val="28"/>
        </w:rPr>
        <w:t>,</w:t>
      </w:r>
      <w:r w:rsidR="00474227">
        <w:rPr>
          <w:rStyle w:val="1"/>
          <w:sz w:val="28"/>
          <w:szCs w:val="28"/>
        </w:rPr>
        <w:t xml:space="preserve"> 2017;</w:t>
      </w:r>
      <w:r w:rsidR="00474227" w:rsidRPr="00474227">
        <w:rPr>
          <w:sz w:val="28"/>
          <w:szCs w:val="28"/>
        </w:rPr>
        <w:t xml:space="preserve"> </w:t>
      </w:r>
      <w:r w:rsidR="00474227">
        <w:rPr>
          <w:sz w:val="28"/>
          <w:szCs w:val="28"/>
        </w:rPr>
        <w:t xml:space="preserve">Е.Б. </w:t>
      </w:r>
      <w:r w:rsidR="00474227" w:rsidRPr="003A1C5E">
        <w:rPr>
          <w:sz w:val="28"/>
          <w:szCs w:val="28"/>
        </w:rPr>
        <w:t>Бейлина</w:t>
      </w:r>
      <w:r w:rsidR="00474227">
        <w:rPr>
          <w:sz w:val="28"/>
          <w:szCs w:val="28"/>
        </w:rPr>
        <w:t>, 2015)</w:t>
      </w:r>
      <w:r w:rsidR="003C471B">
        <w:rPr>
          <w:sz w:val="28"/>
          <w:szCs w:val="28"/>
        </w:rPr>
        <w:t>.</w:t>
      </w: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094414" w:rsidRPr="00CA2910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737ED" w:rsidRDefault="00B737ED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3E237A" w:rsidRDefault="003E237A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3E237A" w:rsidRDefault="003E237A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3E237A" w:rsidRDefault="003E237A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B737ED" w:rsidRDefault="00B737ED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  <w:r>
        <w:rPr>
          <w:rStyle w:val="1"/>
          <w:b/>
          <w:sz w:val="28"/>
          <w:szCs w:val="28"/>
        </w:rPr>
        <w:lastRenderedPageBreak/>
        <w:t xml:space="preserve">ГЛАВА </w:t>
      </w:r>
      <w:r>
        <w:rPr>
          <w:rStyle w:val="1"/>
          <w:b/>
          <w:sz w:val="28"/>
          <w:szCs w:val="28"/>
          <w:lang w:val="en-US"/>
        </w:rPr>
        <w:t>II</w:t>
      </w:r>
      <w:r w:rsidR="003E237A">
        <w:rPr>
          <w:rStyle w:val="1"/>
          <w:b/>
          <w:sz w:val="28"/>
          <w:szCs w:val="28"/>
        </w:rPr>
        <w:t xml:space="preserve"> </w:t>
      </w:r>
      <w:r>
        <w:rPr>
          <w:rStyle w:val="1"/>
          <w:b/>
          <w:sz w:val="28"/>
          <w:szCs w:val="28"/>
        </w:rPr>
        <w:t>ОРГАНИЗАЦИЯ И МЕТОДЫ ИССЛЕДОВАНИЯ</w:t>
      </w:r>
    </w:p>
    <w:p w:rsidR="003C471B" w:rsidRDefault="003E237A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  <w:r>
        <w:rPr>
          <w:rStyle w:val="1"/>
          <w:b/>
          <w:sz w:val="28"/>
          <w:szCs w:val="28"/>
        </w:rPr>
        <w:t xml:space="preserve">2.1 </w:t>
      </w:r>
      <w:r w:rsidR="003C471B">
        <w:rPr>
          <w:rStyle w:val="1"/>
          <w:b/>
          <w:sz w:val="28"/>
          <w:szCs w:val="28"/>
        </w:rPr>
        <w:t xml:space="preserve">Принцип работы прибора </w:t>
      </w:r>
      <w:r w:rsidR="003C471B" w:rsidRPr="003C471B">
        <w:rPr>
          <w:rStyle w:val="1"/>
          <w:b/>
          <w:sz w:val="28"/>
          <w:szCs w:val="28"/>
          <w:lang w:val="en-US"/>
        </w:rPr>
        <w:t>Einstein</w:t>
      </w:r>
      <w:r w:rsidR="003C471B" w:rsidRPr="003C471B">
        <w:rPr>
          <w:rStyle w:val="1"/>
          <w:b/>
          <w:sz w:val="28"/>
          <w:szCs w:val="28"/>
        </w:rPr>
        <w:t xml:space="preserve"> </w:t>
      </w:r>
      <w:r w:rsidR="003C471B" w:rsidRPr="003C471B">
        <w:rPr>
          <w:rStyle w:val="1"/>
          <w:b/>
          <w:sz w:val="28"/>
          <w:szCs w:val="28"/>
          <w:lang w:val="en-US"/>
        </w:rPr>
        <w:t>Tablet</w:t>
      </w:r>
      <w:r w:rsidR="000B315F">
        <w:rPr>
          <w:rStyle w:val="1"/>
          <w:b/>
          <w:sz w:val="28"/>
          <w:szCs w:val="28"/>
        </w:rPr>
        <w:t>+2</w:t>
      </w: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В данной работе для определения уровня насыщения гемоглобина крови кислородом использовался достаточно простой в испо</w:t>
      </w:r>
      <w:r w:rsidR="00EE5298">
        <w:rPr>
          <w:rStyle w:val="1"/>
          <w:sz w:val="28"/>
          <w:szCs w:val="28"/>
        </w:rPr>
        <w:t xml:space="preserve">льзовании прибор – </w:t>
      </w:r>
      <w:r w:rsidR="00EE5298">
        <w:rPr>
          <w:rStyle w:val="1"/>
          <w:sz w:val="28"/>
          <w:szCs w:val="28"/>
          <w:lang w:val="en-US"/>
        </w:rPr>
        <w:t>Einstein</w:t>
      </w:r>
      <w:r w:rsidR="00EE5298" w:rsidRPr="00EE5298">
        <w:rPr>
          <w:rStyle w:val="1"/>
          <w:sz w:val="28"/>
          <w:szCs w:val="28"/>
        </w:rPr>
        <w:t xml:space="preserve"> </w:t>
      </w:r>
      <w:r w:rsidR="00EE5298">
        <w:rPr>
          <w:rStyle w:val="1"/>
          <w:sz w:val="28"/>
          <w:szCs w:val="28"/>
          <w:lang w:val="en-US"/>
        </w:rPr>
        <w:t>Tablet</w:t>
      </w:r>
      <w:r w:rsidR="00EE5298" w:rsidRPr="00EE5298">
        <w:rPr>
          <w:rStyle w:val="1"/>
          <w:sz w:val="28"/>
          <w:szCs w:val="28"/>
        </w:rPr>
        <w:t>+2</w:t>
      </w:r>
      <w:r>
        <w:rPr>
          <w:rStyle w:val="1"/>
          <w:sz w:val="28"/>
          <w:szCs w:val="28"/>
        </w:rPr>
        <w:t>.</w:t>
      </w:r>
    </w:p>
    <w:p w:rsidR="00094414" w:rsidRDefault="00EE5298" w:rsidP="007B40E1">
      <w:pPr>
        <w:pStyle w:val="a3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Данный прибор </w:t>
      </w:r>
      <w:r w:rsidR="00094414">
        <w:rPr>
          <w:rStyle w:val="1"/>
          <w:sz w:val="28"/>
          <w:szCs w:val="28"/>
        </w:rPr>
        <w:t xml:space="preserve">является удобным в использовании и </w:t>
      </w:r>
      <w:proofErr w:type="spellStart"/>
      <w:r w:rsidR="00094414">
        <w:rPr>
          <w:rStyle w:val="1"/>
          <w:sz w:val="28"/>
          <w:szCs w:val="28"/>
        </w:rPr>
        <w:t>неинвазивным</w:t>
      </w:r>
      <w:proofErr w:type="spellEnd"/>
      <w:r w:rsidR="00094414">
        <w:rPr>
          <w:sz w:val="28"/>
          <w:szCs w:val="28"/>
        </w:rPr>
        <w:t xml:space="preserve">.             </w:t>
      </w: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Прибор обладает простым принципом действия и высокой эффективностью в работе. Принцип работы данного прибора заключается в подсчете числа кислорода, который связывается с гемоглобином, и находиться в артериальной крови.</w:t>
      </w:r>
    </w:p>
    <w:p w:rsidR="003E237A" w:rsidRDefault="00A57823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8146" cy="3435456"/>
            <wp:effectExtent l="0" t="0" r="5080" b="0"/>
            <wp:docPr id="2" name="Рисунок 2" descr="C:\Users\Биология\AppData\Local\Microsoft\Windows\INetCache\Content.Word\20231114_13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логия\AppData\Local\Microsoft\Windows\INetCache\Content.Word\20231114_13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1" t="2684" b="2684"/>
                    <a:stretch/>
                  </pic:blipFill>
                  <pic:spPr bwMode="auto">
                    <a:xfrm>
                      <a:off x="0" y="0"/>
                      <a:ext cx="4556696" cy="344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414" w:rsidRDefault="003E237A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Данный </w:t>
      </w:r>
      <w:r w:rsidR="00EE5298">
        <w:rPr>
          <w:rStyle w:val="1"/>
          <w:sz w:val="28"/>
          <w:szCs w:val="28"/>
        </w:rPr>
        <w:t>прибор</w:t>
      </w:r>
      <w:r w:rsidR="00094414">
        <w:rPr>
          <w:rStyle w:val="1"/>
          <w:sz w:val="28"/>
          <w:szCs w:val="28"/>
        </w:rPr>
        <w:t xml:space="preserve"> рассчитывает число колебаний (пульсаций) в артериальном сосуде.</w:t>
      </w:r>
      <w:r>
        <w:rPr>
          <w:rStyle w:val="1"/>
          <w:sz w:val="28"/>
          <w:szCs w:val="28"/>
        </w:rPr>
        <w:t xml:space="preserve"> </w:t>
      </w:r>
      <w:r w:rsidR="00094414">
        <w:rPr>
          <w:rStyle w:val="1"/>
          <w:sz w:val="28"/>
          <w:szCs w:val="28"/>
        </w:rPr>
        <w:t>Данные отображаются на дисплее, и достато</w:t>
      </w:r>
      <w:r w:rsidR="00115232">
        <w:rPr>
          <w:rStyle w:val="1"/>
          <w:sz w:val="28"/>
          <w:szCs w:val="28"/>
        </w:rPr>
        <w:t>ч</w:t>
      </w:r>
      <w:r w:rsidR="00094414">
        <w:rPr>
          <w:rStyle w:val="1"/>
          <w:sz w:val="28"/>
          <w:szCs w:val="28"/>
        </w:rPr>
        <w:t>но</w:t>
      </w:r>
      <w:r w:rsidR="00115232">
        <w:rPr>
          <w:rStyle w:val="1"/>
          <w:sz w:val="28"/>
          <w:szCs w:val="28"/>
        </w:rPr>
        <w:t xml:space="preserve"> </w:t>
      </w:r>
      <w:r w:rsidR="00094414">
        <w:rPr>
          <w:rStyle w:val="1"/>
          <w:sz w:val="28"/>
          <w:szCs w:val="28"/>
        </w:rPr>
        <w:t>легко разобраться в них. Нормой насыщения считается показатель выше 95 %</w:t>
      </w:r>
      <w:r w:rsidR="00094414" w:rsidRPr="00F60189">
        <w:rPr>
          <w:sz w:val="28"/>
          <w:szCs w:val="28"/>
        </w:rPr>
        <w:t>. </w:t>
      </w: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Прибор имеет компактные размеры и прост в использовании. </w:t>
      </w:r>
    </w:p>
    <w:p w:rsidR="007B40E1" w:rsidRDefault="003E237A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При регистрации показателя н</w:t>
      </w:r>
      <w:r w:rsidR="00115232">
        <w:rPr>
          <w:rStyle w:val="1"/>
          <w:sz w:val="28"/>
          <w:szCs w:val="28"/>
        </w:rPr>
        <w:t>еобходимо принять удобное положение тела, и чтобы рядом не было отвлекающих предметов.</w:t>
      </w:r>
      <w:r>
        <w:rPr>
          <w:rStyle w:val="1"/>
          <w:sz w:val="28"/>
          <w:szCs w:val="28"/>
        </w:rPr>
        <w:t xml:space="preserve"> </w:t>
      </w:r>
      <w:r w:rsidR="00115232">
        <w:rPr>
          <w:rStyle w:val="1"/>
          <w:sz w:val="28"/>
          <w:szCs w:val="28"/>
        </w:rPr>
        <w:t>Результаты измерения помогут понять есть ли отклонения в показателях работы организма. Если наблюдается критическое снижение, сатурации кислорода необходимо обратится к специалисту.</w:t>
      </w:r>
      <w:r w:rsidR="000B315F">
        <w:rPr>
          <w:rStyle w:val="1"/>
          <w:sz w:val="28"/>
          <w:szCs w:val="28"/>
        </w:rPr>
        <w:t xml:space="preserve"> </w:t>
      </w: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Отображающиеся на экране значения сатура</w:t>
      </w:r>
      <w:r w:rsidR="00115232">
        <w:rPr>
          <w:rStyle w:val="1"/>
          <w:sz w:val="28"/>
          <w:szCs w:val="28"/>
        </w:rPr>
        <w:t>ции кислорода свидетельствуют о</w:t>
      </w:r>
      <w:r>
        <w:rPr>
          <w:rStyle w:val="1"/>
          <w:sz w:val="28"/>
          <w:szCs w:val="28"/>
        </w:rPr>
        <w:t xml:space="preserve"> </w:t>
      </w:r>
      <w:proofErr w:type="gramStart"/>
      <w:r>
        <w:rPr>
          <w:rStyle w:val="1"/>
          <w:sz w:val="28"/>
          <w:szCs w:val="28"/>
        </w:rPr>
        <w:t>состоянии  дыхательной</w:t>
      </w:r>
      <w:proofErr w:type="gramEnd"/>
      <w:r>
        <w:rPr>
          <w:rStyle w:val="1"/>
          <w:sz w:val="28"/>
          <w:szCs w:val="28"/>
        </w:rPr>
        <w:t xml:space="preserve">  и сердечно-сосудистой системы. </w:t>
      </w:r>
    </w:p>
    <w:p w:rsidR="00EE5298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Так, своевременно выявленные данные помогают предупреждать различные заболевания и осложнения, которые могут происходить при нехватке кислорода в организме.</w:t>
      </w:r>
      <w:r w:rsidR="003E237A">
        <w:rPr>
          <w:rStyle w:val="1"/>
          <w:sz w:val="28"/>
          <w:szCs w:val="28"/>
        </w:rPr>
        <w:t xml:space="preserve"> </w:t>
      </w:r>
      <w:r w:rsidR="00115232">
        <w:rPr>
          <w:rStyle w:val="1"/>
          <w:sz w:val="28"/>
          <w:szCs w:val="28"/>
        </w:rPr>
        <w:t>Поскольку п</w:t>
      </w:r>
      <w:r>
        <w:rPr>
          <w:rStyle w:val="1"/>
          <w:sz w:val="28"/>
          <w:szCs w:val="28"/>
        </w:rPr>
        <w:t>ри критических снижениях уровня кислорода происходит нарушение работы мног</w:t>
      </w:r>
      <w:r w:rsidR="003E237A">
        <w:rPr>
          <w:rStyle w:val="1"/>
          <w:sz w:val="28"/>
          <w:szCs w:val="28"/>
        </w:rPr>
        <w:t>их внутренних органов,</w:t>
      </w:r>
      <w:r>
        <w:rPr>
          <w:rStyle w:val="1"/>
          <w:sz w:val="28"/>
          <w:szCs w:val="28"/>
        </w:rPr>
        <w:t xml:space="preserve"> прежде всего, сердца.</w:t>
      </w:r>
    </w:p>
    <w:p w:rsidR="007B40E1" w:rsidRDefault="00EE5298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lastRenderedPageBreak/>
        <w:t xml:space="preserve">В </w:t>
      </w:r>
      <w:r w:rsidR="00115232">
        <w:rPr>
          <w:rStyle w:val="1"/>
          <w:sz w:val="28"/>
          <w:szCs w:val="28"/>
        </w:rPr>
        <w:t xml:space="preserve">данном </w:t>
      </w:r>
      <w:r>
        <w:rPr>
          <w:rStyle w:val="1"/>
          <w:sz w:val="28"/>
          <w:szCs w:val="28"/>
        </w:rPr>
        <w:t xml:space="preserve">исследовании принимали участие девушки 16-17 лет, со схожими антропометрическими данными. </w:t>
      </w:r>
      <w:r w:rsidR="000B315F">
        <w:rPr>
          <w:rStyle w:val="1"/>
          <w:sz w:val="28"/>
          <w:szCs w:val="28"/>
        </w:rPr>
        <w:t xml:space="preserve">Участники исследования были разделены на две группы: опытная и контрольная. </w:t>
      </w:r>
    </w:p>
    <w:p w:rsidR="006D4772" w:rsidRPr="00F133D7" w:rsidRDefault="006D4772" w:rsidP="006D477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Группа контроля вела обычный, привычный для них образ жизни.</w:t>
      </w:r>
    </w:p>
    <w:p w:rsidR="007B40E1" w:rsidRDefault="00BF0B34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Изначально фиксировались значения</w:t>
      </w:r>
      <w:r w:rsidR="00EE5298">
        <w:rPr>
          <w:rStyle w:val="1"/>
          <w:sz w:val="28"/>
          <w:szCs w:val="28"/>
        </w:rPr>
        <w:t xml:space="preserve"> показателя сатурации кислорода в крови </w:t>
      </w:r>
      <w:r w:rsidR="003E237A">
        <w:rPr>
          <w:rStyle w:val="1"/>
          <w:sz w:val="28"/>
          <w:szCs w:val="28"/>
        </w:rPr>
        <w:t xml:space="preserve">до воздействия голосом дельфина, затем участникам опытной группы давали прослушать голос дельфина 3 минуты в день в течение 10 дней. </w:t>
      </w:r>
    </w:p>
    <w:p w:rsidR="006D4772" w:rsidRDefault="006D4772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По истечении 10 дней фиксировались значения исследуемых </w:t>
      </w:r>
      <w:r w:rsidR="003E237A">
        <w:rPr>
          <w:rStyle w:val="1"/>
          <w:sz w:val="28"/>
          <w:szCs w:val="28"/>
        </w:rPr>
        <w:t>показателей</w:t>
      </w:r>
      <w:r>
        <w:rPr>
          <w:rStyle w:val="1"/>
          <w:sz w:val="28"/>
          <w:szCs w:val="28"/>
        </w:rPr>
        <w:t xml:space="preserve"> и в последействии.</w:t>
      </w:r>
    </w:p>
    <w:p w:rsidR="00EE5298" w:rsidRDefault="006D4772" w:rsidP="007B40E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Для того</w:t>
      </w:r>
      <w:r w:rsidR="003E237A">
        <w:rPr>
          <w:rStyle w:val="1"/>
          <w:sz w:val="28"/>
          <w:szCs w:val="28"/>
        </w:rPr>
        <w:t>, чтобы определить</w:t>
      </w:r>
      <w:r w:rsidR="000B315F">
        <w:rPr>
          <w:rStyle w:val="1"/>
          <w:sz w:val="28"/>
          <w:szCs w:val="28"/>
        </w:rPr>
        <w:t>, послед</w:t>
      </w:r>
      <w:r>
        <w:rPr>
          <w:rStyle w:val="1"/>
          <w:sz w:val="28"/>
          <w:szCs w:val="28"/>
        </w:rPr>
        <w:t>ствия от действия данным звуком. Механизм действия сразу прекращается после</w:t>
      </w:r>
      <w:r w:rsidR="000B315F">
        <w:rPr>
          <w:rStyle w:val="1"/>
          <w:sz w:val="28"/>
          <w:szCs w:val="28"/>
        </w:rPr>
        <w:t xml:space="preserve"> его прослушивания или</w:t>
      </w:r>
      <w:r>
        <w:rPr>
          <w:rStyle w:val="1"/>
          <w:sz w:val="28"/>
          <w:szCs w:val="28"/>
        </w:rPr>
        <w:t xml:space="preserve"> же сохраняе</w:t>
      </w:r>
      <w:r w:rsidR="000B315F">
        <w:rPr>
          <w:rStyle w:val="1"/>
          <w:sz w:val="28"/>
          <w:szCs w:val="28"/>
        </w:rPr>
        <w:t>тся</w:t>
      </w:r>
      <w:r>
        <w:rPr>
          <w:rStyle w:val="1"/>
          <w:sz w:val="28"/>
          <w:szCs w:val="28"/>
        </w:rPr>
        <w:t xml:space="preserve"> эффект действия спустя время</w:t>
      </w:r>
      <w:r w:rsidR="00BF0B34">
        <w:rPr>
          <w:rStyle w:val="1"/>
          <w:sz w:val="28"/>
          <w:szCs w:val="28"/>
        </w:rPr>
        <w:t xml:space="preserve">. </w:t>
      </w:r>
    </w:p>
    <w:p w:rsidR="00094414" w:rsidRDefault="00A57823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8717" cy="2798445"/>
            <wp:effectExtent l="0" t="0" r="0" b="1905"/>
            <wp:docPr id="3" name="Рисунок 3" descr="C:\Users\Биология\AppData\Local\Microsoft\Windows\INetCache\Content.Word\Screenshot_20231114-13005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ология\AppData\Local\Microsoft\Windows\INetCache\Content.Word\Screenshot_20231114-130050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9372" b="31391"/>
                    <a:stretch/>
                  </pic:blipFill>
                  <pic:spPr bwMode="auto">
                    <a:xfrm>
                      <a:off x="0" y="0"/>
                      <a:ext cx="3179004" cy="28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AF2AB2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  <w:r>
        <w:rPr>
          <w:rStyle w:val="1"/>
          <w:b/>
          <w:noProof/>
          <w:sz w:val="28"/>
          <w:szCs w:val="28"/>
        </w:rPr>
        <w:drawing>
          <wp:inline distT="0" distB="0" distL="0" distR="0" wp14:anchorId="440DCD45">
            <wp:extent cx="2675890" cy="3152140"/>
            <wp:effectExtent l="9525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89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7B40E1" w:rsidRDefault="007B40E1" w:rsidP="00AF2AB2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AF2AB2" w:rsidRDefault="00AF2AB2" w:rsidP="00AF2AB2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AF2AB2" w:rsidRDefault="00AF2AB2" w:rsidP="00AF2AB2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AF2AB2" w:rsidRDefault="00AF2AB2" w:rsidP="00AF2AB2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AF2AB2" w:rsidRDefault="00AF2AB2" w:rsidP="00AF2AB2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  <w:r>
        <w:rPr>
          <w:rStyle w:val="1"/>
          <w:b/>
          <w:sz w:val="28"/>
          <w:szCs w:val="28"/>
        </w:rPr>
        <w:t xml:space="preserve">ГЛАВА </w:t>
      </w:r>
      <w:r>
        <w:rPr>
          <w:rStyle w:val="1"/>
          <w:b/>
          <w:sz w:val="28"/>
          <w:szCs w:val="28"/>
          <w:lang w:val="en-US"/>
        </w:rPr>
        <w:t>III</w:t>
      </w:r>
      <w:r w:rsidR="000B315F">
        <w:rPr>
          <w:rStyle w:val="1"/>
          <w:b/>
          <w:sz w:val="28"/>
          <w:szCs w:val="28"/>
        </w:rPr>
        <w:t xml:space="preserve"> </w:t>
      </w:r>
      <w:r>
        <w:rPr>
          <w:rStyle w:val="1"/>
          <w:b/>
          <w:sz w:val="28"/>
          <w:szCs w:val="28"/>
        </w:rPr>
        <w:t>РЕЗУЛЬТАТЫ ИССЛЕДОВАНИЯ</w:t>
      </w: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  <w:r>
        <w:rPr>
          <w:rStyle w:val="1"/>
          <w:b/>
          <w:sz w:val="28"/>
          <w:szCs w:val="28"/>
        </w:rPr>
        <w:t xml:space="preserve">3.1 Динамика </w:t>
      </w:r>
      <w:r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</w:rPr>
        <w:t>аО</w:t>
      </w:r>
      <w:r>
        <w:rPr>
          <w:b/>
          <w:color w:val="000000"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 под влиянием</w:t>
      </w:r>
      <w:r w:rsidR="000B315F">
        <w:rPr>
          <w:b/>
          <w:sz w:val="28"/>
          <w:szCs w:val="28"/>
        </w:rPr>
        <w:t xml:space="preserve"> «голоса»</w:t>
      </w:r>
      <w:r w:rsidR="00EE5298">
        <w:rPr>
          <w:b/>
          <w:sz w:val="28"/>
          <w:szCs w:val="28"/>
        </w:rPr>
        <w:t xml:space="preserve"> дельфина</w:t>
      </w:r>
      <w:r w:rsidR="000B315F">
        <w:rPr>
          <w:b/>
          <w:sz w:val="28"/>
          <w:szCs w:val="28"/>
        </w:rPr>
        <w:t xml:space="preserve"> на организм</w:t>
      </w:r>
    </w:p>
    <w:p w:rsidR="00094414" w:rsidRDefault="00094414" w:rsidP="007B40E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уч</w:t>
      </w:r>
      <w:r w:rsidR="00115232">
        <w:rPr>
          <w:rFonts w:ascii="Times New Roman" w:hAnsi="Times New Roman" w:cs="Times New Roman"/>
          <w:sz w:val="28"/>
          <w:szCs w:val="28"/>
        </w:rPr>
        <w:t xml:space="preserve">астников исследования </w:t>
      </w:r>
      <w:r w:rsidRPr="000A5CC7">
        <w:rPr>
          <w:rFonts w:ascii="Times New Roman" w:hAnsi="Times New Roman"/>
          <w:sz w:val="28"/>
          <w:szCs w:val="28"/>
        </w:rPr>
        <w:t>регистрировали кислородную сатурацию крови (</w:t>
      </w:r>
      <w:proofErr w:type="spellStart"/>
      <w:r w:rsidRPr="000A5CC7">
        <w:rPr>
          <w:rFonts w:ascii="Times New Roman" w:hAnsi="Times New Roman"/>
          <w:color w:val="000000"/>
          <w:sz w:val="28"/>
          <w:szCs w:val="28"/>
          <w:lang w:val="en-US"/>
        </w:rPr>
        <w:t>SaO</w:t>
      </w:r>
      <w:proofErr w:type="spellEnd"/>
      <w:r w:rsidRPr="000A5CC7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0A5CC7">
        <w:rPr>
          <w:rFonts w:ascii="Times New Roman" w:hAnsi="Times New Roman"/>
          <w:sz w:val="28"/>
          <w:szCs w:val="28"/>
        </w:rPr>
        <w:t>)</w:t>
      </w:r>
      <w:r w:rsidR="00405E75">
        <w:rPr>
          <w:rFonts w:ascii="Times New Roman" w:hAnsi="Times New Roman"/>
          <w:sz w:val="28"/>
          <w:szCs w:val="28"/>
        </w:rPr>
        <w:t xml:space="preserve"> </w:t>
      </w:r>
      <w:r w:rsidRPr="000A5CC7">
        <w:rPr>
          <w:rFonts w:ascii="Times New Roman" w:hAnsi="Times New Roman"/>
          <w:sz w:val="28"/>
          <w:szCs w:val="28"/>
        </w:rPr>
        <w:t>с соблюдением стандартных условий регистрации.</w:t>
      </w:r>
    </w:p>
    <w:p w:rsidR="0009441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0580">
        <w:rPr>
          <w:rFonts w:ascii="Times New Roman" w:hAnsi="Times New Roman"/>
          <w:sz w:val="28"/>
          <w:szCs w:val="28"/>
        </w:rPr>
        <w:t>Функ</w:t>
      </w:r>
      <w:r w:rsidR="00405E75">
        <w:rPr>
          <w:rFonts w:ascii="Times New Roman" w:hAnsi="Times New Roman"/>
          <w:sz w:val="28"/>
          <w:szCs w:val="28"/>
        </w:rPr>
        <w:t>циональное состояние опытной</w:t>
      </w:r>
      <w:r w:rsidRPr="00BC0580">
        <w:rPr>
          <w:rFonts w:ascii="Times New Roman" w:hAnsi="Times New Roman"/>
          <w:sz w:val="28"/>
          <w:szCs w:val="28"/>
        </w:rPr>
        <w:t xml:space="preserve"> группы в начале исследования</w:t>
      </w:r>
      <w:r w:rsidR="00BF0B34">
        <w:rPr>
          <w:rFonts w:ascii="Times New Roman" w:hAnsi="Times New Roman"/>
          <w:sz w:val="28"/>
          <w:szCs w:val="28"/>
        </w:rPr>
        <w:t xml:space="preserve"> </w:t>
      </w:r>
      <w:r w:rsidRPr="00BC0580">
        <w:rPr>
          <w:rFonts w:ascii="Times New Roman" w:hAnsi="Times New Roman"/>
          <w:sz w:val="28"/>
          <w:szCs w:val="28"/>
        </w:rPr>
        <w:t>находилось н</w:t>
      </w:r>
      <w:r>
        <w:rPr>
          <w:rFonts w:ascii="Times New Roman" w:hAnsi="Times New Roman"/>
          <w:sz w:val="28"/>
          <w:szCs w:val="28"/>
        </w:rPr>
        <w:t xml:space="preserve">а среднем уровне, а значение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аО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 xml:space="preserve">2 </w:t>
      </w:r>
      <w:r w:rsidRPr="00BC0580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z w:val="28"/>
          <w:szCs w:val="28"/>
        </w:rPr>
        <w:t xml:space="preserve">ставляло в среднем </w:t>
      </w:r>
      <w:r w:rsidRPr="008A448C">
        <w:rPr>
          <w:rFonts w:ascii="Times New Roman" w:hAnsi="Times New Roman" w:cs="Times New Roman"/>
          <w:sz w:val="28"/>
          <w:szCs w:val="28"/>
        </w:rPr>
        <w:t>94</w:t>
      </w:r>
      <w:r>
        <w:rPr>
          <w:rFonts w:ascii="Times New Roman" w:hAnsi="Times New Roman" w:cs="Times New Roman"/>
          <w:sz w:val="28"/>
          <w:szCs w:val="28"/>
        </w:rPr>
        <w:t>±0,01</w:t>
      </w:r>
      <w:r w:rsidRPr="008A448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(рис.1).</w:t>
      </w:r>
    </w:p>
    <w:p w:rsidR="00094414" w:rsidRPr="008A448C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48C">
        <w:rPr>
          <w:rFonts w:ascii="Times New Roman" w:hAnsi="Times New Roman" w:cs="Times New Roman"/>
          <w:sz w:val="28"/>
          <w:szCs w:val="28"/>
        </w:rPr>
        <w:t xml:space="preserve">По данным опыта было установлено, что под влиянием </w:t>
      </w:r>
      <w:r w:rsidR="00BF0B34">
        <w:rPr>
          <w:rFonts w:ascii="Times New Roman" w:hAnsi="Times New Roman" w:cs="Times New Roman"/>
          <w:sz w:val="28"/>
          <w:szCs w:val="28"/>
        </w:rPr>
        <w:t xml:space="preserve">звуков дельфина </w:t>
      </w:r>
      <w:r w:rsidRPr="008A448C">
        <w:rPr>
          <w:rFonts w:ascii="Times New Roman" w:hAnsi="Times New Roman" w:cs="Times New Roman"/>
          <w:sz w:val="28"/>
          <w:szCs w:val="28"/>
        </w:rPr>
        <w:t>происходят следующие изменения сатурации кислорода в крови у опытной группы: в</w:t>
      </w:r>
      <w:r w:rsidR="00405E75">
        <w:rPr>
          <w:rFonts w:ascii="Times New Roman" w:hAnsi="Times New Roman" w:cs="Times New Roman"/>
          <w:sz w:val="28"/>
          <w:szCs w:val="28"/>
        </w:rPr>
        <w:t xml:space="preserve"> первый день исследования </w:t>
      </w:r>
      <w:r w:rsidRPr="008A448C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8A448C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8A448C">
        <w:rPr>
          <w:rFonts w:ascii="Times New Roman" w:hAnsi="Times New Roman" w:cs="Times New Roman"/>
          <w:sz w:val="28"/>
          <w:szCs w:val="28"/>
        </w:rPr>
        <w:t xml:space="preserve">О2 равнялось, </w:t>
      </w:r>
      <w:r>
        <w:rPr>
          <w:rFonts w:ascii="Times New Roman" w:hAnsi="Times New Roman" w:cs="Times New Roman"/>
          <w:sz w:val="28"/>
          <w:szCs w:val="28"/>
        </w:rPr>
        <w:t>96,30±0,11%</w:t>
      </w:r>
      <w:r w:rsidRPr="008A448C">
        <w:rPr>
          <w:rFonts w:ascii="Times New Roman" w:hAnsi="Times New Roman" w:cs="Times New Roman"/>
          <w:sz w:val="28"/>
          <w:szCs w:val="28"/>
        </w:rPr>
        <w:t xml:space="preserve">, что соответствовало </w:t>
      </w:r>
      <w:r>
        <w:rPr>
          <w:rFonts w:ascii="Times New Roman" w:hAnsi="Times New Roman" w:cs="Times New Roman"/>
          <w:sz w:val="28"/>
          <w:szCs w:val="28"/>
        </w:rPr>
        <w:t xml:space="preserve">усредненной </w:t>
      </w:r>
      <w:r w:rsidRPr="008A448C">
        <w:rPr>
          <w:rFonts w:ascii="Times New Roman" w:hAnsi="Times New Roman" w:cs="Times New Roman"/>
          <w:sz w:val="28"/>
          <w:szCs w:val="28"/>
        </w:rPr>
        <w:t>норме.</w:t>
      </w:r>
    </w:p>
    <w:p w:rsidR="00094414" w:rsidRPr="008A448C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48C">
        <w:rPr>
          <w:rFonts w:ascii="Times New Roman" w:hAnsi="Times New Roman" w:cs="Times New Roman"/>
          <w:sz w:val="28"/>
          <w:szCs w:val="28"/>
        </w:rPr>
        <w:t xml:space="preserve">На третий день опыта наблюдалась такая же картина, направленная на стабилизацию показателя, а уровень </w:t>
      </w:r>
      <w:r w:rsidRPr="008A448C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8A448C">
        <w:rPr>
          <w:rFonts w:ascii="Times New Roman" w:hAnsi="Times New Roman" w:cs="Times New Roman"/>
          <w:sz w:val="28"/>
          <w:szCs w:val="28"/>
        </w:rPr>
        <w:t xml:space="preserve">О2 </w:t>
      </w:r>
      <w:r>
        <w:rPr>
          <w:rFonts w:ascii="Times New Roman" w:hAnsi="Times New Roman" w:cs="Times New Roman"/>
          <w:sz w:val="28"/>
          <w:szCs w:val="28"/>
        </w:rPr>
        <w:t>при этом увеличился до – 96,81±0,12 % (рис.1)</w:t>
      </w:r>
      <w:r w:rsidRPr="008A448C">
        <w:rPr>
          <w:rFonts w:ascii="Times New Roman" w:hAnsi="Times New Roman" w:cs="Times New Roman"/>
          <w:sz w:val="28"/>
          <w:szCs w:val="28"/>
        </w:rPr>
        <w:t>.</w:t>
      </w:r>
    </w:p>
    <w:p w:rsidR="0009441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48C">
        <w:rPr>
          <w:rFonts w:ascii="Times New Roman" w:hAnsi="Times New Roman" w:cs="Times New Roman"/>
          <w:sz w:val="28"/>
          <w:szCs w:val="28"/>
        </w:rPr>
        <w:t xml:space="preserve">На 5-й д/о в опытной группе продолжалось небольшое повышение </w:t>
      </w:r>
      <w:r>
        <w:rPr>
          <w:rFonts w:ascii="Times New Roman" w:hAnsi="Times New Roman" w:cs="Times New Roman"/>
          <w:sz w:val="28"/>
          <w:szCs w:val="28"/>
        </w:rPr>
        <w:t>уровня сатурации до – 96,8%.</w:t>
      </w:r>
    </w:p>
    <w:p w:rsidR="0009441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48C">
        <w:rPr>
          <w:rFonts w:ascii="Times New Roman" w:hAnsi="Times New Roman" w:cs="Times New Roman"/>
          <w:sz w:val="28"/>
          <w:szCs w:val="28"/>
        </w:rPr>
        <w:t xml:space="preserve">7-й день характеризовался увеличением сатурации в </w:t>
      </w:r>
      <w:r>
        <w:rPr>
          <w:rFonts w:ascii="Times New Roman" w:hAnsi="Times New Roman" w:cs="Times New Roman"/>
          <w:sz w:val="28"/>
          <w:szCs w:val="28"/>
        </w:rPr>
        <w:t>опытной группе до отметки 97,3%.</w:t>
      </w:r>
    </w:p>
    <w:p w:rsidR="0009441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10-й день опыта значение сатурации кислорода продолжало повышаться.</w:t>
      </w:r>
    </w:p>
    <w:p w:rsidR="0009441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Значение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аО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в дни последействия составляли: </w:t>
      </w:r>
      <w:r w:rsidRPr="008A448C">
        <w:rPr>
          <w:rFonts w:ascii="Times New Roman" w:hAnsi="Times New Roman" w:cs="Times New Roman"/>
          <w:sz w:val="28"/>
          <w:szCs w:val="28"/>
        </w:rPr>
        <w:t>3-й д/п – 97,3</w:t>
      </w:r>
      <w:r>
        <w:rPr>
          <w:rFonts w:ascii="Times New Roman" w:hAnsi="Times New Roman" w:cs="Times New Roman"/>
          <w:sz w:val="28"/>
          <w:szCs w:val="28"/>
        </w:rPr>
        <w:t xml:space="preserve">2±0,05%. </w:t>
      </w:r>
    </w:p>
    <w:p w:rsidR="0009441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уровня насыщения гемоглобина крови кислородом у участников исследования на пятый день исследования не менялся (</w:t>
      </w:r>
      <w:r w:rsidRPr="008A448C">
        <w:rPr>
          <w:rFonts w:ascii="Times New Roman" w:hAnsi="Times New Roman" w:cs="Times New Roman"/>
          <w:sz w:val="28"/>
          <w:szCs w:val="28"/>
        </w:rPr>
        <w:t>5-й д/п – 97,2</w:t>
      </w:r>
      <w:r>
        <w:rPr>
          <w:rFonts w:ascii="Times New Roman" w:hAnsi="Times New Roman" w:cs="Times New Roman"/>
          <w:sz w:val="28"/>
          <w:szCs w:val="28"/>
        </w:rPr>
        <w:t>3±0,13 %).</w:t>
      </w:r>
    </w:p>
    <w:p w:rsidR="00094414" w:rsidRPr="008A448C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последующие дни происходили следующие изменения данного показателя:</w:t>
      </w:r>
      <w:r w:rsidRPr="008A448C">
        <w:rPr>
          <w:rFonts w:ascii="Times New Roman" w:hAnsi="Times New Roman" w:cs="Times New Roman"/>
          <w:sz w:val="28"/>
          <w:szCs w:val="28"/>
        </w:rPr>
        <w:t xml:space="preserve"> 7-й д/п – 97,1</w:t>
      </w:r>
      <w:r>
        <w:rPr>
          <w:rFonts w:ascii="Times New Roman" w:hAnsi="Times New Roman" w:cs="Times New Roman"/>
          <w:sz w:val="28"/>
          <w:szCs w:val="28"/>
        </w:rPr>
        <w:t>4±0,03</w:t>
      </w:r>
      <w:r w:rsidR="007B40E1">
        <w:rPr>
          <w:rFonts w:ascii="Times New Roman" w:hAnsi="Times New Roman" w:cs="Times New Roman"/>
          <w:sz w:val="28"/>
          <w:szCs w:val="28"/>
        </w:rPr>
        <w:t>%;</w:t>
      </w:r>
      <w:r w:rsidRPr="008A448C">
        <w:rPr>
          <w:rFonts w:ascii="Times New Roman" w:hAnsi="Times New Roman" w:cs="Times New Roman"/>
          <w:sz w:val="28"/>
          <w:szCs w:val="28"/>
        </w:rPr>
        <w:t xml:space="preserve"> 10-й д/п – 97,5</w:t>
      </w:r>
      <w:r>
        <w:rPr>
          <w:rFonts w:ascii="Times New Roman" w:hAnsi="Times New Roman" w:cs="Times New Roman"/>
          <w:sz w:val="28"/>
          <w:szCs w:val="28"/>
        </w:rPr>
        <w:t>3±0,11</w:t>
      </w:r>
      <w:r w:rsidR="00160FE9">
        <w:rPr>
          <w:rFonts w:ascii="Times New Roman" w:hAnsi="Times New Roman" w:cs="Times New Roman"/>
          <w:sz w:val="28"/>
          <w:szCs w:val="28"/>
        </w:rPr>
        <w:t>%.</w:t>
      </w:r>
    </w:p>
    <w:p w:rsidR="00094414" w:rsidRPr="00C16844" w:rsidRDefault="00094414" w:rsidP="007B40E1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844">
        <w:rPr>
          <w:rFonts w:ascii="Times New Roman" w:hAnsi="Times New Roman" w:cs="Times New Roman"/>
          <w:sz w:val="28"/>
          <w:szCs w:val="28"/>
        </w:rPr>
        <w:t>Сатурацию гемоглобина кислородом рассматривают как показатель состояния системы транспорта кислорода, которая в свою очередь является физиологическим регулятором антигипоксической и антиоксидант</w:t>
      </w:r>
      <w:r w:rsidR="00115232">
        <w:rPr>
          <w:rFonts w:ascii="Times New Roman" w:hAnsi="Times New Roman" w:cs="Times New Roman"/>
          <w:sz w:val="28"/>
          <w:szCs w:val="28"/>
        </w:rPr>
        <w:t>ной защиты организма</w:t>
      </w:r>
      <w:r w:rsidRPr="00C168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94414" w:rsidRPr="00C16844" w:rsidRDefault="000B315F" w:rsidP="007B4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следующей</w:t>
      </w:r>
      <w:r w:rsidR="00094414" w:rsidRPr="00C16844">
        <w:rPr>
          <w:rFonts w:ascii="Times New Roman" w:hAnsi="Times New Roman" w:cs="Times New Roman"/>
          <w:sz w:val="28"/>
          <w:szCs w:val="28"/>
        </w:rPr>
        <w:t xml:space="preserve"> серии экспериментов определяли уровень </w:t>
      </w:r>
      <w:proofErr w:type="spellStart"/>
      <w:r w:rsidR="00094414" w:rsidRPr="00C16844">
        <w:rPr>
          <w:rFonts w:ascii="Times New Roman" w:hAnsi="Times New Roman" w:cs="Times New Roman"/>
          <w:sz w:val="28"/>
          <w:szCs w:val="28"/>
          <w:lang w:val="en-US"/>
        </w:rPr>
        <w:t>SaO</w:t>
      </w:r>
      <w:proofErr w:type="spellEnd"/>
      <w:r w:rsidR="00094414" w:rsidRPr="00C1684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4414" w:rsidRPr="00C16844">
        <w:rPr>
          <w:rFonts w:ascii="Times New Roman" w:hAnsi="Times New Roman" w:cs="Times New Roman"/>
          <w:sz w:val="28"/>
          <w:szCs w:val="28"/>
        </w:rPr>
        <w:t xml:space="preserve"> у </w:t>
      </w:r>
      <w:r w:rsidR="00094414">
        <w:rPr>
          <w:rFonts w:ascii="Times New Roman" w:hAnsi="Times New Roman" w:cs="Times New Roman"/>
          <w:sz w:val="28"/>
          <w:szCs w:val="28"/>
        </w:rPr>
        <w:t>контрольной</w:t>
      </w:r>
      <w:r w:rsidR="00094414" w:rsidRPr="00C16844">
        <w:rPr>
          <w:rFonts w:ascii="Times New Roman" w:hAnsi="Times New Roman" w:cs="Times New Roman"/>
          <w:sz w:val="28"/>
          <w:szCs w:val="28"/>
        </w:rPr>
        <w:t xml:space="preserve"> группы.</w:t>
      </w:r>
      <w:r w:rsidR="00094414">
        <w:rPr>
          <w:rFonts w:ascii="Times New Roman" w:hAnsi="Times New Roman" w:cs="Times New Roman"/>
          <w:sz w:val="28"/>
          <w:szCs w:val="28"/>
        </w:rPr>
        <w:t xml:space="preserve"> Группа кон</w:t>
      </w:r>
      <w:r w:rsidR="00BF0B34">
        <w:rPr>
          <w:rFonts w:ascii="Times New Roman" w:hAnsi="Times New Roman" w:cs="Times New Roman"/>
          <w:sz w:val="28"/>
          <w:szCs w:val="28"/>
        </w:rPr>
        <w:t>троля вела привычный образ жизни</w:t>
      </w:r>
      <w:r w:rsidR="00094414">
        <w:rPr>
          <w:rFonts w:ascii="Times New Roman" w:hAnsi="Times New Roman" w:cs="Times New Roman"/>
          <w:sz w:val="28"/>
          <w:szCs w:val="28"/>
        </w:rPr>
        <w:t>.</w:t>
      </w:r>
    </w:p>
    <w:p w:rsidR="00094414" w:rsidRPr="00C16844" w:rsidRDefault="00094414" w:rsidP="007B40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рисунке показано, что ф</w:t>
      </w:r>
      <w:r w:rsidRPr="00C16844">
        <w:rPr>
          <w:rFonts w:ascii="Times New Roman" w:hAnsi="Times New Roman" w:cs="Times New Roman"/>
          <w:sz w:val="28"/>
          <w:szCs w:val="28"/>
        </w:rPr>
        <w:t>оновы</w:t>
      </w:r>
      <w:r w:rsidR="000B315F">
        <w:rPr>
          <w:rFonts w:ascii="Times New Roman" w:hAnsi="Times New Roman" w:cs="Times New Roman"/>
          <w:sz w:val="28"/>
          <w:szCs w:val="28"/>
        </w:rPr>
        <w:t>е значения</w:t>
      </w:r>
      <w:r>
        <w:rPr>
          <w:rFonts w:ascii="Times New Roman" w:hAnsi="Times New Roman" w:cs="Times New Roman"/>
          <w:sz w:val="28"/>
          <w:szCs w:val="28"/>
        </w:rPr>
        <w:t xml:space="preserve"> сатурации кислорода в среднем составляли 92,81</w:t>
      </w:r>
      <w:r w:rsidR="007B40E1">
        <w:rPr>
          <w:rFonts w:ascii="Times New Roman" w:hAnsi="Times New Roman" w:cs="Times New Roman"/>
          <w:sz w:val="28"/>
          <w:szCs w:val="28"/>
        </w:rPr>
        <w:t>±0,41%. В первый</w:t>
      </w:r>
      <w:r w:rsidRPr="00C16844">
        <w:rPr>
          <w:rFonts w:ascii="Times New Roman" w:hAnsi="Times New Roman" w:cs="Times New Roman"/>
          <w:sz w:val="28"/>
          <w:szCs w:val="28"/>
        </w:rPr>
        <w:t xml:space="preserve"> день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Pr="00C16844">
        <w:rPr>
          <w:rFonts w:ascii="Times New Roman" w:hAnsi="Times New Roman" w:cs="Times New Roman"/>
          <w:sz w:val="28"/>
          <w:szCs w:val="28"/>
        </w:rPr>
        <w:t xml:space="preserve"> значение </w:t>
      </w:r>
      <w:proofErr w:type="spellStart"/>
      <w:r w:rsidRPr="00C16844">
        <w:rPr>
          <w:rFonts w:ascii="Times New Roman" w:hAnsi="Times New Roman" w:cs="Times New Roman"/>
          <w:color w:val="000000"/>
          <w:sz w:val="28"/>
          <w:szCs w:val="28"/>
          <w:lang w:val="en-US"/>
        </w:rPr>
        <w:t>SaO</w:t>
      </w:r>
      <w:proofErr w:type="spellEnd"/>
      <w:r w:rsidRPr="00C1684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7B40E1">
        <w:rPr>
          <w:rFonts w:ascii="Times New Roman" w:hAnsi="Times New Roman" w:cs="Times New Roman"/>
          <w:color w:val="000000"/>
          <w:sz w:val="28"/>
          <w:szCs w:val="28"/>
        </w:rPr>
        <w:t xml:space="preserve"> увеличилось в среднем до</w:t>
      </w:r>
      <w:r w:rsidRPr="00C16844">
        <w:rPr>
          <w:rFonts w:ascii="Times New Roman" w:hAnsi="Times New Roman" w:cs="Times New Roman"/>
          <w:color w:val="000000"/>
          <w:sz w:val="28"/>
          <w:szCs w:val="28"/>
        </w:rPr>
        <w:t xml:space="preserve"> 9</w:t>
      </w:r>
      <w:r>
        <w:rPr>
          <w:rFonts w:ascii="Times New Roman" w:hAnsi="Times New Roman" w:cs="Times New Roman"/>
          <w:color w:val="000000"/>
          <w:sz w:val="28"/>
          <w:szCs w:val="28"/>
        </w:rPr>
        <w:t>6,31</w:t>
      </w:r>
      <w:r w:rsidRPr="00C16844">
        <w:rPr>
          <w:rFonts w:ascii="Times New Roman" w:hAnsi="Times New Roman" w:cs="Times New Roman"/>
          <w:sz w:val="28"/>
          <w:szCs w:val="28"/>
        </w:rPr>
        <w:t>±0,47</w:t>
      </w:r>
      <w:r w:rsidRPr="00C16844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094414" w:rsidRPr="00C16844" w:rsidRDefault="00094414" w:rsidP="007B4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44">
        <w:rPr>
          <w:rFonts w:ascii="Times New Roman" w:hAnsi="Times New Roman" w:cs="Times New Roman"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 xml:space="preserve"> сатурации </w:t>
      </w:r>
      <w:r w:rsidR="007B40E1">
        <w:rPr>
          <w:rFonts w:ascii="Times New Roman" w:hAnsi="Times New Roman" w:cs="Times New Roman"/>
          <w:sz w:val="28"/>
          <w:szCs w:val="28"/>
        </w:rPr>
        <w:t>кислорода на третий</w:t>
      </w:r>
      <w:r w:rsidRPr="00C16844">
        <w:rPr>
          <w:rFonts w:ascii="Times New Roman" w:hAnsi="Times New Roman" w:cs="Times New Roman"/>
          <w:sz w:val="28"/>
          <w:szCs w:val="28"/>
        </w:rPr>
        <w:t xml:space="preserve"> день исследования оказа</w:t>
      </w:r>
      <w:r w:rsidR="00115232">
        <w:rPr>
          <w:rFonts w:ascii="Times New Roman" w:hAnsi="Times New Roman" w:cs="Times New Roman"/>
          <w:sz w:val="28"/>
          <w:szCs w:val="28"/>
        </w:rPr>
        <w:t>лось равным 96,91±0,31% (рис.1</w:t>
      </w:r>
      <w:r w:rsidRPr="00C16844">
        <w:rPr>
          <w:rFonts w:ascii="Times New Roman" w:hAnsi="Times New Roman" w:cs="Times New Roman"/>
          <w:sz w:val="28"/>
          <w:szCs w:val="28"/>
        </w:rPr>
        <w:t>).</w:t>
      </w:r>
    </w:p>
    <w:p w:rsidR="00094414" w:rsidRPr="00C16844" w:rsidRDefault="00094414" w:rsidP="007B40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7-й</w:t>
      </w:r>
      <w:r w:rsidRPr="00C16844">
        <w:rPr>
          <w:rFonts w:ascii="Times New Roman" w:hAnsi="Times New Roman" w:cs="Times New Roman"/>
          <w:color w:val="000000"/>
          <w:sz w:val="28"/>
          <w:szCs w:val="28"/>
        </w:rPr>
        <w:t xml:space="preserve"> день</w:t>
      </w:r>
      <w:r w:rsidRPr="00C16844">
        <w:rPr>
          <w:rFonts w:ascii="Times New Roman" w:hAnsi="Times New Roman" w:cs="Times New Roman"/>
          <w:sz w:val="28"/>
          <w:szCs w:val="28"/>
        </w:rPr>
        <w:t xml:space="preserve"> у 66,7% больных гипертензией наблюдается</w:t>
      </w:r>
      <w:r>
        <w:rPr>
          <w:rFonts w:ascii="Times New Roman" w:hAnsi="Times New Roman" w:cs="Times New Roman"/>
          <w:sz w:val="28"/>
          <w:szCs w:val="28"/>
        </w:rPr>
        <w:t xml:space="preserve"> резкое</w:t>
      </w:r>
      <w:r w:rsidR="007B40E1">
        <w:rPr>
          <w:rFonts w:ascii="Times New Roman" w:hAnsi="Times New Roman" w:cs="Times New Roman"/>
          <w:sz w:val="28"/>
          <w:szCs w:val="28"/>
        </w:rPr>
        <w:t xml:space="preserve"> снижение </w:t>
      </w:r>
      <w:proofErr w:type="spellStart"/>
      <w:r w:rsidRPr="00C16844">
        <w:rPr>
          <w:rFonts w:ascii="Times New Roman" w:hAnsi="Times New Roman" w:cs="Times New Roman"/>
          <w:color w:val="000000"/>
          <w:sz w:val="28"/>
          <w:szCs w:val="28"/>
          <w:lang w:val="en-US"/>
        </w:rPr>
        <w:t>SaO</w:t>
      </w:r>
      <w:proofErr w:type="spellEnd"/>
      <w:r w:rsidRPr="00C1684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168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 уровня 91,92</w:t>
      </w:r>
      <w:r w:rsidRPr="00C16844">
        <w:rPr>
          <w:rFonts w:ascii="Times New Roman" w:hAnsi="Times New Roman" w:cs="Times New Roman"/>
          <w:sz w:val="28"/>
          <w:szCs w:val="28"/>
        </w:rPr>
        <w:t>±</w:t>
      </w:r>
      <w:r>
        <w:rPr>
          <w:rFonts w:ascii="Times New Roman" w:hAnsi="Times New Roman" w:cs="Times New Roman"/>
          <w:sz w:val="28"/>
          <w:szCs w:val="28"/>
        </w:rPr>
        <w:t>0,13 %</w:t>
      </w:r>
      <w:r w:rsidRPr="00C1684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4414" w:rsidRPr="00C1684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десятый день исследования происходит стабилизация данного показателя. Какой-то четкой картине не удалось обнаружить в этой группе, показатель менялся в колебательном режиме.</w:t>
      </w:r>
    </w:p>
    <w:p w:rsidR="00094414" w:rsidRPr="00C1684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этого дня и по пятый день последействия сохраняется нормальное значение степени кровоснабжения крови кислородом.</w:t>
      </w:r>
    </w:p>
    <w:p w:rsidR="00094414" w:rsidRPr="00C1684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седьмой день </w:t>
      </w:r>
      <w:r w:rsidRPr="00C16844">
        <w:rPr>
          <w:rFonts w:ascii="Times New Roman" w:hAnsi="Times New Roman" w:cs="Times New Roman"/>
          <w:sz w:val="28"/>
          <w:szCs w:val="28"/>
        </w:rPr>
        <w:t>в контрольной группе п</w:t>
      </w:r>
      <w:r>
        <w:rPr>
          <w:rFonts w:ascii="Times New Roman" w:hAnsi="Times New Roman" w:cs="Times New Roman"/>
          <w:sz w:val="28"/>
          <w:szCs w:val="28"/>
        </w:rPr>
        <w:t>роизошло резкое уменьшение данного</w:t>
      </w:r>
      <w:r w:rsidRPr="00C16844">
        <w:rPr>
          <w:rFonts w:ascii="Times New Roman" w:hAnsi="Times New Roman" w:cs="Times New Roman"/>
          <w:sz w:val="28"/>
          <w:szCs w:val="28"/>
        </w:rPr>
        <w:t xml:space="preserve"> показателя до 92,8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16844">
        <w:rPr>
          <w:rFonts w:ascii="Times New Roman" w:hAnsi="Times New Roman" w:cs="Times New Roman"/>
          <w:sz w:val="28"/>
          <w:szCs w:val="28"/>
        </w:rPr>
        <w:t>±</w:t>
      </w:r>
      <w:r>
        <w:rPr>
          <w:rFonts w:ascii="Times New Roman" w:hAnsi="Times New Roman" w:cs="Times New Roman"/>
          <w:sz w:val="28"/>
          <w:szCs w:val="28"/>
        </w:rPr>
        <w:t>0,03</w:t>
      </w:r>
      <w:r w:rsidRPr="00C16844">
        <w:rPr>
          <w:rFonts w:ascii="Times New Roman" w:hAnsi="Times New Roman" w:cs="Times New Roman"/>
          <w:sz w:val="28"/>
          <w:szCs w:val="28"/>
        </w:rPr>
        <w:t>%.</w:t>
      </w:r>
    </w:p>
    <w:p w:rsidR="00094414" w:rsidRPr="00C1684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6844">
        <w:rPr>
          <w:rFonts w:ascii="Times New Roman" w:hAnsi="Times New Roman" w:cs="Times New Roman"/>
          <w:sz w:val="28"/>
          <w:szCs w:val="28"/>
        </w:rPr>
        <w:t>С чем связан такой резкий скачок показателя не ясен, возможно организм не справился с температурными колебаниями среды, возможно переутомление</w:t>
      </w:r>
      <w:r w:rsidR="00BF0B34">
        <w:rPr>
          <w:rFonts w:ascii="Times New Roman" w:hAnsi="Times New Roman" w:cs="Times New Roman"/>
          <w:sz w:val="28"/>
          <w:szCs w:val="28"/>
        </w:rPr>
        <w:t>, поскольку измерения проходили в конце четверти, и по всем предметам писали контрольные работы</w:t>
      </w:r>
      <w:r w:rsidRPr="00C16844">
        <w:rPr>
          <w:rFonts w:ascii="Times New Roman" w:hAnsi="Times New Roman" w:cs="Times New Roman"/>
          <w:sz w:val="28"/>
          <w:szCs w:val="28"/>
        </w:rPr>
        <w:t>.</w:t>
      </w:r>
    </w:p>
    <w:p w:rsidR="00094414" w:rsidRPr="00C16844" w:rsidRDefault="00160FE9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6844">
        <w:rPr>
          <w:rFonts w:ascii="Times New Roman" w:hAnsi="Times New Roman" w:cs="Times New Roman"/>
          <w:sz w:val="28"/>
          <w:szCs w:val="28"/>
        </w:rPr>
        <w:t>Подобные скачкообразные</w:t>
      </w:r>
      <w:r>
        <w:rPr>
          <w:rFonts w:ascii="Times New Roman" w:hAnsi="Times New Roman" w:cs="Times New Roman"/>
          <w:sz w:val="28"/>
          <w:szCs w:val="28"/>
        </w:rPr>
        <w:t>, непостоянные</w:t>
      </w:r>
      <w:r w:rsidRPr="00C16844">
        <w:rPr>
          <w:rFonts w:ascii="Times New Roman" w:hAnsi="Times New Roman" w:cs="Times New Roman"/>
          <w:sz w:val="28"/>
          <w:szCs w:val="28"/>
        </w:rPr>
        <w:t xml:space="preserve"> изменения данного показателя в этой группе наблюдались на протяжении всего промежутка исследован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115232">
        <w:rPr>
          <w:rFonts w:ascii="Times New Roman" w:hAnsi="Times New Roman" w:cs="Times New Roman"/>
          <w:sz w:val="28"/>
          <w:szCs w:val="28"/>
        </w:rPr>
        <w:t xml:space="preserve"> (рис.1</w:t>
      </w:r>
      <w:r w:rsidR="00094414">
        <w:rPr>
          <w:rFonts w:ascii="Times New Roman" w:hAnsi="Times New Roman" w:cs="Times New Roman"/>
          <w:sz w:val="28"/>
          <w:szCs w:val="28"/>
        </w:rPr>
        <w:t>)</w:t>
      </w:r>
      <w:r w:rsidR="00094414" w:rsidRPr="00C168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4414" w:rsidRPr="00C16844" w:rsidRDefault="00094414" w:rsidP="007B4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6844">
        <w:rPr>
          <w:rFonts w:ascii="Times New Roman" w:hAnsi="Times New Roman" w:cs="Times New Roman"/>
          <w:sz w:val="28"/>
          <w:szCs w:val="28"/>
        </w:rPr>
        <w:t>Результаты исследования показывают, что под влиянием</w:t>
      </w:r>
      <w:r w:rsidR="00D8715D">
        <w:rPr>
          <w:rFonts w:ascii="Times New Roman" w:hAnsi="Times New Roman" w:cs="Times New Roman"/>
          <w:sz w:val="28"/>
          <w:szCs w:val="28"/>
        </w:rPr>
        <w:t xml:space="preserve"> голоса дельфина</w:t>
      </w:r>
      <w:r w:rsidRPr="00C16844">
        <w:rPr>
          <w:rFonts w:ascii="Times New Roman" w:hAnsi="Times New Roman" w:cs="Times New Roman"/>
          <w:sz w:val="28"/>
          <w:szCs w:val="28"/>
        </w:rPr>
        <w:t xml:space="preserve"> на организм происходит нормализация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C16844">
        <w:rPr>
          <w:rFonts w:ascii="Times New Roman" w:hAnsi="Times New Roman" w:cs="Times New Roman"/>
          <w:sz w:val="28"/>
          <w:szCs w:val="28"/>
          <w:lang w:val="en-US"/>
        </w:rPr>
        <w:t>Sa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16844">
        <w:rPr>
          <w:rFonts w:ascii="Times New Roman" w:hAnsi="Times New Roman" w:cs="Times New Roman"/>
          <w:sz w:val="28"/>
          <w:szCs w:val="28"/>
        </w:rPr>
        <w:t xml:space="preserve"> характеризующее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C16844">
        <w:rPr>
          <w:rFonts w:ascii="Times New Roman" w:hAnsi="Times New Roman" w:cs="Times New Roman"/>
          <w:sz w:val="28"/>
          <w:szCs w:val="28"/>
        </w:rPr>
        <w:t xml:space="preserve"> повышение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16844">
        <w:rPr>
          <w:rFonts w:ascii="Times New Roman" w:hAnsi="Times New Roman" w:cs="Times New Roman"/>
          <w:sz w:val="28"/>
          <w:szCs w:val="28"/>
        </w:rPr>
        <w:t xml:space="preserve"> функциональных возможностей сердечно-сосудистой системы, и приспособительных реакций организма.</w:t>
      </w:r>
    </w:p>
    <w:p w:rsidR="00094414" w:rsidRDefault="00094414" w:rsidP="007B40E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4414" w:rsidRDefault="00094414" w:rsidP="007B40E1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4414" w:rsidRDefault="00094414" w:rsidP="007B40E1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4414" w:rsidRPr="0023690C" w:rsidRDefault="00094414" w:rsidP="007B40E1">
      <w:pPr>
        <w:spacing w:line="240" w:lineRule="auto"/>
        <w:rPr>
          <w:rFonts w:ascii="Times New Roman" w:hAnsi="Times New Roman" w:cs="Times New Roman"/>
        </w:rPr>
      </w:pPr>
      <w:r w:rsidRPr="0023690C">
        <w:rPr>
          <w:rFonts w:ascii="Times New Roman" w:hAnsi="Times New Roman" w:cs="Times New Roman"/>
          <w:noProof/>
        </w:rPr>
        <w:drawing>
          <wp:inline distT="0" distB="0" distL="0" distR="0" wp14:anchorId="1CEED20F" wp14:editId="10FD5CB3">
            <wp:extent cx="5486400" cy="4945711"/>
            <wp:effectExtent l="0" t="0" r="0" b="7620"/>
            <wp:docPr id="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94414" w:rsidRPr="00160FE9" w:rsidRDefault="00094414" w:rsidP="007B40E1">
      <w:pPr>
        <w:spacing w:line="240" w:lineRule="auto"/>
        <w:ind w:firstLine="709"/>
        <w:contextualSpacing/>
        <w:jc w:val="center"/>
        <w:rPr>
          <w:rStyle w:val="1"/>
          <w:rFonts w:ascii="Times New Roman" w:hAnsi="Times New Roman" w:cs="Times New Roman"/>
          <w:sz w:val="28"/>
          <w:szCs w:val="28"/>
        </w:rPr>
      </w:pPr>
      <w:r w:rsidRPr="0023690C">
        <w:rPr>
          <w:rFonts w:ascii="Times New Roman" w:hAnsi="Times New Roman" w:cs="Times New Roman"/>
          <w:sz w:val="28"/>
          <w:szCs w:val="28"/>
        </w:rPr>
        <w:t>Рис.</w:t>
      </w:r>
      <w:r w:rsidR="007B40E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690C">
        <w:rPr>
          <w:rFonts w:ascii="Times New Roman" w:hAnsi="Times New Roman" w:cs="Times New Roman"/>
          <w:sz w:val="28"/>
          <w:szCs w:val="28"/>
        </w:rPr>
        <w:t xml:space="preserve">  Динамика сатурации кислорода под влиянием </w:t>
      </w:r>
      <w:r w:rsidR="00160FE9">
        <w:rPr>
          <w:rFonts w:ascii="Times New Roman" w:hAnsi="Times New Roman" w:cs="Times New Roman"/>
          <w:sz w:val="28"/>
          <w:szCs w:val="28"/>
        </w:rPr>
        <w:t>голоса дельфина</w:t>
      </w: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  <w:r>
        <w:rPr>
          <w:rStyle w:val="1"/>
          <w:b/>
          <w:sz w:val="28"/>
          <w:szCs w:val="28"/>
        </w:rPr>
        <w:t xml:space="preserve">Выводы </w:t>
      </w:r>
    </w:p>
    <w:p w:rsidR="00094414" w:rsidRDefault="00094414" w:rsidP="007B40E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1"/>
          <w:sz w:val="28"/>
          <w:szCs w:val="28"/>
        </w:rPr>
      </w:pPr>
      <w:r w:rsidRPr="00CB5CDE">
        <w:rPr>
          <w:rStyle w:val="1"/>
          <w:sz w:val="28"/>
          <w:szCs w:val="28"/>
        </w:rPr>
        <w:t xml:space="preserve">Под воздействием </w:t>
      </w:r>
      <w:r w:rsidR="00D8715D">
        <w:rPr>
          <w:rStyle w:val="1"/>
          <w:sz w:val="28"/>
          <w:szCs w:val="28"/>
        </w:rPr>
        <w:t xml:space="preserve">голоса дельфина </w:t>
      </w:r>
      <w:r w:rsidRPr="00CB5CDE">
        <w:rPr>
          <w:rStyle w:val="1"/>
          <w:sz w:val="28"/>
          <w:szCs w:val="28"/>
        </w:rPr>
        <w:t>происходит нормализация сатурации кислорода, что может свидетельствовать об усилении функции гемоглобина как антиоксиданта.</w:t>
      </w:r>
    </w:p>
    <w:p w:rsidR="00094414" w:rsidRPr="00CB5CDE" w:rsidRDefault="00094414" w:rsidP="007B40E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Под влиянием </w:t>
      </w:r>
      <w:r w:rsidR="00D8715D">
        <w:rPr>
          <w:rStyle w:val="1"/>
          <w:sz w:val="28"/>
          <w:szCs w:val="28"/>
        </w:rPr>
        <w:t xml:space="preserve">голоса дельфина </w:t>
      </w:r>
      <w:r w:rsidRPr="00CB5CDE">
        <w:rPr>
          <w:rStyle w:val="1"/>
          <w:sz w:val="28"/>
          <w:szCs w:val="28"/>
        </w:rPr>
        <w:t xml:space="preserve">происходит повышение </w:t>
      </w:r>
      <w:r>
        <w:rPr>
          <w:rStyle w:val="1"/>
          <w:sz w:val="28"/>
          <w:szCs w:val="28"/>
        </w:rPr>
        <w:t xml:space="preserve">уровня </w:t>
      </w:r>
      <w:r w:rsidRPr="00CB5CDE">
        <w:rPr>
          <w:sz w:val="28"/>
          <w:szCs w:val="28"/>
          <w:lang w:val="en-US"/>
        </w:rPr>
        <w:t>S</w:t>
      </w:r>
      <w:r w:rsidRPr="00CB5CDE">
        <w:rPr>
          <w:sz w:val="28"/>
          <w:szCs w:val="28"/>
        </w:rPr>
        <w:t>аО</w:t>
      </w:r>
      <w:r w:rsidRPr="00CB5CDE">
        <w:rPr>
          <w:color w:val="000000"/>
          <w:sz w:val="28"/>
          <w:szCs w:val="28"/>
          <w:vertAlign w:val="subscript"/>
        </w:rPr>
        <w:t xml:space="preserve">2 </w:t>
      </w:r>
      <w:r w:rsidRPr="00CB5CDE">
        <w:rPr>
          <w:sz w:val="28"/>
          <w:szCs w:val="28"/>
        </w:rPr>
        <w:t>94±0,01% до 97,72±0,01%.</w:t>
      </w:r>
    </w:p>
    <w:p w:rsidR="00094414" w:rsidRDefault="00094414" w:rsidP="007B40E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</w:t>
      </w:r>
      <w:r w:rsidRPr="004C02DB">
        <w:rPr>
          <w:rFonts w:ascii="Times New Roman" w:hAnsi="Times New Roman" w:cs="Times New Roman"/>
          <w:sz w:val="28"/>
          <w:szCs w:val="28"/>
        </w:rPr>
        <w:t xml:space="preserve"> </w:t>
      </w:r>
      <w:r w:rsidR="00D8715D">
        <w:rPr>
          <w:rStyle w:val="1"/>
          <w:rFonts w:ascii="Times New Roman" w:hAnsi="Times New Roman" w:cs="Times New Roman"/>
          <w:sz w:val="28"/>
          <w:szCs w:val="28"/>
        </w:rPr>
        <w:t xml:space="preserve">голоса дельфина </w:t>
      </w:r>
      <w:r>
        <w:rPr>
          <w:rFonts w:ascii="Times New Roman" w:hAnsi="Times New Roman"/>
          <w:sz w:val="28"/>
          <w:szCs w:val="28"/>
        </w:rPr>
        <w:t xml:space="preserve">оптимизируется кислородный статус организма у практически здоровых людей путем повышения </w:t>
      </w:r>
      <w:proofErr w:type="gramStart"/>
      <w:r>
        <w:rPr>
          <w:rFonts w:ascii="Times New Roman" w:hAnsi="Times New Roman"/>
          <w:sz w:val="28"/>
          <w:szCs w:val="28"/>
        </w:rPr>
        <w:t>уровня  сатурации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крови кислородом (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094414" w:rsidRPr="00CB5CDE" w:rsidRDefault="00094414" w:rsidP="007B40E1">
      <w:pPr>
        <w:pStyle w:val="a3"/>
        <w:shd w:val="clear" w:color="auto" w:fill="FFFFFF"/>
        <w:spacing w:before="0" w:beforeAutospacing="0" w:after="0" w:afterAutospacing="0"/>
        <w:ind w:left="1211"/>
        <w:jc w:val="both"/>
        <w:rPr>
          <w:rStyle w:val="1"/>
          <w:sz w:val="28"/>
          <w:szCs w:val="28"/>
        </w:rPr>
      </w:pP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1"/>
          <w:b/>
          <w:sz w:val="28"/>
          <w:szCs w:val="28"/>
        </w:rPr>
      </w:pPr>
    </w:p>
    <w:p w:rsidR="00094414" w:rsidRDefault="00094414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115232" w:rsidRDefault="00115232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7B40E1" w:rsidRDefault="007B40E1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B315F" w:rsidRDefault="000B315F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6D4772" w:rsidRDefault="006D4772" w:rsidP="007B40E1">
      <w:pPr>
        <w:pStyle w:val="a3"/>
        <w:shd w:val="clear" w:color="auto" w:fill="FFFFFF"/>
        <w:spacing w:before="0" w:beforeAutospacing="0" w:after="0" w:afterAutospacing="0"/>
        <w:rPr>
          <w:rStyle w:val="1"/>
          <w:b/>
          <w:sz w:val="28"/>
          <w:szCs w:val="28"/>
        </w:rPr>
      </w:pPr>
    </w:p>
    <w:p w:rsidR="00094414" w:rsidRPr="00D8715D" w:rsidRDefault="00094414" w:rsidP="007B40E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3A1C5E">
        <w:rPr>
          <w:rStyle w:val="1"/>
          <w:b/>
          <w:sz w:val="28"/>
          <w:szCs w:val="28"/>
        </w:rPr>
        <w:lastRenderedPageBreak/>
        <w:t>Литература</w:t>
      </w:r>
    </w:p>
    <w:p w:rsidR="00094414" w:rsidRPr="003A1C5E" w:rsidRDefault="00094414" w:rsidP="007B40E1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  <w:textAlignment w:val="top"/>
        <w:rPr>
          <w:sz w:val="28"/>
          <w:szCs w:val="28"/>
        </w:rPr>
      </w:pPr>
      <w:proofErr w:type="spellStart"/>
      <w:r w:rsidRPr="003A1C5E">
        <w:rPr>
          <w:sz w:val="28"/>
          <w:szCs w:val="28"/>
        </w:rPr>
        <w:t>Агаджанян</w:t>
      </w:r>
      <w:proofErr w:type="spellEnd"/>
      <w:r w:rsidRPr="003A1C5E">
        <w:rPr>
          <w:sz w:val="28"/>
          <w:szCs w:val="28"/>
        </w:rPr>
        <w:t xml:space="preserve"> Н.А., Елфимов А.И. Функции организма в условиях гипоксии и гиперкапнии / Н.А. </w:t>
      </w:r>
      <w:proofErr w:type="spellStart"/>
      <w:r w:rsidRPr="003A1C5E">
        <w:rPr>
          <w:sz w:val="28"/>
          <w:szCs w:val="28"/>
        </w:rPr>
        <w:t>Агаджанян</w:t>
      </w:r>
      <w:proofErr w:type="spellEnd"/>
      <w:r w:rsidRPr="003A1C5E">
        <w:rPr>
          <w:sz w:val="28"/>
          <w:szCs w:val="28"/>
        </w:rPr>
        <w:t xml:space="preserve">, А.И. Елфимов / М.: </w:t>
      </w:r>
      <w:proofErr w:type="gramStart"/>
      <w:r w:rsidRPr="003A1C5E">
        <w:rPr>
          <w:sz w:val="28"/>
          <w:szCs w:val="28"/>
        </w:rPr>
        <w:t>Медицина.–</w:t>
      </w:r>
      <w:proofErr w:type="gramEnd"/>
      <w:r w:rsidRPr="003A1C5E">
        <w:rPr>
          <w:sz w:val="28"/>
          <w:szCs w:val="28"/>
        </w:rPr>
        <w:t xml:space="preserve">1986. –272 с. </w:t>
      </w:r>
    </w:p>
    <w:p w:rsidR="00094414" w:rsidRPr="003A1C5E" w:rsidRDefault="00094414" w:rsidP="007B40E1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  <w:textAlignment w:val="top"/>
        <w:rPr>
          <w:sz w:val="28"/>
          <w:szCs w:val="28"/>
        </w:rPr>
      </w:pPr>
      <w:r w:rsidRPr="003A1C5E">
        <w:rPr>
          <w:sz w:val="28"/>
          <w:szCs w:val="28"/>
        </w:rPr>
        <w:t xml:space="preserve">Белявский Н.Н. Использование интервальной </w:t>
      </w:r>
      <w:proofErr w:type="spellStart"/>
      <w:r w:rsidRPr="003A1C5E">
        <w:rPr>
          <w:sz w:val="28"/>
          <w:szCs w:val="28"/>
        </w:rPr>
        <w:t>нормобарическойгипокситерапии</w:t>
      </w:r>
      <w:proofErr w:type="spellEnd"/>
      <w:r w:rsidRPr="003A1C5E">
        <w:rPr>
          <w:sz w:val="28"/>
          <w:szCs w:val="28"/>
        </w:rPr>
        <w:t xml:space="preserve"> для лечения и профилактики транзиторных церебральн</w:t>
      </w:r>
      <w:r w:rsidR="007B40E1">
        <w:rPr>
          <w:sz w:val="28"/>
          <w:szCs w:val="28"/>
        </w:rPr>
        <w:t>ых ишемических атак</w:t>
      </w:r>
      <w:r w:rsidRPr="003A1C5E">
        <w:rPr>
          <w:sz w:val="28"/>
          <w:szCs w:val="28"/>
        </w:rPr>
        <w:t>/ Н.Н. Белявск</w:t>
      </w:r>
      <w:r w:rsidR="007B40E1">
        <w:rPr>
          <w:sz w:val="28"/>
          <w:szCs w:val="28"/>
        </w:rPr>
        <w:t>ий, В.И. Кузнецов, С.А. Лихачев</w:t>
      </w:r>
      <w:r w:rsidRPr="003A1C5E">
        <w:rPr>
          <w:sz w:val="28"/>
          <w:szCs w:val="28"/>
        </w:rPr>
        <w:t>/ Медицинские новости. –2012. – №6 – С. 54-57.</w:t>
      </w:r>
    </w:p>
    <w:p w:rsidR="00094414" w:rsidRPr="003A1C5E" w:rsidRDefault="00094414" w:rsidP="007B40E1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  <w:textAlignment w:val="top"/>
        <w:rPr>
          <w:sz w:val="28"/>
          <w:szCs w:val="28"/>
        </w:rPr>
      </w:pPr>
      <w:r w:rsidRPr="003A1C5E">
        <w:rPr>
          <w:sz w:val="28"/>
          <w:szCs w:val="28"/>
        </w:rPr>
        <w:t>Брагин Л.Х., Гончарова Л.Г. Функциональные возможности организма при различных соотношениях углекислого газа и кислорода / Л.Х. Брагин, Л.Г. Гон</w:t>
      </w:r>
      <w:r>
        <w:rPr>
          <w:sz w:val="28"/>
          <w:szCs w:val="28"/>
        </w:rPr>
        <w:t xml:space="preserve">чарова / Физиология </w:t>
      </w:r>
      <w:proofErr w:type="gramStart"/>
      <w:r>
        <w:rPr>
          <w:sz w:val="28"/>
          <w:szCs w:val="28"/>
        </w:rPr>
        <w:t>человека.–</w:t>
      </w:r>
      <w:proofErr w:type="gramEnd"/>
      <w:r>
        <w:rPr>
          <w:sz w:val="28"/>
          <w:szCs w:val="28"/>
        </w:rPr>
        <w:t>2011.–</w:t>
      </w:r>
      <w:r w:rsidRPr="003A1C5E">
        <w:rPr>
          <w:sz w:val="28"/>
          <w:szCs w:val="28"/>
        </w:rPr>
        <w:t>№1. – С. 102-105.</w:t>
      </w:r>
    </w:p>
    <w:p w:rsidR="00094414" w:rsidRPr="00D8715D" w:rsidRDefault="00094414" w:rsidP="007B40E1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  <w:textAlignment w:val="top"/>
        <w:rPr>
          <w:sz w:val="28"/>
          <w:szCs w:val="28"/>
        </w:rPr>
      </w:pPr>
      <w:proofErr w:type="spellStart"/>
      <w:r w:rsidRPr="003A1C5E">
        <w:rPr>
          <w:sz w:val="28"/>
          <w:szCs w:val="28"/>
        </w:rPr>
        <w:t>Брынских</w:t>
      </w:r>
      <w:proofErr w:type="spellEnd"/>
      <w:r w:rsidRPr="003A1C5E">
        <w:rPr>
          <w:sz w:val="28"/>
          <w:szCs w:val="28"/>
        </w:rPr>
        <w:t xml:space="preserve"> Г.Т. Исследование возможности защиты миокарда при гипоксии препаратами метаболического типа действия / Г.Т. </w:t>
      </w:r>
      <w:proofErr w:type="spellStart"/>
      <w:r w:rsidRPr="003A1C5E">
        <w:rPr>
          <w:sz w:val="28"/>
          <w:szCs w:val="28"/>
        </w:rPr>
        <w:t>Брынских</w:t>
      </w:r>
      <w:proofErr w:type="spellEnd"/>
      <w:r w:rsidRPr="003A1C5E">
        <w:rPr>
          <w:sz w:val="28"/>
          <w:szCs w:val="28"/>
        </w:rPr>
        <w:t xml:space="preserve">, С.М. </w:t>
      </w:r>
      <w:proofErr w:type="spellStart"/>
      <w:r w:rsidRPr="003A1C5E">
        <w:rPr>
          <w:sz w:val="28"/>
          <w:szCs w:val="28"/>
        </w:rPr>
        <w:t>Напалкова</w:t>
      </w:r>
      <w:proofErr w:type="spellEnd"/>
      <w:r w:rsidRPr="003A1C5E">
        <w:rPr>
          <w:sz w:val="28"/>
          <w:szCs w:val="28"/>
        </w:rPr>
        <w:t xml:space="preserve">, О.В. </w:t>
      </w:r>
      <w:proofErr w:type="spellStart"/>
      <w:r w:rsidRPr="003A1C5E">
        <w:rPr>
          <w:sz w:val="28"/>
          <w:szCs w:val="28"/>
        </w:rPr>
        <w:t>Тертерова</w:t>
      </w:r>
      <w:proofErr w:type="spellEnd"/>
      <w:r w:rsidRPr="003A1C5E">
        <w:rPr>
          <w:sz w:val="28"/>
          <w:szCs w:val="28"/>
        </w:rPr>
        <w:t xml:space="preserve"> / Ученые записки </w:t>
      </w:r>
      <w:proofErr w:type="spellStart"/>
      <w:r w:rsidRPr="003A1C5E">
        <w:rPr>
          <w:sz w:val="28"/>
          <w:szCs w:val="28"/>
        </w:rPr>
        <w:t>УлГУ</w:t>
      </w:r>
      <w:proofErr w:type="spellEnd"/>
      <w:r w:rsidRPr="003A1C5E">
        <w:rPr>
          <w:sz w:val="28"/>
          <w:szCs w:val="28"/>
        </w:rPr>
        <w:t>. «Биология». Ульяновск. – 2014. – С. 96 - 99.</w:t>
      </w:r>
    </w:p>
    <w:p w:rsidR="00094414" w:rsidRPr="003A1C5E" w:rsidRDefault="00094414" w:rsidP="007B40E1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  <w:textAlignment w:val="top"/>
        <w:rPr>
          <w:sz w:val="28"/>
          <w:szCs w:val="28"/>
        </w:rPr>
      </w:pPr>
      <w:proofErr w:type="spellStart"/>
      <w:r w:rsidRPr="003A1C5E">
        <w:rPr>
          <w:sz w:val="28"/>
          <w:szCs w:val="28"/>
        </w:rPr>
        <w:t>Глуткина</w:t>
      </w:r>
      <w:proofErr w:type="spellEnd"/>
      <w:r w:rsidRPr="003A1C5E">
        <w:rPr>
          <w:sz w:val="28"/>
          <w:szCs w:val="28"/>
        </w:rPr>
        <w:t xml:space="preserve"> Н.В., </w:t>
      </w:r>
      <w:proofErr w:type="spellStart"/>
      <w:r w:rsidRPr="003A1C5E">
        <w:rPr>
          <w:sz w:val="28"/>
          <w:szCs w:val="28"/>
        </w:rPr>
        <w:t>Пырочкин</w:t>
      </w:r>
      <w:proofErr w:type="spellEnd"/>
      <w:r w:rsidRPr="003A1C5E">
        <w:rPr>
          <w:sz w:val="28"/>
          <w:szCs w:val="28"/>
        </w:rPr>
        <w:t xml:space="preserve"> В.М. Кислородтранспортная функции и </w:t>
      </w:r>
      <w:proofErr w:type="spellStart"/>
      <w:r w:rsidRPr="003A1C5E">
        <w:rPr>
          <w:sz w:val="28"/>
          <w:szCs w:val="28"/>
        </w:rPr>
        <w:t>прооксидантно</w:t>
      </w:r>
      <w:proofErr w:type="spellEnd"/>
      <w:r w:rsidRPr="003A1C5E">
        <w:rPr>
          <w:sz w:val="28"/>
          <w:szCs w:val="28"/>
        </w:rPr>
        <w:t xml:space="preserve">-антиоксидантное состояние крови у пациентов с перенесенным инфарктом миокарда / Н.В. </w:t>
      </w:r>
      <w:proofErr w:type="spellStart"/>
      <w:r w:rsidRPr="003A1C5E">
        <w:rPr>
          <w:sz w:val="28"/>
          <w:szCs w:val="28"/>
        </w:rPr>
        <w:t>Глуткина</w:t>
      </w:r>
      <w:proofErr w:type="spellEnd"/>
      <w:r w:rsidRPr="003A1C5E">
        <w:rPr>
          <w:sz w:val="28"/>
          <w:szCs w:val="28"/>
        </w:rPr>
        <w:t xml:space="preserve">, В.М. </w:t>
      </w:r>
      <w:proofErr w:type="spellStart"/>
      <w:r w:rsidRPr="003A1C5E">
        <w:rPr>
          <w:sz w:val="28"/>
          <w:szCs w:val="28"/>
        </w:rPr>
        <w:t>Пырочкин</w:t>
      </w:r>
      <w:proofErr w:type="spellEnd"/>
      <w:r w:rsidRPr="003A1C5E">
        <w:rPr>
          <w:sz w:val="28"/>
          <w:szCs w:val="28"/>
        </w:rPr>
        <w:t xml:space="preserve"> / Кардиология. – 2012. – № 4. – С. 95-106.</w:t>
      </w:r>
    </w:p>
    <w:p w:rsidR="00094414" w:rsidRPr="003A1C5E" w:rsidRDefault="00094414" w:rsidP="007B40E1">
      <w:pPr>
        <w:pStyle w:val="Pa20"/>
        <w:numPr>
          <w:ilvl w:val="0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1C5E">
        <w:rPr>
          <w:rFonts w:ascii="Times New Roman" w:hAnsi="Times New Roman" w:cs="Times New Roman"/>
          <w:iCs/>
          <w:sz w:val="28"/>
          <w:szCs w:val="28"/>
        </w:rPr>
        <w:t>Захряпина</w:t>
      </w:r>
      <w:proofErr w:type="spellEnd"/>
      <w:r w:rsidRPr="003A1C5E">
        <w:rPr>
          <w:rFonts w:ascii="Times New Roman" w:hAnsi="Times New Roman" w:cs="Times New Roman"/>
          <w:iCs/>
          <w:sz w:val="28"/>
          <w:szCs w:val="28"/>
        </w:rPr>
        <w:t xml:space="preserve"> Л.В. </w:t>
      </w:r>
      <w:r w:rsidRPr="003A1C5E">
        <w:rPr>
          <w:rFonts w:ascii="Times New Roman" w:hAnsi="Times New Roman" w:cs="Times New Roman"/>
          <w:sz w:val="28"/>
          <w:szCs w:val="28"/>
        </w:rPr>
        <w:t xml:space="preserve">Адаптационные возможности женщин различных этнических групп к условиям региона с высокой антропогенной нагрузкой / </w:t>
      </w:r>
      <w:r w:rsidRPr="003A1C5E">
        <w:rPr>
          <w:rFonts w:ascii="Times New Roman" w:hAnsi="Times New Roman" w:cs="Times New Roman"/>
          <w:iCs/>
          <w:sz w:val="28"/>
          <w:szCs w:val="28"/>
        </w:rPr>
        <w:t xml:space="preserve">Л.В. </w:t>
      </w:r>
      <w:proofErr w:type="spellStart"/>
      <w:r w:rsidRPr="003A1C5E">
        <w:rPr>
          <w:rFonts w:ascii="Times New Roman" w:hAnsi="Times New Roman" w:cs="Times New Roman"/>
          <w:iCs/>
          <w:sz w:val="28"/>
          <w:szCs w:val="28"/>
        </w:rPr>
        <w:t>Захряпина</w:t>
      </w:r>
      <w:proofErr w:type="spellEnd"/>
      <w:r w:rsidRPr="003A1C5E">
        <w:rPr>
          <w:rFonts w:ascii="Times New Roman" w:hAnsi="Times New Roman" w:cs="Times New Roman"/>
          <w:iCs/>
          <w:sz w:val="28"/>
          <w:szCs w:val="28"/>
        </w:rPr>
        <w:t xml:space="preserve">, О.В. </w:t>
      </w:r>
      <w:proofErr w:type="spellStart"/>
      <w:r w:rsidRPr="003A1C5E">
        <w:rPr>
          <w:rFonts w:ascii="Times New Roman" w:hAnsi="Times New Roman" w:cs="Times New Roman"/>
          <w:iCs/>
          <w:sz w:val="28"/>
          <w:szCs w:val="28"/>
        </w:rPr>
        <w:t>Хлякина</w:t>
      </w:r>
      <w:proofErr w:type="spellEnd"/>
      <w:r w:rsidRPr="003A1C5E">
        <w:rPr>
          <w:rFonts w:ascii="Times New Roman" w:hAnsi="Times New Roman" w:cs="Times New Roman"/>
          <w:iCs/>
          <w:sz w:val="28"/>
          <w:szCs w:val="28"/>
        </w:rPr>
        <w:t xml:space="preserve">, А.В. </w:t>
      </w:r>
      <w:proofErr w:type="spellStart"/>
      <w:r w:rsidRPr="003A1C5E">
        <w:rPr>
          <w:rFonts w:ascii="Times New Roman" w:hAnsi="Times New Roman" w:cs="Times New Roman"/>
          <w:iCs/>
          <w:sz w:val="28"/>
          <w:szCs w:val="28"/>
        </w:rPr>
        <w:t>Гулин</w:t>
      </w:r>
      <w:proofErr w:type="spellEnd"/>
      <w:r w:rsidRPr="003A1C5E">
        <w:rPr>
          <w:rFonts w:ascii="Times New Roman" w:hAnsi="Times New Roman" w:cs="Times New Roman"/>
          <w:sz w:val="28"/>
          <w:szCs w:val="28"/>
        </w:rPr>
        <w:t>/ Технологии живых систем. – 2010.– № 1.– С. 46–49.</w:t>
      </w:r>
    </w:p>
    <w:p w:rsidR="00094414" w:rsidRPr="003A1C5E" w:rsidRDefault="00094414" w:rsidP="007B40E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A1C5E">
        <w:rPr>
          <w:rFonts w:ascii="Times New Roman" w:hAnsi="Times New Roman"/>
          <w:sz w:val="28"/>
          <w:szCs w:val="28"/>
        </w:rPr>
        <w:t xml:space="preserve">Калинина И.Ф, Смирнов А.А. Оздоровительная направленность занятий физической культурой и их влияние на функциональное состояние организма студентов // Журнал Социология. </w:t>
      </w:r>
      <w:r w:rsidRPr="003A1C5E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3A1C5E">
        <w:rPr>
          <w:rFonts w:ascii="Times New Roman" w:hAnsi="Times New Roman"/>
          <w:sz w:val="28"/>
          <w:szCs w:val="28"/>
        </w:rPr>
        <w:t>Москва. – 2016. – С. 199-203.</w:t>
      </w:r>
    </w:p>
    <w:p w:rsidR="00094414" w:rsidRPr="003A1C5E" w:rsidRDefault="00094414" w:rsidP="007B40E1">
      <w:pPr>
        <w:pStyle w:val="Pa20"/>
        <w:numPr>
          <w:ilvl w:val="0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C5E">
        <w:rPr>
          <w:rFonts w:ascii="Times New Roman" w:hAnsi="Times New Roman" w:cs="Times New Roman"/>
          <w:iCs/>
          <w:sz w:val="28"/>
          <w:szCs w:val="28"/>
        </w:rPr>
        <w:t xml:space="preserve">Козлов В.К. </w:t>
      </w:r>
      <w:r w:rsidRPr="003A1C5E">
        <w:rPr>
          <w:rFonts w:ascii="Times New Roman" w:hAnsi="Times New Roman" w:cs="Times New Roman"/>
          <w:sz w:val="28"/>
          <w:szCs w:val="28"/>
        </w:rPr>
        <w:t>Эколо</w:t>
      </w:r>
      <w:r w:rsidRPr="003A1C5E">
        <w:rPr>
          <w:rFonts w:ascii="Times New Roman" w:hAnsi="Times New Roman" w:cs="Times New Roman"/>
          <w:sz w:val="28"/>
          <w:szCs w:val="28"/>
        </w:rPr>
        <w:softHyphen/>
        <w:t xml:space="preserve">го-физиологическое обоснование адаптационных процессов у подростков Дальневосточного региона / </w:t>
      </w:r>
      <w:r w:rsidRPr="003A1C5E">
        <w:rPr>
          <w:rFonts w:ascii="Times New Roman" w:hAnsi="Times New Roman" w:cs="Times New Roman"/>
          <w:iCs/>
          <w:sz w:val="28"/>
          <w:szCs w:val="28"/>
        </w:rPr>
        <w:t xml:space="preserve">В.К. Козлов, Р.В. </w:t>
      </w:r>
      <w:proofErr w:type="spellStart"/>
      <w:r w:rsidRPr="003A1C5E">
        <w:rPr>
          <w:rFonts w:ascii="Times New Roman" w:hAnsi="Times New Roman" w:cs="Times New Roman"/>
          <w:iCs/>
          <w:sz w:val="28"/>
          <w:szCs w:val="28"/>
        </w:rPr>
        <w:t>Учакина</w:t>
      </w:r>
      <w:proofErr w:type="spellEnd"/>
      <w:r w:rsidRPr="003A1C5E">
        <w:rPr>
          <w:rFonts w:ascii="Times New Roman" w:hAnsi="Times New Roman" w:cs="Times New Roman"/>
          <w:iCs/>
          <w:sz w:val="28"/>
          <w:szCs w:val="28"/>
        </w:rPr>
        <w:t xml:space="preserve">, Е.В. </w:t>
      </w:r>
      <w:proofErr w:type="spellStart"/>
      <w:r w:rsidRPr="003A1C5E">
        <w:rPr>
          <w:rFonts w:ascii="Times New Roman" w:hAnsi="Times New Roman" w:cs="Times New Roman"/>
          <w:iCs/>
          <w:sz w:val="28"/>
          <w:szCs w:val="28"/>
        </w:rPr>
        <w:t>Ракицкая</w:t>
      </w:r>
      <w:proofErr w:type="spellEnd"/>
      <w:r w:rsidRPr="003A1C5E">
        <w:rPr>
          <w:rFonts w:ascii="Times New Roman" w:hAnsi="Times New Roman" w:cs="Times New Roman"/>
          <w:sz w:val="28"/>
          <w:szCs w:val="28"/>
        </w:rPr>
        <w:t xml:space="preserve">/ </w:t>
      </w:r>
      <w:proofErr w:type="gramStart"/>
      <w:r w:rsidRPr="003A1C5E">
        <w:rPr>
          <w:rFonts w:ascii="Times New Roman" w:hAnsi="Times New Roman" w:cs="Times New Roman"/>
          <w:sz w:val="28"/>
          <w:szCs w:val="28"/>
        </w:rPr>
        <w:t>Хабаровск.–</w:t>
      </w:r>
      <w:proofErr w:type="gramEnd"/>
      <w:r w:rsidRPr="003A1C5E">
        <w:rPr>
          <w:rFonts w:ascii="Times New Roman" w:hAnsi="Times New Roman" w:cs="Times New Roman"/>
          <w:sz w:val="28"/>
          <w:szCs w:val="28"/>
        </w:rPr>
        <w:t>2011.– 234 с.</w:t>
      </w:r>
    </w:p>
    <w:p w:rsidR="00094414" w:rsidRPr="003A1C5E" w:rsidRDefault="00094414" w:rsidP="007B40E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A1C5E">
        <w:rPr>
          <w:rFonts w:ascii="Times New Roman" w:eastAsia="TimesNewRoman" w:hAnsi="Times New Roman" w:cs="Times New Roman"/>
          <w:sz w:val="28"/>
          <w:szCs w:val="28"/>
        </w:rPr>
        <w:t xml:space="preserve">Лукьянова Л.Д. Современные проблемы адаптации к гипоксии. Сигнальные механизмы и их роль в системной регуляции / Л.Д. Лукьянова / Пат. физиол. и </w:t>
      </w:r>
      <w:proofErr w:type="spellStart"/>
      <w:r w:rsidRPr="003A1C5E">
        <w:rPr>
          <w:rFonts w:ascii="Times New Roman" w:eastAsia="TimesNewRoman" w:hAnsi="Times New Roman" w:cs="Times New Roman"/>
          <w:sz w:val="28"/>
          <w:szCs w:val="28"/>
        </w:rPr>
        <w:t>эксперим</w:t>
      </w:r>
      <w:proofErr w:type="spellEnd"/>
      <w:r w:rsidRPr="003A1C5E">
        <w:rPr>
          <w:rFonts w:ascii="Times New Roman" w:eastAsia="TimesNewRoman" w:hAnsi="Times New Roman" w:cs="Times New Roman"/>
          <w:sz w:val="28"/>
          <w:szCs w:val="28"/>
        </w:rPr>
        <w:t xml:space="preserve">. терапия. – 2011. – №1. – С. 3-19. </w:t>
      </w:r>
    </w:p>
    <w:p w:rsidR="00474227" w:rsidRDefault="00094414" w:rsidP="007B40E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proofErr w:type="spellStart"/>
      <w:r w:rsidRPr="003A1C5E">
        <w:rPr>
          <w:iCs/>
          <w:sz w:val="28"/>
          <w:szCs w:val="28"/>
        </w:rPr>
        <w:t>Манчук</w:t>
      </w:r>
      <w:proofErr w:type="spellEnd"/>
      <w:r w:rsidRPr="003A1C5E">
        <w:rPr>
          <w:iCs/>
          <w:sz w:val="28"/>
          <w:szCs w:val="28"/>
        </w:rPr>
        <w:t xml:space="preserve"> В.Т. </w:t>
      </w:r>
      <w:r w:rsidRPr="003A1C5E">
        <w:rPr>
          <w:sz w:val="28"/>
          <w:szCs w:val="28"/>
        </w:rPr>
        <w:t xml:space="preserve">Этнические и экологические факторы в развитии патологии у коренного населения Севера и Сибири / В.Т. </w:t>
      </w:r>
      <w:proofErr w:type="spellStart"/>
      <w:r w:rsidRPr="003A1C5E">
        <w:rPr>
          <w:sz w:val="28"/>
          <w:szCs w:val="28"/>
        </w:rPr>
        <w:t>Манчук</w:t>
      </w:r>
      <w:proofErr w:type="spellEnd"/>
      <w:r w:rsidRPr="003A1C5E">
        <w:rPr>
          <w:sz w:val="28"/>
          <w:szCs w:val="28"/>
        </w:rPr>
        <w:t xml:space="preserve"> / Бюллетень СО РАМН. – 2012. – № 1. – С. 93–98.</w:t>
      </w:r>
      <w:r w:rsidRPr="00474227">
        <w:rPr>
          <w:sz w:val="28"/>
          <w:szCs w:val="28"/>
        </w:rPr>
        <w:t xml:space="preserve"> </w:t>
      </w:r>
    </w:p>
    <w:p w:rsidR="00474227" w:rsidRDefault="00474227" w:rsidP="007B40E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Нагоева</w:t>
      </w:r>
      <w:proofErr w:type="spellEnd"/>
      <w:r w:rsidRPr="00474227">
        <w:rPr>
          <w:sz w:val="28"/>
          <w:szCs w:val="28"/>
        </w:rPr>
        <w:t xml:space="preserve"> М.А. Вариабельность артериального давления под действием сигнала установки «</w:t>
      </w:r>
      <w:proofErr w:type="spellStart"/>
      <w:r w:rsidRPr="00474227">
        <w:rPr>
          <w:sz w:val="28"/>
          <w:szCs w:val="28"/>
        </w:rPr>
        <w:t>Сфигмотон</w:t>
      </w:r>
      <w:proofErr w:type="spellEnd"/>
      <w:r w:rsidRPr="00474227">
        <w:rPr>
          <w:sz w:val="28"/>
          <w:szCs w:val="28"/>
        </w:rPr>
        <w:t xml:space="preserve">» / М.А. </w:t>
      </w:r>
      <w:proofErr w:type="spellStart"/>
      <w:r w:rsidRPr="00474227">
        <w:rPr>
          <w:sz w:val="28"/>
          <w:szCs w:val="28"/>
        </w:rPr>
        <w:t>Нагоева</w:t>
      </w:r>
      <w:proofErr w:type="spellEnd"/>
      <w:r w:rsidRPr="00474227">
        <w:rPr>
          <w:sz w:val="28"/>
          <w:szCs w:val="28"/>
        </w:rPr>
        <w:t xml:space="preserve">, М.Т. </w:t>
      </w:r>
      <w:proofErr w:type="spellStart"/>
      <w:r w:rsidRPr="00474227">
        <w:rPr>
          <w:sz w:val="28"/>
          <w:szCs w:val="28"/>
        </w:rPr>
        <w:t>Шаов</w:t>
      </w:r>
      <w:proofErr w:type="spellEnd"/>
      <w:r w:rsidRPr="00474227">
        <w:rPr>
          <w:sz w:val="28"/>
          <w:szCs w:val="28"/>
        </w:rPr>
        <w:t xml:space="preserve">, О.В. </w:t>
      </w:r>
      <w:proofErr w:type="spellStart"/>
      <w:r w:rsidRPr="00474227">
        <w:rPr>
          <w:sz w:val="28"/>
          <w:szCs w:val="28"/>
        </w:rPr>
        <w:t>Пшикова</w:t>
      </w:r>
      <w:proofErr w:type="spellEnd"/>
      <w:r w:rsidRPr="00474227">
        <w:rPr>
          <w:sz w:val="28"/>
          <w:szCs w:val="28"/>
        </w:rPr>
        <w:t xml:space="preserve"> // Вестник АГУ. – Майкоп, 2016. – 1(176). – С.89-93.</w:t>
      </w:r>
    </w:p>
    <w:p w:rsidR="00474227" w:rsidRPr="00474227" w:rsidRDefault="00474227" w:rsidP="007B40E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Нагоева</w:t>
      </w:r>
      <w:proofErr w:type="spellEnd"/>
      <w:r w:rsidRPr="00474227">
        <w:rPr>
          <w:sz w:val="28"/>
          <w:szCs w:val="28"/>
        </w:rPr>
        <w:t xml:space="preserve"> М.А. Динамика показателей ЭКГ под влиянием модели «</w:t>
      </w:r>
      <w:proofErr w:type="spellStart"/>
      <w:r w:rsidRPr="00474227">
        <w:rPr>
          <w:sz w:val="28"/>
          <w:szCs w:val="28"/>
        </w:rPr>
        <w:t>Сфигмотон</w:t>
      </w:r>
      <w:proofErr w:type="spellEnd"/>
      <w:r w:rsidRPr="00474227">
        <w:rPr>
          <w:sz w:val="28"/>
          <w:szCs w:val="28"/>
        </w:rPr>
        <w:t xml:space="preserve">» / М.А. </w:t>
      </w:r>
      <w:proofErr w:type="spellStart"/>
      <w:r w:rsidRPr="00474227">
        <w:rPr>
          <w:sz w:val="28"/>
          <w:szCs w:val="28"/>
        </w:rPr>
        <w:t>Нагоева</w:t>
      </w:r>
      <w:proofErr w:type="spellEnd"/>
      <w:r w:rsidRPr="00474227">
        <w:rPr>
          <w:sz w:val="28"/>
          <w:szCs w:val="28"/>
        </w:rPr>
        <w:t xml:space="preserve">, М.Т. </w:t>
      </w:r>
      <w:proofErr w:type="spellStart"/>
      <w:r w:rsidRPr="00474227">
        <w:rPr>
          <w:sz w:val="28"/>
          <w:szCs w:val="28"/>
        </w:rPr>
        <w:t>Шаов</w:t>
      </w:r>
      <w:proofErr w:type="spellEnd"/>
      <w:r w:rsidRPr="00474227">
        <w:rPr>
          <w:sz w:val="28"/>
          <w:szCs w:val="28"/>
        </w:rPr>
        <w:t xml:space="preserve">, О.В. </w:t>
      </w:r>
      <w:proofErr w:type="spellStart"/>
      <w:r w:rsidRPr="00474227">
        <w:rPr>
          <w:sz w:val="28"/>
          <w:szCs w:val="28"/>
        </w:rPr>
        <w:t>Пшикова</w:t>
      </w:r>
      <w:proofErr w:type="spellEnd"/>
      <w:r w:rsidRPr="00474227">
        <w:rPr>
          <w:sz w:val="28"/>
          <w:szCs w:val="28"/>
        </w:rPr>
        <w:t xml:space="preserve"> // Известия Высших Учебных Заведений </w:t>
      </w:r>
      <w:proofErr w:type="gramStart"/>
      <w:r w:rsidRPr="00474227">
        <w:rPr>
          <w:sz w:val="28"/>
          <w:szCs w:val="28"/>
        </w:rPr>
        <w:t>Северо-Кавказский</w:t>
      </w:r>
      <w:proofErr w:type="gramEnd"/>
      <w:r w:rsidRPr="00474227">
        <w:rPr>
          <w:sz w:val="28"/>
          <w:szCs w:val="28"/>
        </w:rPr>
        <w:t xml:space="preserve"> регион, 2016. – №1 (189). – С. 76-80.</w:t>
      </w:r>
    </w:p>
    <w:p w:rsidR="00094414" w:rsidRPr="003A1C5E" w:rsidRDefault="00094414" w:rsidP="007B40E1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  <w:textAlignment w:val="top"/>
        <w:rPr>
          <w:sz w:val="28"/>
          <w:szCs w:val="28"/>
        </w:rPr>
      </w:pPr>
      <w:r w:rsidRPr="003A1C5E">
        <w:rPr>
          <w:sz w:val="28"/>
          <w:szCs w:val="28"/>
        </w:rPr>
        <w:t xml:space="preserve">Озолин Э.С. Использование гипербарической </w:t>
      </w:r>
      <w:proofErr w:type="spellStart"/>
      <w:r w:rsidRPr="003A1C5E">
        <w:rPr>
          <w:sz w:val="28"/>
          <w:szCs w:val="28"/>
        </w:rPr>
        <w:t>оксигенации</w:t>
      </w:r>
      <w:proofErr w:type="spellEnd"/>
      <w:r w:rsidRPr="003A1C5E">
        <w:rPr>
          <w:sz w:val="28"/>
          <w:szCs w:val="28"/>
        </w:rPr>
        <w:t xml:space="preserve"> и </w:t>
      </w:r>
      <w:proofErr w:type="spellStart"/>
      <w:r w:rsidRPr="003A1C5E">
        <w:rPr>
          <w:sz w:val="28"/>
          <w:szCs w:val="28"/>
        </w:rPr>
        <w:t>нормобарической</w:t>
      </w:r>
      <w:proofErr w:type="spellEnd"/>
      <w:r w:rsidRPr="003A1C5E">
        <w:rPr>
          <w:sz w:val="28"/>
          <w:szCs w:val="28"/>
        </w:rPr>
        <w:t xml:space="preserve"> гипоксии в подготовке спортсменов /Э.С. Озолин / </w:t>
      </w:r>
      <w:proofErr w:type="spellStart"/>
      <w:r w:rsidRPr="003A1C5E">
        <w:rPr>
          <w:sz w:val="28"/>
          <w:szCs w:val="28"/>
        </w:rPr>
        <w:t>Теор</w:t>
      </w:r>
      <w:proofErr w:type="spellEnd"/>
      <w:r w:rsidRPr="003A1C5E">
        <w:rPr>
          <w:sz w:val="28"/>
          <w:szCs w:val="28"/>
        </w:rPr>
        <w:t xml:space="preserve">. и мет. физ. </w:t>
      </w:r>
      <w:proofErr w:type="gramStart"/>
      <w:r w:rsidRPr="003A1C5E">
        <w:rPr>
          <w:sz w:val="28"/>
          <w:szCs w:val="28"/>
        </w:rPr>
        <w:t>культ.–</w:t>
      </w:r>
      <w:proofErr w:type="gramEnd"/>
      <w:r w:rsidRPr="003A1C5E">
        <w:rPr>
          <w:sz w:val="28"/>
          <w:szCs w:val="28"/>
        </w:rPr>
        <w:t>2015.–№1. – С. 5-8.</w:t>
      </w:r>
    </w:p>
    <w:p w:rsidR="00094414" w:rsidRPr="003A1C5E" w:rsidRDefault="00094414" w:rsidP="007B40E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3A1C5E">
        <w:rPr>
          <w:rFonts w:ascii="Times New Roman" w:eastAsia="TimesNewRoman" w:hAnsi="Times New Roman" w:cs="Times New Roman"/>
          <w:sz w:val="28"/>
          <w:szCs w:val="28"/>
        </w:rPr>
        <w:lastRenderedPageBreak/>
        <w:t>Пожилова</w:t>
      </w:r>
      <w:proofErr w:type="spellEnd"/>
      <w:r w:rsidRPr="003A1C5E">
        <w:rPr>
          <w:rFonts w:ascii="Times New Roman" w:eastAsia="TimesNewRoman" w:hAnsi="Times New Roman" w:cs="Times New Roman"/>
          <w:sz w:val="28"/>
          <w:szCs w:val="28"/>
        </w:rPr>
        <w:t xml:space="preserve"> Е.В. Регуляторная роль </w:t>
      </w:r>
      <w:proofErr w:type="spellStart"/>
      <w:r w:rsidRPr="003A1C5E">
        <w:rPr>
          <w:rFonts w:ascii="Times New Roman" w:eastAsia="TimesNewRoman" w:hAnsi="Times New Roman" w:cs="Times New Roman"/>
          <w:sz w:val="28"/>
          <w:szCs w:val="28"/>
        </w:rPr>
        <w:t>митохондриальной</w:t>
      </w:r>
      <w:proofErr w:type="spellEnd"/>
      <w:r w:rsidRPr="003A1C5E">
        <w:rPr>
          <w:rFonts w:ascii="Times New Roman" w:eastAsia="TimesNewRoman" w:hAnsi="Times New Roman" w:cs="Times New Roman"/>
          <w:sz w:val="28"/>
          <w:szCs w:val="28"/>
        </w:rPr>
        <w:t xml:space="preserve"> поры и возможности </w:t>
      </w:r>
      <w:proofErr w:type="gramStart"/>
      <w:r w:rsidRPr="003A1C5E">
        <w:rPr>
          <w:rFonts w:ascii="Times New Roman" w:eastAsia="TimesNewRoman" w:hAnsi="Times New Roman" w:cs="Times New Roman"/>
          <w:sz w:val="28"/>
          <w:szCs w:val="28"/>
        </w:rPr>
        <w:t>её  фармакологической</w:t>
      </w:r>
      <w:proofErr w:type="gramEnd"/>
      <w:r w:rsidRPr="003A1C5E">
        <w:rPr>
          <w:rFonts w:ascii="Times New Roman" w:eastAsia="TimesNewRoman" w:hAnsi="Times New Roman" w:cs="Times New Roman"/>
          <w:sz w:val="28"/>
          <w:szCs w:val="28"/>
        </w:rPr>
        <w:t xml:space="preserve"> модуляции  / Е.В. </w:t>
      </w:r>
      <w:proofErr w:type="spellStart"/>
      <w:r w:rsidRPr="003A1C5E">
        <w:rPr>
          <w:rFonts w:ascii="Times New Roman" w:eastAsia="TimesNewRoman" w:hAnsi="Times New Roman" w:cs="Times New Roman"/>
          <w:sz w:val="28"/>
          <w:szCs w:val="28"/>
        </w:rPr>
        <w:t>Пожилова</w:t>
      </w:r>
      <w:proofErr w:type="spellEnd"/>
      <w:r w:rsidRPr="003A1C5E">
        <w:rPr>
          <w:rFonts w:ascii="Times New Roman" w:eastAsia="TimesNewRoman" w:hAnsi="Times New Roman" w:cs="Times New Roman"/>
          <w:sz w:val="28"/>
          <w:szCs w:val="28"/>
        </w:rPr>
        <w:t xml:space="preserve">, В.Е. Новиков, О.С. Левченкова / Обзоры по клин. фармакологии и лек. терапии. – 2014. – Т.12, №3. – С. 13-19. </w:t>
      </w:r>
    </w:p>
    <w:p w:rsidR="00094414" w:rsidRPr="003A1C5E" w:rsidRDefault="00094414" w:rsidP="007B40E1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  <w:textAlignment w:val="top"/>
        <w:rPr>
          <w:sz w:val="28"/>
          <w:szCs w:val="28"/>
        </w:rPr>
      </w:pPr>
      <w:r w:rsidRPr="003A1C5E">
        <w:rPr>
          <w:sz w:val="28"/>
          <w:szCs w:val="28"/>
        </w:rPr>
        <w:t>Прокофьев А.Б. Клиническая картина и качество жизни больных инфарктом миокарда в ходе реабилитации с применением барокамерной гипоксии /А.Б. Прокофьев / Клиническая медицина. – 2015. – Т.83. – №10. – С. 16-19.</w:t>
      </w:r>
    </w:p>
    <w:p w:rsidR="00094414" w:rsidRPr="003A1C5E" w:rsidRDefault="00094414" w:rsidP="007B40E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3A1C5E">
        <w:rPr>
          <w:rFonts w:ascii="Times New Roman" w:hAnsi="Times New Roman"/>
          <w:sz w:val="28"/>
          <w:szCs w:val="28"/>
        </w:rPr>
        <w:t>Сетко</w:t>
      </w:r>
      <w:proofErr w:type="spellEnd"/>
      <w:r w:rsidRPr="003A1C5E">
        <w:rPr>
          <w:rFonts w:ascii="Times New Roman" w:hAnsi="Times New Roman"/>
          <w:sz w:val="28"/>
          <w:szCs w:val="28"/>
        </w:rPr>
        <w:t xml:space="preserve"> Н.П., Бейлина Е.Б. Гигиеническая оценка функциональных резервов и адаптационных возможностей студентов // Журнал Гигиена и санитария. </w:t>
      </w:r>
      <w:r w:rsidRPr="003A1C5E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3A1C5E">
        <w:rPr>
          <w:rFonts w:ascii="Times New Roman" w:hAnsi="Times New Roman"/>
          <w:sz w:val="28"/>
          <w:szCs w:val="28"/>
        </w:rPr>
        <w:t>Москва. – 2017. – С. 166-170.</w:t>
      </w:r>
    </w:p>
    <w:p w:rsidR="00A56A20" w:rsidRDefault="00A56A20" w:rsidP="007B40E1">
      <w:pPr>
        <w:spacing w:after="0" w:line="240" w:lineRule="auto"/>
        <w:jc w:val="both"/>
      </w:pPr>
    </w:p>
    <w:sectPr w:rsidR="00A56A20" w:rsidSect="00A57823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07D" w:rsidRDefault="00F4107D" w:rsidP="00A57823">
      <w:pPr>
        <w:spacing w:after="0" w:line="240" w:lineRule="auto"/>
      </w:pPr>
      <w:r>
        <w:separator/>
      </w:r>
    </w:p>
  </w:endnote>
  <w:endnote w:type="continuationSeparator" w:id="0">
    <w:p w:rsidR="00F4107D" w:rsidRDefault="00F4107D" w:rsidP="00A57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teraturnay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2213238"/>
      <w:docPartObj>
        <w:docPartGallery w:val="Page Numbers (Bottom of Page)"/>
        <w:docPartUnique/>
      </w:docPartObj>
    </w:sdtPr>
    <w:sdtEndPr/>
    <w:sdtContent>
      <w:p w:rsidR="00A57823" w:rsidRDefault="00A5782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1CA">
          <w:rPr>
            <w:noProof/>
          </w:rPr>
          <w:t>14</w:t>
        </w:r>
        <w:r>
          <w:fldChar w:fldCharType="end"/>
        </w:r>
      </w:p>
    </w:sdtContent>
  </w:sdt>
  <w:p w:rsidR="00A57823" w:rsidRDefault="00A578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07D" w:rsidRDefault="00F4107D" w:rsidP="00A57823">
      <w:pPr>
        <w:spacing w:after="0" w:line="240" w:lineRule="auto"/>
      </w:pPr>
      <w:r>
        <w:separator/>
      </w:r>
    </w:p>
  </w:footnote>
  <w:footnote w:type="continuationSeparator" w:id="0">
    <w:p w:rsidR="00F4107D" w:rsidRDefault="00F4107D" w:rsidP="00A57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30DA3"/>
    <w:multiLevelType w:val="multilevel"/>
    <w:tmpl w:val="CEA64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17627A"/>
    <w:multiLevelType w:val="hybridMultilevel"/>
    <w:tmpl w:val="2C065642"/>
    <w:lvl w:ilvl="0" w:tplc="1388A270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2DC47CC7"/>
    <w:multiLevelType w:val="hybridMultilevel"/>
    <w:tmpl w:val="0A768C32"/>
    <w:lvl w:ilvl="0" w:tplc="550E6F6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2DA0290"/>
    <w:multiLevelType w:val="hybridMultilevel"/>
    <w:tmpl w:val="F9108876"/>
    <w:lvl w:ilvl="0" w:tplc="BDE0B32E">
      <w:start w:val="1"/>
      <w:numFmt w:val="decimal"/>
      <w:lvlText w:val="%1."/>
      <w:lvlJc w:val="left"/>
      <w:pPr>
        <w:ind w:left="644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4C6F0D"/>
    <w:multiLevelType w:val="hybridMultilevel"/>
    <w:tmpl w:val="BC442AC8"/>
    <w:lvl w:ilvl="0" w:tplc="77CEB1BA">
      <w:start w:val="1"/>
      <w:numFmt w:val="decimal"/>
      <w:lvlText w:val="%1."/>
      <w:lvlJc w:val="left"/>
      <w:pPr>
        <w:ind w:left="1211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83A20AF"/>
    <w:multiLevelType w:val="hybridMultilevel"/>
    <w:tmpl w:val="05D41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DA0B53"/>
    <w:multiLevelType w:val="hybridMultilevel"/>
    <w:tmpl w:val="B7525A4C"/>
    <w:lvl w:ilvl="0" w:tplc="AFB0952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63FF01DF"/>
    <w:multiLevelType w:val="hybridMultilevel"/>
    <w:tmpl w:val="0786D9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7E5A222B"/>
    <w:multiLevelType w:val="hybridMultilevel"/>
    <w:tmpl w:val="3AA0813A"/>
    <w:lvl w:ilvl="0" w:tplc="C9D8E4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CC"/>
    <w:rsid w:val="00026D91"/>
    <w:rsid w:val="00094414"/>
    <w:rsid w:val="000B315F"/>
    <w:rsid w:val="00115232"/>
    <w:rsid w:val="00160FE9"/>
    <w:rsid w:val="001740CA"/>
    <w:rsid w:val="002312EB"/>
    <w:rsid w:val="002D7483"/>
    <w:rsid w:val="003C471B"/>
    <w:rsid w:val="003C7315"/>
    <w:rsid w:val="003E237A"/>
    <w:rsid w:val="00405E75"/>
    <w:rsid w:val="00435120"/>
    <w:rsid w:val="00474227"/>
    <w:rsid w:val="005E27BC"/>
    <w:rsid w:val="006D4772"/>
    <w:rsid w:val="0073291A"/>
    <w:rsid w:val="007B40E1"/>
    <w:rsid w:val="009421CA"/>
    <w:rsid w:val="00A56A20"/>
    <w:rsid w:val="00A57823"/>
    <w:rsid w:val="00A770E6"/>
    <w:rsid w:val="00AF2AB2"/>
    <w:rsid w:val="00B62117"/>
    <w:rsid w:val="00B737ED"/>
    <w:rsid w:val="00BF0B34"/>
    <w:rsid w:val="00D538CC"/>
    <w:rsid w:val="00D8715D"/>
    <w:rsid w:val="00EE0D11"/>
    <w:rsid w:val="00EE5298"/>
    <w:rsid w:val="00F4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A8C75-9E43-4F6B-BF08-F7AE3FA61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41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бычный1"/>
    <w:basedOn w:val="a0"/>
    <w:rsid w:val="00094414"/>
  </w:style>
  <w:style w:type="paragraph" w:styleId="a4">
    <w:name w:val="header"/>
    <w:basedOn w:val="a"/>
    <w:link w:val="a5"/>
    <w:uiPriority w:val="99"/>
    <w:unhideWhenUsed/>
    <w:rsid w:val="0009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4414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09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4414"/>
    <w:rPr>
      <w:rFonts w:eastAsiaTheme="minorEastAsia"/>
      <w:lang w:eastAsia="ru-RU"/>
    </w:rPr>
  </w:style>
  <w:style w:type="paragraph" w:customStyle="1" w:styleId="Pa20">
    <w:name w:val="Pa20"/>
    <w:basedOn w:val="a"/>
    <w:next w:val="a"/>
    <w:uiPriority w:val="99"/>
    <w:rsid w:val="00094414"/>
    <w:pPr>
      <w:autoSpaceDE w:val="0"/>
      <w:autoSpaceDN w:val="0"/>
      <w:adjustRightInd w:val="0"/>
      <w:spacing w:after="0" w:line="181" w:lineRule="atLeast"/>
    </w:pPr>
    <w:rPr>
      <w:rFonts w:ascii="LiteraturnayaC" w:hAnsi="LiteraturnayaC"/>
      <w:sz w:val="24"/>
      <w:szCs w:val="24"/>
    </w:rPr>
  </w:style>
  <w:style w:type="paragraph" w:styleId="a8">
    <w:name w:val="List Paragraph"/>
    <w:basedOn w:val="a"/>
    <w:uiPriority w:val="34"/>
    <w:qFormat/>
    <w:rsid w:val="00094414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094414"/>
  </w:style>
  <w:style w:type="paragraph" w:styleId="a9">
    <w:name w:val="Balloon Text"/>
    <w:basedOn w:val="a"/>
    <w:link w:val="aa"/>
    <w:uiPriority w:val="99"/>
    <w:semiHidden/>
    <w:unhideWhenUsed/>
    <w:rsid w:val="0009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441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normal">
    <w:name w:val="&quot;normal&quot;"/>
    <w:rsid w:val="00094414"/>
    <w:pPr>
      <w:spacing w:after="200" w:line="276" w:lineRule="auto"/>
    </w:pPr>
    <w:rPr>
      <w:rFonts w:ascii="Calibri" w:eastAsia="Calibri" w:hAnsi="Calibri" w:cs="SimSun"/>
    </w:rPr>
  </w:style>
  <w:style w:type="character" w:styleId="ab">
    <w:name w:val="annotation reference"/>
    <w:basedOn w:val="a0"/>
    <w:uiPriority w:val="99"/>
    <w:semiHidden/>
    <w:unhideWhenUsed/>
    <w:rsid w:val="00AF2AB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F2AB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F2AB2"/>
    <w:rPr>
      <w:rFonts w:eastAsiaTheme="minorEastAsia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F2AB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F2AB2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фон</c:v>
                </c:pt>
                <c:pt idx="1">
                  <c:v>1 д/о</c:v>
                </c:pt>
                <c:pt idx="2">
                  <c:v>3 д/о </c:v>
                </c:pt>
                <c:pt idx="3">
                  <c:v>5 д/о</c:v>
                </c:pt>
                <c:pt idx="4">
                  <c:v>7 д/о</c:v>
                </c:pt>
                <c:pt idx="5">
                  <c:v>10 д/о</c:v>
                </c:pt>
                <c:pt idx="6">
                  <c:v>3 п/д</c:v>
                </c:pt>
                <c:pt idx="7">
                  <c:v>5 п/д</c:v>
                </c:pt>
                <c:pt idx="8">
                  <c:v>7 п/д</c:v>
                </c:pt>
                <c:pt idx="9">
                  <c:v>10 п/д</c:v>
                </c:pt>
                <c:pt idx="10">
                  <c:v>14 п/д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92.77</c:v>
                </c:pt>
                <c:pt idx="1">
                  <c:v>96.35</c:v>
                </c:pt>
                <c:pt idx="2">
                  <c:v>96.88</c:v>
                </c:pt>
                <c:pt idx="3">
                  <c:v>96.5</c:v>
                </c:pt>
                <c:pt idx="4">
                  <c:v>91.61</c:v>
                </c:pt>
                <c:pt idx="5">
                  <c:v>96.35</c:v>
                </c:pt>
                <c:pt idx="6">
                  <c:v>96.59</c:v>
                </c:pt>
                <c:pt idx="7">
                  <c:v>96.48</c:v>
                </c:pt>
                <c:pt idx="8">
                  <c:v>92.33</c:v>
                </c:pt>
                <c:pt idx="9">
                  <c:v>97.19</c:v>
                </c:pt>
                <c:pt idx="10">
                  <c:v>96.649999999999991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332-2943-BAFF-AA89295752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фон</c:v>
                </c:pt>
                <c:pt idx="1">
                  <c:v>1 д/о</c:v>
                </c:pt>
                <c:pt idx="2">
                  <c:v>3 д/о </c:v>
                </c:pt>
                <c:pt idx="3">
                  <c:v>5 д/о</c:v>
                </c:pt>
                <c:pt idx="4">
                  <c:v>7 д/о</c:v>
                </c:pt>
                <c:pt idx="5">
                  <c:v>10 д/о</c:v>
                </c:pt>
                <c:pt idx="6">
                  <c:v>3 п/д</c:v>
                </c:pt>
                <c:pt idx="7">
                  <c:v>5 п/д</c:v>
                </c:pt>
                <c:pt idx="8">
                  <c:v>7 п/д</c:v>
                </c:pt>
                <c:pt idx="9">
                  <c:v>10 п/д</c:v>
                </c:pt>
                <c:pt idx="10">
                  <c:v>14 п/д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93.97</c:v>
                </c:pt>
                <c:pt idx="1">
                  <c:v>96.440000000000026</c:v>
                </c:pt>
                <c:pt idx="2">
                  <c:v>96.710000000000022</c:v>
                </c:pt>
                <c:pt idx="3">
                  <c:v>96.64</c:v>
                </c:pt>
                <c:pt idx="4">
                  <c:v>97.4</c:v>
                </c:pt>
                <c:pt idx="5">
                  <c:v>96.86999999999999</c:v>
                </c:pt>
                <c:pt idx="6">
                  <c:v>97.39</c:v>
                </c:pt>
                <c:pt idx="7">
                  <c:v>97.32</c:v>
                </c:pt>
                <c:pt idx="8">
                  <c:v>97.09</c:v>
                </c:pt>
                <c:pt idx="9">
                  <c:v>97.5</c:v>
                </c:pt>
                <c:pt idx="10">
                  <c:v>97.55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332-2943-BAFF-AA89295752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smooth val="0"/>
        <c:axId val="639720480"/>
        <c:axId val="639713952"/>
      </c:lineChart>
      <c:catAx>
        <c:axId val="639720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Дни исследования</a:t>
                </a:r>
              </a:p>
            </c:rich>
          </c:tx>
          <c:layout>
            <c:manualLayout>
              <c:xMode val="edge"/>
              <c:yMode val="edge"/>
              <c:x val="0.76250674394867313"/>
              <c:y val="0.82028590176227956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639713952"/>
        <c:crosses val="autoZero"/>
        <c:auto val="1"/>
        <c:lblAlgn val="ctr"/>
        <c:lblOffset val="100"/>
        <c:noMultiLvlLbl val="0"/>
      </c:catAx>
      <c:valAx>
        <c:axId val="639713952"/>
        <c:scaling>
          <c:orientation val="minMax"/>
          <c:min val="91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Сатурация кислорода,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397204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5F62A-18FF-4158-AFAD-B4688CF40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4240</TotalTime>
  <Pages>1</Pages>
  <Words>2967</Words>
  <Characters>16913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Биология</cp:lastModifiedBy>
  <cp:revision>14</cp:revision>
  <dcterms:created xsi:type="dcterms:W3CDTF">2023-11-09T10:03:00Z</dcterms:created>
  <dcterms:modified xsi:type="dcterms:W3CDTF">2023-11-21T06:38:00Z</dcterms:modified>
</cp:coreProperties>
</file>