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DCD88" w14:textId="77777777" w:rsidR="0030301F" w:rsidRDefault="0030301F" w:rsidP="0030301F">
      <w:pPr>
        <w:spacing w:after="0" w:line="360" w:lineRule="auto"/>
        <w:jc w:val="center"/>
        <w:rPr>
          <w:rFonts w:ascii="Times New Roman" w:hAnsi="Times New Roman"/>
          <w:sz w:val="28"/>
        </w:rPr>
      </w:pPr>
      <w:r w:rsidRPr="0030301F">
        <w:rPr>
          <w:rFonts w:ascii="Times New Roman" w:hAnsi="Times New Roman"/>
          <w:sz w:val="28"/>
        </w:rPr>
        <w:t xml:space="preserve">Всероссийский конкурс </w:t>
      </w:r>
      <w:r>
        <w:rPr>
          <w:rFonts w:ascii="Times New Roman" w:hAnsi="Times New Roman"/>
          <w:sz w:val="28"/>
        </w:rPr>
        <w:t xml:space="preserve">Юных </w:t>
      </w:r>
      <w:r w:rsidRPr="0030301F">
        <w:rPr>
          <w:rFonts w:ascii="Times New Roman" w:hAnsi="Times New Roman"/>
          <w:sz w:val="28"/>
        </w:rPr>
        <w:t>исследовател</w:t>
      </w:r>
      <w:r>
        <w:rPr>
          <w:rFonts w:ascii="Times New Roman" w:hAnsi="Times New Roman"/>
          <w:sz w:val="28"/>
        </w:rPr>
        <w:t>ей</w:t>
      </w:r>
      <w:r w:rsidRPr="0030301F">
        <w:rPr>
          <w:rFonts w:ascii="Times New Roman" w:hAnsi="Times New Roman"/>
          <w:sz w:val="28"/>
        </w:rPr>
        <w:t xml:space="preserve"> </w:t>
      </w:r>
      <w:r>
        <w:rPr>
          <w:rFonts w:ascii="Times New Roman" w:hAnsi="Times New Roman"/>
          <w:sz w:val="28"/>
        </w:rPr>
        <w:t xml:space="preserve">окружающей среды </w:t>
      </w:r>
    </w:p>
    <w:p w14:paraId="640BDA3D" w14:textId="2402E9BD" w:rsidR="0030301F" w:rsidRPr="0030301F" w:rsidRDefault="0030301F" w:rsidP="0030301F">
      <w:pPr>
        <w:spacing w:after="0" w:line="360" w:lineRule="auto"/>
        <w:jc w:val="center"/>
        <w:rPr>
          <w:rFonts w:ascii="Times New Roman" w:hAnsi="Times New Roman"/>
          <w:sz w:val="28"/>
        </w:rPr>
      </w:pPr>
      <w:r>
        <w:rPr>
          <w:rFonts w:ascii="Times New Roman" w:hAnsi="Times New Roman"/>
          <w:sz w:val="28"/>
        </w:rPr>
        <w:t>имени Б. В. Всесвятского</w:t>
      </w:r>
    </w:p>
    <w:p w14:paraId="35C038D7" w14:textId="77777777" w:rsidR="0030301F" w:rsidRPr="0030301F" w:rsidRDefault="0030301F" w:rsidP="0030301F">
      <w:pPr>
        <w:spacing w:after="0" w:line="360" w:lineRule="auto"/>
        <w:jc w:val="center"/>
        <w:rPr>
          <w:rFonts w:ascii="Times New Roman" w:hAnsi="Times New Roman"/>
          <w:sz w:val="28"/>
        </w:rPr>
      </w:pPr>
    </w:p>
    <w:p w14:paraId="2A51726A" w14:textId="77777777" w:rsidR="0030301F" w:rsidRPr="0030301F" w:rsidRDefault="0030301F" w:rsidP="0030301F">
      <w:pPr>
        <w:spacing w:after="0" w:line="360" w:lineRule="auto"/>
        <w:jc w:val="center"/>
        <w:rPr>
          <w:rFonts w:ascii="Times New Roman" w:hAnsi="Times New Roman"/>
          <w:sz w:val="28"/>
        </w:rPr>
      </w:pPr>
    </w:p>
    <w:p w14:paraId="119F0BFA" w14:textId="77777777" w:rsidR="0030301F" w:rsidRPr="0030301F" w:rsidRDefault="0030301F" w:rsidP="0030301F">
      <w:pPr>
        <w:spacing w:after="0" w:line="360" w:lineRule="auto"/>
        <w:jc w:val="center"/>
        <w:rPr>
          <w:rFonts w:ascii="Times New Roman" w:hAnsi="Times New Roman"/>
          <w:sz w:val="28"/>
        </w:rPr>
      </w:pPr>
    </w:p>
    <w:p w14:paraId="776E0FD7" w14:textId="5462A84F" w:rsidR="00FA57E8" w:rsidRDefault="0030301F" w:rsidP="0030301F">
      <w:pPr>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Экологическое состояние г. Новый Уренгой: оценка загрязнения снежного покрова, почв с полигонов</w:t>
      </w:r>
      <w:r w:rsidR="00FA57E8">
        <w:rPr>
          <w:rFonts w:ascii="Times New Roman" w:eastAsia="Calibri" w:hAnsi="Times New Roman" w:cs="Times New Roman"/>
          <w:b/>
          <w:bCs/>
          <w:sz w:val="28"/>
          <w:szCs w:val="28"/>
        </w:rPr>
        <w:t xml:space="preserve"> и решение проблемы утилизации снега.</w:t>
      </w:r>
    </w:p>
    <w:p w14:paraId="42AB3BF7" w14:textId="75AC8B6F" w:rsidR="0030301F" w:rsidRPr="0030301F" w:rsidRDefault="0030301F" w:rsidP="0030301F">
      <w:pPr>
        <w:spacing w:after="0" w:line="360" w:lineRule="auto"/>
        <w:jc w:val="center"/>
        <w:rPr>
          <w:rFonts w:ascii="Times New Roman" w:hAnsi="Times New Roman"/>
          <w:sz w:val="28"/>
        </w:rPr>
      </w:pPr>
      <w:r w:rsidRPr="0030301F">
        <w:rPr>
          <w:rFonts w:ascii="Times New Roman" w:hAnsi="Times New Roman"/>
          <w:sz w:val="28"/>
        </w:rPr>
        <w:t>Исследовательская работа</w:t>
      </w:r>
    </w:p>
    <w:p w14:paraId="3E284A79" w14:textId="25100A6B" w:rsidR="0030301F" w:rsidRPr="0030301F" w:rsidRDefault="0030301F" w:rsidP="0030301F">
      <w:pPr>
        <w:spacing w:after="0" w:line="360" w:lineRule="auto"/>
        <w:jc w:val="center"/>
        <w:rPr>
          <w:rFonts w:ascii="Times New Roman" w:hAnsi="Times New Roman" w:cs="Times New Roman"/>
          <w:b/>
          <w:bCs/>
          <w:sz w:val="28"/>
          <w:szCs w:val="28"/>
        </w:rPr>
      </w:pPr>
      <w:r w:rsidRPr="0030301F">
        <w:rPr>
          <w:rFonts w:ascii="Times New Roman" w:hAnsi="Times New Roman"/>
          <w:sz w:val="28"/>
        </w:rPr>
        <w:t>Н</w:t>
      </w:r>
      <w:r>
        <w:rPr>
          <w:rFonts w:ascii="Times New Roman" w:hAnsi="Times New Roman"/>
          <w:sz w:val="28"/>
        </w:rPr>
        <w:t>оминация</w:t>
      </w:r>
      <w:r w:rsidRPr="0030301F">
        <w:rPr>
          <w:rFonts w:ascii="Times New Roman" w:hAnsi="Times New Roman"/>
          <w:sz w:val="28"/>
        </w:rPr>
        <w:t xml:space="preserve"> «</w:t>
      </w:r>
      <w:r>
        <w:rPr>
          <w:rFonts w:ascii="Times New Roman" w:hAnsi="Times New Roman"/>
          <w:sz w:val="28"/>
        </w:rPr>
        <w:t>Экологический мониторинг</w:t>
      </w:r>
      <w:r w:rsidRPr="0030301F">
        <w:rPr>
          <w:rFonts w:ascii="Times New Roman" w:hAnsi="Times New Roman"/>
          <w:sz w:val="28"/>
        </w:rPr>
        <w:t>»</w:t>
      </w:r>
    </w:p>
    <w:p w14:paraId="2ABDD255" w14:textId="77777777" w:rsidR="0030301F" w:rsidRPr="0030301F" w:rsidRDefault="0030301F" w:rsidP="0030301F">
      <w:pPr>
        <w:spacing w:after="0" w:line="360" w:lineRule="auto"/>
        <w:jc w:val="center"/>
        <w:rPr>
          <w:rFonts w:ascii="Times New Roman" w:eastAsia="Calibri" w:hAnsi="Times New Roman" w:cs="Times New Roman"/>
          <w:b/>
          <w:bCs/>
          <w:sz w:val="32"/>
          <w:szCs w:val="32"/>
        </w:rPr>
      </w:pPr>
    </w:p>
    <w:p w14:paraId="4F3AE091" w14:textId="77777777" w:rsidR="0030301F" w:rsidRPr="0030301F" w:rsidRDefault="0030301F" w:rsidP="0030301F">
      <w:pPr>
        <w:spacing w:before="2160" w:after="0" w:line="360" w:lineRule="auto"/>
        <w:ind w:left="6237"/>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Автор: ученица 11 «Б» класса </w:t>
      </w:r>
    </w:p>
    <w:p w14:paraId="20C604C7" w14:textId="77777777" w:rsidR="0030301F" w:rsidRPr="0030301F" w:rsidRDefault="0030301F" w:rsidP="0030301F">
      <w:pPr>
        <w:spacing w:after="0" w:line="360" w:lineRule="auto"/>
        <w:ind w:left="6237"/>
        <w:rPr>
          <w:rFonts w:ascii="Times New Roman" w:eastAsia="Calibri" w:hAnsi="Times New Roman" w:cs="Times New Roman"/>
          <w:sz w:val="28"/>
          <w:szCs w:val="28"/>
        </w:rPr>
      </w:pPr>
      <w:r w:rsidRPr="0030301F">
        <w:rPr>
          <w:rFonts w:ascii="Times New Roman" w:eastAsia="Calibri" w:hAnsi="Times New Roman" w:cs="Times New Roman"/>
          <w:sz w:val="28"/>
          <w:szCs w:val="28"/>
        </w:rPr>
        <w:t>Пашалы Раиса</w:t>
      </w:r>
    </w:p>
    <w:p w14:paraId="67B2018F" w14:textId="77777777" w:rsidR="0030301F" w:rsidRPr="0030301F" w:rsidRDefault="0030301F" w:rsidP="0030301F">
      <w:pPr>
        <w:spacing w:after="0" w:line="360" w:lineRule="auto"/>
        <w:ind w:left="6237"/>
        <w:rPr>
          <w:rFonts w:ascii="Times New Roman" w:eastAsia="Calibri" w:hAnsi="Times New Roman" w:cs="Times New Roman"/>
          <w:sz w:val="28"/>
          <w:szCs w:val="28"/>
        </w:rPr>
      </w:pPr>
      <w:r w:rsidRPr="0030301F">
        <w:rPr>
          <w:rFonts w:ascii="Times New Roman" w:eastAsia="Calibri" w:hAnsi="Times New Roman" w:cs="Times New Roman"/>
          <w:sz w:val="28"/>
          <w:szCs w:val="28"/>
        </w:rPr>
        <w:t>Руководитель: учитель биологии</w:t>
      </w:r>
    </w:p>
    <w:p w14:paraId="32F2BECA" w14:textId="77777777" w:rsidR="0030301F" w:rsidRPr="0030301F" w:rsidRDefault="0030301F" w:rsidP="0030301F">
      <w:pPr>
        <w:spacing w:after="2160" w:line="360" w:lineRule="auto"/>
        <w:ind w:left="6237"/>
        <w:rPr>
          <w:rFonts w:ascii="Times New Roman" w:eastAsia="Calibri" w:hAnsi="Times New Roman" w:cs="Times New Roman"/>
          <w:sz w:val="28"/>
          <w:szCs w:val="28"/>
        </w:rPr>
      </w:pPr>
      <w:proofErr w:type="spellStart"/>
      <w:r w:rsidRPr="0030301F">
        <w:rPr>
          <w:rFonts w:ascii="Times New Roman" w:eastAsia="Calibri" w:hAnsi="Times New Roman" w:cs="Times New Roman"/>
          <w:sz w:val="28"/>
          <w:szCs w:val="28"/>
        </w:rPr>
        <w:t>Волченкова</w:t>
      </w:r>
      <w:proofErr w:type="spellEnd"/>
      <w:r w:rsidRPr="0030301F">
        <w:rPr>
          <w:rFonts w:ascii="Times New Roman" w:eastAsia="Calibri" w:hAnsi="Times New Roman" w:cs="Times New Roman"/>
          <w:sz w:val="28"/>
          <w:szCs w:val="28"/>
        </w:rPr>
        <w:t xml:space="preserve"> Елизавета Ивановна</w:t>
      </w:r>
    </w:p>
    <w:p w14:paraId="6F0FAE15" w14:textId="77777777" w:rsidR="0030301F" w:rsidRDefault="0030301F" w:rsidP="0030301F">
      <w:pPr>
        <w:jc w:val="center"/>
        <w:rPr>
          <w:rFonts w:ascii="Times New Roman" w:eastAsia="Calibri" w:hAnsi="Times New Roman" w:cs="Times New Roman"/>
        </w:rPr>
      </w:pPr>
    </w:p>
    <w:p w14:paraId="6BEC678A" w14:textId="77777777" w:rsidR="0030301F" w:rsidRDefault="0030301F" w:rsidP="0030301F">
      <w:pPr>
        <w:jc w:val="center"/>
        <w:rPr>
          <w:rFonts w:ascii="Times New Roman" w:eastAsia="Calibri" w:hAnsi="Times New Roman" w:cs="Times New Roman"/>
        </w:rPr>
      </w:pPr>
    </w:p>
    <w:p w14:paraId="0FB9B526" w14:textId="77777777" w:rsidR="00FA57E8" w:rsidRDefault="0030301F" w:rsidP="0030301F">
      <w:pPr>
        <w:jc w:val="center"/>
        <w:rPr>
          <w:rFonts w:ascii="Times New Roman" w:eastAsia="Calibri" w:hAnsi="Times New Roman" w:cs="Times New Roman"/>
          <w:sz w:val="28"/>
          <w:szCs w:val="28"/>
        </w:rPr>
      </w:pPr>
      <w:r w:rsidRPr="0030301F">
        <w:rPr>
          <w:rFonts w:ascii="Times New Roman" w:eastAsia="Calibri" w:hAnsi="Times New Roman" w:cs="Times New Roman"/>
          <w:sz w:val="28"/>
          <w:szCs w:val="28"/>
        </w:rPr>
        <w:t>2025</w:t>
      </w:r>
    </w:p>
    <w:p w14:paraId="2B599CA3" w14:textId="77777777" w:rsidR="00FA57E8" w:rsidRDefault="00FA57E8">
      <w:pPr>
        <w:rPr>
          <w:rFonts w:ascii="Times New Roman" w:eastAsia="Calibri" w:hAnsi="Times New Roman" w:cs="Times New Roman"/>
          <w:sz w:val="28"/>
          <w:szCs w:val="28"/>
        </w:rPr>
      </w:pPr>
      <w:r>
        <w:rPr>
          <w:rFonts w:ascii="Times New Roman" w:eastAsia="Calibri" w:hAnsi="Times New Roman" w:cs="Times New Roman"/>
          <w:sz w:val="28"/>
          <w:szCs w:val="28"/>
        </w:rPr>
        <w:br w:type="page"/>
      </w:r>
    </w:p>
    <w:sdt>
      <w:sdtPr>
        <w:rPr>
          <w:rFonts w:ascii="Times New Roman" w:eastAsiaTheme="minorHAnsi" w:hAnsi="Times New Roman" w:cs="Times New Roman"/>
          <w:color w:val="auto"/>
          <w:sz w:val="24"/>
          <w:szCs w:val="24"/>
          <w:lang w:eastAsia="en-US"/>
        </w:rPr>
        <w:id w:val="918677910"/>
        <w:docPartObj>
          <w:docPartGallery w:val="Table of Contents"/>
          <w:docPartUnique/>
        </w:docPartObj>
      </w:sdtPr>
      <w:sdtEndPr>
        <w:rPr>
          <w:rFonts w:eastAsiaTheme="majorEastAsia"/>
          <w:b/>
          <w:bCs/>
          <w:color w:val="2F5496" w:themeColor="accent1" w:themeShade="BF"/>
        </w:rPr>
      </w:sdtEndPr>
      <w:sdtContent>
        <w:p w14:paraId="0A900C5B" w14:textId="77777777" w:rsidR="00FA57E8" w:rsidRPr="00FA57E8" w:rsidRDefault="00FA57E8" w:rsidP="00FA57E8">
          <w:pPr>
            <w:pStyle w:val="a7"/>
            <w:spacing w:before="0" w:line="360" w:lineRule="auto"/>
            <w:ind w:firstLine="709"/>
            <w:jc w:val="both"/>
            <w:rPr>
              <w:rFonts w:ascii="Times New Roman" w:hAnsi="Times New Roman" w:cs="Times New Roman"/>
              <w:b/>
              <w:bCs/>
              <w:color w:val="auto"/>
              <w:sz w:val="28"/>
              <w:szCs w:val="28"/>
            </w:rPr>
          </w:pPr>
          <w:r w:rsidRPr="00FA57E8">
            <w:rPr>
              <w:rFonts w:ascii="Times New Roman" w:hAnsi="Times New Roman" w:cs="Times New Roman"/>
              <w:b/>
              <w:bCs/>
              <w:color w:val="auto"/>
              <w:sz w:val="28"/>
              <w:szCs w:val="28"/>
            </w:rPr>
            <w:t>Оглавление</w:t>
          </w:r>
        </w:p>
        <w:p w14:paraId="5336C471" w14:textId="3FF6C1CD"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r w:rsidRPr="00FA57E8">
            <w:rPr>
              <w:rFonts w:ascii="Times New Roman" w:hAnsi="Times New Roman" w:cs="Times New Roman"/>
              <w:sz w:val="28"/>
              <w:szCs w:val="28"/>
            </w:rPr>
            <w:fldChar w:fldCharType="begin"/>
          </w:r>
          <w:r w:rsidRPr="00FA57E8">
            <w:rPr>
              <w:rFonts w:ascii="Times New Roman" w:hAnsi="Times New Roman" w:cs="Times New Roman"/>
              <w:sz w:val="28"/>
              <w:szCs w:val="28"/>
            </w:rPr>
            <w:instrText xml:space="preserve"> TOC \o "1-3" \h \z \u </w:instrText>
          </w:r>
          <w:r w:rsidRPr="00FA57E8">
            <w:rPr>
              <w:rFonts w:ascii="Times New Roman" w:hAnsi="Times New Roman" w:cs="Times New Roman"/>
              <w:sz w:val="28"/>
              <w:szCs w:val="28"/>
            </w:rPr>
            <w:fldChar w:fldCharType="separate"/>
          </w:r>
          <w:hyperlink w:anchor="_Toc187353852" w:history="1">
            <w:r w:rsidRPr="00FA57E8">
              <w:rPr>
                <w:rStyle w:val="a4"/>
                <w:rFonts w:ascii="Times New Roman" w:eastAsia="Calibri" w:hAnsi="Times New Roman" w:cs="Times New Roman"/>
                <w:b/>
                <w:bCs/>
                <w:noProof/>
                <w:sz w:val="28"/>
                <w:szCs w:val="28"/>
              </w:rPr>
              <w:t>Введение</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_Toc187353852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FA57E8">
              <w:rPr>
                <w:rFonts w:ascii="Times New Roman" w:hAnsi="Times New Roman" w:cs="Times New Roman"/>
                <w:noProof/>
                <w:webHidden/>
                <w:sz w:val="28"/>
                <w:szCs w:val="28"/>
              </w:rPr>
              <w:fldChar w:fldCharType="end"/>
            </w:r>
          </w:hyperlink>
        </w:p>
        <w:p w14:paraId="771B0488" w14:textId="6F02D131"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87353853" w:history="1">
            <w:r w:rsidRPr="00FA57E8">
              <w:rPr>
                <w:rStyle w:val="a4"/>
                <w:rFonts w:ascii="Times New Roman" w:eastAsia="Calibri" w:hAnsi="Times New Roman" w:cs="Times New Roman"/>
                <w:b/>
                <w:bCs/>
                <w:noProof/>
                <w:sz w:val="28"/>
                <w:szCs w:val="28"/>
              </w:rPr>
              <w:t>Глава 1. Теоретическая часть</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_Toc187353853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FA57E8">
              <w:rPr>
                <w:rFonts w:ascii="Times New Roman" w:hAnsi="Times New Roman" w:cs="Times New Roman"/>
                <w:noProof/>
                <w:webHidden/>
                <w:sz w:val="28"/>
                <w:szCs w:val="28"/>
              </w:rPr>
              <w:fldChar w:fldCharType="end"/>
            </w:r>
          </w:hyperlink>
        </w:p>
        <w:p w14:paraId="6289BB4F" w14:textId="2CE88749"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54" w:history="1">
            <w:r w:rsidRPr="00FA57E8">
              <w:rPr>
                <w:rStyle w:val="a4"/>
                <w:b w:val="0"/>
                <w:bCs w:val="0"/>
                <w:sz w:val="28"/>
                <w:szCs w:val="28"/>
              </w:rPr>
              <w:t>1.1 Химический состав снега</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_Toc187353854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5</w:t>
            </w:r>
            <w:r w:rsidRPr="00FA57E8">
              <w:rPr>
                <w:b w:val="0"/>
                <w:bCs w:val="0"/>
                <w:webHidden/>
                <w:sz w:val="28"/>
                <w:szCs w:val="28"/>
              </w:rPr>
              <w:fldChar w:fldCharType="end"/>
            </w:r>
          </w:hyperlink>
        </w:p>
        <w:p w14:paraId="58E3A0BC" w14:textId="310ABF5B"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55" w:history="1">
            <w:r w:rsidRPr="00FA57E8">
              <w:rPr>
                <w:rStyle w:val="a4"/>
                <w:b w:val="0"/>
                <w:bCs w:val="0"/>
                <w:sz w:val="28"/>
                <w:szCs w:val="28"/>
              </w:rPr>
              <w:t>1.2 Причины загрязнения снега</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_Toc187353855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6</w:t>
            </w:r>
            <w:r w:rsidRPr="00FA57E8">
              <w:rPr>
                <w:b w:val="0"/>
                <w:bCs w:val="0"/>
                <w:webHidden/>
                <w:sz w:val="28"/>
                <w:szCs w:val="28"/>
              </w:rPr>
              <w:fldChar w:fldCharType="end"/>
            </w:r>
          </w:hyperlink>
        </w:p>
        <w:p w14:paraId="2F9A40BD" w14:textId="59F6008C"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56" w:history="1">
            <w:r w:rsidRPr="00FA57E8">
              <w:rPr>
                <w:rStyle w:val="a4"/>
                <w:b w:val="0"/>
                <w:bCs w:val="0"/>
                <w:sz w:val="28"/>
                <w:szCs w:val="28"/>
              </w:rPr>
              <w:t>1.3 Биоиндикация как метод оценки состояния окружающей среды</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_Toc187353856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7</w:t>
            </w:r>
            <w:r w:rsidRPr="00FA57E8">
              <w:rPr>
                <w:b w:val="0"/>
                <w:bCs w:val="0"/>
                <w:webHidden/>
                <w:sz w:val="28"/>
                <w:szCs w:val="28"/>
              </w:rPr>
              <w:fldChar w:fldCharType="end"/>
            </w:r>
          </w:hyperlink>
        </w:p>
        <w:p w14:paraId="4BB2507A" w14:textId="19626546"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57" w:history="1">
            <w:r w:rsidRPr="00FA57E8">
              <w:rPr>
                <w:rStyle w:val="a4"/>
                <w:b w:val="0"/>
                <w:bCs w:val="0"/>
                <w:sz w:val="28"/>
                <w:szCs w:val="28"/>
              </w:rPr>
              <w:t>1.4 Основные проблемы утилизации снега</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_Toc187353857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8</w:t>
            </w:r>
            <w:r w:rsidRPr="00FA57E8">
              <w:rPr>
                <w:b w:val="0"/>
                <w:bCs w:val="0"/>
                <w:webHidden/>
                <w:sz w:val="28"/>
                <w:szCs w:val="28"/>
              </w:rPr>
              <w:fldChar w:fldCharType="end"/>
            </w:r>
          </w:hyperlink>
        </w:p>
        <w:p w14:paraId="12C62C8B" w14:textId="29521CD7"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58" w:history="1">
            <w:r w:rsidRPr="00FA57E8">
              <w:rPr>
                <w:rStyle w:val="a4"/>
                <w:b w:val="0"/>
                <w:bCs w:val="0"/>
                <w:sz w:val="28"/>
                <w:szCs w:val="28"/>
              </w:rPr>
              <w:t>1.5 Обобщение результатов теоретической части</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_Toc187353858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9</w:t>
            </w:r>
            <w:r w:rsidRPr="00FA57E8">
              <w:rPr>
                <w:b w:val="0"/>
                <w:bCs w:val="0"/>
                <w:webHidden/>
                <w:sz w:val="28"/>
                <w:szCs w:val="28"/>
              </w:rPr>
              <w:fldChar w:fldCharType="end"/>
            </w:r>
          </w:hyperlink>
        </w:p>
        <w:p w14:paraId="57A78A44" w14:textId="6DBB4206"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87353859" w:history="1">
            <w:r w:rsidRPr="00FA57E8">
              <w:rPr>
                <w:rStyle w:val="a4"/>
                <w:rFonts w:ascii="Times New Roman" w:hAnsi="Times New Roman" w:cs="Times New Roman"/>
                <w:b/>
                <w:bCs/>
                <w:noProof/>
                <w:sz w:val="28"/>
                <w:szCs w:val="28"/>
              </w:rPr>
              <w:t>Глава 2. Практическая часть</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_Toc187353859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FA57E8">
              <w:rPr>
                <w:rFonts w:ascii="Times New Roman" w:hAnsi="Times New Roman" w:cs="Times New Roman"/>
                <w:noProof/>
                <w:webHidden/>
                <w:sz w:val="28"/>
                <w:szCs w:val="28"/>
              </w:rPr>
              <w:fldChar w:fldCharType="end"/>
            </w:r>
          </w:hyperlink>
        </w:p>
        <w:p w14:paraId="51702E44" w14:textId="57EEE04A"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0" w:history="1">
            <w:r w:rsidRPr="00FA57E8">
              <w:rPr>
                <w:rStyle w:val="a4"/>
                <w:b w:val="0"/>
                <w:bCs w:val="0"/>
                <w:sz w:val="28"/>
                <w:szCs w:val="28"/>
              </w:rPr>
              <w:t>2.1 Изучение внешнего состояния снежного покрова</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_Toc187353860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10</w:t>
            </w:r>
            <w:r w:rsidRPr="00FA57E8">
              <w:rPr>
                <w:b w:val="0"/>
                <w:bCs w:val="0"/>
                <w:webHidden/>
                <w:sz w:val="28"/>
                <w:szCs w:val="28"/>
              </w:rPr>
              <w:fldChar w:fldCharType="end"/>
            </w:r>
          </w:hyperlink>
        </w:p>
        <w:p w14:paraId="57ABBF31" w14:textId="41BAA95C"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1" w:history="1">
            <w:r w:rsidRPr="00FA57E8">
              <w:rPr>
                <w:rStyle w:val="a4"/>
                <w:b w:val="0"/>
                <w:bCs w:val="0"/>
                <w:sz w:val="28"/>
                <w:szCs w:val="28"/>
              </w:rPr>
              <w:t>2.2 Определение органолептических показателей талой воды</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_Toc187353861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10</w:t>
            </w:r>
            <w:r w:rsidRPr="00FA57E8">
              <w:rPr>
                <w:b w:val="0"/>
                <w:bCs w:val="0"/>
                <w:webHidden/>
                <w:sz w:val="28"/>
                <w:szCs w:val="28"/>
              </w:rPr>
              <w:fldChar w:fldCharType="end"/>
            </w:r>
          </w:hyperlink>
        </w:p>
        <w:p w14:paraId="72D2A87E" w14:textId="799D8ACA"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2" w:history="1">
            <w:r w:rsidRPr="00FA57E8">
              <w:rPr>
                <w:rStyle w:val="a4"/>
                <w:b w:val="0"/>
                <w:bCs w:val="0"/>
                <w:sz w:val="28"/>
                <w:szCs w:val="28"/>
              </w:rPr>
              <w:t>2.3 Выявление химических загрязнителей в снеге</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_Toc187353862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11</w:t>
            </w:r>
            <w:r w:rsidRPr="00FA57E8">
              <w:rPr>
                <w:b w:val="0"/>
                <w:bCs w:val="0"/>
                <w:webHidden/>
                <w:sz w:val="28"/>
                <w:szCs w:val="28"/>
              </w:rPr>
              <w:fldChar w:fldCharType="end"/>
            </w:r>
          </w:hyperlink>
        </w:p>
        <w:p w14:paraId="1696E6FB" w14:textId="34A9D82D"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3" w:history="1">
            <w:r w:rsidRPr="00FA57E8">
              <w:rPr>
                <w:rStyle w:val="a4"/>
                <w:b w:val="0"/>
                <w:bCs w:val="0"/>
                <w:sz w:val="28"/>
                <w:szCs w:val="28"/>
              </w:rPr>
              <w:t>2.4 Проращивание семян фасоли в талой воде</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_Toc187353863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12</w:t>
            </w:r>
            <w:r w:rsidRPr="00FA57E8">
              <w:rPr>
                <w:b w:val="0"/>
                <w:bCs w:val="0"/>
                <w:webHidden/>
                <w:sz w:val="28"/>
                <w:szCs w:val="28"/>
              </w:rPr>
              <w:fldChar w:fldCharType="end"/>
            </w:r>
          </w:hyperlink>
        </w:p>
        <w:p w14:paraId="3627F2BE" w14:textId="6C96C7F7"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4" w:history="1">
            <w:r w:rsidRPr="00FA57E8">
              <w:rPr>
                <w:rStyle w:val="a4"/>
                <w:b w:val="0"/>
                <w:bCs w:val="0"/>
                <w:sz w:val="28"/>
                <w:szCs w:val="28"/>
              </w:rPr>
              <w:t>2.5 Отбор проб почвы с полигонов</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_Toc187353864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13</w:t>
            </w:r>
            <w:r w:rsidRPr="00FA57E8">
              <w:rPr>
                <w:b w:val="0"/>
                <w:bCs w:val="0"/>
                <w:webHidden/>
                <w:sz w:val="28"/>
                <w:szCs w:val="28"/>
              </w:rPr>
              <w:fldChar w:fldCharType="end"/>
            </w:r>
          </w:hyperlink>
        </w:p>
        <w:p w14:paraId="35982868" w14:textId="58C05EB4"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5" w:history="1">
            <w:r w:rsidRPr="00FA57E8">
              <w:rPr>
                <w:rStyle w:val="a4"/>
                <w:b w:val="0"/>
                <w:bCs w:val="0"/>
                <w:sz w:val="28"/>
                <w:szCs w:val="28"/>
              </w:rPr>
              <w:t>2.6 Химический анализ проб почвы</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_Toc187353865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13</w:t>
            </w:r>
            <w:r w:rsidRPr="00FA57E8">
              <w:rPr>
                <w:b w:val="0"/>
                <w:bCs w:val="0"/>
                <w:webHidden/>
                <w:sz w:val="28"/>
                <w:szCs w:val="28"/>
              </w:rPr>
              <w:fldChar w:fldCharType="end"/>
            </w:r>
          </w:hyperlink>
        </w:p>
        <w:p w14:paraId="2952FF44" w14:textId="1A6DBC48"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6" w:history="1">
            <w:r w:rsidRPr="00FA57E8">
              <w:rPr>
                <w:rStyle w:val="a4"/>
                <w:b w:val="0"/>
                <w:bCs w:val="0"/>
                <w:sz w:val="28"/>
                <w:szCs w:val="28"/>
              </w:rPr>
              <w:t>2.7. Проращивание семян кипрея узколистного в почве</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_Toc187353866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14</w:t>
            </w:r>
            <w:r w:rsidRPr="00FA57E8">
              <w:rPr>
                <w:b w:val="0"/>
                <w:bCs w:val="0"/>
                <w:webHidden/>
                <w:sz w:val="28"/>
                <w:szCs w:val="28"/>
              </w:rPr>
              <w:fldChar w:fldCharType="end"/>
            </w:r>
          </w:hyperlink>
        </w:p>
        <w:p w14:paraId="7017933D" w14:textId="528A7744"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67" w:history="1">
            <w:r w:rsidRPr="00FA57E8">
              <w:rPr>
                <w:rStyle w:val="a4"/>
                <w:b w:val="0"/>
                <w:bCs w:val="0"/>
                <w:sz w:val="28"/>
                <w:szCs w:val="28"/>
              </w:rPr>
              <w:t>2.8 Способ решения проблемы утилизации снега</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_Toc187353867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15</w:t>
            </w:r>
            <w:r w:rsidRPr="00FA57E8">
              <w:rPr>
                <w:b w:val="0"/>
                <w:bCs w:val="0"/>
                <w:webHidden/>
                <w:sz w:val="28"/>
                <w:szCs w:val="28"/>
              </w:rPr>
              <w:fldChar w:fldCharType="end"/>
            </w:r>
          </w:hyperlink>
        </w:p>
        <w:p w14:paraId="53788C8F" w14:textId="2CCA5097"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87353868" w:history="1">
            <w:r w:rsidRPr="00FA57E8">
              <w:rPr>
                <w:rStyle w:val="a4"/>
                <w:rFonts w:ascii="Times New Roman" w:hAnsi="Times New Roman" w:cs="Times New Roman"/>
                <w:b/>
                <w:bCs/>
                <w:noProof/>
                <w:sz w:val="28"/>
                <w:szCs w:val="28"/>
              </w:rPr>
              <w:t>Заключение</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_Toc187353868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Pr="00FA57E8">
              <w:rPr>
                <w:rFonts w:ascii="Times New Roman" w:hAnsi="Times New Roman" w:cs="Times New Roman"/>
                <w:noProof/>
                <w:webHidden/>
                <w:sz w:val="28"/>
                <w:szCs w:val="28"/>
              </w:rPr>
              <w:fldChar w:fldCharType="end"/>
            </w:r>
          </w:hyperlink>
        </w:p>
        <w:p w14:paraId="52B53E76" w14:textId="13F2EB20"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87353869" w:history="1">
            <w:r w:rsidRPr="00FA57E8">
              <w:rPr>
                <w:rStyle w:val="a4"/>
                <w:rFonts w:ascii="Times New Roman" w:hAnsi="Times New Roman" w:cs="Times New Roman"/>
                <w:bCs/>
                <w:noProof/>
                <w:sz w:val="28"/>
                <w:szCs w:val="28"/>
              </w:rPr>
              <w:t>Список использованных источников информации</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_Toc187353869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Pr="00FA57E8">
              <w:rPr>
                <w:rFonts w:ascii="Times New Roman" w:hAnsi="Times New Roman" w:cs="Times New Roman"/>
                <w:noProof/>
                <w:webHidden/>
                <w:sz w:val="28"/>
                <w:szCs w:val="28"/>
              </w:rPr>
              <w:fldChar w:fldCharType="end"/>
            </w:r>
          </w:hyperlink>
        </w:p>
        <w:p w14:paraId="0E2A2005" w14:textId="68527189" w:rsidR="00FA57E8" w:rsidRPr="00FA57E8" w:rsidRDefault="00FA57E8" w:rsidP="00FA57E8">
          <w:pPr>
            <w:pStyle w:val="1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87353870" w:history="1">
            <w:r w:rsidRPr="00FA57E8">
              <w:rPr>
                <w:rStyle w:val="a4"/>
                <w:rFonts w:ascii="Times New Roman" w:hAnsi="Times New Roman" w:cs="Times New Roman"/>
                <w:b/>
                <w:bCs/>
                <w:noProof/>
                <w:sz w:val="28"/>
                <w:szCs w:val="28"/>
              </w:rPr>
              <w:t>ПРИЛОЖЕНИЯ</w:t>
            </w:r>
            <w:r w:rsidRPr="00FA57E8">
              <w:rPr>
                <w:rFonts w:ascii="Times New Roman" w:hAnsi="Times New Roman" w:cs="Times New Roman"/>
                <w:noProof/>
                <w:webHidden/>
                <w:sz w:val="28"/>
                <w:szCs w:val="28"/>
              </w:rPr>
              <w:tab/>
            </w:r>
            <w:r w:rsidRPr="00FA57E8">
              <w:rPr>
                <w:rFonts w:ascii="Times New Roman" w:hAnsi="Times New Roman" w:cs="Times New Roman"/>
                <w:noProof/>
                <w:webHidden/>
                <w:sz w:val="28"/>
                <w:szCs w:val="28"/>
              </w:rPr>
              <w:fldChar w:fldCharType="begin"/>
            </w:r>
            <w:r w:rsidRPr="00FA57E8">
              <w:rPr>
                <w:rFonts w:ascii="Times New Roman" w:hAnsi="Times New Roman" w:cs="Times New Roman"/>
                <w:noProof/>
                <w:webHidden/>
                <w:sz w:val="28"/>
                <w:szCs w:val="28"/>
              </w:rPr>
              <w:instrText xml:space="preserve"> PAGEREF _Toc187353870 \h </w:instrText>
            </w:r>
            <w:r w:rsidRPr="00FA57E8">
              <w:rPr>
                <w:rFonts w:ascii="Times New Roman" w:hAnsi="Times New Roman" w:cs="Times New Roman"/>
                <w:noProof/>
                <w:webHidden/>
                <w:sz w:val="28"/>
                <w:szCs w:val="28"/>
              </w:rPr>
            </w:r>
            <w:r w:rsidRPr="00FA57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Pr="00FA57E8">
              <w:rPr>
                <w:rFonts w:ascii="Times New Roman" w:hAnsi="Times New Roman" w:cs="Times New Roman"/>
                <w:noProof/>
                <w:webHidden/>
                <w:sz w:val="28"/>
                <w:szCs w:val="28"/>
              </w:rPr>
              <w:fldChar w:fldCharType="end"/>
            </w:r>
          </w:hyperlink>
        </w:p>
        <w:p w14:paraId="011B098E" w14:textId="5A706ED3"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1" w:history="1">
            <w:r w:rsidRPr="00FA57E8">
              <w:rPr>
                <w:rStyle w:val="a4"/>
                <w:b w:val="0"/>
                <w:bCs w:val="0"/>
                <w:sz w:val="28"/>
                <w:szCs w:val="28"/>
              </w:rPr>
              <w:t>Приложение 1</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_Toc187353871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20</w:t>
            </w:r>
            <w:r w:rsidRPr="00FA57E8">
              <w:rPr>
                <w:b w:val="0"/>
                <w:bCs w:val="0"/>
                <w:webHidden/>
                <w:sz w:val="28"/>
                <w:szCs w:val="28"/>
              </w:rPr>
              <w:fldChar w:fldCharType="end"/>
            </w:r>
          </w:hyperlink>
        </w:p>
        <w:p w14:paraId="054A46BC" w14:textId="103E1276"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2" w:history="1">
            <w:r w:rsidRPr="00FA57E8">
              <w:rPr>
                <w:rStyle w:val="a4"/>
                <w:b w:val="0"/>
                <w:bCs w:val="0"/>
                <w:sz w:val="28"/>
                <w:szCs w:val="28"/>
              </w:rPr>
              <w:t>Приложение 2</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_Toc187353872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21</w:t>
            </w:r>
            <w:r w:rsidRPr="00FA57E8">
              <w:rPr>
                <w:b w:val="0"/>
                <w:bCs w:val="0"/>
                <w:webHidden/>
                <w:sz w:val="28"/>
                <w:szCs w:val="28"/>
              </w:rPr>
              <w:fldChar w:fldCharType="end"/>
            </w:r>
          </w:hyperlink>
        </w:p>
        <w:p w14:paraId="0D884BFB" w14:textId="07A31549"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3" w:history="1">
            <w:r w:rsidRPr="00FA57E8">
              <w:rPr>
                <w:rStyle w:val="a4"/>
                <w:b w:val="0"/>
                <w:bCs w:val="0"/>
                <w:sz w:val="28"/>
                <w:szCs w:val="28"/>
              </w:rPr>
              <w:t>Приложение 3</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_Toc187353873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23</w:t>
            </w:r>
            <w:r w:rsidRPr="00FA57E8">
              <w:rPr>
                <w:b w:val="0"/>
                <w:bCs w:val="0"/>
                <w:webHidden/>
                <w:sz w:val="28"/>
                <w:szCs w:val="28"/>
              </w:rPr>
              <w:fldChar w:fldCharType="end"/>
            </w:r>
          </w:hyperlink>
        </w:p>
        <w:p w14:paraId="40D78534" w14:textId="5C9D9316"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4" w:history="1">
            <w:r w:rsidRPr="00FA57E8">
              <w:rPr>
                <w:rStyle w:val="a4"/>
                <w:b w:val="0"/>
                <w:bCs w:val="0"/>
                <w:sz w:val="28"/>
                <w:szCs w:val="28"/>
              </w:rPr>
              <w:t>Приложение 4</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_Toc187353874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24</w:t>
            </w:r>
            <w:r w:rsidRPr="00FA57E8">
              <w:rPr>
                <w:b w:val="0"/>
                <w:bCs w:val="0"/>
                <w:webHidden/>
                <w:sz w:val="28"/>
                <w:szCs w:val="28"/>
              </w:rPr>
              <w:fldChar w:fldCharType="end"/>
            </w:r>
          </w:hyperlink>
        </w:p>
        <w:p w14:paraId="271DEC1F" w14:textId="751081C9"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5" w:history="1">
            <w:r w:rsidRPr="00FA57E8">
              <w:rPr>
                <w:rStyle w:val="a4"/>
                <w:b w:val="0"/>
                <w:bCs w:val="0"/>
                <w:sz w:val="28"/>
                <w:szCs w:val="28"/>
              </w:rPr>
              <w:t>Приложение 4</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_Toc187353875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25</w:t>
            </w:r>
            <w:r w:rsidRPr="00FA57E8">
              <w:rPr>
                <w:b w:val="0"/>
                <w:bCs w:val="0"/>
                <w:webHidden/>
                <w:sz w:val="28"/>
                <w:szCs w:val="28"/>
              </w:rPr>
              <w:fldChar w:fldCharType="end"/>
            </w:r>
          </w:hyperlink>
        </w:p>
        <w:p w14:paraId="41F83136" w14:textId="4F049F34"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6" w:history="1">
            <w:r w:rsidRPr="00FA57E8">
              <w:rPr>
                <w:rStyle w:val="a4"/>
                <w:b w:val="0"/>
                <w:bCs w:val="0"/>
                <w:sz w:val="28"/>
                <w:szCs w:val="28"/>
              </w:rPr>
              <w:t>Приложение 5</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_Toc187353876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26</w:t>
            </w:r>
            <w:r w:rsidRPr="00FA57E8">
              <w:rPr>
                <w:b w:val="0"/>
                <w:bCs w:val="0"/>
                <w:webHidden/>
                <w:sz w:val="28"/>
                <w:szCs w:val="28"/>
              </w:rPr>
              <w:fldChar w:fldCharType="end"/>
            </w:r>
          </w:hyperlink>
        </w:p>
        <w:p w14:paraId="6984B730" w14:textId="3293E856"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7" w:history="1">
            <w:r w:rsidRPr="00FA57E8">
              <w:rPr>
                <w:rStyle w:val="a4"/>
                <w:b w:val="0"/>
                <w:bCs w:val="0"/>
                <w:sz w:val="28"/>
                <w:szCs w:val="28"/>
              </w:rPr>
              <w:t>Приложение 5</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_Toc187353877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27</w:t>
            </w:r>
            <w:r w:rsidRPr="00FA57E8">
              <w:rPr>
                <w:b w:val="0"/>
                <w:bCs w:val="0"/>
                <w:webHidden/>
                <w:sz w:val="28"/>
                <w:szCs w:val="28"/>
              </w:rPr>
              <w:fldChar w:fldCharType="end"/>
            </w:r>
          </w:hyperlink>
        </w:p>
        <w:p w14:paraId="23748CB9" w14:textId="198D4D32"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8" w:history="1">
            <w:r w:rsidRPr="00FA57E8">
              <w:rPr>
                <w:rStyle w:val="a4"/>
                <w:b w:val="0"/>
                <w:bCs w:val="0"/>
                <w:sz w:val="28"/>
                <w:szCs w:val="28"/>
              </w:rPr>
              <w:t>Приложение 6</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_Toc187353878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28</w:t>
            </w:r>
            <w:r w:rsidRPr="00FA57E8">
              <w:rPr>
                <w:b w:val="0"/>
                <w:bCs w:val="0"/>
                <w:webHidden/>
                <w:sz w:val="28"/>
                <w:szCs w:val="28"/>
              </w:rPr>
              <w:fldChar w:fldCharType="end"/>
            </w:r>
          </w:hyperlink>
        </w:p>
        <w:p w14:paraId="49475858" w14:textId="4FE46320"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79" w:history="1">
            <w:r w:rsidRPr="00FA57E8">
              <w:rPr>
                <w:rStyle w:val="a4"/>
                <w:b w:val="0"/>
                <w:bCs w:val="0"/>
                <w:sz w:val="28"/>
                <w:szCs w:val="28"/>
              </w:rPr>
              <w:t>Приложение 7</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_Toc187353879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30</w:t>
            </w:r>
            <w:r w:rsidRPr="00FA57E8">
              <w:rPr>
                <w:b w:val="0"/>
                <w:bCs w:val="0"/>
                <w:webHidden/>
                <w:sz w:val="28"/>
                <w:szCs w:val="28"/>
              </w:rPr>
              <w:fldChar w:fldCharType="end"/>
            </w:r>
          </w:hyperlink>
        </w:p>
        <w:p w14:paraId="5114F837" w14:textId="0534280C"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80" w:history="1">
            <w:r w:rsidRPr="00FA57E8">
              <w:rPr>
                <w:rStyle w:val="a4"/>
                <w:b w:val="0"/>
                <w:bCs w:val="0"/>
                <w:sz w:val="28"/>
                <w:szCs w:val="28"/>
              </w:rPr>
              <w:t>Приложение 8</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_Toc187353880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34</w:t>
            </w:r>
            <w:r w:rsidRPr="00FA57E8">
              <w:rPr>
                <w:b w:val="0"/>
                <w:bCs w:val="0"/>
                <w:webHidden/>
                <w:sz w:val="28"/>
                <w:szCs w:val="28"/>
              </w:rPr>
              <w:fldChar w:fldCharType="end"/>
            </w:r>
          </w:hyperlink>
        </w:p>
        <w:p w14:paraId="2C83446D" w14:textId="4B9FB9B6" w:rsidR="00FA57E8" w:rsidRPr="00FA57E8" w:rsidRDefault="00FA57E8" w:rsidP="00FA57E8">
          <w:pPr>
            <w:pStyle w:val="21"/>
            <w:rPr>
              <w:rFonts w:eastAsiaTheme="minorEastAsia"/>
              <w:b w:val="0"/>
              <w:bCs w:val="0"/>
              <w:kern w:val="2"/>
              <w:sz w:val="28"/>
              <w:szCs w:val="28"/>
              <w:lang w:eastAsia="ru-RU"/>
              <w14:ligatures w14:val="standardContextual"/>
            </w:rPr>
          </w:pPr>
          <w:hyperlink w:anchor="_Toc187353881" w:history="1">
            <w:r w:rsidRPr="00FA57E8">
              <w:rPr>
                <w:rStyle w:val="a4"/>
                <w:b w:val="0"/>
                <w:bCs w:val="0"/>
                <w:sz w:val="28"/>
                <w:szCs w:val="28"/>
              </w:rPr>
              <w:t>Приложение 9</w:t>
            </w:r>
            <w:r w:rsidRPr="00FA57E8">
              <w:rPr>
                <w:b w:val="0"/>
                <w:bCs w:val="0"/>
                <w:webHidden/>
                <w:sz w:val="28"/>
                <w:szCs w:val="28"/>
              </w:rPr>
              <w:tab/>
            </w:r>
            <w:r w:rsidRPr="00FA57E8">
              <w:rPr>
                <w:b w:val="0"/>
                <w:bCs w:val="0"/>
                <w:webHidden/>
                <w:sz w:val="28"/>
                <w:szCs w:val="28"/>
              </w:rPr>
              <w:fldChar w:fldCharType="begin"/>
            </w:r>
            <w:r w:rsidRPr="00FA57E8">
              <w:rPr>
                <w:b w:val="0"/>
                <w:bCs w:val="0"/>
                <w:webHidden/>
                <w:sz w:val="28"/>
                <w:szCs w:val="28"/>
              </w:rPr>
              <w:instrText xml:space="preserve"> PAGEREF _Toc187353881 \h </w:instrText>
            </w:r>
            <w:r w:rsidRPr="00FA57E8">
              <w:rPr>
                <w:b w:val="0"/>
                <w:bCs w:val="0"/>
                <w:webHidden/>
                <w:sz w:val="28"/>
                <w:szCs w:val="28"/>
              </w:rPr>
            </w:r>
            <w:r w:rsidRPr="00FA57E8">
              <w:rPr>
                <w:b w:val="0"/>
                <w:bCs w:val="0"/>
                <w:webHidden/>
                <w:sz w:val="28"/>
                <w:szCs w:val="28"/>
              </w:rPr>
              <w:fldChar w:fldCharType="separate"/>
            </w:r>
            <w:r>
              <w:rPr>
                <w:b w:val="0"/>
                <w:bCs w:val="0"/>
                <w:webHidden/>
                <w:sz w:val="28"/>
                <w:szCs w:val="28"/>
              </w:rPr>
              <w:t>35</w:t>
            </w:r>
            <w:r w:rsidRPr="00FA57E8">
              <w:rPr>
                <w:b w:val="0"/>
                <w:bCs w:val="0"/>
                <w:webHidden/>
                <w:sz w:val="28"/>
                <w:szCs w:val="28"/>
              </w:rPr>
              <w:fldChar w:fldCharType="end"/>
            </w:r>
          </w:hyperlink>
        </w:p>
        <w:p w14:paraId="42E4D965" w14:textId="77777777" w:rsidR="00FA57E8" w:rsidRDefault="00FA57E8" w:rsidP="00FA57E8">
          <w:pPr>
            <w:pStyle w:val="1"/>
            <w:spacing w:before="0" w:line="360" w:lineRule="auto"/>
            <w:ind w:firstLine="709"/>
            <w:jc w:val="both"/>
            <w:rPr>
              <w:rFonts w:ascii="Times New Roman" w:eastAsiaTheme="minorHAnsi" w:hAnsi="Times New Roman" w:cs="Times New Roman"/>
              <w:b/>
              <w:bCs/>
              <w:color w:val="auto"/>
              <w:sz w:val="24"/>
              <w:szCs w:val="24"/>
            </w:rPr>
          </w:pPr>
          <w:r w:rsidRPr="00FA57E8">
            <w:rPr>
              <w:rFonts w:ascii="Times New Roman" w:hAnsi="Times New Roman" w:cs="Times New Roman"/>
              <w:b/>
              <w:bCs/>
              <w:sz w:val="28"/>
              <w:szCs w:val="28"/>
            </w:rPr>
            <w:fldChar w:fldCharType="end"/>
          </w:r>
        </w:p>
      </w:sdtContent>
    </w:sdt>
    <w:p w14:paraId="36992B20" w14:textId="62672DEC" w:rsidR="0030301F" w:rsidRPr="0030301F" w:rsidRDefault="0030301F" w:rsidP="00FA57E8">
      <w:pPr>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br w:type="page"/>
      </w:r>
    </w:p>
    <w:p w14:paraId="20F211F7" w14:textId="77777777" w:rsidR="00CE5184" w:rsidRPr="004C73CC" w:rsidRDefault="00CE5184" w:rsidP="004C73CC">
      <w:pPr>
        <w:pStyle w:val="ad"/>
        <w:rPr>
          <w:rFonts w:ascii="Times New Roman" w:eastAsia="Calibri" w:hAnsi="Times New Roman" w:cs="Times New Roman"/>
          <w:sz w:val="24"/>
          <w:szCs w:val="24"/>
        </w:rPr>
      </w:pPr>
    </w:p>
    <w:p w14:paraId="143E6D02" w14:textId="3AB2F0CC" w:rsidR="00CE5184" w:rsidRPr="004C73CC" w:rsidRDefault="00CE5184" w:rsidP="004C73CC">
      <w:pPr>
        <w:spacing w:after="0" w:line="240" w:lineRule="auto"/>
        <w:rPr>
          <w:rFonts w:ascii="Calibri" w:eastAsia="Calibri" w:hAnsi="Calibri" w:cs="Times New Roman"/>
          <w:sz w:val="24"/>
          <w:szCs w:val="24"/>
        </w:rPr>
      </w:pPr>
    </w:p>
    <w:p w14:paraId="39E8A903" w14:textId="77777777" w:rsidR="00CE5184" w:rsidRPr="0030301F" w:rsidRDefault="00CE5184" w:rsidP="0030301F">
      <w:pPr>
        <w:pStyle w:val="1"/>
        <w:spacing w:before="0" w:line="360" w:lineRule="auto"/>
        <w:ind w:firstLine="709"/>
        <w:jc w:val="both"/>
        <w:rPr>
          <w:rFonts w:ascii="Times New Roman" w:eastAsia="Calibri" w:hAnsi="Times New Roman" w:cs="Times New Roman"/>
          <w:b/>
          <w:bCs/>
          <w:color w:val="auto"/>
          <w:sz w:val="28"/>
          <w:szCs w:val="28"/>
        </w:rPr>
      </w:pPr>
      <w:bookmarkStart w:id="0" w:name="_Toc187353852"/>
      <w:r w:rsidRPr="0030301F">
        <w:rPr>
          <w:rFonts w:ascii="Times New Roman" w:eastAsia="Calibri" w:hAnsi="Times New Roman" w:cs="Times New Roman"/>
          <w:b/>
          <w:bCs/>
          <w:color w:val="auto"/>
          <w:sz w:val="28"/>
          <w:szCs w:val="28"/>
        </w:rPr>
        <w:t>Введение</w:t>
      </w:r>
      <w:bookmarkEnd w:id="0"/>
      <w:r w:rsidRPr="0030301F">
        <w:rPr>
          <w:rFonts w:ascii="Times New Roman" w:eastAsia="Calibri" w:hAnsi="Times New Roman" w:cs="Times New Roman"/>
          <w:b/>
          <w:bCs/>
          <w:color w:val="auto"/>
          <w:sz w:val="28"/>
          <w:szCs w:val="28"/>
        </w:rPr>
        <w:t xml:space="preserve"> </w:t>
      </w:r>
    </w:p>
    <w:p w14:paraId="2DA8B647" w14:textId="77777777" w:rsidR="00CE5184" w:rsidRPr="0030301F" w:rsidRDefault="00CE5184" w:rsidP="0030301F">
      <w:pPr>
        <w:spacing w:after="0" w:line="360" w:lineRule="auto"/>
        <w:ind w:firstLine="709"/>
        <w:jc w:val="both"/>
        <w:rPr>
          <w:rFonts w:ascii="Times New Roman" w:eastAsia="Calibri" w:hAnsi="Times New Roman" w:cs="Times New Roman"/>
          <w:b/>
          <w:bCs/>
          <w:sz w:val="28"/>
          <w:szCs w:val="28"/>
        </w:rPr>
      </w:pPr>
      <w:r w:rsidRPr="0030301F">
        <w:rPr>
          <w:rFonts w:ascii="Times New Roman" w:eastAsia="Calibri" w:hAnsi="Times New Roman" w:cs="Times New Roman"/>
          <w:b/>
          <w:bCs/>
          <w:sz w:val="28"/>
          <w:szCs w:val="28"/>
        </w:rPr>
        <w:t>Актуальность</w:t>
      </w:r>
    </w:p>
    <w:p w14:paraId="3C6581A2"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Город Новый Уренгой является промышленным центром, где присутствуют несколько крупных нефтегазовых предприятий. Так, множество заводов, фабрик и других производственных сооружений регулярно выбрасывают в атмосферу токсичные вещества, загрязняя воздух и засоряя водоёмы, уничтожая живых существ или делая их существование невыносимым. И это отражается не только локально в месте выброса отходов, но и на всей нашей планете. </w:t>
      </w:r>
    </w:p>
    <w:p w14:paraId="1D2AF467" w14:textId="33CE865C"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Снежный покров имеет свойство накаливать в своём составе многие вещества, поступающие в атмосферу, в том числе и токсичные. Именно поэтому его можно использовать в качестве удобного индикатора окружающей среды нашего города. Использование метода </w:t>
      </w:r>
      <w:proofErr w:type="spellStart"/>
      <w:r w:rsidRPr="0030301F">
        <w:rPr>
          <w:rFonts w:ascii="Times New Roman" w:eastAsia="Calibri" w:hAnsi="Times New Roman" w:cs="Times New Roman"/>
          <w:sz w:val="28"/>
          <w:szCs w:val="28"/>
        </w:rPr>
        <w:t>биоиндикации</w:t>
      </w:r>
      <w:proofErr w:type="spellEnd"/>
      <w:r w:rsidRPr="0030301F">
        <w:rPr>
          <w:rFonts w:ascii="Times New Roman" w:eastAsia="Calibri" w:hAnsi="Times New Roman" w:cs="Times New Roman"/>
          <w:sz w:val="28"/>
          <w:szCs w:val="28"/>
        </w:rPr>
        <w:t xml:space="preserve"> позволяет оценить уровень загрязнения окружающей среды различными веществами, такими как тяжёлые металлы, нефтепродукты и другие химические вещества. Это может быть особенно важно для выявления потенциальных рисков для здоровья людей и состояния экосистемы. </w:t>
      </w:r>
    </w:p>
    <w:p w14:paraId="62671537" w14:textId="445B460A" w:rsidR="005B7E38" w:rsidRPr="0030301F" w:rsidRDefault="00007E57" w:rsidP="0030301F">
      <w:pPr>
        <w:spacing w:after="0" w:line="360" w:lineRule="auto"/>
        <w:ind w:firstLine="709"/>
        <w:jc w:val="both"/>
        <w:rPr>
          <w:rFonts w:ascii="Times New Roman" w:eastAsia="Calibri" w:hAnsi="Times New Roman" w:cs="Times New Roman"/>
          <w:sz w:val="28"/>
          <w:szCs w:val="28"/>
        </w:rPr>
      </w:pPr>
      <w:r w:rsidRPr="0030301F">
        <w:rPr>
          <w:rFonts w:ascii="Times New Roman" w:hAnsi="Times New Roman" w:cs="Times New Roman"/>
          <w:color w:val="000000"/>
          <w:sz w:val="28"/>
          <w:szCs w:val="28"/>
          <w:shd w:val="clear" w:color="auto" w:fill="FFFFFF"/>
        </w:rPr>
        <w:t>Для Нового Уренгоя характерно большое количество снегопадов, которые ведут к изменению климата. В связи с этим, правильное управление растаявшим снегом имеет особую значимость для защиты окружающей среды и предотвращения негативных последствий для экосистемы.</w:t>
      </w:r>
    </w:p>
    <w:p w14:paraId="13EED103"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Данное исследование позволит получить полезные результаты о состоянии окружающей среды в городе Новый Уренгой и принять необходимые меры, направленные на улучшение экологической ситуации.</w:t>
      </w:r>
    </w:p>
    <w:p w14:paraId="4BD51F67" w14:textId="60CB9819"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b/>
          <w:bCs/>
          <w:sz w:val="28"/>
          <w:szCs w:val="28"/>
        </w:rPr>
        <w:t>Предмет исследования</w:t>
      </w:r>
      <w:r w:rsidRPr="0030301F">
        <w:rPr>
          <w:rFonts w:ascii="Times New Roman" w:eastAsia="Calibri" w:hAnsi="Times New Roman" w:cs="Times New Roman"/>
          <w:sz w:val="28"/>
          <w:szCs w:val="28"/>
        </w:rPr>
        <w:t xml:space="preserve">: Оценка состояния окружающей среды г. Новый Уренгой </w:t>
      </w:r>
    </w:p>
    <w:p w14:paraId="4A229EEA" w14:textId="18BFCF0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b/>
          <w:bCs/>
          <w:sz w:val="28"/>
          <w:szCs w:val="28"/>
        </w:rPr>
        <w:t>Объект</w:t>
      </w:r>
      <w:r w:rsidR="001E51C0" w:rsidRPr="0030301F">
        <w:rPr>
          <w:rFonts w:ascii="Times New Roman" w:eastAsia="Calibri" w:hAnsi="Times New Roman" w:cs="Times New Roman"/>
          <w:b/>
          <w:bCs/>
          <w:sz w:val="28"/>
          <w:szCs w:val="28"/>
        </w:rPr>
        <w:t>ы</w:t>
      </w:r>
      <w:r w:rsidRPr="0030301F">
        <w:rPr>
          <w:rFonts w:ascii="Times New Roman" w:eastAsia="Calibri" w:hAnsi="Times New Roman" w:cs="Times New Roman"/>
          <w:b/>
          <w:bCs/>
          <w:sz w:val="28"/>
          <w:szCs w:val="28"/>
        </w:rPr>
        <w:t xml:space="preserve"> исследования</w:t>
      </w:r>
      <w:r w:rsidRPr="0030301F">
        <w:rPr>
          <w:rFonts w:ascii="Times New Roman" w:eastAsia="Calibri" w:hAnsi="Times New Roman" w:cs="Times New Roman"/>
          <w:sz w:val="28"/>
          <w:szCs w:val="28"/>
        </w:rPr>
        <w:t>: Снежный покров</w:t>
      </w:r>
      <w:r w:rsidR="001E51C0" w:rsidRPr="0030301F">
        <w:rPr>
          <w:rFonts w:ascii="Times New Roman" w:eastAsia="Calibri" w:hAnsi="Times New Roman" w:cs="Times New Roman"/>
          <w:sz w:val="28"/>
          <w:szCs w:val="28"/>
        </w:rPr>
        <w:t xml:space="preserve"> и почва на полигонах</w:t>
      </w:r>
      <w:r w:rsidRPr="0030301F">
        <w:rPr>
          <w:rFonts w:ascii="Times New Roman" w:eastAsia="Calibri" w:hAnsi="Times New Roman" w:cs="Times New Roman"/>
          <w:sz w:val="28"/>
          <w:szCs w:val="28"/>
        </w:rPr>
        <w:t xml:space="preserve"> г. Новый Уренгой.</w:t>
      </w:r>
    </w:p>
    <w:p w14:paraId="3E3C6578" w14:textId="1979E811" w:rsidR="00CE5184"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eastAsia="Calibri" w:hAnsi="Times New Roman" w:cs="Times New Roman"/>
          <w:b/>
          <w:bCs/>
          <w:sz w:val="28"/>
          <w:szCs w:val="28"/>
        </w:rPr>
        <w:lastRenderedPageBreak/>
        <w:t>Цель</w:t>
      </w:r>
      <w:r w:rsidR="00981ABA" w:rsidRPr="0030301F">
        <w:rPr>
          <w:rFonts w:ascii="Times New Roman" w:eastAsia="Calibri" w:hAnsi="Times New Roman" w:cs="Times New Roman"/>
          <w:b/>
          <w:bCs/>
          <w:sz w:val="28"/>
          <w:szCs w:val="28"/>
        </w:rPr>
        <w:t>:</w:t>
      </w:r>
      <w:r w:rsidR="00981ABA" w:rsidRPr="0030301F">
        <w:rPr>
          <w:rFonts w:ascii="Times New Roman" w:eastAsia="Calibri" w:hAnsi="Times New Roman" w:cs="Times New Roman"/>
          <w:sz w:val="28"/>
          <w:szCs w:val="28"/>
        </w:rPr>
        <w:t xml:space="preserve"> оценить</w:t>
      </w:r>
      <w:r w:rsidRPr="0030301F">
        <w:rPr>
          <w:rFonts w:ascii="Times New Roman" w:eastAsia="Calibri" w:hAnsi="Times New Roman" w:cs="Times New Roman"/>
          <w:sz w:val="28"/>
          <w:szCs w:val="28"/>
        </w:rPr>
        <w:t xml:space="preserve"> состояние окружающей среды г. Новый Уренгой </w:t>
      </w:r>
      <w:r w:rsidR="001E51C0" w:rsidRPr="0030301F">
        <w:rPr>
          <w:rFonts w:ascii="Times New Roman" w:eastAsia="Calibri" w:hAnsi="Times New Roman" w:cs="Times New Roman"/>
          <w:sz w:val="28"/>
          <w:szCs w:val="28"/>
        </w:rPr>
        <w:t xml:space="preserve">и предложить способ </w:t>
      </w:r>
      <w:r w:rsidR="001E51C0" w:rsidRPr="0030301F">
        <w:rPr>
          <w:rFonts w:ascii="Times New Roman" w:hAnsi="Times New Roman" w:cs="Times New Roman"/>
          <w:sz w:val="28"/>
          <w:szCs w:val="28"/>
        </w:rPr>
        <w:t>решения проблемы утилизации снега, основанный на принципе очищения загрязненной снеговой воды, попадающей в грунт.</w:t>
      </w:r>
    </w:p>
    <w:p w14:paraId="5CA5EE1E" w14:textId="2AE57C17" w:rsidR="00FA57E8" w:rsidRPr="00FA57E8" w:rsidRDefault="00FA57E8" w:rsidP="0030301F">
      <w:pPr>
        <w:spacing w:after="0" w:line="360" w:lineRule="auto"/>
        <w:ind w:firstLine="709"/>
        <w:jc w:val="both"/>
        <w:rPr>
          <w:rFonts w:ascii="Times New Roman" w:eastAsia="Calibri" w:hAnsi="Times New Roman" w:cs="Times New Roman"/>
          <w:b/>
          <w:bCs/>
          <w:sz w:val="28"/>
          <w:szCs w:val="28"/>
        </w:rPr>
      </w:pPr>
      <w:r w:rsidRPr="00FA57E8">
        <w:rPr>
          <w:rFonts w:ascii="Times New Roman" w:hAnsi="Times New Roman" w:cs="Times New Roman"/>
          <w:b/>
          <w:bCs/>
          <w:sz w:val="28"/>
          <w:szCs w:val="28"/>
        </w:rPr>
        <w:t>Задачи:</w:t>
      </w:r>
    </w:p>
    <w:p w14:paraId="2E0D8B61" w14:textId="2319365F"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1. Изучить химический состав снежного покрова</w:t>
      </w:r>
      <w:r w:rsidR="000F7C17" w:rsidRPr="0030301F">
        <w:rPr>
          <w:rFonts w:ascii="Times New Roman" w:eastAsia="Calibri" w:hAnsi="Times New Roman" w:cs="Times New Roman"/>
          <w:sz w:val="28"/>
          <w:szCs w:val="28"/>
        </w:rPr>
        <w:t xml:space="preserve"> в городе</w:t>
      </w:r>
      <w:r w:rsidR="001E51C0" w:rsidRPr="0030301F">
        <w:rPr>
          <w:rFonts w:ascii="Times New Roman" w:eastAsia="Calibri" w:hAnsi="Times New Roman" w:cs="Times New Roman"/>
          <w:sz w:val="28"/>
          <w:szCs w:val="28"/>
        </w:rPr>
        <w:t xml:space="preserve"> и почв на полигонах утилизации снега</w:t>
      </w:r>
      <w:r w:rsidRPr="0030301F">
        <w:rPr>
          <w:rFonts w:ascii="Times New Roman" w:eastAsia="Calibri" w:hAnsi="Times New Roman" w:cs="Times New Roman"/>
          <w:sz w:val="28"/>
          <w:szCs w:val="28"/>
        </w:rPr>
        <w:t>.</w:t>
      </w:r>
    </w:p>
    <w:p w14:paraId="58A8D976"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2. Выделить основные источники загрязнения снежного покрова.</w:t>
      </w:r>
    </w:p>
    <w:p w14:paraId="60AB59CF" w14:textId="0D20BBD0"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3. Провести исследование степени загрязнения снежного покрова на разных районах территории города путем физического, химического и биологического эксперимента.</w:t>
      </w:r>
    </w:p>
    <w:p w14:paraId="3BD1CD24" w14:textId="18D7003F" w:rsidR="001E51C0" w:rsidRPr="0030301F" w:rsidRDefault="001E51C0"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4. </w:t>
      </w:r>
      <w:r w:rsidR="000F7C17" w:rsidRPr="0030301F">
        <w:rPr>
          <w:rFonts w:ascii="Times New Roman" w:hAnsi="Times New Roman" w:cs="Times New Roman"/>
          <w:color w:val="000000"/>
          <w:sz w:val="28"/>
          <w:szCs w:val="28"/>
          <w:shd w:val="clear" w:color="auto" w:fill="FFFFFF"/>
        </w:rPr>
        <w:t>Исследовать степень загрязнения почв на закрытых и открытых полигонах утилизации снега и сравнить данные с контрольным участком</w:t>
      </w:r>
    </w:p>
    <w:p w14:paraId="28A14127" w14:textId="339F7473" w:rsidR="00CE5184" w:rsidRPr="0030301F" w:rsidRDefault="000F7C17"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5</w:t>
      </w:r>
      <w:r w:rsidR="00CE5184" w:rsidRPr="0030301F">
        <w:rPr>
          <w:rFonts w:ascii="Times New Roman" w:eastAsia="Calibri" w:hAnsi="Times New Roman" w:cs="Times New Roman"/>
          <w:sz w:val="28"/>
          <w:szCs w:val="28"/>
        </w:rPr>
        <w:t>. Сравнить полученные результаты и сформулировать выводы об экологическом состоянии снежного покрова.</w:t>
      </w:r>
    </w:p>
    <w:p w14:paraId="4D4D3EAC" w14:textId="40D6374D" w:rsidR="00CE5184" w:rsidRPr="00FA57E8" w:rsidRDefault="00FD27DE" w:rsidP="00FA57E8">
      <w:pPr>
        <w:spacing w:after="0" w:line="360" w:lineRule="auto"/>
        <w:ind w:firstLine="709"/>
        <w:jc w:val="both"/>
        <w:rPr>
          <w:rFonts w:ascii="Times New Roman" w:eastAsia="Calibri" w:hAnsi="Times New Roman" w:cs="Times New Roman"/>
          <w:b/>
          <w:bCs/>
          <w:sz w:val="28"/>
          <w:szCs w:val="28"/>
        </w:rPr>
      </w:pPr>
      <w:r w:rsidRPr="0030301F">
        <w:rPr>
          <w:rFonts w:ascii="Times New Roman" w:eastAsia="Calibri" w:hAnsi="Times New Roman" w:cs="Times New Roman"/>
          <w:sz w:val="28"/>
          <w:szCs w:val="28"/>
        </w:rPr>
        <w:t>6</w:t>
      </w:r>
      <w:r w:rsidR="00CE5184" w:rsidRPr="0030301F">
        <w:rPr>
          <w:rFonts w:ascii="Times New Roman" w:eastAsia="Calibri" w:hAnsi="Times New Roman" w:cs="Times New Roman"/>
          <w:sz w:val="28"/>
          <w:szCs w:val="28"/>
        </w:rPr>
        <w:t xml:space="preserve">. </w:t>
      </w:r>
      <w:r w:rsidR="000F7C17" w:rsidRPr="0030301F">
        <w:rPr>
          <w:rFonts w:ascii="Times New Roman" w:eastAsia="Calibri" w:hAnsi="Times New Roman" w:cs="Times New Roman"/>
          <w:sz w:val="28"/>
          <w:szCs w:val="28"/>
        </w:rPr>
        <w:t xml:space="preserve">Предложить способ </w:t>
      </w:r>
      <w:r w:rsidR="000F7C17" w:rsidRPr="0030301F">
        <w:rPr>
          <w:rFonts w:ascii="Times New Roman" w:hAnsi="Times New Roman" w:cs="Times New Roman"/>
          <w:sz w:val="28"/>
          <w:szCs w:val="28"/>
        </w:rPr>
        <w:t>решения проблемы утилизации снега, основанный на принципе очищения загрязненной снеговой воды, попадающей в грунт.</w:t>
      </w:r>
    </w:p>
    <w:p w14:paraId="65211525" w14:textId="77777777" w:rsidR="000F7C17" w:rsidRPr="0030301F" w:rsidRDefault="00CE5184" w:rsidP="0030301F">
      <w:pPr>
        <w:spacing w:after="0" w:line="360" w:lineRule="auto"/>
        <w:ind w:firstLine="709"/>
        <w:jc w:val="both"/>
        <w:rPr>
          <w:rFonts w:ascii="Times New Roman" w:hAnsi="Times New Roman" w:cs="Times New Roman"/>
          <w:color w:val="000000"/>
          <w:sz w:val="28"/>
          <w:szCs w:val="28"/>
          <w:shd w:val="clear" w:color="auto" w:fill="FFFFFF"/>
        </w:rPr>
      </w:pPr>
      <w:r w:rsidRPr="0030301F">
        <w:rPr>
          <w:rFonts w:ascii="Times New Roman" w:eastAsia="Calibri" w:hAnsi="Times New Roman" w:cs="Times New Roman"/>
          <w:b/>
          <w:bCs/>
          <w:sz w:val="28"/>
          <w:szCs w:val="28"/>
        </w:rPr>
        <w:t xml:space="preserve">Гипотеза: </w:t>
      </w:r>
      <w:r w:rsidR="000F7C17" w:rsidRPr="0030301F">
        <w:rPr>
          <w:rFonts w:ascii="Times New Roman" w:hAnsi="Times New Roman" w:cs="Times New Roman"/>
          <w:color w:val="000000"/>
          <w:sz w:val="28"/>
          <w:szCs w:val="28"/>
          <w:shd w:val="clear" w:color="auto" w:fill="FFFFFF"/>
        </w:rPr>
        <w:t>Состав снежного покрова в городе Новый Уренгой является индикатором степени загрязненности окружающей среды, а анализ химического состава снега и почвы на полигонах утилизации снега может помочь в выявлении основных источников загрязнения и предложении мер по утилизации и очищению загрязнённой снеговой воды.</w:t>
      </w:r>
    </w:p>
    <w:p w14:paraId="2F63E348" w14:textId="3EF8AD67" w:rsidR="00CE5184" w:rsidRPr="0030301F" w:rsidRDefault="00CE5184" w:rsidP="0030301F">
      <w:pPr>
        <w:spacing w:after="0" w:line="360" w:lineRule="auto"/>
        <w:ind w:firstLine="709"/>
        <w:jc w:val="both"/>
        <w:rPr>
          <w:rFonts w:ascii="Times New Roman" w:eastAsia="Calibri" w:hAnsi="Times New Roman" w:cs="Times New Roman"/>
          <w:b/>
          <w:bCs/>
          <w:sz w:val="28"/>
          <w:szCs w:val="28"/>
        </w:rPr>
      </w:pPr>
      <w:r w:rsidRPr="0030301F">
        <w:rPr>
          <w:rFonts w:ascii="Times New Roman" w:eastAsia="Calibri" w:hAnsi="Times New Roman" w:cs="Times New Roman"/>
          <w:b/>
          <w:bCs/>
          <w:sz w:val="28"/>
          <w:szCs w:val="28"/>
        </w:rPr>
        <w:t>Методы исследования:</w:t>
      </w:r>
    </w:p>
    <w:p w14:paraId="26130A70" w14:textId="77777777" w:rsidR="00CE5184" w:rsidRPr="0030301F" w:rsidRDefault="00CE5184" w:rsidP="0030301F">
      <w:pPr>
        <w:spacing w:after="0" w:line="360" w:lineRule="auto"/>
        <w:ind w:firstLine="709"/>
        <w:jc w:val="both"/>
        <w:rPr>
          <w:rFonts w:ascii="Times New Roman" w:eastAsia="Calibri" w:hAnsi="Times New Roman" w:cs="Times New Roman"/>
          <w:b/>
          <w:bCs/>
          <w:sz w:val="28"/>
          <w:szCs w:val="28"/>
        </w:rPr>
      </w:pPr>
      <w:r w:rsidRPr="0030301F">
        <w:rPr>
          <w:rFonts w:ascii="Times New Roman" w:eastAsia="Calibri" w:hAnsi="Times New Roman" w:cs="Times New Roman"/>
          <w:sz w:val="28"/>
          <w:szCs w:val="28"/>
        </w:rPr>
        <w:t xml:space="preserve">- Теоретический (изучение и анализ литературы, постановка целей и задач). </w:t>
      </w:r>
    </w:p>
    <w:p w14:paraId="438436E4"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 Экспериментальный (постановка опытов, проведение химического анализа и биотестирования проб снега) </w:t>
      </w:r>
    </w:p>
    <w:p w14:paraId="423A9841" w14:textId="5F092312" w:rsid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 xml:space="preserve">- Эмпирический (наблюдения, описания и объяснения результатов исследований). </w:t>
      </w:r>
    </w:p>
    <w:p w14:paraId="7C934147" w14:textId="77777777" w:rsidR="0030301F" w:rsidRDefault="0030301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79CA4013"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p>
    <w:p w14:paraId="74500555" w14:textId="67853077" w:rsidR="00CE5184" w:rsidRPr="0030301F" w:rsidRDefault="00CE5184" w:rsidP="0030301F">
      <w:pPr>
        <w:spacing w:after="0" w:line="360" w:lineRule="auto"/>
        <w:ind w:firstLine="708"/>
        <w:jc w:val="both"/>
        <w:rPr>
          <w:rFonts w:ascii="Times New Roman" w:eastAsia="Calibri" w:hAnsi="Times New Roman" w:cs="Times New Roman"/>
          <w:sz w:val="28"/>
          <w:szCs w:val="28"/>
        </w:rPr>
      </w:pPr>
      <w:bookmarkStart w:id="1" w:name="_Toc187353853"/>
      <w:r w:rsidRPr="0030301F">
        <w:rPr>
          <w:rFonts w:ascii="Times New Roman" w:eastAsia="Calibri" w:hAnsi="Times New Roman" w:cs="Times New Roman"/>
          <w:b/>
          <w:bCs/>
          <w:sz w:val="28"/>
          <w:szCs w:val="28"/>
        </w:rPr>
        <w:t>Глава 1. Теоретическая часть</w:t>
      </w:r>
      <w:bookmarkEnd w:id="1"/>
    </w:p>
    <w:p w14:paraId="3CE974C2" w14:textId="77777777" w:rsidR="00CE5184" w:rsidRPr="0030301F" w:rsidRDefault="00CE5184" w:rsidP="0030301F">
      <w:pPr>
        <w:pStyle w:val="2"/>
        <w:spacing w:before="0" w:line="360" w:lineRule="auto"/>
        <w:ind w:firstLine="709"/>
        <w:jc w:val="both"/>
        <w:rPr>
          <w:rFonts w:ascii="Times New Roman" w:eastAsia="Calibri" w:hAnsi="Times New Roman" w:cs="Times New Roman"/>
          <w:b/>
          <w:bCs/>
          <w:color w:val="auto"/>
          <w:sz w:val="28"/>
          <w:szCs w:val="28"/>
        </w:rPr>
      </w:pPr>
      <w:bookmarkStart w:id="2" w:name="_Toc187353854"/>
      <w:r w:rsidRPr="0030301F">
        <w:rPr>
          <w:rFonts w:ascii="Times New Roman" w:eastAsia="Calibri" w:hAnsi="Times New Roman" w:cs="Times New Roman"/>
          <w:b/>
          <w:bCs/>
          <w:color w:val="auto"/>
          <w:sz w:val="28"/>
          <w:szCs w:val="28"/>
        </w:rPr>
        <w:t>1.1 Химический состав снега</w:t>
      </w:r>
      <w:bookmarkEnd w:id="2"/>
    </w:p>
    <w:p w14:paraId="6330F916"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Снег образуется в атмосфере при замерзании воды. В его составе содержатся различные примеси, которые могут возникать как естественным, так и искусственным путём. Основными химическими элементами, входящими в состав снега являются кислород, водород, углерод, азот и сера. Однако, снег также может содержать следующие примеси:</w:t>
      </w:r>
    </w:p>
    <w:p w14:paraId="68D0AD30"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-взвешенные аэрозольные частицы, такие как пыль или дым;</w:t>
      </w:r>
    </w:p>
    <w:p w14:paraId="2890EF5E"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-соли и минералы;</w:t>
      </w:r>
    </w:p>
    <w:p w14:paraId="5B3BB653"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-продукты сгорания от автомобильных выбросов и промышленных процессов;</w:t>
      </w:r>
    </w:p>
    <w:p w14:paraId="1CCE6B71"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-радиоактивные вещества, такие как радон или ядерные реактивы;</w:t>
      </w:r>
    </w:p>
    <w:p w14:paraId="35FC86FF"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-микроорганизмы и их отходы.</w:t>
      </w:r>
    </w:p>
    <w:p w14:paraId="33D3C046" w14:textId="77777777" w:rsidR="00CE5184" w:rsidRPr="0030301F" w:rsidRDefault="00CE5184" w:rsidP="0030301F">
      <w:pPr>
        <w:spacing w:after="0" w:line="360" w:lineRule="auto"/>
        <w:ind w:firstLine="709"/>
        <w:jc w:val="both"/>
        <w:rPr>
          <w:rFonts w:ascii="Times New Roman" w:eastAsia="Calibri" w:hAnsi="Times New Roman" w:cs="Times New Roman"/>
          <w:sz w:val="28"/>
          <w:szCs w:val="28"/>
        </w:rPr>
      </w:pPr>
      <w:r w:rsidRPr="0030301F">
        <w:rPr>
          <w:rFonts w:ascii="Times New Roman" w:eastAsia="Calibri" w:hAnsi="Times New Roman" w:cs="Times New Roman"/>
          <w:sz w:val="28"/>
          <w:szCs w:val="28"/>
        </w:rPr>
        <w:t>Химический состав снега оказывает влияние на здоровье человека. В этом составе можно обнаружить соединения азота и серы, а также такие вещества, как железо, ртуть и хром [1]. Отрицательные последствия от проникновения этих компонентов в организм существуют и весьма серьезны:</w:t>
      </w:r>
      <w:r w:rsidRPr="0030301F">
        <w:rPr>
          <w:rFonts w:ascii="Times New Roman" w:eastAsia="Calibri" w:hAnsi="Times New Roman" w:cs="Times New Roman"/>
          <w:sz w:val="28"/>
          <w:szCs w:val="28"/>
        </w:rPr>
        <w:br/>
        <w:t>1) Аммиак, который является одним из соединений азота, может вызывать раздражение кожи и слизистых оболочек. При продолжительном нанесении наружно (например, при использовании талой воды для мытья головы) он способен вызвать облысение. При длительном внутреннем употреблении также существует риск ожогов слизистой рта и пищевода, а также отравления острым характером.</w:t>
      </w:r>
      <w:r w:rsidRPr="0030301F">
        <w:rPr>
          <w:rFonts w:ascii="Times New Roman" w:eastAsia="Calibri" w:hAnsi="Times New Roman" w:cs="Times New Roman"/>
          <w:sz w:val="28"/>
          <w:szCs w:val="28"/>
        </w:rPr>
        <w:br/>
        <w:t>2) Диоксид серы SO2, смешиваясь с водой, превращается в серную кислоту, которая способна разъедать ткани организма, с которыми соприкасается.</w:t>
      </w:r>
      <w:r w:rsidRPr="0030301F">
        <w:rPr>
          <w:rFonts w:ascii="Times New Roman" w:eastAsia="Calibri" w:hAnsi="Times New Roman" w:cs="Times New Roman"/>
          <w:sz w:val="28"/>
          <w:szCs w:val="28"/>
        </w:rPr>
        <w:br/>
        <w:t>3) Ртуть может вызвать острые пищевые отравления, нарушения вегетососудистой системы, психические расстройства, выпадение зубов, заболевания почек и суставов. В некоторых случаях возможен даже летальный исход.</w:t>
      </w:r>
      <w:r w:rsidRPr="0030301F">
        <w:rPr>
          <w:rFonts w:ascii="Times New Roman" w:eastAsia="Calibri" w:hAnsi="Times New Roman" w:cs="Times New Roman"/>
          <w:sz w:val="28"/>
          <w:szCs w:val="28"/>
        </w:rPr>
        <w:br/>
        <w:t xml:space="preserve">4) Хром является токсичным для всех органов и тканей, включая печень, </w:t>
      </w:r>
      <w:r w:rsidRPr="0030301F">
        <w:rPr>
          <w:rFonts w:ascii="Times New Roman" w:eastAsia="Calibri" w:hAnsi="Times New Roman" w:cs="Times New Roman"/>
          <w:sz w:val="28"/>
          <w:szCs w:val="28"/>
        </w:rPr>
        <w:lastRenderedPageBreak/>
        <w:t>почки, пищеварительный тракт и кожу.[1].</w:t>
      </w:r>
      <w:r w:rsidRPr="0030301F">
        <w:rPr>
          <w:rFonts w:ascii="Times New Roman" w:eastAsia="Calibri" w:hAnsi="Times New Roman" w:cs="Times New Roman"/>
          <w:sz w:val="28"/>
          <w:szCs w:val="28"/>
        </w:rPr>
        <w:br/>
        <w:t xml:space="preserve">Необходимо отметить, что химический состав снега может значительно отличаться в различных регионах и в зависимости от времени года. В городских условиях содержание химических веществ в снеге может быть выше из-за выбросов автомобилей и промышленных загрязнений. </w:t>
      </w:r>
    </w:p>
    <w:p w14:paraId="5D841CE3"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3" w:name="_Toc187353855"/>
      <w:r w:rsidRPr="0030301F">
        <w:rPr>
          <w:rFonts w:ascii="Times New Roman" w:hAnsi="Times New Roman" w:cs="Times New Roman"/>
          <w:b/>
          <w:bCs/>
          <w:color w:val="auto"/>
          <w:sz w:val="28"/>
          <w:szCs w:val="28"/>
        </w:rPr>
        <w:t>1.2 Причины загрязнения снега</w:t>
      </w:r>
      <w:bookmarkEnd w:id="3"/>
    </w:p>
    <w:p w14:paraId="30551A0A"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Город является локальным центром интенсивного загрязнения атмосферы и земной поверхности. Кроме автомобильных выбросов, влияние на снежный покров могут оказывать и другие источники загрязнений, например, промышленные предприятия или выбросы от сжигания мусора. Однако, автомобильный транспорт считается основным источником загрязнений в городах [2].</w:t>
      </w:r>
      <w:r w:rsidRPr="0030301F">
        <w:rPr>
          <w:rFonts w:ascii="Times New Roman" w:hAnsi="Times New Roman" w:cs="Times New Roman"/>
          <w:sz w:val="28"/>
          <w:szCs w:val="28"/>
        </w:rPr>
        <w:br/>
        <w:t>Загрязнения снега в городах приводят к изменению его цвета, структуры и свойств. Снег становится темнее и серее из-за наличия в нем пылевидных и аэрозольных частиц. Это приводит к ускоренному таянию снега, так как темные поверхности городских загрязнений поглощают больше солнечной энергии и нагреваются сильнее. Также загрязнения снега могут привести к вымыванию из него вредных веществ, которые могут попасть в грунт и водные ресурсы.</w:t>
      </w:r>
      <w:r w:rsidRPr="0030301F">
        <w:rPr>
          <w:rFonts w:ascii="Times New Roman" w:hAnsi="Times New Roman" w:cs="Times New Roman"/>
          <w:sz w:val="28"/>
          <w:szCs w:val="28"/>
        </w:rPr>
        <w:br/>
        <w:t>Кроме непосредственного загрязнения, города также влияют на снежный покров через изменение микроклимата. Из-за наличия большого количества зданий, асфальтированных дорог, бетонных и асфальтовых площадей, города создают "городской остров тепла". Это означает, что в городе температура поверхности и воздуха может быть значительно выше, чем в пригородных и сельских районах. В результате этого снег в городах может быстрее таять и переходить в воду или выпариваться, а также перераспределяться из-за ветра.</w:t>
      </w:r>
      <w:r w:rsidRPr="0030301F">
        <w:rPr>
          <w:rFonts w:ascii="Times New Roman" w:hAnsi="Times New Roman" w:cs="Times New Roman"/>
          <w:sz w:val="28"/>
          <w:szCs w:val="28"/>
        </w:rPr>
        <w:br/>
        <w:t xml:space="preserve">Следует отметить, что выбросы из труб заводов и фабрик также являются одним из основных источников загрязнения осадков, так как они могут содержать различные вредные вещества, такие как сера и тяжелые металлы. Эти вещества могут окисляться и соединяться с осадками, которые падают на землю в виде дождя, снега или града. В результате они становятся </w:t>
      </w:r>
      <w:r w:rsidRPr="0030301F">
        <w:rPr>
          <w:rFonts w:ascii="Times New Roman" w:hAnsi="Times New Roman" w:cs="Times New Roman"/>
          <w:sz w:val="28"/>
          <w:szCs w:val="28"/>
        </w:rPr>
        <w:lastRenderedPageBreak/>
        <w:t>неотъемлемой частью осадков.</w:t>
      </w:r>
      <w:r w:rsidRPr="0030301F">
        <w:rPr>
          <w:rFonts w:ascii="Times New Roman" w:hAnsi="Times New Roman" w:cs="Times New Roman"/>
          <w:sz w:val="28"/>
          <w:szCs w:val="28"/>
        </w:rPr>
        <w:br/>
        <w:t>Не все вредные вещества, однако, взаимодействуют с осадками в воздухе. Некоторые из них могут осесть на снежное покрывало позже. Когда происходит снегопад или град, эти вещества прилипают к снежным хлопьям или льдинкам и остаются на поверхности снега при его накоплении. По мере таяния снега или во время дождей, эти вещества могут попадать в почву и водные источники, вызывая загрязнение окружающей среды и водных ресурсов.</w:t>
      </w:r>
    </w:p>
    <w:p w14:paraId="4BD4C8D9"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4" w:name="_Toc187353856"/>
      <w:r w:rsidRPr="0030301F">
        <w:rPr>
          <w:rFonts w:ascii="Times New Roman" w:hAnsi="Times New Roman" w:cs="Times New Roman"/>
          <w:b/>
          <w:bCs/>
          <w:color w:val="auto"/>
          <w:sz w:val="28"/>
          <w:szCs w:val="28"/>
        </w:rPr>
        <w:t xml:space="preserve">1.3 </w:t>
      </w:r>
      <w:proofErr w:type="spellStart"/>
      <w:r w:rsidRPr="0030301F">
        <w:rPr>
          <w:rFonts w:ascii="Times New Roman" w:hAnsi="Times New Roman" w:cs="Times New Roman"/>
          <w:b/>
          <w:bCs/>
          <w:color w:val="auto"/>
          <w:sz w:val="28"/>
          <w:szCs w:val="28"/>
        </w:rPr>
        <w:t>Биоиндикация</w:t>
      </w:r>
      <w:proofErr w:type="spellEnd"/>
      <w:r w:rsidRPr="0030301F">
        <w:rPr>
          <w:rFonts w:ascii="Times New Roman" w:hAnsi="Times New Roman" w:cs="Times New Roman"/>
          <w:b/>
          <w:bCs/>
          <w:color w:val="auto"/>
          <w:sz w:val="28"/>
          <w:szCs w:val="28"/>
        </w:rPr>
        <w:t xml:space="preserve"> как метод оценки состояния окружающей среды</w:t>
      </w:r>
      <w:bookmarkEnd w:id="4"/>
    </w:p>
    <w:p w14:paraId="3D2A1728" w14:textId="01A0FB43" w:rsidR="00CE5184" w:rsidRPr="0030301F" w:rsidRDefault="00CE5184" w:rsidP="0030301F">
      <w:pPr>
        <w:spacing w:after="0" w:line="360" w:lineRule="auto"/>
        <w:ind w:firstLine="708"/>
        <w:jc w:val="both"/>
        <w:rPr>
          <w:rFonts w:ascii="Times New Roman" w:hAnsi="Times New Roman" w:cs="Times New Roman"/>
          <w:sz w:val="28"/>
          <w:szCs w:val="28"/>
        </w:rPr>
      </w:pPr>
      <w:r w:rsidRPr="0030301F">
        <w:rPr>
          <w:rFonts w:ascii="Times New Roman" w:hAnsi="Times New Roman" w:cs="Times New Roman"/>
          <w:sz w:val="28"/>
          <w:szCs w:val="28"/>
        </w:rPr>
        <w:t xml:space="preserve">Существует огромное количество методов оценки экологического состояния окружающей среды, одним из которых является метод </w:t>
      </w:r>
      <w:proofErr w:type="spellStart"/>
      <w:r w:rsidRPr="0030301F">
        <w:rPr>
          <w:rFonts w:ascii="Times New Roman" w:hAnsi="Times New Roman" w:cs="Times New Roman"/>
          <w:sz w:val="28"/>
          <w:szCs w:val="28"/>
        </w:rPr>
        <w:t>биоиндикации</w:t>
      </w:r>
      <w:proofErr w:type="spellEnd"/>
      <w:r w:rsidRPr="0030301F">
        <w:rPr>
          <w:rFonts w:ascii="Times New Roman" w:hAnsi="Times New Roman" w:cs="Times New Roman"/>
          <w:sz w:val="28"/>
          <w:szCs w:val="28"/>
        </w:rPr>
        <w:t xml:space="preserve">. В последнее время наблюдение за изменениями окружающей среды, вызванными деятельностью человека, стало особенно актуальным. Экологический мониторинг представляет собой систему наблюдений и прогнозов, позволяющих отслеживать состояние окружающей среды. В этом контексте все чаще применяется эффективный и относительно недорогой метод мониторинга, который известен как </w:t>
      </w:r>
      <w:proofErr w:type="spellStart"/>
      <w:r w:rsidRPr="0030301F">
        <w:rPr>
          <w:rFonts w:ascii="Times New Roman" w:hAnsi="Times New Roman" w:cs="Times New Roman"/>
          <w:sz w:val="28"/>
          <w:szCs w:val="28"/>
        </w:rPr>
        <w:t>биоиндикация</w:t>
      </w:r>
      <w:proofErr w:type="spellEnd"/>
      <w:r w:rsidRPr="0030301F">
        <w:rPr>
          <w:rFonts w:ascii="Times New Roman" w:hAnsi="Times New Roman" w:cs="Times New Roman"/>
          <w:sz w:val="28"/>
          <w:szCs w:val="28"/>
        </w:rPr>
        <w:t xml:space="preserve"> – использование живых организмов для оценки состояния окружающей среды [3].</w:t>
      </w:r>
      <w:r w:rsidRPr="0030301F">
        <w:rPr>
          <w:rFonts w:ascii="Times New Roman" w:hAnsi="Times New Roman" w:cs="Times New Roman"/>
          <w:sz w:val="28"/>
          <w:szCs w:val="28"/>
        </w:rPr>
        <w:br/>
      </w:r>
      <w:r w:rsidR="007A28A3" w:rsidRPr="0030301F">
        <w:rPr>
          <w:rFonts w:ascii="Times New Roman" w:hAnsi="Times New Roman" w:cs="Times New Roman"/>
          <w:sz w:val="28"/>
          <w:szCs w:val="28"/>
        </w:rPr>
        <w:t xml:space="preserve"> </w:t>
      </w:r>
      <w:r w:rsidR="007A28A3" w:rsidRPr="0030301F">
        <w:rPr>
          <w:rFonts w:ascii="Times New Roman" w:hAnsi="Times New Roman" w:cs="Times New Roman"/>
          <w:sz w:val="28"/>
          <w:szCs w:val="28"/>
        </w:rPr>
        <w:tab/>
      </w:r>
      <w:r w:rsidRPr="0030301F">
        <w:rPr>
          <w:rFonts w:ascii="Times New Roman" w:hAnsi="Times New Roman" w:cs="Times New Roman"/>
          <w:sz w:val="28"/>
          <w:szCs w:val="28"/>
        </w:rPr>
        <w:t xml:space="preserve">Загрязнение окружающей среды оказывает негативное воздействие на внешний вид растений. Вредные вещества приводят к увеличению количества устьиц, толщины кутикулы, густоты опушения и оседания листвы. Некоторые растения оказываются особенно чувствительными к характеру и уровню загрязнения атмосферы, именно поэтому они становятся живыми индикаторами состояния окружающей среды. В настоящее время разработана концепция комплексного экологического мониторинга, в которую входит и биологический мониторинг. Растения-индикаторы могут использоваться для выявления отдельных загрязнителей воздуха, а также для оценки общего качества природной среды. Для проведения </w:t>
      </w:r>
      <w:proofErr w:type="spellStart"/>
      <w:r w:rsidRPr="0030301F">
        <w:rPr>
          <w:rFonts w:ascii="Times New Roman" w:hAnsi="Times New Roman" w:cs="Times New Roman"/>
          <w:sz w:val="28"/>
          <w:szCs w:val="28"/>
        </w:rPr>
        <w:t>биоиндикации</w:t>
      </w:r>
      <w:proofErr w:type="spellEnd"/>
      <w:r w:rsidRPr="0030301F">
        <w:rPr>
          <w:rFonts w:ascii="Times New Roman" w:hAnsi="Times New Roman" w:cs="Times New Roman"/>
          <w:sz w:val="28"/>
          <w:szCs w:val="28"/>
        </w:rPr>
        <w:t xml:space="preserve"> необходимо выбрать подходящие организмы-индикаторы, обладающие определенными свойствами. В своём исследовании мы использовали фасоль обыкновенную из-за особых свойств, которыми она обладает. В научной литературе фасоль </w:t>
      </w:r>
      <w:r w:rsidRPr="0030301F">
        <w:rPr>
          <w:rFonts w:ascii="Times New Roman" w:hAnsi="Times New Roman" w:cs="Times New Roman"/>
          <w:sz w:val="28"/>
          <w:szCs w:val="28"/>
        </w:rPr>
        <w:lastRenderedPageBreak/>
        <w:t>распознана как беспрецедентный биоиндикатор тяжелых металлов, благодаря своей невероятно высокой чувствительности к повышенному содержанию этих вредных веществ в почве. Тяжелые металлы, такие как свинец или цинк, могут блокировать поглощение питательных веществ растением, а также вызывать повреждение клеточных мембран, что способствует замедлению роста растения и уменьшению размера листьев, цветков, плодов. Этим и обусловлен наш выбор данного растения для использования в проведении лабораторных экспериментов. Перед тем, как приступить к опыту, мы изучили несколько примеров использования фасоли обыкновенной в оценке состояния наземно-воздушной среды [4], [5], [6]. Сравнивая результаты исследований между собой, мы делаем общий вывод, что загрязнение окружающей среды имеет серьезное отрицательное воздействие на растения, ведь высокая концентрация токсичных веществ в почве становится смертельной для них и их семян.</w:t>
      </w:r>
    </w:p>
    <w:p w14:paraId="12C729B5"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5" w:name="_Toc187353857"/>
      <w:r w:rsidRPr="0030301F">
        <w:rPr>
          <w:rFonts w:ascii="Times New Roman" w:hAnsi="Times New Roman" w:cs="Times New Roman"/>
          <w:b/>
          <w:bCs/>
          <w:color w:val="auto"/>
          <w:sz w:val="28"/>
          <w:szCs w:val="28"/>
        </w:rPr>
        <w:t>1.4 Основные проблемы утилизации снега</w:t>
      </w:r>
      <w:bookmarkEnd w:id="5"/>
    </w:p>
    <w:p w14:paraId="7D97C5DD" w14:textId="7D457C71" w:rsidR="00CE5184" w:rsidRPr="0030301F" w:rsidRDefault="00CE518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Эффективное решение проблемы </w:t>
      </w:r>
      <w:proofErr w:type="spellStart"/>
      <w:r w:rsidRPr="0030301F">
        <w:rPr>
          <w:rFonts w:ascii="Times New Roman" w:hAnsi="Times New Roman" w:cs="Times New Roman"/>
          <w:sz w:val="28"/>
          <w:szCs w:val="28"/>
        </w:rPr>
        <w:t>снегоудаления</w:t>
      </w:r>
      <w:proofErr w:type="spellEnd"/>
      <w:r w:rsidRPr="0030301F">
        <w:rPr>
          <w:rFonts w:ascii="Times New Roman" w:hAnsi="Times New Roman" w:cs="Times New Roman"/>
          <w:sz w:val="28"/>
          <w:szCs w:val="28"/>
        </w:rPr>
        <w:t xml:space="preserve"> и очистки загрязненного снега в городах является стратегически важной задачей для улучшения качества окружающей среды в урбанизированных экосистемах и обеспечения безопасности населения от негативного влияния накапливающихся загрязнений. </w:t>
      </w:r>
      <w:r w:rsidRPr="0030301F">
        <w:rPr>
          <w:rFonts w:ascii="Times New Roman" w:hAnsi="Times New Roman" w:cs="Times New Roman"/>
          <w:sz w:val="28"/>
          <w:szCs w:val="28"/>
        </w:rPr>
        <w:br/>
        <w:t xml:space="preserve">Проблема </w:t>
      </w:r>
      <w:proofErr w:type="spellStart"/>
      <w:r w:rsidRPr="0030301F">
        <w:rPr>
          <w:rFonts w:ascii="Times New Roman" w:hAnsi="Times New Roman" w:cs="Times New Roman"/>
          <w:sz w:val="28"/>
          <w:szCs w:val="28"/>
        </w:rPr>
        <w:t>снегоудаления</w:t>
      </w:r>
      <w:proofErr w:type="spellEnd"/>
      <w:r w:rsidRPr="0030301F">
        <w:rPr>
          <w:rFonts w:ascii="Times New Roman" w:hAnsi="Times New Roman" w:cs="Times New Roman"/>
          <w:sz w:val="28"/>
          <w:szCs w:val="28"/>
        </w:rPr>
        <w:t xml:space="preserve"> в Новом Уренгое активно решается в течение нескольких лет, так как город стремительно развивается, </w:t>
      </w:r>
      <w:proofErr w:type="spellStart"/>
      <w:r w:rsidRPr="0030301F">
        <w:rPr>
          <w:rFonts w:ascii="Times New Roman" w:hAnsi="Times New Roman" w:cs="Times New Roman"/>
          <w:sz w:val="28"/>
          <w:szCs w:val="28"/>
        </w:rPr>
        <w:t>благоустроивается</w:t>
      </w:r>
      <w:proofErr w:type="spellEnd"/>
      <w:r w:rsidRPr="0030301F">
        <w:rPr>
          <w:rFonts w:ascii="Times New Roman" w:hAnsi="Times New Roman" w:cs="Times New Roman"/>
          <w:sz w:val="28"/>
          <w:szCs w:val="28"/>
        </w:rPr>
        <w:t xml:space="preserve"> и расширяет сеть автодорог. Количество вывозимого снега с улиц постоянно возрастает. Большинство временных снежных накопителей находятся на территории города или в зонах охраны водных ресурсов. В некоторых случаях происходит их сортировка и обваловка, но отсутствуют реальные технологии для очистки талых вод.</w:t>
      </w:r>
      <w:r w:rsidRPr="0030301F">
        <w:rPr>
          <w:rFonts w:ascii="Times New Roman" w:hAnsi="Times New Roman" w:cs="Times New Roman"/>
          <w:sz w:val="28"/>
          <w:szCs w:val="28"/>
        </w:rPr>
        <w:br/>
      </w:r>
      <w:r w:rsidR="00702D0B" w:rsidRPr="0030301F">
        <w:rPr>
          <w:rFonts w:ascii="Times New Roman" w:hAnsi="Times New Roman" w:cs="Times New Roman"/>
          <w:sz w:val="28"/>
          <w:szCs w:val="28"/>
        </w:rPr>
        <w:t xml:space="preserve"> </w:t>
      </w:r>
      <w:r w:rsidR="00702D0B" w:rsidRPr="0030301F">
        <w:rPr>
          <w:rFonts w:ascii="Times New Roman" w:hAnsi="Times New Roman" w:cs="Times New Roman"/>
          <w:sz w:val="28"/>
          <w:szCs w:val="28"/>
        </w:rPr>
        <w:tab/>
      </w:r>
      <w:r w:rsidRPr="0030301F">
        <w:rPr>
          <w:rFonts w:ascii="Times New Roman" w:hAnsi="Times New Roman" w:cs="Times New Roman"/>
          <w:sz w:val="28"/>
          <w:szCs w:val="28"/>
        </w:rPr>
        <w:t xml:space="preserve">С увеличением промышленных выбросов растет содержание канцерогенных веществ в окружающей среде. Каждую зиму для противостояния гололедице на дорогах и тротуарах города используется огромное количество песчано-солевой смеси. Эти загрязнения негативно </w:t>
      </w:r>
      <w:r w:rsidRPr="0030301F">
        <w:rPr>
          <w:rFonts w:ascii="Times New Roman" w:hAnsi="Times New Roman" w:cs="Times New Roman"/>
          <w:sz w:val="28"/>
          <w:szCs w:val="28"/>
        </w:rPr>
        <w:lastRenderedPageBreak/>
        <w:t xml:space="preserve">влияют на водные экосистемы, делая их опасными для человека. В связи с этим, решение проблемы </w:t>
      </w:r>
      <w:proofErr w:type="spellStart"/>
      <w:r w:rsidRPr="0030301F">
        <w:rPr>
          <w:rFonts w:ascii="Times New Roman" w:hAnsi="Times New Roman" w:cs="Times New Roman"/>
          <w:sz w:val="28"/>
          <w:szCs w:val="28"/>
        </w:rPr>
        <w:t>снегоудаления</w:t>
      </w:r>
      <w:proofErr w:type="spellEnd"/>
      <w:r w:rsidRPr="0030301F">
        <w:rPr>
          <w:rFonts w:ascii="Times New Roman" w:hAnsi="Times New Roman" w:cs="Times New Roman"/>
          <w:sz w:val="28"/>
          <w:szCs w:val="28"/>
        </w:rPr>
        <w:t xml:space="preserve"> и очистки загрязненного снега становится все более актуальным и требует разработки новых технологических решений и стратегий.</w:t>
      </w:r>
    </w:p>
    <w:p w14:paraId="428EA991" w14:textId="77777777" w:rsidR="00CE5184" w:rsidRPr="0030301F" w:rsidRDefault="00CE518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В период продолжительного зимнего снегопада, когда природа покрывается снежным покровом, незаметно для нас скапливается бытовой мусор, сажа, токсичные соединения и углеводороды. В то время как снег начинает таять, все эти опасные вещества проникают в природную среду, особенно в реки и подземные источники воды, загрязняя их и причиняя непоправимый вред экосистеме.</w:t>
      </w:r>
    </w:p>
    <w:p w14:paraId="760C0A4C"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6" w:name="_Toc187353858"/>
      <w:r w:rsidRPr="0030301F">
        <w:rPr>
          <w:rFonts w:ascii="Times New Roman" w:hAnsi="Times New Roman" w:cs="Times New Roman"/>
          <w:b/>
          <w:bCs/>
          <w:color w:val="auto"/>
          <w:sz w:val="28"/>
          <w:szCs w:val="28"/>
        </w:rPr>
        <w:t>1.5 Обобщение результатов теоретической части</w:t>
      </w:r>
      <w:bookmarkEnd w:id="6"/>
    </w:p>
    <w:p w14:paraId="46F3F1A8" w14:textId="3A287DC5" w:rsidR="00CE5184" w:rsidRPr="0030301F" w:rsidRDefault="005F6DA8" w:rsidP="0030301F">
      <w:pPr>
        <w:pStyle w:val="ad"/>
        <w:spacing w:line="360" w:lineRule="auto"/>
        <w:ind w:firstLine="708"/>
        <w:jc w:val="both"/>
        <w:rPr>
          <w:rFonts w:ascii="Times New Roman" w:hAnsi="Times New Roman" w:cs="Times New Roman"/>
          <w:sz w:val="28"/>
          <w:szCs w:val="28"/>
          <w:shd w:val="clear" w:color="auto" w:fill="FFFFFF"/>
        </w:rPr>
      </w:pPr>
      <w:r w:rsidRPr="0030301F">
        <w:rPr>
          <w:rFonts w:ascii="Times New Roman" w:hAnsi="Times New Roman" w:cs="Times New Roman"/>
          <w:sz w:val="28"/>
          <w:szCs w:val="28"/>
          <w:shd w:val="clear" w:color="auto" w:fill="FFFFFF"/>
        </w:rPr>
        <w:t>Снег, который попадает на улицы, загрязнен различными вредными веществами, включая бытовые отходы и химикаты, что представляет угрозу для окружающей среды.</w:t>
      </w:r>
      <w:r w:rsidRPr="0030301F">
        <w:rPr>
          <w:rFonts w:ascii="Times New Roman" w:hAnsi="Times New Roman" w:cs="Times New Roman"/>
          <w:sz w:val="28"/>
          <w:szCs w:val="28"/>
        </w:rPr>
        <w:br/>
      </w:r>
      <w:r w:rsidRPr="0030301F">
        <w:rPr>
          <w:rFonts w:ascii="Times New Roman" w:hAnsi="Times New Roman" w:cs="Times New Roman"/>
          <w:sz w:val="28"/>
          <w:szCs w:val="28"/>
          <w:shd w:val="clear" w:color="auto" w:fill="FFFFFF"/>
        </w:rPr>
        <w:t>    При таянии снега токсины и загрязнители проникают в почву и водоемы, что может негативно сказаться на экосистемах и здоровье человека.</w:t>
      </w:r>
      <w:r w:rsidRPr="0030301F">
        <w:rPr>
          <w:rFonts w:ascii="Times New Roman" w:hAnsi="Times New Roman" w:cs="Times New Roman"/>
          <w:sz w:val="28"/>
          <w:szCs w:val="28"/>
        </w:rPr>
        <w:br/>
      </w:r>
      <w:r w:rsidRPr="0030301F">
        <w:rPr>
          <w:rFonts w:ascii="Times New Roman" w:hAnsi="Times New Roman" w:cs="Times New Roman"/>
          <w:sz w:val="28"/>
          <w:szCs w:val="28"/>
          <w:shd w:val="clear" w:color="auto" w:fill="FFFFFF"/>
        </w:rPr>
        <w:t xml:space="preserve"> </w:t>
      </w:r>
      <w:r w:rsidRPr="0030301F">
        <w:rPr>
          <w:rFonts w:ascii="Times New Roman" w:hAnsi="Times New Roman" w:cs="Times New Roman"/>
          <w:sz w:val="28"/>
          <w:szCs w:val="28"/>
          <w:shd w:val="clear" w:color="auto" w:fill="FFFFFF"/>
        </w:rPr>
        <w:tab/>
        <w:t>Накопление загрязнений, переполнение временных снежных накопителей, нехватка технологий для очистки талых вод и увеличение использования песчано-солевой смеси — всё это создает серьезные сложности в утилизации снега и требует комплексного подхода.</w:t>
      </w:r>
      <w:r w:rsidRPr="0030301F">
        <w:rPr>
          <w:rFonts w:ascii="Times New Roman" w:hAnsi="Times New Roman" w:cs="Times New Roman"/>
          <w:sz w:val="28"/>
          <w:szCs w:val="28"/>
        </w:rPr>
        <w:br/>
      </w:r>
      <w:r w:rsidRPr="0030301F">
        <w:rPr>
          <w:rFonts w:ascii="Times New Roman" w:hAnsi="Times New Roman" w:cs="Times New Roman"/>
          <w:sz w:val="28"/>
          <w:szCs w:val="28"/>
          <w:shd w:val="clear" w:color="auto" w:fill="FFFFFF"/>
        </w:rPr>
        <w:t>Необходимы строгие правила и технологии для безопасной утилизации снега, чтобы минимизировать его отрицательное влияние на окружающую среду и предотвратить загрязнение.</w:t>
      </w:r>
      <w:r w:rsidRPr="0030301F">
        <w:rPr>
          <w:rFonts w:ascii="Times New Roman" w:hAnsi="Times New Roman" w:cs="Times New Roman"/>
          <w:sz w:val="28"/>
          <w:szCs w:val="28"/>
        </w:rPr>
        <w:br/>
        <w:t xml:space="preserve"> </w:t>
      </w:r>
      <w:r w:rsidRPr="0030301F">
        <w:rPr>
          <w:rFonts w:ascii="Times New Roman" w:hAnsi="Times New Roman" w:cs="Times New Roman"/>
          <w:sz w:val="28"/>
          <w:szCs w:val="28"/>
        </w:rPr>
        <w:tab/>
        <w:t xml:space="preserve">В рамках исследовательской работы </w:t>
      </w:r>
      <w:r w:rsidR="00CE5184" w:rsidRPr="0030301F">
        <w:rPr>
          <w:rFonts w:ascii="Times New Roman" w:hAnsi="Times New Roman" w:cs="Times New Roman"/>
          <w:sz w:val="28"/>
          <w:szCs w:val="28"/>
        </w:rPr>
        <w:t xml:space="preserve">мы будем оценивать состояние окружающей среды г. Новый Уренгой с помощью снежного покрова, используя метод </w:t>
      </w:r>
      <w:proofErr w:type="spellStart"/>
      <w:r w:rsidR="00CE5184" w:rsidRPr="0030301F">
        <w:rPr>
          <w:rFonts w:ascii="Times New Roman" w:hAnsi="Times New Roman" w:cs="Times New Roman"/>
          <w:sz w:val="28"/>
          <w:szCs w:val="28"/>
        </w:rPr>
        <w:t>биоиндикации</w:t>
      </w:r>
      <w:proofErr w:type="spellEnd"/>
      <w:r w:rsidR="00CE5184" w:rsidRPr="0030301F">
        <w:rPr>
          <w:rFonts w:ascii="Times New Roman" w:hAnsi="Times New Roman" w:cs="Times New Roman"/>
          <w:sz w:val="28"/>
          <w:szCs w:val="28"/>
        </w:rPr>
        <w:t xml:space="preserve"> и провод</w:t>
      </w:r>
      <w:r w:rsidRPr="0030301F">
        <w:rPr>
          <w:rFonts w:ascii="Times New Roman" w:hAnsi="Times New Roman" w:cs="Times New Roman"/>
          <w:sz w:val="28"/>
          <w:szCs w:val="28"/>
        </w:rPr>
        <w:t>ить</w:t>
      </w:r>
      <w:r w:rsidR="00CE5184" w:rsidRPr="0030301F">
        <w:rPr>
          <w:rFonts w:ascii="Times New Roman" w:hAnsi="Times New Roman" w:cs="Times New Roman"/>
          <w:sz w:val="28"/>
          <w:szCs w:val="28"/>
        </w:rPr>
        <w:t xml:space="preserve"> химические эксперименты </w:t>
      </w:r>
      <w:r w:rsidRPr="0030301F">
        <w:rPr>
          <w:rFonts w:ascii="Times New Roman" w:hAnsi="Times New Roman" w:cs="Times New Roman"/>
          <w:sz w:val="28"/>
          <w:szCs w:val="28"/>
        </w:rPr>
        <w:t xml:space="preserve">с пробами снега и почвы </w:t>
      </w:r>
      <w:r w:rsidR="00CE5184" w:rsidRPr="0030301F">
        <w:rPr>
          <w:rFonts w:ascii="Times New Roman" w:hAnsi="Times New Roman" w:cs="Times New Roman"/>
          <w:sz w:val="28"/>
          <w:szCs w:val="28"/>
        </w:rPr>
        <w:t>с целью определения загрязнителей, а также предлагать методы решения проблемы утилизации снега. В качестве биоиндикатора мы используем фасоль обыкновенную</w:t>
      </w:r>
      <w:r w:rsidRPr="0030301F">
        <w:rPr>
          <w:rFonts w:ascii="Times New Roman" w:hAnsi="Times New Roman" w:cs="Times New Roman"/>
          <w:sz w:val="28"/>
          <w:szCs w:val="28"/>
        </w:rPr>
        <w:t xml:space="preserve"> и кипрей узколистный.</w:t>
      </w:r>
    </w:p>
    <w:p w14:paraId="21C1B7D4" w14:textId="77777777" w:rsidR="00C82AA7" w:rsidRPr="0030301F" w:rsidRDefault="00C82AA7" w:rsidP="0030301F">
      <w:pPr>
        <w:spacing w:after="0" w:line="360" w:lineRule="auto"/>
        <w:jc w:val="both"/>
        <w:rPr>
          <w:rFonts w:ascii="Times New Roman" w:hAnsi="Times New Roman" w:cs="Times New Roman"/>
          <w:sz w:val="28"/>
          <w:szCs w:val="28"/>
        </w:rPr>
      </w:pPr>
      <w:bookmarkStart w:id="7" w:name="_Toc187353859"/>
    </w:p>
    <w:p w14:paraId="39F02857" w14:textId="69529F9A" w:rsidR="00CE5184"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b/>
          <w:bCs/>
          <w:sz w:val="28"/>
          <w:szCs w:val="28"/>
        </w:rPr>
        <w:lastRenderedPageBreak/>
        <w:t>Глава 2. Практическая часть</w:t>
      </w:r>
      <w:bookmarkEnd w:id="7"/>
      <w:r w:rsidRPr="0030301F">
        <w:rPr>
          <w:rFonts w:ascii="Times New Roman" w:hAnsi="Times New Roman" w:cs="Times New Roman"/>
          <w:b/>
          <w:bCs/>
          <w:sz w:val="28"/>
          <w:szCs w:val="28"/>
        </w:rPr>
        <w:t xml:space="preserve"> </w:t>
      </w:r>
    </w:p>
    <w:p w14:paraId="4D4865E6"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8" w:name="_Toc187353860"/>
      <w:r w:rsidRPr="0030301F">
        <w:rPr>
          <w:rFonts w:ascii="Times New Roman" w:hAnsi="Times New Roman" w:cs="Times New Roman"/>
          <w:b/>
          <w:bCs/>
          <w:color w:val="auto"/>
          <w:sz w:val="28"/>
          <w:szCs w:val="28"/>
        </w:rPr>
        <w:t>2.1 Изучение внешнего состояния снежного покрова</w:t>
      </w:r>
      <w:bookmarkEnd w:id="8"/>
    </w:p>
    <w:p w14:paraId="6D7A0FA7"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Для детального изучения снежного покрова мы определили четыре экспериментальные площадки, на которых провели наблюдения и собрали пробы снега. При выборе мест для этих площадок была учтена их близость к источникам загрязнения, таким как стройка и дорога. Точки забора снега отмечены на карте (Приложение 1, фото 1). </w:t>
      </w:r>
    </w:p>
    <w:p w14:paraId="7EB77778"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Каждая площадка была заложена с размером 1х1 метр для обеспечения надлежащей площади для наблюдений и взятия проб (приложение 1, фото 2). Такой размер позволяет получить достаточное количество снега для анализа и достоверных результатов эксперимента. </w:t>
      </w:r>
    </w:p>
    <w:p w14:paraId="5F6F35E5"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Площадка №1 – двор с детской площадкой в </w:t>
      </w:r>
      <w:proofErr w:type="spellStart"/>
      <w:r w:rsidRPr="0030301F">
        <w:rPr>
          <w:rFonts w:ascii="Times New Roman" w:hAnsi="Times New Roman" w:cs="Times New Roman"/>
          <w:sz w:val="28"/>
          <w:szCs w:val="28"/>
        </w:rPr>
        <w:t>мкр</w:t>
      </w:r>
      <w:proofErr w:type="spellEnd"/>
      <w:r w:rsidRPr="0030301F">
        <w:rPr>
          <w:rFonts w:ascii="Times New Roman" w:hAnsi="Times New Roman" w:cs="Times New Roman"/>
          <w:sz w:val="28"/>
          <w:szCs w:val="28"/>
        </w:rPr>
        <w:t>. Тундровый д. 5</w:t>
      </w:r>
    </w:p>
    <w:p w14:paraId="48738368"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Площадка №2 – детский сад, ул. Южная 44</w:t>
      </w:r>
    </w:p>
    <w:p w14:paraId="1285183B"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Площадка №3 – автобусная остановка «Гимназия», </w:t>
      </w:r>
      <w:proofErr w:type="spellStart"/>
      <w:r w:rsidRPr="0030301F">
        <w:rPr>
          <w:rFonts w:ascii="Times New Roman" w:hAnsi="Times New Roman" w:cs="Times New Roman"/>
          <w:sz w:val="28"/>
          <w:szCs w:val="28"/>
        </w:rPr>
        <w:t>мкр</w:t>
      </w:r>
      <w:proofErr w:type="spellEnd"/>
      <w:r w:rsidRPr="0030301F">
        <w:rPr>
          <w:rFonts w:ascii="Times New Roman" w:hAnsi="Times New Roman" w:cs="Times New Roman"/>
          <w:sz w:val="28"/>
          <w:szCs w:val="28"/>
        </w:rPr>
        <w:t>. Советский</w:t>
      </w:r>
    </w:p>
    <w:p w14:paraId="16FF550B"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Площадка №4 – </w:t>
      </w:r>
      <w:proofErr w:type="gramStart"/>
      <w:r w:rsidRPr="0030301F">
        <w:rPr>
          <w:rFonts w:ascii="Times New Roman" w:hAnsi="Times New Roman" w:cs="Times New Roman"/>
          <w:sz w:val="28"/>
          <w:szCs w:val="28"/>
        </w:rPr>
        <w:t>строй-площадка</w:t>
      </w:r>
      <w:proofErr w:type="gramEnd"/>
      <w:r w:rsidRPr="0030301F">
        <w:rPr>
          <w:rFonts w:ascii="Times New Roman" w:hAnsi="Times New Roman" w:cs="Times New Roman"/>
          <w:sz w:val="28"/>
          <w:szCs w:val="28"/>
        </w:rPr>
        <w:t xml:space="preserve">, </w:t>
      </w:r>
      <w:proofErr w:type="spellStart"/>
      <w:r w:rsidRPr="0030301F">
        <w:rPr>
          <w:rFonts w:ascii="Times New Roman" w:hAnsi="Times New Roman" w:cs="Times New Roman"/>
          <w:sz w:val="28"/>
          <w:szCs w:val="28"/>
        </w:rPr>
        <w:t>мкр</w:t>
      </w:r>
      <w:proofErr w:type="spellEnd"/>
      <w:r w:rsidRPr="0030301F">
        <w:rPr>
          <w:rFonts w:ascii="Times New Roman" w:hAnsi="Times New Roman" w:cs="Times New Roman"/>
          <w:sz w:val="28"/>
          <w:szCs w:val="28"/>
        </w:rPr>
        <w:t>. Тундровый</w:t>
      </w:r>
    </w:p>
    <w:p w14:paraId="5C6E5705"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Перед отбором образца снега проводился осмотр поверхности снежного покрова </w:t>
      </w:r>
      <w:bookmarkStart w:id="9" w:name="_Hlk187414247"/>
      <w:r w:rsidRPr="0030301F">
        <w:rPr>
          <w:rFonts w:ascii="Times New Roman" w:hAnsi="Times New Roman" w:cs="Times New Roman"/>
          <w:sz w:val="28"/>
          <w:szCs w:val="28"/>
        </w:rPr>
        <w:t>(приложение 2, таблица 1)</w:t>
      </w:r>
      <w:bookmarkEnd w:id="9"/>
      <w:r w:rsidRPr="0030301F">
        <w:rPr>
          <w:rFonts w:ascii="Times New Roman" w:hAnsi="Times New Roman" w:cs="Times New Roman"/>
          <w:sz w:val="28"/>
          <w:szCs w:val="28"/>
        </w:rPr>
        <w:t xml:space="preserve"> и измерение его высоты (приложение 2, фото 1, фото 2). По данным, полученным в ходе визуального осмотра, пробы, взятые с площадки №3 и площадки №4 имеют в своем составе наибольшее количество взвешенных частиц.</w:t>
      </w:r>
    </w:p>
    <w:p w14:paraId="100D345C"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10" w:name="_Toc187353861"/>
      <w:r w:rsidRPr="0030301F">
        <w:rPr>
          <w:rFonts w:ascii="Times New Roman" w:hAnsi="Times New Roman" w:cs="Times New Roman"/>
          <w:b/>
          <w:bCs/>
          <w:color w:val="auto"/>
          <w:sz w:val="28"/>
          <w:szCs w:val="28"/>
        </w:rPr>
        <w:t>2.2 Определение органолептических показателей талой воды</w:t>
      </w:r>
      <w:bookmarkEnd w:id="10"/>
    </w:p>
    <w:p w14:paraId="659E6338"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Для выполнения работы необходимо заранее сделать пробы снега на выбранных экспериментальных площадках. С каждого участка мы собрали по 3 литра снега, который был принесен в помещение и помечен этикетками для каждого образца. После того, как снег растаял, объем талой воды составил примерно 250 мл. Визуальный осмотр талой воды показал наличие взвешенных веществ во всех собранных пробах снега </w:t>
      </w:r>
      <w:bookmarkStart w:id="11" w:name="_Hlk187414206"/>
      <w:r w:rsidRPr="0030301F">
        <w:rPr>
          <w:rFonts w:ascii="Times New Roman" w:hAnsi="Times New Roman" w:cs="Times New Roman"/>
          <w:sz w:val="28"/>
          <w:szCs w:val="28"/>
        </w:rPr>
        <w:t>(приложение 3, фото 1, фото 2)</w:t>
      </w:r>
      <w:bookmarkEnd w:id="11"/>
      <w:r w:rsidRPr="0030301F">
        <w:rPr>
          <w:rFonts w:ascii="Times New Roman" w:hAnsi="Times New Roman" w:cs="Times New Roman"/>
          <w:sz w:val="28"/>
          <w:szCs w:val="28"/>
        </w:rPr>
        <w:t xml:space="preserve">. Самой загрязненной оказалась проба №3, взятая с территории около автобусной остановки, в которой было обнаружено наибольшее количество осадка. Проба №1 (двор с детской площадкой) на первый взгляд кажется чистой, но при более детальном изучении в ней были обнаружены частицы </w:t>
      </w:r>
      <w:r w:rsidRPr="0030301F">
        <w:rPr>
          <w:rFonts w:ascii="Times New Roman" w:hAnsi="Times New Roman" w:cs="Times New Roman"/>
          <w:sz w:val="28"/>
          <w:szCs w:val="28"/>
        </w:rPr>
        <w:lastRenderedPageBreak/>
        <w:t xml:space="preserve">угольной пыли. Проба №2 имеет небольшой осадок, который связан с попаданием в пробу частиц почвы и травы из самого нижнего слоя снега. Проба №4 (стройка) также содержит примеси сажи и угольной пыли. </w:t>
      </w:r>
    </w:p>
    <w:p w14:paraId="08514539"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Из всего этого делается вывод, что наиболее загрязненной является проба, образец снега которой был взят на территории, находящейся в непосредственной близости от дороги и транспорта, который является основным источником загрязнения. Результаты органолептического исследования отображены в таблице 2 (приложения 3).</w:t>
      </w:r>
    </w:p>
    <w:p w14:paraId="30D94212" w14:textId="77777777" w:rsidR="00CE5184" w:rsidRPr="0030301F" w:rsidRDefault="00CE5184" w:rsidP="0030301F">
      <w:pPr>
        <w:pStyle w:val="2"/>
        <w:spacing w:before="0" w:line="360" w:lineRule="auto"/>
        <w:ind w:firstLine="709"/>
        <w:jc w:val="both"/>
        <w:rPr>
          <w:rFonts w:ascii="Times New Roman" w:hAnsi="Times New Roman" w:cs="Times New Roman"/>
          <w:b/>
          <w:bCs/>
          <w:sz w:val="28"/>
          <w:szCs w:val="28"/>
        </w:rPr>
      </w:pPr>
      <w:bookmarkStart w:id="12" w:name="_Toc187353862"/>
      <w:r w:rsidRPr="0030301F">
        <w:rPr>
          <w:rFonts w:ascii="Times New Roman" w:hAnsi="Times New Roman" w:cs="Times New Roman"/>
          <w:b/>
          <w:bCs/>
          <w:color w:val="auto"/>
          <w:sz w:val="28"/>
          <w:szCs w:val="28"/>
        </w:rPr>
        <w:t>2.3 Выявление химических загрязнителей в снеге</w:t>
      </w:r>
      <w:bookmarkEnd w:id="12"/>
    </w:p>
    <w:p w14:paraId="19C88661"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Автотранспорт является одним из основных загрязнителей окружающей среды, выбрасывающий в атмосферу различные химические соединения. Для обнаружения этих соединений были проведены качественные реакции в химической лаборатории на базе нашей школы (приложение 4, фото 1)</w:t>
      </w:r>
    </w:p>
    <w:p w14:paraId="3CD808E9"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Обнаружение сульфат – ионов (SO</w:t>
      </w:r>
      <w:r w:rsidRPr="0030301F">
        <w:rPr>
          <w:rFonts w:ascii="Times New Roman" w:hAnsi="Times New Roman" w:cs="Times New Roman"/>
          <w:b/>
          <w:bCs/>
          <w:sz w:val="28"/>
          <w:szCs w:val="28"/>
          <w:vertAlign w:val="subscript"/>
        </w:rPr>
        <w:t>4</w:t>
      </w:r>
      <w:r w:rsidRPr="0030301F">
        <w:rPr>
          <w:rFonts w:ascii="Times New Roman" w:hAnsi="Times New Roman" w:cs="Times New Roman"/>
          <w:b/>
          <w:bCs/>
          <w:sz w:val="28"/>
          <w:szCs w:val="28"/>
          <w:vertAlign w:val="superscript"/>
        </w:rPr>
        <w:t>2-</w:t>
      </w:r>
      <w:r w:rsidRPr="0030301F">
        <w:rPr>
          <w:rFonts w:ascii="Times New Roman" w:hAnsi="Times New Roman" w:cs="Times New Roman"/>
          <w:b/>
          <w:bCs/>
          <w:sz w:val="28"/>
          <w:szCs w:val="28"/>
        </w:rPr>
        <w:t>).</w:t>
      </w:r>
      <w:r w:rsidRPr="0030301F">
        <w:rPr>
          <w:rFonts w:ascii="Times New Roman" w:hAnsi="Times New Roman" w:cs="Times New Roman"/>
          <w:sz w:val="28"/>
          <w:szCs w:val="28"/>
        </w:rPr>
        <w:t xml:space="preserve"> Для определения сульфатов использовался хлорид бария. В пробирку было внесено 10 мл пробы, 0,5 мл соляной кислоты и 2 мл 5-процентного раствора хлорида бария (Приложение 4, фото 2). По характеру выпавшего осадка можно было приблизительно определить концентрацию сульфат - ионов. Итоговым результатом было отсутствие сульфат-ионов во всех четырех образцах.</w:t>
      </w:r>
    </w:p>
    <w:p w14:paraId="46DAAC09"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Обнаружение сульфит – ионов (SO</w:t>
      </w:r>
      <w:r w:rsidRPr="0030301F">
        <w:rPr>
          <w:rFonts w:ascii="Times New Roman" w:hAnsi="Times New Roman" w:cs="Times New Roman"/>
          <w:b/>
          <w:bCs/>
          <w:sz w:val="28"/>
          <w:szCs w:val="28"/>
          <w:vertAlign w:val="subscript"/>
        </w:rPr>
        <w:t>3</w:t>
      </w:r>
      <w:r w:rsidRPr="0030301F">
        <w:rPr>
          <w:rFonts w:ascii="Times New Roman" w:hAnsi="Times New Roman" w:cs="Times New Roman"/>
          <w:b/>
          <w:bCs/>
          <w:sz w:val="28"/>
          <w:szCs w:val="28"/>
          <w:vertAlign w:val="superscript"/>
        </w:rPr>
        <w:t>2-</w:t>
      </w:r>
      <w:r w:rsidRPr="0030301F">
        <w:rPr>
          <w:rFonts w:ascii="Times New Roman" w:hAnsi="Times New Roman" w:cs="Times New Roman"/>
          <w:b/>
          <w:bCs/>
          <w:sz w:val="28"/>
          <w:szCs w:val="28"/>
        </w:rPr>
        <w:t xml:space="preserve">). </w:t>
      </w:r>
      <w:r w:rsidRPr="0030301F">
        <w:rPr>
          <w:rFonts w:ascii="Times New Roman" w:hAnsi="Times New Roman" w:cs="Times New Roman"/>
          <w:sz w:val="28"/>
          <w:szCs w:val="28"/>
        </w:rPr>
        <w:t>В пробирку было внесено 10 мл пробы, затем добавлено 3 мл слабого раствора перманганата калия. При наличии сульфит-иона, розовый цвет раствора исчезал. Результаты показали исчезновение окраски в пробе №4 и частичное обесцвечивание розовой окраски в пробе №3 (приложение 4, фото 3).</w:t>
      </w:r>
    </w:p>
    <w:p w14:paraId="4E06A37E"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Обнаружение ионов свинца (</w:t>
      </w:r>
      <w:r w:rsidRPr="0030301F">
        <w:rPr>
          <w:rFonts w:ascii="Times New Roman" w:hAnsi="Times New Roman" w:cs="Times New Roman"/>
          <w:b/>
          <w:bCs/>
          <w:sz w:val="28"/>
          <w:szCs w:val="28"/>
          <w:lang w:val="en-US"/>
        </w:rPr>
        <w:t>Pb</w:t>
      </w:r>
      <w:r w:rsidRPr="0030301F">
        <w:rPr>
          <w:rFonts w:ascii="Times New Roman" w:hAnsi="Times New Roman" w:cs="Times New Roman"/>
          <w:b/>
          <w:bCs/>
          <w:sz w:val="28"/>
          <w:szCs w:val="28"/>
          <w:vertAlign w:val="superscript"/>
        </w:rPr>
        <w:t>2+</w:t>
      </w:r>
      <w:r w:rsidRPr="0030301F">
        <w:rPr>
          <w:rFonts w:ascii="Times New Roman" w:hAnsi="Times New Roman" w:cs="Times New Roman"/>
          <w:b/>
          <w:bCs/>
          <w:sz w:val="28"/>
          <w:szCs w:val="28"/>
        </w:rPr>
        <w:t xml:space="preserve">). </w:t>
      </w:r>
      <w:r w:rsidRPr="0030301F">
        <w:rPr>
          <w:rFonts w:ascii="Times New Roman" w:hAnsi="Times New Roman" w:cs="Times New Roman"/>
          <w:sz w:val="28"/>
          <w:szCs w:val="28"/>
        </w:rPr>
        <w:t xml:space="preserve">Для обнаружения катионов свинца использовался сульфид натрия, 1 мл которого прилила к 10 мл пробы. Появившийся черный осадок укажет на содержание катионов свинца. В результате было обнаружено отсутствие ионов свинца во всех образцах. </w:t>
      </w:r>
    </w:p>
    <w:p w14:paraId="6FBB0AE3"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Обнаружение ионов аммония (</w:t>
      </w:r>
      <w:r w:rsidRPr="0030301F">
        <w:rPr>
          <w:rFonts w:ascii="Times New Roman" w:hAnsi="Times New Roman" w:cs="Times New Roman"/>
          <w:b/>
          <w:bCs/>
          <w:sz w:val="28"/>
          <w:szCs w:val="28"/>
          <w:lang w:val="en-US"/>
        </w:rPr>
        <w:t>NH</w:t>
      </w:r>
      <w:r w:rsidRPr="0030301F">
        <w:rPr>
          <w:rFonts w:ascii="Times New Roman" w:hAnsi="Times New Roman" w:cs="Times New Roman"/>
          <w:b/>
          <w:bCs/>
          <w:sz w:val="28"/>
          <w:szCs w:val="28"/>
          <w:vertAlign w:val="subscript"/>
        </w:rPr>
        <w:t>4</w:t>
      </w:r>
      <w:r w:rsidRPr="0030301F">
        <w:rPr>
          <w:rFonts w:ascii="Times New Roman" w:hAnsi="Times New Roman" w:cs="Times New Roman"/>
          <w:b/>
          <w:bCs/>
          <w:sz w:val="28"/>
          <w:szCs w:val="28"/>
          <w:vertAlign w:val="superscript"/>
        </w:rPr>
        <w:t>+</w:t>
      </w:r>
      <w:r w:rsidRPr="0030301F">
        <w:rPr>
          <w:rFonts w:ascii="Times New Roman" w:hAnsi="Times New Roman" w:cs="Times New Roman"/>
          <w:b/>
          <w:bCs/>
          <w:sz w:val="28"/>
          <w:szCs w:val="28"/>
        </w:rPr>
        <w:t xml:space="preserve">). </w:t>
      </w:r>
      <w:r w:rsidRPr="0030301F">
        <w:rPr>
          <w:rFonts w:ascii="Times New Roman" w:hAnsi="Times New Roman" w:cs="Times New Roman"/>
          <w:sz w:val="28"/>
          <w:szCs w:val="28"/>
        </w:rPr>
        <w:t xml:space="preserve">К 10 мл пробы был добавлен раствор щелочи, который мы подогрели. При наличии аммония появится запах </w:t>
      </w:r>
      <w:r w:rsidRPr="0030301F">
        <w:rPr>
          <w:rFonts w:ascii="Times New Roman" w:hAnsi="Times New Roman" w:cs="Times New Roman"/>
          <w:sz w:val="28"/>
          <w:szCs w:val="28"/>
        </w:rPr>
        <w:lastRenderedPageBreak/>
        <w:t>аммиака. Результаты показали присутствие катионов аммония в пробе №3 и пробе №4.</w:t>
      </w:r>
    </w:p>
    <w:p w14:paraId="759D98CD" w14:textId="1F6FFF09"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Таким образом, самой богатой химическими загрязнителями является проба №4 </w:t>
      </w:r>
      <w:bookmarkStart w:id="13" w:name="_Hlk187414160"/>
      <w:r w:rsidRPr="0030301F">
        <w:rPr>
          <w:rFonts w:ascii="Times New Roman" w:hAnsi="Times New Roman" w:cs="Times New Roman"/>
          <w:sz w:val="28"/>
          <w:szCs w:val="28"/>
        </w:rPr>
        <w:t>(приложение 4, таблица 1)</w:t>
      </w:r>
      <w:bookmarkEnd w:id="13"/>
      <w:r w:rsidR="00C72399" w:rsidRPr="0030301F">
        <w:rPr>
          <w:rFonts w:ascii="Times New Roman" w:hAnsi="Times New Roman" w:cs="Times New Roman"/>
          <w:sz w:val="28"/>
          <w:szCs w:val="28"/>
        </w:rPr>
        <w:t>.</w:t>
      </w:r>
    </w:p>
    <w:p w14:paraId="39FBF7DE" w14:textId="77777777" w:rsidR="00CE5184" w:rsidRPr="0030301F" w:rsidRDefault="00CE5184" w:rsidP="0030301F">
      <w:pPr>
        <w:pStyle w:val="2"/>
        <w:spacing w:before="0" w:line="360" w:lineRule="auto"/>
        <w:ind w:firstLine="709"/>
        <w:jc w:val="both"/>
        <w:rPr>
          <w:rFonts w:ascii="Times New Roman" w:hAnsi="Times New Roman" w:cs="Times New Roman"/>
          <w:b/>
          <w:bCs/>
          <w:color w:val="auto"/>
          <w:sz w:val="28"/>
          <w:szCs w:val="28"/>
        </w:rPr>
      </w:pPr>
      <w:bookmarkStart w:id="14" w:name="_Toc187353863"/>
      <w:bookmarkStart w:id="15" w:name="_Hlk187414336"/>
      <w:r w:rsidRPr="0030301F">
        <w:rPr>
          <w:rFonts w:ascii="Times New Roman" w:hAnsi="Times New Roman" w:cs="Times New Roman"/>
          <w:b/>
          <w:bCs/>
          <w:color w:val="auto"/>
          <w:sz w:val="28"/>
          <w:szCs w:val="28"/>
        </w:rPr>
        <w:t>2.4 Проращивание семян фасоли в талой воде</w:t>
      </w:r>
      <w:bookmarkEnd w:id="14"/>
    </w:p>
    <w:p w14:paraId="1260E22F"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В ходе исследования была проведена оценка состояния талой воды с использованием фасоли в качестве индикаторного растения.</w:t>
      </w:r>
      <w:bookmarkEnd w:id="15"/>
      <w:r w:rsidRPr="0030301F">
        <w:rPr>
          <w:rFonts w:ascii="Times New Roman" w:hAnsi="Times New Roman" w:cs="Times New Roman"/>
          <w:sz w:val="28"/>
          <w:szCs w:val="28"/>
        </w:rPr>
        <w:t xml:space="preserve"> Это растение проявляет повышенную чувствительность к загрязнению почвы, воды тяжелыми металлами и газообразными выбросами автотранспорта. </w:t>
      </w:r>
      <w:bookmarkStart w:id="16" w:name="_Hlk154586376"/>
      <w:bookmarkStart w:id="17" w:name="_Hlk187414354"/>
      <w:r w:rsidRPr="0030301F">
        <w:rPr>
          <w:rFonts w:ascii="Times New Roman" w:hAnsi="Times New Roman" w:cs="Times New Roman"/>
          <w:sz w:val="28"/>
          <w:szCs w:val="28"/>
        </w:rPr>
        <w:t>Семена фасоли отличаются быстрым прорастанием, но при наличии загрязнителей их всхожесть уменьшается</w:t>
      </w:r>
      <w:bookmarkEnd w:id="16"/>
      <w:r w:rsidRPr="0030301F">
        <w:rPr>
          <w:rFonts w:ascii="Times New Roman" w:hAnsi="Times New Roman" w:cs="Times New Roman"/>
          <w:sz w:val="28"/>
          <w:szCs w:val="28"/>
        </w:rPr>
        <w:t>.</w:t>
      </w:r>
      <w:bookmarkEnd w:id="17"/>
    </w:p>
    <w:p w14:paraId="29D1D315"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Для проведения исследования использовались 4 блюдца, которые были предварительно стерилизованы и подписаны. В каждое блюдце было помещено по 4 семени фасоли, помещенные в ватные диски, и затем в них было добавлено 2 столовые ложки талой воды (приложение 5, фото 1). В качестве сравнения был проведен аналогичный опыт с использованием фильтрованной воды. В течение 10 дней было произведено наблюдение за ростом растений.</w:t>
      </w:r>
    </w:p>
    <w:p w14:paraId="719B9455" w14:textId="12BE386D" w:rsidR="00CE5184" w:rsidRPr="0030301F" w:rsidRDefault="00CE5184" w:rsidP="0030301F">
      <w:pPr>
        <w:spacing w:after="0" w:line="360" w:lineRule="auto"/>
        <w:ind w:firstLine="709"/>
        <w:jc w:val="both"/>
        <w:rPr>
          <w:rFonts w:ascii="Times New Roman" w:hAnsi="Times New Roman" w:cs="Times New Roman"/>
          <w:sz w:val="28"/>
          <w:szCs w:val="28"/>
        </w:rPr>
      </w:pPr>
      <w:bookmarkStart w:id="18" w:name="_Hlk187414386"/>
      <w:r w:rsidRPr="0030301F">
        <w:rPr>
          <w:rFonts w:ascii="Times New Roman" w:hAnsi="Times New Roman" w:cs="Times New Roman"/>
          <w:sz w:val="28"/>
          <w:szCs w:val="28"/>
        </w:rPr>
        <w:t>По истечении 10 дней была проведена оценка всхожести семян, а также измерены длина зародышевого корешка и длина проростка в каждом образце (приложение 5, фото 2). Полученные данные были занесены в таблицу 3 (приложение 5).  Анализируя данные из представленной таблицы, я пришла к выводу, что наиболее высокая всхожесть семян была замечена в пробах № 1 и №</w:t>
      </w:r>
      <w:r w:rsidR="00C72399" w:rsidRPr="0030301F">
        <w:rPr>
          <w:rFonts w:ascii="Times New Roman" w:hAnsi="Times New Roman" w:cs="Times New Roman"/>
          <w:sz w:val="28"/>
          <w:szCs w:val="28"/>
        </w:rPr>
        <w:t>2</w:t>
      </w:r>
      <w:r w:rsidRPr="0030301F">
        <w:rPr>
          <w:rFonts w:ascii="Times New Roman" w:hAnsi="Times New Roman" w:cs="Times New Roman"/>
          <w:sz w:val="28"/>
          <w:szCs w:val="28"/>
        </w:rPr>
        <w:t xml:space="preserve">. В этих пробах отсутствует загрязнение или оно минимально. С другой стороны, самая низкая всхожесть наблюдается в пробах № 3, расположенных на остановке, вблизи автодороги, а также в пробах № 4, взятых вблизи </w:t>
      </w:r>
      <w:proofErr w:type="gramStart"/>
      <w:r w:rsidRPr="0030301F">
        <w:rPr>
          <w:rFonts w:ascii="Times New Roman" w:hAnsi="Times New Roman" w:cs="Times New Roman"/>
          <w:sz w:val="28"/>
          <w:szCs w:val="28"/>
        </w:rPr>
        <w:t>строй-площадки</w:t>
      </w:r>
      <w:proofErr w:type="gramEnd"/>
      <w:r w:rsidRPr="0030301F">
        <w:rPr>
          <w:rFonts w:ascii="Times New Roman" w:hAnsi="Times New Roman" w:cs="Times New Roman"/>
          <w:sz w:val="28"/>
          <w:szCs w:val="28"/>
        </w:rPr>
        <w:t>.</w:t>
      </w:r>
    </w:p>
    <w:bookmarkEnd w:id="18"/>
    <w:p w14:paraId="78967A8F"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Если сопоставить наши экспериментальные результаты с результатами ранее приведенных экспериментов, то явно выделяется высокая степень загрязнения городской среды, которая оказывает значительное негативное влияние на рост и развитие не только растений, но и всего живого.</w:t>
      </w:r>
    </w:p>
    <w:p w14:paraId="668B4B71" w14:textId="68320D00" w:rsidR="00D63222" w:rsidRPr="0030301F" w:rsidRDefault="00852365" w:rsidP="0030301F">
      <w:pPr>
        <w:pStyle w:val="2"/>
        <w:spacing w:line="360" w:lineRule="auto"/>
        <w:ind w:firstLine="709"/>
        <w:rPr>
          <w:rFonts w:ascii="Times New Roman" w:hAnsi="Times New Roman" w:cs="Times New Roman"/>
          <w:b/>
          <w:bCs/>
          <w:color w:val="auto"/>
          <w:sz w:val="28"/>
          <w:szCs w:val="28"/>
        </w:rPr>
      </w:pPr>
      <w:bookmarkStart w:id="19" w:name="_Toc187353864"/>
      <w:bookmarkStart w:id="20" w:name="_Hlk187414463"/>
      <w:r w:rsidRPr="0030301F">
        <w:rPr>
          <w:rFonts w:ascii="Times New Roman" w:hAnsi="Times New Roman" w:cs="Times New Roman"/>
          <w:b/>
          <w:bCs/>
          <w:color w:val="auto"/>
          <w:sz w:val="28"/>
          <w:szCs w:val="28"/>
        </w:rPr>
        <w:lastRenderedPageBreak/>
        <w:t>2.5 Отбор проб почвы</w:t>
      </w:r>
      <w:r w:rsidR="00DB45B0" w:rsidRPr="0030301F">
        <w:rPr>
          <w:rFonts w:ascii="Times New Roman" w:hAnsi="Times New Roman" w:cs="Times New Roman"/>
          <w:b/>
          <w:bCs/>
          <w:color w:val="auto"/>
          <w:sz w:val="28"/>
          <w:szCs w:val="28"/>
        </w:rPr>
        <w:t xml:space="preserve"> с полигонов</w:t>
      </w:r>
      <w:bookmarkEnd w:id="19"/>
      <w:r w:rsidRPr="0030301F">
        <w:rPr>
          <w:rFonts w:ascii="Times New Roman" w:hAnsi="Times New Roman" w:cs="Times New Roman"/>
          <w:b/>
          <w:bCs/>
          <w:color w:val="auto"/>
          <w:sz w:val="28"/>
          <w:szCs w:val="28"/>
        </w:rPr>
        <w:t xml:space="preserve"> </w:t>
      </w:r>
      <w:bookmarkEnd w:id="20"/>
    </w:p>
    <w:p w14:paraId="2DAD4054" w14:textId="6DC3F28F" w:rsidR="00852365" w:rsidRPr="0030301F" w:rsidRDefault="001330F5"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Как мы выяснили ранее, загрязнение снега оказывает пагубное влияние на рост и развитие живых организмов.</w:t>
      </w:r>
      <w:r w:rsidR="009B0EF7" w:rsidRPr="0030301F">
        <w:rPr>
          <w:rFonts w:ascii="Times New Roman" w:hAnsi="Times New Roman" w:cs="Times New Roman"/>
          <w:sz w:val="28"/>
          <w:szCs w:val="28"/>
        </w:rPr>
        <w:t xml:space="preserve"> </w:t>
      </w:r>
      <w:r w:rsidR="00DB45B0" w:rsidRPr="0030301F">
        <w:rPr>
          <w:rFonts w:ascii="Times New Roman" w:hAnsi="Times New Roman" w:cs="Times New Roman"/>
          <w:sz w:val="28"/>
          <w:szCs w:val="28"/>
        </w:rPr>
        <w:t>Во многих населённых пунктах процесс уборки и очистки снега оставляет желать лучшего. Часто снежные массы сбрасываются в соседние водоёмы или на неосвоенные земли в окрестностях города без предварительной обработки. Это приводит к серьёзным экологическим проблемам: растёт антропогенное влияние на водоёмы, происходит загрязнение подземных вод, засоление почвы и затруднение роста растительности</w:t>
      </w:r>
      <w:r w:rsidR="00673ACF" w:rsidRPr="0030301F">
        <w:rPr>
          <w:rFonts w:ascii="Times New Roman" w:hAnsi="Times New Roman" w:cs="Times New Roman"/>
          <w:sz w:val="28"/>
          <w:szCs w:val="28"/>
        </w:rPr>
        <w:t xml:space="preserve"> [7]</w:t>
      </w:r>
      <w:r w:rsidR="00DB45B0" w:rsidRPr="0030301F">
        <w:rPr>
          <w:rFonts w:ascii="Times New Roman" w:hAnsi="Times New Roman" w:cs="Times New Roman"/>
          <w:sz w:val="28"/>
          <w:szCs w:val="28"/>
        </w:rPr>
        <w:t xml:space="preserve">. </w:t>
      </w:r>
      <w:bookmarkStart w:id="21" w:name="_Hlk187414511"/>
      <w:r w:rsidR="00DB45B0" w:rsidRPr="0030301F">
        <w:rPr>
          <w:rFonts w:ascii="Times New Roman" w:hAnsi="Times New Roman" w:cs="Times New Roman"/>
          <w:sz w:val="28"/>
          <w:szCs w:val="28"/>
        </w:rPr>
        <w:t>Мы приняли решение провести исследование воздействия снежных полигонов на почвы прилегающей местности, основываясь на данных о химическом составе талых вод и анализе проб почвы, собранных непосредственно на этой территории.</w:t>
      </w:r>
      <w:r w:rsidR="009D3CC0" w:rsidRPr="0030301F">
        <w:rPr>
          <w:rFonts w:ascii="Times New Roman" w:hAnsi="Times New Roman" w:cs="Times New Roman"/>
          <w:sz w:val="28"/>
          <w:szCs w:val="28"/>
        </w:rPr>
        <w:t xml:space="preserve"> Были определены 4 площадки, на которых мы собрали почвенные образцы, в соответствие с ГОСТ Р 58595-2019</w:t>
      </w:r>
      <w:r w:rsidR="00673ACF" w:rsidRPr="0030301F">
        <w:rPr>
          <w:rFonts w:ascii="Times New Roman" w:hAnsi="Times New Roman" w:cs="Times New Roman"/>
          <w:sz w:val="28"/>
          <w:szCs w:val="28"/>
        </w:rPr>
        <w:t xml:space="preserve"> [8]</w:t>
      </w:r>
      <w:r w:rsidR="009D3CC0" w:rsidRPr="0030301F">
        <w:rPr>
          <w:rFonts w:ascii="Times New Roman" w:hAnsi="Times New Roman" w:cs="Times New Roman"/>
          <w:sz w:val="28"/>
          <w:szCs w:val="28"/>
        </w:rPr>
        <w:t xml:space="preserve"> (Приложение 6, фото </w:t>
      </w:r>
      <w:r w:rsidR="004D27EE" w:rsidRPr="0030301F">
        <w:rPr>
          <w:rFonts w:ascii="Times New Roman" w:hAnsi="Times New Roman" w:cs="Times New Roman"/>
          <w:sz w:val="28"/>
          <w:szCs w:val="28"/>
        </w:rPr>
        <w:t>1</w:t>
      </w:r>
      <w:r w:rsidR="00471C6E" w:rsidRPr="0030301F">
        <w:rPr>
          <w:rFonts w:ascii="Times New Roman" w:hAnsi="Times New Roman" w:cs="Times New Roman"/>
          <w:sz w:val="28"/>
          <w:szCs w:val="28"/>
        </w:rPr>
        <w:t>)</w:t>
      </w:r>
      <w:r w:rsidR="009D3CC0" w:rsidRPr="0030301F">
        <w:rPr>
          <w:rFonts w:ascii="Times New Roman" w:hAnsi="Times New Roman" w:cs="Times New Roman"/>
          <w:sz w:val="28"/>
          <w:szCs w:val="28"/>
        </w:rPr>
        <w:t xml:space="preserve">. Точки забора почвы отмечены на карте (Приложение 6, фото </w:t>
      </w:r>
      <w:r w:rsidR="004D27EE" w:rsidRPr="0030301F">
        <w:rPr>
          <w:rFonts w:ascii="Times New Roman" w:hAnsi="Times New Roman" w:cs="Times New Roman"/>
          <w:sz w:val="28"/>
          <w:szCs w:val="28"/>
        </w:rPr>
        <w:t>2</w:t>
      </w:r>
      <w:r w:rsidR="00585F5F" w:rsidRPr="0030301F">
        <w:rPr>
          <w:rFonts w:ascii="Times New Roman" w:hAnsi="Times New Roman" w:cs="Times New Roman"/>
          <w:sz w:val="28"/>
          <w:szCs w:val="28"/>
        </w:rPr>
        <w:t>-</w:t>
      </w:r>
      <w:r w:rsidR="00E423B6" w:rsidRPr="0030301F">
        <w:rPr>
          <w:rFonts w:ascii="Times New Roman" w:hAnsi="Times New Roman" w:cs="Times New Roman"/>
          <w:sz w:val="28"/>
          <w:szCs w:val="28"/>
        </w:rPr>
        <w:t>4</w:t>
      </w:r>
      <w:r w:rsidR="009D3CC0" w:rsidRPr="0030301F">
        <w:rPr>
          <w:rFonts w:ascii="Times New Roman" w:hAnsi="Times New Roman" w:cs="Times New Roman"/>
          <w:sz w:val="28"/>
          <w:szCs w:val="28"/>
        </w:rPr>
        <w:t>)</w:t>
      </w:r>
      <w:r w:rsidR="00471C6E" w:rsidRPr="0030301F">
        <w:rPr>
          <w:rFonts w:ascii="Times New Roman" w:hAnsi="Times New Roman" w:cs="Times New Roman"/>
          <w:sz w:val="28"/>
          <w:szCs w:val="28"/>
        </w:rPr>
        <w:t>.</w:t>
      </w:r>
    </w:p>
    <w:p w14:paraId="13E8C2DB" w14:textId="0A9C57E5" w:rsidR="00471C6E" w:rsidRPr="0030301F" w:rsidRDefault="00471C6E"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Площадка №1 – </w:t>
      </w:r>
      <w:r w:rsidR="005443BB" w:rsidRPr="0030301F">
        <w:rPr>
          <w:rFonts w:ascii="Times New Roman" w:hAnsi="Times New Roman" w:cs="Times New Roman"/>
          <w:sz w:val="28"/>
          <w:szCs w:val="28"/>
        </w:rPr>
        <w:t>Полигон 1</w:t>
      </w:r>
    </w:p>
    <w:p w14:paraId="6387F7B1" w14:textId="1C10AFB6" w:rsidR="00471C6E" w:rsidRPr="0030301F" w:rsidRDefault="00471C6E"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Площадка №2 – </w:t>
      </w:r>
      <w:r w:rsidR="005443BB" w:rsidRPr="0030301F">
        <w:rPr>
          <w:rFonts w:ascii="Times New Roman" w:hAnsi="Times New Roman" w:cs="Times New Roman"/>
          <w:sz w:val="28"/>
          <w:szCs w:val="28"/>
        </w:rPr>
        <w:t>Полигон 2</w:t>
      </w:r>
    </w:p>
    <w:p w14:paraId="62E8154C" w14:textId="574EB5A3" w:rsidR="00471C6E" w:rsidRPr="0030301F" w:rsidRDefault="00471C6E"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Площадка №3 –</w:t>
      </w:r>
      <w:r w:rsidR="005443BB" w:rsidRPr="0030301F">
        <w:rPr>
          <w:rFonts w:ascii="Times New Roman" w:hAnsi="Times New Roman" w:cs="Times New Roman"/>
          <w:sz w:val="28"/>
          <w:szCs w:val="28"/>
        </w:rPr>
        <w:t xml:space="preserve"> Полигон 3</w:t>
      </w:r>
    </w:p>
    <w:p w14:paraId="46C7B1A4" w14:textId="09DEE96E" w:rsidR="00471C6E" w:rsidRPr="0030301F" w:rsidRDefault="00471C6E"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Площадка №4 –</w:t>
      </w:r>
      <w:r w:rsidR="005443BB" w:rsidRPr="0030301F">
        <w:rPr>
          <w:rFonts w:ascii="Times New Roman" w:hAnsi="Times New Roman" w:cs="Times New Roman"/>
          <w:sz w:val="28"/>
          <w:szCs w:val="28"/>
        </w:rPr>
        <w:t xml:space="preserve"> </w:t>
      </w:r>
      <w:r w:rsidR="00B77E6E" w:rsidRPr="0030301F">
        <w:rPr>
          <w:rFonts w:ascii="Times New Roman" w:hAnsi="Times New Roman" w:cs="Times New Roman"/>
          <w:sz w:val="28"/>
          <w:szCs w:val="28"/>
        </w:rPr>
        <w:t>Полигон 4</w:t>
      </w:r>
    </w:p>
    <w:p w14:paraId="1E80D8A0" w14:textId="19C3C33F" w:rsidR="00585F5F" w:rsidRPr="0030301F" w:rsidRDefault="00585F5F"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С каждой площадки было собрано по пять образцов земли для</w:t>
      </w:r>
      <w:r w:rsidR="00213637" w:rsidRPr="0030301F">
        <w:rPr>
          <w:rFonts w:ascii="Times New Roman" w:hAnsi="Times New Roman" w:cs="Times New Roman"/>
          <w:sz w:val="28"/>
          <w:szCs w:val="28"/>
        </w:rPr>
        <w:t xml:space="preserve"> более детального изучения почвы</w:t>
      </w:r>
      <w:r w:rsidRPr="0030301F">
        <w:rPr>
          <w:rFonts w:ascii="Times New Roman" w:hAnsi="Times New Roman" w:cs="Times New Roman"/>
          <w:sz w:val="28"/>
          <w:szCs w:val="28"/>
        </w:rPr>
        <w:t>.</w:t>
      </w:r>
    </w:p>
    <w:p w14:paraId="1E07E1F3" w14:textId="459FE4F6" w:rsidR="00471C6E" w:rsidRPr="0030301F" w:rsidRDefault="00471C6E" w:rsidP="0030301F">
      <w:pPr>
        <w:pStyle w:val="2"/>
        <w:spacing w:line="360" w:lineRule="auto"/>
        <w:ind w:firstLine="709"/>
        <w:jc w:val="both"/>
        <w:rPr>
          <w:rFonts w:ascii="Times New Roman" w:hAnsi="Times New Roman" w:cs="Times New Roman"/>
          <w:b/>
          <w:bCs/>
          <w:color w:val="auto"/>
          <w:sz w:val="28"/>
          <w:szCs w:val="28"/>
        </w:rPr>
      </w:pPr>
      <w:bookmarkStart w:id="22" w:name="_Toc187353865"/>
      <w:bookmarkStart w:id="23" w:name="_Hlk187414579"/>
      <w:bookmarkEnd w:id="21"/>
      <w:r w:rsidRPr="0030301F">
        <w:rPr>
          <w:rFonts w:ascii="Times New Roman" w:hAnsi="Times New Roman" w:cs="Times New Roman"/>
          <w:b/>
          <w:bCs/>
          <w:color w:val="auto"/>
          <w:sz w:val="28"/>
          <w:szCs w:val="28"/>
        </w:rPr>
        <w:t xml:space="preserve">2.6 </w:t>
      </w:r>
      <w:bookmarkStart w:id="24" w:name="_Hlk187354617"/>
      <w:r w:rsidRPr="0030301F">
        <w:rPr>
          <w:rFonts w:ascii="Times New Roman" w:hAnsi="Times New Roman" w:cs="Times New Roman"/>
          <w:b/>
          <w:bCs/>
          <w:color w:val="auto"/>
          <w:sz w:val="28"/>
          <w:szCs w:val="28"/>
        </w:rPr>
        <w:t xml:space="preserve">Химический анализ </w:t>
      </w:r>
      <w:r w:rsidR="00A93DAA" w:rsidRPr="0030301F">
        <w:rPr>
          <w:rFonts w:ascii="Times New Roman" w:hAnsi="Times New Roman" w:cs="Times New Roman"/>
          <w:b/>
          <w:bCs/>
          <w:color w:val="auto"/>
          <w:sz w:val="28"/>
          <w:szCs w:val="28"/>
        </w:rPr>
        <w:t>проб почвы</w:t>
      </w:r>
      <w:bookmarkEnd w:id="22"/>
    </w:p>
    <w:p w14:paraId="581D4126" w14:textId="77777777" w:rsidR="00D636F3" w:rsidRPr="0030301F" w:rsidRDefault="00F24293"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Для обнаружения токсичных соединений в составе почвы были проведены качественные реакции в химической лаборатории на базе нашей школы.</w:t>
      </w:r>
      <w:r w:rsidR="00585F5F" w:rsidRPr="0030301F">
        <w:rPr>
          <w:rFonts w:ascii="Times New Roman" w:hAnsi="Times New Roman" w:cs="Times New Roman"/>
          <w:sz w:val="28"/>
          <w:szCs w:val="28"/>
        </w:rPr>
        <w:t xml:space="preserve"> </w:t>
      </w:r>
      <w:r w:rsidR="00D636F3" w:rsidRPr="0030301F">
        <w:rPr>
          <w:rFonts w:ascii="Times New Roman" w:hAnsi="Times New Roman" w:cs="Times New Roman"/>
          <w:sz w:val="28"/>
          <w:szCs w:val="28"/>
        </w:rPr>
        <w:t>С каждой площадки было собрано по пять образцов земли для достоверной точности результатов экспериментов.</w:t>
      </w:r>
    </w:p>
    <w:bookmarkEnd w:id="23"/>
    <w:bookmarkEnd w:id="24"/>
    <w:p w14:paraId="666B4452" w14:textId="75594377" w:rsidR="00E90A74" w:rsidRPr="0030301F" w:rsidRDefault="00E90A74" w:rsidP="0030301F">
      <w:pPr>
        <w:spacing w:after="0" w:line="360" w:lineRule="auto"/>
        <w:ind w:firstLine="709"/>
        <w:jc w:val="both"/>
        <w:rPr>
          <w:rFonts w:ascii="Times New Roman" w:hAnsi="Times New Roman" w:cs="Times New Roman"/>
          <w:sz w:val="28"/>
          <w:szCs w:val="28"/>
        </w:rPr>
      </w:pPr>
    </w:p>
    <w:p w14:paraId="19DC506F" w14:textId="798F9685" w:rsidR="006F1A20" w:rsidRPr="0030301F" w:rsidRDefault="006F1A20" w:rsidP="0030301F">
      <w:pPr>
        <w:spacing w:after="0" w:line="360" w:lineRule="auto"/>
        <w:ind w:firstLine="709"/>
        <w:jc w:val="both"/>
        <w:rPr>
          <w:rFonts w:ascii="Times New Roman" w:hAnsi="Times New Roman" w:cs="Times New Roman"/>
          <w:b/>
          <w:bCs/>
          <w:sz w:val="28"/>
          <w:szCs w:val="28"/>
        </w:rPr>
      </w:pPr>
      <w:r w:rsidRPr="0030301F">
        <w:rPr>
          <w:rFonts w:ascii="Times New Roman" w:hAnsi="Times New Roman" w:cs="Times New Roman"/>
          <w:b/>
          <w:bCs/>
          <w:sz w:val="28"/>
          <w:szCs w:val="28"/>
        </w:rPr>
        <w:t>Определение кислотности почвы</w:t>
      </w:r>
      <w:r w:rsidR="00673ACF" w:rsidRPr="0030301F">
        <w:rPr>
          <w:rFonts w:ascii="Times New Roman" w:hAnsi="Times New Roman" w:cs="Times New Roman"/>
          <w:b/>
          <w:bCs/>
          <w:sz w:val="28"/>
          <w:szCs w:val="28"/>
        </w:rPr>
        <w:t xml:space="preserve"> [9]</w:t>
      </w:r>
      <w:r w:rsidR="00E90A74" w:rsidRPr="0030301F">
        <w:rPr>
          <w:rFonts w:ascii="Times New Roman" w:hAnsi="Times New Roman" w:cs="Times New Roman"/>
          <w:b/>
          <w:bCs/>
          <w:sz w:val="28"/>
          <w:szCs w:val="28"/>
        </w:rPr>
        <w:t xml:space="preserve">. </w:t>
      </w:r>
      <w:r w:rsidR="00E90A74" w:rsidRPr="0030301F">
        <w:rPr>
          <w:rFonts w:ascii="Times New Roman" w:hAnsi="Times New Roman" w:cs="Times New Roman"/>
          <w:sz w:val="28"/>
          <w:szCs w:val="28"/>
        </w:rPr>
        <w:t xml:space="preserve">Заранее приготовленный почвенный раствор </w:t>
      </w:r>
      <w:r w:rsidR="00D636F3" w:rsidRPr="0030301F">
        <w:rPr>
          <w:rFonts w:ascii="Times New Roman" w:hAnsi="Times New Roman" w:cs="Times New Roman"/>
          <w:sz w:val="28"/>
          <w:szCs w:val="28"/>
        </w:rPr>
        <w:t xml:space="preserve">наносится </w:t>
      </w:r>
      <w:r w:rsidR="00E90A74" w:rsidRPr="0030301F">
        <w:rPr>
          <w:rFonts w:ascii="Times New Roman" w:hAnsi="Times New Roman" w:cs="Times New Roman"/>
          <w:sz w:val="28"/>
          <w:szCs w:val="28"/>
        </w:rPr>
        <w:t xml:space="preserve">на индикаторную бумагу. В результате, </w:t>
      </w:r>
      <w:r w:rsidR="004A2722" w:rsidRPr="0030301F">
        <w:rPr>
          <w:rFonts w:ascii="Times New Roman" w:hAnsi="Times New Roman" w:cs="Times New Roman"/>
          <w:sz w:val="28"/>
          <w:szCs w:val="28"/>
        </w:rPr>
        <w:t xml:space="preserve">все пробы образца </w:t>
      </w:r>
      <w:r w:rsidR="00E90A74" w:rsidRPr="0030301F">
        <w:rPr>
          <w:rFonts w:ascii="Times New Roman" w:hAnsi="Times New Roman" w:cs="Times New Roman"/>
          <w:sz w:val="28"/>
          <w:szCs w:val="28"/>
        </w:rPr>
        <w:t>№1</w:t>
      </w:r>
      <w:r w:rsidR="004A2722" w:rsidRPr="0030301F">
        <w:rPr>
          <w:rFonts w:ascii="Times New Roman" w:hAnsi="Times New Roman" w:cs="Times New Roman"/>
          <w:sz w:val="28"/>
          <w:szCs w:val="28"/>
        </w:rPr>
        <w:t xml:space="preserve"> окрасили бумагу в</w:t>
      </w:r>
      <w:r w:rsidR="00E90A74" w:rsidRPr="0030301F">
        <w:rPr>
          <w:rFonts w:ascii="Times New Roman" w:hAnsi="Times New Roman" w:cs="Times New Roman"/>
          <w:sz w:val="28"/>
          <w:szCs w:val="28"/>
        </w:rPr>
        <w:t xml:space="preserve"> розовый цвет, что свидетельствует о повышенной кислотности почвы</w:t>
      </w:r>
      <w:r w:rsidR="00B20057" w:rsidRPr="0030301F">
        <w:rPr>
          <w:rFonts w:ascii="Times New Roman" w:hAnsi="Times New Roman" w:cs="Times New Roman"/>
          <w:sz w:val="28"/>
          <w:szCs w:val="28"/>
        </w:rPr>
        <w:t xml:space="preserve">. </w:t>
      </w:r>
      <w:r w:rsidR="004A2722" w:rsidRPr="0030301F">
        <w:rPr>
          <w:rFonts w:ascii="Times New Roman" w:hAnsi="Times New Roman" w:cs="Times New Roman"/>
          <w:sz w:val="28"/>
          <w:szCs w:val="28"/>
        </w:rPr>
        <w:t xml:space="preserve">Пробы образцов </w:t>
      </w:r>
      <w:r w:rsidR="00B20057" w:rsidRPr="0030301F">
        <w:rPr>
          <w:rFonts w:ascii="Times New Roman" w:hAnsi="Times New Roman" w:cs="Times New Roman"/>
          <w:sz w:val="28"/>
          <w:szCs w:val="28"/>
        </w:rPr>
        <w:t xml:space="preserve">№2 и №3 окрасили бумагу </w:t>
      </w:r>
      <w:r w:rsidR="00B20057" w:rsidRPr="0030301F">
        <w:rPr>
          <w:rFonts w:ascii="Times New Roman" w:hAnsi="Times New Roman" w:cs="Times New Roman"/>
          <w:sz w:val="28"/>
          <w:szCs w:val="28"/>
        </w:rPr>
        <w:lastRenderedPageBreak/>
        <w:t>в светло-синий цвет, что характерно для слабощелочной среды.</w:t>
      </w:r>
      <w:r w:rsidR="00E90A74" w:rsidRPr="0030301F">
        <w:rPr>
          <w:rFonts w:ascii="Times New Roman" w:hAnsi="Times New Roman" w:cs="Times New Roman"/>
          <w:sz w:val="28"/>
          <w:szCs w:val="28"/>
        </w:rPr>
        <w:t xml:space="preserve"> (Приложение 7, фото 1).</w:t>
      </w:r>
    </w:p>
    <w:p w14:paraId="68BA7D48" w14:textId="5B289F8E" w:rsidR="00E90A74" w:rsidRPr="0030301F" w:rsidRDefault="00E90A7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Определение карбонат-ионов</w:t>
      </w:r>
      <w:r w:rsidR="00673ACF" w:rsidRPr="0030301F">
        <w:rPr>
          <w:rFonts w:ascii="Times New Roman" w:hAnsi="Times New Roman" w:cs="Times New Roman"/>
          <w:b/>
          <w:bCs/>
          <w:sz w:val="28"/>
          <w:szCs w:val="28"/>
        </w:rPr>
        <w:t xml:space="preserve"> [10]</w:t>
      </w:r>
      <w:r w:rsidRPr="0030301F">
        <w:rPr>
          <w:rFonts w:ascii="Times New Roman" w:hAnsi="Times New Roman" w:cs="Times New Roman"/>
          <w:b/>
          <w:bCs/>
          <w:sz w:val="28"/>
          <w:szCs w:val="28"/>
        </w:rPr>
        <w:t xml:space="preserve">. </w:t>
      </w:r>
      <w:r w:rsidRPr="0030301F">
        <w:rPr>
          <w:rFonts w:ascii="Times New Roman" w:hAnsi="Times New Roman" w:cs="Times New Roman"/>
          <w:sz w:val="28"/>
          <w:szCs w:val="28"/>
        </w:rPr>
        <w:t>Определение карбонат-ионов в почве проводится с использованием 10%-</w:t>
      </w:r>
      <w:proofErr w:type="spellStart"/>
      <w:r w:rsidRPr="0030301F">
        <w:rPr>
          <w:rFonts w:ascii="Times New Roman" w:hAnsi="Times New Roman" w:cs="Times New Roman"/>
          <w:sz w:val="28"/>
          <w:szCs w:val="28"/>
        </w:rPr>
        <w:t>ного</w:t>
      </w:r>
      <w:proofErr w:type="spellEnd"/>
      <w:r w:rsidRPr="0030301F">
        <w:rPr>
          <w:rFonts w:ascii="Times New Roman" w:hAnsi="Times New Roman" w:cs="Times New Roman"/>
          <w:sz w:val="28"/>
          <w:szCs w:val="28"/>
        </w:rPr>
        <w:t xml:space="preserve"> раствора соляной кислоты. Для этого небольшой образец почвы помещают в фарфоровую емкость и добавляют несколько капель кислоты с помощью пипетки. Если в почве присутствуют карбонаты, на её поверхности начинают появляться пузырьки углекислого газа. Интенсивность выделения этих пузырьков позволяет оценить степень содержания карбонатов в образце.</w:t>
      </w:r>
      <w:r w:rsidR="003A4932" w:rsidRPr="0030301F">
        <w:rPr>
          <w:rFonts w:ascii="Times New Roman" w:hAnsi="Times New Roman" w:cs="Times New Roman"/>
          <w:sz w:val="28"/>
          <w:szCs w:val="28"/>
        </w:rPr>
        <w:t xml:space="preserve"> Карбонат-ионы были обнаружены в </w:t>
      </w:r>
      <w:r w:rsidR="004A2722" w:rsidRPr="0030301F">
        <w:rPr>
          <w:rFonts w:ascii="Times New Roman" w:hAnsi="Times New Roman" w:cs="Times New Roman"/>
          <w:sz w:val="28"/>
          <w:szCs w:val="28"/>
        </w:rPr>
        <w:t xml:space="preserve">образце </w:t>
      </w:r>
      <w:r w:rsidR="003A4932" w:rsidRPr="0030301F">
        <w:rPr>
          <w:rFonts w:ascii="Times New Roman" w:hAnsi="Times New Roman" w:cs="Times New Roman"/>
          <w:sz w:val="28"/>
          <w:szCs w:val="28"/>
        </w:rPr>
        <w:t>№1</w:t>
      </w:r>
      <w:r w:rsidR="00CC1809" w:rsidRPr="0030301F">
        <w:rPr>
          <w:rFonts w:ascii="Times New Roman" w:hAnsi="Times New Roman" w:cs="Times New Roman"/>
          <w:sz w:val="28"/>
          <w:szCs w:val="28"/>
        </w:rPr>
        <w:t xml:space="preserve"> </w:t>
      </w:r>
      <w:r w:rsidR="003A4932" w:rsidRPr="0030301F">
        <w:rPr>
          <w:rFonts w:ascii="Times New Roman" w:hAnsi="Times New Roman" w:cs="Times New Roman"/>
          <w:sz w:val="28"/>
          <w:szCs w:val="28"/>
        </w:rPr>
        <w:t>(Приложение 7, фото 2).</w:t>
      </w:r>
    </w:p>
    <w:p w14:paraId="399FB344" w14:textId="24680B91" w:rsidR="003A4932" w:rsidRPr="0030301F" w:rsidRDefault="003A4932"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 xml:space="preserve">Определение сульфат – ионов и хлорид – ионов. </w:t>
      </w:r>
      <w:r w:rsidRPr="0030301F">
        <w:rPr>
          <w:rFonts w:ascii="Times New Roman" w:hAnsi="Times New Roman" w:cs="Times New Roman"/>
          <w:sz w:val="28"/>
          <w:szCs w:val="28"/>
        </w:rPr>
        <w:t>Определение легкорастворимых солей в почве проводится с использованием водной вытяжки. Полученный раствор разделяют на две порции. В одну из них добавляют нитрат серебра, а в другую – хлорид бария. Если при введении нитрата серебра раствор светлеет и образуется белый творожистый осадок хлорида серебра, это свидетельствует о присутствии хлоридов в почве. В случае добавления хлорида бария помутнение раствора и образование мелких кристаллов сульфата бария указывают</w:t>
      </w:r>
      <w:r w:rsidR="00F35D98" w:rsidRPr="0030301F">
        <w:rPr>
          <w:rFonts w:ascii="Times New Roman" w:hAnsi="Times New Roman" w:cs="Times New Roman"/>
          <w:sz w:val="28"/>
          <w:szCs w:val="28"/>
        </w:rPr>
        <w:t xml:space="preserve"> </w:t>
      </w:r>
      <w:r w:rsidRPr="0030301F">
        <w:rPr>
          <w:rFonts w:ascii="Times New Roman" w:hAnsi="Times New Roman" w:cs="Times New Roman"/>
          <w:sz w:val="28"/>
          <w:szCs w:val="28"/>
        </w:rPr>
        <w:t>на наличие легкорастворимых сульфатов. В результате, во всех образцах были обнаружены</w:t>
      </w:r>
      <w:r w:rsidR="00F35D98" w:rsidRPr="0030301F">
        <w:rPr>
          <w:rFonts w:ascii="Times New Roman" w:hAnsi="Times New Roman" w:cs="Times New Roman"/>
          <w:sz w:val="28"/>
          <w:szCs w:val="28"/>
        </w:rPr>
        <w:t xml:space="preserve"> хлорид-ионы (Приложение 7, фото 3) и ни в одном не были обнаружены сульфат-ионы.</w:t>
      </w:r>
    </w:p>
    <w:p w14:paraId="31400A00" w14:textId="44EC8982" w:rsidR="00A93DAA" w:rsidRPr="0030301F" w:rsidRDefault="00F35D98"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b/>
          <w:bCs/>
          <w:sz w:val="28"/>
          <w:szCs w:val="28"/>
        </w:rPr>
        <w:t xml:space="preserve">Обнаружение ионов меди. </w:t>
      </w:r>
      <w:r w:rsidRPr="0030301F">
        <w:rPr>
          <w:rFonts w:ascii="Times New Roman" w:hAnsi="Times New Roman" w:cs="Times New Roman"/>
          <w:sz w:val="28"/>
          <w:szCs w:val="28"/>
        </w:rPr>
        <w:t xml:space="preserve">Для обнаружения катионов меди к почвенному раствору добавляют </w:t>
      </w:r>
      <w:r w:rsidR="00A90188" w:rsidRPr="0030301F">
        <w:rPr>
          <w:rFonts w:ascii="Times New Roman" w:hAnsi="Times New Roman" w:cs="Times New Roman"/>
          <w:sz w:val="28"/>
          <w:szCs w:val="28"/>
        </w:rPr>
        <w:t>жёлтую кровяную соль. Она дает с ионами меди красно-бурый комплекс: 2CuSO4 + K4[</w:t>
      </w:r>
      <w:r w:rsidR="00D31278" w:rsidRPr="0030301F">
        <w:rPr>
          <w:rFonts w:ascii="Times New Roman" w:hAnsi="Times New Roman" w:cs="Times New Roman"/>
          <w:sz w:val="28"/>
          <w:szCs w:val="28"/>
        </w:rPr>
        <w:t>Fe (</w:t>
      </w:r>
      <w:r w:rsidR="00A90188" w:rsidRPr="0030301F">
        <w:rPr>
          <w:rFonts w:ascii="Times New Roman" w:hAnsi="Times New Roman" w:cs="Times New Roman"/>
          <w:sz w:val="28"/>
          <w:szCs w:val="28"/>
        </w:rPr>
        <w:t>CN)6] = 2K2SO4 + Cu2[</w:t>
      </w:r>
      <w:r w:rsidR="00D31278" w:rsidRPr="0030301F">
        <w:rPr>
          <w:rFonts w:ascii="Times New Roman" w:hAnsi="Times New Roman" w:cs="Times New Roman"/>
          <w:sz w:val="28"/>
          <w:szCs w:val="28"/>
        </w:rPr>
        <w:t>Fe (</w:t>
      </w:r>
      <w:r w:rsidR="00A90188" w:rsidRPr="0030301F">
        <w:rPr>
          <w:rFonts w:ascii="Times New Roman" w:hAnsi="Times New Roman" w:cs="Times New Roman"/>
          <w:sz w:val="28"/>
          <w:szCs w:val="28"/>
        </w:rPr>
        <w:t xml:space="preserve">CN)6] ↓. Ионы меди были обнаружены в </w:t>
      </w:r>
      <w:r w:rsidR="004A2722" w:rsidRPr="0030301F">
        <w:rPr>
          <w:rFonts w:ascii="Times New Roman" w:hAnsi="Times New Roman" w:cs="Times New Roman"/>
          <w:sz w:val="28"/>
          <w:szCs w:val="28"/>
        </w:rPr>
        <w:t xml:space="preserve">образцах </w:t>
      </w:r>
      <w:r w:rsidR="00A90188" w:rsidRPr="0030301F">
        <w:rPr>
          <w:rFonts w:ascii="Times New Roman" w:hAnsi="Times New Roman" w:cs="Times New Roman"/>
          <w:sz w:val="28"/>
          <w:szCs w:val="28"/>
        </w:rPr>
        <w:t>№2</w:t>
      </w:r>
      <w:r w:rsidR="00CC1809" w:rsidRPr="0030301F">
        <w:rPr>
          <w:rFonts w:ascii="Times New Roman" w:hAnsi="Times New Roman" w:cs="Times New Roman"/>
          <w:sz w:val="28"/>
          <w:szCs w:val="28"/>
        </w:rPr>
        <w:t xml:space="preserve"> и №3</w:t>
      </w:r>
      <w:r w:rsidR="00A90188" w:rsidRPr="0030301F">
        <w:rPr>
          <w:rFonts w:ascii="Times New Roman" w:hAnsi="Times New Roman" w:cs="Times New Roman"/>
          <w:sz w:val="28"/>
          <w:szCs w:val="28"/>
        </w:rPr>
        <w:t xml:space="preserve"> (Приложение 7, фото</w:t>
      </w:r>
      <w:r w:rsidR="005443BB" w:rsidRPr="0030301F">
        <w:rPr>
          <w:rFonts w:ascii="Times New Roman" w:hAnsi="Times New Roman" w:cs="Times New Roman"/>
          <w:sz w:val="28"/>
          <w:szCs w:val="28"/>
        </w:rPr>
        <w:t xml:space="preserve"> </w:t>
      </w:r>
      <w:r w:rsidR="00CC1809" w:rsidRPr="0030301F">
        <w:rPr>
          <w:rFonts w:ascii="Times New Roman" w:hAnsi="Times New Roman" w:cs="Times New Roman"/>
          <w:sz w:val="28"/>
          <w:szCs w:val="28"/>
        </w:rPr>
        <w:t>4</w:t>
      </w:r>
      <w:r w:rsidR="00A90188" w:rsidRPr="0030301F">
        <w:rPr>
          <w:rFonts w:ascii="Times New Roman" w:hAnsi="Times New Roman" w:cs="Times New Roman"/>
          <w:sz w:val="28"/>
          <w:szCs w:val="28"/>
        </w:rPr>
        <w:t>).</w:t>
      </w:r>
    </w:p>
    <w:p w14:paraId="5CC1C2F9" w14:textId="787E2E7F" w:rsidR="00DD4A2F" w:rsidRPr="0030301F" w:rsidRDefault="00DD4A2F"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Таким образом, </w:t>
      </w:r>
      <w:bookmarkStart w:id="25" w:name="_Hlk187354732"/>
      <w:bookmarkStart w:id="26" w:name="_Hlk187414654"/>
      <w:r w:rsidR="004F0B35" w:rsidRPr="0030301F">
        <w:rPr>
          <w:rFonts w:ascii="Times New Roman" w:hAnsi="Times New Roman" w:cs="Times New Roman"/>
          <w:sz w:val="28"/>
          <w:szCs w:val="28"/>
        </w:rPr>
        <w:t>образцы</w:t>
      </w:r>
      <w:r w:rsidR="004D27EE" w:rsidRPr="0030301F">
        <w:rPr>
          <w:rFonts w:ascii="Times New Roman" w:hAnsi="Times New Roman" w:cs="Times New Roman"/>
          <w:sz w:val="28"/>
          <w:szCs w:val="28"/>
        </w:rPr>
        <w:t xml:space="preserve"> №1-3 наиболее богаты токсичными соединениями </w:t>
      </w:r>
      <w:bookmarkEnd w:id="25"/>
      <w:r w:rsidRPr="0030301F">
        <w:rPr>
          <w:rFonts w:ascii="Times New Roman" w:hAnsi="Times New Roman" w:cs="Times New Roman"/>
          <w:sz w:val="28"/>
          <w:szCs w:val="28"/>
        </w:rPr>
        <w:t>(</w:t>
      </w:r>
      <w:r w:rsidR="00205418" w:rsidRPr="0030301F">
        <w:rPr>
          <w:rFonts w:ascii="Times New Roman" w:hAnsi="Times New Roman" w:cs="Times New Roman"/>
          <w:sz w:val="28"/>
          <w:szCs w:val="28"/>
        </w:rPr>
        <w:t>П</w:t>
      </w:r>
      <w:r w:rsidRPr="0030301F">
        <w:rPr>
          <w:rFonts w:ascii="Times New Roman" w:hAnsi="Times New Roman" w:cs="Times New Roman"/>
          <w:sz w:val="28"/>
          <w:szCs w:val="28"/>
        </w:rPr>
        <w:t xml:space="preserve">риложение </w:t>
      </w:r>
      <w:r w:rsidR="004D27EE" w:rsidRPr="0030301F">
        <w:rPr>
          <w:rFonts w:ascii="Times New Roman" w:hAnsi="Times New Roman" w:cs="Times New Roman"/>
          <w:sz w:val="28"/>
          <w:szCs w:val="28"/>
        </w:rPr>
        <w:t>7</w:t>
      </w:r>
      <w:r w:rsidRPr="0030301F">
        <w:rPr>
          <w:rFonts w:ascii="Times New Roman" w:hAnsi="Times New Roman" w:cs="Times New Roman"/>
          <w:sz w:val="28"/>
          <w:szCs w:val="28"/>
        </w:rPr>
        <w:t>, таблица 1)</w:t>
      </w:r>
      <w:r w:rsidR="004D27EE" w:rsidRPr="0030301F">
        <w:rPr>
          <w:rFonts w:ascii="Times New Roman" w:hAnsi="Times New Roman" w:cs="Times New Roman"/>
          <w:sz w:val="28"/>
          <w:szCs w:val="28"/>
        </w:rPr>
        <w:t>.</w:t>
      </w:r>
    </w:p>
    <w:p w14:paraId="67003D09" w14:textId="36E90589" w:rsidR="001538CE" w:rsidRPr="0030301F" w:rsidRDefault="001538CE" w:rsidP="0030301F">
      <w:pPr>
        <w:spacing w:after="0" w:line="360" w:lineRule="auto"/>
        <w:ind w:firstLine="709"/>
        <w:rPr>
          <w:rFonts w:ascii="Times New Roman" w:hAnsi="Times New Roman" w:cs="Times New Roman"/>
          <w:b/>
          <w:bCs/>
          <w:sz w:val="28"/>
          <w:szCs w:val="28"/>
        </w:rPr>
      </w:pPr>
      <w:bookmarkStart w:id="27" w:name="_Toc187353866"/>
      <w:bookmarkStart w:id="28" w:name="_Hlk187414694"/>
      <w:bookmarkEnd w:id="26"/>
      <w:r w:rsidRPr="0030301F">
        <w:rPr>
          <w:rFonts w:ascii="Times New Roman" w:hAnsi="Times New Roman" w:cs="Times New Roman"/>
          <w:b/>
          <w:bCs/>
          <w:sz w:val="28"/>
          <w:szCs w:val="28"/>
        </w:rPr>
        <w:t xml:space="preserve">2.7. </w:t>
      </w:r>
      <w:bookmarkStart w:id="29" w:name="_Hlk187354852"/>
      <w:r w:rsidRPr="0030301F">
        <w:rPr>
          <w:rFonts w:ascii="Times New Roman" w:hAnsi="Times New Roman" w:cs="Times New Roman"/>
          <w:b/>
          <w:bCs/>
          <w:sz w:val="28"/>
          <w:szCs w:val="28"/>
        </w:rPr>
        <w:t>Проращивание семян кипрея узколистного в почве</w:t>
      </w:r>
      <w:bookmarkEnd w:id="27"/>
    </w:p>
    <w:p w14:paraId="21CC916D" w14:textId="23DA30B9" w:rsidR="00F81976" w:rsidRPr="0030301F" w:rsidRDefault="00F81976"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В ходе исследования была проведена оценка почвы с использованием кипрея узколистного в качестве индикаторного растения.</w:t>
      </w:r>
      <w:bookmarkEnd w:id="29"/>
      <w:r w:rsidRPr="0030301F">
        <w:rPr>
          <w:rFonts w:ascii="Times New Roman" w:hAnsi="Times New Roman" w:cs="Times New Roman"/>
          <w:sz w:val="28"/>
          <w:szCs w:val="28"/>
        </w:rPr>
        <w:t xml:space="preserve"> Это растение </w:t>
      </w:r>
      <w:r w:rsidRPr="0030301F">
        <w:rPr>
          <w:rFonts w:ascii="Times New Roman" w:hAnsi="Times New Roman" w:cs="Times New Roman"/>
          <w:sz w:val="28"/>
          <w:szCs w:val="28"/>
        </w:rPr>
        <w:lastRenderedPageBreak/>
        <w:t xml:space="preserve">является индикатором деградации почвы, то есть показателем, который помогает оценить состояние почв и определить степень проявления </w:t>
      </w:r>
      <w:proofErr w:type="spellStart"/>
      <w:r w:rsidRPr="0030301F">
        <w:rPr>
          <w:rFonts w:ascii="Times New Roman" w:hAnsi="Times New Roman" w:cs="Times New Roman"/>
          <w:sz w:val="28"/>
          <w:szCs w:val="28"/>
        </w:rPr>
        <w:t>деградационных</w:t>
      </w:r>
      <w:proofErr w:type="spellEnd"/>
      <w:r w:rsidRPr="0030301F">
        <w:rPr>
          <w:rFonts w:ascii="Times New Roman" w:hAnsi="Times New Roman" w:cs="Times New Roman"/>
          <w:sz w:val="28"/>
          <w:szCs w:val="28"/>
        </w:rPr>
        <w:t xml:space="preserve"> процессов. Также кипрей </w:t>
      </w:r>
      <w:proofErr w:type="spellStart"/>
      <w:r w:rsidRPr="0030301F">
        <w:rPr>
          <w:rFonts w:ascii="Times New Roman" w:hAnsi="Times New Roman" w:cs="Times New Roman"/>
          <w:sz w:val="28"/>
          <w:szCs w:val="28"/>
        </w:rPr>
        <w:t>усколистный</w:t>
      </w:r>
      <w:proofErr w:type="spellEnd"/>
      <w:r w:rsidRPr="0030301F">
        <w:rPr>
          <w:rFonts w:ascii="Times New Roman" w:hAnsi="Times New Roman" w:cs="Times New Roman"/>
          <w:sz w:val="28"/>
          <w:szCs w:val="28"/>
        </w:rPr>
        <w:t xml:space="preserve"> относится к группе </w:t>
      </w:r>
      <w:proofErr w:type="spellStart"/>
      <w:r w:rsidRPr="0030301F">
        <w:rPr>
          <w:rFonts w:ascii="Times New Roman" w:hAnsi="Times New Roman" w:cs="Times New Roman"/>
          <w:sz w:val="28"/>
          <w:szCs w:val="28"/>
        </w:rPr>
        <w:t>нитрофило</w:t>
      </w:r>
      <w:r w:rsidR="009F48C5" w:rsidRPr="0030301F">
        <w:rPr>
          <w:rFonts w:ascii="Times New Roman" w:hAnsi="Times New Roman" w:cs="Times New Roman"/>
          <w:sz w:val="28"/>
          <w:szCs w:val="28"/>
        </w:rPr>
        <w:t>в</w:t>
      </w:r>
      <w:proofErr w:type="spellEnd"/>
      <w:r w:rsidR="009F48C5" w:rsidRPr="0030301F">
        <w:rPr>
          <w:rFonts w:ascii="Times New Roman" w:hAnsi="Times New Roman" w:cs="Times New Roman"/>
          <w:sz w:val="28"/>
          <w:szCs w:val="28"/>
        </w:rPr>
        <w:t>, то есть видов, связанных с наличием в почве химических элементов, таких как азот и фосфор.</w:t>
      </w:r>
    </w:p>
    <w:p w14:paraId="04EB93C2" w14:textId="304FE518" w:rsidR="009F48C5" w:rsidRPr="0030301F" w:rsidRDefault="009F48C5" w:rsidP="0030301F">
      <w:pPr>
        <w:spacing w:after="0" w:line="360" w:lineRule="auto"/>
        <w:ind w:firstLine="709"/>
        <w:jc w:val="both"/>
        <w:rPr>
          <w:rFonts w:ascii="Times New Roman" w:hAnsi="Times New Roman" w:cs="Times New Roman"/>
          <w:sz w:val="28"/>
          <w:szCs w:val="28"/>
        </w:rPr>
      </w:pPr>
      <w:bookmarkStart w:id="30" w:name="_Hlk187354868"/>
      <w:r w:rsidRPr="0030301F">
        <w:rPr>
          <w:rFonts w:ascii="Times New Roman" w:hAnsi="Times New Roman" w:cs="Times New Roman"/>
          <w:sz w:val="28"/>
          <w:szCs w:val="28"/>
        </w:rPr>
        <w:t xml:space="preserve">С каждой точки было взято по </w:t>
      </w:r>
      <w:r w:rsidR="00D636F3" w:rsidRPr="0030301F">
        <w:rPr>
          <w:rFonts w:ascii="Times New Roman" w:hAnsi="Times New Roman" w:cs="Times New Roman"/>
          <w:sz w:val="28"/>
          <w:szCs w:val="28"/>
        </w:rPr>
        <w:t>пять</w:t>
      </w:r>
      <w:r w:rsidRPr="0030301F">
        <w:rPr>
          <w:rFonts w:ascii="Times New Roman" w:hAnsi="Times New Roman" w:cs="Times New Roman"/>
          <w:sz w:val="28"/>
          <w:szCs w:val="28"/>
        </w:rPr>
        <w:t xml:space="preserve"> образц</w:t>
      </w:r>
      <w:r w:rsidR="00D636F3" w:rsidRPr="0030301F">
        <w:rPr>
          <w:rFonts w:ascii="Times New Roman" w:hAnsi="Times New Roman" w:cs="Times New Roman"/>
          <w:sz w:val="28"/>
          <w:szCs w:val="28"/>
        </w:rPr>
        <w:t>ов</w:t>
      </w:r>
      <w:r w:rsidRPr="0030301F">
        <w:rPr>
          <w:rFonts w:ascii="Times New Roman" w:hAnsi="Times New Roman" w:cs="Times New Roman"/>
          <w:sz w:val="28"/>
          <w:szCs w:val="28"/>
        </w:rPr>
        <w:t xml:space="preserve"> земли, в которые мы посадили семена кипрея</w:t>
      </w:r>
      <w:r w:rsidR="00205418" w:rsidRPr="0030301F">
        <w:rPr>
          <w:rFonts w:ascii="Times New Roman" w:hAnsi="Times New Roman" w:cs="Times New Roman"/>
          <w:sz w:val="28"/>
          <w:szCs w:val="28"/>
        </w:rPr>
        <w:t xml:space="preserve"> (Приложение 8, фото 1). Семена поливались так, чтобы земля сохранялась влажной-ежедневно. </w:t>
      </w:r>
      <w:r w:rsidR="00B77E6E" w:rsidRPr="0030301F">
        <w:rPr>
          <w:rFonts w:ascii="Times New Roman" w:hAnsi="Times New Roman" w:cs="Times New Roman"/>
          <w:sz w:val="28"/>
          <w:szCs w:val="28"/>
        </w:rPr>
        <w:t xml:space="preserve">Как было сказано по инструкции на упаковке семян, </w:t>
      </w:r>
      <w:r w:rsidR="00D9619A" w:rsidRPr="0030301F">
        <w:rPr>
          <w:rFonts w:ascii="Times New Roman" w:hAnsi="Times New Roman" w:cs="Times New Roman"/>
          <w:sz w:val="28"/>
          <w:szCs w:val="28"/>
        </w:rPr>
        <w:t xml:space="preserve">всходы появляются </w:t>
      </w:r>
      <w:r w:rsidR="00B77E6E" w:rsidRPr="0030301F">
        <w:rPr>
          <w:rFonts w:ascii="Times New Roman" w:hAnsi="Times New Roman" w:cs="Times New Roman"/>
          <w:sz w:val="28"/>
          <w:szCs w:val="28"/>
        </w:rPr>
        <w:t>через 4-5 дней после посадки</w:t>
      </w:r>
      <w:r w:rsidR="00D9619A" w:rsidRPr="0030301F">
        <w:rPr>
          <w:rFonts w:ascii="Times New Roman" w:hAnsi="Times New Roman" w:cs="Times New Roman"/>
          <w:sz w:val="28"/>
          <w:szCs w:val="28"/>
        </w:rPr>
        <w:t xml:space="preserve"> (Приложение 8, фото 2)</w:t>
      </w:r>
      <w:r w:rsidR="00B77E6E" w:rsidRPr="0030301F">
        <w:rPr>
          <w:rFonts w:ascii="Times New Roman" w:hAnsi="Times New Roman" w:cs="Times New Roman"/>
          <w:sz w:val="28"/>
          <w:szCs w:val="28"/>
        </w:rPr>
        <w:t xml:space="preserve">. Однако всхожесть семян наблюдалась лишь в образцах, взятых с полигона №1 на западной объездной (Приложение 8, фото </w:t>
      </w:r>
      <w:r w:rsidR="00D9619A" w:rsidRPr="0030301F">
        <w:rPr>
          <w:rFonts w:ascii="Times New Roman" w:hAnsi="Times New Roman" w:cs="Times New Roman"/>
          <w:sz w:val="28"/>
          <w:szCs w:val="28"/>
        </w:rPr>
        <w:t>3</w:t>
      </w:r>
      <w:r w:rsidR="00B77E6E" w:rsidRPr="0030301F">
        <w:rPr>
          <w:rFonts w:ascii="Times New Roman" w:hAnsi="Times New Roman" w:cs="Times New Roman"/>
          <w:sz w:val="28"/>
          <w:szCs w:val="28"/>
        </w:rPr>
        <w:t>), но спустя время и эти ростки погибли. В образцах</w:t>
      </w:r>
      <w:r w:rsidR="00D636F3" w:rsidRPr="0030301F">
        <w:rPr>
          <w:rFonts w:ascii="Times New Roman" w:hAnsi="Times New Roman" w:cs="Times New Roman"/>
          <w:sz w:val="28"/>
          <w:szCs w:val="28"/>
        </w:rPr>
        <w:t xml:space="preserve"> полигонов</w:t>
      </w:r>
      <w:r w:rsidR="00B77E6E" w:rsidRPr="0030301F">
        <w:rPr>
          <w:rFonts w:ascii="Times New Roman" w:hAnsi="Times New Roman" w:cs="Times New Roman"/>
          <w:sz w:val="28"/>
          <w:szCs w:val="28"/>
        </w:rPr>
        <w:t xml:space="preserve"> №2-4 роста семян не наблюдалось. Эксперимент проводился дважды, однако результаты были аналогичными. </w:t>
      </w:r>
      <w:bookmarkEnd w:id="30"/>
      <w:r w:rsidR="00B77E6E" w:rsidRPr="0030301F">
        <w:rPr>
          <w:rFonts w:ascii="Times New Roman" w:hAnsi="Times New Roman" w:cs="Times New Roman"/>
          <w:sz w:val="28"/>
          <w:szCs w:val="28"/>
        </w:rPr>
        <w:t xml:space="preserve">Низкая всхожесть семян свидетельствует о </w:t>
      </w:r>
      <w:r w:rsidR="00585F5F" w:rsidRPr="0030301F">
        <w:rPr>
          <w:rFonts w:ascii="Times New Roman" w:hAnsi="Times New Roman" w:cs="Times New Roman"/>
          <w:sz w:val="28"/>
          <w:szCs w:val="28"/>
        </w:rPr>
        <w:t>деградации почвы и ее истощении.</w:t>
      </w:r>
      <w:bookmarkEnd w:id="28"/>
    </w:p>
    <w:p w14:paraId="3FE8BF8D" w14:textId="26AF98A5" w:rsidR="00CE5184" w:rsidRPr="0030301F" w:rsidRDefault="00CE5184" w:rsidP="0030301F">
      <w:pPr>
        <w:pStyle w:val="2"/>
        <w:spacing w:line="360" w:lineRule="auto"/>
        <w:ind w:firstLine="709"/>
        <w:jc w:val="both"/>
        <w:rPr>
          <w:rFonts w:ascii="Times New Roman" w:hAnsi="Times New Roman" w:cs="Times New Roman"/>
          <w:b/>
          <w:bCs/>
          <w:color w:val="000000" w:themeColor="text1"/>
          <w:sz w:val="28"/>
          <w:szCs w:val="28"/>
        </w:rPr>
      </w:pPr>
      <w:bookmarkStart w:id="31" w:name="_Toc187353867"/>
      <w:bookmarkStart w:id="32" w:name="_Hlk187414810"/>
      <w:r w:rsidRPr="0030301F">
        <w:rPr>
          <w:rFonts w:ascii="Times New Roman" w:hAnsi="Times New Roman" w:cs="Times New Roman"/>
          <w:b/>
          <w:bCs/>
          <w:color w:val="000000" w:themeColor="text1"/>
          <w:sz w:val="28"/>
          <w:szCs w:val="28"/>
        </w:rPr>
        <w:t>2.</w:t>
      </w:r>
      <w:r w:rsidR="001538CE" w:rsidRPr="0030301F">
        <w:rPr>
          <w:rFonts w:ascii="Times New Roman" w:hAnsi="Times New Roman" w:cs="Times New Roman"/>
          <w:b/>
          <w:bCs/>
          <w:color w:val="000000" w:themeColor="text1"/>
          <w:sz w:val="28"/>
          <w:szCs w:val="28"/>
        </w:rPr>
        <w:t>8</w:t>
      </w:r>
      <w:r w:rsidRPr="0030301F">
        <w:rPr>
          <w:rFonts w:ascii="Times New Roman" w:hAnsi="Times New Roman" w:cs="Times New Roman"/>
          <w:b/>
          <w:bCs/>
          <w:color w:val="000000" w:themeColor="text1"/>
          <w:sz w:val="28"/>
          <w:szCs w:val="28"/>
        </w:rPr>
        <w:t xml:space="preserve"> </w:t>
      </w:r>
      <w:bookmarkStart w:id="33" w:name="_Hlk187354937"/>
      <w:r w:rsidRPr="0030301F">
        <w:rPr>
          <w:rFonts w:ascii="Times New Roman" w:hAnsi="Times New Roman" w:cs="Times New Roman"/>
          <w:b/>
          <w:bCs/>
          <w:color w:val="000000" w:themeColor="text1"/>
          <w:sz w:val="28"/>
          <w:szCs w:val="28"/>
        </w:rPr>
        <w:t>Способ решения проблемы утилизации снега</w:t>
      </w:r>
      <w:bookmarkEnd w:id="31"/>
    </w:p>
    <w:p w14:paraId="5F096AF3" w14:textId="77777777" w:rsidR="00CE5184" w:rsidRPr="0030301F" w:rsidRDefault="00CE518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Для решения проблемы влияния загрязнённого снега на окружающую среду необходимо серьезнее подойти к проблеме утилизации снега.</w:t>
      </w:r>
      <w:bookmarkEnd w:id="32"/>
      <w:bookmarkEnd w:id="33"/>
      <w:r w:rsidRPr="0030301F">
        <w:rPr>
          <w:rFonts w:ascii="Times New Roman" w:hAnsi="Times New Roman" w:cs="Times New Roman"/>
          <w:sz w:val="28"/>
          <w:szCs w:val="28"/>
        </w:rPr>
        <w:t xml:space="preserve"> Эффективная вывозка снега должна осуществляться своевременно, до того момента, как начинается процесс его таяния, чтобы предотвратить появление опасных очагов загрязнения. Хранение снега следует осуществлять на специально отведенных для этого участках, на полигонах. При выборе участков под полигоны необходимо соблюдать следующие условия: должно быть достаточное удаление от населенных пунктов, наличие глины и тяжелых суглинков в основании, а также необходимо, чтобы уровень грунтовых вод был выше 2 метров, исключая выходы грунтовых вод и ключей в пределах полигона. Эксплуатация таких полигонов позволит минимизировать негативное воздействие на окружающую среду.</w:t>
      </w:r>
    </w:p>
    <w:p w14:paraId="0758C73E" w14:textId="0190A6C3" w:rsidR="00CE5184" w:rsidRPr="0030301F" w:rsidRDefault="00CE518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 xml:space="preserve">На основе вышеизложенного, </w:t>
      </w:r>
      <w:bookmarkStart w:id="34" w:name="_Hlk187354956"/>
      <w:bookmarkStart w:id="35" w:name="_Hlk187414849"/>
      <w:r w:rsidRPr="0030301F">
        <w:rPr>
          <w:rFonts w:ascii="Times New Roman" w:hAnsi="Times New Roman" w:cs="Times New Roman"/>
          <w:sz w:val="28"/>
          <w:szCs w:val="28"/>
        </w:rPr>
        <w:t xml:space="preserve">нами была предложена конструкция полигона для утилизации снега (Приложение </w:t>
      </w:r>
      <w:r w:rsidR="00F24293" w:rsidRPr="0030301F">
        <w:rPr>
          <w:rFonts w:ascii="Times New Roman" w:hAnsi="Times New Roman" w:cs="Times New Roman"/>
          <w:sz w:val="28"/>
          <w:szCs w:val="28"/>
        </w:rPr>
        <w:t>8</w:t>
      </w:r>
      <w:r w:rsidRPr="0030301F">
        <w:rPr>
          <w:rFonts w:ascii="Times New Roman" w:hAnsi="Times New Roman" w:cs="Times New Roman"/>
          <w:sz w:val="28"/>
          <w:szCs w:val="28"/>
        </w:rPr>
        <w:t xml:space="preserve">, рисунок 1). В основе такого полигона лежит принцип очищения загрязненной снеговой воды, попадающей </w:t>
      </w:r>
      <w:r w:rsidRPr="0030301F">
        <w:rPr>
          <w:rFonts w:ascii="Times New Roman" w:hAnsi="Times New Roman" w:cs="Times New Roman"/>
          <w:sz w:val="28"/>
          <w:szCs w:val="28"/>
        </w:rPr>
        <w:lastRenderedPageBreak/>
        <w:t>в грунт. Конструкция предлагаемого полигона включает в себя площадку с утрамбованным покрытием, углубленную в поверхность грунта. Она также оборудована тканевым основанием, которое имеет песчаную подушку и покрытие, пропитанные адсорбентом.</w:t>
      </w:r>
      <w:bookmarkEnd w:id="34"/>
    </w:p>
    <w:bookmarkEnd w:id="35"/>
    <w:p w14:paraId="73E05CA1" w14:textId="77777777" w:rsidR="00CE5184" w:rsidRPr="0030301F" w:rsidRDefault="00CE5184" w:rsidP="0030301F">
      <w:pPr>
        <w:spacing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Работа полигона происходит следующим образом: собранный снег с городских предприятий и дворов разворачивается на территории полигона и, под действием солнечных лучей, начинает таять. Полученная жидкость проходит фильтрацию через тканевое покрытие, песчаную подушку и тканевое основание, освобождаясь от примесей и вредных компонентов. Летом тканевое покрытие с вредными элементами и отложившимися примесями сворачивается и может быть вывезено на свалку твердых бытовых отходов или использовано в дорожном строительстве в качестве нижнего покрытия или подушки под асфальт.</w:t>
      </w:r>
    </w:p>
    <w:p w14:paraId="014E74CB" w14:textId="77777777" w:rsidR="00CE5184" w:rsidRPr="0030301F" w:rsidRDefault="00CE5184" w:rsidP="0030301F">
      <w:pPr>
        <w:spacing w:line="360" w:lineRule="auto"/>
        <w:ind w:firstLine="709"/>
        <w:jc w:val="both"/>
        <w:rPr>
          <w:rFonts w:ascii="Times New Roman" w:hAnsi="Times New Roman" w:cs="Times New Roman"/>
          <w:sz w:val="28"/>
          <w:szCs w:val="28"/>
        </w:rPr>
      </w:pPr>
      <w:bookmarkStart w:id="36" w:name="_Hlk187354990"/>
      <w:bookmarkStart w:id="37" w:name="_Hlk187414914"/>
      <w:r w:rsidRPr="0030301F">
        <w:rPr>
          <w:rFonts w:ascii="Times New Roman" w:hAnsi="Times New Roman" w:cs="Times New Roman"/>
          <w:sz w:val="28"/>
          <w:szCs w:val="28"/>
        </w:rPr>
        <w:t>Технико-экономическая эффективность такого полигона заключается в обеспечении сохранности и экологической чистоты грунтовых и поверхностных вод и в повышении производительности труда</w:t>
      </w:r>
      <w:bookmarkEnd w:id="36"/>
      <w:r w:rsidRPr="0030301F">
        <w:rPr>
          <w:rFonts w:ascii="Times New Roman" w:hAnsi="Times New Roman" w:cs="Times New Roman"/>
          <w:sz w:val="28"/>
          <w:szCs w:val="28"/>
        </w:rPr>
        <w:t>.</w:t>
      </w:r>
      <w:bookmarkEnd w:id="37"/>
    </w:p>
    <w:p w14:paraId="5DB0BDBA" w14:textId="0D6C2A66" w:rsidR="00CE5184" w:rsidRPr="0030301F" w:rsidRDefault="00CE5184" w:rsidP="0030301F">
      <w:pPr>
        <w:spacing w:after="0" w:line="360" w:lineRule="auto"/>
        <w:jc w:val="both"/>
        <w:rPr>
          <w:rFonts w:ascii="Times New Roman" w:hAnsi="Times New Roman" w:cs="Times New Roman"/>
          <w:sz w:val="28"/>
          <w:szCs w:val="28"/>
        </w:rPr>
      </w:pPr>
      <w:bookmarkStart w:id="38" w:name="_Toc187353868"/>
      <w:bookmarkStart w:id="39" w:name="_Hlk187414978"/>
      <w:r w:rsidRPr="0030301F">
        <w:rPr>
          <w:rFonts w:ascii="Times New Roman" w:hAnsi="Times New Roman" w:cs="Times New Roman"/>
          <w:b/>
          <w:bCs/>
          <w:sz w:val="28"/>
          <w:szCs w:val="28"/>
        </w:rPr>
        <w:t>Заключение</w:t>
      </w:r>
      <w:bookmarkEnd w:id="38"/>
    </w:p>
    <w:p w14:paraId="15769237" w14:textId="44BCFC85" w:rsidR="007A34A7"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В ходе исследования была проведена оценка окружающей среды города Новый Уренгой на основе данных, полученных в ходе изучения степени загрязнения снежного покрова</w:t>
      </w:r>
      <w:r w:rsidR="00A752D0" w:rsidRPr="0030301F">
        <w:rPr>
          <w:rFonts w:ascii="Times New Roman" w:hAnsi="Times New Roman" w:cs="Times New Roman"/>
          <w:sz w:val="28"/>
          <w:szCs w:val="28"/>
        </w:rPr>
        <w:t>, оценка состояния почв на действующем и закрытом полигоне;</w:t>
      </w:r>
      <w:r w:rsidRPr="0030301F">
        <w:rPr>
          <w:rFonts w:ascii="Times New Roman" w:hAnsi="Times New Roman" w:cs="Times New Roman"/>
          <w:sz w:val="28"/>
          <w:szCs w:val="28"/>
        </w:rPr>
        <w:t xml:space="preserve"> также был предложен способ решения проблемы утилизации снега, основанный на принципе очищения загрязненной снеговой воды, попадающей в грунт. </w:t>
      </w:r>
    </w:p>
    <w:p w14:paraId="606B5DD6" w14:textId="7942DF1F"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t>Полученные результаты показывают, что самый чистый снег обнаружен в образце №2, территории детской площадки. Это объясняется отсутствием поблизости прямых источников загрязнения окружающей среды. В то же время, самым загрязненным оказался снег в образце №3, взятом с территории, расположенной возле дороги. Его цвет связан с присутствием пыли, ощущается запах резины, а цвет талой воды является темным и образуется осадок при ее отстаивании.</w:t>
      </w:r>
    </w:p>
    <w:p w14:paraId="11FBCFB5"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lastRenderedPageBreak/>
        <w:t xml:space="preserve">Очевидно, что на качество снега в городе оказывают большое влияние автомобильный транспорт и промышленные предприятия. Степень загрязненности снежного покрова напрямую зависит от состояния атмосферного воздуха. Большинство выбросов химических веществ концентрируется в атмосфере и затем находится в верхних слоях почвы. </w:t>
      </w:r>
    </w:p>
    <w:p w14:paraId="6C34457C" w14:textId="2BA9A6FD" w:rsidR="007A34A7" w:rsidRPr="0030301F" w:rsidRDefault="007A34A7" w:rsidP="0030301F">
      <w:pPr>
        <w:spacing w:after="0" w:line="360" w:lineRule="auto"/>
        <w:ind w:firstLine="709"/>
        <w:jc w:val="both"/>
        <w:rPr>
          <w:rFonts w:ascii="Times New Roman" w:hAnsi="Times New Roman" w:cs="Times New Roman"/>
          <w:color w:val="000000"/>
          <w:sz w:val="28"/>
          <w:szCs w:val="28"/>
          <w:shd w:val="clear" w:color="auto" w:fill="FFFFFF"/>
        </w:rPr>
      </w:pPr>
      <w:r w:rsidRPr="0030301F">
        <w:rPr>
          <w:rFonts w:ascii="Times New Roman" w:hAnsi="Times New Roman" w:cs="Times New Roman"/>
          <w:color w:val="000000"/>
          <w:sz w:val="28"/>
          <w:szCs w:val="28"/>
          <w:shd w:val="clear" w:color="auto" w:fill="FFFFFF"/>
        </w:rPr>
        <w:t>Данные исследования подтверждают наличие значительного загрязнения почвы на полигонах, вызываемого различными факторами, такими как промышленная деятельность и недостаточная утилизация отходов.</w:t>
      </w:r>
    </w:p>
    <w:p w14:paraId="48346CB3" w14:textId="69CC7C70" w:rsidR="007A34A7" w:rsidRPr="0030301F" w:rsidRDefault="007A34A7" w:rsidP="0030301F">
      <w:pPr>
        <w:spacing w:after="0" w:line="360" w:lineRule="auto"/>
        <w:ind w:firstLine="709"/>
        <w:jc w:val="both"/>
        <w:rPr>
          <w:rFonts w:ascii="Times New Roman" w:hAnsi="Times New Roman" w:cs="Times New Roman"/>
          <w:color w:val="000000"/>
          <w:sz w:val="28"/>
          <w:szCs w:val="28"/>
          <w:shd w:val="clear" w:color="auto" w:fill="FFFFFF"/>
        </w:rPr>
      </w:pPr>
      <w:r w:rsidRPr="0030301F">
        <w:rPr>
          <w:rFonts w:ascii="Times New Roman" w:hAnsi="Times New Roman" w:cs="Times New Roman"/>
          <w:color w:val="000000"/>
          <w:sz w:val="28"/>
          <w:szCs w:val="28"/>
          <w:shd w:val="clear" w:color="auto" w:fill="FFFFFF"/>
        </w:rPr>
        <w:t>Проведенные анализы показали, что почва на полигонах имеет низкие питательные качества и высокую степень загрязненности тяжелыми металлами, что неблагоприятно отражается на экосистеме.</w:t>
      </w:r>
    </w:p>
    <w:p w14:paraId="64CED197" w14:textId="088BFEBC" w:rsidR="007A34A7" w:rsidRPr="0030301F" w:rsidRDefault="007A34A7"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color w:val="000000"/>
          <w:sz w:val="28"/>
          <w:szCs w:val="28"/>
          <w:shd w:val="clear" w:color="auto" w:fill="FFFFFF"/>
        </w:rPr>
        <w:t>Кипрей узколистный оказался надежным индикатором состояния почвы; его слабая всхожесть и последующая гибель подтверждают истощение и загрязнение почвы.</w:t>
      </w:r>
    </w:p>
    <w:p w14:paraId="045C1AFD" w14:textId="6C142AB7" w:rsidR="00CE5184" w:rsidRPr="0030301F" w:rsidRDefault="007A34A7" w:rsidP="0030301F">
      <w:pPr>
        <w:spacing w:after="0" w:line="360" w:lineRule="auto"/>
        <w:ind w:firstLine="708"/>
        <w:jc w:val="both"/>
        <w:rPr>
          <w:rFonts w:ascii="Times New Roman" w:hAnsi="Times New Roman" w:cs="Times New Roman"/>
          <w:sz w:val="28"/>
          <w:szCs w:val="28"/>
        </w:rPr>
      </w:pPr>
      <w:r w:rsidRPr="0030301F">
        <w:rPr>
          <w:rFonts w:ascii="Times New Roman" w:hAnsi="Times New Roman" w:cs="Times New Roman"/>
          <w:color w:val="000000"/>
          <w:sz w:val="28"/>
          <w:szCs w:val="28"/>
          <w:shd w:val="clear" w:color="auto" w:fill="FFFFFF"/>
        </w:rPr>
        <w:t>Учитывая растущее воздействие климатических изменений и необходимость защиты экологического баланса, правильная утилизация снега становится не только актуальной, но и жизненно необходимой. Разработка полигона для утилизации снега, учитывающего все экологические нормы, позволит эффективно очищать загрязненную снеговую воду и минимизировать вредное воздействие на грунт.</w:t>
      </w:r>
    </w:p>
    <w:bookmarkEnd w:id="39"/>
    <w:p w14:paraId="5C841348"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hAnsi="Times New Roman" w:cs="Times New Roman"/>
          <w:sz w:val="28"/>
          <w:szCs w:val="28"/>
        </w:rPr>
        <w:br w:type="page"/>
      </w:r>
    </w:p>
    <w:p w14:paraId="51E493E9" w14:textId="79A6CC1C" w:rsidR="00CE5184" w:rsidRPr="0030301F" w:rsidRDefault="00CE5184" w:rsidP="0030301F">
      <w:pPr>
        <w:pStyle w:val="1"/>
        <w:spacing w:before="0" w:line="360" w:lineRule="auto"/>
        <w:ind w:firstLine="709"/>
        <w:jc w:val="both"/>
        <w:rPr>
          <w:rFonts w:ascii="Times New Roman" w:hAnsi="Times New Roman" w:cs="Times New Roman"/>
          <w:b/>
          <w:color w:val="auto"/>
          <w:sz w:val="28"/>
          <w:szCs w:val="28"/>
        </w:rPr>
      </w:pPr>
      <w:bookmarkStart w:id="40" w:name="_Toc187353869"/>
      <w:bookmarkStart w:id="41" w:name="_Hlk187415082"/>
      <w:r w:rsidRPr="0030301F">
        <w:rPr>
          <w:rFonts w:ascii="Times New Roman" w:hAnsi="Times New Roman" w:cs="Times New Roman"/>
          <w:b/>
          <w:color w:val="auto"/>
          <w:sz w:val="28"/>
          <w:szCs w:val="28"/>
        </w:rPr>
        <w:lastRenderedPageBreak/>
        <w:t>Список использованных источников информации</w:t>
      </w:r>
      <w:bookmarkEnd w:id="40"/>
      <w:r w:rsidRPr="0030301F">
        <w:rPr>
          <w:rFonts w:ascii="Times New Roman" w:hAnsi="Times New Roman" w:cs="Times New Roman"/>
          <w:b/>
          <w:color w:val="auto"/>
          <w:sz w:val="28"/>
          <w:szCs w:val="28"/>
        </w:rPr>
        <w:t xml:space="preserve"> </w:t>
      </w:r>
    </w:p>
    <w:p w14:paraId="0EF149CF" w14:textId="77777777" w:rsidR="006B28DE" w:rsidRPr="0030301F" w:rsidRDefault="006B28DE" w:rsidP="0030301F">
      <w:pPr>
        <w:spacing w:line="360" w:lineRule="auto"/>
        <w:rPr>
          <w:rFonts w:ascii="Times New Roman" w:hAnsi="Times New Roman" w:cs="Times New Roman"/>
          <w:sz w:val="28"/>
          <w:szCs w:val="28"/>
        </w:rPr>
      </w:pPr>
    </w:p>
    <w:p w14:paraId="490B3AEB" w14:textId="4C741E03" w:rsidR="00CE5184" w:rsidRPr="0030301F" w:rsidRDefault="00CE5184"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hAnsi="Times New Roman" w:cs="Times New Roman"/>
          <w:sz w:val="28"/>
          <w:szCs w:val="28"/>
        </w:rPr>
        <w:t xml:space="preserve">1. Состав снега [сайт]. </w:t>
      </w:r>
      <w:bookmarkStart w:id="42" w:name="_Hlk154583913"/>
      <w:r w:rsidRPr="0030301F">
        <w:rPr>
          <w:rFonts w:ascii="Times New Roman" w:eastAsia="Times New Roman" w:hAnsi="Times New Roman" w:cs="Times New Roman"/>
          <w:kern w:val="1"/>
          <w:sz w:val="28"/>
          <w:szCs w:val="28"/>
          <w:lang w:val="en-US" w:eastAsia="hi-IN" w:bidi="hi-IN"/>
        </w:rPr>
        <w:t>URL</w:t>
      </w:r>
      <w:bookmarkEnd w:id="42"/>
      <w:r w:rsidRPr="0030301F">
        <w:rPr>
          <w:rFonts w:ascii="Times New Roman" w:eastAsia="Times New Roman" w:hAnsi="Times New Roman" w:cs="Times New Roman"/>
          <w:kern w:val="1"/>
          <w:sz w:val="28"/>
          <w:szCs w:val="28"/>
          <w:lang w:eastAsia="hi-IN" w:bidi="hi-IN"/>
        </w:rPr>
        <w:t>:</w:t>
      </w:r>
      <w:r w:rsidR="00CC1809" w:rsidRPr="0030301F">
        <w:rPr>
          <w:rFonts w:ascii="Times New Roman" w:hAnsi="Times New Roman" w:cs="Times New Roman"/>
          <w:sz w:val="28"/>
          <w:szCs w:val="28"/>
        </w:rPr>
        <w:t xml:space="preserve"> </w:t>
      </w:r>
      <w:r w:rsidR="00CC1809" w:rsidRPr="0030301F">
        <w:rPr>
          <w:rFonts w:ascii="Times New Roman" w:eastAsia="Times New Roman" w:hAnsi="Times New Roman" w:cs="Times New Roman"/>
          <w:kern w:val="1"/>
          <w:sz w:val="28"/>
          <w:szCs w:val="28"/>
          <w:lang w:eastAsia="hi-IN" w:bidi="hi-IN"/>
        </w:rPr>
        <w:t>http://bezvreda.com/sostav-snega/?ysclid=lqnlid0us3740067950</w:t>
      </w:r>
      <w:r w:rsidRPr="0030301F">
        <w:rPr>
          <w:rFonts w:ascii="Times New Roman" w:eastAsia="Times New Roman" w:hAnsi="Times New Roman" w:cs="Times New Roman"/>
          <w:kern w:val="1"/>
          <w:sz w:val="28"/>
          <w:szCs w:val="28"/>
          <w:lang w:eastAsia="hi-IN" w:bidi="hi-IN"/>
        </w:rPr>
        <w:t xml:space="preserve"> (дата обращения 21.10.2023)</w:t>
      </w:r>
    </w:p>
    <w:p w14:paraId="4EE02B14" w14:textId="154D51A8" w:rsidR="00CE5184" w:rsidRPr="0030301F" w:rsidRDefault="00CE5184"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hAnsi="Times New Roman" w:cs="Times New Roman"/>
          <w:sz w:val="28"/>
          <w:szCs w:val="28"/>
        </w:rPr>
        <w:t xml:space="preserve">2. Причины загрязнения снега [сайт].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w:t>
      </w:r>
      <w:r w:rsidR="00CC1809" w:rsidRPr="0030301F">
        <w:rPr>
          <w:rFonts w:ascii="Times New Roman" w:hAnsi="Times New Roman" w:cs="Times New Roman"/>
          <w:sz w:val="28"/>
          <w:szCs w:val="28"/>
        </w:rPr>
        <w:t xml:space="preserve"> </w:t>
      </w:r>
      <w:r w:rsidR="00CC1809" w:rsidRPr="0030301F">
        <w:rPr>
          <w:rFonts w:ascii="Times New Roman" w:eastAsia="Times New Roman" w:hAnsi="Times New Roman" w:cs="Times New Roman"/>
          <w:kern w:val="1"/>
          <w:sz w:val="28"/>
          <w:szCs w:val="28"/>
          <w:lang w:eastAsia="hi-IN" w:bidi="hi-IN"/>
        </w:rPr>
        <w:t>https://goarctic.ru/news/snezhnyy-pokrov-gorodov-chto-nakaplivaet-i-kak-ego-ubrat-/?ysclid=lqnlw0yfqr230125695</w:t>
      </w:r>
      <w:r w:rsidRPr="0030301F">
        <w:rPr>
          <w:rFonts w:ascii="Times New Roman" w:eastAsia="Times New Roman" w:hAnsi="Times New Roman" w:cs="Times New Roman"/>
          <w:kern w:val="1"/>
          <w:sz w:val="28"/>
          <w:szCs w:val="28"/>
          <w:lang w:eastAsia="hi-IN" w:bidi="hi-IN"/>
        </w:rPr>
        <w:t xml:space="preserve"> (дата обращения 23.10.2023)</w:t>
      </w:r>
    </w:p>
    <w:p w14:paraId="08E172B7" w14:textId="3AE21A17" w:rsidR="00CE5184" w:rsidRPr="0030301F" w:rsidRDefault="00CE5184"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eastAsia="Times New Roman" w:hAnsi="Times New Roman" w:cs="Times New Roman"/>
          <w:kern w:val="1"/>
          <w:sz w:val="28"/>
          <w:szCs w:val="28"/>
          <w:lang w:eastAsia="hi-IN" w:bidi="hi-IN"/>
        </w:rPr>
        <w:t xml:space="preserve">3. </w:t>
      </w:r>
      <w:proofErr w:type="spellStart"/>
      <w:r w:rsidRPr="0030301F">
        <w:rPr>
          <w:rFonts w:ascii="Times New Roman" w:eastAsia="Times New Roman" w:hAnsi="Times New Roman" w:cs="Times New Roman"/>
          <w:kern w:val="1"/>
          <w:sz w:val="28"/>
          <w:szCs w:val="28"/>
          <w:lang w:eastAsia="hi-IN" w:bidi="hi-IN"/>
        </w:rPr>
        <w:t>Биоиндикация</w:t>
      </w:r>
      <w:proofErr w:type="spellEnd"/>
      <w:r w:rsidRPr="0030301F">
        <w:rPr>
          <w:rFonts w:ascii="Times New Roman" w:eastAsia="Times New Roman" w:hAnsi="Times New Roman" w:cs="Times New Roman"/>
          <w:kern w:val="1"/>
          <w:sz w:val="28"/>
          <w:szCs w:val="28"/>
          <w:lang w:eastAsia="hi-IN" w:bidi="hi-IN"/>
        </w:rPr>
        <w:t xml:space="preserve">: определение, принципы и применение в экологии </w:t>
      </w:r>
      <w:r w:rsidRPr="0030301F">
        <w:rPr>
          <w:rFonts w:ascii="Times New Roman" w:hAnsi="Times New Roman" w:cs="Times New Roman"/>
          <w:sz w:val="28"/>
          <w:szCs w:val="28"/>
        </w:rPr>
        <w:t xml:space="preserve">[сайт].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r w:rsidR="00CC1809" w:rsidRPr="0030301F">
        <w:rPr>
          <w:rFonts w:ascii="Times New Roman" w:eastAsia="Times New Roman" w:hAnsi="Times New Roman" w:cs="Times New Roman"/>
          <w:kern w:val="1"/>
          <w:sz w:val="28"/>
          <w:szCs w:val="28"/>
          <w:lang w:eastAsia="hi-IN" w:bidi="hi-IN"/>
        </w:rPr>
        <w:t xml:space="preserve">https://nauchniestati.ru/spravka/bioindikacziya-i-eyo-prakticheskoe </w:t>
      </w:r>
      <w:proofErr w:type="spellStart"/>
      <w:r w:rsidR="00CC1809" w:rsidRPr="0030301F">
        <w:rPr>
          <w:rFonts w:ascii="Times New Roman" w:eastAsia="Times New Roman" w:hAnsi="Times New Roman" w:cs="Times New Roman"/>
          <w:kern w:val="1"/>
          <w:sz w:val="28"/>
          <w:szCs w:val="28"/>
          <w:lang w:eastAsia="hi-IN" w:bidi="hi-IN"/>
        </w:rPr>
        <w:t>primenenie</w:t>
      </w:r>
      <w:proofErr w:type="spellEnd"/>
      <w:r w:rsidR="00CC1809" w:rsidRPr="0030301F">
        <w:rPr>
          <w:rFonts w:ascii="Times New Roman" w:eastAsia="Times New Roman" w:hAnsi="Times New Roman" w:cs="Times New Roman"/>
          <w:kern w:val="1"/>
          <w:sz w:val="28"/>
          <w:szCs w:val="28"/>
          <w:lang w:eastAsia="hi-IN" w:bidi="hi-IN"/>
        </w:rPr>
        <w:t>/?</w:t>
      </w:r>
      <w:proofErr w:type="spellStart"/>
      <w:r w:rsidR="00CC1809" w:rsidRPr="0030301F">
        <w:rPr>
          <w:rFonts w:ascii="Times New Roman" w:eastAsia="Times New Roman" w:hAnsi="Times New Roman" w:cs="Times New Roman"/>
          <w:kern w:val="1"/>
          <w:sz w:val="28"/>
          <w:szCs w:val="28"/>
          <w:lang w:eastAsia="hi-IN" w:bidi="hi-IN"/>
        </w:rPr>
        <w:t>ysclid</w:t>
      </w:r>
      <w:proofErr w:type="spellEnd"/>
      <w:r w:rsidR="00CC1809" w:rsidRPr="0030301F">
        <w:rPr>
          <w:rFonts w:ascii="Times New Roman" w:eastAsia="Times New Roman" w:hAnsi="Times New Roman" w:cs="Times New Roman"/>
          <w:kern w:val="1"/>
          <w:sz w:val="28"/>
          <w:szCs w:val="28"/>
          <w:lang w:eastAsia="hi-IN" w:bidi="hi-IN"/>
        </w:rPr>
        <w:t xml:space="preserve">=lqnmcrdafa368100352 </w:t>
      </w:r>
      <w:r w:rsidRPr="0030301F">
        <w:rPr>
          <w:rFonts w:ascii="Times New Roman" w:eastAsia="Times New Roman" w:hAnsi="Times New Roman" w:cs="Times New Roman"/>
          <w:kern w:val="1"/>
          <w:sz w:val="28"/>
          <w:szCs w:val="28"/>
          <w:lang w:eastAsia="hi-IN" w:bidi="hi-IN"/>
        </w:rPr>
        <w:t>(дата обращения 30.10.2023)</w:t>
      </w:r>
    </w:p>
    <w:p w14:paraId="4BFA7ECB" w14:textId="77777777" w:rsidR="00CE5184" w:rsidRPr="0030301F" w:rsidRDefault="00CE5184"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eastAsia="Times New Roman" w:hAnsi="Times New Roman" w:cs="Times New Roman"/>
          <w:kern w:val="1"/>
          <w:sz w:val="28"/>
          <w:szCs w:val="28"/>
          <w:lang w:eastAsia="hi-IN" w:bidi="hi-IN"/>
        </w:rPr>
        <w:t xml:space="preserve">4. Исследовательская работа «Метод </w:t>
      </w:r>
      <w:proofErr w:type="spellStart"/>
      <w:r w:rsidRPr="0030301F">
        <w:rPr>
          <w:rFonts w:ascii="Times New Roman" w:eastAsia="Times New Roman" w:hAnsi="Times New Roman" w:cs="Times New Roman"/>
          <w:kern w:val="1"/>
          <w:sz w:val="28"/>
          <w:szCs w:val="28"/>
          <w:lang w:eastAsia="hi-IN" w:bidi="hi-IN"/>
        </w:rPr>
        <w:t>биоиндикации</w:t>
      </w:r>
      <w:proofErr w:type="spellEnd"/>
      <w:r w:rsidRPr="0030301F">
        <w:rPr>
          <w:rFonts w:ascii="Times New Roman" w:eastAsia="Times New Roman" w:hAnsi="Times New Roman" w:cs="Times New Roman"/>
          <w:kern w:val="1"/>
          <w:sz w:val="28"/>
          <w:szCs w:val="28"/>
          <w:lang w:eastAsia="hi-IN" w:bidi="hi-IN"/>
        </w:rPr>
        <w:t xml:space="preserve"> – оценка состояния окружающей среды по реакции живых организмов» </w:t>
      </w:r>
      <w:r w:rsidRPr="0030301F">
        <w:rPr>
          <w:rFonts w:ascii="Times New Roman" w:hAnsi="Times New Roman" w:cs="Times New Roman"/>
          <w:sz w:val="28"/>
          <w:szCs w:val="28"/>
        </w:rPr>
        <w:t xml:space="preserve">[сайт].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hyperlink r:id="rId8" w:history="1">
        <w:r w:rsidRPr="0030301F">
          <w:rPr>
            <w:rFonts w:ascii="Times New Roman" w:hAnsi="Times New Roman" w:cs="Times New Roman"/>
            <w:sz w:val="28"/>
            <w:szCs w:val="28"/>
            <w:lang w:eastAsia="hi-IN" w:bidi="hi-IN"/>
          </w:rPr>
          <w:t>https://www.openclass.ru/node/351472</w:t>
        </w:r>
      </w:hyperlink>
      <w:r w:rsidRPr="0030301F">
        <w:rPr>
          <w:rFonts w:ascii="Times New Roman" w:eastAsia="Times New Roman" w:hAnsi="Times New Roman" w:cs="Times New Roman"/>
          <w:kern w:val="1"/>
          <w:sz w:val="28"/>
          <w:szCs w:val="28"/>
          <w:lang w:eastAsia="hi-IN" w:bidi="hi-IN"/>
        </w:rPr>
        <w:t xml:space="preserve"> (дата обращения 19.02.2024)</w:t>
      </w:r>
    </w:p>
    <w:p w14:paraId="63DF00F2" w14:textId="77777777" w:rsidR="00CE5184" w:rsidRPr="0030301F" w:rsidRDefault="00CE5184" w:rsidP="0030301F">
      <w:pPr>
        <w:spacing w:after="0" w:line="360" w:lineRule="auto"/>
        <w:ind w:firstLine="709"/>
        <w:jc w:val="both"/>
        <w:rPr>
          <w:rFonts w:ascii="Times New Roman" w:hAnsi="Times New Roman" w:cs="Times New Roman"/>
          <w:sz w:val="28"/>
          <w:szCs w:val="28"/>
        </w:rPr>
      </w:pPr>
      <w:r w:rsidRPr="0030301F">
        <w:rPr>
          <w:rFonts w:ascii="Times New Roman" w:eastAsia="Times New Roman" w:hAnsi="Times New Roman" w:cs="Times New Roman"/>
          <w:kern w:val="1"/>
          <w:sz w:val="28"/>
          <w:szCs w:val="28"/>
          <w:lang w:eastAsia="hi-IN" w:bidi="hi-IN"/>
        </w:rPr>
        <w:t>5. Исследовательская работа «Анализ и биотестирование почв на содержание тяжёлых металлов»</w:t>
      </w:r>
      <w:r w:rsidRPr="0030301F">
        <w:rPr>
          <w:rFonts w:ascii="Times New Roman" w:hAnsi="Times New Roman" w:cs="Times New Roman"/>
          <w:sz w:val="28"/>
          <w:szCs w:val="28"/>
        </w:rPr>
        <w:t xml:space="preserve"> [сайт].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hyperlink r:id="rId9" w:history="1">
        <w:r w:rsidRPr="0030301F">
          <w:rPr>
            <w:rFonts w:ascii="Times New Roman" w:hAnsi="Times New Roman" w:cs="Times New Roman"/>
            <w:sz w:val="28"/>
            <w:szCs w:val="28"/>
            <w:lang w:eastAsia="hi-IN" w:bidi="hi-IN"/>
          </w:rPr>
          <w:t>https://school-science.ru/18/23/53891?ysclid=lt2uwncoxj983727670</w:t>
        </w:r>
      </w:hyperlink>
      <w:r w:rsidRPr="0030301F">
        <w:rPr>
          <w:rFonts w:ascii="Times New Roman" w:hAnsi="Times New Roman" w:cs="Times New Roman"/>
          <w:sz w:val="28"/>
          <w:szCs w:val="28"/>
          <w:lang w:eastAsia="hi-IN" w:bidi="hi-IN"/>
        </w:rPr>
        <w:t xml:space="preserve"> (дата обращения 20.02.2024)</w:t>
      </w:r>
    </w:p>
    <w:p w14:paraId="7D341D86" w14:textId="77777777" w:rsidR="00CE5184" w:rsidRPr="0030301F" w:rsidRDefault="00CE5184" w:rsidP="0030301F">
      <w:pPr>
        <w:spacing w:after="0" w:line="360" w:lineRule="auto"/>
        <w:ind w:firstLine="709"/>
        <w:jc w:val="both"/>
        <w:rPr>
          <w:rFonts w:ascii="Times New Roman" w:hAnsi="Times New Roman" w:cs="Times New Roman"/>
          <w:sz w:val="28"/>
          <w:szCs w:val="28"/>
          <w:lang w:eastAsia="hi-IN" w:bidi="hi-IN"/>
        </w:rPr>
      </w:pPr>
      <w:r w:rsidRPr="0030301F">
        <w:rPr>
          <w:rFonts w:ascii="Times New Roman" w:hAnsi="Times New Roman" w:cs="Times New Roman"/>
          <w:sz w:val="28"/>
          <w:szCs w:val="28"/>
        </w:rPr>
        <w:t xml:space="preserve">6. Исследовательская работа «Горох и фасоль - биоиндикаторы тяжелых металлов» [сайт].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hyperlink r:id="rId10" w:history="1">
        <w:r w:rsidRPr="0030301F">
          <w:rPr>
            <w:rFonts w:ascii="Times New Roman" w:hAnsi="Times New Roman" w:cs="Times New Roman"/>
            <w:sz w:val="28"/>
            <w:szCs w:val="28"/>
            <w:lang w:val="en-US" w:eastAsia="hi-IN" w:bidi="hi-IN"/>
          </w:rPr>
          <w:t>https</w:t>
        </w:r>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wmw</w:t>
        </w:r>
        <w:proofErr w:type="spellEnd"/>
        <w:r w:rsidRPr="0030301F">
          <w:rPr>
            <w:rFonts w:ascii="Times New Roman" w:hAnsi="Times New Roman" w:cs="Times New Roman"/>
            <w:sz w:val="28"/>
            <w:szCs w:val="28"/>
            <w:lang w:eastAsia="hi-IN" w:bidi="hi-IN"/>
          </w:rPr>
          <w:t>-</w:t>
        </w:r>
        <w:r w:rsidRPr="0030301F">
          <w:rPr>
            <w:rFonts w:ascii="Times New Roman" w:hAnsi="Times New Roman" w:cs="Times New Roman"/>
            <w:sz w:val="28"/>
            <w:szCs w:val="28"/>
            <w:lang w:val="en-US" w:eastAsia="hi-IN" w:bidi="hi-IN"/>
          </w:rPr>
          <w:t>magazine</w:t>
        </w:r>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ru</w:t>
        </w:r>
        <w:proofErr w:type="spellEnd"/>
        <w:r w:rsidRPr="0030301F">
          <w:rPr>
            <w:rFonts w:ascii="Times New Roman" w:hAnsi="Times New Roman" w:cs="Times New Roman"/>
            <w:sz w:val="28"/>
            <w:szCs w:val="28"/>
            <w:lang w:eastAsia="hi-IN" w:bidi="hi-IN"/>
          </w:rPr>
          <w:t>/</w:t>
        </w:r>
        <w:r w:rsidRPr="0030301F">
          <w:rPr>
            <w:rFonts w:ascii="Times New Roman" w:hAnsi="Times New Roman" w:cs="Times New Roman"/>
            <w:sz w:val="28"/>
            <w:szCs w:val="28"/>
            <w:lang w:val="en-US" w:eastAsia="hi-IN" w:bidi="hi-IN"/>
          </w:rPr>
          <w:t>sci</w:t>
        </w:r>
        <w:r w:rsidRPr="0030301F">
          <w:rPr>
            <w:rFonts w:ascii="Times New Roman" w:hAnsi="Times New Roman" w:cs="Times New Roman"/>
            <w:sz w:val="28"/>
            <w:szCs w:val="28"/>
            <w:lang w:eastAsia="hi-IN" w:bidi="hi-IN"/>
          </w:rPr>
          <w:t>/15309.</w:t>
        </w:r>
        <w:proofErr w:type="spellStart"/>
        <w:r w:rsidRPr="0030301F">
          <w:rPr>
            <w:rFonts w:ascii="Times New Roman" w:hAnsi="Times New Roman" w:cs="Times New Roman"/>
            <w:sz w:val="28"/>
            <w:szCs w:val="28"/>
            <w:lang w:val="en-US" w:eastAsia="hi-IN" w:bidi="hi-IN"/>
          </w:rPr>
          <w:t>php</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ysclid</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lt</w:t>
        </w:r>
        <w:proofErr w:type="spellEnd"/>
        <w:r w:rsidRPr="0030301F">
          <w:rPr>
            <w:rFonts w:ascii="Times New Roman" w:hAnsi="Times New Roman" w:cs="Times New Roman"/>
            <w:sz w:val="28"/>
            <w:szCs w:val="28"/>
            <w:lang w:eastAsia="hi-IN" w:bidi="hi-IN"/>
          </w:rPr>
          <w:t>2</w:t>
        </w:r>
        <w:r w:rsidRPr="0030301F">
          <w:rPr>
            <w:rFonts w:ascii="Times New Roman" w:hAnsi="Times New Roman" w:cs="Times New Roman"/>
            <w:sz w:val="28"/>
            <w:szCs w:val="28"/>
            <w:lang w:val="en-US" w:eastAsia="hi-IN" w:bidi="hi-IN"/>
          </w:rPr>
          <w:t>sq</w:t>
        </w:r>
        <w:r w:rsidRPr="0030301F">
          <w:rPr>
            <w:rFonts w:ascii="Times New Roman" w:hAnsi="Times New Roman" w:cs="Times New Roman"/>
            <w:sz w:val="28"/>
            <w:szCs w:val="28"/>
            <w:lang w:eastAsia="hi-IN" w:bidi="hi-IN"/>
          </w:rPr>
          <w:t>33</w:t>
        </w:r>
        <w:proofErr w:type="spellStart"/>
        <w:r w:rsidRPr="0030301F">
          <w:rPr>
            <w:rFonts w:ascii="Times New Roman" w:hAnsi="Times New Roman" w:cs="Times New Roman"/>
            <w:sz w:val="28"/>
            <w:szCs w:val="28"/>
            <w:lang w:val="en-US" w:eastAsia="hi-IN" w:bidi="hi-IN"/>
          </w:rPr>
          <w:t>upn</w:t>
        </w:r>
        <w:proofErr w:type="spellEnd"/>
        <w:r w:rsidRPr="0030301F">
          <w:rPr>
            <w:rFonts w:ascii="Times New Roman" w:hAnsi="Times New Roman" w:cs="Times New Roman"/>
            <w:sz w:val="28"/>
            <w:szCs w:val="28"/>
            <w:lang w:eastAsia="hi-IN" w:bidi="hi-IN"/>
          </w:rPr>
          <w:t>931789863</w:t>
        </w:r>
      </w:hyperlink>
      <w:r w:rsidRPr="0030301F">
        <w:rPr>
          <w:rFonts w:ascii="Times New Roman" w:hAnsi="Times New Roman" w:cs="Times New Roman"/>
          <w:sz w:val="28"/>
          <w:szCs w:val="28"/>
          <w:lang w:eastAsia="hi-IN" w:bidi="hi-IN"/>
        </w:rPr>
        <w:t xml:space="preserve"> (дата обращения 20.02.2024)</w:t>
      </w:r>
    </w:p>
    <w:p w14:paraId="535DA72C" w14:textId="77777777" w:rsidR="00CE5184" w:rsidRPr="0030301F" w:rsidRDefault="00CE5184" w:rsidP="0030301F">
      <w:pPr>
        <w:spacing w:after="0" w:line="360" w:lineRule="auto"/>
        <w:ind w:firstLine="709"/>
        <w:jc w:val="both"/>
        <w:rPr>
          <w:rFonts w:ascii="Times New Roman" w:hAnsi="Times New Roman" w:cs="Times New Roman"/>
          <w:sz w:val="28"/>
          <w:szCs w:val="28"/>
          <w:lang w:eastAsia="hi-IN" w:bidi="hi-IN"/>
        </w:rPr>
      </w:pPr>
      <w:r w:rsidRPr="0030301F">
        <w:rPr>
          <w:rFonts w:ascii="Times New Roman" w:hAnsi="Times New Roman" w:cs="Times New Roman"/>
          <w:sz w:val="28"/>
          <w:szCs w:val="28"/>
          <w:lang w:eastAsia="hi-IN" w:bidi="hi-IN"/>
        </w:rPr>
        <w:t xml:space="preserve">7. Автореферат «Снежные полигоны как объекты негативного воздействия на объекты окружающей среды» </w:t>
      </w:r>
      <w:r w:rsidRPr="0030301F">
        <w:rPr>
          <w:rFonts w:ascii="Times New Roman" w:hAnsi="Times New Roman" w:cs="Times New Roman"/>
          <w:sz w:val="28"/>
          <w:szCs w:val="28"/>
        </w:rPr>
        <w:t xml:space="preserve">[сайт].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w:t>
      </w:r>
      <w:r w:rsidRPr="0030301F">
        <w:rPr>
          <w:rFonts w:ascii="Times New Roman" w:hAnsi="Times New Roman" w:cs="Times New Roman"/>
          <w:sz w:val="28"/>
          <w:szCs w:val="28"/>
        </w:rPr>
        <w:t xml:space="preserve"> </w:t>
      </w:r>
      <w:hyperlink r:id="rId11" w:history="1">
        <w:r w:rsidRPr="0030301F">
          <w:rPr>
            <w:rFonts w:ascii="Times New Roman" w:hAnsi="Times New Roman" w:cs="Times New Roman"/>
            <w:sz w:val="28"/>
            <w:szCs w:val="28"/>
            <w:lang w:val="en-US" w:eastAsia="hi-IN" w:bidi="hi-IN"/>
          </w:rPr>
          <w:t>https</w:t>
        </w:r>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iwep</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ru</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ru</w:t>
        </w:r>
        <w:proofErr w:type="spellEnd"/>
        <w:r w:rsidRPr="0030301F">
          <w:rPr>
            <w:rFonts w:ascii="Times New Roman" w:hAnsi="Times New Roman" w:cs="Times New Roman"/>
            <w:sz w:val="28"/>
            <w:szCs w:val="28"/>
            <w:lang w:eastAsia="hi-IN" w:bidi="hi-IN"/>
          </w:rPr>
          <w:t>/</w:t>
        </w:r>
        <w:r w:rsidRPr="0030301F">
          <w:rPr>
            <w:rFonts w:ascii="Times New Roman" w:hAnsi="Times New Roman" w:cs="Times New Roman"/>
            <w:sz w:val="28"/>
            <w:szCs w:val="28"/>
            <w:lang w:val="en-US" w:eastAsia="hi-IN" w:bidi="hi-IN"/>
          </w:rPr>
          <w:t>diss</w:t>
        </w:r>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mich</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Avtoreferat</w:t>
        </w:r>
        <w:proofErr w:type="spellEnd"/>
        <w:r w:rsidRPr="0030301F">
          <w:rPr>
            <w:rFonts w:ascii="Times New Roman" w:hAnsi="Times New Roman" w:cs="Times New Roman"/>
            <w:sz w:val="28"/>
            <w:szCs w:val="28"/>
            <w:lang w:eastAsia="hi-IN" w:bidi="hi-IN"/>
          </w:rPr>
          <w:t>_</w:t>
        </w:r>
        <w:proofErr w:type="spellStart"/>
        <w:r w:rsidRPr="0030301F">
          <w:rPr>
            <w:rFonts w:ascii="Times New Roman" w:hAnsi="Times New Roman" w:cs="Times New Roman"/>
            <w:sz w:val="28"/>
            <w:szCs w:val="28"/>
            <w:lang w:val="en-US" w:eastAsia="hi-IN" w:bidi="hi-IN"/>
          </w:rPr>
          <w:t>Mihalev</w:t>
        </w:r>
        <w:proofErr w:type="spellEnd"/>
        <w:r w:rsidRPr="0030301F">
          <w:rPr>
            <w:rFonts w:ascii="Times New Roman" w:hAnsi="Times New Roman" w:cs="Times New Roman"/>
            <w:sz w:val="28"/>
            <w:szCs w:val="28"/>
            <w:lang w:eastAsia="hi-IN" w:bidi="hi-IN"/>
          </w:rPr>
          <w:t>_</w:t>
        </w:r>
        <w:proofErr w:type="spellStart"/>
        <w:r w:rsidRPr="0030301F">
          <w:rPr>
            <w:rFonts w:ascii="Times New Roman" w:hAnsi="Times New Roman" w:cs="Times New Roman"/>
            <w:sz w:val="28"/>
            <w:szCs w:val="28"/>
            <w:lang w:val="en-US" w:eastAsia="hi-IN" w:bidi="hi-IN"/>
          </w:rPr>
          <w:t>posl</w:t>
        </w:r>
        <w:proofErr w:type="spellEnd"/>
        <w:r w:rsidRPr="0030301F">
          <w:rPr>
            <w:rFonts w:ascii="Times New Roman" w:hAnsi="Times New Roman" w:cs="Times New Roman"/>
            <w:sz w:val="28"/>
            <w:szCs w:val="28"/>
            <w:lang w:eastAsia="hi-IN" w:bidi="hi-IN"/>
          </w:rPr>
          <w:t>.</w:t>
        </w:r>
        <w:r w:rsidRPr="0030301F">
          <w:rPr>
            <w:rFonts w:ascii="Times New Roman" w:hAnsi="Times New Roman" w:cs="Times New Roman"/>
            <w:sz w:val="28"/>
            <w:szCs w:val="28"/>
            <w:lang w:val="en-US" w:eastAsia="hi-IN" w:bidi="hi-IN"/>
          </w:rPr>
          <w:t>pdf</w:t>
        </w:r>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ysclid</w:t>
        </w:r>
        <w:proofErr w:type="spellEnd"/>
        <w:r w:rsidRPr="0030301F">
          <w:rPr>
            <w:rFonts w:ascii="Times New Roman" w:hAnsi="Times New Roman" w:cs="Times New Roman"/>
            <w:sz w:val="28"/>
            <w:szCs w:val="28"/>
            <w:lang w:eastAsia="hi-IN" w:bidi="hi-IN"/>
          </w:rPr>
          <w:t>=</w:t>
        </w:r>
        <w:proofErr w:type="spellStart"/>
        <w:r w:rsidRPr="0030301F">
          <w:rPr>
            <w:rFonts w:ascii="Times New Roman" w:hAnsi="Times New Roman" w:cs="Times New Roman"/>
            <w:sz w:val="28"/>
            <w:szCs w:val="28"/>
            <w:lang w:val="en-US" w:eastAsia="hi-IN" w:bidi="hi-IN"/>
          </w:rPr>
          <w:t>lts</w:t>
        </w:r>
        <w:proofErr w:type="spellEnd"/>
        <w:r w:rsidRPr="0030301F">
          <w:rPr>
            <w:rFonts w:ascii="Times New Roman" w:hAnsi="Times New Roman" w:cs="Times New Roman"/>
            <w:sz w:val="28"/>
            <w:szCs w:val="28"/>
            <w:lang w:eastAsia="hi-IN" w:bidi="hi-IN"/>
          </w:rPr>
          <w:t>67</w:t>
        </w:r>
        <w:proofErr w:type="spellStart"/>
        <w:r w:rsidRPr="0030301F">
          <w:rPr>
            <w:rFonts w:ascii="Times New Roman" w:hAnsi="Times New Roman" w:cs="Times New Roman"/>
            <w:sz w:val="28"/>
            <w:szCs w:val="28"/>
            <w:lang w:val="en-US" w:eastAsia="hi-IN" w:bidi="hi-IN"/>
          </w:rPr>
          <w:t>uarlu</w:t>
        </w:r>
        <w:proofErr w:type="spellEnd"/>
        <w:r w:rsidRPr="0030301F">
          <w:rPr>
            <w:rFonts w:ascii="Times New Roman" w:hAnsi="Times New Roman" w:cs="Times New Roman"/>
            <w:sz w:val="28"/>
            <w:szCs w:val="28"/>
            <w:lang w:eastAsia="hi-IN" w:bidi="hi-IN"/>
          </w:rPr>
          <w:t>644693212</w:t>
        </w:r>
      </w:hyperlink>
      <w:r w:rsidRPr="0030301F">
        <w:rPr>
          <w:rFonts w:ascii="Times New Roman" w:hAnsi="Times New Roman" w:cs="Times New Roman"/>
          <w:sz w:val="28"/>
          <w:szCs w:val="28"/>
        </w:rPr>
        <w:t xml:space="preserve"> </w:t>
      </w:r>
      <w:r w:rsidRPr="0030301F">
        <w:rPr>
          <w:rFonts w:ascii="Times New Roman" w:hAnsi="Times New Roman" w:cs="Times New Roman"/>
          <w:sz w:val="28"/>
          <w:szCs w:val="28"/>
          <w:lang w:eastAsia="hi-IN" w:bidi="hi-IN"/>
        </w:rPr>
        <w:t>(дата обращения 20.02.2024)</w:t>
      </w:r>
    </w:p>
    <w:p w14:paraId="3B5066F8" w14:textId="730E6A5B" w:rsidR="00723709" w:rsidRPr="0030301F" w:rsidRDefault="00723709"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hAnsi="Times New Roman" w:cs="Times New Roman"/>
          <w:sz w:val="28"/>
          <w:szCs w:val="28"/>
          <w:lang w:eastAsia="hi-IN" w:bidi="hi-IN"/>
        </w:rPr>
        <w:t xml:space="preserve">8. </w:t>
      </w:r>
      <w:r w:rsidRPr="0030301F">
        <w:rPr>
          <w:rFonts w:ascii="Times New Roman" w:hAnsi="Times New Roman" w:cs="Times New Roman"/>
          <w:sz w:val="28"/>
          <w:szCs w:val="28"/>
        </w:rPr>
        <w:t xml:space="preserve">ГОСТ Р 58595-2019 [файл].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r w:rsidRPr="0030301F">
        <w:rPr>
          <w:rFonts w:ascii="Times New Roman" w:eastAsia="Times New Roman" w:hAnsi="Times New Roman" w:cs="Times New Roman"/>
          <w:kern w:val="1"/>
          <w:sz w:val="28"/>
          <w:szCs w:val="28"/>
          <w:lang w:val="en-US" w:eastAsia="hi-IN" w:bidi="hi-IN"/>
        </w:rPr>
        <w:t>https</w:t>
      </w:r>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files</w:t>
      </w:r>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stroyinf</w:t>
      </w:r>
      <w:proofErr w:type="spellEnd"/>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ru</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Data</w:t>
      </w:r>
      <w:r w:rsidRPr="0030301F">
        <w:rPr>
          <w:rFonts w:ascii="Times New Roman" w:eastAsia="Times New Roman" w:hAnsi="Times New Roman" w:cs="Times New Roman"/>
          <w:kern w:val="1"/>
          <w:sz w:val="28"/>
          <w:szCs w:val="28"/>
          <w:lang w:eastAsia="hi-IN" w:bidi="hi-IN"/>
        </w:rPr>
        <w:t>/719/71989.</w:t>
      </w:r>
      <w:r w:rsidRPr="0030301F">
        <w:rPr>
          <w:rFonts w:ascii="Times New Roman" w:eastAsia="Times New Roman" w:hAnsi="Times New Roman" w:cs="Times New Roman"/>
          <w:kern w:val="1"/>
          <w:sz w:val="28"/>
          <w:szCs w:val="28"/>
          <w:lang w:val="en-US" w:eastAsia="hi-IN" w:bidi="hi-IN"/>
        </w:rPr>
        <w:t>pdf</w:t>
      </w:r>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ysclid</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m</w:t>
      </w:r>
      <w:r w:rsidRPr="0030301F">
        <w:rPr>
          <w:rFonts w:ascii="Times New Roman" w:eastAsia="Times New Roman" w:hAnsi="Times New Roman" w:cs="Times New Roman"/>
          <w:kern w:val="1"/>
          <w:sz w:val="28"/>
          <w:szCs w:val="28"/>
          <w:lang w:eastAsia="hi-IN" w:bidi="hi-IN"/>
        </w:rPr>
        <w:t>5</w:t>
      </w:r>
      <w:proofErr w:type="spellStart"/>
      <w:r w:rsidRPr="0030301F">
        <w:rPr>
          <w:rFonts w:ascii="Times New Roman" w:eastAsia="Times New Roman" w:hAnsi="Times New Roman" w:cs="Times New Roman"/>
          <w:kern w:val="1"/>
          <w:sz w:val="28"/>
          <w:szCs w:val="28"/>
          <w:lang w:val="en-US" w:eastAsia="hi-IN" w:bidi="hi-IN"/>
        </w:rPr>
        <w:t>pdspqxzu</w:t>
      </w:r>
      <w:proofErr w:type="spellEnd"/>
      <w:r w:rsidRPr="0030301F">
        <w:rPr>
          <w:rFonts w:ascii="Times New Roman" w:eastAsia="Times New Roman" w:hAnsi="Times New Roman" w:cs="Times New Roman"/>
          <w:kern w:val="1"/>
          <w:sz w:val="28"/>
          <w:szCs w:val="28"/>
          <w:lang w:eastAsia="hi-IN" w:bidi="hi-IN"/>
        </w:rPr>
        <w:t>292617095 (дата обращения 10.09.2024)</w:t>
      </w:r>
    </w:p>
    <w:p w14:paraId="77A3576E" w14:textId="31191DEA" w:rsidR="00723709" w:rsidRPr="0030301F" w:rsidRDefault="00723709"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eastAsia="Times New Roman" w:hAnsi="Times New Roman" w:cs="Times New Roman"/>
          <w:kern w:val="1"/>
          <w:sz w:val="28"/>
          <w:szCs w:val="28"/>
          <w:lang w:eastAsia="hi-IN" w:bidi="hi-IN"/>
        </w:rPr>
        <w:t xml:space="preserve">9. Учебник по химии 8 класс авторов И.И. </w:t>
      </w:r>
      <w:proofErr w:type="spellStart"/>
      <w:r w:rsidRPr="0030301F">
        <w:rPr>
          <w:rFonts w:ascii="Times New Roman" w:eastAsia="Times New Roman" w:hAnsi="Times New Roman" w:cs="Times New Roman"/>
          <w:kern w:val="1"/>
          <w:sz w:val="28"/>
          <w:szCs w:val="28"/>
          <w:lang w:eastAsia="hi-IN" w:bidi="hi-IN"/>
        </w:rPr>
        <w:t>Новошинского</w:t>
      </w:r>
      <w:proofErr w:type="spellEnd"/>
      <w:r w:rsidRPr="0030301F">
        <w:rPr>
          <w:rFonts w:ascii="Times New Roman" w:eastAsia="Times New Roman" w:hAnsi="Times New Roman" w:cs="Times New Roman"/>
          <w:kern w:val="1"/>
          <w:sz w:val="28"/>
          <w:szCs w:val="28"/>
          <w:lang w:eastAsia="hi-IN" w:bidi="hi-IN"/>
        </w:rPr>
        <w:t xml:space="preserve"> и Н.С. </w:t>
      </w:r>
      <w:proofErr w:type="spellStart"/>
      <w:r w:rsidRPr="0030301F">
        <w:rPr>
          <w:rFonts w:ascii="Times New Roman" w:eastAsia="Times New Roman" w:hAnsi="Times New Roman" w:cs="Times New Roman"/>
          <w:kern w:val="1"/>
          <w:sz w:val="28"/>
          <w:szCs w:val="28"/>
          <w:lang w:eastAsia="hi-IN" w:bidi="hi-IN"/>
        </w:rPr>
        <w:t>Новошинской</w:t>
      </w:r>
      <w:proofErr w:type="spellEnd"/>
      <w:r w:rsidRPr="0030301F">
        <w:rPr>
          <w:rFonts w:ascii="Times New Roman" w:eastAsia="Times New Roman" w:hAnsi="Times New Roman" w:cs="Times New Roman"/>
          <w:kern w:val="1"/>
          <w:sz w:val="28"/>
          <w:szCs w:val="28"/>
          <w:lang w:eastAsia="hi-IN" w:bidi="hi-IN"/>
        </w:rPr>
        <w:t xml:space="preserve">. Лабораторная работа №6 «Определение </w:t>
      </w:r>
      <w:r w:rsidRPr="0030301F">
        <w:rPr>
          <w:rFonts w:ascii="Times New Roman" w:eastAsia="Times New Roman" w:hAnsi="Times New Roman" w:cs="Times New Roman"/>
          <w:kern w:val="1"/>
          <w:sz w:val="28"/>
          <w:szCs w:val="28"/>
          <w:lang w:val="en-US" w:eastAsia="hi-IN" w:bidi="hi-IN"/>
        </w:rPr>
        <w:t>pH</w:t>
      </w:r>
      <w:r w:rsidRPr="0030301F">
        <w:rPr>
          <w:rFonts w:ascii="Times New Roman" w:eastAsia="Times New Roman" w:hAnsi="Times New Roman" w:cs="Times New Roman"/>
          <w:kern w:val="1"/>
          <w:sz w:val="28"/>
          <w:szCs w:val="28"/>
          <w:lang w:eastAsia="hi-IN" w:bidi="hi-IN"/>
        </w:rPr>
        <w:t xml:space="preserve"> среды» [файл]. </w:t>
      </w:r>
      <w:r w:rsidRPr="0030301F">
        <w:rPr>
          <w:rFonts w:ascii="Times New Roman" w:eastAsia="Times New Roman" w:hAnsi="Times New Roman" w:cs="Times New Roman"/>
          <w:kern w:val="1"/>
          <w:sz w:val="28"/>
          <w:szCs w:val="28"/>
          <w:lang w:val="en-US" w:eastAsia="hi-IN" w:bidi="hi-IN"/>
        </w:rPr>
        <w:lastRenderedPageBreak/>
        <w:t>URL</w:t>
      </w:r>
      <w:r w:rsidRPr="0030301F">
        <w:rPr>
          <w:rFonts w:ascii="Times New Roman" w:eastAsia="Times New Roman" w:hAnsi="Times New Roman" w:cs="Times New Roman"/>
          <w:kern w:val="1"/>
          <w:sz w:val="28"/>
          <w:szCs w:val="28"/>
          <w:lang w:eastAsia="hi-IN" w:bidi="hi-IN"/>
        </w:rPr>
        <w:t xml:space="preserve">: </w:t>
      </w:r>
      <w:r w:rsidRPr="0030301F">
        <w:rPr>
          <w:rFonts w:ascii="Times New Roman" w:eastAsia="Times New Roman" w:hAnsi="Times New Roman" w:cs="Times New Roman"/>
          <w:kern w:val="1"/>
          <w:sz w:val="28"/>
          <w:szCs w:val="28"/>
          <w:lang w:val="en-US" w:eastAsia="hi-IN" w:bidi="hi-IN"/>
        </w:rPr>
        <w:t>https</w:t>
      </w:r>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go</w:t>
      </w:r>
      <w:r w:rsidRPr="0030301F">
        <w:rPr>
          <w:rFonts w:ascii="Times New Roman" w:eastAsia="Times New Roman" w:hAnsi="Times New Roman" w:cs="Times New Roman"/>
          <w:kern w:val="1"/>
          <w:sz w:val="28"/>
          <w:szCs w:val="28"/>
          <w:lang w:eastAsia="hi-IN" w:bidi="hi-IN"/>
        </w:rPr>
        <w:t>.11</w:t>
      </w:r>
      <w:proofErr w:type="spellStart"/>
      <w:r w:rsidRPr="0030301F">
        <w:rPr>
          <w:rFonts w:ascii="Times New Roman" w:eastAsia="Times New Roman" w:hAnsi="Times New Roman" w:cs="Times New Roman"/>
          <w:kern w:val="1"/>
          <w:sz w:val="28"/>
          <w:szCs w:val="28"/>
          <w:lang w:val="en-US" w:eastAsia="hi-IN" w:bidi="hi-IN"/>
        </w:rPr>
        <w:t>klasov</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net</w:t>
      </w:r>
      <w:r w:rsidRPr="0030301F">
        <w:rPr>
          <w:rFonts w:ascii="Times New Roman" w:eastAsia="Times New Roman" w:hAnsi="Times New Roman" w:cs="Times New Roman"/>
          <w:kern w:val="1"/>
          <w:sz w:val="28"/>
          <w:szCs w:val="28"/>
          <w:lang w:eastAsia="hi-IN" w:bidi="hi-IN"/>
        </w:rPr>
        <w:t>/807-</w:t>
      </w:r>
      <w:proofErr w:type="spellStart"/>
      <w:r w:rsidRPr="0030301F">
        <w:rPr>
          <w:rFonts w:ascii="Times New Roman" w:eastAsia="Times New Roman" w:hAnsi="Times New Roman" w:cs="Times New Roman"/>
          <w:kern w:val="1"/>
          <w:sz w:val="28"/>
          <w:szCs w:val="28"/>
          <w:lang w:val="en-US" w:eastAsia="hi-IN" w:bidi="hi-IN"/>
        </w:rPr>
        <w:t>himiya</w:t>
      </w:r>
      <w:proofErr w:type="spellEnd"/>
      <w:r w:rsidRPr="0030301F">
        <w:rPr>
          <w:rFonts w:ascii="Times New Roman" w:eastAsia="Times New Roman" w:hAnsi="Times New Roman" w:cs="Times New Roman"/>
          <w:kern w:val="1"/>
          <w:sz w:val="28"/>
          <w:szCs w:val="28"/>
          <w:lang w:eastAsia="hi-IN" w:bidi="hi-IN"/>
        </w:rPr>
        <w:t>-8-</w:t>
      </w:r>
      <w:proofErr w:type="spellStart"/>
      <w:r w:rsidRPr="0030301F">
        <w:rPr>
          <w:rFonts w:ascii="Times New Roman" w:eastAsia="Times New Roman" w:hAnsi="Times New Roman" w:cs="Times New Roman"/>
          <w:kern w:val="1"/>
          <w:sz w:val="28"/>
          <w:szCs w:val="28"/>
          <w:lang w:val="en-US" w:eastAsia="hi-IN" w:bidi="hi-IN"/>
        </w:rPr>
        <w:t>klass</w:t>
      </w:r>
      <w:proofErr w:type="spellEnd"/>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novoshinskiy</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ii</w:t>
      </w:r>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novoshinskaya</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ns</w:t>
      </w:r>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html</w:t>
      </w:r>
      <w:r w:rsidRPr="0030301F">
        <w:rPr>
          <w:rFonts w:ascii="Times New Roman" w:eastAsia="Times New Roman" w:hAnsi="Times New Roman" w:cs="Times New Roman"/>
          <w:kern w:val="1"/>
          <w:sz w:val="28"/>
          <w:szCs w:val="28"/>
          <w:lang w:eastAsia="hi-IN" w:bidi="hi-IN"/>
        </w:rPr>
        <w:t xml:space="preserve"> </w:t>
      </w:r>
      <w:r w:rsidR="003E64E1" w:rsidRPr="0030301F">
        <w:rPr>
          <w:rFonts w:ascii="Times New Roman" w:eastAsia="Times New Roman" w:hAnsi="Times New Roman" w:cs="Times New Roman"/>
          <w:kern w:val="1"/>
          <w:sz w:val="28"/>
          <w:szCs w:val="28"/>
          <w:lang w:eastAsia="hi-IN" w:bidi="hi-IN"/>
        </w:rPr>
        <w:t>(дата обращения 15.10.2024)</w:t>
      </w:r>
    </w:p>
    <w:p w14:paraId="532A153A" w14:textId="4061873F" w:rsidR="003E64E1" w:rsidRPr="0030301F" w:rsidRDefault="003E64E1" w:rsidP="0030301F">
      <w:pPr>
        <w:spacing w:after="0" w:line="360" w:lineRule="auto"/>
        <w:ind w:firstLine="709"/>
        <w:jc w:val="both"/>
        <w:rPr>
          <w:rFonts w:ascii="Times New Roman" w:hAnsi="Times New Roman" w:cs="Times New Roman"/>
          <w:sz w:val="28"/>
          <w:szCs w:val="28"/>
        </w:rPr>
      </w:pPr>
      <w:r w:rsidRPr="0030301F">
        <w:rPr>
          <w:rFonts w:ascii="Times New Roman" w:eastAsia="Times New Roman" w:hAnsi="Times New Roman" w:cs="Times New Roman"/>
          <w:kern w:val="1"/>
          <w:sz w:val="28"/>
          <w:szCs w:val="28"/>
          <w:lang w:eastAsia="hi-IN" w:bidi="hi-IN"/>
        </w:rPr>
        <w:t xml:space="preserve">10. Книга «Просто земля», Фридланд [файл]. </w:t>
      </w:r>
      <w:r w:rsidRPr="0030301F">
        <w:rPr>
          <w:rFonts w:ascii="Times New Roman" w:eastAsia="Times New Roman" w:hAnsi="Times New Roman" w:cs="Times New Roman"/>
          <w:kern w:val="1"/>
          <w:sz w:val="28"/>
          <w:szCs w:val="28"/>
          <w:lang w:val="en-US" w:eastAsia="hi-IN" w:bidi="hi-IN"/>
        </w:rPr>
        <w:t>URL</w:t>
      </w:r>
      <w:r w:rsidRPr="0030301F">
        <w:rPr>
          <w:rFonts w:ascii="Times New Roman" w:eastAsia="Times New Roman" w:hAnsi="Times New Roman" w:cs="Times New Roman"/>
          <w:kern w:val="1"/>
          <w:sz w:val="28"/>
          <w:szCs w:val="28"/>
          <w:lang w:eastAsia="hi-IN" w:bidi="hi-IN"/>
        </w:rPr>
        <w:t xml:space="preserve">: </w:t>
      </w:r>
      <w:r w:rsidRPr="0030301F">
        <w:rPr>
          <w:rFonts w:ascii="Times New Roman" w:eastAsia="Times New Roman" w:hAnsi="Times New Roman" w:cs="Times New Roman"/>
          <w:kern w:val="1"/>
          <w:sz w:val="28"/>
          <w:szCs w:val="28"/>
          <w:lang w:val="en-US" w:eastAsia="hi-IN" w:bidi="hi-IN"/>
        </w:rPr>
        <w:t>https</w:t>
      </w:r>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knigogid</w:t>
      </w:r>
      <w:proofErr w:type="spellEnd"/>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ru</w:t>
      </w:r>
      <w:proofErr w:type="spellEnd"/>
      <w:r w:rsidRPr="0030301F">
        <w:rPr>
          <w:rFonts w:ascii="Times New Roman" w:eastAsia="Times New Roman" w:hAnsi="Times New Roman" w:cs="Times New Roman"/>
          <w:kern w:val="1"/>
          <w:sz w:val="28"/>
          <w:szCs w:val="28"/>
          <w:lang w:eastAsia="hi-IN" w:bidi="hi-IN"/>
        </w:rPr>
        <w:t>/</w:t>
      </w:r>
      <w:r w:rsidRPr="0030301F">
        <w:rPr>
          <w:rFonts w:ascii="Times New Roman" w:eastAsia="Times New Roman" w:hAnsi="Times New Roman" w:cs="Times New Roman"/>
          <w:kern w:val="1"/>
          <w:sz w:val="28"/>
          <w:szCs w:val="28"/>
          <w:lang w:val="en-US" w:eastAsia="hi-IN" w:bidi="hi-IN"/>
        </w:rPr>
        <w:t>books</w:t>
      </w:r>
      <w:r w:rsidRPr="0030301F">
        <w:rPr>
          <w:rFonts w:ascii="Times New Roman" w:eastAsia="Times New Roman" w:hAnsi="Times New Roman" w:cs="Times New Roman"/>
          <w:kern w:val="1"/>
          <w:sz w:val="28"/>
          <w:szCs w:val="28"/>
          <w:lang w:eastAsia="hi-IN" w:bidi="hi-IN"/>
        </w:rPr>
        <w:t>/24730-</w:t>
      </w:r>
      <w:proofErr w:type="spellStart"/>
      <w:r w:rsidRPr="0030301F">
        <w:rPr>
          <w:rFonts w:ascii="Times New Roman" w:eastAsia="Times New Roman" w:hAnsi="Times New Roman" w:cs="Times New Roman"/>
          <w:kern w:val="1"/>
          <w:sz w:val="28"/>
          <w:szCs w:val="28"/>
          <w:lang w:val="en-US" w:eastAsia="hi-IN" w:bidi="hi-IN"/>
        </w:rPr>
        <w:t>prosto</w:t>
      </w:r>
      <w:proofErr w:type="spellEnd"/>
      <w:r w:rsidRPr="0030301F">
        <w:rPr>
          <w:rFonts w:ascii="Times New Roman" w:eastAsia="Times New Roman" w:hAnsi="Times New Roman" w:cs="Times New Roman"/>
          <w:kern w:val="1"/>
          <w:sz w:val="28"/>
          <w:szCs w:val="28"/>
          <w:lang w:eastAsia="hi-IN" w:bidi="hi-IN"/>
        </w:rPr>
        <w:t>-</w:t>
      </w:r>
      <w:proofErr w:type="spellStart"/>
      <w:r w:rsidRPr="0030301F">
        <w:rPr>
          <w:rFonts w:ascii="Times New Roman" w:eastAsia="Times New Roman" w:hAnsi="Times New Roman" w:cs="Times New Roman"/>
          <w:kern w:val="1"/>
          <w:sz w:val="28"/>
          <w:szCs w:val="28"/>
          <w:lang w:val="en-US" w:eastAsia="hi-IN" w:bidi="hi-IN"/>
        </w:rPr>
        <w:t>zemlya</w:t>
      </w:r>
      <w:proofErr w:type="spellEnd"/>
      <w:r w:rsidRPr="0030301F">
        <w:rPr>
          <w:rFonts w:ascii="Times New Roman" w:eastAsia="Times New Roman" w:hAnsi="Times New Roman" w:cs="Times New Roman"/>
          <w:kern w:val="1"/>
          <w:sz w:val="28"/>
          <w:szCs w:val="28"/>
          <w:lang w:eastAsia="hi-IN" w:bidi="hi-IN"/>
        </w:rPr>
        <w:t xml:space="preserve"> (дата обращения 15.10.2024)</w:t>
      </w:r>
    </w:p>
    <w:p w14:paraId="4AE328D0" w14:textId="77777777" w:rsidR="00CE5184" w:rsidRPr="0030301F" w:rsidRDefault="00CE5184" w:rsidP="0030301F">
      <w:pPr>
        <w:spacing w:after="0" w:line="360" w:lineRule="auto"/>
        <w:ind w:firstLine="709"/>
        <w:jc w:val="both"/>
        <w:rPr>
          <w:rFonts w:ascii="Times New Roman" w:eastAsia="Times New Roman" w:hAnsi="Times New Roman" w:cs="Times New Roman"/>
          <w:kern w:val="1"/>
          <w:sz w:val="28"/>
          <w:szCs w:val="28"/>
          <w:lang w:eastAsia="hi-IN" w:bidi="hi-IN"/>
        </w:rPr>
      </w:pPr>
      <w:r w:rsidRPr="0030301F">
        <w:rPr>
          <w:rFonts w:ascii="Times New Roman" w:eastAsia="Times New Roman" w:hAnsi="Times New Roman" w:cs="Times New Roman"/>
          <w:kern w:val="1"/>
          <w:sz w:val="28"/>
          <w:szCs w:val="28"/>
          <w:lang w:eastAsia="hi-IN" w:bidi="hi-IN"/>
        </w:rPr>
        <w:br w:type="page"/>
      </w:r>
    </w:p>
    <w:p w14:paraId="07A187A3" w14:textId="77777777" w:rsidR="00CE5184" w:rsidRPr="0030301F" w:rsidRDefault="00CE5184" w:rsidP="0030301F">
      <w:pPr>
        <w:pStyle w:val="1"/>
        <w:spacing w:line="360" w:lineRule="auto"/>
        <w:jc w:val="center"/>
        <w:rPr>
          <w:rFonts w:ascii="Times New Roman" w:hAnsi="Times New Roman" w:cs="Times New Roman"/>
          <w:b/>
          <w:bCs/>
          <w:color w:val="auto"/>
          <w:sz w:val="28"/>
          <w:szCs w:val="28"/>
        </w:rPr>
      </w:pPr>
      <w:bookmarkStart w:id="43" w:name="_Toc187353870"/>
      <w:r w:rsidRPr="0030301F">
        <w:rPr>
          <w:rFonts w:ascii="Times New Roman" w:hAnsi="Times New Roman" w:cs="Times New Roman"/>
          <w:b/>
          <w:bCs/>
          <w:color w:val="auto"/>
          <w:sz w:val="28"/>
          <w:szCs w:val="28"/>
        </w:rPr>
        <w:lastRenderedPageBreak/>
        <w:t>ПРИЛОЖЕНИЯ</w:t>
      </w:r>
      <w:bookmarkEnd w:id="43"/>
    </w:p>
    <w:p w14:paraId="5ADD240C"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44" w:name="_Toc187353871"/>
      <w:bookmarkStart w:id="45" w:name="_Hlk154587552"/>
      <w:r w:rsidRPr="0030301F">
        <w:rPr>
          <w:rFonts w:ascii="Times New Roman" w:hAnsi="Times New Roman" w:cs="Times New Roman"/>
          <w:color w:val="auto"/>
          <w:sz w:val="28"/>
          <w:szCs w:val="28"/>
        </w:rPr>
        <w:t>Приложение 1</w:t>
      </w:r>
      <w:bookmarkEnd w:id="44"/>
    </w:p>
    <w:p w14:paraId="70BCC429" w14:textId="77777777" w:rsidR="00CE5184" w:rsidRPr="0030301F" w:rsidRDefault="00CE5184" w:rsidP="0030301F">
      <w:pPr>
        <w:spacing w:line="360" w:lineRule="auto"/>
        <w:rPr>
          <w:rFonts w:ascii="Times New Roman" w:hAnsi="Times New Roman" w:cs="Times New Roman"/>
          <w:sz w:val="28"/>
          <w:szCs w:val="28"/>
        </w:rPr>
      </w:pPr>
      <w:r w:rsidRPr="0030301F">
        <w:rPr>
          <w:rFonts w:ascii="Times New Roman" w:hAnsi="Times New Roman" w:cs="Times New Roman"/>
          <w:noProof/>
          <w:sz w:val="28"/>
          <w:szCs w:val="28"/>
          <w:lang w:eastAsia="ru-RU"/>
        </w:rPr>
        <w:drawing>
          <wp:inline distT="0" distB="0" distL="0" distR="0" wp14:anchorId="4CC2C52D" wp14:editId="706C7A5F">
            <wp:extent cx="2829336" cy="2254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478" cy="2267759"/>
                    </a:xfrm>
                    <a:prstGeom prst="rect">
                      <a:avLst/>
                    </a:prstGeom>
                    <a:noFill/>
                    <a:ln>
                      <a:noFill/>
                    </a:ln>
                  </pic:spPr>
                </pic:pic>
              </a:graphicData>
            </a:graphic>
          </wp:inline>
        </w:drawing>
      </w:r>
      <w:r w:rsidRPr="0030301F">
        <w:rPr>
          <w:rFonts w:ascii="Times New Roman" w:hAnsi="Times New Roman" w:cs="Times New Roman"/>
          <w:sz w:val="28"/>
          <w:szCs w:val="28"/>
        </w:rPr>
        <w:t xml:space="preserve"> </w:t>
      </w:r>
    </w:p>
    <w:p w14:paraId="14BE570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Фото 1</w:t>
      </w:r>
    </w:p>
    <w:p w14:paraId="651C6973" w14:textId="77777777" w:rsidR="00CE5184" w:rsidRPr="0030301F" w:rsidRDefault="00CE5184" w:rsidP="0030301F">
      <w:pPr>
        <w:spacing w:line="360" w:lineRule="auto"/>
        <w:rPr>
          <w:rFonts w:ascii="Times New Roman" w:hAnsi="Times New Roman" w:cs="Times New Roman"/>
          <w:sz w:val="28"/>
          <w:szCs w:val="28"/>
        </w:rPr>
      </w:pPr>
      <w:r w:rsidRPr="0030301F">
        <w:rPr>
          <w:rFonts w:ascii="Times New Roman" w:hAnsi="Times New Roman" w:cs="Times New Roman"/>
          <w:noProof/>
          <w:sz w:val="28"/>
          <w:szCs w:val="28"/>
          <w:lang w:eastAsia="ru-RU"/>
        </w:rPr>
        <w:drawing>
          <wp:inline distT="0" distB="0" distL="0" distR="0" wp14:anchorId="65A70207" wp14:editId="5305C46C">
            <wp:extent cx="2406929" cy="3209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42" cy="3214344"/>
                    </a:xfrm>
                    <a:prstGeom prst="rect">
                      <a:avLst/>
                    </a:prstGeom>
                    <a:noFill/>
                    <a:ln>
                      <a:noFill/>
                    </a:ln>
                  </pic:spPr>
                </pic:pic>
              </a:graphicData>
            </a:graphic>
          </wp:inline>
        </w:drawing>
      </w:r>
    </w:p>
    <w:p w14:paraId="0E06417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Фото 2</w:t>
      </w:r>
      <w:r w:rsidRPr="0030301F">
        <w:rPr>
          <w:rFonts w:ascii="Times New Roman" w:hAnsi="Times New Roman" w:cs="Times New Roman"/>
          <w:sz w:val="28"/>
          <w:szCs w:val="28"/>
        </w:rPr>
        <w:br w:type="page"/>
      </w:r>
    </w:p>
    <w:p w14:paraId="2109254E" w14:textId="77777777" w:rsidR="00CE5184" w:rsidRPr="0030301F" w:rsidRDefault="00CE5184" w:rsidP="0030301F">
      <w:pPr>
        <w:pStyle w:val="2"/>
        <w:spacing w:after="120" w:line="360" w:lineRule="auto"/>
        <w:jc w:val="right"/>
        <w:rPr>
          <w:rFonts w:ascii="Times New Roman" w:hAnsi="Times New Roman" w:cs="Times New Roman"/>
          <w:color w:val="auto"/>
          <w:sz w:val="28"/>
          <w:szCs w:val="28"/>
        </w:rPr>
      </w:pPr>
      <w:bookmarkStart w:id="46" w:name="_Toc187353872"/>
      <w:r w:rsidRPr="0030301F">
        <w:rPr>
          <w:rFonts w:ascii="Times New Roman" w:hAnsi="Times New Roman" w:cs="Times New Roman"/>
          <w:color w:val="auto"/>
          <w:sz w:val="28"/>
          <w:szCs w:val="28"/>
        </w:rPr>
        <w:lastRenderedPageBreak/>
        <w:t>Приложение 2</w:t>
      </w:r>
      <w:bookmarkEnd w:id="46"/>
    </w:p>
    <w:bookmarkEnd w:id="45"/>
    <w:p w14:paraId="76E8DCFA" w14:textId="77777777" w:rsidR="00CE5184" w:rsidRPr="0030301F" w:rsidRDefault="00CE5184" w:rsidP="0030301F">
      <w:pPr>
        <w:spacing w:line="360" w:lineRule="auto"/>
        <w:jc w:val="right"/>
        <w:rPr>
          <w:rFonts w:ascii="Times New Roman" w:hAnsi="Times New Roman" w:cs="Times New Roman"/>
          <w:sz w:val="28"/>
          <w:szCs w:val="28"/>
        </w:rPr>
      </w:pPr>
      <w:r w:rsidRPr="0030301F">
        <w:rPr>
          <w:rFonts w:ascii="Times New Roman" w:hAnsi="Times New Roman" w:cs="Times New Roman"/>
          <w:sz w:val="28"/>
          <w:szCs w:val="28"/>
        </w:rPr>
        <w:t>Таблица 1</w:t>
      </w:r>
    </w:p>
    <w:p w14:paraId="5E725323"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Внешнее состояние снежного покрова</w:t>
      </w:r>
    </w:p>
    <w:tbl>
      <w:tblPr>
        <w:tblStyle w:val="a3"/>
        <w:tblW w:w="9209" w:type="dxa"/>
        <w:tblLook w:val="04A0" w:firstRow="1" w:lastRow="0" w:firstColumn="1" w:lastColumn="0" w:noHBand="0" w:noVBand="1"/>
      </w:tblPr>
      <w:tblGrid>
        <w:gridCol w:w="473"/>
        <w:gridCol w:w="2068"/>
        <w:gridCol w:w="1743"/>
        <w:gridCol w:w="1597"/>
        <w:gridCol w:w="1732"/>
        <w:gridCol w:w="1732"/>
      </w:tblGrid>
      <w:tr w:rsidR="00CE5184" w:rsidRPr="0030301F" w14:paraId="3B688693" w14:textId="77777777" w:rsidTr="00054681">
        <w:trPr>
          <w:trHeight w:val="340"/>
        </w:trPr>
        <w:tc>
          <w:tcPr>
            <w:tcW w:w="457" w:type="dxa"/>
            <w:vMerge w:val="restart"/>
            <w:hideMark/>
          </w:tcPr>
          <w:p w14:paraId="62EC4A57"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w:t>
            </w:r>
          </w:p>
        </w:tc>
        <w:tc>
          <w:tcPr>
            <w:tcW w:w="1693" w:type="dxa"/>
            <w:vMerge w:val="restart"/>
            <w:hideMark/>
          </w:tcPr>
          <w:p w14:paraId="1DECE9A3"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Характеристика</w:t>
            </w:r>
          </w:p>
        </w:tc>
        <w:tc>
          <w:tcPr>
            <w:tcW w:w="7059" w:type="dxa"/>
            <w:gridSpan w:val="4"/>
            <w:hideMark/>
          </w:tcPr>
          <w:p w14:paraId="24CBD9A0"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Экспериментальные площадки</w:t>
            </w:r>
          </w:p>
        </w:tc>
      </w:tr>
      <w:tr w:rsidR="00CE5184" w:rsidRPr="0030301F" w14:paraId="7E5B873D" w14:textId="77777777" w:rsidTr="00054681">
        <w:trPr>
          <w:trHeight w:val="140"/>
        </w:trPr>
        <w:tc>
          <w:tcPr>
            <w:tcW w:w="0" w:type="auto"/>
            <w:vMerge/>
            <w:hideMark/>
          </w:tcPr>
          <w:p w14:paraId="33FF78C4" w14:textId="77777777" w:rsidR="00CE5184" w:rsidRPr="0030301F" w:rsidRDefault="00CE5184" w:rsidP="0030301F">
            <w:pPr>
              <w:spacing w:after="160" w:line="360" w:lineRule="auto"/>
              <w:jc w:val="both"/>
              <w:rPr>
                <w:rFonts w:ascii="Times New Roman" w:hAnsi="Times New Roman" w:cs="Times New Roman"/>
                <w:sz w:val="28"/>
                <w:szCs w:val="28"/>
              </w:rPr>
            </w:pPr>
          </w:p>
        </w:tc>
        <w:tc>
          <w:tcPr>
            <w:tcW w:w="1693" w:type="dxa"/>
            <w:vMerge/>
            <w:hideMark/>
          </w:tcPr>
          <w:p w14:paraId="6AC8B5FE" w14:textId="77777777" w:rsidR="00CE5184" w:rsidRPr="0030301F" w:rsidRDefault="00CE5184" w:rsidP="0030301F">
            <w:pPr>
              <w:spacing w:after="160" w:line="360" w:lineRule="auto"/>
              <w:jc w:val="both"/>
              <w:rPr>
                <w:rFonts w:ascii="Times New Roman" w:hAnsi="Times New Roman" w:cs="Times New Roman"/>
                <w:sz w:val="28"/>
                <w:szCs w:val="28"/>
              </w:rPr>
            </w:pPr>
          </w:p>
        </w:tc>
        <w:tc>
          <w:tcPr>
            <w:tcW w:w="1814" w:type="dxa"/>
            <w:hideMark/>
          </w:tcPr>
          <w:p w14:paraId="30FAB35B"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Двор с детской площадкой</w:t>
            </w:r>
          </w:p>
        </w:tc>
        <w:tc>
          <w:tcPr>
            <w:tcW w:w="1843" w:type="dxa"/>
            <w:hideMark/>
          </w:tcPr>
          <w:p w14:paraId="1CBF7B0F"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Детский сад</w:t>
            </w:r>
          </w:p>
        </w:tc>
        <w:tc>
          <w:tcPr>
            <w:tcW w:w="1701" w:type="dxa"/>
            <w:hideMark/>
          </w:tcPr>
          <w:p w14:paraId="78E0AF7C"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Автобусная остановка</w:t>
            </w:r>
          </w:p>
        </w:tc>
        <w:tc>
          <w:tcPr>
            <w:tcW w:w="1701" w:type="dxa"/>
            <w:hideMark/>
          </w:tcPr>
          <w:p w14:paraId="5EB91B5C"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Стройка</w:t>
            </w:r>
          </w:p>
        </w:tc>
      </w:tr>
      <w:tr w:rsidR="00CE5184" w:rsidRPr="0030301F" w14:paraId="7624E22E" w14:textId="77777777" w:rsidTr="00054681">
        <w:trPr>
          <w:trHeight w:val="580"/>
        </w:trPr>
        <w:tc>
          <w:tcPr>
            <w:tcW w:w="457" w:type="dxa"/>
            <w:hideMark/>
          </w:tcPr>
          <w:p w14:paraId="186021CE"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1</w:t>
            </w:r>
          </w:p>
        </w:tc>
        <w:tc>
          <w:tcPr>
            <w:tcW w:w="1693" w:type="dxa"/>
            <w:hideMark/>
          </w:tcPr>
          <w:p w14:paraId="3AFD8C04"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Внешний вид снега</w:t>
            </w:r>
          </w:p>
        </w:tc>
        <w:tc>
          <w:tcPr>
            <w:tcW w:w="1814" w:type="dxa"/>
            <w:hideMark/>
          </w:tcPr>
          <w:p w14:paraId="2BF1476D"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Серый, поверхность рыхлая, нижний слой твёрдый</w:t>
            </w:r>
          </w:p>
        </w:tc>
        <w:tc>
          <w:tcPr>
            <w:tcW w:w="1843" w:type="dxa"/>
            <w:hideMark/>
          </w:tcPr>
          <w:p w14:paraId="624DEF7F"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Белый, рыхлый, с ледяным покрытием</w:t>
            </w:r>
          </w:p>
        </w:tc>
        <w:tc>
          <w:tcPr>
            <w:tcW w:w="1701" w:type="dxa"/>
            <w:hideMark/>
          </w:tcPr>
          <w:p w14:paraId="62E9BF3D"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Коричневый, твёрдый, имеется ледяная корка</w:t>
            </w:r>
          </w:p>
        </w:tc>
        <w:tc>
          <w:tcPr>
            <w:tcW w:w="1701" w:type="dxa"/>
            <w:hideMark/>
          </w:tcPr>
          <w:p w14:paraId="3C5A7AC6"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Коричневый, твердый, имеется ледяная корка</w:t>
            </w:r>
          </w:p>
        </w:tc>
      </w:tr>
      <w:tr w:rsidR="00CE5184" w:rsidRPr="0030301F" w14:paraId="586207FE" w14:textId="77777777" w:rsidTr="00054681">
        <w:trPr>
          <w:trHeight w:val="640"/>
        </w:trPr>
        <w:tc>
          <w:tcPr>
            <w:tcW w:w="457" w:type="dxa"/>
            <w:hideMark/>
          </w:tcPr>
          <w:p w14:paraId="00060044"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2</w:t>
            </w:r>
          </w:p>
        </w:tc>
        <w:tc>
          <w:tcPr>
            <w:tcW w:w="1693" w:type="dxa"/>
            <w:hideMark/>
          </w:tcPr>
          <w:p w14:paraId="0144E66E"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Чем внешний вид может быть обусловлен</w:t>
            </w:r>
          </w:p>
        </w:tc>
        <w:tc>
          <w:tcPr>
            <w:tcW w:w="1814" w:type="dxa"/>
            <w:hideMark/>
          </w:tcPr>
          <w:p w14:paraId="4B48C681"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Выхлопные газы машин, находящихся на парковке рядом</w:t>
            </w:r>
          </w:p>
        </w:tc>
        <w:tc>
          <w:tcPr>
            <w:tcW w:w="1843" w:type="dxa"/>
            <w:hideMark/>
          </w:tcPr>
          <w:p w14:paraId="41F4215E"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Отсутствие опасных источников загрязнения</w:t>
            </w:r>
          </w:p>
        </w:tc>
        <w:tc>
          <w:tcPr>
            <w:tcW w:w="1701" w:type="dxa"/>
            <w:hideMark/>
          </w:tcPr>
          <w:p w14:paraId="4DB0DB87"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Пыль, песок</w:t>
            </w:r>
          </w:p>
        </w:tc>
        <w:tc>
          <w:tcPr>
            <w:tcW w:w="1701" w:type="dxa"/>
            <w:hideMark/>
          </w:tcPr>
          <w:p w14:paraId="14E2B5B8" w14:textId="77777777" w:rsidR="00CE5184" w:rsidRPr="0030301F" w:rsidRDefault="00CE5184" w:rsidP="0030301F">
            <w:pPr>
              <w:spacing w:after="160" w:line="360" w:lineRule="auto"/>
              <w:jc w:val="both"/>
              <w:rPr>
                <w:rFonts w:ascii="Times New Roman" w:hAnsi="Times New Roman" w:cs="Times New Roman"/>
                <w:sz w:val="28"/>
                <w:szCs w:val="28"/>
              </w:rPr>
            </w:pPr>
            <w:r w:rsidRPr="0030301F">
              <w:rPr>
                <w:rFonts w:ascii="Times New Roman" w:hAnsi="Times New Roman" w:cs="Times New Roman"/>
                <w:sz w:val="28"/>
                <w:szCs w:val="28"/>
              </w:rPr>
              <w:t>Пыль, песок</w:t>
            </w:r>
          </w:p>
        </w:tc>
      </w:tr>
      <w:tr w:rsidR="00CE5184" w:rsidRPr="0030301F" w14:paraId="48CA2971" w14:textId="77777777" w:rsidTr="00054681">
        <w:trPr>
          <w:trHeight w:val="640"/>
        </w:trPr>
        <w:tc>
          <w:tcPr>
            <w:tcW w:w="457" w:type="dxa"/>
          </w:tcPr>
          <w:p w14:paraId="43D9854C"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3</w:t>
            </w:r>
          </w:p>
        </w:tc>
        <w:tc>
          <w:tcPr>
            <w:tcW w:w="1693" w:type="dxa"/>
          </w:tcPr>
          <w:p w14:paraId="0ADB8F4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Высота снежного покрова, см</w:t>
            </w:r>
          </w:p>
        </w:tc>
        <w:tc>
          <w:tcPr>
            <w:tcW w:w="1814" w:type="dxa"/>
          </w:tcPr>
          <w:p w14:paraId="2414420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23</w:t>
            </w:r>
          </w:p>
        </w:tc>
        <w:tc>
          <w:tcPr>
            <w:tcW w:w="1843" w:type="dxa"/>
          </w:tcPr>
          <w:p w14:paraId="3835D8F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10</w:t>
            </w:r>
          </w:p>
        </w:tc>
        <w:tc>
          <w:tcPr>
            <w:tcW w:w="1701" w:type="dxa"/>
          </w:tcPr>
          <w:p w14:paraId="04D14E1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17</w:t>
            </w:r>
          </w:p>
        </w:tc>
        <w:tc>
          <w:tcPr>
            <w:tcW w:w="1701" w:type="dxa"/>
          </w:tcPr>
          <w:p w14:paraId="6CAD20A4"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44</w:t>
            </w:r>
          </w:p>
        </w:tc>
      </w:tr>
    </w:tbl>
    <w:p w14:paraId="0EA4A34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Измерение высоты снежного покрова</w:t>
      </w:r>
    </w:p>
    <w:p w14:paraId="5D17A7D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lang w:eastAsia="ru-RU"/>
        </w:rPr>
        <w:lastRenderedPageBreak/>
        <w:drawing>
          <wp:inline distT="0" distB="0" distL="0" distR="0" wp14:anchorId="1F4D4312" wp14:editId="7212C93A">
            <wp:extent cx="2034297" cy="2712977"/>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761" cy="2750938"/>
                    </a:xfrm>
                    <a:prstGeom prst="rect">
                      <a:avLst/>
                    </a:prstGeom>
                    <a:noFill/>
                    <a:ln>
                      <a:noFill/>
                    </a:ln>
                  </pic:spPr>
                </pic:pic>
              </a:graphicData>
            </a:graphic>
          </wp:inline>
        </w:drawing>
      </w:r>
      <w:r w:rsidRPr="0030301F">
        <w:rPr>
          <w:rFonts w:ascii="Times New Roman" w:hAnsi="Times New Roman" w:cs="Times New Roman"/>
          <w:noProof/>
          <w:sz w:val="28"/>
          <w:szCs w:val="28"/>
          <w:lang w:eastAsia="ru-RU"/>
        </w:rPr>
        <w:drawing>
          <wp:inline distT="0" distB="0" distL="0" distR="0" wp14:anchorId="55BE9F0B" wp14:editId="0CE85545">
            <wp:extent cx="2034689" cy="271349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4245" cy="2779586"/>
                    </a:xfrm>
                    <a:prstGeom prst="rect">
                      <a:avLst/>
                    </a:prstGeom>
                    <a:noFill/>
                    <a:ln>
                      <a:noFill/>
                    </a:ln>
                  </pic:spPr>
                </pic:pic>
              </a:graphicData>
            </a:graphic>
          </wp:inline>
        </w:drawing>
      </w:r>
    </w:p>
    <w:p w14:paraId="6F8FAC6A" w14:textId="77777777" w:rsidR="00CE5184" w:rsidRPr="0030301F" w:rsidRDefault="00CE5184" w:rsidP="0030301F">
      <w:pPr>
        <w:spacing w:line="360" w:lineRule="auto"/>
        <w:ind w:left="2495"/>
        <w:jc w:val="both"/>
        <w:rPr>
          <w:rFonts w:ascii="Times New Roman" w:hAnsi="Times New Roman" w:cs="Times New Roman"/>
          <w:sz w:val="28"/>
          <w:szCs w:val="28"/>
        </w:rPr>
      </w:pPr>
      <w:r w:rsidRPr="0030301F">
        <w:rPr>
          <w:rFonts w:ascii="Times New Roman" w:hAnsi="Times New Roman" w:cs="Times New Roman"/>
          <w:sz w:val="28"/>
          <w:szCs w:val="28"/>
        </w:rPr>
        <w:t>Фото 1 Фото 2</w:t>
      </w:r>
      <w:r w:rsidRPr="0030301F">
        <w:rPr>
          <w:rFonts w:ascii="Times New Roman" w:hAnsi="Times New Roman" w:cs="Times New Roman"/>
          <w:sz w:val="28"/>
          <w:szCs w:val="28"/>
        </w:rPr>
        <w:br w:type="page"/>
      </w:r>
    </w:p>
    <w:p w14:paraId="75D64442"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47" w:name="_Toc187353873"/>
      <w:r w:rsidRPr="0030301F">
        <w:rPr>
          <w:rFonts w:ascii="Times New Roman" w:hAnsi="Times New Roman" w:cs="Times New Roman"/>
          <w:color w:val="auto"/>
          <w:sz w:val="28"/>
          <w:szCs w:val="28"/>
        </w:rPr>
        <w:lastRenderedPageBreak/>
        <w:t>Приложение 3</w:t>
      </w:r>
      <w:bookmarkEnd w:id="47"/>
    </w:p>
    <w:p w14:paraId="38058B97" w14:textId="77777777" w:rsidR="00CE5184" w:rsidRPr="0030301F" w:rsidRDefault="00CE5184" w:rsidP="0030301F">
      <w:pPr>
        <w:spacing w:line="360" w:lineRule="auto"/>
        <w:jc w:val="right"/>
        <w:rPr>
          <w:rFonts w:ascii="Times New Roman" w:hAnsi="Times New Roman" w:cs="Times New Roman"/>
          <w:sz w:val="28"/>
          <w:szCs w:val="28"/>
        </w:rPr>
      </w:pPr>
      <w:r w:rsidRPr="0030301F">
        <w:rPr>
          <w:rFonts w:ascii="Times New Roman" w:hAnsi="Times New Roman" w:cs="Times New Roman"/>
          <w:sz w:val="28"/>
          <w:szCs w:val="28"/>
        </w:rPr>
        <w:t>Таблица 2</w:t>
      </w:r>
    </w:p>
    <w:tbl>
      <w:tblPr>
        <w:tblStyle w:val="a3"/>
        <w:tblW w:w="0" w:type="auto"/>
        <w:tblLook w:val="04A0" w:firstRow="1" w:lastRow="0" w:firstColumn="1" w:lastColumn="0" w:noHBand="0" w:noVBand="1"/>
      </w:tblPr>
      <w:tblGrid>
        <w:gridCol w:w="1587"/>
        <w:gridCol w:w="1764"/>
        <w:gridCol w:w="1819"/>
        <w:gridCol w:w="2013"/>
        <w:gridCol w:w="2162"/>
      </w:tblGrid>
      <w:tr w:rsidR="00CE5184" w:rsidRPr="0030301F" w14:paraId="6AB26DB1" w14:textId="77777777" w:rsidTr="00054681">
        <w:tc>
          <w:tcPr>
            <w:tcW w:w="1869" w:type="dxa"/>
          </w:tcPr>
          <w:p w14:paraId="47C9042F"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Пробы</w:t>
            </w:r>
          </w:p>
        </w:tc>
        <w:tc>
          <w:tcPr>
            <w:tcW w:w="1869" w:type="dxa"/>
          </w:tcPr>
          <w:p w14:paraId="05B2613C"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Цвет воды</w:t>
            </w:r>
          </w:p>
        </w:tc>
        <w:tc>
          <w:tcPr>
            <w:tcW w:w="1869" w:type="dxa"/>
          </w:tcPr>
          <w:p w14:paraId="2748EC54"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Наличие осадка</w:t>
            </w:r>
          </w:p>
        </w:tc>
        <w:tc>
          <w:tcPr>
            <w:tcW w:w="1869" w:type="dxa"/>
          </w:tcPr>
          <w:p w14:paraId="339F087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Мутность (прозрачность) воды</w:t>
            </w:r>
          </w:p>
        </w:tc>
        <w:tc>
          <w:tcPr>
            <w:tcW w:w="1869" w:type="dxa"/>
          </w:tcPr>
          <w:p w14:paraId="77148EA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Запах</w:t>
            </w:r>
          </w:p>
        </w:tc>
      </w:tr>
      <w:tr w:rsidR="00CE5184" w:rsidRPr="0030301F" w14:paraId="1E2FFE4F" w14:textId="77777777" w:rsidTr="00054681">
        <w:tc>
          <w:tcPr>
            <w:tcW w:w="1869" w:type="dxa"/>
          </w:tcPr>
          <w:p w14:paraId="5A27206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p>
        </w:tc>
        <w:tc>
          <w:tcPr>
            <w:tcW w:w="1869" w:type="dxa"/>
          </w:tcPr>
          <w:p w14:paraId="2A12E7FC"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Бесцветная</w:t>
            </w:r>
          </w:p>
        </w:tc>
        <w:tc>
          <w:tcPr>
            <w:tcW w:w="1869" w:type="dxa"/>
          </w:tcPr>
          <w:p w14:paraId="325A7CD9"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Осадок угольной пыли </w:t>
            </w:r>
          </w:p>
        </w:tc>
        <w:tc>
          <w:tcPr>
            <w:tcW w:w="1869" w:type="dxa"/>
          </w:tcPr>
          <w:p w14:paraId="5474638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Прозрачная</w:t>
            </w:r>
          </w:p>
        </w:tc>
        <w:tc>
          <w:tcPr>
            <w:tcW w:w="1869" w:type="dxa"/>
          </w:tcPr>
          <w:p w14:paraId="101C067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Нет запаха</w:t>
            </w:r>
          </w:p>
        </w:tc>
      </w:tr>
      <w:tr w:rsidR="00CE5184" w:rsidRPr="0030301F" w14:paraId="2495B3CE" w14:textId="77777777" w:rsidTr="00054681">
        <w:tc>
          <w:tcPr>
            <w:tcW w:w="1869" w:type="dxa"/>
          </w:tcPr>
          <w:p w14:paraId="323BEDB3"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w:t>
            </w:r>
          </w:p>
        </w:tc>
        <w:tc>
          <w:tcPr>
            <w:tcW w:w="1869" w:type="dxa"/>
          </w:tcPr>
          <w:p w14:paraId="401AAD1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Бесцветная</w:t>
            </w:r>
          </w:p>
        </w:tc>
        <w:tc>
          <w:tcPr>
            <w:tcW w:w="1869" w:type="dxa"/>
          </w:tcPr>
          <w:p w14:paraId="5A6E322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Осадок, содержащий частицы почвы и травы</w:t>
            </w:r>
          </w:p>
        </w:tc>
        <w:tc>
          <w:tcPr>
            <w:tcW w:w="1869" w:type="dxa"/>
          </w:tcPr>
          <w:p w14:paraId="5085E45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Прозрачная</w:t>
            </w:r>
          </w:p>
        </w:tc>
        <w:tc>
          <w:tcPr>
            <w:tcW w:w="1869" w:type="dxa"/>
          </w:tcPr>
          <w:p w14:paraId="3B96D5D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Нет запаха</w:t>
            </w:r>
          </w:p>
        </w:tc>
      </w:tr>
      <w:tr w:rsidR="00CE5184" w:rsidRPr="0030301F" w14:paraId="0FDC17DD" w14:textId="77777777" w:rsidTr="00054681">
        <w:tc>
          <w:tcPr>
            <w:tcW w:w="1869" w:type="dxa"/>
          </w:tcPr>
          <w:p w14:paraId="1E1FA98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w:t>
            </w:r>
          </w:p>
        </w:tc>
        <w:tc>
          <w:tcPr>
            <w:tcW w:w="1869" w:type="dxa"/>
          </w:tcPr>
          <w:p w14:paraId="3FB647C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Серая</w:t>
            </w:r>
          </w:p>
        </w:tc>
        <w:tc>
          <w:tcPr>
            <w:tcW w:w="1869" w:type="dxa"/>
          </w:tcPr>
          <w:p w14:paraId="4EED551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Осадок угольной пыли и сажи </w:t>
            </w:r>
          </w:p>
        </w:tc>
        <w:tc>
          <w:tcPr>
            <w:tcW w:w="1869" w:type="dxa"/>
          </w:tcPr>
          <w:p w14:paraId="01E565F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Сильная мутность</w:t>
            </w:r>
          </w:p>
        </w:tc>
        <w:tc>
          <w:tcPr>
            <w:tcW w:w="1869" w:type="dxa"/>
          </w:tcPr>
          <w:p w14:paraId="588560B6"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Запах резины и нефтепродуктов</w:t>
            </w:r>
          </w:p>
        </w:tc>
      </w:tr>
      <w:tr w:rsidR="00CE5184" w:rsidRPr="0030301F" w14:paraId="600CC4B8" w14:textId="77777777" w:rsidTr="00054681">
        <w:tc>
          <w:tcPr>
            <w:tcW w:w="1869" w:type="dxa"/>
          </w:tcPr>
          <w:p w14:paraId="098C396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w:t>
            </w:r>
          </w:p>
        </w:tc>
        <w:tc>
          <w:tcPr>
            <w:tcW w:w="1869" w:type="dxa"/>
          </w:tcPr>
          <w:p w14:paraId="6383D0A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Светло-серая</w:t>
            </w:r>
          </w:p>
        </w:tc>
        <w:tc>
          <w:tcPr>
            <w:tcW w:w="1869" w:type="dxa"/>
          </w:tcPr>
          <w:p w14:paraId="52E8908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Осадок угольной пыли</w:t>
            </w:r>
          </w:p>
        </w:tc>
        <w:tc>
          <w:tcPr>
            <w:tcW w:w="1869" w:type="dxa"/>
          </w:tcPr>
          <w:p w14:paraId="3EFC65A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Небольшая мутность</w:t>
            </w:r>
          </w:p>
        </w:tc>
        <w:tc>
          <w:tcPr>
            <w:tcW w:w="1869" w:type="dxa"/>
          </w:tcPr>
          <w:p w14:paraId="73D57C4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Сильный запах бензина</w:t>
            </w:r>
          </w:p>
        </w:tc>
      </w:tr>
    </w:tbl>
    <w:p w14:paraId="64E3B177" w14:textId="77777777" w:rsidR="00CE5184" w:rsidRPr="0030301F" w:rsidRDefault="00CE5184" w:rsidP="0030301F">
      <w:pPr>
        <w:spacing w:line="360" w:lineRule="auto"/>
        <w:jc w:val="center"/>
        <w:rPr>
          <w:rFonts w:ascii="Times New Roman" w:hAnsi="Times New Roman" w:cs="Times New Roman"/>
          <w:sz w:val="28"/>
          <w:szCs w:val="28"/>
        </w:rPr>
      </w:pPr>
    </w:p>
    <w:p w14:paraId="0E1C0E48" w14:textId="77777777" w:rsidR="00CE5184" w:rsidRPr="0030301F" w:rsidRDefault="00CE5184" w:rsidP="0030301F">
      <w:pPr>
        <w:spacing w:line="360" w:lineRule="auto"/>
        <w:jc w:val="center"/>
        <w:rPr>
          <w:rFonts w:ascii="Times New Roman" w:hAnsi="Times New Roman" w:cs="Times New Roman"/>
          <w:sz w:val="28"/>
          <w:szCs w:val="28"/>
        </w:rPr>
      </w:pPr>
      <w:r w:rsidRPr="0030301F">
        <w:rPr>
          <w:rFonts w:ascii="Times New Roman" w:hAnsi="Times New Roman" w:cs="Times New Roman"/>
          <w:sz w:val="28"/>
          <w:szCs w:val="28"/>
        </w:rPr>
        <w:t>Взвешенные частицы в талой воде</w:t>
      </w:r>
    </w:p>
    <w:p w14:paraId="655C90C8"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lang w:eastAsia="ru-RU"/>
        </w:rPr>
        <w:drawing>
          <wp:inline distT="0" distB="0" distL="0" distR="0" wp14:anchorId="481BFD9A" wp14:editId="74DCC5FF">
            <wp:extent cx="1964661" cy="26201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063" cy="2635313"/>
                    </a:xfrm>
                    <a:prstGeom prst="rect">
                      <a:avLst/>
                    </a:prstGeom>
                    <a:noFill/>
                    <a:ln>
                      <a:noFill/>
                    </a:ln>
                  </pic:spPr>
                </pic:pic>
              </a:graphicData>
            </a:graphic>
          </wp:inline>
        </w:drawing>
      </w:r>
      <w:r w:rsidRPr="0030301F">
        <w:rPr>
          <w:rFonts w:ascii="Times New Roman" w:hAnsi="Times New Roman" w:cs="Times New Roman"/>
          <w:sz w:val="28"/>
          <w:szCs w:val="28"/>
        </w:rPr>
        <w:t>Фото 1</w:t>
      </w:r>
      <w:r w:rsidRPr="0030301F">
        <w:rPr>
          <w:rFonts w:ascii="Times New Roman" w:hAnsi="Times New Roman" w:cs="Times New Roman"/>
          <w:noProof/>
          <w:sz w:val="28"/>
          <w:szCs w:val="28"/>
          <w:lang w:eastAsia="ru-RU"/>
        </w:rPr>
        <w:drawing>
          <wp:inline distT="0" distB="0" distL="0" distR="0" wp14:anchorId="54A4CBA9" wp14:editId="5125EE55">
            <wp:extent cx="1995854" cy="2661068"/>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017450" cy="2689862"/>
                    </a:xfrm>
                    <a:prstGeom prst="rect">
                      <a:avLst/>
                    </a:prstGeom>
                  </pic:spPr>
                </pic:pic>
              </a:graphicData>
            </a:graphic>
          </wp:inline>
        </w:drawing>
      </w:r>
      <w:r w:rsidRPr="0030301F">
        <w:rPr>
          <w:rFonts w:ascii="Times New Roman" w:hAnsi="Times New Roman" w:cs="Times New Roman"/>
          <w:noProof/>
          <w:sz w:val="28"/>
          <w:szCs w:val="28"/>
        </w:rPr>
        <w:t xml:space="preserve"> Фото 2</w:t>
      </w:r>
      <w:r w:rsidRPr="0030301F">
        <w:rPr>
          <w:rFonts w:ascii="Times New Roman" w:hAnsi="Times New Roman" w:cs="Times New Roman"/>
          <w:noProof/>
          <w:sz w:val="28"/>
          <w:szCs w:val="28"/>
        </w:rPr>
        <w:br w:type="page"/>
      </w:r>
    </w:p>
    <w:p w14:paraId="2B2B4470"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48" w:name="_Toc187353874"/>
      <w:bookmarkStart w:id="49" w:name="_Hlk161398984"/>
      <w:r w:rsidRPr="0030301F">
        <w:rPr>
          <w:rFonts w:ascii="Times New Roman" w:hAnsi="Times New Roman" w:cs="Times New Roman"/>
          <w:color w:val="auto"/>
          <w:sz w:val="28"/>
          <w:szCs w:val="28"/>
        </w:rPr>
        <w:lastRenderedPageBreak/>
        <w:t>Приложение 4</w:t>
      </w:r>
      <w:bookmarkEnd w:id="48"/>
    </w:p>
    <w:bookmarkEnd w:id="49"/>
    <w:p w14:paraId="03E12C6D" w14:textId="46010013" w:rsidR="006B28DE" w:rsidRPr="0030301F" w:rsidRDefault="006B28DE" w:rsidP="0030301F">
      <w:pPr>
        <w:spacing w:line="360" w:lineRule="auto"/>
        <w:jc w:val="both"/>
        <w:rPr>
          <w:rFonts w:ascii="Times New Roman" w:hAnsi="Times New Roman" w:cs="Times New Roman"/>
          <w:sz w:val="28"/>
          <w:szCs w:val="28"/>
        </w:rPr>
      </w:pPr>
    </w:p>
    <w:tbl>
      <w:tblPr>
        <w:tblStyle w:val="a3"/>
        <w:tblW w:w="11199" w:type="dxa"/>
        <w:tblInd w:w="-1281" w:type="dxa"/>
        <w:tblLook w:val="04A0" w:firstRow="1" w:lastRow="0" w:firstColumn="1" w:lastColumn="0" w:noHBand="0" w:noVBand="1"/>
      </w:tblPr>
      <w:tblGrid>
        <w:gridCol w:w="3726"/>
        <w:gridCol w:w="3756"/>
        <w:gridCol w:w="3726"/>
      </w:tblGrid>
      <w:tr w:rsidR="006B28DE" w:rsidRPr="0030301F" w14:paraId="14FF7F49" w14:textId="77777777" w:rsidTr="006B28DE">
        <w:tc>
          <w:tcPr>
            <w:tcW w:w="4176" w:type="dxa"/>
          </w:tcPr>
          <w:p w14:paraId="71EC150D" w14:textId="2F51B96F" w:rsidR="006B28DE" w:rsidRPr="0030301F" w:rsidRDefault="006B28DE"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6D43ABFE" wp14:editId="54D28877">
                  <wp:extent cx="2225829" cy="1669312"/>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3377" cy="1704971"/>
                          </a:xfrm>
                          <a:prstGeom prst="rect">
                            <a:avLst/>
                          </a:prstGeom>
                        </pic:spPr>
                      </pic:pic>
                    </a:graphicData>
                  </a:graphic>
                </wp:inline>
              </w:drawing>
            </w:r>
          </w:p>
        </w:tc>
        <w:tc>
          <w:tcPr>
            <w:tcW w:w="3891" w:type="dxa"/>
          </w:tcPr>
          <w:p w14:paraId="08F07835" w14:textId="2DD2BC6F" w:rsidR="006B28DE" w:rsidRPr="0030301F" w:rsidRDefault="006B28DE"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0893ACAB" wp14:editId="516F8FFE">
                  <wp:extent cx="2240006" cy="167994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0611" cy="1710398"/>
                          </a:xfrm>
                          <a:prstGeom prst="rect">
                            <a:avLst/>
                          </a:prstGeom>
                        </pic:spPr>
                      </pic:pic>
                    </a:graphicData>
                  </a:graphic>
                </wp:inline>
              </w:drawing>
            </w:r>
          </w:p>
        </w:tc>
        <w:tc>
          <w:tcPr>
            <w:tcW w:w="3132" w:type="dxa"/>
          </w:tcPr>
          <w:p w14:paraId="0C402CB3" w14:textId="0CD4426B" w:rsidR="006B28DE" w:rsidRPr="0030301F" w:rsidRDefault="006B28DE"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4604CC27" wp14:editId="2B68412D">
                  <wp:extent cx="2225120" cy="1668780"/>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812" cy="1684298"/>
                          </a:xfrm>
                          <a:prstGeom prst="rect">
                            <a:avLst/>
                          </a:prstGeom>
                        </pic:spPr>
                      </pic:pic>
                    </a:graphicData>
                  </a:graphic>
                </wp:inline>
              </w:drawing>
            </w:r>
          </w:p>
        </w:tc>
      </w:tr>
      <w:tr w:rsidR="006B28DE" w:rsidRPr="0030301F" w14:paraId="1E0B9426" w14:textId="77777777" w:rsidTr="006B28DE">
        <w:trPr>
          <w:trHeight w:val="318"/>
        </w:trPr>
        <w:tc>
          <w:tcPr>
            <w:tcW w:w="4176" w:type="dxa"/>
          </w:tcPr>
          <w:p w14:paraId="28C2C619" w14:textId="0E359EDC" w:rsidR="006B28DE" w:rsidRPr="0030301F" w:rsidRDefault="006B28DE" w:rsidP="0030301F">
            <w:pPr>
              <w:spacing w:line="360" w:lineRule="auto"/>
              <w:jc w:val="center"/>
              <w:rPr>
                <w:rFonts w:ascii="Times New Roman" w:hAnsi="Times New Roman" w:cs="Times New Roman"/>
                <w:sz w:val="28"/>
                <w:szCs w:val="28"/>
              </w:rPr>
            </w:pPr>
            <w:r w:rsidRPr="0030301F">
              <w:rPr>
                <w:rFonts w:ascii="Times New Roman" w:hAnsi="Times New Roman" w:cs="Times New Roman"/>
                <w:sz w:val="28"/>
                <w:szCs w:val="28"/>
              </w:rPr>
              <w:t>Фото 1</w:t>
            </w:r>
          </w:p>
        </w:tc>
        <w:tc>
          <w:tcPr>
            <w:tcW w:w="3891" w:type="dxa"/>
          </w:tcPr>
          <w:p w14:paraId="533677DC" w14:textId="4F0E2804" w:rsidR="006B28DE" w:rsidRPr="0030301F" w:rsidRDefault="006B28DE" w:rsidP="0030301F">
            <w:pPr>
              <w:spacing w:line="360" w:lineRule="auto"/>
              <w:jc w:val="center"/>
              <w:rPr>
                <w:rFonts w:ascii="Times New Roman" w:hAnsi="Times New Roman" w:cs="Times New Roman"/>
                <w:sz w:val="28"/>
                <w:szCs w:val="28"/>
              </w:rPr>
            </w:pPr>
            <w:r w:rsidRPr="0030301F">
              <w:rPr>
                <w:rFonts w:ascii="Times New Roman" w:hAnsi="Times New Roman" w:cs="Times New Roman"/>
                <w:sz w:val="28"/>
                <w:szCs w:val="28"/>
              </w:rPr>
              <w:t>Фото 2</w:t>
            </w:r>
          </w:p>
        </w:tc>
        <w:tc>
          <w:tcPr>
            <w:tcW w:w="3132" w:type="dxa"/>
          </w:tcPr>
          <w:p w14:paraId="6BA11766" w14:textId="2F6CA58E" w:rsidR="006B28DE" w:rsidRPr="0030301F" w:rsidRDefault="006B28DE" w:rsidP="0030301F">
            <w:pPr>
              <w:spacing w:line="360" w:lineRule="auto"/>
              <w:jc w:val="center"/>
              <w:rPr>
                <w:rFonts w:ascii="Times New Roman" w:hAnsi="Times New Roman" w:cs="Times New Roman"/>
                <w:sz w:val="28"/>
                <w:szCs w:val="28"/>
              </w:rPr>
            </w:pPr>
            <w:r w:rsidRPr="0030301F">
              <w:rPr>
                <w:rFonts w:ascii="Times New Roman" w:hAnsi="Times New Roman" w:cs="Times New Roman"/>
                <w:sz w:val="28"/>
                <w:szCs w:val="28"/>
              </w:rPr>
              <w:t>Фото 3</w:t>
            </w:r>
          </w:p>
        </w:tc>
      </w:tr>
    </w:tbl>
    <w:p w14:paraId="19AF0BF0" w14:textId="71B9E709"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br w:type="page"/>
      </w:r>
    </w:p>
    <w:p w14:paraId="6B69AB9C"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50" w:name="_Toc187353875"/>
      <w:r w:rsidRPr="0030301F">
        <w:rPr>
          <w:rFonts w:ascii="Times New Roman" w:hAnsi="Times New Roman" w:cs="Times New Roman"/>
          <w:color w:val="auto"/>
          <w:sz w:val="28"/>
          <w:szCs w:val="28"/>
        </w:rPr>
        <w:lastRenderedPageBreak/>
        <w:t>Приложение 4</w:t>
      </w:r>
      <w:bookmarkEnd w:id="50"/>
    </w:p>
    <w:p w14:paraId="4FE96D11" w14:textId="77777777" w:rsidR="00CE5184" w:rsidRPr="0030301F" w:rsidRDefault="00CE5184" w:rsidP="0030301F">
      <w:pPr>
        <w:spacing w:line="360" w:lineRule="auto"/>
        <w:jc w:val="right"/>
        <w:rPr>
          <w:rFonts w:ascii="Times New Roman" w:hAnsi="Times New Roman" w:cs="Times New Roman"/>
          <w:sz w:val="28"/>
          <w:szCs w:val="28"/>
        </w:rPr>
      </w:pPr>
      <w:r w:rsidRPr="0030301F">
        <w:rPr>
          <w:rFonts w:ascii="Times New Roman" w:hAnsi="Times New Roman" w:cs="Times New Roman"/>
          <w:sz w:val="28"/>
          <w:szCs w:val="28"/>
        </w:rPr>
        <w:t>Таблица 1</w:t>
      </w:r>
    </w:p>
    <w:tbl>
      <w:tblPr>
        <w:tblStyle w:val="a3"/>
        <w:tblW w:w="0" w:type="auto"/>
        <w:tblLook w:val="04A0" w:firstRow="1" w:lastRow="0" w:firstColumn="1" w:lastColumn="0" w:noHBand="0" w:noVBand="1"/>
      </w:tblPr>
      <w:tblGrid>
        <w:gridCol w:w="1869"/>
        <w:gridCol w:w="1869"/>
        <w:gridCol w:w="1869"/>
        <w:gridCol w:w="1869"/>
        <w:gridCol w:w="1869"/>
      </w:tblGrid>
      <w:tr w:rsidR="00CE5184" w:rsidRPr="0030301F" w14:paraId="738E1E59" w14:textId="77777777" w:rsidTr="00054681">
        <w:tc>
          <w:tcPr>
            <w:tcW w:w="1869" w:type="dxa"/>
          </w:tcPr>
          <w:p w14:paraId="490A068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Содержание ионов</w:t>
            </w:r>
          </w:p>
        </w:tc>
        <w:tc>
          <w:tcPr>
            <w:tcW w:w="1869" w:type="dxa"/>
          </w:tcPr>
          <w:p w14:paraId="20A8813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p>
        </w:tc>
        <w:tc>
          <w:tcPr>
            <w:tcW w:w="1869" w:type="dxa"/>
          </w:tcPr>
          <w:p w14:paraId="7B711814"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w:t>
            </w:r>
          </w:p>
        </w:tc>
        <w:tc>
          <w:tcPr>
            <w:tcW w:w="1869" w:type="dxa"/>
          </w:tcPr>
          <w:p w14:paraId="3CB5AAF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w:t>
            </w:r>
          </w:p>
        </w:tc>
        <w:tc>
          <w:tcPr>
            <w:tcW w:w="1869" w:type="dxa"/>
          </w:tcPr>
          <w:p w14:paraId="206C3DD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w:t>
            </w:r>
          </w:p>
        </w:tc>
      </w:tr>
      <w:tr w:rsidR="00CE5184" w:rsidRPr="0030301F" w14:paraId="61E235E5" w14:textId="77777777" w:rsidTr="00054681">
        <w:tc>
          <w:tcPr>
            <w:tcW w:w="1869" w:type="dxa"/>
          </w:tcPr>
          <w:p w14:paraId="2E2F3F1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Сульфат-ионы</w:t>
            </w:r>
          </w:p>
        </w:tc>
        <w:tc>
          <w:tcPr>
            <w:tcW w:w="1869" w:type="dxa"/>
          </w:tcPr>
          <w:p w14:paraId="6593E11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7530299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53B8830F"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6888C45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r>
      <w:tr w:rsidR="00CE5184" w:rsidRPr="0030301F" w14:paraId="2EF680F2" w14:textId="77777777" w:rsidTr="00054681">
        <w:tc>
          <w:tcPr>
            <w:tcW w:w="1869" w:type="dxa"/>
          </w:tcPr>
          <w:p w14:paraId="3E3A73AC"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Сульфит-ионы</w:t>
            </w:r>
          </w:p>
        </w:tc>
        <w:tc>
          <w:tcPr>
            <w:tcW w:w="1869" w:type="dxa"/>
          </w:tcPr>
          <w:p w14:paraId="63747363"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057B780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6CB78C70"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Обнаружено</w:t>
            </w:r>
          </w:p>
        </w:tc>
        <w:tc>
          <w:tcPr>
            <w:tcW w:w="1869" w:type="dxa"/>
          </w:tcPr>
          <w:p w14:paraId="589388D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Обнаружено</w:t>
            </w:r>
          </w:p>
        </w:tc>
      </w:tr>
      <w:tr w:rsidR="00CE5184" w:rsidRPr="0030301F" w14:paraId="761D2F05" w14:textId="77777777" w:rsidTr="00054681">
        <w:tc>
          <w:tcPr>
            <w:tcW w:w="1869" w:type="dxa"/>
          </w:tcPr>
          <w:p w14:paraId="41BD84A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Ионы свинца</w:t>
            </w:r>
          </w:p>
        </w:tc>
        <w:tc>
          <w:tcPr>
            <w:tcW w:w="1869" w:type="dxa"/>
          </w:tcPr>
          <w:p w14:paraId="1E96D21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1B07550A"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0356247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1AC0EBA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r>
      <w:tr w:rsidR="00CE5184" w:rsidRPr="0030301F" w14:paraId="563E68B3" w14:textId="77777777" w:rsidTr="00054681">
        <w:tc>
          <w:tcPr>
            <w:tcW w:w="1869" w:type="dxa"/>
          </w:tcPr>
          <w:p w14:paraId="58A1CC59"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Ионы аммония</w:t>
            </w:r>
          </w:p>
        </w:tc>
        <w:tc>
          <w:tcPr>
            <w:tcW w:w="1869" w:type="dxa"/>
          </w:tcPr>
          <w:p w14:paraId="52296426"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18F3DC46"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Не обнаружено</w:t>
            </w:r>
          </w:p>
        </w:tc>
        <w:tc>
          <w:tcPr>
            <w:tcW w:w="1869" w:type="dxa"/>
          </w:tcPr>
          <w:p w14:paraId="5E56346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Обнаружено</w:t>
            </w:r>
          </w:p>
        </w:tc>
        <w:tc>
          <w:tcPr>
            <w:tcW w:w="1869" w:type="dxa"/>
          </w:tcPr>
          <w:p w14:paraId="2C265959"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Обнаружено</w:t>
            </w:r>
          </w:p>
        </w:tc>
      </w:tr>
    </w:tbl>
    <w:p w14:paraId="33436BCD" w14:textId="77777777" w:rsidR="00CE5184" w:rsidRPr="0030301F" w:rsidRDefault="00CE5184" w:rsidP="0030301F">
      <w:pPr>
        <w:spacing w:line="360" w:lineRule="auto"/>
        <w:jc w:val="right"/>
        <w:rPr>
          <w:rFonts w:ascii="Times New Roman" w:hAnsi="Times New Roman" w:cs="Times New Roman"/>
          <w:sz w:val="28"/>
          <w:szCs w:val="28"/>
        </w:rPr>
      </w:pPr>
    </w:p>
    <w:p w14:paraId="3C8B69F8"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br w:type="page"/>
      </w:r>
    </w:p>
    <w:p w14:paraId="4B6D2868"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51" w:name="_Toc187353876"/>
      <w:r w:rsidRPr="0030301F">
        <w:rPr>
          <w:rFonts w:ascii="Times New Roman" w:hAnsi="Times New Roman" w:cs="Times New Roman"/>
          <w:color w:val="auto"/>
          <w:sz w:val="28"/>
          <w:szCs w:val="28"/>
        </w:rPr>
        <w:lastRenderedPageBreak/>
        <w:t>Приложение 5</w:t>
      </w:r>
      <w:bookmarkEnd w:id="51"/>
    </w:p>
    <w:p w14:paraId="35B40B67" w14:textId="77777777" w:rsidR="00CE5184" w:rsidRPr="0030301F" w:rsidRDefault="00CE5184" w:rsidP="0030301F">
      <w:pPr>
        <w:spacing w:line="360" w:lineRule="auto"/>
        <w:jc w:val="right"/>
        <w:rPr>
          <w:rFonts w:ascii="Times New Roman" w:hAnsi="Times New Roman" w:cs="Times New Roman"/>
          <w:sz w:val="28"/>
          <w:szCs w:val="28"/>
        </w:rPr>
      </w:pPr>
      <w:r w:rsidRPr="0030301F">
        <w:rPr>
          <w:rFonts w:ascii="Times New Roman" w:hAnsi="Times New Roman" w:cs="Times New Roman"/>
          <w:sz w:val="28"/>
          <w:szCs w:val="28"/>
        </w:rPr>
        <w:t>Таблица 3</w:t>
      </w:r>
    </w:p>
    <w:tbl>
      <w:tblPr>
        <w:tblStyle w:val="a3"/>
        <w:tblW w:w="0" w:type="auto"/>
        <w:tblLook w:val="04A0" w:firstRow="1" w:lastRow="0" w:firstColumn="1" w:lastColumn="0" w:noHBand="0" w:noVBand="1"/>
      </w:tblPr>
      <w:tblGrid>
        <w:gridCol w:w="1290"/>
        <w:gridCol w:w="1611"/>
        <w:gridCol w:w="1611"/>
        <w:gridCol w:w="1611"/>
        <w:gridCol w:w="1611"/>
        <w:gridCol w:w="1611"/>
      </w:tblGrid>
      <w:tr w:rsidR="00CE5184" w:rsidRPr="0030301F" w14:paraId="680E4C09" w14:textId="77777777" w:rsidTr="00054681">
        <w:tc>
          <w:tcPr>
            <w:tcW w:w="1290" w:type="dxa"/>
          </w:tcPr>
          <w:p w14:paraId="57263E4A"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Дни измерения семени</w:t>
            </w:r>
          </w:p>
        </w:tc>
        <w:tc>
          <w:tcPr>
            <w:tcW w:w="1611" w:type="dxa"/>
          </w:tcPr>
          <w:p w14:paraId="71308ED9"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детская площадка</w:t>
            </w:r>
          </w:p>
        </w:tc>
        <w:tc>
          <w:tcPr>
            <w:tcW w:w="1611" w:type="dxa"/>
          </w:tcPr>
          <w:p w14:paraId="6EE4FF3C"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детский сад</w:t>
            </w:r>
          </w:p>
        </w:tc>
        <w:tc>
          <w:tcPr>
            <w:tcW w:w="1611" w:type="dxa"/>
          </w:tcPr>
          <w:p w14:paraId="622089EB"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 3 остановка</w:t>
            </w:r>
          </w:p>
        </w:tc>
        <w:tc>
          <w:tcPr>
            <w:tcW w:w="1611" w:type="dxa"/>
          </w:tcPr>
          <w:p w14:paraId="1557F69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Проба № 4 </w:t>
            </w:r>
            <w:proofErr w:type="gramStart"/>
            <w:r w:rsidRPr="0030301F">
              <w:rPr>
                <w:rFonts w:ascii="Times New Roman" w:hAnsi="Times New Roman" w:cs="Times New Roman"/>
                <w:sz w:val="28"/>
                <w:szCs w:val="28"/>
              </w:rPr>
              <w:t>строй-площадка</w:t>
            </w:r>
            <w:proofErr w:type="gramEnd"/>
          </w:p>
        </w:tc>
        <w:tc>
          <w:tcPr>
            <w:tcW w:w="1611" w:type="dxa"/>
          </w:tcPr>
          <w:p w14:paraId="6A9B6F6B"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Контрольная проба</w:t>
            </w:r>
          </w:p>
        </w:tc>
      </w:tr>
      <w:tr w:rsidR="00CE5184" w:rsidRPr="0030301F" w14:paraId="26ED0A6C" w14:textId="77777777" w:rsidTr="00054681">
        <w:tc>
          <w:tcPr>
            <w:tcW w:w="1290" w:type="dxa"/>
          </w:tcPr>
          <w:p w14:paraId="0787F24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3 день</w:t>
            </w:r>
          </w:p>
        </w:tc>
        <w:tc>
          <w:tcPr>
            <w:tcW w:w="1611" w:type="dxa"/>
          </w:tcPr>
          <w:p w14:paraId="05655A3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Все 4 пустили крепкие зародышевые корешки по 5 мм</w:t>
            </w:r>
          </w:p>
        </w:tc>
        <w:tc>
          <w:tcPr>
            <w:tcW w:w="1611" w:type="dxa"/>
          </w:tcPr>
          <w:p w14:paraId="1C41D49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Все 4 пустили крепкие зародышевые корешки по 5 мм</w:t>
            </w:r>
          </w:p>
        </w:tc>
        <w:tc>
          <w:tcPr>
            <w:tcW w:w="1611" w:type="dxa"/>
          </w:tcPr>
          <w:p w14:paraId="2485163F"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Только 3 пустили зародышевые корешки, некоторые тонкие 3 мм</w:t>
            </w:r>
          </w:p>
        </w:tc>
        <w:tc>
          <w:tcPr>
            <w:tcW w:w="1611" w:type="dxa"/>
          </w:tcPr>
          <w:p w14:paraId="20B3389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Только 3 пустили зародышевые корешки, некоторые тонкие 3 мм</w:t>
            </w:r>
          </w:p>
        </w:tc>
        <w:tc>
          <w:tcPr>
            <w:tcW w:w="1611" w:type="dxa"/>
          </w:tcPr>
          <w:p w14:paraId="168FD50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Все 4 пустили крепкие зародышевые корешки по 5 мм</w:t>
            </w:r>
          </w:p>
        </w:tc>
      </w:tr>
      <w:tr w:rsidR="00CE5184" w:rsidRPr="0030301F" w14:paraId="10BC8D49" w14:textId="77777777" w:rsidTr="00054681">
        <w:tc>
          <w:tcPr>
            <w:tcW w:w="1290" w:type="dxa"/>
          </w:tcPr>
          <w:p w14:paraId="6EB59BA3"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7 день</w:t>
            </w:r>
          </w:p>
        </w:tc>
        <w:tc>
          <w:tcPr>
            <w:tcW w:w="1611" w:type="dxa"/>
          </w:tcPr>
          <w:p w14:paraId="4820A437"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Начала разрываться семенная кожура у всех семян, развивается корень 10 мм</w:t>
            </w:r>
          </w:p>
        </w:tc>
        <w:tc>
          <w:tcPr>
            <w:tcW w:w="1611" w:type="dxa"/>
          </w:tcPr>
          <w:p w14:paraId="2748B05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Начала разрываться семенная кожура у всех семян, развивается корень 12 мм</w:t>
            </w:r>
          </w:p>
        </w:tc>
        <w:tc>
          <w:tcPr>
            <w:tcW w:w="1611" w:type="dxa"/>
          </w:tcPr>
          <w:p w14:paraId="2AA0E134"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Начала разрываться семенная кожура у двух семян, медленный рост корня, 7 мм</w:t>
            </w:r>
          </w:p>
        </w:tc>
        <w:tc>
          <w:tcPr>
            <w:tcW w:w="1611" w:type="dxa"/>
          </w:tcPr>
          <w:p w14:paraId="78EC5031"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Начала разрываться семенная кожура у двух семян, медленный рост корня, 8 мм</w:t>
            </w:r>
          </w:p>
        </w:tc>
        <w:tc>
          <w:tcPr>
            <w:tcW w:w="1611" w:type="dxa"/>
          </w:tcPr>
          <w:p w14:paraId="1CCD72DF"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Начала разрываться семенная кожура у всех семян, корень 12 мм</w:t>
            </w:r>
          </w:p>
        </w:tc>
      </w:tr>
      <w:tr w:rsidR="00CE5184" w:rsidRPr="0030301F" w14:paraId="2D622A2C" w14:textId="77777777" w:rsidTr="00054681">
        <w:tc>
          <w:tcPr>
            <w:tcW w:w="1290" w:type="dxa"/>
          </w:tcPr>
          <w:p w14:paraId="2C84ECCF"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10 день</w:t>
            </w:r>
          </w:p>
        </w:tc>
        <w:tc>
          <w:tcPr>
            <w:tcW w:w="1611" w:type="dxa"/>
          </w:tcPr>
          <w:p w14:paraId="027D7906"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Разрыв семенной кожуры, позеленение и увеличение семядолей, появление </w:t>
            </w:r>
            <w:r w:rsidRPr="0030301F">
              <w:rPr>
                <w:rFonts w:ascii="Times New Roman" w:hAnsi="Times New Roman" w:cs="Times New Roman"/>
                <w:sz w:val="28"/>
                <w:szCs w:val="28"/>
              </w:rPr>
              <w:lastRenderedPageBreak/>
              <w:t>боковых корней, 20 мм</w:t>
            </w:r>
          </w:p>
        </w:tc>
        <w:tc>
          <w:tcPr>
            <w:tcW w:w="1611" w:type="dxa"/>
          </w:tcPr>
          <w:p w14:paraId="22989B05"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lastRenderedPageBreak/>
              <w:t xml:space="preserve">Разрыв семенной кожуры, позеленение и увеличение семядолей, появление </w:t>
            </w:r>
            <w:r w:rsidRPr="0030301F">
              <w:rPr>
                <w:rFonts w:ascii="Times New Roman" w:hAnsi="Times New Roman" w:cs="Times New Roman"/>
                <w:sz w:val="28"/>
                <w:szCs w:val="28"/>
              </w:rPr>
              <w:lastRenderedPageBreak/>
              <w:t>боковых корней, 18 мм</w:t>
            </w:r>
          </w:p>
        </w:tc>
        <w:tc>
          <w:tcPr>
            <w:tcW w:w="1611" w:type="dxa"/>
          </w:tcPr>
          <w:p w14:paraId="537FDF5E"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lastRenderedPageBreak/>
              <w:t>Семенная кожура осталась на месте у всех семян, корень 15 мм</w:t>
            </w:r>
          </w:p>
        </w:tc>
        <w:tc>
          <w:tcPr>
            <w:tcW w:w="1611" w:type="dxa"/>
          </w:tcPr>
          <w:p w14:paraId="6BA8EDBD"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Семенная кожура осталась на месте у трёх семян, корень 15 мм</w:t>
            </w:r>
          </w:p>
        </w:tc>
        <w:tc>
          <w:tcPr>
            <w:tcW w:w="1611" w:type="dxa"/>
          </w:tcPr>
          <w:p w14:paraId="4AB56EA2" w14:textId="77777777" w:rsidR="00CE5184" w:rsidRPr="0030301F" w:rsidRDefault="00CE5184"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Разрыв семенной кожуры, позеленение и увеличение семядолей, появление </w:t>
            </w:r>
            <w:r w:rsidRPr="0030301F">
              <w:rPr>
                <w:rFonts w:ascii="Times New Roman" w:hAnsi="Times New Roman" w:cs="Times New Roman"/>
                <w:sz w:val="28"/>
                <w:szCs w:val="28"/>
              </w:rPr>
              <w:lastRenderedPageBreak/>
              <w:t>боковых корней, 25 мм</w:t>
            </w:r>
          </w:p>
        </w:tc>
      </w:tr>
    </w:tbl>
    <w:p w14:paraId="29F8B459" w14:textId="77777777" w:rsidR="00CE5184" w:rsidRPr="0030301F" w:rsidRDefault="00CE5184" w:rsidP="0030301F">
      <w:pPr>
        <w:spacing w:line="360" w:lineRule="auto"/>
        <w:ind w:right="2665"/>
        <w:jc w:val="both"/>
        <w:rPr>
          <w:rFonts w:ascii="Times New Roman" w:hAnsi="Times New Roman" w:cs="Times New Roman"/>
          <w:sz w:val="28"/>
          <w:szCs w:val="28"/>
        </w:rPr>
      </w:pPr>
    </w:p>
    <w:p w14:paraId="452B966B" w14:textId="77777777" w:rsidR="00CE5184" w:rsidRPr="0030301F" w:rsidRDefault="00CE5184" w:rsidP="0030301F">
      <w:pPr>
        <w:pStyle w:val="2"/>
        <w:spacing w:line="360" w:lineRule="auto"/>
        <w:jc w:val="right"/>
        <w:rPr>
          <w:rFonts w:ascii="Times New Roman" w:hAnsi="Times New Roman" w:cs="Times New Roman"/>
          <w:color w:val="auto"/>
          <w:sz w:val="28"/>
          <w:szCs w:val="28"/>
        </w:rPr>
      </w:pPr>
      <w:bookmarkStart w:id="52" w:name="_Toc187353877"/>
      <w:r w:rsidRPr="0030301F">
        <w:rPr>
          <w:rFonts w:ascii="Times New Roman" w:hAnsi="Times New Roman" w:cs="Times New Roman"/>
          <w:color w:val="auto"/>
          <w:sz w:val="28"/>
          <w:szCs w:val="28"/>
        </w:rPr>
        <w:t>Приложение 5</w:t>
      </w:r>
      <w:bookmarkEnd w:id="52"/>
    </w:p>
    <w:p w14:paraId="343669C7" w14:textId="77777777" w:rsidR="00CE5184"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lang w:eastAsia="ru-RU"/>
        </w:rPr>
        <w:drawing>
          <wp:inline distT="0" distB="0" distL="0" distR="0" wp14:anchorId="13F06611" wp14:editId="088868B4">
            <wp:extent cx="3042138" cy="2281522"/>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658" cy="2284912"/>
                    </a:xfrm>
                    <a:prstGeom prst="rect">
                      <a:avLst/>
                    </a:prstGeom>
                    <a:noFill/>
                    <a:ln>
                      <a:noFill/>
                    </a:ln>
                  </pic:spPr>
                </pic:pic>
              </a:graphicData>
            </a:graphic>
          </wp:inline>
        </w:drawing>
      </w:r>
      <w:r w:rsidRPr="0030301F">
        <w:rPr>
          <w:rFonts w:ascii="Times New Roman" w:hAnsi="Times New Roman" w:cs="Times New Roman"/>
          <w:sz w:val="28"/>
          <w:szCs w:val="28"/>
        </w:rPr>
        <w:t>Фото 1</w:t>
      </w:r>
    </w:p>
    <w:p w14:paraId="76C39561" w14:textId="77777777" w:rsidR="00DD4A2F"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lang w:eastAsia="ru-RU"/>
        </w:rPr>
        <w:drawing>
          <wp:inline distT="0" distB="0" distL="0" distR="0" wp14:anchorId="742582A6" wp14:editId="5E122286">
            <wp:extent cx="2013438" cy="2684513"/>
            <wp:effectExtent l="0" t="0" r="635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405" cy="2692469"/>
                    </a:xfrm>
                    <a:prstGeom prst="rect">
                      <a:avLst/>
                    </a:prstGeom>
                    <a:noFill/>
                    <a:ln>
                      <a:noFill/>
                    </a:ln>
                  </pic:spPr>
                </pic:pic>
              </a:graphicData>
            </a:graphic>
          </wp:inline>
        </w:drawing>
      </w:r>
      <w:r w:rsidRPr="0030301F">
        <w:rPr>
          <w:rFonts w:ascii="Times New Roman" w:hAnsi="Times New Roman" w:cs="Times New Roman"/>
          <w:sz w:val="28"/>
          <w:szCs w:val="28"/>
        </w:rPr>
        <w:t>Фото 2</w:t>
      </w:r>
    </w:p>
    <w:p w14:paraId="5A2AE10A" w14:textId="77777777" w:rsidR="00DD4A2F" w:rsidRPr="0030301F" w:rsidRDefault="00DD4A2F" w:rsidP="0030301F">
      <w:pPr>
        <w:spacing w:line="360" w:lineRule="auto"/>
        <w:rPr>
          <w:rFonts w:ascii="Times New Roman" w:hAnsi="Times New Roman" w:cs="Times New Roman"/>
          <w:sz w:val="28"/>
          <w:szCs w:val="28"/>
        </w:rPr>
      </w:pPr>
      <w:r w:rsidRPr="0030301F">
        <w:rPr>
          <w:rFonts w:ascii="Times New Roman" w:hAnsi="Times New Roman" w:cs="Times New Roman"/>
          <w:sz w:val="28"/>
          <w:szCs w:val="28"/>
        </w:rPr>
        <w:br w:type="page"/>
      </w:r>
    </w:p>
    <w:p w14:paraId="3B3E48AC" w14:textId="77777777" w:rsidR="00DD4A2F" w:rsidRPr="0030301F" w:rsidRDefault="00DD4A2F" w:rsidP="0030301F">
      <w:pPr>
        <w:pStyle w:val="2"/>
        <w:spacing w:line="360" w:lineRule="auto"/>
        <w:jc w:val="right"/>
        <w:rPr>
          <w:rFonts w:ascii="Times New Roman" w:hAnsi="Times New Roman" w:cs="Times New Roman"/>
          <w:color w:val="auto"/>
          <w:sz w:val="28"/>
          <w:szCs w:val="28"/>
        </w:rPr>
      </w:pPr>
      <w:bookmarkStart w:id="53" w:name="_Toc187353878"/>
      <w:r w:rsidRPr="0030301F">
        <w:rPr>
          <w:rFonts w:ascii="Times New Roman" w:hAnsi="Times New Roman" w:cs="Times New Roman"/>
          <w:color w:val="auto"/>
          <w:sz w:val="28"/>
          <w:szCs w:val="28"/>
        </w:rPr>
        <w:lastRenderedPageBreak/>
        <w:t>Приложение 6</w:t>
      </w:r>
      <w:bookmarkEnd w:id="53"/>
    </w:p>
    <w:p w14:paraId="3927F6FB" w14:textId="633EFCB9" w:rsidR="004D27EE" w:rsidRPr="0030301F" w:rsidRDefault="004D27EE" w:rsidP="0030301F">
      <w:pPr>
        <w:spacing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20D57CF8" wp14:editId="15593E93">
            <wp:extent cx="2047875" cy="2730428"/>
            <wp:effectExtent l="0" t="0" r="0" b="0"/>
            <wp:docPr id="863518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590" cy="2748714"/>
                    </a:xfrm>
                    <a:prstGeom prst="rect">
                      <a:avLst/>
                    </a:prstGeom>
                    <a:noFill/>
                    <a:ln>
                      <a:noFill/>
                    </a:ln>
                  </pic:spPr>
                </pic:pic>
              </a:graphicData>
            </a:graphic>
          </wp:inline>
        </w:drawing>
      </w:r>
      <w:r w:rsidRPr="0030301F">
        <w:rPr>
          <w:rFonts w:ascii="Times New Roman" w:hAnsi="Times New Roman" w:cs="Times New Roman"/>
          <w:sz w:val="28"/>
          <w:szCs w:val="28"/>
        </w:rPr>
        <w:t xml:space="preserve"> Фото 1</w:t>
      </w:r>
    </w:p>
    <w:p w14:paraId="5432AF4D" w14:textId="7703CEC2" w:rsidR="003B5600" w:rsidRPr="0030301F" w:rsidRDefault="003B5600" w:rsidP="0030301F">
      <w:pPr>
        <w:spacing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34AC61DA" wp14:editId="33BF0ECC">
            <wp:extent cx="2058163" cy="2438400"/>
            <wp:effectExtent l="0" t="0" r="0" b="0"/>
            <wp:docPr id="12612099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7169" cy="2449069"/>
                    </a:xfrm>
                    <a:prstGeom prst="rect">
                      <a:avLst/>
                    </a:prstGeom>
                    <a:noFill/>
                    <a:ln>
                      <a:noFill/>
                    </a:ln>
                  </pic:spPr>
                </pic:pic>
              </a:graphicData>
            </a:graphic>
          </wp:inline>
        </w:drawing>
      </w:r>
      <w:r w:rsidRPr="0030301F">
        <w:rPr>
          <w:rFonts w:ascii="Times New Roman" w:hAnsi="Times New Roman" w:cs="Times New Roman"/>
          <w:sz w:val="28"/>
          <w:szCs w:val="28"/>
        </w:rPr>
        <w:t xml:space="preserve"> Фото 2</w:t>
      </w:r>
    </w:p>
    <w:p w14:paraId="7AE80F98" w14:textId="76714C28" w:rsidR="003B5600" w:rsidRPr="0030301F" w:rsidRDefault="003B5600" w:rsidP="0030301F">
      <w:pPr>
        <w:spacing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530323A5" wp14:editId="719D1F1A">
            <wp:extent cx="2067494" cy="2466975"/>
            <wp:effectExtent l="0" t="0" r="9525" b="0"/>
            <wp:docPr id="4199726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9805" cy="2481665"/>
                    </a:xfrm>
                    <a:prstGeom prst="rect">
                      <a:avLst/>
                    </a:prstGeom>
                    <a:noFill/>
                    <a:ln>
                      <a:noFill/>
                    </a:ln>
                  </pic:spPr>
                </pic:pic>
              </a:graphicData>
            </a:graphic>
          </wp:inline>
        </w:drawing>
      </w:r>
      <w:r w:rsidRPr="0030301F">
        <w:rPr>
          <w:rFonts w:ascii="Times New Roman" w:hAnsi="Times New Roman" w:cs="Times New Roman"/>
          <w:sz w:val="28"/>
          <w:szCs w:val="28"/>
        </w:rPr>
        <w:t>Фото 3</w:t>
      </w:r>
      <w:r w:rsidRPr="0030301F">
        <w:rPr>
          <w:rFonts w:ascii="Times New Roman" w:eastAsia="Times New Roman" w:hAnsi="Times New Roman" w:cs="Times New Roman"/>
          <w:sz w:val="28"/>
          <w:szCs w:val="28"/>
          <w:lang w:eastAsia="ru-RU"/>
        </w:rPr>
        <w:t xml:space="preserve"> </w:t>
      </w:r>
      <w:r w:rsidRPr="0030301F">
        <w:rPr>
          <w:rFonts w:ascii="Times New Roman" w:hAnsi="Times New Roman" w:cs="Times New Roman"/>
          <w:noProof/>
          <w:sz w:val="28"/>
          <w:szCs w:val="28"/>
        </w:rPr>
        <w:drawing>
          <wp:inline distT="0" distB="0" distL="0" distR="0" wp14:anchorId="61B1BE8D" wp14:editId="65F7E1C5">
            <wp:extent cx="2057400" cy="2437496"/>
            <wp:effectExtent l="0" t="0" r="0" b="1270"/>
            <wp:docPr id="4176893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4112" cy="2445448"/>
                    </a:xfrm>
                    <a:prstGeom prst="rect">
                      <a:avLst/>
                    </a:prstGeom>
                    <a:noFill/>
                    <a:ln>
                      <a:noFill/>
                    </a:ln>
                  </pic:spPr>
                </pic:pic>
              </a:graphicData>
            </a:graphic>
          </wp:inline>
        </w:drawing>
      </w:r>
      <w:r w:rsidRPr="0030301F">
        <w:rPr>
          <w:rFonts w:ascii="Times New Roman" w:eastAsia="Times New Roman" w:hAnsi="Times New Roman" w:cs="Times New Roman"/>
          <w:sz w:val="28"/>
          <w:szCs w:val="28"/>
          <w:lang w:eastAsia="ru-RU"/>
        </w:rPr>
        <w:t xml:space="preserve"> Фото 4</w:t>
      </w:r>
    </w:p>
    <w:p w14:paraId="3A7B507A" w14:textId="33AB3B65" w:rsidR="003B5600" w:rsidRPr="0030301F" w:rsidRDefault="003B5600" w:rsidP="0030301F">
      <w:pPr>
        <w:spacing w:line="360" w:lineRule="auto"/>
        <w:rPr>
          <w:rFonts w:ascii="Times New Roman" w:hAnsi="Times New Roman" w:cs="Times New Roman"/>
          <w:sz w:val="28"/>
          <w:szCs w:val="28"/>
        </w:rPr>
      </w:pPr>
    </w:p>
    <w:p w14:paraId="27B5F4FF" w14:textId="77777777" w:rsidR="003B5600" w:rsidRPr="0030301F" w:rsidRDefault="003B5600" w:rsidP="0030301F">
      <w:pPr>
        <w:spacing w:line="360" w:lineRule="auto"/>
        <w:rPr>
          <w:rFonts w:ascii="Times New Roman" w:hAnsi="Times New Roman" w:cs="Times New Roman"/>
          <w:sz w:val="28"/>
          <w:szCs w:val="28"/>
        </w:rPr>
      </w:pPr>
    </w:p>
    <w:p w14:paraId="27924432" w14:textId="77777777" w:rsidR="004D27EE" w:rsidRPr="0030301F" w:rsidRDefault="004D27EE" w:rsidP="0030301F">
      <w:pPr>
        <w:spacing w:line="360" w:lineRule="auto"/>
        <w:rPr>
          <w:rFonts w:ascii="Times New Roman" w:hAnsi="Times New Roman" w:cs="Times New Roman"/>
          <w:sz w:val="28"/>
          <w:szCs w:val="28"/>
        </w:rPr>
      </w:pPr>
      <w:r w:rsidRPr="0030301F">
        <w:rPr>
          <w:rFonts w:ascii="Times New Roman" w:hAnsi="Times New Roman" w:cs="Times New Roman"/>
          <w:sz w:val="28"/>
          <w:szCs w:val="28"/>
        </w:rPr>
        <w:lastRenderedPageBreak/>
        <w:br w:type="page"/>
      </w:r>
    </w:p>
    <w:p w14:paraId="26CD7F9F" w14:textId="77777777" w:rsidR="004D27EE" w:rsidRPr="0030301F" w:rsidRDefault="004D27EE" w:rsidP="0030301F">
      <w:pPr>
        <w:pStyle w:val="2"/>
        <w:spacing w:line="360" w:lineRule="auto"/>
        <w:jc w:val="right"/>
        <w:rPr>
          <w:rFonts w:ascii="Times New Roman" w:hAnsi="Times New Roman" w:cs="Times New Roman"/>
          <w:color w:val="auto"/>
          <w:sz w:val="28"/>
          <w:szCs w:val="28"/>
        </w:rPr>
      </w:pPr>
      <w:bookmarkStart w:id="54" w:name="_Toc187353879"/>
      <w:r w:rsidRPr="0030301F">
        <w:rPr>
          <w:rFonts w:ascii="Times New Roman" w:hAnsi="Times New Roman" w:cs="Times New Roman"/>
          <w:color w:val="auto"/>
          <w:sz w:val="28"/>
          <w:szCs w:val="28"/>
        </w:rPr>
        <w:lastRenderedPageBreak/>
        <w:t>Приложение 7</w:t>
      </w:r>
      <w:bookmarkEnd w:id="54"/>
    </w:p>
    <w:p w14:paraId="4116E87B" w14:textId="78B74E34" w:rsidR="004D27EE" w:rsidRPr="0030301F" w:rsidRDefault="004D27EE" w:rsidP="0030301F">
      <w:pPr>
        <w:spacing w:after="0"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1EAF2B25" wp14:editId="0D90074F">
            <wp:extent cx="3333750" cy="2500223"/>
            <wp:effectExtent l="0" t="0" r="0" b="0"/>
            <wp:docPr id="9169735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462" cy="2507507"/>
                    </a:xfrm>
                    <a:prstGeom prst="rect">
                      <a:avLst/>
                    </a:prstGeom>
                    <a:noFill/>
                    <a:ln>
                      <a:noFill/>
                    </a:ln>
                  </pic:spPr>
                </pic:pic>
              </a:graphicData>
            </a:graphic>
          </wp:inline>
        </w:drawing>
      </w:r>
      <w:r w:rsidRPr="0030301F">
        <w:rPr>
          <w:rFonts w:ascii="Times New Roman" w:hAnsi="Times New Roman" w:cs="Times New Roman"/>
          <w:sz w:val="28"/>
          <w:szCs w:val="28"/>
        </w:rPr>
        <w:t xml:space="preserve"> Фото 1</w:t>
      </w:r>
    </w:p>
    <w:p w14:paraId="4A56A8C1" w14:textId="7FA88056" w:rsidR="004D27EE" w:rsidRPr="0030301F" w:rsidRDefault="004D27EE" w:rsidP="0030301F">
      <w:pPr>
        <w:spacing w:after="0"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1106BB93" wp14:editId="090E884F">
            <wp:extent cx="3327519" cy="2495550"/>
            <wp:effectExtent l="0" t="0" r="6350" b="0"/>
            <wp:docPr id="11093645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2488" cy="2506776"/>
                    </a:xfrm>
                    <a:prstGeom prst="rect">
                      <a:avLst/>
                    </a:prstGeom>
                    <a:noFill/>
                    <a:ln>
                      <a:noFill/>
                    </a:ln>
                  </pic:spPr>
                </pic:pic>
              </a:graphicData>
            </a:graphic>
          </wp:inline>
        </w:drawing>
      </w:r>
      <w:r w:rsidRPr="0030301F">
        <w:rPr>
          <w:rFonts w:ascii="Times New Roman" w:hAnsi="Times New Roman" w:cs="Times New Roman"/>
          <w:sz w:val="28"/>
          <w:szCs w:val="28"/>
        </w:rPr>
        <w:t xml:space="preserve"> Фото 2</w:t>
      </w:r>
    </w:p>
    <w:p w14:paraId="4C99AE1B" w14:textId="65542306" w:rsidR="00EA09A1" w:rsidRPr="0030301F" w:rsidRDefault="00EA09A1" w:rsidP="0030301F">
      <w:pPr>
        <w:spacing w:after="0"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51A89CF1" wp14:editId="5BDEAFE3">
            <wp:extent cx="3302117" cy="2476500"/>
            <wp:effectExtent l="0" t="0" r="0" b="0"/>
            <wp:docPr id="15930281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5578" cy="2486596"/>
                    </a:xfrm>
                    <a:prstGeom prst="rect">
                      <a:avLst/>
                    </a:prstGeom>
                    <a:noFill/>
                    <a:ln>
                      <a:noFill/>
                    </a:ln>
                  </pic:spPr>
                </pic:pic>
              </a:graphicData>
            </a:graphic>
          </wp:inline>
        </w:drawing>
      </w:r>
      <w:r w:rsidRPr="0030301F">
        <w:rPr>
          <w:rFonts w:ascii="Times New Roman" w:hAnsi="Times New Roman" w:cs="Times New Roman"/>
          <w:sz w:val="28"/>
          <w:szCs w:val="28"/>
        </w:rPr>
        <w:t xml:space="preserve"> Фото 3</w:t>
      </w:r>
    </w:p>
    <w:p w14:paraId="2B063B59" w14:textId="0DAD267C" w:rsidR="00EA09A1" w:rsidRPr="0030301F" w:rsidRDefault="00EA09A1" w:rsidP="0030301F">
      <w:pPr>
        <w:spacing w:after="0" w:line="360" w:lineRule="auto"/>
        <w:rPr>
          <w:rFonts w:ascii="Times New Roman" w:hAnsi="Times New Roman" w:cs="Times New Roman"/>
          <w:sz w:val="28"/>
          <w:szCs w:val="28"/>
        </w:rPr>
      </w:pPr>
    </w:p>
    <w:p w14:paraId="47162296" w14:textId="77777777" w:rsidR="00EA09A1" w:rsidRPr="0030301F" w:rsidRDefault="00EA09A1" w:rsidP="0030301F">
      <w:pPr>
        <w:spacing w:after="0" w:line="360" w:lineRule="auto"/>
        <w:rPr>
          <w:rFonts w:ascii="Times New Roman" w:hAnsi="Times New Roman" w:cs="Times New Roman"/>
          <w:sz w:val="28"/>
          <w:szCs w:val="28"/>
        </w:rPr>
      </w:pPr>
    </w:p>
    <w:p w14:paraId="0D02C080" w14:textId="77777777" w:rsidR="00EA09A1" w:rsidRPr="0030301F" w:rsidRDefault="00EA09A1" w:rsidP="0030301F">
      <w:pPr>
        <w:spacing w:after="0" w:line="360" w:lineRule="auto"/>
        <w:rPr>
          <w:rFonts w:ascii="Times New Roman" w:hAnsi="Times New Roman" w:cs="Times New Roman"/>
          <w:sz w:val="28"/>
          <w:szCs w:val="28"/>
        </w:rPr>
      </w:pPr>
    </w:p>
    <w:p w14:paraId="53068CB6" w14:textId="0C9F7FCF" w:rsidR="004D27EE" w:rsidRPr="0030301F" w:rsidRDefault="004D27EE" w:rsidP="0030301F">
      <w:pPr>
        <w:spacing w:after="0" w:line="360" w:lineRule="auto"/>
        <w:rPr>
          <w:rFonts w:ascii="Times New Roman" w:hAnsi="Times New Roman" w:cs="Times New Roman"/>
          <w:sz w:val="28"/>
          <w:szCs w:val="28"/>
        </w:rPr>
      </w:pPr>
    </w:p>
    <w:p w14:paraId="5DF6CDE3" w14:textId="60456550" w:rsidR="006B28DE" w:rsidRPr="0030301F" w:rsidRDefault="006B28DE" w:rsidP="0030301F">
      <w:pPr>
        <w:spacing w:after="0" w:line="360" w:lineRule="auto"/>
        <w:rPr>
          <w:rFonts w:ascii="Times New Roman" w:hAnsi="Times New Roman" w:cs="Times New Roman"/>
          <w:sz w:val="28"/>
          <w:szCs w:val="28"/>
        </w:rPr>
      </w:pPr>
    </w:p>
    <w:p w14:paraId="614CA4D2" w14:textId="77777777" w:rsidR="006B28DE" w:rsidRPr="0030301F" w:rsidRDefault="006B28DE" w:rsidP="0030301F">
      <w:pPr>
        <w:spacing w:after="0" w:line="360" w:lineRule="auto"/>
        <w:rPr>
          <w:rFonts w:ascii="Times New Roman" w:hAnsi="Times New Roman" w:cs="Times New Roman"/>
          <w:sz w:val="28"/>
          <w:szCs w:val="28"/>
        </w:rPr>
      </w:pPr>
    </w:p>
    <w:p w14:paraId="57B56F70" w14:textId="77777777" w:rsidR="00EA09A1" w:rsidRPr="0030301F" w:rsidRDefault="00EA09A1" w:rsidP="0030301F">
      <w:pPr>
        <w:spacing w:after="0" w:line="360" w:lineRule="auto"/>
        <w:jc w:val="right"/>
        <w:rPr>
          <w:rFonts w:ascii="Times New Roman" w:hAnsi="Times New Roman" w:cs="Times New Roman"/>
          <w:sz w:val="28"/>
          <w:szCs w:val="28"/>
        </w:rPr>
      </w:pPr>
      <w:r w:rsidRPr="0030301F">
        <w:rPr>
          <w:rFonts w:ascii="Times New Roman" w:hAnsi="Times New Roman" w:cs="Times New Roman"/>
          <w:sz w:val="28"/>
          <w:szCs w:val="28"/>
        </w:rPr>
        <w:t>Приложение 7</w:t>
      </w:r>
    </w:p>
    <w:p w14:paraId="3B13FDA3" w14:textId="0E4FD153" w:rsidR="00B4481D" w:rsidRPr="0030301F" w:rsidRDefault="00EA09A1" w:rsidP="0030301F">
      <w:pPr>
        <w:spacing w:after="0" w:line="360" w:lineRule="auto"/>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46AABE87" wp14:editId="1F3BB36F">
            <wp:extent cx="3352800" cy="2512060"/>
            <wp:effectExtent l="0" t="0" r="0" b="2540"/>
            <wp:docPr id="12639816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2512060"/>
                    </a:xfrm>
                    <a:prstGeom prst="rect">
                      <a:avLst/>
                    </a:prstGeom>
                    <a:noFill/>
                  </pic:spPr>
                </pic:pic>
              </a:graphicData>
            </a:graphic>
          </wp:inline>
        </w:drawing>
      </w:r>
      <w:r w:rsidRPr="0030301F">
        <w:rPr>
          <w:rFonts w:ascii="Times New Roman" w:hAnsi="Times New Roman" w:cs="Times New Roman"/>
          <w:sz w:val="28"/>
          <w:szCs w:val="28"/>
        </w:rPr>
        <w:t xml:space="preserve"> Фото 4</w:t>
      </w:r>
    </w:p>
    <w:p w14:paraId="271E053E" w14:textId="77777777" w:rsidR="00B4481D" w:rsidRPr="0030301F" w:rsidRDefault="00B4481D" w:rsidP="0030301F">
      <w:pPr>
        <w:spacing w:line="360" w:lineRule="auto"/>
        <w:rPr>
          <w:rFonts w:ascii="Times New Roman" w:hAnsi="Times New Roman" w:cs="Times New Roman"/>
          <w:sz w:val="28"/>
          <w:szCs w:val="28"/>
        </w:rPr>
      </w:pPr>
      <w:r w:rsidRPr="0030301F">
        <w:rPr>
          <w:rFonts w:ascii="Times New Roman" w:hAnsi="Times New Roman" w:cs="Times New Roman"/>
          <w:sz w:val="28"/>
          <w:szCs w:val="28"/>
        </w:rPr>
        <w:br w:type="page"/>
      </w:r>
    </w:p>
    <w:p w14:paraId="77A19EA3" w14:textId="37CF6639" w:rsidR="00EA09A1" w:rsidRPr="0030301F" w:rsidRDefault="00B4481D" w:rsidP="0030301F">
      <w:pPr>
        <w:spacing w:after="0" w:line="360" w:lineRule="auto"/>
        <w:jc w:val="right"/>
        <w:rPr>
          <w:rFonts w:ascii="Times New Roman" w:hAnsi="Times New Roman" w:cs="Times New Roman"/>
          <w:sz w:val="28"/>
          <w:szCs w:val="28"/>
        </w:rPr>
      </w:pPr>
      <w:r w:rsidRPr="0030301F">
        <w:rPr>
          <w:rFonts w:ascii="Times New Roman" w:hAnsi="Times New Roman" w:cs="Times New Roman"/>
          <w:sz w:val="28"/>
          <w:szCs w:val="28"/>
        </w:rPr>
        <w:lastRenderedPageBreak/>
        <w:t>Приложение 7</w:t>
      </w:r>
    </w:p>
    <w:p w14:paraId="28125FF9" w14:textId="39C832B4" w:rsidR="00B4481D" w:rsidRPr="0030301F" w:rsidRDefault="00B4481D" w:rsidP="0030301F">
      <w:pPr>
        <w:spacing w:after="0" w:line="360" w:lineRule="auto"/>
        <w:jc w:val="right"/>
        <w:rPr>
          <w:rFonts w:ascii="Times New Roman" w:hAnsi="Times New Roman" w:cs="Times New Roman"/>
          <w:sz w:val="28"/>
          <w:szCs w:val="28"/>
        </w:rPr>
      </w:pPr>
      <w:r w:rsidRPr="0030301F">
        <w:rPr>
          <w:rFonts w:ascii="Times New Roman" w:hAnsi="Times New Roman" w:cs="Times New Roman"/>
          <w:sz w:val="28"/>
          <w:szCs w:val="28"/>
        </w:rPr>
        <w:t>Таблица 1</w:t>
      </w:r>
    </w:p>
    <w:p w14:paraId="5257C771" w14:textId="77777777" w:rsidR="00A633EF" w:rsidRPr="0030301F" w:rsidRDefault="00A633EF" w:rsidP="0030301F">
      <w:pPr>
        <w:spacing w:after="0" w:line="360" w:lineRule="auto"/>
        <w:jc w:val="both"/>
        <w:rPr>
          <w:rFonts w:ascii="Times New Roman" w:hAnsi="Times New Roman" w:cs="Times New Roman"/>
          <w:sz w:val="28"/>
          <w:szCs w:val="28"/>
        </w:rPr>
      </w:pPr>
    </w:p>
    <w:tbl>
      <w:tblPr>
        <w:tblStyle w:val="a3"/>
        <w:tblW w:w="10207" w:type="dxa"/>
        <w:tblInd w:w="-289" w:type="dxa"/>
        <w:tblLook w:val="0000" w:firstRow="0" w:lastRow="0" w:firstColumn="0" w:lastColumn="0" w:noHBand="0" w:noVBand="0"/>
      </w:tblPr>
      <w:tblGrid>
        <w:gridCol w:w="2577"/>
        <w:gridCol w:w="1767"/>
        <w:gridCol w:w="2074"/>
        <w:gridCol w:w="2051"/>
        <w:gridCol w:w="1738"/>
      </w:tblGrid>
      <w:tr w:rsidR="00D4484E" w:rsidRPr="0030301F" w14:paraId="1B91E0D8" w14:textId="77777777" w:rsidTr="00713C2E">
        <w:trPr>
          <w:trHeight w:val="375"/>
        </w:trPr>
        <w:tc>
          <w:tcPr>
            <w:tcW w:w="2343" w:type="dxa"/>
          </w:tcPr>
          <w:p w14:paraId="6C4CB354" w14:textId="6DE31464"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Опыт</w:t>
            </w:r>
          </w:p>
        </w:tc>
        <w:tc>
          <w:tcPr>
            <w:tcW w:w="2052" w:type="dxa"/>
          </w:tcPr>
          <w:p w14:paraId="140F2805" w14:textId="460120E3"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Образец 1</w:t>
            </w:r>
          </w:p>
        </w:tc>
        <w:tc>
          <w:tcPr>
            <w:tcW w:w="2134" w:type="dxa"/>
          </w:tcPr>
          <w:p w14:paraId="714BFE30" w14:textId="1C1CAE77"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Образец 2</w:t>
            </w:r>
          </w:p>
        </w:tc>
        <w:tc>
          <w:tcPr>
            <w:tcW w:w="1828" w:type="dxa"/>
          </w:tcPr>
          <w:p w14:paraId="06713715" w14:textId="54176036"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Образец 3</w:t>
            </w:r>
          </w:p>
        </w:tc>
        <w:tc>
          <w:tcPr>
            <w:tcW w:w="1850" w:type="dxa"/>
          </w:tcPr>
          <w:p w14:paraId="48278D76" w14:textId="13911D75"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Образец 4</w:t>
            </w:r>
          </w:p>
        </w:tc>
      </w:tr>
      <w:tr w:rsidR="00D4484E" w:rsidRPr="0030301F" w14:paraId="5F710555" w14:textId="3B9FC653" w:rsidTr="00713C2E">
        <w:trPr>
          <w:trHeight w:val="417"/>
        </w:trPr>
        <w:tc>
          <w:tcPr>
            <w:tcW w:w="2343" w:type="dxa"/>
            <w:vMerge w:val="restart"/>
          </w:tcPr>
          <w:p w14:paraId="6ECD9243" w14:textId="45CFEF6D" w:rsidR="00D373CD" w:rsidRPr="0030301F" w:rsidRDefault="00D373CD" w:rsidP="0030301F">
            <w:pPr>
              <w:pStyle w:val="aa"/>
              <w:numPr>
                <w:ilvl w:val="0"/>
                <w:numId w:val="2"/>
              </w:num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Определение характера среды</w:t>
            </w:r>
          </w:p>
        </w:tc>
        <w:tc>
          <w:tcPr>
            <w:tcW w:w="2052" w:type="dxa"/>
          </w:tcPr>
          <w:p w14:paraId="0548E3A7" w14:textId="7F1FDA54"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1-кислая</w:t>
            </w:r>
          </w:p>
        </w:tc>
        <w:tc>
          <w:tcPr>
            <w:tcW w:w="2134" w:type="dxa"/>
          </w:tcPr>
          <w:p w14:paraId="7334C40F" w14:textId="34DBC13F"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1-слабощелочная</w:t>
            </w:r>
          </w:p>
        </w:tc>
        <w:tc>
          <w:tcPr>
            <w:tcW w:w="1828" w:type="dxa"/>
          </w:tcPr>
          <w:p w14:paraId="01FE1E22" w14:textId="7E08DB8E"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1-слабощелочная</w:t>
            </w:r>
          </w:p>
        </w:tc>
        <w:tc>
          <w:tcPr>
            <w:tcW w:w="1850" w:type="dxa"/>
          </w:tcPr>
          <w:p w14:paraId="7B883FC8" w14:textId="7CB3DA3D"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1-нейтральная</w:t>
            </w:r>
          </w:p>
        </w:tc>
      </w:tr>
      <w:tr w:rsidR="00D4484E" w:rsidRPr="0030301F" w14:paraId="635F91AF" w14:textId="77777777" w:rsidTr="00713C2E">
        <w:trPr>
          <w:trHeight w:val="390"/>
        </w:trPr>
        <w:tc>
          <w:tcPr>
            <w:tcW w:w="2343" w:type="dxa"/>
            <w:vMerge/>
          </w:tcPr>
          <w:p w14:paraId="173A1E76"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2BAF55AF" w14:textId="2BF44F8C"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2-кислая</w:t>
            </w:r>
          </w:p>
        </w:tc>
        <w:tc>
          <w:tcPr>
            <w:tcW w:w="2134" w:type="dxa"/>
          </w:tcPr>
          <w:p w14:paraId="0076D2A0" w14:textId="0E3ABA47"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2-слабощелочная</w:t>
            </w:r>
          </w:p>
        </w:tc>
        <w:tc>
          <w:tcPr>
            <w:tcW w:w="1828" w:type="dxa"/>
          </w:tcPr>
          <w:p w14:paraId="697AF281" w14:textId="4C6B2EDE"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2-слабощелочная</w:t>
            </w:r>
          </w:p>
        </w:tc>
        <w:tc>
          <w:tcPr>
            <w:tcW w:w="1850" w:type="dxa"/>
          </w:tcPr>
          <w:p w14:paraId="2CB6296A" w14:textId="04A681C2"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2-нейтральная</w:t>
            </w:r>
          </w:p>
        </w:tc>
      </w:tr>
      <w:tr w:rsidR="00D4484E" w:rsidRPr="0030301F" w14:paraId="45CDCF7F" w14:textId="77777777" w:rsidTr="00713C2E">
        <w:trPr>
          <w:trHeight w:val="435"/>
        </w:trPr>
        <w:tc>
          <w:tcPr>
            <w:tcW w:w="2343" w:type="dxa"/>
            <w:vMerge/>
          </w:tcPr>
          <w:p w14:paraId="3C79C4BF"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267DA2F6" w14:textId="4B03B2BF"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3-кислая</w:t>
            </w:r>
          </w:p>
        </w:tc>
        <w:tc>
          <w:tcPr>
            <w:tcW w:w="2134" w:type="dxa"/>
          </w:tcPr>
          <w:p w14:paraId="3CE18D76" w14:textId="72741357"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3-слабощелочная</w:t>
            </w:r>
          </w:p>
        </w:tc>
        <w:tc>
          <w:tcPr>
            <w:tcW w:w="1828" w:type="dxa"/>
          </w:tcPr>
          <w:p w14:paraId="33FCB665" w14:textId="4865BA94"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3-слабощелочная</w:t>
            </w:r>
          </w:p>
        </w:tc>
        <w:tc>
          <w:tcPr>
            <w:tcW w:w="1850" w:type="dxa"/>
          </w:tcPr>
          <w:p w14:paraId="00EE01F5" w14:textId="7E638A04"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3-нейтральная</w:t>
            </w:r>
          </w:p>
        </w:tc>
      </w:tr>
      <w:tr w:rsidR="00D4484E" w:rsidRPr="0030301F" w14:paraId="1910A57C" w14:textId="77777777" w:rsidTr="00713C2E">
        <w:trPr>
          <w:trHeight w:val="465"/>
        </w:trPr>
        <w:tc>
          <w:tcPr>
            <w:tcW w:w="2343" w:type="dxa"/>
            <w:vMerge/>
          </w:tcPr>
          <w:p w14:paraId="7413CA8D"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364E8560" w14:textId="0FFFD326"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4-кислая</w:t>
            </w:r>
          </w:p>
        </w:tc>
        <w:tc>
          <w:tcPr>
            <w:tcW w:w="2134" w:type="dxa"/>
          </w:tcPr>
          <w:p w14:paraId="7D5F7AFB" w14:textId="11E7A080"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4-слабощелочная</w:t>
            </w:r>
          </w:p>
        </w:tc>
        <w:tc>
          <w:tcPr>
            <w:tcW w:w="1828" w:type="dxa"/>
          </w:tcPr>
          <w:p w14:paraId="52FDD77C" w14:textId="63CD8D52"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4-слабощелочная</w:t>
            </w:r>
          </w:p>
        </w:tc>
        <w:tc>
          <w:tcPr>
            <w:tcW w:w="1850" w:type="dxa"/>
          </w:tcPr>
          <w:p w14:paraId="6F4083E4" w14:textId="24FDEBE1"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4-нейтральная</w:t>
            </w:r>
          </w:p>
        </w:tc>
      </w:tr>
      <w:tr w:rsidR="00D4484E" w:rsidRPr="0030301F" w14:paraId="050EBF1C" w14:textId="77777777" w:rsidTr="00713C2E">
        <w:trPr>
          <w:trHeight w:val="420"/>
        </w:trPr>
        <w:tc>
          <w:tcPr>
            <w:tcW w:w="2343" w:type="dxa"/>
            <w:vMerge/>
            <w:tcBorders>
              <w:bottom w:val="single" w:sz="12" w:space="0" w:color="auto"/>
            </w:tcBorders>
          </w:tcPr>
          <w:p w14:paraId="7644A8EB"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Borders>
              <w:bottom w:val="single" w:sz="12" w:space="0" w:color="auto"/>
            </w:tcBorders>
          </w:tcPr>
          <w:p w14:paraId="43113D2D" w14:textId="0A563614"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5-кислая</w:t>
            </w:r>
          </w:p>
        </w:tc>
        <w:tc>
          <w:tcPr>
            <w:tcW w:w="2134" w:type="dxa"/>
            <w:tcBorders>
              <w:bottom w:val="single" w:sz="12" w:space="0" w:color="auto"/>
            </w:tcBorders>
          </w:tcPr>
          <w:p w14:paraId="0764C04B" w14:textId="21EFFC92"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5-слабощелочная</w:t>
            </w:r>
          </w:p>
        </w:tc>
        <w:tc>
          <w:tcPr>
            <w:tcW w:w="1828" w:type="dxa"/>
            <w:tcBorders>
              <w:bottom w:val="single" w:sz="12" w:space="0" w:color="auto"/>
            </w:tcBorders>
          </w:tcPr>
          <w:p w14:paraId="3F31A1A9" w14:textId="02C10974" w:rsidR="00D373CD" w:rsidRPr="0030301F" w:rsidRDefault="00D373CD"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5-слабощелочная</w:t>
            </w:r>
          </w:p>
        </w:tc>
        <w:tc>
          <w:tcPr>
            <w:tcW w:w="1850" w:type="dxa"/>
            <w:tcBorders>
              <w:bottom w:val="single" w:sz="12" w:space="0" w:color="auto"/>
            </w:tcBorders>
          </w:tcPr>
          <w:p w14:paraId="6E13B4DF" w14:textId="366B493F"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5-нейтральная</w:t>
            </w:r>
          </w:p>
        </w:tc>
      </w:tr>
      <w:tr w:rsidR="00D4484E" w:rsidRPr="0030301F" w14:paraId="6B1554FF" w14:textId="77777777" w:rsidTr="00713C2E">
        <w:trPr>
          <w:trHeight w:val="435"/>
        </w:trPr>
        <w:tc>
          <w:tcPr>
            <w:tcW w:w="2343" w:type="dxa"/>
            <w:vMerge w:val="restart"/>
            <w:tcBorders>
              <w:top w:val="single" w:sz="12" w:space="0" w:color="auto"/>
            </w:tcBorders>
          </w:tcPr>
          <w:p w14:paraId="74770ED3" w14:textId="60EA690A" w:rsidR="00D373CD" w:rsidRPr="0030301F" w:rsidRDefault="00D4484E" w:rsidP="0030301F">
            <w:pPr>
              <w:pStyle w:val="aa"/>
              <w:numPr>
                <w:ilvl w:val="0"/>
                <w:numId w:val="2"/>
              </w:num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Обнаружение карбонат-ионов</w:t>
            </w:r>
          </w:p>
        </w:tc>
        <w:tc>
          <w:tcPr>
            <w:tcW w:w="2052" w:type="dxa"/>
            <w:tcBorders>
              <w:top w:val="single" w:sz="12" w:space="0" w:color="auto"/>
            </w:tcBorders>
          </w:tcPr>
          <w:p w14:paraId="16809816" w14:textId="0A8DF7C2"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2134" w:type="dxa"/>
            <w:tcBorders>
              <w:top w:val="single" w:sz="12" w:space="0" w:color="auto"/>
            </w:tcBorders>
          </w:tcPr>
          <w:p w14:paraId="5E5738F7" w14:textId="1548A17C"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Borders>
              <w:top w:val="single" w:sz="12" w:space="0" w:color="auto"/>
            </w:tcBorders>
          </w:tcPr>
          <w:p w14:paraId="533145AE" w14:textId="1D534C5E"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c>
          <w:tcPr>
            <w:tcW w:w="1850" w:type="dxa"/>
            <w:tcBorders>
              <w:top w:val="single" w:sz="12" w:space="0" w:color="auto"/>
            </w:tcBorders>
          </w:tcPr>
          <w:p w14:paraId="244AF7E8" w14:textId="65FBEAA2"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r>
      <w:tr w:rsidR="00D4484E" w:rsidRPr="0030301F" w14:paraId="4B423296" w14:textId="77777777" w:rsidTr="00713C2E">
        <w:trPr>
          <w:trHeight w:val="435"/>
        </w:trPr>
        <w:tc>
          <w:tcPr>
            <w:tcW w:w="2343" w:type="dxa"/>
            <w:vMerge/>
          </w:tcPr>
          <w:p w14:paraId="5B6DA0AC"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17B9D7B4" w14:textId="46B99059"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обнаружено</w:t>
            </w:r>
          </w:p>
        </w:tc>
        <w:tc>
          <w:tcPr>
            <w:tcW w:w="2134" w:type="dxa"/>
          </w:tcPr>
          <w:p w14:paraId="4F94D979" w14:textId="7E566D01"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Pr>
          <w:p w14:paraId="1C67E2EE" w14:textId="2C799789"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c>
          <w:tcPr>
            <w:tcW w:w="1850" w:type="dxa"/>
          </w:tcPr>
          <w:p w14:paraId="5879947C" w14:textId="637060B5"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 xml:space="preserve">Проба 1- </w:t>
            </w:r>
            <w:r w:rsidR="00713C2E" w:rsidRPr="0030301F">
              <w:rPr>
                <w:rFonts w:ascii="Times New Roman" w:hAnsi="Times New Roman" w:cs="Times New Roman"/>
                <w:sz w:val="28"/>
                <w:szCs w:val="28"/>
              </w:rPr>
              <w:t xml:space="preserve">не </w:t>
            </w:r>
            <w:r w:rsidRPr="0030301F">
              <w:rPr>
                <w:rFonts w:ascii="Times New Roman" w:hAnsi="Times New Roman" w:cs="Times New Roman"/>
                <w:sz w:val="28"/>
                <w:szCs w:val="28"/>
              </w:rPr>
              <w:t>обнаружено</w:t>
            </w:r>
          </w:p>
        </w:tc>
      </w:tr>
      <w:tr w:rsidR="00D4484E" w:rsidRPr="0030301F" w14:paraId="23FF0BA4" w14:textId="77777777" w:rsidTr="00713C2E">
        <w:trPr>
          <w:trHeight w:val="405"/>
        </w:trPr>
        <w:tc>
          <w:tcPr>
            <w:tcW w:w="2343" w:type="dxa"/>
            <w:vMerge/>
          </w:tcPr>
          <w:p w14:paraId="070491E5"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555DAD78" w14:textId="109E703E"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 не обнаружено</w:t>
            </w:r>
          </w:p>
        </w:tc>
        <w:tc>
          <w:tcPr>
            <w:tcW w:w="2134" w:type="dxa"/>
          </w:tcPr>
          <w:p w14:paraId="05D4C60A" w14:textId="5F2A1127"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Pr>
          <w:p w14:paraId="4EBE2142" w14:textId="00EF2350"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Pr>
          <w:p w14:paraId="6F0EC095" w14:textId="513C9F64"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r>
      <w:tr w:rsidR="00D4484E" w:rsidRPr="0030301F" w14:paraId="3C590F4D" w14:textId="77777777" w:rsidTr="00713C2E">
        <w:trPr>
          <w:trHeight w:val="450"/>
        </w:trPr>
        <w:tc>
          <w:tcPr>
            <w:tcW w:w="2343" w:type="dxa"/>
            <w:vMerge/>
          </w:tcPr>
          <w:p w14:paraId="447D42D7"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147A0235" w14:textId="3D4F4838"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 обнаружено</w:t>
            </w:r>
          </w:p>
        </w:tc>
        <w:tc>
          <w:tcPr>
            <w:tcW w:w="2134" w:type="dxa"/>
          </w:tcPr>
          <w:p w14:paraId="27B36566" w14:textId="5712F339"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Pr>
          <w:p w14:paraId="2845D219" w14:textId="6DF54281"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c>
          <w:tcPr>
            <w:tcW w:w="1850" w:type="dxa"/>
          </w:tcPr>
          <w:p w14:paraId="1999CCF8" w14:textId="7FAE8A01"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r>
      <w:tr w:rsidR="00D4484E" w:rsidRPr="0030301F" w14:paraId="3EB72A9F" w14:textId="77777777" w:rsidTr="00713C2E">
        <w:trPr>
          <w:trHeight w:val="375"/>
        </w:trPr>
        <w:tc>
          <w:tcPr>
            <w:tcW w:w="2343" w:type="dxa"/>
            <w:vMerge/>
            <w:tcBorders>
              <w:bottom w:val="single" w:sz="12" w:space="0" w:color="auto"/>
            </w:tcBorders>
          </w:tcPr>
          <w:p w14:paraId="180F833A"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Borders>
              <w:bottom w:val="single" w:sz="12" w:space="0" w:color="auto"/>
            </w:tcBorders>
          </w:tcPr>
          <w:p w14:paraId="2629FAC3" w14:textId="7E2D164F"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 обнаружено</w:t>
            </w:r>
          </w:p>
        </w:tc>
        <w:tc>
          <w:tcPr>
            <w:tcW w:w="2134" w:type="dxa"/>
            <w:tcBorders>
              <w:bottom w:val="single" w:sz="12" w:space="0" w:color="auto"/>
            </w:tcBorders>
          </w:tcPr>
          <w:p w14:paraId="3385CCE4" w14:textId="067867AC"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Borders>
              <w:bottom w:val="single" w:sz="12" w:space="0" w:color="auto"/>
            </w:tcBorders>
          </w:tcPr>
          <w:p w14:paraId="2F1211F2" w14:textId="26E3F5DC"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w:t>
            </w:r>
            <w:r w:rsidR="00713C2E" w:rsidRPr="0030301F">
              <w:rPr>
                <w:rFonts w:ascii="Times New Roman" w:hAnsi="Times New Roman" w:cs="Times New Roman"/>
                <w:sz w:val="28"/>
                <w:szCs w:val="28"/>
              </w:rPr>
              <w:t xml:space="preserve"> не</w:t>
            </w:r>
            <w:r w:rsidRPr="0030301F">
              <w:rPr>
                <w:rFonts w:ascii="Times New Roman" w:hAnsi="Times New Roman" w:cs="Times New Roman"/>
                <w:sz w:val="28"/>
                <w:szCs w:val="28"/>
              </w:rPr>
              <w:t xml:space="preserve"> обнаружено</w:t>
            </w:r>
          </w:p>
        </w:tc>
        <w:tc>
          <w:tcPr>
            <w:tcW w:w="1850" w:type="dxa"/>
            <w:tcBorders>
              <w:bottom w:val="single" w:sz="12" w:space="0" w:color="auto"/>
            </w:tcBorders>
          </w:tcPr>
          <w:p w14:paraId="63473B34" w14:textId="7B49E117" w:rsidR="00D373CD" w:rsidRPr="0030301F" w:rsidRDefault="00D4484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r>
      <w:tr w:rsidR="00D4484E" w:rsidRPr="0030301F" w14:paraId="4C622CF2" w14:textId="77777777" w:rsidTr="00713C2E">
        <w:trPr>
          <w:trHeight w:val="327"/>
        </w:trPr>
        <w:tc>
          <w:tcPr>
            <w:tcW w:w="2343" w:type="dxa"/>
            <w:vMerge w:val="restart"/>
            <w:tcBorders>
              <w:top w:val="single" w:sz="12" w:space="0" w:color="auto"/>
            </w:tcBorders>
          </w:tcPr>
          <w:p w14:paraId="1534754F" w14:textId="15364C48" w:rsidR="00D373CD" w:rsidRPr="0030301F" w:rsidRDefault="00713C2E" w:rsidP="0030301F">
            <w:pPr>
              <w:pStyle w:val="aa"/>
              <w:numPr>
                <w:ilvl w:val="0"/>
                <w:numId w:val="2"/>
              </w:num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Обнаружение сульфат-ионов</w:t>
            </w:r>
          </w:p>
        </w:tc>
        <w:tc>
          <w:tcPr>
            <w:tcW w:w="2052" w:type="dxa"/>
            <w:tcBorders>
              <w:top w:val="single" w:sz="12" w:space="0" w:color="auto"/>
            </w:tcBorders>
          </w:tcPr>
          <w:p w14:paraId="18851DC3" w14:textId="27B9BF3C"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12" w:space="0" w:color="auto"/>
            </w:tcBorders>
          </w:tcPr>
          <w:p w14:paraId="45D36EF2" w14:textId="710E67D4"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Borders>
              <w:top w:val="single" w:sz="12" w:space="0" w:color="auto"/>
            </w:tcBorders>
          </w:tcPr>
          <w:p w14:paraId="5B542117" w14:textId="4E59E4DE"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50" w:type="dxa"/>
            <w:tcBorders>
              <w:top w:val="single" w:sz="12" w:space="0" w:color="auto"/>
            </w:tcBorders>
          </w:tcPr>
          <w:p w14:paraId="45864DC4" w14:textId="4C5A33C7"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D4484E" w:rsidRPr="0030301F" w14:paraId="7CA88DBF" w14:textId="77777777" w:rsidTr="00713C2E">
        <w:trPr>
          <w:trHeight w:val="375"/>
        </w:trPr>
        <w:tc>
          <w:tcPr>
            <w:tcW w:w="2343" w:type="dxa"/>
            <w:vMerge/>
          </w:tcPr>
          <w:p w14:paraId="4EB6CC5E"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55CB08D7" w14:textId="3F4D344F"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не обнаружено</w:t>
            </w:r>
          </w:p>
        </w:tc>
        <w:tc>
          <w:tcPr>
            <w:tcW w:w="2134" w:type="dxa"/>
          </w:tcPr>
          <w:p w14:paraId="691F0003" w14:textId="2D528169"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не обнаружено</w:t>
            </w:r>
          </w:p>
        </w:tc>
        <w:tc>
          <w:tcPr>
            <w:tcW w:w="1828" w:type="dxa"/>
          </w:tcPr>
          <w:p w14:paraId="6550601C" w14:textId="47143E5E"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не обнаружено</w:t>
            </w:r>
          </w:p>
        </w:tc>
        <w:tc>
          <w:tcPr>
            <w:tcW w:w="1850" w:type="dxa"/>
          </w:tcPr>
          <w:p w14:paraId="5783F706" w14:textId="1EF46D41"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2- не обнаружено</w:t>
            </w:r>
          </w:p>
        </w:tc>
      </w:tr>
      <w:tr w:rsidR="00D4484E" w:rsidRPr="0030301F" w14:paraId="73F2AC5B" w14:textId="77777777" w:rsidTr="00713C2E">
        <w:trPr>
          <w:trHeight w:val="375"/>
        </w:trPr>
        <w:tc>
          <w:tcPr>
            <w:tcW w:w="2343" w:type="dxa"/>
            <w:vMerge/>
          </w:tcPr>
          <w:p w14:paraId="351F9364"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17663B39" w14:textId="1AD6D3D8"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 не обнаружено</w:t>
            </w:r>
          </w:p>
        </w:tc>
        <w:tc>
          <w:tcPr>
            <w:tcW w:w="2134" w:type="dxa"/>
          </w:tcPr>
          <w:p w14:paraId="47FAAFA8" w14:textId="6C5E9144"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 не обнаружено</w:t>
            </w:r>
          </w:p>
        </w:tc>
        <w:tc>
          <w:tcPr>
            <w:tcW w:w="1828" w:type="dxa"/>
          </w:tcPr>
          <w:p w14:paraId="7731917A" w14:textId="77930BE5"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 не обнаружено</w:t>
            </w:r>
          </w:p>
        </w:tc>
        <w:tc>
          <w:tcPr>
            <w:tcW w:w="1850" w:type="dxa"/>
          </w:tcPr>
          <w:p w14:paraId="43A6E02B" w14:textId="5EAD2B84"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3- не обнаружено</w:t>
            </w:r>
          </w:p>
        </w:tc>
      </w:tr>
      <w:tr w:rsidR="00D4484E" w:rsidRPr="0030301F" w14:paraId="79D3404C" w14:textId="77777777" w:rsidTr="00713C2E">
        <w:trPr>
          <w:trHeight w:val="315"/>
        </w:trPr>
        <w:tc>
          <w:tcPr>
            <w:tcW w:w="2343" w:type="dxa"/>
            <w:vMerge/>
          </w:tcPr>
          <w:p w14:paraId="7C1C2A0C"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5F860831" w14:textId="464F1927"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 не обнаружено</w:t>
            </w:r>
          </w:p>
        </w:tc>
        <w:tc>
          <w:tcPr>
            <w:tcW w:w="2134" w:type="dxa"/>
          </w:tcPr>
          <w:p w14:paraId="33F52721" w14:textId="77821C33"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 не обнаружено</w:t>
            </w:r>
          </w:p>
        </w:tc>
        <w:tc>
          <w:tcPr>
            <w:tcW w:w="1828" w:type="dxa"/>
          </w:tcPr>
          <w:p w14:paraId="5EEAE2F8" w14:textId="28A87BA5"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 не обнаружено</w:t>
            </w:r>
          </w:p>
        </w:tc>
        <w:tc>
          <w:tcPr>
            <w:tcW w:w="1850" w:type="dxa"/>
          </w:tcPr>
          <w:p w14:paraId="741236F5" w14:textId="11709F9F"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4- не обнаружено</w:t>
            </w:r>
          </w:p>
        </w:tc>
      </w:tr>
      <w:tr w:rsidR="00D4484E" w:rsidRPr="0030301F" w14:paraId="4C7B638C" w14:textId="77777777" w:rsidTr="00713C2E">
        <w:trPr>
          <w:trHeight w:val="345"/>
        </w:trPr>
        <w:tc>
          <w:tcPr>
            <w:tcW w:w="2343" w:type="dxa"/>
            <w:vMerge/>
            <w:tcBorders>
              <w:bottom w:val="single" w:sz="12" w:space="0" w:color="auto"/>
            </w:tcBorders>
          </w:tcPr>
          <w:p w14:paraId="717649F7"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Borders>
              <w:bottom w:val="single" w:sz="12" w:space="0" w:color="auto"/>
            </w:tcBorders>
          </w:tcPr>
          <w:p w14:paraId="62008BB4" w14:textId="77EA685C"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 не обнаружено</w:t>
            </w:r>
          </w:p>
        </w:tc>
        <w:tc>
          <w:tcPr>
            <w:tcW w:w="2134" w:type="dxa"/>
            <w:tcBorders>
              <w:bottom w:val="single" w:sz="12" w:space="0" w:color="auto"/>
            </w:tcBorders>
          </w:tcPr>
          <w:p w14:paraId="49FC65B6" w14:textId="3C473056"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 не обнаружено</w:t>
            </w:r>
          </w:p>
        </w:tc>
        <w:tc>
          <w:tcPr>
            <w:tcW w:w="1828" w:type="dxa"/>
            <w:tcBorders>
              <w:bottom w:val="single" w:sz="12" w:space="0" w:color="auto"/>
            </w:tcBorders>
          </w:tcPr>
          <w:p w14:paraId="72D6D17A" w14:textId="78450ADE"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 не обнаружено</w:t>
            </w:r>
          </w:p>
        </w:tc>
        <w:tc>
          <w:tcPr>
            <w:tcW w:w="1850" w:type="dxa"/>
            <w:tcBorders>
              <w:bottom w:val="single" w:sz="12" w:space="0" w:color="auto"/>
            </w:tcBorders>
          </w:tcPr>
          <w:p w14:paraId="362F37C5" w14:textId="32A8AD9A"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5- не обнаружено</w:t>
            </w:r>
          </w:p>
        </w:tc>
      </w:tr>
      <w:tr w:rsidR="00D4484E" w:rsidRPr="0030301F" w14:paraId="496BDD7B" w14:textId="77777777" w:rsidTr="00713C2E">
        <w:trPr>
          <w:trHeight w:val="405"/>
        </w:trPr>
        <w:tc>
          <w:tcPr>
            <w:tcW w:w="2343" w:type="dxa"/>
            <w:vMerge w:val="restart"/>
            <w:tcBorders>
              <w:top w:val="single" w:sz="12" w:space="0" w:color="auto"/>
            </w:tcBorders>
          </w:tcPr>
          <w:p w14:paraId="2364B6F0" w14:textId="0B68ED97" w:rsidR="00D373CD" w:rsidRPr="0030301F" w:rsidRDefault="00713C2E" w:rsidP="0030301F">
            <w:pPr>
              <w:pStyle w:val="aa"/>
              <w:numPr>
                <w:ilvl w:val="0"/>
                <w:numId w:val="2"/>
              </w:num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Обнаружение хлорид-ионов</w:t>
            </w:r>
          </w:p>
        </w:tc>
        <w:tc>
          <w:tcPr>
            <w:tcW w:w="2052" w:type="dxa"/>
            <w:tcBorders>
              <w:top w:val="single" w:sz="12" w:space="0" w:color="auto"/>
            </w:tcBorders>
          </w:tcPr>
          <w:p w14:paraId="69CAD540" w14:textId="0A5CAC8F"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2134" w:type="dxa"/>
            <w:tcBorders>
              <w:top w:val="single" w:sz="12" w:space="0" w:color="auto"/>
            </w:tcBorders>
          </w:tcPr>
          <w:p w14:paraId="2563DDB4" w14:textId="207F97C1"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top w:val="single" w:sz="12" w:space="0" w:color="auto"/>
            </w:tcBorders>
          </w:tcPr>
          <w:p w14:paraId="033D19FC" w14:textId="5009B2FC"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50" w:type="dxa"/>
            <w:tcBorders>
              <w:top w:val="single" w:sz="12" w:space="0" w:color="auto"/>
            </w:tcBorders>
          </w:tcPr>
          <w:p w14:paraId="5A1A98FC" w14:textId="330BC7C5"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r>
      <w:tr w:rsidR="00D4484E" w:rsidRPr="0030301F" w14:paraId="29E3BCCE" w14:textId="77777777" w:rsidTr="00713C2E">
        <w:trPr>
          <w:trHeight w:val="405"/>
        </w:trPr>
        <w:tc>
          <w:tcPr>
            <w:tcW w:w="2343" w:type="dxa"/>
            <w:vMerge/>
          </w:tcPr>
          <w:p w14:paraId="7ECC6518"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024F425B" w14:textId="2054A5F8"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2134" w:type="dxa"/>
          </w:tcPr>
          <w:p w14:paraId="35B1619E" w14:textId="59ED8A3F"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Pr>
          <w:p w14:paraId="70FACBF4" w14:textId="495BF63E"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Pr>
          <w:p w14:paraId="606F5383" w14:textId="65FB920D"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r>
      <w:tr w:rsidR="00D4484E" w:rsidRPr="0030301F" w14:paraId="172868AB" w14:textId="77777777" w:rsidTr="00713C2E">
        <w:trPr>
          <w:trHeight w:val="390"/>
        </w:trPr>
        <w:tc>
          <w:tcPr>
            <w:tcW w:w="2343" w:type="dxa"/>
            <w:vMerge/>
          </w:tcPr>
          <w:p w14:paraId="2D6C66EE"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32B57D9F" w14:textId="428B3A47"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Pr>
          <w:p w14:paraId="77A10956" w14:textId="08DD8980"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Pr>
          <w:p w14:paraId="77F01A81" w14:textId="68029145"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Pr>
          <w:p w14:paraId="5135C737" w14:textId="1631616E"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D4484E" w:rsidRPr="0030301F" w14:paraId="221D3C7D" w14:textId="77777777" w:rsidTr="00713C2E">
        <w:trPr>
          <w:trHeight w:val="345"/>
        </w:trPr>
        <w:tc>
          <w:tcPr>
            <w:tcW w:w="2343" w:type="dxa"/>
            <w:vMerge/>
          </w:tcPr>
          <w:p w14:paraId="76D056E6"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Pr>
          <w:p w14:paraId="31A2AAD2" w14:textId="612BC7FD"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2134" w:type="dxa"/>
          </w:tcPr>
          <w:p w14:paraId="487FF81B" w14:textId="2CE8033A"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Pr>
          <w:p w14:paraId="705DF806" w14:textId="458C01B9"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Pr>
          <w:p w14:paraId="600104AD" w14:textId="616FB210"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r>
      <w:tr w:rsidR="00D4484E" w:rsidRPr="0030301F" w14:paraId="4E0C1ADD" w14:textId="77777777" w:rsidTr="00713C2E">
        <w:trPr>
          <w:trHeight w:val="345"/>
        </w:trPr>
        <w:tc>
          <w:tcPr>
            <w:tcW w:w="2343" w:type="dxa"/>
            <w:vMerge/>
          </w:tcPr>
          <w:p w14:paraId="6889FE67" w14:textId="77777777" w:rsidR="00D373CD" w:rsidRPr="0030301F" w:rsidRDefault="00D373CD" w:rsidP="0030301F">
            <w:pPr>
              <w:spacing w:line="360" w:lineRule="auto"/>
              <w:jc w:val="both"/>
              <w:rPr>
                <w:rFonts w:ascii="Times New Roman" w:hAnsi="Times New Roman" w:cs="Times New Roman"/>
                <w:sz w:val="28"/>
                <w:szCs w:val="28"/>
              </w:rPr>
            </w:pPr>
          </w:p>
        </w:tc>
        <w:tc>
          <w:tcPr>
            <w:tcW w:w="2052" w:type="dxa"/>
            <w:tcBorders>
              <w:bottom w:val="single" w:sz="12" w:space="0" w:color="auto"/>
            </w:tcBorders>
          </w:tcPr>
          <w:p w14:paraId="10F191F5" w14:textId="67A42DD8"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2134" w:type="dxa"/>
            <w:tcBorders>
              <w:bottom w:val="single" w:sz="12" w:space="0" w:color="auto"/>
            </w:tcBorders>
          </w:tcPr>
          <w:p w14:paraId="1E7923FF" w14:textId="6F5912ED"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bottom w:val="single" w:sz="12" w:space="0" w:color="auto"/>
            </w:tcBorders>
          </w:tcPr>
          <w:p w14:paraId="2866A5C3" w14:textId="272AE123"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Borders>
              <w:bottom w:val="single" w:sz="12" w:space="0" w:color="auto"/>
            </w:tcBorders>
          </w:tcPr>
          <w:p w14:paraId="04F1DF31" w14:textId="150EFDBC" w:rsidR="00D373CD"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r>
      <w:tr w:rsidR="00713C2E" w:rsidRPr="0030301F" w14:paraId="4D3E255B" w14:textId="77777777" w:rsidTr="00713C2E">
        <w:trPr>
          <w:trHeight w:val="335"/>
        </w:trPr>
        <w:tc>
          <w:tcPr>
            <w:tcW w:w="2343" w:type="dxa"/>
            <w:vMerge w:val="restart"/>
          </w:tcPr>
          <w:p w14:paraId="4DC1E09E" w14:textId="034C6BE9" w:rsidR="00713C2E" w:rsidRPr="0030301F" w:rsidRDefault="00713C2E" w:rsidP="0030301F">
            <w:pPr>
              <w:pStyle w:val="aa"/>
              <w:numPr>
                <w:ilvl w:val="0"/>
                <w:numId w:val="2"/>
              </w:num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Обнаружение ионов меди</w:t>
            </w:r>
          </w:p>
        </w:tc>
        <w:tc>
          <w:tcPr>
            <w:tcW w:w="2052" w:type="dxa"/>
            <w:tcBorders>
              <w:top w:val="single" w:sz="12" w:space="0" w:color="auto"/>
              <w:bottom w:val="single" w:sz="4" w:space="0" w:color="auto"/>
            </w:tcBorders>
          </w:tcPr>
          <w:p w14:paraId="21D2F70D" w14:textId="552CDB78"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12" w:space="0" w:color="auto"/>
              <w:bottom w:val="single" w:sz="4" w:space="0" w:color="auto"/>
            </w:tcBorders>
          </w:tcPr>
          <w:p w14:paraId="355C658C" w14:textId="7F16D98E"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top w:val="single" w:sz="12" w:space="0" w:color="auto"/>
              <w:bottom w:val="single" w:sz="4" w:space="0" w:color="auto"/>
            </w:tcBorders>
          </w:tcPr>
          <w:p w14:paraId="34B06BB3" w14:textId="5078853A"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Borders>
              <w:top w:val="single" w:sz="12" w:space="0" w:color="auto"/>
              <w:bottom w:val="single" w:sz="4" w:space="0" w:color="auto"/>
            </w:tcBorders>
          </w:tcPr>
          <w:p w14:paraId="6F208293" w14:textId="38EFEE42"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713C2E" w:rsidRPr="0030301F" w14:paraId="7AA45092" w14:textId="77777777" w:rsidTr="00713C2E">
        <w:trPr>
          <w:trHeight w:val="279"/>
        </w:trPr>
        <w:tc>
          <w:tcPr>
            <w:tcW w:w="2343" w:type="dxa"/>
            <w:vMerge/>
          </w:tcPr>
          <w:p w14:paraId="60071712" w14:textId="77777777" w:rsidR="00713C2E" w:rsidRPr="0030301F" w:rsidRDefault="00713C2E" w:rsidP="0030301F">
            <w:pPr>
              <w:spacing w:line="360" w:lineRule="auto"/>
              <w:jc w:val="both"/>
              <w:rPr>
                <w:rFonts w:ascii="Times New Roman" w:hAnsi="Times New Roman" w:cs="Times New Roman"/>
                <w:sz w:val="28"/>
                <w:szCs w:val="28"/>
              </w:rPr>
            </w:pPr>
          </w:p>
        </w:tc>
        <w:tc>
          <w:tcPr>
            <w:tcW w:w="2052" w:type="dxa"/>
            <w:tcBorders>
              <w:top w:val="single" w:sz="4" w:space="0" w:color="auto"/>
              <w:bottom w:val="single" w:sz="4" w:space="0" w:color="auto"/>
            </w:tcBorders>
          </w:tcPr>
          <w:p w14:paraId="0B0CEE6D" w14:textId="34EC6DBA"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4" w:space="0" w:color="auto"/>
              <w:bottom w:val="single" w:sz="4" w:space="0" w:color="auto"/>
            </w:tcBorders>
          </w:tcPr>
          <w:p w14:paraId="0A2379C2" w14:textId="07B0089D"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28" w:type="dxa"/>
            <w:tcBorders>
              <w:top w:val="single" w:sz="4" w:space="0" w:color="auto"/>
              <w:bottom w:val="single" w:sz="4" w:space="0" w:color="auto"/>
            </w:tcBorders>
          </w:tcPr>
          <w:p w14:paraId="0E02B6C2" w14:textId="3A613252"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Borders>
              <w:top w:val="single" w:sz="4" w:space="0" w:color="auto"/>
              <w:bottom w:val="single" w:sz="4" w:space="0" w:color="auto"/>
            </w:tcBorders>
          </w:tcPr>
          <w:p w14:paraId="1929FB8F" w14:textId="679424C1"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713C2E" w:rsidRPr="0030301F" w14:paraId="4E095DDC" w14:textId="77777777" w:rsidTr="00713C2E">
        <w:trPr>
          <w:trHeight w:val="279"/>
        </w:trPr>
        <w:tc>
          <w:tcPr>
            <w:tcW w:w="2343" w:type="dxa"/>
            <w:vMerge/>
          </w:tcPr>
          <w:p w14:paraId="56710E1A" w14:textId="77777777" w:rsidR="00713C2E" w:rsidRPr="0030301F" w:rsidRDefault="00713C2E" w:rsidP="0030301F">
            <w:pPr>
              <w:spacing w:line="360" w:lineRule="auto"/>
              <w:jc w:val="both"/>
              <w:rPr>
                <w:rFonts w:ascii="Times New Roman" w:hAnsi="Times New Roman" w:cs="Times New Roman"/>
                <w:sz w:val="28"/>
                <w:szCs w:val="28"/>
              </w:rPr>
            </w:pPr>
          </w:p>
        </w:tc>
        <w:tc>
          <w:tcPr>
            <w:tcW w:w="2052" w:type="dxa"/>
            <w:tcBorders>
              <w:top w:val="single" w:sz="4" w:space="0" w:color="auto"/>
              <w:bottom w:val="single" w:sz="4" w:space="0" w:color="auto"/>
            </w:tcBorders>
          </w:tcPr>
          <w:p w14:paraId="4A36EEFC" w14:textId="6D3A37F5"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4" w:space="0" w:color="auto"/>
              <w:bottom w:val="single" w:sz="4" w:space="0" w:color="auto"/>
            </w:tcBorders>
          </w:tcPr>
          <w:p w14:paraId="387B16D5" w14:textId="30A05748"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top w:val="single" w:sz="4" w:space="0" w:color="auto"/>
              <w:bottom w:val="single" w:sz="4" w:space="0" w:color="auto"/>
            </w:tcBorders>
          </w:tcPr>
          <w:p w14:paraId="6527C8B0" w14:textId="6381D4B1"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Borders>
              <w:top w:val="single" w:sz="4" w:space="0" w:color="auto"/>
              <w:bottom w:val="single" w:sz="4" w:space="0" w:color="auto"/>
            </w:tcBorders>
          </w:tcPr>
          <w:p w14:paraId="424AE393" w14:textId="3952E498"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713C2E" w:rsidRPr="0030301F" w14:paraId="6051BC1F" w14:textId="77777777" w:rsidTr="00713C2E">
        <w:trPr>
          <w:trHeight w:val="296"/>
        </w:trPr>
        <w:tc>
          <w:tcPr>
            <w:tcW w:w="2343" w:type="dxa"/>
            <w:vMerge/>
          </w:tcPr>
          <w:p w14:paraId="1F8467F5" w14:textId="77777777" w:rsidR="00713C2E" w:rsidRPr="0030301F" w:rsidRDefault="00713C2E" w:rsidP="0030301F">
            <w:pPr>
              <w:spacing w:line="360" w:lineRule="auto"/>
              <w:jc w:val="both"/>
              <w:rPr>
                <w:rFonts w:ascii="Times New Roman" w:hAnsi="Times New Roman" w:cs="Times New Roman"/>
                <w:sz w:val="28"/>
                <w:szCs w:val="28"/>
              </w:rPr>
            </w:pPr>
          </w:p>
        </w:tc>
        <w:tc>
          <w:tcPr>
            <w:tcW w:w="2052" w:type="dxa"/>
            <w:tcBorders>
              <w:top w:val="single" w:sz="4" w:space="0" w:color="auto"/>
              <w:bottom w:val="single" w:sz="4" w:space="0" w:color="auto"/>
            </w:tcBorders>
          </w:tcPr>
          <w:p w14:paraId="3594DD33" w14:textId="6D81A577"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4" w:space="0" w:color="auto"/>
              <w:bottom w:val="single" w:sz="4" w:space="0" w:color="auto"/>
            </w:tcBorders>
          </w:tcPr>
          <w:p w14:paraId="2AF6B409" w14:textId="09BF51E3"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top w:val="single" w:sz="4" w:space="0" w:color="auto"/>
              <w:bottom w:val="single" w:sz="4" w:space="0" w:color="auto"/>
            </w:tcBorders>
          </w:tcPr>
          <w:p w14:paraId="5565942F" w14:textId="38672E2B"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1850" w:type="dxa"/>
            <w:tcBorders>
              <w:top w:val="single" w:sz="4" w:space="0" w:color="auto"/>
              <w:bottom w:val="single" w:sz="4" w:space="0" w:color="auto"/>
            </w:tcBorders>
          </w:tcPr>
          <w:p w14:paraId="34F2C3E3" w14:textId="3C1864F3"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r w:rsidR="00713C2E" w:rsidRPr="0030301F" w14:paraId="0BDB9CDE" w14:textId="77777777" w:rsidTr="00713C2E">
        <w:trPr>
          <w:trHeight w:val="279"/>
        </w:trPr>
        <w:tc>
          <w:tcPr>
            <w:tcW w:w="2343" w:type="dxa"/>
            <w:vMerge/>
          </w:tcPr>
          <w:p w14:paraId="07689980" w14:textId="77777777" w:rsidR="00713C2E" w:rsidRPr="0030301F" w:rsidRDefault="00713C2E" w:rsidP="0030301F">
            <w:pPr>
              <w:spacing w:line="360" w:lineRule="auto"/>
              <w:jc w:val="both"/>
              <w:rPr>
                <w:rFonts w:ascii="Times New Roman" w:hAnsi="Times New Roman" w:cs="Times New Roman"/>
                <w:sz w:val="28"/>
                <w:szCs w:val="28"/>
              </w:rPr>
            </w:pPr>
          </w:p>
        </w:tc>
        <w:tc>
          <w:tcPr>
            <w:tcW w:w="2052" w:type="dxa"/>
            <w:tcBorders>
              <w:top w:val="single" w:sz="4" w:space="0" w:color="auto"/>
              <w:bottom w:val="single" w:sz="4" w:space="0" w:color="auto"/>
            </w:tcBorders>
          </w:tcPr>
          <w:p w14:paraId="52D57181" w14:textId="21B5C2FD"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c>
          <w:tcPr>
            <w:tcW w:w="2134" w:type="dxa"/>
            <w:tcBorders>
              <w:top w:val="single" w:sz="4" w:space="0" w:color="auto"/>
              <w:bottom w:val="single" w:sz="4" w:space="0" w:color="auto"/>
            </w:tcBorders>
          </w:tcPr>
          <w:p w14:paraId="61704FEE" w14:textId="6CC94711"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28" w:type="dxa"/>
            <w:tcBorders>
              <w:top w:val="single" w:sz="4" w:space="0" w:color="auto"/>
              <w:bottom w:val="single" w:sz="4" w:space="0" w:color="auto"/>
            </w:tcBorders>
          </w:tcPr>
          <w:p w14:paraId="2CB75725" w14:textId="7F741234"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обнаружено</w:t>
            </w:r>
          </w:p>
        </w:tc>
        <w:tc>
          <w:tcPr>
            <w:tcW w:w="1850" w:type="dxa"/>
            <w:tcBorders>
              <w:top w:val="single" w:sz="4" w:space="0" w:color="auto"/>
              <w:bottom w:val="single" w:sz="4" w:space="0" w:color="auto"/>
            </w:tcBorders>
          </w:tcPr>
          <w:p w14:paraId="1096FFAF" w14:textId="0EE58DEE" w:rsidR="00713C2E" w:rsidRPr="0030301F" w:rsidRDefault="00713C2E" w:rsidP="0030301F">
            <w:pPr>
              <w:spacing w:line="360" w:lineRule="auto"/>
              <w:jc w:val="both"/>
              <w:rPr>
                <w:rFonts w:ascii="Times New Roman" w:hAnsi="Times New Roman" w:cs="Times New Roman"/>
                <w:sz w:val="28"/>
                <w:szCs w:val="28"/>
              </w:rPr>
            </w:pPr>
            <w:r w:rsidRPr="0030301F">
              <w:rPr>
                <w:rFonts w:ascii="Times New Roman" w:hAnsi="Times New Roman" w:cs="Times New Roman"/>
                <w:sz w:val="28"/>
                <w:szCs w:val="28"/>
              </w:rPr>
              <w:t>Проба 1- не обнаружено</w:t>
            </w:r>
          </w:p>
        </w:tc>
      </w:tr>
    </w:tbl>
    <w:p w14:paraId="435BEB82" w14:textId="77777777" w:rsidR="00D4484E" w:rsidRPr="0030301F" w:rsidRDefault="00D4484E" w:rsidP="0030301F">
      <w:pPr>
        <w:spacing w:after="0" w:line="360" w:lineRule="auto"/>
        <w:jc w:val="both"/>
        <w:rPr>
          <w:rFonts w:ascii="Times New Roman" w:hAnsi="Times New Roman" w:cs="Times New Roman"/>
          <w:sz w:val="28"/>
          <w:szCs w:val="28"/>
        </w:rPr>
      </w:pPr>
    </w:p>
    <w:p w14:paraId="6E00487F" w14:textId="689BFD93" w:rsidR="00B4481D" w:rsidRPr="0030301F" w:rsidRDefault="00B4481D" w:rsidP="0030301F">
      <w:pPr>
        <w:spacing w:after="0" w:line="360" w:lineRule="auto"/>
        <w:jc w:val="both"/>
        <w:rPr>
          <w:rFonts w:ascii="Times New Roman" w:hAnsi="Times New Roman" w:cs="Times New Roman"/>
          <w:sz w:val="28"/>
          <w:szCs w:val="28"/>
        </w:rPr>
      </w:pPr>
    </w:p>
    <w:p w14:paraId="58BBE04E" w14:textId="77777777" w:rsidR="00713C2E" w:rsidRPr="0030301F" w:rsidRDefault="00713C2E" w:rsidP="0030301F">
      <w:pPr>
        <w:spacing w:line="360" w:lineRule="auto"/>
        <w:rPr>
          <w:rFonts w:ascii="Times New Roman" w:hAnsi="Times New Roman" w:cs="Times New Roman"/>
          <w:sz w:val="28"/>
          <w:szCs w:val="28"/>
        </w:rPr>
      </w:pPr>
      <w:r w:rsidRPr="0030301F">
        <w:rPr>
          <w:rFonts w:ascii="Times New Roman" w:hAnsi="Times New Roman" w:cs="Times New Roman"/>
          <w:sz w:val="28"/>
          <w:szCs w:val="28"/>
        </w:rPr>
        <w:br w:type="page"/>
      </w:r>
    </w:p>
    <w:p w14:paraId="20258B34" w14:textId="77777777" w:rsidR="00D9619A" w:rsidRPr="0030301F" w:rsidRDefault="00713C2E" w:rsidP="0030301F">
      <w:pPr>
        <w:spacing w:line="360" w:lineRule="auto"/>
        <w:jc w:val="right"/>
        <w:rPr>
          <w:rFonts w:ascii="Times New Roman" w:hAnsi="Times New Roman" w:cs="Times New Roman"/>
          <w:sz w:val="28"/>
          <w:szCs w:val="28"/>
        </w:rPr>
      </w:pPr>
      <w:bookmarkStart w:id="55" w:name="_Toc187353880"/>
      <w:r w:rsidRPr="0030301F">
        <w:rPr>
          <w:rFonts w:ascii="Times New Roman" w:hAnsi="Times New Roman" w:cs="Times New Roman"/>
          <w:sz w:val="28"/>
          <w:szCs w:val="28"/>
        </w:rPr>
        <w:lastRenderedPageBreak/>
        <w:t>Приложение 8</w:t>
      </w:r>
      <w:bookmarkEnd w:id="55"/>
    </w:p>
    <w:p w14:paraId="528468E8" w14:textId="42E99C51" w:rsidR="00D9619A" w:rsidRPr="0030301F" w:rsidRDefault="00D9619A"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6AE0F0D7" wp14:editId="770AC215">
            <wp:extent cx="3594229" cy="2695575"/>
            <wp:effectExtent l="0" t="0" r="6350" b="0"/>
            <wp:docPr id="11189429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629" cy="2699625"/>
                    </a:xfrm>
                    <a:prstGeom prst="rect">
                      <a:avLst/>
                    </a:prstGeom>
                    <a:noFill/>
                    <a:ln>
                      <a:noFill/>
                    </a:ln>
                  </pic:spPr>
                </pic:pic>
              </a:graphicData>
            </a:graphic>
          </wp:inline>
        </w:drawing>
      </w:r>
      <w:r w:rsidRPr="0030301F">
        <w:rPr>
          <w:rFonts w:ascii="Times New Roman" w:hAnsi="Times New Roman" w:cs="Times New Roman"/>
          <w:sz w:val="28"/>
          <w:szCs w:val="28"/>
        </w:rPr>
        <w:t xml:space="preserve">  Фото 1</w:t>
      </w:r>
    </w:p>
    <w:p w14:paraId="5B031E9E" w14:textId="645A9B33" w:rsidR="00D9619A" w:rsidRPr="0030301F" w:rsidRDefault="00D9619A"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13CDD8CE" wp14:editId="612C2EC2">
            <wp:extent cx="3594228" cy="2695575"/>
            <wp:effectExtent l="0" t="0" r="6350" b="0"/>
            <wp:docPr id="15479678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9291" cy="2699372"/>
                    </a:xfrm>
                    <a:prstGeom prst="rect">
                      <a:avLst/>
                    </a:prstGeom>
                    <a:noFill/>
                    <a:ln>
                      <a:noFill/>
                    </a:ln>
                  </pic:spPr>
                </pic:pic>
              </a:graphicData>
            </a:graphic>
          </wp:inline>
        </w:drawing>
      </w:r>
      <w:r w:rsidRPr="0030301F">
        <w:rPr>
          <w:rFonts w:ascii="Times New Roman" w:hAnsi="Times New Roman" w:cs="Times New Roman"/>
          <w:sz w:val="28"/>
          <w:szCs w:val="28"/>
        </w:rPr>
        <w:t xml:space="preserve"> Фото 2</w:t>
      </w:r>
    </w:p>
    <w:p w14:paraId="60B70270" w14:textId="6E18C716" w:rsidR="00D9619A" w:rsidRPr="0030301F" w:rsidRDefault="00D9619A"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21DE1ACE" wp14:editId="25B68422">
            <wp:extent cx="3571875" cy="2678811"/>
            <wp:effectExtent l="0" t="0" r="0" b="7620"/>
            <wp:docPr id="21231359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8440" cy="2683735"/>
                    </a:xfrm>
                    <a:prstGeom prst="rect">
                      <a:avLst/>
                    </a:prstGeom>
                    <a:noFill/>
                    <a:ln>
                      <a:noFill/>
                    </a:ln>
                  </pic:spPr>
                </pic:pic>
              </a:graphicData>
            </a:graphic>
          </wp:inline>
        </w:drawing>
      </w:r>
      <w:r w:rsidRPr="0030301F">
        <w:rPr>
          <w:rFonts w:ascii="Times New Roman" w:hAnsi="Times New Roman" w:cs="Times New Roman"/>
          <w:sz w:val="28"/>
          <w:szCs w:val="28"/>
        </w:rPr>
        <w:t xml:space="preserve"> Фото 3</w:t>
      </w:r>
    </w:p>
    <w:p w14:paraId="52D029EE" w14:textId="77777777" w:rsidR="00D9619A" w:rsidRPr="0030301F" w:rsidRDefault="00D9619A" w:rsidP="0030301F">
      <w:pPr>
        <w:spacing w:after="0" w:line="360" w:lineRule="auto"/>
        <w:jc w:val="both"/>
        <w:rPr>
          <w:rFonts w:ascii="Times New Roman" w:hAnsi="Times New Roman" w:cs="Times New Roman"/>
          <w:sz w:val="28"/>
          <w:szCs w:val="28"/>
        </w:rPr>
      </w:pPr>
    </w:p>
    <w:p w14:paraId="0C496BD0" w14:textId="2F31AF79" w:rsidR="00D9619A"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sz w:val="28"/>
          <w:szCs w:val="28"/>
        </w:rPr>
        <w:br w:type="page"/>
      </w:r>
    </w:p>
    <w:p w14:paraId="4EFEE68B" w14:textId="17DCAACA" w:rsidR="00CE5184" w:rsidRPr="0030301F" w:rsidRDefault="00CE5184" w:rsidP="0030301F">
      <w:pPr>
        <w:pStyle w:val="2"/>
        <w:spacing w:line="360" w:lineRule="auto"/>
        <w:jc w:val="right"/>
        <w:rPr>
          <w:rFonts w:ascii="Times New Roman" w:hAnsi="Times New Roman" w:cs="Times New Roman"/>
          <w:color w:val="000000" w:themeColor="text1"/>
          <w:sz w:val="28"/>
          <w:szCs w:val="28"/>
        </w:rPr>
      </w:pPr>
      <w:bookmarkStart w:id="56" w:name="_Toc187353881"/>
      <w:r w:rsidRPr="0030301F">
        <w:rPr>
          <w:rFonts w:ascii="Times New Roman" w:hAnsi="Times New Roman" w:cs="Times New Roman"/>
          <w:color w:val="000000" w:themeColor="text1"/>
          <w:sz w:val="28"/>
          <w:szCs w:val="28"/>
        </w:rPr>
        <w:lastRenderedPageBreak/>
        <w:t xml:space="preserve">Приложение </w:t>
      </w:r>
      <w:r w:rsidR="00713C2E" w:rsidRPr="0030301F">
        <w:rPr>
          <w:rFonts w:ascii="Times New Roman" w:hAnsi="Times New Roman" w:cs="Times New Roman"/>
          <w:color w:val="000000" w:themeColor="text1"/>
          <w:sz w:val="28"/>
          <w:szCs w:val="28"/>
        </w:rPr>
        <w:t>9</w:t>
      </w:r>
      <w:bookmarkEnd w:id="56"/>
    </w:p>
    <w:p w14:paraId="23DF37B1" w14:textId="77777777" w:rsidR="00CE5184"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noProof/>
          <w:sz w:val="28"/>
          <w:szCs w:val="28"/>
        </w:rPr>
        <w:drawing>
          <wp:inline distT="0" distB="0" distL="0" distR="0" wp14:anchorId="78C35135" wp14:editId="780F58FC">
            <wp:extent cx="5944377" cy="35072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5496" b="22856"/>
                    <a:stretch/>
                  </pic:blipFill>
                  <pic:spPr bwMode="auto">
                    <a:xfrm>
                      <a:off x="0" y="0"/>
                      <a:ext cx="5951417" cy="3511356"/>
                    </a:xfrm>
                    <a:prstGeom prst="rect">
                      <a:avLst/>
                    </a:prstGeom>
                    <a:noFill/>
                    <a:ln>
                      <a:noFill/>
                    </a:ln>
                    <a:extLst>
                      <a:ext uri="{53640926-AAD7-44D8-BBD7-CCE9431645EC}">
                        <a14:shadowObscured xmlns:a14="http://schemas.microsoft.com/office/drawing/2010/main"/>
                      </a:ext>
                    </a:extLst>
                  </pic:spPr>
                </pic:pic>
              </a:graphicData>
            </a:graphic>
          </wp:inline>
        </w:drawing>
      </w:r>
    </w:p>
    <w:p w14:paraId="456848EF" w14:textId="77777777" w:rsidR="00CE5184" w:rsidRPr="0030301F" w:rsidRDefault="00CE5184" w:rsidP="0030301F">
      <w:pPr>
        <w:spacing w:after="0" w:line="360" w:lineRule="auto"/>
        <w:jc w:val="both"/>
        <w:rPr>
          <w:rFonts w:ascii="Times New Roman" w:hAnsi="Times New Roman" w:cs="Times New Roman"/>
          <w:sz w:val="28"/>
          <w:szCs w:val="28"/>
        </w:rPr>
      </w:pPr>
      <w:r w:rsidRPr="0030301F">
        <w:rPr>
          <w:rFonts w:ascii="Times New Roman" w:hAnsi="Times New Roman" w:cs="Times New Roman"/>
          <w:sz w:val="28"/>
          <w:szCs w:val="28"/>
        </w:rPr>
        <w:t>Фото 1</w:t>
      </w:r>
    </w:p>
    <w:p w14:paraId="5D9A8DCC" w14:textId="77777777" w:rsidR="00586982" w:rsidRPr="0030301F" w:rsidRDefault="00586982" w:rsidP="0030301F">
      <w:pPr>
        <w:spacing w:line="360" w:lineRule="auto"/>
        <w:rPr>
          <w:rFonts w:ascii="Times New Roman" w:hAnsi="Times New Roman" w:cs="Times New Roman"/>
          <w:sz w:val="28"/>
          <w:szCs w:val="28"/>
        </w:rPr>
      </w:pPr>
    </w:p>
    <w:bookmarkEnd w:id="41"/>
    <w:p w14:paraId="117C389C" w14:textId="77777777" w:rsidR="004A2722" w:rsidRPr="0030301F" w:rsidRDefault="004A2722" w:rsidP="0030301F">
      <w:pPr>
        <w:spacing w:line="360" w:lineRule="auto"/>
        <w:rPr>
          <w:rFonts w:ascii="Times New Roman" w:hAnsi="Times New Roman" w:cs="Times New Roman"/>
          <w:sz w:val="28"/>
          <w:szCs w:val="28"/>
        </w:rPr>
      </w:pPr>
    </w:p>
    <w:sectPr w:rsidR="004A2722" w:rsidRPr="0030301F" w:rsidSect="004C73CC">
      <w:footerReference w:type="default" r:id="rId35"/>
      <w:footerReference w:type="first" r:id="rId36"/>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1A5C" w14:textId="77777777" w:rsidR="00B23083" w:rsidRDefault="00B23083">
      <w:pPr>
        <w:spacing w:after="0" w:line="240" w:lineRule="auto"/>
      </w:pPr>
      <w:r>
        <w:separator/>
      </w:r>
    </w:p>
  </w:endnote>
  <w:endnote w:type="continuationSeparator" w:id="0">
    <w:p w14:paraId="679E3EC3" w14:textId="77777777" w:rsidR="00B23083" w:rsidRDefault="00B23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247569"/>
      <w:docPartObj>
        <w:docPartGallery w:val="Page Numbers (Bottom of Page)"/>
        <w:docPartUnique/>
      </w:docPartObj>
    </w:sdtPr>
    <w:sdtContent>
      <w:p w14:paraId="7FD5A9C3" w14:textId="77777777" w:rsidR="00CE5184" w:rsidRDefault="00CE5184">
        <w:pPr>
          <w:pStyle w:val="a5"/>
          <w:jc w:val="center"/>
        </w:pPr>
        <w:r>
          <w:fldChar w:fldCharType="begin"/>
        </w:r>
        <w:r>
          <w:instrText>PAGE   \* MERGEFORMAT</w:instrText>
        </w:r>
        <w:r>
          <w:fldChar w:fldCharType="separate"/>
        </w:r>
        <w:r>
          <w:rPr>
            <w:noProof/>
          </w:rPr>
          <w:t>17</w:t>
        </w:r>
        <w:r>
          <w:fldChar w:fldCharType="end"/>
        </w:r>
      </w:p>
    </w:sdtContent>
  </w:sdt>
  <w:p w14:paraId="42DEA589" w14:textId="77777777" w:rsidR="00CE5184" w:rsidRDefault="00CE51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91D5" w14:textId="77777777" w:rsidR="0030301F" w:rsidRDefault="003030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6F64C" w14:textId="77777777" w:rsidR="00B23083" w:rsidRDefault="00B23083">
      <w:pPr>
        <w:spacing w:after="0" w:line="240" w:lineRule="auto"/>
      </w:pPr>
      <w:r>
        <w:separator/>
      </w:r>
    </w:p>
  </w:footnote>
  <w:footnote w:type="continuationSeparator" w:id="0">
    <w:p w14:paraId="56B39CA6" w14:textId="77777777" w:rsidR="00B23083" w:rsidRDefault="00B23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F1C8D"/>
    <w:multiLevelType w:val="hybridMultilevel"/>
    <w:tmpl w:val="5BD67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6A121E"/>
    <w:multiLevelType w:val="hybridMultilevel"/>
    <w:tmpl w:val="8F76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39669531">
    <w:abstractNumId w:val="0"/>
  </w:num>
  <w:num w:numId="2" w16cid:durableId="1715696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82"/>
    <w:rsid w:val="00007E57"/>
    <w:rsid w:val="000F7C17"/>
    <w:rsid w:val="001330F5"/>
    <w:rsid w:val="001538CE"/>
    <w:rsid w:val="001865FB"/>
    <w:rsid w:val="001E51C0"/>
    <w:rsid w:val="00205418"/>
    <w:rsid w:val="00213637"/>
    <w:rsid w:val="00215E4D"/>
    <w:rsid w:val="002F5A23"/>
    <w:rsid w:val="0030301F"/>
    <w:rsid w:val="00351F04"/>
    <w:rsid w:val="00366276"/>
    <w:rsid w:val="003A4932"/>
    <w:rsid w:val="003B5600"/>
    <w:rsid w:val="003D7B0F"/>
    <w:rsid w:val="003E64E1"/>
    <w:rsid w:val="00471C6E"/>
    <w:rsid w:val="004A2722"/>
    <w:rsid w:val="004C73CC"/>
    <w:rsid w:val="004D27EE"/>
    <w:rsid w:val="004F0B35"/>
    <w:rsid w:val="004F75BF"/>
    <w:rsid w:val="005033C7"/>
    <w:rsid w:val="00515044"/>
    <w:rsid w:val="005443BB"/>
    <w:rsid w:val="00585F5F"/>
    <w:rsid w:val="00586982"/>
    <w:rsid w:val="005B7E38"/>
    <w:rsid w:val="005F6DA8"/>
    <w:rsid w:val="00667FDA"/>
    <w:rsid w:val="00673ACF"/>
    <w:rsid w:val="006B28DE"/>
    <w:rsid w:val="006B4627"/>
    <w:rsid w:val="006F1A20"/>
    <w:rsid w:val="00702D0B"/>
    <w:rsid w:val="00713C2E"/>
    <w:rsid w:val="00723709"/>
    <w:rsid w:val="007A28A3"/>
    <w:rsid w:val="007A34A7"/>
    <w:rsid w:val="00852365"/>
    <w:rsid w:val="00882A51"/>
    <w:rsid w:val="00981ABA"/>
    <w:rsid w:val="009B0EF7"/>
    <w:rsid w:val="009B269F"/>
    <w:rsid w:val="009D3CC0"/>
    <w:rsid w:val="009F48C5"/>
    <w:rsid w:val="00A633EF"/>
    <w:rsid w:val="00A752D0"/>
    <w:rsid w:val="00A90188"/>
    <w:rsid w:val="00A93DAA"/>
    <w:rsid w:val="00B05F23"/>
    <w:rsid w:val="00B20057"/>
    <w:rsid w:val="00B23083"/>
    <w:rsid w:val="00B4481D"/>
    <w:rsid w:val="00B77E6E"/>
    <w:rsid w:val="00C01B16"/>
    <w:rsid w:val="00C72399"/>
    <w:rsid w:val="00C82AA7"/>
    <w:rsid w:val="00CC1809"/>
    <w:rsid w:val="00CE5184"/>
    <w:rsid w:val="00D31278"/>
    <w:rsid w:val="00D373CD"/>
    <w:rsid w:val="00D4484E"/>
    <w:rsid w:val="00D52373"/>
    <w:rsid w:val="00D5736F"/>
    <w:rsid w:val="00D63222"/>
    <w:rsid w:val="00D636F3"/>
    <w:rsid w:val="00D81317"/>
    <w:rsid w:val="00D9619A"/>
    <w:rsid w:val="00DB45B0"/>
    <w:rsid w:val="00DD4A2F"/>
    <w:rsid w:val="00E423B6"/>
    <w:rsid w:val="00E90A74"/>
    <w:rsid w:val="00EA09A1"/>
    <w:rsid w:val="00F24293"/>
    <w:rsid w:val="00F35D98"/>
    <w:rsid w:val="00F81976"/>
    <w:rsid w:val="00FA20FD"/>
    <w:rsid w:val="00FA57E8"/>
    <w:rsid w:val="00FD2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00BB0"/>
  <w15:chartTrackingRefBased/>
  <w15:docId w15:val="{BA9DFEF5-8D54-4F53-A9B6-CB3F55C0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5184"/>
    <w:rPr>
      <w:kern w:val="0"/>
      <w14:ligatures w14:val="none"/>
    </w:rPr>
  </w:style>
  <w:style w:type="paragraph" w:styleId="1">
    <w:name w:val="heading 1"/>
    <w:basedOn w:val="a"/>
    <w:next w:val="a"/>
    <w:link w:val="10"/>
    <w:uiPriority w:val="9"/>
    <w:qFormat/>
    <w:rsid w:val="00CE51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E5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E64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184"/>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rsid w:val="00CE5184"/>
    <w:rPr>
      <w:rFonts w:asciiTheme="majorHAnsi" w:eastAsiaTheme="majorEastAsia" w:hAnsiTheme="majorHAnsi" w:cstheme="majorBidi"/>
      <w:color w:val="2F5496" w:themeColor="accent1" w:themeShade="BF"/>
      <w:kern w:val="0"/>
      <w:sz w:val="26"/>
      <w:szCs w:val="26"/>
      <w14:ligatures w14:val="none"/>
    </w:rPr>
  </w:style>
  <w:style w:type="table" w:styleId="a3">
    <w:name w:val="Table Grid"/>
    <w:basedOn w:val="a1"/>
    <w:uiPriority w:val="39"/>
    <w:rsid w:val="00CE51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E5184"/>
    <w:rPr>
      <w:color w:val="0563C1" w:themeColor="hyperlink"/>
      <w:u w:val="single"/>
    </w:rPr>
  </w:style>
  <w:style w:type="paragraph" w:styleId="a5">
    <w:name w:val="footer"/>
    <w:basedOn w:val="a"/>
    <w:link w:val="a6"/>
    <w:uiPriority w:val="99"/>
    <w:unhideWhenUsed/>
    <w:rsid w:val="00CE51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5184"/>
    <w:rPr>
      <w:kern w:val="0"/>
      <w14:ligatures w14:val="none"/>
    </w:rPr>
  </w:style>
  <w:style w:type="paragraph" w:styleId="a7">
    <w:name w:val="TOC Heading"/>
    <w:basedOn w:val="1"/>
    <w:next w:val="a"/>
    <w:uiPriority w:val="39"/>
    <w:unhideWhenUsed/>
    <w:qFormat/>
    <w:rsid w:val="00CE5184"/>
    <w:pPr>
      <w:outlineLvl w:val="9"/>
    </w:pPr>
    <w:rPr>
      <w:lang w:eastAsia="ru-RU"/>
    </w:rPr>
  </w:style>
  <w:style w:type="paragraph" w:styleId="11">
    <w:name w:val="toc 1"/>
    <w:basedOn w:val="a"/>
    <w:next w:val="a"/>
    <w:autoRedefine/>
    <w:uiPriority w:val="39"/>
    <w:unhideWhenUsed/>
    <w:rsid w:val="00CE5184"/>
    <w:pPr>
      <w:spacing w:after="100"/>
    </w:pPr>
  </w:style>
  <w:style w:type="paragraph" w:styleId="21">
    <w:name w:val="toc 2"/>
    <w:basedOn w:val="a"/>
    <w:next w:val="a"/>
    <w:autoRedefine/>
    <w:uiPriority w:val="39"/>
    <w:unhideWhenUsed/>
    <w:rsid w:val="003E64E1"/>
    <w:pPr>
      <w:tabs>
        <w:tab w:val="right" w:leader="dot" w:pos="9345"/>
      </w:tabs>
      <w:spacing w:after="100"/>
      <w:ind w:left="220"/>
    </w:pPr>
    <w:rPr>
      <w:rFonts w:ascii="Times New Roman" w:eastAsia="Calibri" w:hAnsi="Times New Roman" w:cs="Times New Roman"/>
      <w:b/>
      <w:bCs/>
      <w:noProof/>
    </w:rPr>
  </w:style>
  <w:style w:type="paragraph" w:styleId="a8">
    <w:name w:val="Normal (Web)"/>
    <w:basedOn w:val="a"/>
    <w:uiPriority w:val="99"/>
    <w:semiHidden/>
    <w:unhideWhenUsed/>
    <w:rsid w:val="006F1A20"/>
    <w:rPr>
      <w:rFonts w:ascii="Times New Roman" w:hAnsi="Times New Roman" w:cs="Times New Roman"/>
      <w:sz w:val="24"/>
      <w:szCs w:val="24"/>
    </w:rPr>
  </w:style>
  <w:style w:type="character" w:styleId="a9">
    <w:name w:val="Unresolved Mention"/>
    <w:basedOn w:val="a0"/>
    <w:uiPriority w:val="99"/>
    <w:semiHidden/>
    <w:unhideWhenUsed/>
    <w:rsid w:val="00CC1809"/>
    <w:rPr>
      <w:color w:val="605E5C"/>
      <w:shd w:val="clear" w:color="auto" w:fill="E1DFDD"/>
    </w:rPr>
  </w:style>
  <w:style w:type="paragraph" w:styleId="aa">
    <w:name w:val="List Paragraph"/>
    <w:basedOn w:val="a"/>
    <w:uiPriority w:val="34"/>
    <w:qFormat/>
    <w:rsid w:val="00A633EF"/>
    <w:pPr>
      <w:ind w:left="720"/>
      <w:contextualSpacing/>
    </w:pPr>
  </w:style>
  <w:style w:type="character" w:customStyle="1" w:styleId="30">
    <w:name w:val="Заголовок 3 Знак"/>
    <w:basedOn w:val="a0"/>
    <w:link w:val="3"/>
    <w:uiPriority w:val="9"/>
    <w:rsid w:val="003E64E1"/>
    <w:rPr>
      <w:rFonts w:asciiTheme="majorHAnsi" w:eastAsiaTheme="majorEastAsia" w:hAnsiTheme="majorHAnsi" w:cstheme="majorBidi"/>
      <w:color w:val="1F3763" w:themeColor="accent1" w:themeShade="7F"/>
      <w:kern w:val="0"/>
      <w:sz w:val="24"/>
      <w:szCs w:val="24"/>
      <w14:ligatures w14:val="none"/>
    </w:rPr>
  </w:style>
  <w:style w:type="paragraph" w:styleId="31">
    <w:name w:val="toc 3"/>
    <w:basedOn w:val="a"/>
    <w:next w:val="a"/>
    <w:autoRedefine/>
    <w:uiPriority w:val="39"/>
    <w:unhideWhenUsed/>
    <w:rsid w:val="003E64E1"/>
    <w:pPr>
      <w:spacing w:after="100"/>
      <w:ind w:left="440"/>
    </w:pPr>
  </w:style>
  <w:style w:type="table" w:styleId="ab">
    <w:name w:val="Grid Table Light"/>
    <w:basedOn w:val="a1"/>
    <w:uiPriority w:val="40"/>
    <w:rsid w:val="00D373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1"/>
    <w:uiPriority w:val="41"/>
    <w:rsid w:val="00D373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Strong"/>
    <w:basedOn w:val="a0"/>
    <w:uiPriority w:val="22"/>
    <w:qFormat/>
    <w:rsid w:val="004C73CC"/>
    <w:rPr>
      <w:b/>
      <w:bCs/>
    </w:rPr>
  </w:style>
  <w:style w:type="paragraph" w:styleId="ad">
    <w:name w:val="No Spacing"/>
    <w:uiPriority w:val="1"/>
    <w:qFormat/>
    <w:rsid w:val="004C73CC"/>
    <w:pPr>
      <w:spacing w:after="0" w:line="240" w:lineRule="auto"/>
    </w:pPr>
    <w:rPr>
      <w:kern w:val="0"/>
      <w14:ligatures w14:val="none"/>
    </w:rPr>
  </w:style>
  <w:style w:type="paragraph" w:styleId="ae">
    <w:name w:val="header"/>
    <w:basedOn w:val="a"/>
    <w:link w:val="af"/>
    <w:uiPriority w:val="99"/>
    <w:unhideWhenUsed/>
    <w:rsid w:val="0030301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0301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26478">
      <w:bodyDiv w:val="1"/>
      <w:marLeft w:val="0"/>
      <w:marRight w:val="0"/>
      <w:marTop w:val="0"/>
      <w:marBottom w:val="0"/>
      <w:divBdr>
        <w:top w:val="none" w:sz="0" w:space="0" w:color="auto"/>
        <w:left w:val="none" w:sz="0" w:space="0" w:color="auto"/>
        <w:bottom w:val="none" w:sz="0" w:space="0" w:color="auto"/>
        <w:right w:val="none" w:sz="0" w:space="0" w:color="auto"/>
      </w:divBdr>
    </w:div>
    <w:div w:id="204102113">
      <w:bodyDiv w:val="1"/>
      <w:marLeft w:val="0"/>
      <w:marRight w:val="0"/>
      <w:marTop w:val="0"/>
      <w:marBottom w:val="0"/>
      <w:divBdr>
        <w:top w:val="none" w:sz="0" w:space="0" w:color="auto"/>
        <w:left w:val="none" w:sz="0" w:space="0" w:color="auto"/>
        <w:bottom w:val="none" w:sz="0" w:space="0" w:color="auto"/>
        <w:right w:val="none" w:sz="0" w:space="0" w:color="auto"/>
      </w:divBdr>
    </w:div>
    <w:div w:id="232859590">
      <w:bodyDiv w:val="1"/>
      <w:marLeft w:val="0"/>
      <w:marRight w:val="0"/>
      <w:marTop w:val="0"/>
      <w:marBottom w:val="0"/>
      <w:divBdr>
        <w:top w:val="none" w:sz="0" w:space="0" w:color="auto"/>
        <w:left w:val="none" w:sz="0" w:space="0" w:color="auto"/>
        <w:bottom w:val="none" w:sz="0" w:space="0" w:color="auto"/>
        <w:right w:val="none" w:sz="0" w:space="0" w:color="auto"/>
      </w:divBdr>
    </w:div>
    <w:div w:id="805856204">
      <w:bodyDiv w:val="1"/>
      <w:marLeft w:val="0"/>
      <w:marRight w:val="0"/>
      <w:marTop w:val="0"/>
      <w:marBottom w:val="0"/>
      <w:divBdr>
        <w:top w:val="none" w:sz="0" w:space="0" w:color="auto"/>
        <w:left w:val="none" w:sz="0" w:space="0" w:color="auto"/>
        <w:bottom w:val="none" w:sz="0" w:space="0" w:color="auto"/>
        <w:right w:val="none" w:sz="0" w:space="0" w:color="auto"/>
      </w:divBdr>
    </w:div>
    <w:div w:id="861820124">
      <w:bodyDiv w:val="1"/>
      <w:marLeft w:val="0"/>
      <w:marRight w:val="0"/>
      <w:marTop w:val="0"/>
      <w:marBottom w:val="0"/>
      <w:divBdr>
        <w:top w:val="none" w:sz="0" w:space="0" w:color="auto"/>
        <w:left w:val="none" w:sz="0" w:space="0" w:color="auto"/>
        <w:bottom w:val="none" w:sz="0" w:space="0" w:color="auto"/>
        <w:right w:val="none" w:sz="0" w:space="0" w:color="auto"/>
      </w:divBdr>
      <w:divsChild>
        <w:div w:id="1340352966">
          <w:marLeft w:val="0"/>
          <w:marRight w:val="0"/>
          <w:marTop w:val="0"/>
          <w:marBottom w:val="0"/>
          <w:divBdr>
            <w:top w:val="none" w:sz="0" w:space="0" w:color="auto"/>
            <w:left w:val="none" w:sz="0" w:space="0" w:color="auto"/>
            <w:bottom w:val="none" w:sz="0" w:space="0" w:color="auto"/>
            <w:right w:val="none" w:sz="0" w:space="0" w:color="auto"/>
          </w:divBdr>
          <w:divsChild>
            <w:div w:id="16141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20120">
      <w:bodyDiv w:val="1"/>
      <w:marLeft w:val="0"/>
      <w:marRight w:val="0"/>
      <w:marTop w:val="0"/>
      <w:marBottom w:val="0"/>
      <w:divBdr>
        <w:top w:val="none" w:sz="0" w:space="0" w:color="auto"/>
        <w:left w:val="none" w:sz="0" w:space="0" w:color="auto"/>
        <w:bottom w:val="none" w:sz="0" w:space="0" w:color="auto"/>
        <w:right w:val="none" w:sz="0" w:space="0" w:color="auto"/>
      </w:divBdr>
    </w:div>
    <w:div w:id="906454836">
      <w:bodyDiv w:val="1"/>
      <w:marLeft w:val="0"/>
      <w:marRight w:val="0"/>
      <w:marTop w:val="0"/>
      <w:marBottom w:val="0"/>
      <w:divBdr>
        <w:top w:val="none" w:sz="0" w:space="0" w:color="auto"/>
        <w:left w:val="none" w:sz="0" w:space="0" w:color="auto"/>
        <w:bottom w:val="none" w:sz="0" w:space="0" w:color="auto"/>
        <w:right w:val="none" w:sz="0" w:space="0" w:color="auto"/>
      </w:divBdr>
    </w:div>
    <w:div w:id="965500425">
      <w:bodyDiv w:val="1"/>
      <w:marLeft w:val="0"/>
      <w:marRight w:val="0"/>
      <w:marTop w:val="0"/>
      <w:marBottom w:val="0"/>
      <w:divBdr>
        <w:top w:val="none" w:sz="0" w:space="0" w:color="auto"/>
        <w:left w:val="none" w:sz="0" w:space="0" w:color="auto"/>
        <w:bottom w:val="none" w:sz="0" w:space="0" w:color="auto"/>
        <w:right w:val="none" w:sz="0" w:space="0" w:color="auto"/>
      </w:divBdr>
    </w:div>
    <w:div w:id="965618557">
      <w:bodyDiv w:val="1"/>
      <w:marLeft w:val="0"/>
      <w:marRight w:val="0"/>
      <w:marTop w:val="0"/>
      <w:marBottom w:val="0"/>
      <w:divBdr>
        <w:top w:val="none" w:sz="0" w:space="0" w:color="auto"/>
        <w:left w:val="none" w:sz="0" w:space="0" w:color="auto"/>
        <w:bottom w:val="none" w:sz="0" w:space="0" w:color="auto"/>
        <w:right w:val="none" w:sz="0" w:space="0" w:color="auto"/>
      </w:divBdr>
      <w:divsChild>
        <w:div w:id="1566258348">
          <w:marLeft w:val="0"/>
          <w:marRight w:val="0"/>
          <w:marTop w:val="0"/>
          <w:marBottom w:val="0"/>
          <w:divBdr>
            <w:top w:val="none" w:sz="0" w:space="0" w:color="auto"/>
            <w:left w:val="none" w:sz="0" w:space="0" w:color="auto"/>
            <w:bottom w:val="none" w:sz="0" w:space="0" w:color="auto"/>
            <w:right w:val="none" w:sz="0" w:space="0" w:color="auto"/>
          </w:divBdr>
          <w:divsChild>
            <w:div w:id="12454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195">
      <w:bodyDiv w:val="1"/>
      <w:marLeft w:val="0"/>
      <w:marRight w:val="0"/>
      <w:marTop w:val="0"/>
      <w:marBottom w:val="0"/>
      <w:divBdr>
        <w:top w:val="none" w:sz="0" w:space="0" w:color="auto"/>
        <w:left w:val="none" w:sz="0" w:space="0" w:color="auto"/>
        <w:bottom w:val="none" w:sz="0" w:space="0" w:color="auto"/>
        <w:right w:val="none" w:sz="0" w:space="0" w:color="auto"/>
      </w:divBdr>
    </w:div>
    <w:div w:id="1110734555">
      <w:bodyDiv w:val="1"/>
      <w:marLeft w:val="0"/>
      <w:marRight w:val="0"/>
      <w:marTop w:val="0"/>
      <w:marBottom w:val="0"/>
      <w:divBdr>
        <w:top w:val="none" w:sz="0" w:space="0" w:color="auto"/>
        <w:left w:val="none" w:sz="0" w:space="0" w:color="auto"/>
        <w:bottom w:val="none" w:sz="0" w:space="0" w:color="auto"/>
        <w:right w:val="none" w:sz="0" w:space="0" w:color="auto"/>
      </w:divBdr>
    </w:div>
    <w:div w:id="1152450798">
      <w:bodyDiv w:val="1"/>
      <w:marLeft w:val="0"/>
      <w:marRight w:val="0"/>
      <w:marTop w:val="0"/>
      <w:marBottom w:val="0"/>
      <w:divBdr>
        <w:top w:val="none" w:sz="0" w:space="0" w:color="auto"/>
        <w:left w:val="none" w:sz="0" w:space="0" w:color="auto"/>
        <w:bottom w:val="none" w:sz="0" w:space="0" w:color="auto"/>
        <w:right w:val="none" w:sz="0" w:space="0" w:color="auto"/>
      </w:divBdr>
    </w:div>
    <w:div w:id="1262757455">
      <w:bodyDiv w:val="1"/>
      <w:marLeft w:val="0"/>
      <w:marRight w:val="0"/>
      <w:marTop w:val="0"/>
      <w:marBottom w:val="0"/>
      <w:divBdr>
        <w:top w:val="none" w:sz="0" w:space="0" w:color="auto"/>
        <w:left w:val="none" w:sz="0" w:space="0" w:color="auto"/>
        <w:bottom w:val="none" w:sz="0" w:space="0" w:color="auto"/>
        <w:right w:val="none" w:sz="0" w:space="0" w:color="auto"/>
      </w:divBdr>
    </w:div>
    <w:div w:id="1585337158">
      <w:bodyDiv w:val="1"/>
      <w:marLeft w:val="0"/>
      <w:marRight w:val="0"/>
      <w:marTop w:val="0"/>
      <w:marBottom w:val="0"/>
      <w:divBdr>
        <w:top w:val="none" w:sz="0" w:space="0" w:color="auto"/>
        <w:left w:val="none" w:sz="0" w:space="0" w:color="auto"/>
        <w:bottom w:val="none" w:sz="0" w:space="0" w:color="auto"/>
        <w:right w:val="none" w:sz="0" w:space="0" w:color="auto"/>
      </w:divBdr>
    </w:div>
    <w:div w:id="1710716250">
      <w:bodyDiv w:val="1"/>
      <w:marLeft w:val="0"/>
      <w:marRight w:val="0"/>
      <w:marTop w:val="0"/>
      <w:marBottom w:val="0"/>
      <w:divBdr>
        <w:top w:val="none" w:sz="0" w:space="0" w:color="auto"/>
        <w:left w:val="none" w:sz="0" w:space="0" w:color="auto"/>
        <w:bottom w:val="none" w:sz="0" w:space="0" w:color="auto"/>
        <w:right w:val="none" w:sz="0" w:space="0" w:color="auto"/>
      </w:divBdr>
    </w:div>
    <w:div w:id="1922182265">
      <w:bodyDiv w:val="1"/>
      <w:marLeft w:val="0"/>
      <w:marRight w:val="0"/>
      <w:marTop w:val="0"/>
      <w:marBottom w:val="0"/>
      <w:divBdr>
        <w:top w:val="none" w:sz="0" w:space="0" w:color="auto"/>
        <w:left w:val="none" w:sz="0" w:space="0" w:color="auto"/>
        <w:bottom w:val="none" w:sz="0" w:space="0" w:color="auto"/>
        <w:right w:val="none" w:sz="0" w:space="0" w:color="auto"/>
      </w:divBdr>
    </w:div>
    <w:div w:id="211296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wep.ru/ru/diss/mich/Avtoreferat_Mihalev_posl.pdf?ysclid=lts67uarlu644693212"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https://wmw-magazine.ru/sci/15309.php?ysclid=lt2sq33upn931789863"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chool-science.ru/18/23/53891?ysclid=lt2uwncoxj98372767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hyperlink" Target="https://www.openclass.ru/node/35147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918B0-0AF0-4FDC-B6D1-1B76866FB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5585</Words>
  <Characters>31839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Пашалы</dc:creator>
  <cp:keywords/>
  <dc:description/>
  <cp:lastModifiedBy>Татьяна Пашалы</cp:lastModifiedBy>
  <cp:revision>2</cp:revision>
  <dcterms:created xsi:type="dcterms:W3CDTF">2025-01-19T08:52:00Z</dcterms:created>
  <dcterms:modified xsi:type="dcterms:W3CDTF">2025-01-19T08:52:00Z</dcterms:modified>
</cp:coreProperties>
</file>