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7EF" w:rsidRDefault="0048198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Всероссийский конкурс юных исследователей окружающей среды </w:t>
      </w:r>
    </w:p>
    <w:p w:rsidR="00D51986" w:rsidRDefault="0048198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имени Б.В. Всесвятского</w:t>
      </w:r>
    </w:p>
    <w:p w:rsidR="00D51986" w:rsidRDefault="00D5198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Федеральный этап</w:t>
      </w:r>
    </w:p>
    <w:p w:rsidR="00D51986" w:rsidRDefault="00D5198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7EF" w:rsidRDefault="006557E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57EF">
        <w:rPr>
          <w:rFonts w:ascii="Times New Roman" w:eastAsia="Times New Roman" w:hAnsi="Times New Roman" w:cs="Times New Roman"/>
          <w:sz w:val="28"/>
          <w:szCs w:val="28"/>
        </w:rPr>
        <w:t>Номинация «Человек и его здоровье»</w:t>
      </w:r>
    </w:p>
    <w:p w:rsidR="00D51986" w:rsidRDefault="00D5198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D5198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7EF" w:rsidRDefault="006557E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7EF" w:rsidRDefault="006557E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7EF" w:rsidRDefault="006557E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И ИССЛЕДОВАНИЕ ФУНКЦИОНАЛЬНОГО МОЛОЧНОГО ПРОДУКТА (ЙОГУРТА) С ИСПОЛЬЗОВАНИЕМ ПИЩЕВОЙ ДОБАВКИ «БИОЙОД»</w:t>
      </w:r>
    </w:p>
    <w:p w:rsidR="00D51986" w:rsidRDefault="00D5198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D5198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D5198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D5198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Автор:</w:t>
      </w:r>
    </w:p>
    <w:p w:rsidR="00D51986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Столбикова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Виолетта Михайловна </w:t>
      </w:r>
    </w:p>
    <w:p w:rsidR="006557EF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Россия, Мурманская область, г. Мурманск, </w:t>
      </w:r>
    </w:p>
    <w:p w:rsidR="00D51986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«Гимназия №3», класс 10 «Б»</w:t>
      </w:r>
    </w:p>
    <w:p w:rsidR="006557EF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ГАНОУ МО «ЦО «Лапландия», </w:t>
      </w:r>
    </w:p>
    <w:p w:rsidR="00D51986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Детский технопарк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БиотехПрофи</w:t>
      </w:r>
      <w:proofErr w:type="spellEnd"/>
    </w:p>
    <w:p w:rsidR="00D51986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6557EF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Соколан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Нина Ивановна, </w:t>
      </w:r>
    </w:p>
    <w:p w:rsidR="006557EF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дополнительного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образования </w:t>
      </w:r>
    </w:p>
    <w:p w:rsidR="00D51986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детского технопарка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D51986" w:rsidRDefault="0048198F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ГАНОУ МО «ЦО «ЛАПЛАНДИЯ»</w:t>
      </w:r>
    </w:p>
    <w:p w:rsidR="00D51986" w:rsidRDefault="00D51986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EF" w:rsidRDefault="006557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EF" w:rsidRDefault="006557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EF" w:rsidRDefault="006557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EF" w:rsidRDefault="006557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EF" w:rsidRDefault="006557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EF" w:rsidRDefault="006557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57EF" w:rsidRDefault="006557EF" w:rsidP="006557E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Мурманск, 2024 г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51986" w:rsidRDefault="00D519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Оглавление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Введение……………………………………………………………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…3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Значение и польза функциональных продуктов для жителей севера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……4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Свойства и польза йогурта……………………………………………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 как полезная добавка………………………………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………5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Разработка рецептуры и приготовление йогурта………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……...6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Исследование готового йогурта, методом разведения и культивирования кисломолочных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бактерий………………………………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…………6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Изучение морфологии выращенных бактерий…………………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…...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Органолептический анализ йогурта……………………………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Заключение и выводы…………………………………………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……………7 стр.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Список литературы…………………………………………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9 стр. </w:t>
      </w:r>
    </w:p>
    <w:p w:rsidR="00D51986" w:rsidRDefault="0048198F" w:rsidP="006557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Прило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жение 1………………………………………………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………………10 стр.</w:t>
      </w:r>
    </w:p>
    <w:p w:rsidR="00D51986" w:rsidRDefault="00D51986" w:rsidP="006557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7EF" w:rsidRDefault="006557EF" w:rsidP="006557E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D51986" w:rsidRDefault="0048198F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51986" w:rsidRDefault="004819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Население северных регионов подвержено 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риску заболеваний, связанных с </w:t>
      </w:r>
      <w:r>
        <w:rPr>
          <w:rFonts w:ascii="Times New Roman" w:eastAsia="Times New Roman" w:hAnsi="Times New Roman" w:cs="Times New Roman"/>
          <w:sz w:val="28"/>
          <w:szCs w:val="28"/>
        </w:rPr>
        <w:t>недостатком йода в организме, например, эндемический зоб, гипотиреоз, тиреотоксикоз, умственная отсталость и кретинизм. Это вызывает необходимость поиска эффективных способов обогащения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рациона йодом. Северные регионы России характеризуются специфическими климатическими условиями и особенностями питания, что часто приводит к дефициту важных микроэлементов, таких как йод. Йод является незаменимым элементом для нормального функционирования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щитовидной железы и поддержания общего здоровья.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8F8F8"/>
        </w:rPr>
        <w:t>Всемирная организация здравоохранения рекомендует потреблять: детям младшего возраста 90 мкг йода в сутки, детям школьного возраста 120 мкг, взрослым 150 мкг, беременным женщинам 200 мкг йода в сутки.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усло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виях ограниченного доступа к свежим морепродуктам и другим источникам йода, население этих регионов подвержено риску развития заболеваний, связанных с его нехваткой. </w:t>
      </w:r>
    </w:p>
    <w:p w:rsidR="00D51986" w:rsidRDefault="004819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Продукт, обогащенный йодом, будет способствовать повышению уровня потребления йода, что о</w:t>
      </w:r>
      <w:r>
        <w:rPr>
          <w:rFonts w:ascii="Times New Roman" w:eastAsia="Times New Roman" w:hAnsi="Times New Roman" w:cs="Times New Roman"/>
          <w:sz w:val="28"/>
          <w:szCs w:val="28"/>
        </w:rPr>
        <w:t>собенно важно для регионов с его дефицитом. Это поможет снизить риск вышеперечисленных заболеваний. Разработка нового функционального молочного продукта с добавлением йодсодержащей пищевой добавки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может стать одним из способов решения проблемы деф</w:t>
      </w:r>
      <w:r>
        <w:rPr>
          <w:rFonts w:ascii="Times New Roman" w:eastAsia="Times New Roman" w:hAnsi="Times New Roman" w:cs="Times New Roman"/>
          <w:sz w:val="28"/>
          <w:szCs w:val="28"/>
        </w:rPr>
        <w:t>ицита йода. Введение пищевой добавки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состав функционального молочного продукта (йогурта) улучшит его питательную ценность за счет повышения содержания йода, а также не окажет отрицательного влияния на органолептические свойства. </w:t>
      </w:r>
    </w:p>
    <w:p w:rsidR="00D51986" w:rsidRDefault="004819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нашего пр</w:t>
      </w:r>
      <w:r>
        <w:rPr>
          <w:rFonts w:ascii="Times New Roman" w:eastAsia="Times New Roman" w:hAnsi="Times New Roman" w:cs="Times New Roman"/>
          <w:sz w:val="28"/>
          <w:szCs w:val="28"/>
        </w:rPr>
        <w:t>оекта является разработать и исследовать функциональный молочный продукт (йогурт) с использованием пищевой добавки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51986" w:rsidRDefault="004819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 необходимо выполнить следующие задачи:  </w:t>
      </w:r>
    </w:p>
    <w:p w:rsidR="00D51986" w:rsidRDefault="0048198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уже существующие исследования в области функциональных молочны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продуктов, а также свойства и применение пищевой добавки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D51986" w:rsidRDefault="0048198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рецептуру йогурта с добавлением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варьируя концентрацию биодобавки;</w:t>
      </w:r>
    </w:p>
    <w:p w:rsidR="00D51986" w:rsidRDefault="0048198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микробиологические исследования образцов йогурта (исследование молочнокислых бактерий);</w:t>
      </w:r>
    </w:p>
    <w:p w:rsidR="00D51986" w:rsidRDefault="0048198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Оценить органолептические свойства полученного йогурта (вкус, запах, текстура, цвет).</w:t>
      </w:r>
    </w:p>
    <w:p w:rsidR="006557EF" w:rsidRDefault="006557EF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Литературный обзор</w:t>
      </w:r>
    </w:p>
    <w:p w:rsidR="00D51986" w:rsidRDefault="00D5198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986" w:rsidRDefault="0048198F">
      <w:pPr>
        <w:numPr>
          <w:ilvl w:val="6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Функциональные продукты и их значение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Функциональные продукты – это продукты питания натурального или искусственного происхождения, обладающие приятным вкусом и выраженным оздоровительным эффектом для человека. 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серьезных проблем, характерных для жителей северных регионов, является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достаточность важнейших компонентов в организме. Уровень наличия макро- и микроэлементов в теле человека определяется его рационом питания, специфическими характеристиками организма и, конечно, местом проживания [1]. </w:t>
      </w:r>
    </w:p>
    <w:p w:rsidR="00D51986" w:rsidRDefault="00D519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 Актуальность функциональных проду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ктов для жителей северного региона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Функциональные продукты питания отличаются наличием научно подтвержденных характеристик, которые помогают уменьшить вероятность возникновения заболеваний, связанных с рационом. Они способны либо предотвратить, либо компен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сировать нехватку важных питательных элементов в организме, а также способствуют поддержанию и укреплению здоровья благодаря содержанию в своем составе биологически активных функциональных компонентов [1]. 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Молочные продукты (йогурты) могут быть одним из в</w:t>
      </w:r>
      <w:r>
        <w:rPr>
          <w:rFonts w:ascii="Times New Roman" w:eastAsia="Times New Roman" w:hAnsi="Times New Roman" w:cs="Times New Roman"/>
          <w:sz w:val="28"/>
          <w:szCs w:val="28"/>
        </w:rPr>
        <w:t>ариантов функциональ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ных продуктов, так как йогурты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лучшему усвоению некоторых витаминов и минералов, благодаря наличию молочной кислоты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пробиотиков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 йогурты можно добавлять различные функциональные ингредиенты, такие как витамины, минерал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ы, антиоксиданты или растительные экстракты, что повышает их полезные свойства. </w:t>
      </w:r>
    </w:p>
    <w:p w:rsidR="00D51986" w:rsidRDefault="00D5198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 Йогурты. Польза и свойства </w:t>
      </w:r>
    </w:p>
    <w:p w:rsidR="00D51986" w:rsidRDefault="006557E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Йогурт — это </w:t>
      </w:r>
      <w:r w:rsidR="0048198F">
        <w:rPr>
          <w:rFonts w:ascii="Times New Roman" w:eastAsia="Times New Roman" w:hAnsi="Times New Roman" w:cs="Times New Roman"/>
          <w:sz w:val="28"/>
          <w:szCs w:val="28"/>
        </w:rPr>
        <w:t xml:space="preserve">кисломолочный продукт, который делают путём сквашивания свежего молока двумя полезными бактериями: термофильным стрептококком и </w:t>
      </w:r>
      <w:r w:rsidR="0048198F">
        <w:rPr>
          <w:rFonts w:ascii="Times New Roman" w:eastAsia="Times New Roman" w:hAnsi="Times New Roman" w:cs="Times New Roman"/>
          <w:sz w:val="28"/>
          <w:szCs w:val="28"/>
        </w:rPr>
        <w:t xml:space="preserve">болгарской </w:t>
      </w:r>
      <w:proofErr w:type="gramStart"/>
      <w:r w:rsidR="0048198F">
        <w:rPr>
          <w:rFonts w:ascii="Times New Roman" w:eastAsia="Times New Roman" w:hAnsi="Times New Roman" w:cs="Times New Roman"/>
          <w:sz w:val="28"/>
          <w:szCs w:val="28"/>
        </w:rPr>
        <w:t>палочкой[</w:t>
      </w:r>
      <w:proofErr w:type="gramEnd"/>
      <w:r w:rsidR="0048198F">
        <w:rPr>
          <w:rFonts w:ascii="Times New Roman" w:eastAsia="Times New Roman" w:hAnsi="Times New Roman" w:cs="Times New Roman"/>
          <w:sz w:val="28"/>
          <w:szCs w:val="28"/>
        </w:rPr>
        <w:t>2].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Польза йогурта заключается в следующем: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Йогурт содержит живые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пробиотические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культуры, которые способствуют поддержанию здоровой микрофлоры кишечника, улучшая пищеварение и укрепляя иммунную систему. 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Йогурт является отличным источником белка, кальция, витаминов группы B и минералов, необходимых для здоровья костей и общего благополучия организма. 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Низкокалорийные йогурты с низким содержанием жира могут способствовать снижению уровня холестерина 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ддержанию здоровья сердца. 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Некоторые виды йогурта содержат антиоксиданты, которые помогают защищать клетки от повреждений [2]. 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Обогащение йогуртов полезными добавками — это отличный способ повысить их питательную ценность и сделать их более полезными </w:t>
      </w:r>
      <w:r>
        <w:rPr>
          <w:rFonts w:ascii="Times New Roman" w:eastAsia="Times New Roman" w:hAnsi="Times New Roman" w:cs="Times New Roman"/>
          <w:sz w:val="28"/>
          <w:szCs w:val="28"/>
        </w:rPr>
        <w:t>для потребителей [3].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Йогурты можно обогащать различными добавками, такими как: витамины и минералы-это помогает восполнить дефицит питательных веществ в рационе, особенно для людей с ограниченным питанием. Также можно использовать свежие, замороженные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сушеные фрукты и ягоды-это добавляет натуральные сахара, клетчатку, витамины и антиоксиданты, улучшая вкус и текстуру [3]. 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Причины обогащения йогуртов: Обогащенные йогурты могут помочь в профилактике различных заболеваний и поддержании общего здоровья, у</w:t>
      </w:r>
      <w:r>
        <w:rPr>
          <w:rFonts w:ascii="Times New Roman" w:eastAsia="Times New Roman" w:hAnsi="Times New Roman" w:cs="Times New Roman"/>
          <w:sz w:val="28"/>
          <w:szCs w:val="28"/>
        </w:rPr>
        <w:t>читывая растущий интерес к здоровому питанию, обогащенные продукты могут привлечь внимание потребителей, ищущих функциональные продукты, многие люди не получают достаточное количество витаминов и минералов из обычной пищи; обогащенные йогурты могут стать у</w:t>
      </w:r>
      <w:r>
        <w:rPr>
          <w:rFonts w:ascii="Times New Roman" w:eastAsia="Times New Roman" w:hAnsi="Times New Roman" w:cs="Times New Roman"/>
          <w:sz w:val="28"/>
          <w:szCs w:val="28"/>
        </w:rPr>
        <w:t>добным источником этих веществ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[4]. </w:t>
      </w:r>
    </w:p>
    <w:p w:rsidR="00D51986" w:rsidRDefault="00D5198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6557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как </w:t>
      </w:r>
      <w:r w:rsidR="0048198F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полезная добавка 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это форма йода, которая используется в качестве биологически активной добавки. Он часто применяется в медицине и диетологии для поддержания нормального функционирования щитов</w:t>
      </w:r>
      <w:r>
        <w:rPr>
          <w:rFonts w:ascii="Times New Roman" w:eastAsia="Times New Roman" w:hAnsi="Times New Roman" w:cs="Times New Roman"/>
          <w:sz w:val="28"/>
          <w:szCs w:val="28"/>
        </w:rPr>
        <w:t>идной железы, а также для улучшения обмена веществ и укрепления иммунной системы.</w:t>
      </w:r>
    </w:p>
    <w:p w:rsidR="00D51986" w:rsidRDefault="004819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использовать как добавку для йогурта, но важно учесть некоторые факторы. Важно соблюдать рекомендованные нормы потребления йода, чтобы избежать его избытка, кото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рый может негативно сказаться на готовом продукте. Также нужно проверить как добавление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влияет на вкус и текстуру йогурта. Это поможет избежать нежелательных изменений в органолептических свойствах продукта [5].</w:t>
      </w:r>
    </w:p>
    <w:p w:rsidR="00D51986" w:rsidRDefault="00D5198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Объекты и методы исследования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Объектом нашего исследования являлся греческий йогурт с разным содержанием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применяли следующие методы исследования:</w:t>
      </w:r>
    </w:p>
    <w:p w:rsidR="00D51986" w:rsidRDefault="004819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Приготовление греческого йогурта на основе закваски с добавлением разных концентраций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51986" w:rsidRDefault="004819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Микробиологические исследования: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культивирование молочнокислых бактерий на твердой среде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Бликфельдта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последовательного разведения; </w:t>
      </w:r>
    </w:p>
    <w:p w:rsidR="00D51986" w:rsidRDefault="004819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Органолептический анализ функциональных йогуртов. </w:t>
      </w:r>
    </w:p>
    <w:p w:rsidR="00D51986" w:rsidRDefault="00D5198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Приготовление греческого йогурта.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приготовления йогурта использовалось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молоко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пастеризованное жирностью 3,2%. В начале молоко должно пройти процесс пастеризации (нагревали молоко до 82-85 </w:t>
      </w:r>
      <w:r>
        <w:rPr>
          <w:rFonts w:ascii="Calibri" w:eastAsia="Calibri" w:hAnsi="Calibri" w:cs="Calibri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С, выдерживали при данной температуре 5-10 минут, затем остужали до 40 </w:t>
      </w:r>
      <w:r>
        <w:rPr>
          <w:rFonts w:ascii="Calibri" w:eastAsia="Calibri" w:hAnsi="Calibri" w:cs="Calibri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>С). Далее молоко разливал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 четыре емкости по 100 мл. Были выбраны три концентрации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1 - 0,00005 мг; 2 - 0,00015 мг; 3 - 0,0003 мг, (контроль - йогурт без добавления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В каждую емкость добавлены соответствующие концентрации йода и закваска. Йогурт помещался в терм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остат на 8-10 часов при температуре 37-40 </w:t>
      </w:r>
      <w:r>
        <w:rPr>
          <w:rFonts w:ascii="Calibri" w:eastAsia="Calibri" w:hAnsi="Calibri" w:cs="Calibri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до полного сквашивания продукта. Готовый продукт представлял собой густой стабильный йогурт молочно-белого цвета </w:t>
      </w:r>
      <w:r w:rsidR="006557EF">
        <w:rPr>
          <w:rFonts w:ascii="Times New Roman" w:eastAsia="Times New Roman" w:hAnsi="Times New Roman" w:cs="Times New Roman"/>
          <w:sz w:val="28"/>
          <w:szCs w:val="28"/>
          <w:highlight w:val="white"/>
        </w:rPr>
        <w:t>(Приложение 1, Рис.1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качестве биодобавки использовался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производства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Техновита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г.Боровск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Калужская обл.) - белок йодированный молочный порошкообразный с содержанием органического йода 2,6%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(Приложение 1, Рис.2)</w:t>
      </w:r>
    </w:p>
    <w:p w:rsidR="00D51986" w:rsidRDefault="00D5198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Метод последовательного разведения и культивирование молочнокислых бактерий.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эксперимента было необходимо подготовит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пептонно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-солевую среду (ПСР) и плотную среду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Бликфельдта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[ГОСТ 10444.11-2013]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Метод последовательного разведения заключается в следующем: взвешивается 1 г каждого из четырех образцов и разбавляется 9 мл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пептонно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-солевой среды («нулевое» разведение). Зат</w:t>
      </w:r>
      <w:r>
        <w:rPr>
          <w:rFonts w:ascii="Times New Roman" w:eastAsia="Times New Roman" w:hAnsi="Times New Roman" w:cs="Times New Roman"/>
          <w:sz w:val="28"/>
          <w:szCs w:val="28"/>
        </w:rPr>
        <w:t>ем 1 мл «нулевого» разведения разбавляется 9 мл ПСР (разведение «10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-1</w:t>
      </w:r>
      <w:r>
        <w:rPr>
          <w:rFonts w:ascii="Times New Roman" w:eastAsia="Times New Roman" w:hAnsi="Times New Roman" w:cs="Times New Roman"/>
          <w:sz w:val="28"/>
          <w:szCs w:val="28"/>
        </w:rPr>
        <w:t>»). Процесс последовательного разведения продолжается до «10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-9</w:t>
      </w:r>
      <w:r>
        <w:rPr>
          <w:rFonts w:ascii="Times New Roman" w:eastAsia="Times New Roman" w:hAnsi="Times New Roman" w:cs="Times New Roman"/>
          <w:sz w:val="28"/>
          <w:szCs w:val="28"/>
        </w:rPr>
        <w:t>» разведения. Данный метод проводился для каждого из четырех образцов.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по предварительно простерилизованным чашкам Петр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разливался 1 мл каждого разведения и стерильная плотная 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Бликфельдта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Эксперимент проводился в двух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повторностях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каждого разведения. Чашки Петри с застывшей средой отправлялись в термостат на трое суток при 37 </w:t>
      </w:r>
      <w:r>
        <w:rPr>
          <w:rFonts w:ascii="Calibri" w:eastAsia="Calibri" w:hAnsi="Calibri" w:cs="Calibri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(Приложение 1, Рис.3)</w:t>
      </w:r>
      <w:r>
        <w:rPr>
          <w:rFonts w:ascii="Times New Roman" w:eastAsia="Times New Roman" w:hAnsi="Times New Roman" w:cs="Times New Roman"/>
          <w:sz w:val="28"/>
          <w:szCs w:val="28"/>
        </w:rPr>
        <w:t>. Далее про</w:t>
      </w:r>
      <w:r>
        <w:rPr>
          <w:rFonts w:ascii="Times New Roman" w:eastAsia="Times New Roman" w:hAnsi="Times New Roman" w:cs="Times New Roman"/>
          <w:sz w:val="28"/>
          <w:szCs w:val="28"/>
        </w:rPr>
        <w:t>изводился подсчет колоний: чашка Петри делилась на секторы, считалось количество колоний в одном секторе и умножалось на общее количество секторов. Рассчитывалось среднее значение количества колоний по двум поверхностям, затем умножалось на значение развед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для данного образца. </w:t>
      </w:r>
    </w:p>
    <w:p w:rsidR="00D51986" w:rsidRDefault="00D5198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Определение морфологии молочнокислых бактерий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Морфология выращенных молочнокислых бактерий определялась с помощью микроскопии. Были приготовлены постоянные препараты молочнокислых бактерий и окрашены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Микросъемка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роизводилась с помощью иммерсионного объектива при увеличении х100 на микроскопе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DM 2500, Германия, 2016). </w:t>
      </w:r>
    </w:p>
    <w:p w:rsidR="00D51986" w:rsidRDefault="00D5198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6557EF" w:rsidRDefault="006557E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Органолептический анализ готовых йогуртов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приготовления йогурта был проведен органолептический анализ, в котором приняли участие 11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еловек. Оценка проводилась по шкале от 1 до 5, где 1 - не соответствует критериям, а 5 - полностью соответствует. Всем участникам были выданы дегустационные карты, в которых они ставили оценку по каждому критерию. Затем было подсчитано среднее значение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каждому критерию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[ГОСТ 31981-2013]. </w:t>
      </w:r>
    </w:p>
    <w:p w:rsidR="00D51986" w:rsidRDefault="00D5198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51986" w:rsidRDefault="0048198F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Обсуждение результатов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микробиологического анализа представлены на Графике 1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(Приложение 1, График 1).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молочнокислых бактерий во всех образцах йогуртов соответствует нормам ГОСТ (от 1*10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КОЕ/г продукта)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[ГОСТ 33951-2016],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говорит о том, что процесс сбраживания йогурта прошел успешно. Самое большое значение КОЕ молочнокислых бактерий наблюдается в образце №2 (0,00015 мг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- 5,4*10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КОЕ/г продукта, что превышало и значение конт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роля. Наименьшее количество молочнокислых бактерий наблюдалось у образца №3 (0,00030 мг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- 6,8*10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КОЕ/г продукта (ниже контроля). По результатам проведенного эксперимента можно сделать вывод, что дозировка йода напрямую влияет на количество моло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чнокислых бактерий в продукте. Первая концентрация оказалась недостаточной для размножения большого количества бактерий, а при слишком большой концентрации,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вероятно, начал подавлять рост молочнокислых бактерий. 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Микроскопический анализ выросших молочнокислых бактерий показал, что выращенные бактерии являются грамотрицательными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(Приложение 1, Рис.4)</w:t>
      </w:r>
      <w:r>
        <w:rPr>
          <w:rFonts w:ascii="Times New Roman" w:eastAsia="Times New Roman" w:hAnsi="Times New Roman" w:cs="Times New Roman"/>
          <w:sz w:val="28"/>
          <w:szCs w:val="28"/>
        </w:rPr>
        <w:t>. По морфологическим признакам бактерии являются стрептококками(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>Streptococcus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[6].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проведенному исследованию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сделать вывод, что выращенная бактерия - термофильный стрептококк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Streptococcus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thermophilus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).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органолептического анализа представлены в Таблице 1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(Приложение 1, Табл.1).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Органолептический анализ показал, что добавление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никак не сказал</w:t>
      </w:r>
      <w:r>
        <w:rPr>
          <w:rFonts w:ascii="Times New Roman" w:eastAsia="Times New Roman" w:hAnsi="Times New Roman" w:cs="Times New Roman"/>
          <w:sz w:val="28"/>
          <w:szCs w:val="28"/>
        </w:rPr>
        <w:t>ось на вкусе йогурта и не сделало его хуже. Но при этом, участники анализа отметили, что образец №3 оказался лучше остальных по сенсорным критериям.</w:t>
      </w:r>
    </w:p>
    <w:p w:rsidR="00D51986" w:rsidRDefault="00D5198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 и заключение</w:t>
      </w:r>
    </w:p>
    <w:p w:rsidR="00D51986" w:rsidRDefault="00D51986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нашего исследования можно сделать следующие выводы:</w:t>
      </w:r>
    </w:p>
    <w:p w:rsidR="00D51986" w:rsidRDefault="004819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приготовлен греческий йогурт с различной концентрацией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51986" w:rsidRDefault="004819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Микробиологические исследования готовых йогуртов показали, что при концентрации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0,00015 мг на 100 г продукта наблюдается наибольшее количество молочнокислых бактерий (5,4*10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/г продукта), в то время как при увеличении концентрации йода до 0, 00030 мг на 100 г продукта наблюдалось подавление роста молочнокислых бактерий. Все образц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кроме образца №3 показали большее количество молочнокислых бактерий, чем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контроле. Морфологич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еский анализ молочнокислых бактерий показал, что выращенные бактерии являются термофильным стрептококком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Streptococcus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thermophilus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)[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6];</w:t>
      </w:r>
    </w:p>
    <w:p w:rsidR="00D51986" w:rsidRDefault="004819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Органолептический анализ показал, что добавление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никак не влияет на вкусовые качества и внешний вид йогуртов.</w:t>
      </w:r>
    </w:p>
    <w:p w:rsidR="00D51986" w:rsidRDefault="004819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заключени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сказать, что дозировка йода является ключевым фактором, определяющим численность молочнокислых бактерий в данном функциональном продукте. Необходимо подбирать оптимальную концентрацию йода, которая будет обеспечивать как пищевую ценность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и поддерживать жизнеспособность молочнокислых бактерий. </w:t>
      </w:r>
    </w:p>
    <w:p w:rsidR="00D51986" w:rsidRDefault="004819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органолептического анализа говорят о том, что добавление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исследуемых концентрациях не ухудшает вкусовые качества и органолептические свойства йогурта. </w:t>
      </w:r>
    </w:p>
    <w:p w:rsidR="00D51986" w:rsidRDefault="0048198F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Данное исследование показало, что разработка функционального йогурта с добавлением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весьма перспективным и важным подходом к решению проблемы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йододефицита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Севере.</w:t>
      </w:r>
    </w:p>
    <w:p w:rsidR="00D51986" w:rsidRDefault="0048198F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Благодарность</w:t>
      </w:r>
    </w:p>
    <w:p w:rsidR="00D51986" w:rsidRDefault="0048198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Выражаем благодарность за идею и предоставленный образец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Корякиной Ольге Петровне, педагогу по предмету “Информатика” Центр “Точка роста” МКОУ СОШ №2 Левокумского округа Ставропольского края.</w:t>
      </w:r>
    </w:p>
    <w:p w:rsidR="006557EF" w:rsidRDefault="006557E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51986" w:rsidRDefault="0048198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В. Функциональные пищевые продукты питания //Символ науки. – 2020. – №. 5. – С. 84</w:t>
      </w:r>
      <w:r>
        <w:rPr>
          <w:rFonts w:ascii="Times New Roman" w:eastAsia="Times New Roman" w:hAnsi="Times New Roman" w:cs="Times New Roman"/>
          <w:sz w:val="28"/>
          <w:szCs w:val="28"/>
        </w:rPr>
        <w:t>-85.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Рябцева С. А., Ганина В. И., Панова Н. М. Микробиология молока и молочных продуктов. – 2018. 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Берестова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В., Горшенина М. 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Халитова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 Ш. Изучение влияния СО2-экстрактов и функциональной добавки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на органолептические свойства мороже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ного. – 2015. 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Васильева А.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Яниева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А., Панова Т. М. Разработка технологии йогурта с повышенной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пробиотической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активностью //Вестник пермского национального исследовательского политехнического университета. Химическая технология и биотехнология. – 2019. – №. 4.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17-25.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Кузин А. А., Кузина Д. А., Грунская В. А. Влияние йода и железа на заквасочные культуры //Молочная промышленность. – 2014. – №. 9. – С. 38-41.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65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Исламова Х. 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Дохтукаева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Я. С. МОРФОЛОГИЧЕСКИЕ СВОЙСТВА МОЛОЧНОКИСЛЫХ БАКТЕРИЙ //О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тветственный редактор: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Атлаевна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кандидат технических наук, декан. – 2021. – С. 55.</w:t>
      </w:r>
    </w:p>
    <w:p w:rsidR="00D51986" w:rsidRDefault="004819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 ДОБРЕЦКИЙ Р. А., БАЖЕНОВА Б. А., ЛЕСКОВА С. Ю. ПИЩЕВЫЕ ТЕХНОЛОГИИ И БИОТЕХНОЛОГИИ. – Казанский национальный исследовательский технологический университет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(Казань) КОНФЕРЕНЦИЯ: ПИЩЕВЫЕ ТЕХНОЛОГИИ И БИОТЕХНОЛОГИИ Казань, 18–21 апреля 2023 года.</w:t>
      </w:r>
    </w:p>
    <w:p w:rsidR="00D51986" w:rsidRDefault="00D5198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1986" w:rsidRDefault="006557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51986" w:rsidRDefault="0048198F">
      <w:pPr>
        <w:spacing w:line="360" w:lineRule="auto"/>
        <w:jc w:val="right"/>
        <w:rPr>
          <w:b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51986" w:rsidRDefault="0048198F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3079894" cy="4114993"/>
            <wp:effectExtent l="0" t="0" r="0" b="0"/>
            <wp:docPr id="2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894" cy="4114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 Образцы готового йогурта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1669414</wp:posOffset>
            </wp:positionH>
            <wp:positionV relativeFrom="paragraph">
              <wp:posOffset>2321560</wp:posOffset>
            </wp:positionV>
            <wp:extent cx="2908300" cy="2203450"/>
            <wp:effectExtent l="0" t="0" r="0" b="0"/>
            <wp:wrapTopAndBottom distT="0" distB="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20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1669414</wp:posOffset>
            </wp:positionH>
            <wp:positionV relativeFrom="paragraph">
              <wp:posOffset>353060</wp:posOffset>
            </wp:positionV>
            <wp:extent cx="2914650" cy="1981200"/>
            <wp:effectExtent l="0" t="0" r="0" b="0"/>
            <wp:wrapTopAndBottom distT="0" distB="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1986" w:rsidRDefault="0048198F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Биойод</w:t>
      </w:r>
      <w:proofErr w:type="spellEnd"/>
    </w:p>
    <w:p w:rsidR="00D51986" w:rsidRDefault="0048198F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1548765</wp:posOffset>
            </wp:positionH>
            <wp:positionV relativeFrom="paragraph">
              <wp:posOffset>12700</wp:posOffset>
            </wp:positionV>
            <wp:extent cx="3068003" cy="4078639"/>
            <wp:effectExtent l="0" t="0" r="0" b="0"/>
            <wp:wrapTopAndBottom distT="0" dist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003" cy="4078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Рис.3 Результаты микробиологического анализа (молочнокислые бактерии на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Бликфельдта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51986" w:rsidRDefault="00D5198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1986" w:rsidRDefault="0048198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Таблица 1. Результаты органолептического анализа</w:t>
      </w:r>
    </w:p>
    <w:tbl>
      <w:tblPr>
        <w:tblStyle w:val="af4"/>
        <w:tblW w:w="963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06"/>
        <w:gridCol w:w="1607"/>
        <w:gridCol w:w="1606"/>
        <w:gridCol w:w="1606"/>
        <w:gridCol w:w="1606"/>
        <w:gridCol w:w="1606"/>
      </w:tblGrid>
      <w:tr w:rsidR="00D51986" w:rsidTr="006557EF"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D5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 йогурта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Запах и аромат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Консистенция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D5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986" w:rsidRDefault="00D5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Вкус</w:t>
            </w:r>
          </w:p>
        </w:tc>
      </w:tr>
      <w:tr w:rsidR="00D51986" w:rsidTr="006557EF"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4,77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4,90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D5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4,59</w:t>
            </w:r>
          </w:p>
        </w:tc>
      </w:tr>
      <w:tr w:rsidR="00D51986" w:rsidTr="006557EF"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образец</w:t>
            </w:r>
          </w:p>
        </w:tc>
        <w:tc>
          <w:tcPr>
            <w:tcW w:w="1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4,90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4,90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D5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4,72</w:t>
            </w:r>
          </w:p>
        </w:tc>
      </w:tr>
      <w:tr w:rsidR="00D51986" w:rsidTr="006557EF">
        <w:trPr>
          <w:trHeight w:val="435"/>
        </w:trPr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образец</w:t>
            </w:r>
          </w:p>
        </w:tc>
        <w:tc>
          <w:tcPr>
            <w:tcW w:w="1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4,81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4,81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D5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4,90</w:t>
            </w:r>
          </w:p>
        </w:tc>
      </w:tr>
      <w:tr w:rsidR="00D51986" w:rsidTr="006557EF">
        <w:trPr>
          <w:trHeight w:val="435"/>
        </w:trPr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образец</w:t>
            </w:r>
          </w:p>
        </w:tc>
        <w:tc>
          <w:tcPr>
            <w:tcW w:w="16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4,81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D5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986" w:rsidRDefault="00481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</w:tbl>
    <w:p w:rsidR="00D51986" w:rsidRDefault="00D5198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86" w:rsidRDefault="00D5198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82029" cy="2508869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029" cy="250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98g03zm3dcqm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График 1. Количество молочнокислых бактерий в йогуртах</w:t>
      </w:r>
    </w:p>
    <w:p w:rsidR="00D51986" w:rsidRDefault="00D5198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ydyjndu1ny5r" w:colFirst="0" w:colLast="0"/>
      <w:bookmarkEnd w:id="4"/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ag28w7e84d71" w:colFirst="0" w:colLast="0"/>
      <w:bookmarkEnd w:id="5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4487228" cy="3349719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228" cy="3349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986" w:rsidRDefault="004819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Микрофото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выросших молочнокислых бактерий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Streptococcus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thermophilus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(увеличение х100)</w:t>
      </w:r>
    </w:p>
    <w:sectPr w:rsidR="00D51986" w:rsidSect="006557EF">
      <w:footerReference w:type="default" r:id="rId14"/>
      <w:pgSz w:w="11909" w:h="16834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98F" w:rsidRDefault="0048198F">
      <w:pPr>
        <w:spacing w:line="240" w:lineRule="auto"/>
      </w:pPr>
      <w:r>
        <w:separator/>
      </w:r>
    </w:p>
  </w:endnote>
  <w:endnote w:type="continuationSeparator" w:id="0">
    <w:p w:rsidR="0048198F" w:rsidRDefault="004819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986" w:rsidRDefault="0048198F">
    <w:pPr>
      <w:jc w:val="right"/>
    </w:pPr>
    <w:r>
      <w:fldChar w:fldCharType="begin"/>
    </w:r>
    <w:r>
      <w:instrText>PAGE</w:instrText>
    </w:r>
    <w:r w:rsidR="006557EF">
      <w:fldChar w:fldCharType="separate"/>
    </w:r>
    <w:r w:rsidR="006557E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98F" w:rsidRDefault="0048198F">
      <w:pPr>
        <w:spacing w:line="240" w:lineRule="auto"/>
      </w:pPr>
      <w:r>
        <w:separator/>
      </w:r>
    </w:p>
  </w:footnote>
  <w:footnote w:type="continuationSeparator" w:id="0">
    <w:p w:rsidR="0048198F" w:rsidRDefault="004819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23D8C"/>
    <w:multiLevelType w:val="multilevel"/>
    <w:tmpl w:val="D53042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2960F7"/>
    <w:multiLevelType w:val="multilevel"/>
    <w:tmpl w:val="59AA52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E83DB9"/>
    <w:multiLevelType w:val="multilevel"/>
    <w:tmpl w:val="5BE27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986"/>
    <w:rsid w:val="0048198F"/>
    <w:rsid w:val="006557EF"/>
    <w:rsid w:val="00D5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99B4C"/>
  <w15:docId w15:val="{647DA34B-7AB7-4CE6-B614-DDB3E84CF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color w:val="434343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color w:val="666666"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1"/>
    <w:link w:val="a7"/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basedOn w:val="a"/>
    <w:next w:val="a"/>
    <w:link w:val="ab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character" w:customStyle="1" w:styleId="ab">
    <w:name w:val="Подзаголовок Знак"/>
    <w:basedOn w:val="1"/>
    <w:link w:val="aa"/>
    <w:rPr>
      <w:color w:val="666666"/>
      <w:sz w:val="30"/>
    </w:rPr>
  </w:style>
  <w:style w:type="paragraph" w:styleId="ac">
    <w:name w:val="List Paragraph"/>
    <w:basedOn w:val="a"/>
    <w:link w:val="ad"/>
    <w:pPr>
      <w:spacing w:after="160" w:line="264" w:lineRule="auto"/>
      <w:ind w:left="720"/>
      <w:contextualSpacing/>
    </w:pPr>
    <w:rPr>
      <w:rFonts w:ascii="Calibri" w:hAnsi="Calibri"/>
    </w:rPr>
  </w:style>
  <w:style w:type="character" w:customStyle="1" w:styleId="ad">
    <w:name w:val="Абзац списка Знак"/>
    <w:basedOn w:val="1"/>
    <w:link w:val="ac"/>
    <w:rPr>
      <w:rFonts w:ascii="Calibri" w:hAnsi="Calibri"/>
    </w:rPr>
  </w:style>
  <w:style w:type="character" w:customStyle="1" w:styleId="a4">
    <w:name w:val="Заголовок Знак"/>
    <w:basedOn w:val="1"/>
    <w:link w:val="a3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character" w:customStyle="1" w:styleId="20">
    <w:name w:val="Заголовок 2 Знак"/>
    <w:basedOn w:val="1"/>
    <w:link w:val="2"/>
    <w:rPr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</w:rPr>
  </w:style>
  <w:style w:type="table" w:customStyle="1" w:styleId="ae">
    <w:basedOn w:val="TableNormal1"/>
    <w:semiHidden/>
    <w:unhideWhenUsed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semiHidden/>
    <w:unhideWhenUsed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semiHidden/>
    <w:unhideWhenUsed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>
    <w:name w:val="Table Grid"/>
    <w:basedOn w:val="a1"/>
    <w:pPr>
      <w:spacing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W8P4iNHAKa9hWFj9TnpWispWiQ==">CgMxLjAyCGguZ2pkZ3hzMgloLjFmb2I5dGUyCWguMzBqMHpsbDIOaC45OGcwM3ptM2RjcW0yDmgueWR5am5kdTFueTVyMg5oLmFnMjh3N2U4NGQ3MTgAciExYXY3TXlXRFhCRXplSmt4dl9HM3hrbVdmOGM3dGhrWlU=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2351</Words>
  <Characters>13401</Characters>
  <Application>Microsoft Office Word</Application>
  <DocSecurity>0</DocSecurity>
  <Lines>111</Lines>
  <Paragraphs>31</Paragraphs>
  <ScaleCrop>false</ScaleCrop>
  <Company>diakov.net</Company>
  <LinksUpToDate>false</LinksUpToDate>
  <CharactersWithSpaces>15721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Соколан</dc:creator>
  <cp:lastModifiedBy>*</cp:lastModifiedBy>
  <cp:revision>3</cp:revision>
  <dcterms:created xsi:type="dcterms:W3CDTF">2023-11-28T09:31:00Z</dcterms:created>
  <dcterms:modified xsi:type="dcterms:W3CDTF">2025-01-18T09:15:00Z</dcterms:modified>
</cp:coreProperties>
</file>