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="Calibri" w:cs="Times New Roman"/>
          <w:b/>
          <w:bCs/>
          <w:kern w:val="0"/>
          <w:sz w:val="24"/>
          <w:szCs w:val="24"/>
          <w14:ligatures w14:val="none"/>
        </w:rPr>
        <w:id w:val="1043727194"/>
        <w:docPartObj>
          <w:docPartGallery w:val="Cover Pages"/>
          <w:docPartUnique/>
        </w:docPartObj>
      </w:sdtPr>
      <w:sdtContent>
        <w:p w14:paraId="1D674BBB" w14:textId="77777777" w:rsidR="00C4446D" w:rsidRPr="00C4446D" w:rsidRDefault="00C4446D" w:rsidP="00C4446D">
          <w:pPr>
            <w:spacing w:after="0"/>
            <w:ind w:left="-709"/>
            <w:jc w:val="center"/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</w:pPr>
        </w:p>
        <w:p w14:paraId="1ED0F6B0" w14:textId="77777777" w:rsidR="00C4446D" w:rsidRPr="00C4446D" w:rsidRDefault="00C4446D" w:rsidP="00C4446D">
          <w:pPr>
            <w:spacing w:after="0"/>
            <w:ind w:left="-709"/>
            <w:jc w:val="center"/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</w:pPr>
          <w:r w:rsidRPr="00C4446D"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  <w:t>МИНИСТЕРСТВО ОБРАЗОВАНИЯ И НАУКИ РЕСПУБЛИКИ ИНГУШЕТИЯ</w:t>
          </w:r>
        </w:p>
        <w:p w14:paraId="519488CA" w14:textId="77777777" w:rsidR="00C4446D" w:rsidRPr="00C4446D" w:rsidRDefault="00C4446D" w:rsidP="00C4446D">
          <w:pPr>
            <w:spacing w:after="0"/>
            <w:ind w:left="-709"/>
            <w:jc w:val="center"/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</w:pPr>
          <w:r w:rsidRPr="00C4446D"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  <w:t>ГОСУДАРСТВЕННОЕ БЮДЖЕТНОЕ ОБЩЕОБРАЗОВАТЕЛЬНОЕ</w:t>
          </w:r>
        </w:p>
        <w:p w14:paraId="4A5098D4" w14:textId="77777777" w:rsidR="00C4446D" w:rsidRPr="00C4446D" w:rsidRDefault="00C4446D" w:rsidP="00C4446D">
          <w:pPr>
            <w:spacing w:after="0"/>
            <w:ind w:left="-709"/>
            <w:jc w:val="center"/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</w:pPr>
          <w:r w:rsidRPr="00C4446D"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  <w:t>УЧРЕЖДЕНИЕ</w:t>
          </w:r>
        </w:p>
        <w:p w14:paraId="1103E8FE" w14:textId="6CB6E33F" w:rsidR="00C4446D" w:rsidRPr="00C4446D" w:rsidRDefault="00C4446D" w:rsidP="00C4446D">
          <w:pPr>
            <w:ind w:left="-709"/>
            <w:jc w:val="center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  <w:r w:rsidRPr="00C4446D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«</w:t>
          </w:r>
          <w:r w:rsidR="004E5649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 xml:space="preserve">Школа №1 </w:t>
          </w:r>
          <w:r w:rsidRPr="00C4446D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 xml:space="preserve">г. </w:t>
          </w:r>
          <w:r w:rsidR="004E5649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Карабулак</w:t>
          </w:r>
          <w:r w:rsidRPr="00C4446D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»</w:t>
          </w:r>
        </w:p>
        <w:p w14:paraId="5E0E01EF" w14:textId="2155BD78" w:rsidR="00C4446D" w:rsidRPr="00C4446D" w:rsidRDefault="00C4446D" w:rsidP="00C4446D">
          <w:pPr>
            <w:ind w:left="-709"/>
            <w:jc w:val="center"/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</w:pPr>
        </w:p>
        <w:p w14:paraId="1DB1E762" w14:textId="77777777" w:rsidR="00C4446D" w:rsidRDefault="00C4446D" w:rsidP="00E821C8">
          <w:pPr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</w:pPr>
        </w:p>
        <w:p w14:paraId="00346EC4" w14:textId="77777777" w:rsidR="00E821C8" w:rsidRDefault="00E821C8" w:rsidP="00E821C8">
          <w:pPr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</w:pPr>
        </w:p>
        <w:p w14:paraId="277358C9" w14:textId="77777777" w:rsidR="00E821C8" w:rsidRPr="00C4446D" w:rsidRDefault="00E821C8" w:rsidP="00E821C8">
          <w:pPr>
            <w:rPr>
              <w:rFonts w:eastAsia="Calibri" w:cs="Times New Roman"/>
              <w:b/>
              <w:bCs/>
              <w:kern w:val="0"/>
              <w:sz w:val="32"/>
              <w:szCs w:val="32"/>
              <w14:ligatures w14:val="none"/>
            </w:rPr>
          </w:pPr>
        </w:p>
        <w:p w14:paraId="4D065066" w14:textId="77777777" w:rsidR="00C4446D" w:rsidRPr="00C4446D" w:rsidRDefault="00C4446D" w:rsidP="00C4446D">
          <w:pPr>
            <w:spacing w:before="240"/>
            <w:ind w:left="-709"/>
            <w:jc w:val="center"/>
            <w:rPr>
              <w:rFonts w:eastAsia="Calibri" w:cs="Times New Roman"/>
              <w:b/>
              <w:bCs/>
              <w:kern w:val="0"/>
              <w:sz w:val="32"/>
              <w:szCs w:val="32"/>
              <w14:ligatures w14:val="none"/>
            </w:rPr>
          </w:pPr>
          <w:r w:rsidRPr="00C4446D">
            <w:rPr>
              <w:rFonts w:eastAsia="Calibri" w:cs="Times New Roman"/>
              <w:b/>
              <w:bCs/>
              <w:kern w:val="0"/>
              <w:sz w:val="32"/>
              <w:szCs w:val="32"/>
              <w14:ligatures w14:val="none"/>
            </w:rPr>
            <w:t>Научно-исследовательская работа на тему:</w:t>
          </w:r>
        </w:p>
        <w:p w14:paraId="1BCF93D2" w14:textId="217EA75F" w:rsidR="002454A2" w:rsidRPr="002454A2" w:rsidRDefault="002454A2" w:rsidP="002454A2">
          <w:pPr>
            <w:ind w:left="-709"/>
            <w:jc w:val="center"/>
            <w:rPr>
              <w:rFonts w:eastAsia="Calibri" w:cs="Times New Roman"/>
              <w:b/>
              <w:bCs/>
              <w:kern w:val="0"/>
              <w:sz w:val="32"/>
              <w:szCs w:val="32"/>
              <w14:ligatures w14:val="none"/>
            </w:rPr>
          </w:pPr>
          <w:r w:rsidRPr="002454A2">
            <w:rPr>
              <w:rFonts w:eastAsia="Calibri" w:cs="Times New Roman"/>
              <w:b/>
              <w:bCs/>
              <w:kern w:val="0"/>
              <w:sz w:val="32"/>
              <w:szCs w:val="32"/>
              <w14:ligatures w14:val="none"/>
            </w:rPr>
            <w:t>«</w:t>
          </w:r>
          <w:r>
            <w:rPr>
              <w:rFonts w:eastAsia="Calibri" w:cs="Times New Roman"/>
              <w:b/>
              <w:bCs/>
              <w:kern w:val="0"/>
              <w:sz w:val="32"/>
              <w:szCs w:val="32"/>
              <w14:ligatures w14:val="none"/>
            </w:rPr>
            <w:t>ГЕЛЬМИНТОФАУНА ЕСТЕСТВЕННЫХ И ИСКУССТВЕННЫХ ВОДОЕМОВ Г. КАРАБУЛАК</w:t>
          </w:r>
          <w:r w:rsidRPr="002454A2">
            <w:rPr>
              <w:rFonts w:eastAsia="Calibri" w:cs="Times New Roman"/>
              <w:b/>
              <w:bCs/>
              <w:kern w:val="0"/>
              <w:sz w:val="32"/>
              <w:szCs w:val="32"/>
              <w14:ligatures w14:val="none"/>
            </w:rPr>
            <w:t>»</w:t>
          </w:r>
        </w:p>
        <w:p w14:paraId="76DF712F" w14:textId="77777777" w:rsidR="00C4446D" w:rsidRPr="00C4446D" w:rsidRDefault="00C4446D" w:rsidP="00C4446D">
          <w:pPr>
            <w:ind w:left="-709"/>
            <w:jc w:val="center"/>
            <w:rPr>
              <w:rFonts w:eastAsia="Calibri" w:cs="Times New Roman"/>
              <w:b/>
              <w:bCs/>
              <w:kern w:val="0"/>
              <w:sz w:val="32"/>
              <w:szCs w:val="32"/>
              <w14:ligatures w14:val="none"/>
            </w:rPr>
          </w:pPr>
        </w:p>
        <w:p w14:paraId="75061846" w14:textId="5C9A8E1B" w:rsidR="00C4446D" w:rsidRPr="00C4446D" w:rsidRDefault="00C4446D" w:rsidP="00C4446D">
          <w:pPr>
            <w:ind w:left="-851"/>
            <w:jc w:val="center"/>
            <w:rPr>
              <w:rFonts w:eastAsia="Calibri" w:cs="Times New Roman"/>
              <w:b/>
              <w:bCs/>
              <w:kern w:val="0"/>
              <w:sz w:val="32"/>
              <w:szCs w:val="32"/>
              <w14:ligatures w14:val="none"/>
            </w:rPr>
          </w:pPr>
          <w:r w:rsidRPr="00C4446D">
            <w:rPr>
              <w:rFonts w:eastAsia="Calibri" w:cs="Times New Roman"/>
              <w:b/>
              <w:bCs/>
              <w:kern w:val="0"/>
              <w:sz w:val="32"/>
              <w:szCs w:val="32"/>
              <w14:ligatures w14:val="none"/>
            </w:rPr>
            <w:t xml:space="preserve">Направление: </w:t>
          </w:r>
          <w:r w:rsidR="00A34F46">
            <w:rPr>
              <w:rFonts w:eastAsia="Calibri" w:cs="Times New Roman"/>
              <w:b/>
              <w:bCs/>
              <w:color w:val="000000"/>
              <w:kern w:val="0"/>
              <w:sz w:val="32"/>
              <w:szCs w:val="32"/>
              <w:shd w:val="clear" w:color="auto" w:fill="FFFFFF"/>
              <w14:ligatures w14:val="none"/>
            </w:rPr>
            <w:t>Зоология и э</w:t>
          </w:r>
          <w:r w:rsidR="00E821C8">
            <w:rPr>
              <w:rFonts w:eastAsia="Calibri" w:cs="Times New Roman"/>
              <w:b/>
              <w:bCs/>
              <w:color w:val="000000"/>
              <w:kern w:val="0"/>
              <w:sz w:val="32"/>
              <w:szCs w:val="32"/>
              <w:shd w:val="clear" w:color="auto" w:fill="FFFFFF"/>
              <w14:ligatures w14:val="none"/>
            </w:rPr>
            <w:t>кология</w:t>
          </w:r>
          <w:r w:rsidR="00A34F46">
            <w:rPr>
              <w:rFonts w:eastAsia="Calibri" w:cs="Times New Roman"/>
              <w:b/>
              <w:bCs/>
              <w:color w:val="000000"/>
              <w:kern w:val="0"/>
              <w:sz w:val="32"/>
              <w:szCs w:val="32"/>
              <w:shd w:val="clear" w:color="auto" w:fill="FFFFFF"/>
              <w14:ligatures w14:val="none"/>
            </w:rPr>
            <w:t xml:space="preserve"> </w:t>
          </w:r>
          <w:r w:rsidR="009C096A">
            <w:rPr>
              <w:rFonts w:eastAsia="Calibri" w:cs="Times New Roman"/>
              <w:b/>
              <w:bCs/>
              <w:color w:val="000000"/>
              <w:kern w:val="0"/>
              <w:sz w:val="32"/>
              <w:szCs w:val="32"/>
              <w:shd w:val="clear" w:color="auto" w:fill="FFFFFF"/>
              <w14:ligatures w14:val="none"/>
            </w:rPr>
            <w:t>бес</w:t>
          </w:r>
          <w:r w:rsidR="00A34F46">
            <w:rPr>
              <w:rFonts w:eastAsia="Calibri" w:cs="Times New Roman"/>
              <w:b/>
              <w:bCs/>
              <w:color w:val="000000"/>
              <w:kern w:val="0"/>
              <w:sz w:val="32"/>
              <w:szCs w:val="32"/>
              <w:shd w:val="clear" w:color="auto" w:fill="FFFFFF"/>
              <w14:ligatures w14:val="none"/>
            </w:rPr>
            <w:t>позвоночных животных</w:t>
          </w:r>
        </w:p>
        <w:p w14:paraId="05DE2D8B" w14:textId="77777777" w:rsidR="00C4446D" w:rsidRPr="00C4446D" w:rsidRDefault="00C4446D" w:rsidP="00C4446D">
          <w:pPr>
            <w:jc w:val="right"/>
            <w:rPr>
              <w:rFonts w:eastAsia="Calibri" w:cs="Times New Roman"/>
              <w:b/>
              <w:bCs/>
              <w:kern w:val="0"/>
              <w:sz w:val="24"/>
              <w:szCs w:val="24"/>
              <w14:ligatures w14:val="none"/>
            </w:rPr>
          </w:pPr>
        </w:p>
        <w:p w14:paraId="1FCC6B84" w14:textId="77777777" w:rsidR="00E821C8" w:rsidRDefault="00E821C8" w:rsidP="00C4446D">
          <w:pPr>
            <w:jc w:val="right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</w:p>
        <w:p w14:paraId="0245E1A2" w14:textId="77777777" w:rsidR="00E821C8" w:rsidRDefault="00E821C8" w:rsidP="00C4446D">
          <w:pPr>
            <w:jc w:val="right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</w:p>
        <w:p w14:paraId="3400AD2A" w14:textId="77777777" w:rsidR="00E821C8" w:rsidRDefault="00E821C8" w:rsidP="00C4446D">
          <w:pPr>
            <w:jc w:val="right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</w:p>
        <w:p w14:paraId="3785E791" w14:textId="5287BDDF" w:rsidR="00C4446D" w:rsidRPr="00C4446D" w:rsidRDefault="00C4446D" w:rsidP="00C4446D">
          <w:pPr>
            <w:jc w:val="right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  <w:r w:rsidRPr="00C4446D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 xml:space="preserve">Выполнила: ученица </w:t>
          </w:r>
          <w:r w:rsidR="00E821C8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1</w:t>
          </w:r>
          <w:r w:rsidR="008843DA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0</w:t>
          </w:r>
          <w:r w:rsidRPr="00C4446D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 xml:space="preserve"> класса</w:t>
          </w:r>
        </w:p>
        <w:p w14:paraId="271176C0" w14:textId="6BB9026A" w:rsidR="00C4446D" w:rsidRPr="00C4446D" w:rsidRDefault="00C4446D" w:rsidP="00C4446D">
          <w:pPr>
            <w:jc w:val="right"/>
            <w:rPr>
              <w:rFonts w:eastAsia="Calibri" w:cs="Times New Roman"/>
              <w:b/>
              <w:kern w:val="0"/>
              <w:szCs w:val="28"/>
              <w14:ligatures w14:val="none"/>
            </w:rPr>
          </w:pPr>
          <w:r w:rsidRPr="00C4446D">
            <w:rPr>
              <w:rFonts w:eastAsia="Calibri" w:cs="Times New Roman"/>
              <w:b/>
              <w:kern w:val="0"/>
              <w:szCs w:val="28"/>
              <w14:ligatures w14:val="none"/>
            </w:rPr>
            <w:t>ГБОУ «</w:t>
          </w:r>
          <w:r w:rsidR="00E821C8">
            <w:rPr>
              <w:rFonts w:eastAsia="Calibri" w:cs="Times New Roman"/>
              <w:b/>
              <w:kern w:val="0"/>
              <w:szCs w:val="28"/>
              <w14:ligatures w14:val="none"/>
            </w:rPr>
            <w:t>Школа №1</w:t>
          </w:r>
          <w:r w:rsidRPr="00C4446D">
            <w:rPr>
              <w:rFonts w:eastAsia="Calibri" w:cs="Times New Roman"/>
              <w:b/>
              <w:kern w:val="0"/>
              <w:szCs w:val="28"/>
              <w14:ligatures w14:val="none"/>
            </w:rPr>
            <w:t xml:space="preserve"> г. </w:t>
          </w:r>
          <w:r w:rsidR="00E821C8">
            <w:rPr>
              <w:rFonts w:eastAsia="Calibri" w:cs="Times New Roman"/>
              <w:b/>
              <w:kern w:val="0"/>
              <w:szCs w:val="28"/>
              <w14:ligatures w14:val="none"/>
            </w:rPr>
            <w:t>Карабулак</w:t>
          </w:r>
          <w:r w:rsidRPr="00C4446D">
            <w:rPr>
              <w:rFonts w:eastAsia="Calibri" w:cs="Times New Roman"/>
              <w:b/>
              <w:kern w:val="0"/>
              <w:szCs w:val="28"/>
              <w14:ligatures w14:val="none"/>
            </w:rPr>
            <w:t>»</w:t>
          </w:r>
        </w:p>
        <w:p w14:paraId="64056BC1" w14:textId="595B7C96" w:rsidR="00C4446D" w:rsidRPr="00654A4D" w:rsidRDefault="00654A4D" w:rsidP="00C4446D">
          <w:pPr>
            <w:jc w:val="right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  <w:proofErr w:type="spellStart"/>
          <w:r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Акталиева</w:t>
          </w:r>
          <w:proofErr w:type="spellEnd"/>
          <w:r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 xml:space="preserve"> Аминат Артуровна</w:t>
          </w:r>
        </w:p>
        <w:p w14:paraId="3F03BA4F" w14:textId="77777777" w:rsidR="00C4446D" w:rsidRPr="00C4446D" w:rsidRDefault="00C4446D" w:rsidP="00C4446D">
          <w:pPr>
            <w:jc w:val="right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  <w:r w:rsidRPr="00C4446D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Научный руководитель:</w:t>
          </w:r>
        </w:p>
        <w:p w14:paraId="0D0F3175" w14:textId="77777777" w:rsidR="00C4446D" w:rsidRPr="00C4446D" w:rsidRDefault="00C4446D" w:rsidP="00C4446D">
          <w:pPr>
            <w:jc w:val="right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  <w:r w:rsidRPr="00C4446D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учитель биологии</w:t>
          </w:r>
        </w:p>
        <w:p w14:paraId="1AE9174B" w14:textId="1D5B624B" w:rsidR="00C4446D" w:rsidRPr="00C4446D" w:rsidRDefault="00E821C8" w:rsidP="00C4446D">
          <w:pPr>
            <w:jc w:val="right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  <w:proofErr w:type="spellStart"/>
          <w:r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Азиева</w:t>
          </w:r>
          <w:proofErr w:type="spellEnd"/>
          <w:r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 xml:space="preserve"> Аза </w:t>
          </w:r>
          <w:proofErr w:type="spellStart"/>
          <w:r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Идрисовна</w:t>
          </w:r>
          <w:proofErr w:type="spellEnd"/>
        </w:p>
        <w:p w14:paraId="7B2F5E27" w14:textId="77777777" w:rsidR="00C4446D" w:rsidRPr="00C4446D" w:rsidRDefault="00C4446D" w:rsidP="00C4446D">
          <w:pPr>
            <w:spacing w:line="256" w:lineRule="auto"/>
            <w:jc w:val="center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</w:p>
        <w:p w14:paraId="0C8F573C" w14:textId="77777777" w:rsidR="00C4446D" w:rsidRPr="00654A4D" w:rsidRDefault="00C4446D" w:rsidP="00C4446D">
          <w:pPr>
            <w:spacing w:line="256" w:lineRule="auto"/>
            <w:jc w:val="center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</w:p>
        <w:p w14:paraId="4C3918D8" w14:textId="77777777" w:rsidR="00923869" w:rsidRPr="00654A4D" w:rsidRDefault="00923869" w:rsidP="00C4446D">
          <w:pPr>
            <w:spacing w:line="256" w:lineRule="auto"/>
            <w:jc w:val="center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</w:p>
        <w:p w14:paraId="72125017" w14:textId="77777777" w:rsidR="00C4446D" w:rsidRPr="00C4446D" w:rsidRDefault="00C4446D" w:rsidP="00C4446D">
          <w:pPr>
            <w:spacing w:line="256" w:lineRule="auto"/>
            <w:jc w:val="center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</w:p>
        <w:p w14:paraId="43978482" w14:textId="77777777" w:rsidR="00C4446D" w:rsidRPr="00C4446D" w:rsidRDefault="00C4446D" w:rsidP="00C4446D">
          <w:pPr>
            <w:spacing w:line="256" w:lineRule="auto"/>
            <w:jc w:val="center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</w:p>
        <w:p w14:paraId="26C33656" w14:textId="77777777" w:rsidR="00C4446D" w:rsidRPr="00C4446D" w:rsidRDefault="00C4446D" w:rsidP="00C4446D">
          <w:pPr>
            <w:spacing w:line="256" w:lineRule="auto"/>
            <w:jc w:val="center"/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</w:pPr>
        </w:p>
        <w:p w14:paraId="74E23449" w14:textId="5196CB99" w:rsidR="00D91889" w:rsidRPr="00C4446D" w:rsidRDefault="00C4446D" w:rsidP="00C4446D">
          <w:pPr>
            <w:spacing w:line="256" w:lineRule="auto"/>
            <w:jc w:val="center"/>
            <w:rPr>
              <w:rFonts w:eastAsia="Calibri" w:cs="Times New Roman"/>
              <w:kern w:val="0"/>
              <w:sz w:val="24"/>
              <w:szCs w:val="24"/>
              <w14:ligatures w14:val="none"/>
            </w:rPr>
          </w:pPr>
          <w:r w:rsidRPr="00C4446D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Магас, 202</w:t>
          </w:r>
          <w:r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>4</w:t>
          </w:r>
          <w:r w:rsidRPr="00C4446D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t xml:space="preserve"> г.</w:t>
          </w:r>
        </w:p>
      </w:sdtContent>
    </w:sdt>
    <w:sdt>
      <w:sdtPr>
        <w:rPr>
          <w:rFonts w:eastAsia="Calibri" w:cs="Times New Roman"/>
          <w:kern w:val="0"/>
          <w14:ligatures w14:val="none"/>
        </w:rPr>
        <w:id w:val="1311820774"/>
        <w:docPartObj>
          <w:docPartGallery w:val="Table of Contents"/>
          <w:docPartUnique/>
        </w:docPartObj>
      </w:sdtPr>
      <w:sdtContent>
        <w:p w14:paraId="492AA7F0" w14:textId="77777777" w:rsidR="005E09AA" w:rsidRPr="005E09AA" w:rsidRDefault="005E09AA" w:rsidP="005E09AA">
          <w:pPr>
            <w:keepNext/>
            <w:keepLines/>
            <w:spacing w:before="240" w:after="0" w:line="360" w:lineRule="auto"/>
            <w:jc w:val="center"/>
            <w:rPr>
              <w:rFonts w:eastAsia="Times New Roman" w:cs="Times New Roman"/>
              <w:b/>
              <w:bCs/>
              <w:kern w:val="0"/>
              <w:sz w:val="32"/>
              <w:szCs w:val="32"/>
              <w:lang w:eastAsia="ru-RU"/>
              <w14:ligatures w14:val="none"/>
            </w:rPr>
          </w:pPr>
          <w:r w:rsidRPr="005E09AA">
            <w:rPr>
              <w:rFonts w:eastAsia="Times New Roman" w:cs="Times New Roman"/>
              <w:b/>
              <w:bCs/>
              <w:kern w:val="0"/>
              <w:sz w:val="32"/>
              <w:szCs w:val="32"/>
              <w:lang w:eastAsia="ru-RU"/>
              <w14:ligatures w14:val="none"/>
            </w:rPr>
            <w:t>ОГЛАВЛЕНИЕ</w:t>
          </w:r>
        </w:p>
        <w:p w14:paraId="04798DDD" w14:textId="77777777" w:rsidR="005E09AA" w:rsidRPr="005E09AA" w:rsidRDefault="005E09AA" w:rsidP="005E09AA">
          <w:pPr>
            <w:tabs>
              <w:tab w:val="right" w:leader="dot" w:pos="9628"/>
            </w:tabs>
            <w:spacing w:after="100" w:line="256" w:lineRule="auto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r w:rsidRPr="005E09AA">
            <w:rPr>
              <w:rFonts w:eastAsia="Calibri" w:cs="Times New Roman"/>
              <w:kern w:val="0"/>
              <w:szCs w:val="28"/>
              <w14:ligatures w14:val="none"/>
            </w:rPr>
            <w:fldChar w:fldCharType="begin"/>
          </w:r>
          <w:r w:rsidRPr="005E09AA">
            <w:rPr>
              <w:rFonts w:eastAsia="Calibri" w:cs="Times New Roman"/>
              <w:kern w:val="0"/>
              <w:szCs w:val="28"/>
              <w14:ligatures w14:val="none"/>
            </w:rPr>
            <w:instrText xml:space="preserve"> TOC \o "1-3" \h \z \u </w:instrText>
          </w:r>
          <w:r w:rsidRPr="005E09AA">
            <w:rPr>
              <w:rFonts w:eastAsia="Calibri" w:cs="Times New Roman"/>
              <w:kern w:val="0"/>
              <w:szCs w:val="28"/>
              <w14:ligatures w14:val="none"/>
            </w:rPr>
            <w:fldChar w:fldCharType="separate"/>
          </w:r>
          <w:hyperlink r:id="rId7" w:anchor="_Toc153927435" w:history="1">
            <w:r w:rsidRPr="005E09AA">
              <w:rPr>
                <w:rFonts w:eastAsia="Calibri" w:cs="Times New Roman"/>
                <w:noProof/>
                <w:kern w:val="0"/>
                <w14:ligatures w14:val="none"/>
              </w:rPr>
              <w:t>ВВЕДЕНИЕ</w:t>
            </w:r>
            <w:r w:rsidRPr="005E09AA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tab/>
            </w:r>
            <w:r w:rsidRPr="005E09AA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begin"/>
            </w:r>
            <w:r w:rsidRPr="005E09AA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instrText xml:space="preserve"> PAGEREF _Toc153927435 \h </w:instrText>
            </w:r>
            <w:r w:rsidRPr="005E09AA">
              <w:rPr>
                <w:rFonts w:eastAsia="Calibri" w:cs="Times New Roman"/>
                <w:noProof/>
                <w:webHidden/>
                <w:kern w:val="0"/>
                <w14:ligatures w14:val="none"/>
              </w:rPr>
            </w:r>
            <w:r w:rsidRPr="005E09AA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separate"/>
            </w:r>
            <w:r w:rsidRPr="005E09AA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t>2</w:t>
            </w:r>
            <w:r w:rsidRPr="005E09AA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end"/>
            </w:r>
          </w:hyperlink>
        </w:p>
        <w:p w14:paraId="46440B6F" w14:textId="1530C610" w:rsidR="005E09AA" w:rsidRPr="005E09AA" w:rsidRDefault="005E09AA" w:rsidP="005E09AA">
          <w:pPr>
            <w:tabs>
              <w:tab w:val="left" w:pos="560"/>
              <w:tab w:val="right" w:leader="dot" w:pos="9628"/>
            </w:tabs>
            <w:spacing w:after="100" w:line="256" w:lineRule="auto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hyperlink r:id="rId8" w:anchor="_Toc153927436" w:history="1">
            <w:r w:rsidRPr="005E09AA">
              <w:rPr>
                <w:rFonts w:eastAsia="Calibri" w:cs="Times New Roman"/>
                <w:noProof/>
                <w:kern w:val="0"/>
                <w14:ligatures w14:val="none"/>
              </w:rPr>
              <w:t>1</w:t>
            </w:r>
            <w:r w:rsidRPr="00C4446D">
              <w:rPr>
                <w:rFonts w:ascii="Calibri" w:eastAsia="Times New Roman" w:hAnsi="Calibri" w:cs="Times New Roman"/>
                <w:noProof/>
                <w:kern w:val="0"/>
                <w:sz w:val="22"/>
                <w:lang w:eastAsia="ru-RU"/>
                <w14:ligatures w14:val="none"/>
              </w:rPr>
              <w:t xml:space="preserve">. </w:t>
            </w:r>
            <w:r w:rsidR="00867E29" w:rsidRPr="00C4446D">
              <w:rPr>
                <w:rFonts w:ascii="Calibri" w:eastAsia="Times New Roman" w:hAnsi="Calibri" w:cs="Times New Roman"/>
                <w:noProof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5E09AA">
              <w:rPr>
                <w:rFonts w:eastAsia="Calibri" w:cs="Times New Roman"/>
                <w:noProof/>
                <w:kern w:val="0"/>
                <w14:ligatures w14:val="none"/>
              </w:rPr>
              <w:t>ЛИТЕРАТУРНЫЙ ОБЗОР</w:t>
            </w:r>
            <w:r w:rsidRPr="005E09AA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tab/>
            </w:r>
            <w:r w:rsidR="00280753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t>5</w:t>
            </w:r>
          </w:hyperlink>
        </w:p>
        <w:p w14:paraId="3B778B59" w14:textId="185DC8F9" w:rsidR="005E09AA" w:rsidRPr="005E09AA" w:rsidRDefault="005E09AA" w:rsidP="005E09AA">
          <w:pPr>
            <w:tabs>
              <w:tab w:val="left" w:pos="880"/>
              <w:tab w:val="right" w:leader="dot" w:pos="9628"/>
            </w:tabs>
            <w:spacing w:after="100" w:line="256" w:lineRule="auto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hyperlink r:id="rId9" w:anchor="_Toc153927437" w:history="1">
            <w:r w:rsidRPr="00C4446D">
              <w:rPr>
                <w:rStyle w:val="a3"/>
                <w:rFonts w:eastAsia="Calibri" w:cs="Times New Roman"/>
                <w:noProof/>
                <w:color w:val="auto"/>
                <w:kern w:val="0"/>
                <w:u w:val="none"/>
                <w14:ligatures w14:val="none"/>
              </w:rPr>
              <w:t>2</w:t>
            </w:r>
            <w:r w:rsidRPr="009E6CCF">
              <w:rPr>
                <w:rStyle w:val="a3"/>
                <w:rFonts w:eastAsia="Calibri" w:cs="Times New Roman"/>
                <w:noProof/>
                <w:color w:val="auto"/>
                <w:kern w:val="0"/>
                <w:u w:val="none"/>
                <w14:ligatures w14:val="none"/>
              </w:rPr>
              <w:t xml:space="preserve">. </w:t>
            </w:r>
            <w:r w:rsidR="00867E29" w:rsidRPr="00C4446D">
              <w:rPr>
                <w:rStyle w:val="a3"/>
                <w:rFonts w:eastAsia="Calibri" w:cs="Times New Roman"/>
                <w:noProof/>
                <w:color w:val="auto"/>
                <w:kern w:val="0"/>
                <w:u w:val="none"/>
                <w14:ligatures w14:val="none"/>
              </w:rPr>
              <w:t xml:space="preserve"> </w:t>
            </w:r>
            <w:r w:rsidRPr="009E6CCF">
              <w:rPr>
                <w:rStyle w:val="a3"/>
                <w:rFonts w:eastAsia="Calibri" w:cs="Times New Roman"/>
                <w:noProof/>
                <w:color w:val="auto"/>
                <w:kern w:val="0"/>
                <w:u w:val="none"/>
                <w14:ligatures w14:val="none"/>
              </w:rPr>
              <w:t>МАТЕРИАЛ И МЕТОДЫ</w:t>
            </w:r>
            <w:r w:rsidRPr="005E09AA">
              <w:rPr>
                <w:rStyle w:val="a3"/>
                <w:rFonts w:eastAsia="Calibri" w:cs="Times New Roman"/>
                <w:noProof/>
                <w:webHidden/>
                <w:color w:val="auto"/>
                <w:kern w:val="0"/>
                <w:u w:val="none"/>
                <w14:ligatures w14:val="none"/>
              </w:rPr>
              <w:tab/>
            </w:r>
            <w:r w:rsidR="002B4252">
              <w:rPr>
                <w:rStyle w:val="a3"/>
                <w:rFonts w:eastAsia="Calibri" w:cs="Times New Roman"/>
                <w:noProof/>
                <w:webHidden/>
                <w:color w:val="auto"/>
                <w:kern w:val="0"/>
                <w:u w:val="none"/>
                <w14:ligatures w14:val="none"/>
              </w:rPr>
              <w:t>8</w:t>
            </w:r>
          </w:hyperlink>
        </w:p>
        <w:p w14:paraId="7429AFFE" w14:textId="3EDAD4B2" w:rsidR="005E09AA" w:rsidRPr="005E09AA" w:rsidRDefault="005E09AA" w:rsidP="005E09AA">
          <w:pPr>
            <w:tabs>
              <w:tab w:val="left" w:pos="880"/>
              <w:tab w:val="right" w:leader="dot" w:pos="9628"/>
            </w:tabs>
            <w:spacing w:after="100" w:line="256" w:lineRule="auto"/>
            <w:ind w:left="280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hyperlink r:id="rId10" w:anchor="_Toc153927438" w:history="1">
            <w:r w:rsidRPr="00C4446D">
              <w:rPr>
                <w:rStyle w:val="a3"/>
                <w:rFonts w:eastAsia="Calibri" w:cs="Times New Roman"/>
                <w:noProof/>
                <w:color w:val="auto"/>
                <w:kern w:val="0"/>
                <w:u w:val="none"/>
                <w14:ligatures w14:val="none"/>
              </w:rPr>
              <w:t>2</w:t>
            </w:r>
            <w:r w:rsidRPr="009E6CCF">
              <w:rPr>
                <w:rStyle w:val="a3"/>
                <w:rFonts w:eastAsia="Calibri" w:cs="Times New Roman"/>
                <w:noProof/>
                <w:color w:val="auto"/>
                <w:kern w:val="0"/>
                <w:u w:val="none"/>
                <w14:ligatures w14:val="none"/>
              </w:rPr>
              <w:t xml:space="preserve">.1 </w:t>
            </w:r>
            <w:r w:rsidRPr="009E6CCF">
              <w:rPr>
                <w:rStyle w:val="a3"/>
                <w:rFonts w:eastAsia="Calibri" w:cs="Times New Roman"/>
                <w:noProof/>
                <w:color w:val="auto"/>
                <w:kern w:val="0"/>
                <w:u w:val="none"/>
                <w14:ligatures w14:val="none"/>
              </w:rPr>
              <w:tab/>
              <w:t>Полное гельминтологическое вскрытие по методу академика К-И. Скрябина</w:t>
            </w:r>
            <w:r w:rsidRPr="005E09AA">
              <w:rPr>
                <w:rStyle w:val="a3"/>
                <w:rFonts w:eastAsia="Calibri" w:cs="Times New Roman"/>
                <w:noProof/>
                <w:webHidden/>
                <w:color w:val="auto"/>
                <w:kern w:val="0"/>
                <w:u w:val="none"/>
                <w14:ligatures w14:val="none"/>
              </w:rPr>
              <w:tab/>
            </w:r>
            <w:r w:rsidR="002B4252">
              <w:rPr>
                <w:rStyle w:val="a3"/>
                <w:rFonts w:eastAsia="Calibri" w:cs="Times New Roman"/>
                <w:noProof/>
                <w:webHidden/>
                <w:color w:val="auto"/>
                <w:kern w:val="0"/>
                <w:u w:val="none"/>
                <w14:ligatures w14:val="none"/>
              </w:rPr>
              <w:t>8</w:t>
            </w:r>
          </w:hyperlink>
        </w:p>
        <w:p w14:paraId="1BBD1F4C" w14:textId="240F0E2F" w:rsidR="005E09AA" w:rsidRPr="00C4446D" w:rsidRDefault="00707879" w:rsidP="005E09AA">
          <w:pPr>
            <w:tabs>
              <w:tab w:val="left" w:pos="560"/>
              <w:tab w:val="right" w:leader="dot" w:pos="9628"/>
            </w:tabs>
            <w:spacing w:after="100" w:line="256" w:lineRule="auto"/>
            <w:jc w:val="both"/>
            <w:rPr>
              <w:rFonts w:eastAsia="Calibri" w:cs="Times New Roman"/>
              <w:kern w:val="0"/>
              <w14:ligatures w14:val="none"/>
            </w:rPr>
          </w:pPr>
          <w:hyperlink r:id="rId11" w:anchor="_Toc153927440" w:history="1">
            <w:r w:rsidRPr="00C4446D">
              <w:rPr>
                <w:rFonts w:eastAsia="Calibri" w:cs="Times New Roman"/>
                <w:noProof/>
                <w:kern w:val="0"/>
                <w14:ligatures w14:val="none"/>
              </w:rPr>
              <w:t>3</w:t>
            </w:r>
            <w:r w:rsidR="005E09AA" w:rsidRPr="00C4446D">
              <w:rPr>
                <w:rFonts w:ascii="Calibri" w:eastAsia="Times New Roman" w:hAnsi="Calibri" w:cs="Times New Roman"/>
                <w:noProof/>
                <w:kern w:val="0"/>
                <w:sz w:val="22"/>
                <w:lang w:eastAsia="ru-RU"/>
                <w14:ligatures w14:val="none"/>
              </w:rPr>
              <w:t>.</w:t>
            </w:r>
            <w:r w:rsidR="00867E29" w:rsidRPr="00C4446D">
              <w:rPr>
                <w:rFonts w:ascii="Calibri" w:eastAsia="Times New Roman" w:hAnsi="Calibri" w:cs="Times New Roman"/>
                <w:noProof/>
                <w:kern w:val="0"/>
                <w:sz w:val="22"/>
                <w:lang w:eastAsia="ru-RU"/>
                <w14:ligatures w14:val="none"/>
              </w:rPr>
              <w:t xml:space="preserve">   </w:t>
            </w:r>
            <w:r w:rsidR="005E09AA" w:rsidRPr="005E09AA">
              <w:rPr>
                <w:rFonts w:eastAsia="Calibri" w:cs="Times New Roman"/>
                <w:noProof/>
                <w:kern w:val="0"/>
                <w14:ligatures w14:val="none"/>
              </w:rPr>
              <w:t>ЭКСПЕРИМЕНТАЛЬНАЯ ЧАСТЬ</w:t>
            </w:r>
            <w:r w:rsidR="005E09AA" w:rsidRPr="005E09AA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tab/>
            </w:r>
            <w:r w:rsidR="002B4252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t>11</w:t>
            </w:r>
          </w:hyperlink>
        </w:p>
        <w:p w14:paraId="1A55F462" w14:textId="74953C18" w:rsidR="00867E29" w:rsidRPr="005E09AA" w:rsidRDefault="00867E29" w:rsidP="00867E29">
          <w:pPr>
            <w:tabs>
              <w:tab w:val="right" w:leader="dot" w:pos="9628"/>
            </w:tabs>
            <w:spacing w:after="100" w:line="256" w:lineRule="auto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hyperlink r:id="rId12" w:anchor="_Toc153927446" w:history="1">
            <w:r w:rsidRPr="00C4446D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>4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>.</w:t>
            </w:r>
            <w:r w:rsidRPr="00C4446D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 xml:space="preserve"> 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>БИОЛОГИЯ ГЕЛЬМИНТОВ, ОБНАРУЖЕННЫХ ИЗ РЕКИ СУНЖА И КАРАБУЛАКСКОГО ВОДОХРАНИЛИЩА</w: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ab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begin"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instrText xml:space="preserve"> PAGEREF _Toc153927446 \h </w:instrTex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separate"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>1</w:t>
            </w:r>
            <w:r w:rsidR="00210FB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>7</w: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end"/>
            </w:r>
          </w:hyperlink>
        </w:p>
        <w:p w14:paraId="6E8D1623" w14:textId="613403FF" w:rsidR="00867E29" w:rsidRPr="005E09AA" w:rsidRDefault="00867E29" w:rsidP="00867E29">
          <w:pPr>
            <w:tabs>
              <w:tab w:val="right" w:leader="dot" w:pos="9628"/>
            </w:tabs>
            <w:spacing w:after="100" w:line="256" w:lineRule="auto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r w:rsidRPr="00C4446D">
            <w:rPr>
              <w:rFonts w:eastAsia="Calibri" w:cs="Times New Roman"/>
              <w:kern w:val="0"/>
              <w14:ligatures w14:val="none"/>
            </w:rPr>
            <w:t xml:space="preserve">    </w:t>
          </w:r>
          <w:hyperlink r:id="rId13" w:anchor="_Toc153927447" w:history="1">
            <w:r w:rsidRPr="00C4446D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>4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>.1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ab/>
            </w:r>
            <w:r w:rsidRPr="00C4446D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 xml:space="preserve"> 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>Биология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 xml:space="preserve"> Pomphorhynchus laevis (Muller,</w:t>
            </w:r>
            <w:r w:rsidRPr="00C4446D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 xml:space="preserve"> 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>1776)</w: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ab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begin"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instrText xml:space="preserve"> PAGEREF _Toc153927447 \h </w:instrTex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separate"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>1</w:t>
            </w:r>
            <w:r w:rsidR="00210FB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>7</w: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end"/>
            </w:r>
          </w:hyperlink>
        </w:p>
        <w:p w14:paraId="10B93794" w14:textId="098BBD4B" w:rsidR="00867E29" w:rsidRPr="005E09AA" w:rsidRDefault="00867E29" w:rsidP="00867E29">
          <w:pPr>
            <w:tabs>
              <w:tab w:val="right" w:leader="dot" w:pos="9628"/>
            </w:tabs>
            <w:spacing w:after="100" w:line="256" w:lineRule="auto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r w:rsidRPr="00C4446D">
            <w:rPr>
              <w:rFonts w:eastAsia="Calibri" w:cs="Times New Roman"/>
              <w:kern w:val="0"/>
              <w14:ligatures w14:val="none"/>
            </w:rPr>
            <w:t xml:space="preserve">    </w:t>
          </w:r>
          <w:hyperlink r:id="rId14" w:anchor="_Toc153927447" w:history="1">
            <w:r w:rsidRPr="00C4446D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>4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>.2</w:t>
            </w:r>
            <w:r w:rsidRPr="00C4446D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 xml:space="preserve"> 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ab/>
            </w:r>
            <w:r w:rsidRPr="009E6CCF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>Биология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 xml:space="preserve"> Bothriocephalus gowkongensis (Yamaguti, 1934</w: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ab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begin"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instrText xml:space="preserve"> PAGEREF _Toc153927447 \h </w:instrTex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separate"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>1</w:t>
            </w:r>
            <w:r w:rsidR="00210FB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>7</w: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end"/>
            </w:r>
          </w:hyperlink>
        </w:p>
        <w:p w14:paraId="2C95E6E2" w14:textId="2CC97F3C" w:rsidR="00867E29" w:rsidRPr="005E09AA" w:rsidRDefault="00867E29" w:rsidP="00867E29">
          <w:pPr>
            <w:tabs>
              <w:tab w:val="right" w:leader="dot" w:pos="9628"/>
            </w:tabs>
            <w:spacing w:after="100" w:line="256" w:lineRule="auto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hyperlink r:id="rId15" w:anchor="_Toc153927447" w:history="1">
            <w:r w:rsidRPr="00C4446D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 xml:space="preserve">    </w:t>
            </w:r>
            <w:r w:rsidRPr="00C4446D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>4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 xml:space="preserve">.3 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ab/>
            </w:r>
            <w:r w:rsidRPr="009E6CCF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>Биология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 xml:space="preserve"> Dilepis unilateralis (Yamaguti,</w:t>
            </w:r>
            <w:r w:rsidRPr="00C4446D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 xml:space="preserve"> 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>1934)</w: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ab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begin"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instrText xml:space="preserve"> PAGEREF _Toc153927447 \h </w:instrTex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separate"/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>1</w:t>
            </w:r>
            <w:r w:rsidR="00210FB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>8</w:t>
            </w:r>
            <w:r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end"/>
            </w:r>
          </w:hyperlink>
        </w:p>
        <w:p w14:paraId="45251A88" w14:textId="5ACE553A" w:rsidR="00867E29" w:rsidRPr="005E09AA" w:rsidRDefault="00C4446D" w:rsidP="00867E29">
          <w:pPr>
            <w:tabs>
              <w:tab w:val="right" w:leader="dot" w:pos="9628"/>
            </w:tabs>
            <w:spacing w:after="100" w:line="256" w:lineRule="auto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hyperlink r:id="rId16" w:anchor="_Toc153927447" w:history="1">
            <w:r w:rsidRPr="00C4446D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 xml:space="preserve">    4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 xml:space="preserve">.4     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14:ligatures w14:val="none"/>
              </w:rPr>
              <w:t>Биология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 xml:space="preserve"> Philometroides lusiana</w:t>
            </w:r>
            <w:r w:rsidRPr="009E6CCF">
              <w:rPr>
                <w:rStyle w:val="a3"/>
                <w:rFonts w:eastAsia="Calibri" w:cs="Times New Roman"/>
                <w:bCs/>
                <w:noProof/>
                <w:kern w:val="0"/>
                <w:lang w:val="en-US"/>
                <w14:ligatures w14:val="none"/>
              </w:rPr>
              <w:t xml:space="preserve"> (Vismanis, 1966)</w:t>
            </w:r>
            <w:r w:rsidRPr="009E6CCF">
              <w:rPr>
                <w:rStyle w:val="a3"/>
                <w:rFonts w:eastAsia="Calibri" w:cs="Times New Roman"/>
                <w:noProof/>
                <w:kern w:val="0"/>
                <w:lang w:val="en-US"/>
                <w14:ligatures w14:val="none"/>
              </w:rPr>
              <w:t>…</w:t>
            </w:r>
            <w:r w:rsidR="00867E29"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ab/>
            </w:r>
            <w:r w:rsidR="00867E29"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begin"/>
            </w:r>
            <w:r w:rsidR="00867E29"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instrText xml:space="preserve"> PAGEREF _Toc153927447 \h </w:instrText>
            </w:r>
            <w:r w:rsidR="00867E29"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</w:r>
            <w:r w:rsidR="00867E29"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separate"/>
            </w:r>
            <w:r w:rsidR="00867E29"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>1</w:t>
            </w:r>
            <w:r w:rsidR="00210FB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t>9</w:t>
            </w:r>
            <w:r w:rsidR="00867E29" w:rsidRPr="005E09AA">
              <w:rPr>
                <w:rStyle w:val="a3"/>
                <w:rFonts w:eastAsia="Calibri" w:cs="Times New Roman"/>
                <w:noProof/>
                <w:webHidden/>
                <w:kern w:val="0"/>
                <w14:ligatures w14:val="none"/>
              </w:rPr>
              <w:fldChar w:fldCharType="end"/>
            </w:r>
          </w:hyperlink>
        </w:p>
        <w:bookmarkStart w:id="0" w:name="_Hlk187279241"/>
        <w:p w14:paraId="31D3F1EF" w14:textId="100E1C16" w:rsidR="005E09AA" w:rsidRPr="005E09AA" w:rsidRDefault="005E09AA" w:rsidP="005E09AA">
          <w:pPr>
            <w:tabs>
              <w:tab w:val="right" w:leader="dot" w:pos="9628"/>
            </w:tabs>
            <w:spacing w:after="100" w:line="256" w:lineRule="auto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r w:rsidRPr="005E09AA">
            <w:rPr>
              <w:rFonts w:eastAsia="Calibri" w:cs="Times New Roman"/>
              <w:kern w:val="0"/>
              <w14:ligatures w14:val="none"/>
            </w:rPr>
            <w:fldChar w:fldCharType="begin"/>
          </w:r>
          <w:r w:rsidRPr="005E09AA">
            <w:rPr>
              <w:rFonts w:eastAsia="Calibri" w:cs="Times New Roman"/>
              <w:kern w:val="0"/>
              <w14:ligatures w14:val="none"/>
            </w:rPr>
            <w:instrText>HYPERLINK "file:///C:\\Users\\user\\Downloads\\Интернет%20Хазбиева.docx" \l "_Toc153927446"</w:instrText>
          </w:r>
          <w:r w:rsidRPr="005E09AA">
            <w:rPr>
              <w:rFonts w:eastAsia="Calibri" w:cs="Times New Roman"/>
              <w:kern w:val="0"/>
              <w14:ligatures w14:val="none"/>
            </w:rPr>
          </w:r>
          <w:r w:rsidRPr="005E09AA">
            <w:rPr>
              <w:rFonts w:eastAsia="Calibri" w:cs="Times New Roman"/>
              <w:kern w:val="0"/>
              <w14:ligatures w14:val="none"/>
            </w:rPr>
            <w:fldChar w:fldCharType="separate"/>
          </w:r>
          <w:r w:rsidRPr="005E09AA">
            <w:rPr>
              <w:rFonts w:eastAsia="Calibri" w:cs="Times New Roman"/>
              <w:noProof/>
              <w:kern w:val="0"/>
              <w14:ligatures w14:val="none"/>
            </w:rPr>
            <w:t>ВЫВОДЫ</w:t>
          </w:r>
          <w:r w:rsidRPr="005E09AA">
            <w:rPr>
              <w:rFonts w:eastAsia="Calibri" w:cs="Times New Roman"/>
              <w:noProof/>
              <w:webHidden/>
              <w:kern w:val="0"/>
              <w14:ligatures w14:val="none"/>
            </w:rPr>
            <w:tab/>
          </w:r>
          <w:r w:rsidR="00210FBA">
            <w:rPr>
              <w:rFonts w:eastAsia="Calibri" w:cs="Times New Roman"/>
              <w:noProof/>
              <w:webHidden/>
              <w:kern w:val="0"/>
              <w14:ligatures w14:val="none"/>
            </w:rPr>
            <w:t>20</w:t>
          </w:r>
          <w:r w:rsidRPr="005E09AA">
            <w:rPr>
              <w:rFonts w:eastAsia="Calibri" w:cs="Times New Roman"/>
              <w:kern w:val="0"/>
              <w14:ligatures w14:val="none"/>
            </w:rPr>
            <w:fldChar w:fldCharType="end"/>
          </w:r>
        </w:p>
        <w:p w14:paraId="2AF53378" w14:textId="2D723A63" w:rsidR="005E09AA" w:rsidRPr="005E09AA" w:rsidRDefault="005E09AA" w:rsidP="005E09AA">
          <w:pPr>
            <w:tabs>
              <w:tab w:val="right" w:leader="dot" w:pos="9628"/>
            </w:tabs>
            <w:spacing w:after="100" w:line="256" w:lineRule="auto"/>
            <w:jc w:val="both"/>
            <w:rPr>
              <w:rFonts w:ascii="Calibri" w:eastAsia="Times New Roman" w:hAnsi="Calibri" w:cs="Times New Roman"/>
              <w:noProof/>
              <w:kern w:val="0"/>
              <w:sz w:val="22"/>
              <w:lang w:eastAsia="ru-RU"/>
              <w14:ligatures w14:val="none"/>
            </w:rPr>
          </w:pPr>
          <w:hyperlink r:id="rId17" w:anchor="_Toc153927447" w:history="1">
            <w:r w:rsidRPr="005E09AA">
              <w:rPr>
                <w:rFonts w:eastAsia="Calibri" w:cs="Times New Roman"/>
                <w:noProof/>
                <w:kern w:val="0"/>
                <w14:ligatures w14:val="none"/>
              </w:rPr>
              <w:t>СПИСОК ИСПОЛЬЗОВАННОЙ ЛИТЕРАТУРЫ</w:t>
            </w:r>
            <w:r w:rsidRPr="005E09AA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tab/>
            </w:r>
            <w:r w:rsidR="00210FBA">
              <w:rPr>
                <w:rFonts w:eastAsia="Calibri" w:cs="Times New Roman"/>
                <w:noProof/>
                <w:webHidden/>
                <w:kern w:val="0"/>
                <w14:ligatures w14:val="none"/>
              </w:rPr>
              <w:t>21</w:t>
            </w:r>
          </w:hyperlink>
        </w:p>
        <w:bookmarkEnd w:id="0"/>
        <w:p w14:paraId="60E09690" w14:textId="77777777" w:rsidR="005E09AA" w:rsidRPr="005E09AA" w:rsidRDefault="005E09AA" w:rsidP="005E09AA">
          <w:pPr>
            <w:spacing w:line="360" w:lineRule="auto"/>
            <w:jc w:val="both"/>
            <w:rPr>
              <w:rFonts w:eastAsia="Calibri" w:cs="Times New Roman"/>
              <w:b/>
              <w:bCs/>
              <w:kern w:val="0"/>
              <w14:ligatures w14:val="none"/>
            </w:rPr>
          </w:pPr>
          <w:r w:rsidRPr="005E09AA">
            <w:rPr>
              <w:rFonts w:eastAsia="Calibri" w:cs="Times New Roman"/>
              <w:b/>
              <w:bCs/>
              <w:kern w:val="0"/>
              <w:szCs w:val="28"/>
              <w14:ligatures w14:val="none"/>
            </w:rPr>
            <w:fldChar w:fldCharType="end"/>
          </w:r>
        </w:p>
      </w:sdtContent>
    </w:sdt>
    <w:p w14:paraId="421EC492" w14:textId="3C7A3C43" w:rsidR="005E09AA" w:rsidRDefault="005E09AA">
      <w:pPr>
        <w:spacing w:line="259" w:lineRule="auto"/>
        <w:rPr>
          <w:b/>
        </w:rPr>
      </w:pPr>
      <w:r>
        <w:rPr>
          <w:b/>
        </w:rPr>
        <w:br w:type="page"/>
      </w:r>
    </w:p>
    <w:p w14:paraId="4A1454A9" w14:textId="428F6176" w:rsidR="009E6CCF" w:rsidRDefault="009E6CCF" w:rsidP="009E6CCF">
      <w:pPr>
        <w:tabs>
          <w:tab w:val="left" w:pos="0"/>
        </w:tabs>
        <w:spacing w:after="0" w:line="360" w:lineRule="auto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kern w:val="0"/>
          <w:szCs w:val="28"/>
          <w:lang w:eastAsia="ru-RU"/>
          <w14:ligatures w14:val="none"/>
        </w:rPr>
        <w:lastRenderedPageBreak/>
        <w:t>ВВЕДЕНИЕ</w:t>
      </w:r>
    </w:p>
    <w:p w14:paraId="6D59D374" w14:textId="01A82720" w:rsidR="009E6CCF" w:rsidRPr="009E6CCF" w:rsidRDefault="009E6CCF" w:rsidP="00503456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Актуальность работы.</w:t>
      </w: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Изучение гельминтофауны рыб важно, во-первых, потому, что рыбы, являясь одной из единиц пищевой цепи, могут быть хранителями и распространителями различных гельминтозов, в том числе и зоонозов, во-вторых, рыбное хозяйство - одно из важных народнохозяйственных ресурсов, которое в Республике Ингушетия в достаточной мере не задействовано. С этой целью важно сохранять и преумножать эти ресурсы.</w:t>
      </w:r>
    </w:p>
    <w:p w14:paraId="0E528C68" w14:textId="436B072F" w:rsidR="00970E1C" w:rsidRPr="00970E1C" w:rsidRDefault="009E6CCF" w:rsidP="00B045E6">
      <w:pPr>
        <w:tabs>
          <w:tab w:val="left" w:pos="0"/>
        </w:tabs>
        <w:spacing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  <w:r w:rsidR="00970E1C" w:rsidRPr="00970E1C">
        <w:rPr>
          <w:rFonts w:eastAsia="Times New Roman" w:cs="Times New Roman"/>
          <w:kern w:val="0"/>
          <w:szCs w:val="28"/>
          <w:lang w:eastAsia="ru-RU"/>
          <w14:ligatures w14:val="none"/>
        </w:rPr>
        <w:t>Наша страна располагает огромным фондом пресноводных водоемов, большинство которых имеет рыбохозяйственное значение.</w:t>
      </w:r>
    </w:p>
    <w:p w14:paraId="0FE1337F" w14:textId="761CEE71" w:rsidR="00970E1C" w:rsidRPr="00970E1C" w:rsidRDefault="00970E1C" w:rsidP="00970E1C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70E1C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 xml:space="preserve">Реки – естественные хорошо проточные водоемы. Характерной биологической особенностью рек является то, что надводные и подводные растения распространены только у берегов, где небольшая глубина и меньшая проточность. Прибрежная зона лучше прогревается и освещается. Здесь сосредотачивается наибольшее количество разнообразных беспозвоночных животных. </w:t>
      </w:r>
    </w:p>
    <w:p w14:paraId="4D814E13" w14:textId="3968951F" w:rsidR="00970E1C" w:rsidRDefault="00970E1C" w:rsidP="00970E1C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70E1C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>Водохранилища</w:t>
      </w:r>
      <w:r w:rsidR="00B045E6">
        <w:rPr>
          <w:rFonts w:eastAsia="Times New Roman" w:cs="Times New Roman"/>
          <w:kern w:val="0"/>
          <w:szCs w:val="28"/>
          <w:lang w:eastAsia="ru-RU"/>
          <w14:ligatures w14:val="none"/>
        </w:rPr>
        <w:t>,</w:t>
      </w:r>
      <w:r w:rsidRPr="00970E1C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 большинстве своем искусственные, занимают промежуточное место между стоячими и текучими водоемами. Прибойные волны постоянно разрушают береговую зону, что ведет к образованию береговой мели и постепенному накоплению большого количества органических веществ. Хорошая прогреваемость прибрежной зоны и освещенность благоприятствуют обильному росту растительности и животного мира. В водохранилищах развиваются беспозвоночные. Биомасса этих водоемов бывает довольно высокой, что способствует хорошему росту и развитию рыб. Такой разнообразный животный мир в определенной мере влияет на гельминтофауну рыб. Массовые вспышки гельминтозов нередко могут привести к гибели значительного количества ихтиофауны.</w:t>
      </w:r>
    </w:p>
    <w:p w14:paraId="670866E7" w14:textId="77777777" w:rsidR="00970E1C" w:rsidRPr="00970E1C" w:rsidRDefault="00970E1C" w:rsidP="00970E1C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70E1C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>В доступной нам литературе мы не нашли данных ни об эксплуатации водоемов нашей республики, ни о распространении гельминтозов среди рыб водохранилищ, прудов и рек.</w:t>
      </w:r>
    </w:p>
    <w:p w14:paraId="3CA80979" w14:textId="6D839FB3" w:rsidR="00970E1C" w:rsidRPr="009E6CCF" w:rsidRDefault="00970E1C" w:rsidP="00970E1C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70E1C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 xml:space="preserve"> С целью изучения гельминтофауны рыб водоемов Республики Ингушетия была начата наша работа.</w:t>
      </w:r>
    </w:p>
    <w:p w14:paraId="1EC38AAA" w14:textId="6D92776F" w:rsidR="009E6CCF" w:rsidRPr="009E6CCF" w:rsidRDefault="009E6CCF" w:rsidP="009E6CC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  <w:r w:rsidRPr="009E6CC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Цель и задачи исследований</w:t>
      </w: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Основная цель нашей </w:t>
      </w:r>
      <w:r w:rsidR="00970E1C">
        <w:rPr>
          <w:rFonts w:eastAsia="Times New Roman" w:cs="Times New Roman"/>
          <w:kern w:val="0"/>
          <w:szCs w:val="28"/>
          <w:lang w:eastAsia="ru-RU"/>
          <w14:ligatures w14:val="none"/>
        </w:rPr>
        <w:t>исследовательской</w:t>
      </w: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работы заключается в изучении паразитофауны рыб естественных и искусственных водоемов</w:t>
      </w:r>
      <w:r w:rsidR="00970E1C">
        <w:rPr>
          <w:rFonts w:eastAsia="Times New Roman" w:cs="Times New Roman"/>
          <w:kern w:val="0"/>
          <w:szCs w:val="28"/>
          <w:lang w:eastAsia="ru-RU"/>
          <w14:ligatures w14:val="none"/>
        </w:rPr>
        <w:t>,</w:t>
      </w: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и с этой целью были взяты два объекта - р. Сунжа и Карабулакское водохранилище. Для достижения этой цели перед нами были поставлены следующие </w:t>
      </w:r>
      <w:r w:rsidRPr="009E6CC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задачи</w:t>
      </w: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>:</w:t>
      </w:r>
    </w:p>
    <w:p w14:paraId="4EAB61BE" w14:textId="77777777" w:rsidR="009E6CCF" w:rsidRPr="009E6CCF" w:rsidRDefault="009E6CCF" w:rsidP="009E6CCF">
      <w:pPr>
        <w:numPr>
          <w:ilvl w:val="0"/>
          <w:numId w:val="1"/>
        </w:numPr>
        <w:tabs>
          <w:tab w:val="left" w:pos="0"/>
        </w:tabs>
        <w:spacing w:after="0" w:line="360" w:lineRule="auto"/>
        <w:ind w:hanging="1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>Провести литературный обзор изученности данной темы;</w:t>
      </w:r>
    </w:p>
    <w:p w14:paraId="1FD18287" w14:textId="77777777" w:rsidR="009E6CCF" w:rsidRPr="009E6CCF" w:rsidRDefault="009E6CCF" w:rsidP="009E6CCF">
      <w:pPr>
        <w:numPr>
          <w:ilvl w:val="0"/>
          <w:numId w:val="1"/>
        </w:numPr>
        <w:tabs>
          <w:tab w:val="left" w:pos="0"/>
        </w:tabs>
        <w:spacing w:after="0" w:line="360" w:lineRule="auto"/>
        <w:ind w:hanging="1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>Определить и отработать методику исследования;</w:t>
      </w:r>
    </w:p>
    <w:p w14:paraId="438939FA" w14:textId="77777777" w:rsidR="009E6CCF" w:rsidRPr="009E6CCF" w:rsidRDefault="009E6CCF" w:rsidP="009E6CCF">
      <w:pPr>
        <w:numPr>
          <w:ilvl w:val="0"/>
          <w:numId w:val="1"/>
        </w:numPr>
        <w:tabs>
          <w:tab w:val="left" w:pos="0"/>
        </w:tabs>
        <w:spacing w:after="0" w:line="360" w:lineRule="auto"/>
        <w:ind w:hanging="1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>Провести сбор материала;</w:t>
      </w:r>
    </w:p>
    <w:p w14:paraId="028209DC" w14:textId="77777777" w:rsidR="009E6CCF" w:rsidRPr="009E6CCF" w:rsidRDefault="009E6CCF" w:rsidP="009E6CCF">
      <w:pPr>
        <w:numPr>
          <w:ilvl w:val="0"/>
          <w:numId w:val="1"/>
        </w:numPr>
        <w:tabs>
          <w:tab w:val="left" w:pos="0"/>
        </w:tabs>
        <w:spacing w:after="0" w:line="360" w:lineRule="auto"/>
        <w:ind w:hanging="1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>Осуществить обработку и приготовление препаратов;</w:t>
      </w:r>
    </w:p>
    <w:p w14:paraId="51C0EED3" w14:textId="77777777" w:rsidR="009E6CCF" w:rsidRPr="009E6CCF" w:rsidRDefault="009E6CCF" w:rsidP="009E6CCF">
      <w:pPr>
        <w:numPr>
          <w:ilvl w:val="0"/>
          <w:numId w:val="1"/>
        </w:numPr>
        <w:tabs>
          <w:tab w:val="left" w:pos="0"/>
        </w:tabs>
        <w:spacing w:after="0" w:line="360" w:lineRule="auto"/>
        <w:ind w:hanging="1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>Определить выявленных гельминтов и дать их биологическую характеристику;</w:t>
      </w:r>
    </w:p>
    <w:p w14:paraId="7196ED71" w14:textId="77777777" w:rsidR="009E6CCF" w:rsidRPr="009E6CCF" w:rsidRDefault="009E6CCF" w:rsidP="009E6CCF">
      <w:pPr>
        <w:numPr>
          <w:ilvl w:val="0"/>
          <w:numId w:val="1"/>
        </w:numPr>
        <w:tabs>
          <w:tab w:val="left" w:pos="0"/>
        </w:tabs>
        <w:spacing w:after="0" w:line="360" w:lineRule="auto"/>
        <w:ind w:hanging="1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>Определить факторы, влияющие на заражаемость рыб данными гельминтами;</w:t>
      </w:r>
    </w:p>
    <w:p w14:paraId="46200242" w14:textId="77777777" w:rsidR="009E6CCF" w:rsidRPr="009E6CCF" w:rsidRDefault="009E6CCF" w:rsidP="009E6CCF">
      <w:pPr>
        <w:numPr>
          <w:ilvl w:val="0"/>
          <w:numId w:val="1"/>
        </w:numPr>
        <w:tabs>
          <w:tab w:val="left" w:pos="0"/>
        </w:tabs>
        <w:spacing w:after="0" w:line="360" w:lineRule="auto"/>
        <w:ind w:hanging="1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>Сделать анализ полученных данных и выводы. Отразить в таблице результаты гельминтологического вскрытия.</w:t>
      </w:r>
    </w:p>
    <w:p w14:paraId="550381B5" w14:textId="77777777" w:rsidR="009E6CCF" w:rsidRPr="009E6CCF" w:rsidRDefault="009E6CCF" w:rsidP="009E6CC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Научная новизна работы</w:t>
      </w: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>. Подобные работы ранее уже проводились, наша работа является их продолжением. Нами были обнаружены те же виды, которые были отмечены до нас, а также найдены новые. Наши открытия пополнят копилку данных фауны гельминтов РИ.</w:t>
      </w:r>
    </w:p>
    <w:p w14:paraId="0293CD88" w14:textId="75887122" w:rsidR="009E6CCF" w:rsidRPr="009E6CCF" w:rsidRDefault="009E6CCF" w:rsidP="009E6CC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 xml:space="preserve">Практическая ценность результатов исследований. </w:t>
      </w: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>Знание гельминтофауны рыб дает узнать, есть ли в естественных и искусственных водоемах виды, опасные для здоровья человека. Данные, полученные в ходе нашего исследования, могут быть использованы</w:t>
      </w:r>
      <w:r w:rsidR="0028075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для профилактики заболеваний, связанных с паразитическими червями.</w:t>
      </w: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</w:p>
    <w:p w14:paraId="7B408689" w14:textId="1ED5F128" w:rsidR="009E6CCF" w:rsidRPr="009E6CCF" w:rsidRDefault="009E6CCF" w:rsidP="009E6CC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E6CC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lastRenderedPageBreak/>
        <w:t>Структура и объем работы</w:t>
      </w: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</w:t>
      </w:r>
      <w:r w:rsidR="00970E1C">
        <w:rPr>
          <w:rFonts w:eastAsia="Times New Roman" w:cs="Times New Roman"/>
          <w:kern w:val="0"/>
          <w:szCs w:val="28"/>
          <w:lang w:eastAsia="ru-RU"/>
          <w14:ligatures w14:val="none"/>
        </w:rPr>
        <w:t>Исследовательская</w:t>
      </w:r>
      <w:r w:rsidRPr="009E6CC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работа состоит из введения, 5 глав, выводов, заключения и списка литературы, включающей в себя 120 источников. Работа проиллюстрирована 4 рисунками и 4 таблицами.  </w:t>
      </w:r>
    </w:p>
    <w:p w14:paraId="7E050330" w14:textId="77777777" w:rsidR="00D043FE" w:rsidRDefault="00D043FE" w:rsidP="00903DA1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0B62D33A" w14:textId="77777777" w:rsidR="00903DA1" w:rsidRDefault="00903DA1" w:rsidP="00903DA1">
      <w:pPr>
        <w:spacing w:after="0"/>
        <w:jc w:val="both"/>
      </w:pPr>
    </w:p>
    <w:p w14:paraId="52C50EE0" w14:textId="77777777" w:rsidR="00D043FE" w:rsidRDefault="00D043FE" w:rsidP="009E6CCF">
      <w:pPr>
        <w:spacing w:after="0"/>
        <w:ind w:firstLine="709"/>
        <w:jc w:val="both"/>
      </w:pPr>
    </w:p>
    <w:p w14:paraId="72319192" w14:textId="77777777" w:rsidR="00280753" w:rsidRDefault="00280753">
      <w:pPr>
        <w:spacing w:line="259" w:lineRule="auto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kern w:val="0"/>
          <w:szCs w:val="28"/>
          <w:lang w:eastAsia="ru-RU"/>
          <w14:ligatures w14:val="none"/>
        </w:rPr>
        <w:br w:type="page"/>
      </w:r>
    </w:p>
    <w:p w14:paraId="075F0B35" w14:textId="0E69215C" w:rsidR="00D043FE" w:rsidRDefault="00D043FE" w:rsidP="00D043FE">
      <w:pPr>
        <w:spacing w:after="0" w:line="360" w:lineRule="auto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  <w:r w:rsidRPr="00D043FE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lastRenderedPageBreak/>
        <w:t>ГЛАВА 1. ОБЗОР ЛИТЕРАТУРЫ</w:t>
      </w:r>
    </w:p>
    <w:p w14:paraId="73DEE0AB" w14:textId="77777777" w:rsidR="00D043FE" w:rsidRPr="00D043FE" w:rsidRDefault="00D043FE" w:rsidP="00D043FE">
      <w:pPr>
        <w:spacing w:after="0" w:line="360" w:lineRule="auto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</w:p>
    <w:p w14:paraId="2E349249" w14:textId="062EB58C" w:rsidR="00D043FE" w:rsidRPr="00D043FE" w:rsidRDefault="00D043FE" w:rsidP="00BF342E">
      <w:pPr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Большой вклад в развитие паразитологии внесли школы К.И. Скрябина</w:t>
      </w:r>
      <w:r w:rsidR="00DE5586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(1932), Павловского Е.Н. (1950),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Догеля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В.А.</w:t>
      </w:r>
      <w:r w:rsidR="00DE5586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(1932,1940), создавшие новые принципы и методы паразитологических исследований и давшие новое экологическое и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эколого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- географическое направление.</w:t>
      </w:r>
    </w:p>
    <w:p w14:paraId="31DCBFC1" w14:textId="77777777" w:rsidR="00D043FE" w:rsidRPr="00D043FE" w:rsidRDefault="00D043FE" w:rsidP="00D043FE">
      <w:pPr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 xml:space="preserve">В 1931 С.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Г.Пигулевский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опубликовал две статьи по паразитическим червям днепровского бассейна, в которых указано нахождение у рыб 15 видов гельминтов.</w:t>
      </w:r>
    </w:p>
    <w:p w14:paraId="7CB522A8" w14:textId="0F118FD1" w:rsidR="00D043FE" w:rsidRPr="00D043FE" w:rsidRDefault="00D043FE" w:rsidP="00D043FE">
      <w:pPr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>С.О. Османов</w:t>
      </w:r>
      <w:r w:rsidR="009809B8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(1940) изучал паразитов рыб Черного Моря. Им было определено 29 видов паразитов рыб.</w:t>
      </w:r>
    </w:p>
    <w:p w14:paraId="77097F51" w14:textId="31829CCE" w:rsidR="00D043FE" w:rsidRPr="00D043FE" w:rsidRDefault="00D043FE" w:rsidP="00D043FE">
      <w:pPr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 xml:space="preserve">В 1978 г.  М.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П.Исков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провел анализ работ ранее работавших исследователей и по своим материалам показал, что в Днепре было исследовано 6000 рыб, относящихся к 47 видам и у них установлено около 300 видов паразитов, в том числе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Flagellata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30 видов,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Sporozoa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3,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Microsporidia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1,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Mexosporidia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54,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Ciliata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6,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Colrnterata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1,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Monogenoidea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67,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Ctstoides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28,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Trematoda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56,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Nematoda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25,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Acanthoctphals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5,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Hirudines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4,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Lamtllidranchiats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1,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Crustaces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17.</w:t>
      </w:r>
    </w:p>
    <w:p w14:paraId="6620FDB8" w14:textId="3AD9A485" w:rsidR="00D043FE" w:rsidRPr="00D043FE" w:rsidRDefault="00D043FE" w:rsidP="00D043FE">
      <w:pPr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А.М.Хатухов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А.В.Якимов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М.Х.Аджиев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(2000) изучали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паразитофауну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терского усача. Авторами выявлены представители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Protozoa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-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Myxoblum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pfeifferi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;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Cestoda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-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Caryohhyllaeus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laticeps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Pallas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1781),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Bothricephalus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ospariichtides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(Yamaguti,1934);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Trematoda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–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Posthodiplostomum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cuticola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Normann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1832);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Acantocephales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–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Pomphorhynchus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laevis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(Muller,1776);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Hirudinea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–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Piscicola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geometra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Linnaeus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1761);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Copepoda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–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Lernaea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cyprinacea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Linnaeus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1761). </w:t>
      </w:r>
    </w:p>
    <w:p w14:paraId="790469C5" w14:textId="0FA1FF6C" w:rsidR="00D043FE" w:rsidRPr="00D043FE" w:rsidRDefault="00D043FE" w:rsidP="00D043FE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Важное значение имеют работы по изучению патогенных гельминтозов человека, домашних и промысловых животных. Специальные исследования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опситорхоза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проводил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Бутро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М.П.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(2007),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Довгалев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А.С. (1999), Успенский </w:t>
      </w:r>
      <w:proofErr w:type="spellStart"/>
      <w:proofErr w:type="gram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А.В.,Малахова</w:t>
      </w:r>
      <w:proofErr w:type="spellEnd"/>
      <w:proofErr w:type="gram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Е.И.,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Шубадеров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В.Я.(2007),Гаевская А.В.(2004),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>О.Н.Давыдов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Ю.Д.Темниханов</w:t>
      </w:r>
      <w:proofErr w:type="spellEnd"/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(2003). Работы по этим же и другим гельминтозам были сделаны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Адуатулиным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И.Ф, Зиминым </w:t>
      </w:r>
      <w:proofErr w:type="gram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Н.Л.(</w:t>
      </w:r>
      <w:proofErr w:type="gram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2005) и др. </w:t>
      </w:r>
    </w:p>
    <w:p w14:paraId="42C182F1" w14:textId="60051902" w:rsidR="00D043FE" w:rsidRPr="00D043FE" w:rsidRDefault="00D043FE" w:rsidP="00681236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Нурмагомедов З.И. (2008) получил данные по состоянию видового состава паразитов культивируемых видов рыб: карпа, белого амура, белого толстолобика и пестрого толстолобика. Работа проводилась с 2004 по 2008 гг.</w:t>
      </w:r>
      <w:r w:rsidR="00681236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Было зарегистрировано 70 видов паразитов, в том числе паразитических простейших - 31, 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моногеней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 -8, цестод -5, трематод - 13, нематод - 3, пиявок - 2, ракообразных -8. Дана характеристика наиболее распространенных возбудителей инвазионных и инфекционных болезней рыб в условиях антропогенного воздействия. Выявлены наиболее опасные паразиты рыб: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диплостомоз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постодиплостомоз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дактилогироз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, 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ботриоцефалез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триходиниоз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миксоболез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.</w:t>
      </w:r>
    </w:p>
    <w:p w14:paraId="07C317A0" w14:textId="3E9D5D6F" w:rsidR="00D043FE" w:rsidRPr="00D043FE" w:rsidRDefault="00D043FE" w:rsidP="00D043FE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Курманова М.К.</w:t>
      </w:r>
      <w:r w:rsidR="00681236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(2011) впервые изучила биоразнообразие и биогеография экто- и эндопаразитов прудовых рыб в рыбоводных поясах Кабардино-Балкарской Республики во взаимосвязи с физико-химическим режимом искусственных водоемов. Изучила экологию прудовых водоемов и уточнила их роль в эпизоотическом процессе моно - и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полипаразитов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прудовых рыб. Работа проводилась с 2006 по 2010гг. В прудах I - ого рыбоводного пояса (сумма температур 800-1800°С) фауна экто- и эндопаразитов рыб состоит из 29 видов, принадлежащих 7 классам. </w:t>
      </w:r>
      <w:proofErr w:type="spellStart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Паразитофауна</w:t>
      </w:r>
      <w:proofErr w:type="spellEnd"/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карпа II рыбоводного пояса представлена 41 видом. В интенсивно эксплуатируемых прудах III рыбоводного пояса (сумма температур 2600-2800°С) паразитарный комплекс рыб состоит из 64 видов, принадлежащих 8 классам. У прудовых рыб IV рыбоводного пояса (сумма температур 28003000°С), паразитарный комплекс прудовых рыб состоит из 64 видов, 8 классов.  Паразитарный комплекс прудовых рыб V рыбоводного пояса (сумма температур 3200-3400°С) состоит из 52-70 видов паразитов, принадлежащих 8 классам.</w:t>
      </w:r>
    </w:p>
    <w:p w14:paraId="6BB976CC" w14:textId="77777777" w:rsidR="00D043FE" w:rsidRDefault="00D043FE" w:rsidP="00D043FE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Изучение распространения и видового состава гельминтов домашних плотоядных животных на территории Ульяновской области проводили в </w:t>
      </w:r>
      <w:r w:rsidRPr="00D043FE">
        <w:rPr>
          <w:rFonts w:eastAsia="Times New Roman" w:cs="Times New Roman"/>
          <w:kern w:val="0"/>
          <w:szCs w:val="24"/>
          <w:lang w:eastAsia="ru-RU"/>
          <w14:ligatures w14:val="none"/>
        </w:rPr>
        <w:lastRenderedPageBreak/>
        <w:t xml:space="preserve">течение 2002-2005 гг. Нами было обследовано 188 собак и 156 кошек во всех агроклиматических зонах. Сбор материала от низших позвоночных производили методом полного гельминтологического вскрытия животных и их отдельных органов (Скрябин К.И., 1928) в период 2007-2008 гг. </w:t>
      </w:r>
    </w:p>
    <w:p w14:paraId="0EC4554E" w14:textId="1D094916" w:rsidR="00681236" w:rsidRPr="00D043FE" w:rsidRDefault="00681236" w:rsidP="00D043FE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8"/>
          <w:lang w:eastAsia="ru-RU"/>
          <w14:ligatures w14:val="none"/>
        </w:rPr>
        <w:t>Благодаря этим работам болезни рыб изучены на территории нашей страны достаточно полно.</w:t>
      </w:r>
    </w:p>
    <w:p w14:paraId="6AC0D9F6" w14:textId="77777777" w:rsidR="00D043FE" w:rsidRPr="00D043FE" w:rsidRDefault="00D043FE" w:rsidP="00D043FE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Однако </w:t>
      </w:r>
      <w:proofErr w:type="spellStart"/>
      <w:r w:rsidRPr="00D043FE">
        <w:rPr>
          <w:rFonts w:eastAsia="Times New Roman" w:cs="Times New Roman"/>
          <w:kern w:val="0"/>
          <w:szCs w:val="24"/>
          <w:lang w:eastAsia="ru-RU"/>
          <w14:ligatures w14:val="none"/>
        </w:rPr>
        <w:t>паразитофауна</w:t>
      </w:r>
      <w:proofErr w:type="spellEnd"/>
      <w:r w:rsidRPr="00D043FE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рыб Республики Ингушетия изучена мало. Имеется работа Плиевой А.М., и </w:t>
      </w:r>
      <w:proofErr w:type="spellStart"/>
      <w:r w:rsidRPr="00D043FE">
        <w:rPr>
          <w:rFonts w:eastAsia="Times New Roman" w:cs="Times New Roman"/>
          <w:kern w:val="0"/>
          <w:szCs w:val="24"/>
          <w:lang w:eastAsia="ru-RU"/>
          <w14:ligatures w14:val="none"/>
        </w:rPr>
        <w:t>Темеркиевой</w:t>
      </w:r>
      <w:proofErr w:type="spellEnd"/>
      <w:r w:rsidRPr="00D043FE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Я.М. (2008), где дан материал по зараженности рыб в Республике Ингушетия. Авторами исследовано 153 экз. 7 видов рыб, из них заражено было 20 экз. выявлено три вида гельминта, из которых два вида у терского усача и один вид у зеркального карпа. </w:t>
      </w:r>
    </w:p>
    <w:p w14:paraId="4B856E43" w14:textId="50B326B7" w:rsidR="00D043FE" w:rsidRDefault="00D043FE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  <w:r w:rsidRPr="00D043FE">
        <w:rPr>
          <w:rFonts w:eastAsia="Times New Roman" w:cs="Times New Roman"/>
          <w:kern w:val="0"/>
          <w:szCs w:val="24"/>
          <w:lang w:eastAsia="ru-RU"/>
          <w14:ligatures w14:val="none"/>
        </w:rPr>
        <w:tab/>
        <w:t>В доступной нам литературе мы не нашли данных о гельминтофауне рыб естественных и искусственных</w:t>
      </w:r>
      <w:r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водоемов РИ.</w:t>
      </w:r>
    </w:p>
    <w:p w14:paraId="337A8300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7320AC53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1092BCB5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7E2E889C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4317653A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73514119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70760F1D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2728E76A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02E15598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459CC449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1BE97C92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68D70A7E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371025E7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48721343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1E3C27B4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1DDCD207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20EBB402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082914E4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66B45DCA" w14:textId="77777777" w:rsidR="00886915" w:rsidRDefault="00886915">
      <w:pPr>
        <w:spacing w:line="259" w:lineRule="auto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kern w:val="0"/>
          <w:szCs w:val="28"/>
          <w:lang w:eastAsia="ru-RU"/>
          <w14:ligatures w14:val="none"/>
        </w:rPr>
        <w:br w:type="page"/>
      </w:r>
    </w:p>
    <w:p w14:paraId="4E4D2A27" w14:textId="122F06E5" w:rsidR="00744C59" w:rsidRDefault="00744C59" w:rsidP="00744C59">
      <w:pPr>
        <w:tabs>
          <w:tab w:val="left" w:pos="0"/>
        </w:tabs>
        <w:spacing w:after="0" w:line="360" w:lineRule="auto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lastRenderedPageBreak/>
        <w:t xml:space="preserve">ГЛАВА </w:t>
      </w:r>
      <w:r w:rsidR="00886915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2</w:t>
      </w:r>
      <w:r w:rsidRPr="00744C59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. МАТЕРИАЛ И МЕТОДЫ</w:t>
      </w:r>
    </w:p>
    <w:p w14:paraId="7DEA78C5" w14:textId="47E21520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right="7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27280D5D" w14:textId="4616CFEA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left="58" w:firstLine="2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ab/>
      </w:r>
      <w:r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Для постановки</w:t>
      </w:r>
      <w:r w:rsidRPr="00744C59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 точного диагноза нужно провести </w:t>
      </w:r>
      <w:r w:rsidRPr="00744C59">
        <w:rPr>
          <w:rFonts w:eastAsia="Times New Roman" w:cs="Times New Roman"/>
          <w:kern w:val="0"/>
          <w:szCs w:val="24"/>
          <w:lang w:eastAsia="ru-RU"/>
          <w14:ligatures w14:val="none"/>
        </w:rPr>
        <w:t>гельминтологическое   вскрытие</w:t>
      </w:r>
      <w:r w:rsidRPr="00744C59">
        <w:rPr>
          <w:rFonts w:eastAsia="Times New Roman" w:cs="Times New Roman"/>
          <w:bCs/>
          <w:kern w:val="0"/>
          <w:sz w:val="32"/>
          <w:szCs w:val="28"/>
          <w:lang w:eastAsia="ru-RU"/>
          <w14:ligatures w14:val="none"/>
        </w:rPr>
        <w:t xml:space="preserve"> </w:t>
      </w:r>
      <w:r w:rsidRPr="00744C59">
        <w:rPr>
          <w:rFonts w:eastAsia="Times New Roman" w:cs="Times New Roman"/>
          <w:bCs/>
          <w:spacing w:val="-10"/>
          <w:kern w:val="0"/>
          <w:szCs w:val="28"/>
          <w:lang w:eastAsia="ru-RU"/>
          <w14:ligatures w14:val="none"/>
        </w:rPr>
        <w:t>и исследо</w:t>
      </w:r>
      <w:r w:rsidRPr="00744C59">
        <w:rPr>
          <w:rFonts w:eastAsia="Times New Roman" w:cs="Times New Roman"/>
          <w:bCs/>
          <w:spacing w:val="-10"/>
          <w:kern w:val="0"/>
          <w:szCs w:val="28"/>
          <w:lang w:eastAsia="ru-RU"/>
          <w14:ligatures w14:val="none"/>
        </w:rPr>
        <w:softHyphen/>
        <w:t>вать</w:t>
      </w:r>
      <w:r w:rsidRPr="00744C59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 органы и ткани с целью обнаружения гельминтов. П</w:t>
      </w:r>
      <w:r w:rsidRPr="00744C59">
        <w:rPr>
          <w:rFonts w:eastAsia="Times New Roman" w:cs="Times New Roman"/>
          <w:bCs/>
          <w:spacing w:val="-10"/>
          <w:kern w:val="0"/>
          <w:szCs w:val="28"/>
          <w:lang w:eastAsia="ru-RU"/>
          <w14:ligatures w14:val="none"/>
        </w:rPr>
        <w:t>аразитологическому   вскрытию   подвергают   живых</w:t>
      </w:r>
      <w:r w:rsidRPr="00744C59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, свежеуснувших рыб всех возрастных категорий в сле</w:t>
      </w:r>
      <w:r w:rsidRPr="00744C59">
        <w:rPr>
          <w:rFonts w:eastAsia="Times New Roman" w:cs="Times New Roman"/>
          <w:bCs/>
          <w:spacing w:val="-7"/>
          <w:kern w:val="0"/>
          <w:szCs w:val="28"/>
          <w:lang w:eastAsia="ru-RU"/>
          <w14:ligatures w14:val="none"/>
        </w:rPr>
        <w:t>дующем   количестве: мальков   25, сеголетков   и годовиков</w:t>
      </w:r>
      <w:r w:rsidRPr="00744C59">
        <w:rPr>
          <w:rFonts w:eastAsia="Times New Roman" w:cs="Times New Roman"/>
          <w:bCs/>
          <w:spacing w:val="-4"/>
          <w:kern w:val="0"/>
          <w:szCs w:val="28"/>
          <w:lang w:eastAsia="ru-RU"/>
          <w14:ligatures w14:val="none"/>
        </w:rPr>
        <w:t xml:space="preserve">    15—25, рыб   остальных   возрастных    групп </w:t>
      </w:r>
      <w:r w:rsidRPr="00744C59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-5—10 экз. Результаты исследования заносят в рабочий журнал, где указывают дату, место вылова рыбы, пол, возраст, массу и длину рыбы, отмечают предваритель</w:t>
      </w:r>
      <w:r w:rsidRPr="00744C59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softHyphen/>
        <w:t>ный или окончательный вид паразита.</w:t>
      </w:r>
    </w:p>
    <w:p w14:paraId="46956819" w14:textId="77777777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left="58" w:firstLine="209"/>
        <w:jc w:val="both"/>
        <w:rPr>
          <w:rFonts w:eastAsia="Times New Roman" w:cs="Times New Roman"/>
          <w:bCs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     </w:t>
      </w:r>
      <w:r w:rsidRPr="00744C59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  <w:r w:rsidRPr="00744C59">
        <w:rPr>
          <w:rFonts w:eastAsia="Times New Roman" w:cs="Times New Roman"/>
          <w:bCs/>
          <w:spacing w:val="-7"/>
          <w:kern w:val="0"/>
          <w:szCs w:val="28"/>
          <w:lang w:eastAsia="ru-RU"/>
          <w14:ligatures w14:val="none"/>
        </w:rPr>
        <w:t>Наиболее совершенная методика гельминтологиче</w:t>
      </w:r>
      <w:r w:rsidRPr="00744C59">
        <w:rPr>
          <w:rFonts w:eastAsia="Times New Roman" w:cs="Times New Roman"/>
          <w:bCs/>
          <w:spacing w:val="-7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ского вскрытия разработана К-И. Скрябиным.</w:t>
      </w:r>
    </w:p>
    <w:p w14:paraId="6CC77393" w14:textId="77777777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left="58" w:firstLine="2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AA9CF34" w14:textId="088DE9CB" w:rsidR="00744C59" w:rsidRPr="00744C59" w:rsidRDefault="00BF342E" w:rsidP="00744C59">
      <w:pPr>
        <w:tabs>
          <w:tab w:val="left" w:pos="0"/>
        </w:tabs>
        <w:spacing w:after="0" w:line="360" w:lineRule="auto"/>
        <w:jc w:val="center"/>
        <w:rPr>
          <w:rFonts w:eastAsia="Times New Roman" w:cs="Times New Roman"/>
          <w:b/>
          <w:bCs/>
          <w:spacing w:val="-4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spacing w:val="-7"/>
          <w:kern w:val="0"/>
          <w:szCs w:val="28"/>
          <w:lang w:eastAsia="ru-RU"/>
          <w14:ligatures w14:val="none"/>
        </w:rPr>
        <w:t>2</w:t>
      </w:r>
      <w:r w:rsidR="00744C59" w:rsidRPr="00744C59">
        <w:rPr>
          <w:rFonts w:eastAsia="Times New Roman" w:cs="Times New Roman"/>
          <w:b/>
          <w:spacing w:val="-7"/>
          <w:kern w:val="0"/>
          <w:szCs w:val="28"/>
          <w:lang w:eastAsia="ru-RU"/>
          <w14:ligatures w14:val="none"/>
        </w:rPr>
        <w:t xml:space="preserve">.1 </w:t>
      </w:r>
      <w:r w:rsidR="00744C59" w:rsidRPr="00744C59">
        <w:rPr>
          <w:rFonts w:eastAsia="Times New Roman" w:cs="Times New Roman"/>
          <w:b/>
          <w:spacing w:val="-7"/>
          <w:kern w:val="0"/>
          <w:szCs w:val="28"/>
          <w:lang w:eastAsia="ru-RU"/>
          <w14:ligatures w14:val="none"/>
        </w:rPr>
        <w:tab/>
        <w:t xml:space="preserve">Полное </w:t>
      </w:r>
      <w:r w:rsidR="00744C59" w:rsidRPr="00744C59">
        <w:rPr>
          <w:rFonts w:eastAsia="Times New Roman" w:cs="Times New Roman"/>
          <w:b/>
          <w:bCs/>
          <w:spacing w:val="-7"/>
          <w:kern w:val="0"/>
          <w:szCs w:val="28"/>
          <w:lang w:eastAsia="ru-RU"/>
          <w14:ligatures w14:val="none"/>
        </w:rPr>
        <w:t xml:space="preserve">гельминтологическое вскрытие по методу </w:t>
      </w:r>
      <w:r w:rsidR="00744C59" w:rsidRPr="00744C59">
        <w:rPr>
          <w:rFonts w:eastAsia="Times New Roman" w:cs="Times New Roman"/>
          <w:b/>
          <w:bCs/>
          <w:spacing w:val="-4"/>
          <w:kern w:val="0"/>
          <w:szCs w:val="28"/>
          <w:lang w:eastAsia="ru-RU"/>
          <w14:ligatures w14:val="none"/>
        </w:rPr>
        <w:t>академика К.И. Скрябина</w:t>
      </w:r>
    </w:p>
    <w:p w14:paraId="1F7EE106" w14:textId="77777777" w:rsidR="00744C59" w:rsidRPr="00744C59" w:rsidRDefault="00744C59" w:rsidP="00744C59">
      <w:pPr>
        <w:tabs>
          <w:tab w:val="left" w:pos="0"/>
        </w:tabs>
        <w:spacing w:after="0" w:line="360" w:lineRule="auto"/>
        <w:jc w:val="center"/>
        <w:rPr>
          <w:rFonts w:eastAsia="Times New Roman" w:cs="Times New Roman"/>
          <w:b/>
          <w:bCs/>
          <w:spacing w:val="-4"/>
          <w:kern w:val="0"/>
          <w:szCs w:val="28"/>
          <w:lang w:eastAsia="ru-RU"/>
          <w14:ligatures w14:val="none"/>
        </w:rPr>
      </w:pPr>
    </w:p>
    <w:p w14:paraId="618B6291" w14:textId="77777777" w:rsidR="00744C59" w:rsidRPr="00744C59" w:rsidRDefault="00744C59" w:rsidP="00744C59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spacing w:val="-4"/>
          <w:kern w:val="0"/>
          <w:szCs w:val="28"/>
          <w:lang w:eastAsia="ru-RU"/>
          <w14:ligatures w14:val="none"/>
        </w:rPr>
        <w:t xml:space="preserve">Гельминтологическое вскрытие по методу академика К.И. Скрябина наиболее надежный метод, </w:t>
      </w:r>
      <w:r w:rsidRPr="00744C59">
        <w:rPr>
          <w:rFonts w:eastAsia="Times New Roman" w:cs="Times New Roman"/>
          <w:bCs/>
          <w:spacing w:val="-7"/>
          <w:kern w:val="0"/>
          <w:szCs w:val="28"/>
          <w:lang w:eastAsia="ru-RU"/>
          <w14:ligatures w14:val="none"/>
        </w:rPr>
        <w:t>позволяющий произвести количественный и качествен</w:t>
      </w:r>
      <w:r w:rsidRPr="00744C59">
        <w:rPr>
          <w:rFonts w:eastAsia="Times New Roman" w:cs="Times New Roman"/>
          <w:bCs/>
          <w:spacing w:val="-7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2"/>
          <w:kern w:val="0"/>
          <w:szCs w:val="28"/>
          <w:lang w:eastAsia="ru-RU"/>
          <w14:ligatures w14:val="none"/>
        </w:rPr>
        <w:t xml:space="preserve">ный учет всех гельминтов, которыми заражена рыба. Для этого используют живую или вполне свежую рыбу. </w:t>
      </w:r>
      <w:r w:rsidRPr="00744C59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Определяют ее вид, взвешивают и измеряют ее (для </w:t>
      </w:r>
      <w:r w:rsidRPr="00744C59">
        <w:rPr>
          <w:rFonts w:eastAsia="Times New Roman" w:cs="Times New Roman"/>
          <w:bCs/>
          <w:spacing w:val="-1"/>
          <w:kern w:val="0"/>
          <w:szCs w:val="28"/>
          <w:lang w:eastAsia="ru-RU"/>
          <w14:ligatures w14:val="none"/>
        </w:rPr>
        <w:t xml:space="preserve">уточнения возраста). Затем рыбу помещают в ванночку 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и начинают исследование. </w:t>
      </w:r>
    </w:p>
    <w:p w14:paraId="3B514824" w14:textId="77777777" w:rsidR="00744C59" w:rsidRPr="00744C59" w:rsidRDefault="00744C59" w:rsidP="00744C59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Сначала проводят внешний осмотр рыбы, ее чешуи, кожи и плавников. Обнаружен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softHyphen/>
        <w:t>ных паразитов собирают. Берут соскобы слизи с кожи, плавников и просматривают под микроскопом компрес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1"/>
          <w:w w:val="101"/>
          <w:kern w:val="0"/>
          <w:szCs w:val="28"/>
          <w:lang w:eastAsia="ru-RU"/>
          <w14:ligatures w14:val="none"/>
        </w:rPr>
        <w:t>сорным методом. В слизи находят моногенетических со</w:t>
      </w:r>
      <w:r w:rsidRPr="00744C59">
        <w:rPr>
          <w:rFonts w:eastAsia="Times New Roman" w:cs="Times New Roman"/>
          <w:bCs/>
          <w:spacing w:val="-1"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сальщиков из рода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Gyrodactylus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, в толще чешуи и на плавниках рыб дальневосточных рек — личинок (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мета</w:t>
      </w:r>
      <w:r w:rsidRPr="00744C59">
        <w:rPr>
          <w:rFonts w:eastAsia="Times New Roman" w:cs="Times New Roman"/>
          <w:bCs/>
          <w:spacing w:val="-3"/>
          <w:w w:val="101"/>
          <w:kern w:val="0"/>
          <w:szCs w:val="28"/>
          <w:lang w:eastAsia="ru-RU"/>
          <w14:ligatures w14:val="none"/>
        </w:rPr>
        <w:t>церкариев</w:t>
      </w:r>
      <w:proofErr w:type="spellEnd"/>
      <w:r w:rsidRPr="00744C59">
        <w:rPr>
          <w:rFonts w:eastAsia="Times New Roman" w:cs="Times New Roman"/>
          <w:bCs/>
          <w:spacing w:val="-3"/>
          <w:w w:val="101"/>
          <w:kern w:val="0"/>
          <w:szCs w:val="28"/>
          <w:lang w:eastAsia="ru-RU"/>
          <w14:ligatures w14:val="none"/>
        </w:rPr>
        <w:t xml:space="preserve">) трематоды </w:t>
      </w:r>
      <w:proofErr w:type="spellStart"/>
      <w:r w:rsidRPr="00744C59">
        <w:rPr>
          <w:rFonts w:eastAsia="Times New Roman" w:cs="Times New Roman"/>
          <w:bCs/>
          <w:spacing w:val="-3"/>
          <w:w w:val="101"/>
          <w:kern w:val="0"/>
          <w:szCs w:val="28"/>
          <w:lang w:val="en-US" w:eastAsia="ru-RU"/>
          <w14:ligatures w14:val="none"/>
        </w:rPr>
        <w:t>Metagonimus</w:t>
      </w:r>
      <w:proofErr w:type="spellEnd"/>
      <w:r w:rsidRPr="00744C59">
        <w:rPr>
          <w:rFonts w:eastAsia="Times New Roman" w:cs="Times New Roman"/>
          <w:bCs/>
          <w:spacing w:val="-3"/>
          <w:w w:val="101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744C59">
        <w:rPr>
          <w:rFonts w:eastAsia="Times New Roman" w:cs="Times New Roman"/>
          <w:bCs/>
          <w:spacing w:val="-3"/>
          <w:w w:val="101"/>
          <w:kern w:val="0"/>
          <w:szCs w:val="28"/>
          <w:lang w:val="en-US" w:eastAsia="ru-RU"/>
          <w14:ligatures w14:val="none"/>
        </w:rPr>
        <w:t>yokogawai</w:t>
      </w:r>
      <w:proofErr w:type="spellEnd"/>
      <w:r w:rsidRPr="00744C59">
        <w:rPr>
          <w:rFonts w:eastAsia="Times New Roman" w:cs="Times New Roman"/>
          <w:bCs/>
          <w:spacing w:val="-3"/>
          <w:w w:val="101"/>
          <w:kern w:val="0"/>
          <w:szCs w:val="28"/>
          <w:lang w:eastAsia="ru-RU"/>
          <w14:ligatures w14:val="none"/>
        </w:rPr>
        <w:t xml:space="preserve"> — опас</w:t>
      </w:r>
      <w:r w:rsidRPr="00744C59">
        <w:rPr>
          <w:rFonts w:eastAsia="Times New Roman" w:cs="Times New Roman"/>
          <w:bCs/>
          <w:spacing w:val="-3"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ного паразита для человека и домашних животных. </w:t>
      </w:r>
    </w:p>
    <w:p w14:paraId="38496365" w14:textId="77777777" w:rsidR="00744C59" w:rsidRPr="00744C59" w:rsidRDefault="00744C59" w:rsidP="00744C59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spacing w:val="-7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lastRenderedPageBreak/>
        <w:t xml:space="preserve">Иногда на плавниках встречаются цисты сосальщика </w:t>
      </w:r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Bucephalus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. Черные пигментные пятна на теле рыбы вызваны личинками трематод —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Posthodiplostomum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cuticola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. При просматривании на свет в расправленных плавниках у карасей можно обнаружить нематод —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филометроидесов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. После этого обследуют жаберный аппа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softHyphen/>
        <w:t>рат— сначала макроскопически, а затем делают соско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t xml:space="preserve">бы и просматривают под микроскопом. В соскобах </w:t>
      </w:r>
      <w:r w:rsidRPr="00744C59">
        <w:rPr>
          <w:rFonts w:eastAsia="Times New Roman" w:cs="Times New Roman"/>
          <w:bCs/>
          <w:spacing w:val="-4"/>
          <w:w w:val="101"/>
          <w:kern w:val="0"/>
          <w:szCs w:val="28"/>
          <w:lang w:eastAsia="ru-RU"/>
          <w14:ligatures w14:val="none"/>
        </w:rPr>
        <w:t>обнаруживают моногенетических сосальщиков, треуголь</w:t>
      </w:r>
      <w:r w:rsidRPr="00744C59">
        <w:rPr>
          <w:rFonts w:eastAsia="Times New Roman" w:cs="Times New Roman"/>
          <w:bCs/>
          <w:spacing w:val="-4"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t xml:space="preserve">ные яйца </w:t>
      </w:r>
      <w:proofErr w:type="spellStart"/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t>сангвиникол</w:t>
      </w:r>
      <w:proofErr w:type="spellEnd"/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t>.</w:t>
      </w:r>
    </w:p>
    <w:p w14:paraId="7276FD1E" w14:textId="77777777" w:rsidR="00744C59" w:rsidRPr="00744C59" w:rsidRDefault="00744C59" w:rsidP="00744C59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spacing w:val="-7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При вскрытии рыбы ее разрезают вдоль срединной линии, начиная от анального отверстия и кончая обла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softHyphen/>
        <w:t>стью сердца. Стенку вырезают (обычно левый бок) так, чтобы хорошо можно было видеть все внутренние ор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10"/>
          <w:w w:val="101"/>
          <w:kern w:val="0"/>
          <w:szCs w:val="28"/>
          <w:lang w:eastAsia="ru-RU"/>
          <w14:ligatures w14:val="none"/>
        </w:rPr>
        <w:t>ганы.</w:t>
      </w:r>
    </w:p>
    <w:p w14:paraId="59D96986" w14:textId="77777777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left="14" w:right="29"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Обитателями полости тела являются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лигулиды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фи</w:t>
      </w:r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t>лометры</w:t>
      </w:r>
      <w:proofErr w:type="spellEnd"/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t xml:space="preserve">.   На брюшине и на поверхности внутренних </w:t>
      </w:r>
      <w:r w:rsidRPr="00744C59">
        <w:rPr>
          <w:rFonts w:eastAsia="Times New Roman" w:cs="Times New Roman"/>
          <w:bCs/>
          <w:spacing w:val="-1"/>
          <w:w w:val="101"/>
          <w:kern w:val="0"/>
          <w:szCs w:val="28"/>
          <w:lang w:eastAsia="ru-RU"/>
          <w14:ligatures w14:val="none"/>
        </w:rPr>
        <w:t>органов некоторых рыб (окуневых) обнаруживают бело</w:t>
      </w:r>
      <w:r w:rsidRPr="00744C59">
        <w:rPr>
          <w:rFonts w:eastAsia="Times New Roman" w:cs="Times New Roman"/>
          <w:bCs/>
          <w:spacing w:val="-1"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3"/>
          <w:w w:val="101"/>
          <w:kern w:val="0"/>
          <w:szCs w:val="28"/>
          <w:lang w:eastAsia="ru-RU"/>
          <w14:ligatures w14:val="none"/>
        </w:rPr>
        <w:t>ватые цисты (0,4—0,6 мм</w:t>
      </w:r>
      <w:r w:rsidRPr="00744C59">
        <w:rPr>
          <w:rFonts w:eastAsia="Times New Roman" w:cs="Times New Roman"/>
          <w:bCs/>
          <w:spacing w:val="19"/>
          <w:w w:val="101"/>
          <w:kern w:val="0"/>
          <w:szCs w:val="28"/>
          <w:lang w:eastAsia="ru-RU"/>
          <w14:ligatures w14:val="none"/>
        </w:rPr>
        <w:t>),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 содержащие</w:t>
      </w:r>
      <w:r w:rsidRPr="00744C59">
        <w:rPr>
          <w:rFonts w:eastAsia="Times New Roman" w:cs="Times New Roman"/>
          <w:bCs/>
          <w:spacing w:val="-3"/>
          <w:w w:val="101"/>
          <w:kern w:val="0"/>
          <w:szCs w:val="28"/>
          <w:lang w:eastAsia="ru-RU"/>
          <w14:ligatures w14:val="none"/>
        </w:rPr>
        <w:t xml:space="preserve"> личинок трематод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 из рода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Tetracotyle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. Часто в полости тела встречают личинки круглых червей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Rhaphidascaris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Porroccum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 и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Contracoecum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, а также </w:t>
      </w:r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Diphyllobothrium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latui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.</w:t>
      </w:r>
    </w:p>
    <w:p w14:paraId="04B21CD0" w14:textId="77777777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left="14" w:right="29"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spacing w:val="-4"/>
          <w:w w:val="101"/>
          <w:kern w:val="0"/>
          <w:szCs w:val="28"/>
          <w:lang w:eastAsia="ru-RU"/>
          <w14:ligatures w14:val="none"/>
        </w:rPr>
        <w:t xml:space="preserve">Просмотр внутренних органов начинают с сердца 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вместе с сосудами, которые помещают в чашку Петри </w:t>
      </w:r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t xml:space="preserve">или на часовое стекло с добавлением физраствора. 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Сердце вскрывают, а осадок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микроскопируют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. В сердце находят как половозрелых трематод (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val="en-US" w:eastAsia="ru-RU"/>
          <w14:ligatures w14:val="none"/>
        </w:rPr>
        <w:t>Sanguinicola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 xml:space="preserve">), так и их </w:t>
      </w:r>
      <w:proofErr w:type="spellStart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метацеркариев</w:t>
      </w:r>
      <w:proofErr w:type="spellEnd"/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. В мочевом пузыре бывают сосаль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1"/>
          <w:w w:val="101"/>
          <w:kern w:val="0"/>
          <w:szCs w:val="28"/>
          <w:lang w:eastAsia="ru-RU"/>
          <w14:ligatures w14:val="none"/>
        </w:rPr>
        <w:t>щики (</w:t>
      </w:r>
      <w:proofErr w:type="spellStart"/>
      <w:r w:rsidRPr="00744C59">
        <w:rPr>
          <w:rFonts w:eastAsia="Times New Roman" w:cs="Times New Roman"/>
          <w:bCs/>
          <w:spacing w:val="-1"/>
          <w:w w:val="101"/>
          <w:kern w:val="0"/>
          <w:szCs w:val="28"/>
          <w:lang w:val="en-US" w:eastAsia="ru-RU"/>
          <w14:ligatures w14:val="none"/>
        </w:rPr>
        <w:t>Phyllodistomum</w:t>
      </w:r>
      <w:proofErr w:type="spellEnd"/>
      <w:r w:rsidRPr="00744C59">
        <w:rPr>
          <w:rFonts w:eastAsia="Times New Roman" w:cs="Times New Roman"/>
          <w:bCs/>
          <w:spacing w:val="-1"/>
          <w:w w:val="101"/>
          <w:kern w:val="0"/>
          <w:szCs w:val="28"/>
          <w:lang w:eastAsia="ru-RU"/>
          <w14:ligatures w14:val="none"/>
        </w:rPr>
        <w:t>).</w:t>
      </w:r>
    </w:p>
    <w:p w14:paraId="400816F4" w14:textId="77777777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left="14" w:right="29"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t xml:space="preserve">Желудочно-кишечный тракт </w:t>
      </w:r>
      <w:proofErr w:type="spellStart"/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t>отпрепаровывают</w:t>
      </w:r>
      <w:proofErr w:type="spellEnd"/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t>. Вна</w:t>
      </w:r>
      <w:r w:rsidRPr="00744C59">
        <w:rPr>
          <w:rFonts w:eastAsia="Times New Roman" w:cs="Times New Roman"/>
          <w:bCs/>
          <w:spacing w:val="-2"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чале его просматривают невооруженным глазом, а за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1"/>
          <w:w w:val="101"/>
          <w:kern w:val="0"/>
          <w:szCs w:val="28"/>
          <w:lang w:eastAsia="ru-RU"/>
          <w14:ligatures w14:val="none"/>
        </w:rPr>
        <w:t xml:space="preserve">тем делают соскоб слизи и исследуют компрессорным 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методом отдельные участки. В кишечнике рыб обнару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5"/>
          <w:w w:val="101"/>
          <w:kern w:val="0"/>
          <w:szCs w:val="28"/>
          <w:lang w:eastAsia="ru-RU"/>
          <w14:ligatures w14:val="none"/>
        </w:rPr>
        <w:t xml:space="preserve">живают трематод, скребней, ленточных гельминтов и </w:t>
      </w:r>
      <w:r w:rsidRPr="00744C59">
        <w:rPr>
          <w:rFonts w:eastAsia="Times New Roman" w:cs="Times New Roman"/>
          <w:bCs/>
          <w:w w:val="101"/>
          <w:kern w:val="0"/>
          <w:szCs w:val="28"/>
          <w:lang w:eastAsia="ru-RU"/>
          <w14:ligatures w14:val="none"/>
        </w:rPr>
        <w:t>их личинок, а также личинок нематод.</w:t>
      </w:r>
    </w:p>
    <w:p w14:paraId="11655BBF" w14:textId="77777777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left="14" w:right="29" w:firstLine="709"/>
        <w:jc w:val="both"/>
        <w:rPr>
          <w:rFonts w:eastAsia="Times New Roman" w:cs="Times New Roman"/>
          <w:bCs/>
          <w:spacing w:val="-2"/>
          <w:w w:val="104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spacing w:val="-5"/>
          <w:w w:val="104"/>
          <w:kern w:val="0"/>
          <w:szCs w:val="28"/>
          <w:lang w:eastAsia="ru-RU"/>
          <w14:ligatures w14:val="none"/>
        </w:rPr>
        <w:t xml:space="preserve">Печень </w:t>
      </w:r>
      <w:proofErr w:type="spellStart"/>
      <w:r w:rsidRPr="00744C59">
        <w:rPr>
          <w:rFonts w:eastAsia="Times New Roman" w:cs="Times New Roman"/>
          <w:bCs/>
          <w:spacing w:val="-5"/>
          <w:w w:val="104"/>
          <w:kern w:val="0"/>
          <w:szCs w:val="28"/>
          <w:lang w:eastAsia="ru-RU"/>
          <w14:ligatures w14:val="none"/>
        </w:rPr>
        <w:t>отпрепаровывают</w:t>
      </w:r>
      <w:proofErr w:type="spellEnd"/>
      <w:r w:rsidRPr="00744C59">
        <w:rPr>
          <w:rFonts w:eastAsia="Times New Roman" w:cs="Times New Roman"/>
          <w:bCs/>
          <w:spacing w:val="-5"/>
          <w:w w:val="104"/>
          <w:kern w:val="0"/>
          <w:szCs w:val="28"/>
          <w:lang w:eastAsia="ru-RU"/>
          <w14:ligatures w14:val="none"/>
        </w:rPr>
        <w:t xml:space="preserve"> вместе с желчным пузырем. </w:t>
      </w:r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t>С нее сначала делают соскобы, а затем разрезают, про</w:t>
      </w:r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6"/>
          <w:w w:val="104"/>
          <w:kern w:val="0"/>
          <w:szCs w:val="28"/>
          <w:lang w:eastAsia="ru-RU"/>
          <w14:ligatures w14:val="none"/>
        </w:rPr>
        <w:t>сматривают и берут кусочки для исследования комп</w:t>
      </w:r>
      <w:r w:rsidRPr="00744C59">
        <w:rPr>
          <w:rFonts w:eastAsia="Times New Roman" w:cs="Times New Roman"/>
          <w:bCs/>
          <w:spacing w:val="-6"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4"/>
          <w:w w:val="104"/>
          <w:kern w:val="0"/>
          <w:szCs w:val="28"/>
          <w:lang w:eastAsia="ru-RU"/>
          <w14:ligatures w14:val="none"/>
        </w:rPr>
        <w:t xml:space="preserve">рессорным методом. В этом органе встречаются личинки </w:t>
      </w:r>
      <w:proofErr w:type="spellStart"/>
      <w:r w:rsidRPr="00744C59">
        <w:rPr>
          <w:rFonts w:eastAsia="Times New Roman" w:cs="Times New Roman"/>
          <w:bCs/>
          <w:w w:val="104"/>
          <w:kern w:val="0"/>
          <w:szCs w:val="28"/>
          <w:lang w:val="en-US" w:eastAsia="ru-RU"/>
          <w14:ligatures w14:val="none"/>
        </w:rPr>
        <w:t>Philometroides</w:t>
      </w:r>
      <w:proofErr w:type="spellEnd"/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744C59">
        <w:rPr>
          <w:rFonts w:eastAsia="Times New Roman" w:cs="Times New Roman"/>
          <w:bCs/>
          <w:w w:val="104"/>
          <w:kern w:val="0"/>
          <w:szCs w:val="28"/>
          <w:lang w:val="en-US" w:eastAsia="ru-RU"/>
          <w14:ligatures w14:val="none"/>
        </w:rPr>
        <w:t>lusiana</w:t>
      </w:r>
      <w:proofErr w:type="spellEnd"/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744C59">
        <w:rPr>
          <w:rFonts w:eastAsia="Times New Roman" w:cs="Times New Roman"/>
          <w:bCs/>
          <w:w w:val="104"/>
          <w:kern w:val="0"/>
          <w:szCs w:val="28"/>
          <w:lang w:val="en-US" w:eastAsia="ru-RU"/>
          <w14:ligatures w14:val="none"/>
        </w:rPr>
        <w:t>Triaenophorus</w:t>
      </w:r>
      <w:proofErr w:type="spellEnd"/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 xml:space="preserve">, </w:t>
      </w:r>
      <w:r w:rsidRPr="00744C59">
        <w:rPr>
          <w:rFonts w:eastAsia="Times New Roman" w:cs="Times New Roman"/>
          <w:bCs/>
          <w:w w:val="104"/>
          <w:kern w:val="0"/>
          <w:szCs w:val="28"/>
          <w:lang w:val="en-US" w:eastAsia="ru-RU"/>
          <w14:ligatures w14:val="none"/>
        </w:rPr>
        <w:t>Diphyllobothrium</w:t>
      </w:r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 xml:space="preserve"> и др. В желчи и на </w:t>
      </w:r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lastRenderedPageBreak/>
        <w:t>стенках пузыря попадаются личин</w:t>
      </w:r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eastAsia="ru-RU"/>
          <w14:ligatures w14:val="none"/>
        </w:rPr>
        <w:t xml:space="preserve">ки (цистицерки) цестод — </w:t>
      </w:r>
      <w:proofErr w:type="spellStart"/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val="en-US" w:eastAsia="ru-RU"/>
          <w14:ligatures w14:val="none"/>
        </w:rPr>
        <w:t>Dilepis</w:t>
      </w:r>
      <w:proofErr w:type="spellEnd"/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val="en-US" w:eastAsia="ru-RU"/>
          <w14:ligatures w14:val="none"/>
        </w:rPr>
        <w:t>unilateralis</w:t>
      </w:r>
      <w:proofErr w:type="spellEnd"/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eastAsia="ru-RU"/>
          <w14:ligatures w14:val="none"/>
        </w:rPr>
        <w:t xml:space="preserve"> и др. </w:t>
      </w:r>
    </w:p>
    <w:p w14:paraId="787D5E56" w14:textId="77777777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left="14" w:right="29"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eastAsia="ru-RU"/>
          <w14:ligatures w14:val="none"/>
        </w:rPr>
        <w:t>С се</w:t>
      </w:r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 xml:space="preserve">лезенки, жировой ткани и брюшины делают соскобы и </w:t>
      </w:r>
      <w:r w:rsidRPr="00744C59">
        <w:rPr>
          <w:rFonts w:eastAsia="Times New Roman" w:cs="Times New Roman"/>
          <w:bCs/>
          <w:spacing w:val="-7"/>
          <w:w w:val="104"/>
          <w:kern w:val="0"/>
          <w:szCs w:val="28"/>
          <w:lang w:eastAsia="ru-RU"/>
          <w14:ligatures w14:val="none"/>
        </w:rPr>
        <w:t xml:space="preserve">просматривают </w:t>
      </w:r>
      <w:proofErr w:type="spellStart"/>
      <w:r w:rsidRPr="00744C59">
        <w:rPr>
          <w:rFonts w:eastAsia="Times New Roman" w:cs="Times New Roman"/>
          <w:bCs/>
          <w:spacing w:val="-7"/>
          <w:w w:val="104"/>
          <w:kern w:val="0"/>
          <w:szCs w:val="28"/>
          <w:lang w:eastAsia="ru-RU"/>
          <w14:ligatures w14:val="none"/>
        </w:rPr>
        <w:t>компрессорно</w:t>
      </w:r>
      <w:proofErr w:type="spellEnd"/>
      <w:r w:rsidRPr="00744C59">
        <w:rPr>
          <w:rFonts w:eastAsia="Times New Roman" w:cs="Times New Roman"/>
          <w:bCs/>
          <w:spacing w:val="-7"/>
          <w:w w:val="104"/>
          <w:kern w:val="0"/>
          <w:szCs w:val="28"/>
          <w:lang w:eastAsia="ru-RU"/>
          <w14:ligatures w14:val="none"/>
        </w:rPr>
        <w:t xml:space="preserve"> под микроскопом. Поло</w:t>
      </w:r>
      <w:r w:rsidRPr="00744C59">
        <w:rPr>
          <w:rFonts w:eastAsia="Times New Roman" w:cs="Times New Roman"/>
          <w:bCs/>
          <w:spacing w:val="-7"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 xml:space="preserve">вые железы </w:t>
      </w:r>
      <w:proofErr w:type="spellStart"/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>отпрепаровывают</w:t>
      </w:r>
      <w:proofErr w:type="spellEnd"/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 xml:space="preserve"> и просматривают с целью обнаружения личинок </w:t>
      </w:r>
      <w:proofErr w:type="spellStart"/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val="en-US" w:eastAsia="ru-RU"/>
          <w14:ligatures w14:val="none"/>
        </w:rPr>
        <w:t>Diphyllobothriurn</w:t>
      </w:r>
      <w:proofErr w:type="spellEnd"/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val="en-US" w:eastAsia="ru-RU"/>
          <w14:ligatures w14:val="none"/>
        </w:rPr>
        <w:t>Tetracotyle</w:t>
      </w:r>
      <w:proofErr w:type="spellEnd"/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 xml:space="preserve">, </w:t>
      </w:r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val="en-US" w:eastAsia="ru-RU"/>
          <w14:ligatures w14:val="none"/>
        </w:rPr>
        <w:t>Tri</w:t>
      </w:r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softHyphen/>
      </w:r>
      <w:proofErr w:type="spellStart"/>
      <w:r w:rsidRPr="00744C59">
        <w:rPr>
          <w:rFonts w:eastAsia="Times New Roman" w:cs="Times New Roman"/>
          <w:bCs/>
          <w:w w:val="104"/>
          <w:kern w:val="0"/>
          <w:szCs w:val="28"/>
          <w:lang w:val="en-US" w:eastAsia="ru-RU"/>
          <w14:ligatures w14:val="none"/>
        </w:rPr>
        <w:t>aenophorus</w:t>
      </w:r>
      <w:proofErr w:type="spellEnd"/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 xml:space="preserve">. С плавательного пузыря делают соскоб, а </w:t>
      </w:r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>затем разрезают и небольшими кусочками просматри</w:t>
      </w:r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t>вают под микроскопом. В нем могут быть личинки не</w:t>
      </w:r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eastAsia="ru-RU"/>
          <w14:ligatures w14:val="none"/>
        </w:rPr>
        <w:t xml:space="preserve">матод рода </w:t>
      </w:r>
      <w:proofErr w:type="spellStart"/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val="en-US" w:eastAsia="ru-RU"/>
          <w14:ligatures w14:val="none"/>
        </w:rPr>
        <w:t>Phylometroides</w:t>
      </w:r>
      <w:proofErr w:type="spellEnd"/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eastAsia="ru-RU"/>
          <w14:ligatures w14:val="none"/>
        </w:rPr>
        <w:t xml:space="preserve">, инцистированные личинки </w:t>
      </w:r>
      <w:proofErr w:type="spellStart"/>
      <w:r w:rsidRPr="00744C59">
        <w:rPr>
          <w:rFonts w:eastAsia="Times New Roman" w:cs="Times New Roman"/>
          <w:bCs/>
          <w:w w:val="104"/>
          <w:kern w:val="0"/>
          <w:szCs w:val="28"/>
          <w:lang w:val="en-US" w:eastAsia="ru-RU"/>
          <w14:ligatures w14:val="none"/>
        </w:rPr>
        <w:t>Tetracotyle</w:t>
      </w:r>
      <w:proofErr w:type="spellEnd"/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>, а у лососевых рыб — нематоды из рода Су</w:t>
      </w:r>
      <w:proofErr w:type="spellStart"/>
      <w:r w:rsidRPr="00744C59">
        <w:rPr>
          <w:rFonts w:eastAsia="Times New Roman" w:cs="Times New Roman"/>
          <w:bCs/>
          <w:spacing w:val="-4"/>
          <w:w w:val="104"/>
          <w:kern w:val="0"/>
          <w:szCs w:val="28"/>
          <w:lang w:val="en-US" w:eastAsia="ru-RU"/>
          <w14:ligatures w14:val="none"/>
        </w:rPr>
        <w:t>stidicola</w:t>
      </w:r>
      <w:proofErr w:type="spellEnd"/>
      <w:r w:rsidRPr="00744C59">
        <w:rPr>
          <w:rFonts w:eastAsia="Times New Roman" w:cs="Times New Roman"/>
          <w:bCs/>
          <w:spacing w:val="-4"/>
          <w:w w:val="104"/>
          <w:kern w:val="0"/>
          <w:szCs w:val="28"/>
          <w:lang w:eastAsia="ru-RU"/>
          <w14:ligatures w14:val="none"/>
        </w:rPr>
        <w:t>.</w:t>
      </w:r>
    </w:p>
    <w:p w14:paraId="7C991308" w14:textId="77777777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left="14" w:right="29"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spacing w:val="-5"/>
          <w:w w:val="104"/>
          <w:kern w:val="0"/>
          <w:szCs w:val="28"/>
          <w:lang w:eastAsia="ru-RU"/>
          <w14:ligatures w14:val="none"/>
        </w:rPr>
        <w:t>Почки просматривают под микроскопом компрессор</w:t>
      </w:r>
      <w:r w:rsidRPr="00744C59">
        <w:rPr>
          <w:rFonts w:eastAsia="Times New Roman" w:cs="Times New Roman"/>
          <w:bCs/>
          <w:spacing w:val="-5"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>ным методом. В канальцах и мочеточниках паразитиру</w:t>
      </w:r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t xml:space="preserve">ют дигенетические сосальщики из рода </w:t>
      </w:r>
      <w:proofErr w:type="spellStart"/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val="en-US" w:eastAsia="ru-RU"/>
          <w14:ligatures w14:val="none"/>
        </w:rPr>
        <w:t>Phillodistomum</w:t>
      </w:r>
      <w:proofErr w:type="spellEnd"/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t xml:space="preserve">, </w:t>
      </w:r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eastAsia="ru-RU"/>
          <w14:ligatures w14:val="none"/>
        </w:rPr>
        <w:t xml:space="preserve">личинки нематоды </w:t>
      </w:r>
      <w:proofErr w:type="spellStart"/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val="en-US" w:eastAsia="ru-RU"/>
          <w14:ligatures w14:val="none"/>
        </w:rPr>
        <w:t>Philometroides</w:t>
      </w:r>
      <w:proofErr w:type="spellEnd"/>
      <w:r w:rsidRPr="00744C59">
        <w:rPr>
          <w:rFonts w:eastAsia="Times New Roman" w:cs="Times New Roman"/>
          <w:bCs/>
          <w:spacing w:val="-2"/>
          <w:w w:val="104"/>
          <w:kern w:val="0"/>
          <w:szCs w:val="28"/>
          <w:lang w:eastAsia="ru-RU"/>
          <w14:ligatures w14:val="none"/>
        </w:rPr>
        <w:t>.</w:t>
      </w:r>
    </w:p>
    <w:p w14:paraId="177C1B9C" w14:textId="77777777" w:rsidR="00744C59" w:rsidRPr="00744C59" w:rsidRDefault="00744C59" w:rsidP="00744C59">
      <w:pPr>
        <w:shd w:val="clear" w:color="auto" w:fill="FFFFFF"/>
        <w:tabs>
          <w:tab w:val="left" w:pos="0"/>
          <w:tab w:val="left" w:pos="180"/>
        </w:tabs>
        <w:spacing w:after="0" w:line="360" w:lineRule="auto"/>
        <w:ind w:right="22"/>
        <w:jc w:val="both"/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spacing w:val="-6"/>
          <w:w w:val="104"/>
          <w:kern w:val="0"/>
          <w:szCs w:val="28"/>
          <w:lang w:eastAsia="ru-RU"/>
          <w14:ligatures w14:val="none"/>
        </w:rPr>
        <w:tab/>
      </w:r>
      <w:r w:rsidRPr="00744C59">
        <w:rPr>
          <w:rFonts w:eastAsia="Times New Roman" w:cs="Times New Roman"/>
          <w:bCs/>
          <w:spacing w:val="-6"/>
          <w:w w:val="104"/>
          <w:kern w:val="0"/>
          <w:szCs w:val="28"/>
          <w:lang w:eastAsia="ru-RU"/>
          <w14:ligatures w14:val="none"/>
        </w:rPr>
        <w:tab/>
        <w:t xml:space="preserve">Глаза   вырезают    маленькими (лучше   изогнутыми) </w:t>
      </w:r>
      <w:r w:rsidRPr="00744C59">
        <w:rPr>
          <w:rFonts w:eastAsia="Times New Roman" w:cs="Times New Roman"/>
          <w:bCs/>
          <w:spacing w:val="-4"/>
          <w:w w:val="104"/>
          <w:kern w:val="0"/>
          <w:szCs w:val="28"/>
          <w:lang w:eastAsia="ru-RU"/>
          <w14:ligatures w14:val="none"/>
        </w:rPr>
        <w:t>ножницами, затем на предметном стекле разрезают обо</w:t>
      </w:r>
      <w:r w:rsidRPr="00744C59">
        <w:rPr>
          <w:rFonts w:eastAsia="Times New Roman" w:cs="Times New Roman"/>
          <w:bCs/>
          <w:spacing w:val="-4"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>лочки, освобождая таким образом хрусталик и стекло</w:t>
      </w:r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softHyphen/>
        <w:t xml:space="preserve">видное тело, в которых встречаются личинки трематод </w:t>
      </w:r>
      <w:proofErr w:type="spellStart"/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val="en-US" w:eastAsia="ru-RU"/>
          <w14:ligatures w14:val="none"/>
        </w:rPr>
        <w:t>Diplostomum</w:t>
      </w:r>
      <w:proofErr w:type="spellEnd"/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t xml:space="preserve"> и </w:t>
      </w:r>
      <w:proofErr w:type="spellStart"/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val="en-US" w:eastAsia="ru-RU"/>
          <w14:ligatures w14:val="none"/>
        </w:rPr>
        <w:t>Tylodelphys</w:t>
      </w:r>
      <w:proofErr w:type="spellEnd"/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val="en-US" w:eastAsia="ru-RU"/>
          <w14:ligatures w14:val="none"/>
        </w:rPr>
        <w:t>clavata</w:t>
      </w:r>
      <w:proofErr w:type="spellEnd"/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t xml:space="preserve">. </w:t>
      </w:r>
    </w:p>
    <w:p w14:paraId="0F3BF356" w14:textId="77777777" w:rsidR="00744C59" w:rsidRPr="00744C59" w:rsidRDefault="00744C59" w:rsidP="00744C59">
      <w:pPr>
        <w:shd w:val="clear" w:color="auto" w:fill="FFFFFF"/>
        <w:tabs>
          <w:tab w:val="left" w:pos="0"/>
          <w:tab w:val="left" w:pos="180"/>
        </w:tabs>
        <w:spacing w:after="0" w:line="360" w:lineRule="auto"/>
        <w:ind w:right="22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tab/>
      </w:r>
      <w:r w:rsidRPr="00744C59">
        <w:rPr>
          <w:rFonts w:eastAsia="Times New Roman" w:cs="Times New Roman"/>
          <w:bCs/>
          <w:spacing w:val="-1"/>
          <w:w w:val="104"/>
          <w:kern w:val="0"/>
          <w:szCs w:val="28"/>
          <w:lang w:eastAsia="ru-RU"/>
          <w14:ligatures w14:val="none"/>
        </w:rPr>
        <w:tab/>
        <w:t xml:space="preserve">Головной и спинной </w:t>
      </w:r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 xml:space="preserve">мозг исследуют </w:t>
      </w:r>
      <w:proofErr w:type="spellStart"/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>компрессорно</w:t>
      </w:r>
      <w:proofErr w:type="spellEnd"/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>, здесь паразитируют личин</w:t>
      </w:r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 xml:space="preserve">ки сосальщиков — </w:t>
      </w:r>
      <w:proofErr w:type="spellStart"/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val="en-US" w:eastAsia="ru-RU"/>
          <w14:ligatures w14:val="none"/>
        </w:rPr>
        <w:t>Tetracotyle</w:t>
      </w:r>
      <w:proofErr w:type="spellEnd"/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val="en-US" w:eastAsia="ru-RU"/>
          <w14:ligatures w14:val="none"/>
        </w:rPr>
        <w:t>Diplostomum</w:t>
      </w:r>
      <w:proofErr w:type="spellEnd"/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 xml:space="preserve">, </w:t>
      </w:r>
      <w:r w:rsidRPr="00744C59">
        <w:rPr>
          <w:rFonts w:eastAsia="Times New Roman" w:cs="Times New Roman"/>
          <w:bCs/>
          <w:w w:val="104"/>
          <w:kern w:val="0"/>
          <w:szCs w:val="28"/>
          <w:lang w:eastAsia="ru-RU"/>
          <w14:ligatures w14:val="none"/>
        </w:rPr>
        <w:t>и др. После всего исследуют мускулатуру</w:t>
      </w:r>
      <w:r w:rsidRPr="00744C59">
        <w:rPr>
          <w:rFonts w:eastAsia="Times New Roman" w:cs="Times New Roman"/>
          <w:bCs/>
          <w:spacing w:val="-4"/>
          <w:w w:val="104"/>
          <w:kern w:val="0"/>
          <w:szCs w:val="28"/>
          <w:lang w:eastAsia="ru-RU"/>
          <w14:ligatures w14:val="none"/>
        </w:rPr>
        <w:t xml:space="preserve">. Для этого с рыбы снимают кожу и осматривают </w:t>
      </w:r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t>её внутреннюю поверхность и мышцы.  Мышечные волокна расщепляют тупым концом скальпеля, в них мож</w:t>
      </w:r>
      <w:r w:rsidRPr="00744C59">
        <w:rPr>
          <w:rFonts w:eastAsia="Times New Roman" w:cs="Times New Roman"/>
          <w:bCs/>
          <w:spacing w:val="-3"/>
          <w:w w:val="104"/>
          <w:kern w:val="0"/>
          <w:szCs w:val="28"/>
          <w:lang w:eastAsia="ru-RU"/>
          <w14:ligatures w14:val="none"/>
        </w:rPr>
        <w:softHyphen/>
      </w:r>
      <w:r w:rsidRPr="00744C59">
        <w:rPr>
          <w:rFonts w:eastAsia="Times New Roman" w:cs="Times New Roman"/>
          <w:bCs/>
          <w:spacing w:val="-4"/>
          <w:w w:val="104"/>
          <w:kern w:val="0"/>
          <w:szCs w:val="28"/>
          <w:lang w:eastAsia="ru-RU"/>
          <w14:ligatures w14:val="none"/>
        </w:rPr>
        <w:t xml:space="preserve">но найти молодых нематод </w:t>
      </w:r>
      <w:proofErr w:type="spellStart"/>
      <w:r w:rsidRPr="00744C59">
        <w:rPr>
          <w:rFonts w:eastAsia="Times New Roman" w:cs="Times New Roman"/>
          <w:bCs/>
          <w:spacing w:val="-4"/>
          <w:w w:val="104"/>
          <w:kern w:val="0"/>
          <w:szCs w:val="28"/>
          <w:lang w:eastAsia="ru-RU"/>
          <w14:ligatures w14:val="none"/>
        </w:rPr>
        <w:t>филометроидесов</w:t>
      </w:r>
      <w:proofErr w:type="spellEnd"/>
      <w:r w:rsidRPr="00744C59">
        <w:rPr>
          <w:rFonts w:eastAsia="Times New Roman" w:cs="Times New Roman"/>
          <w:bCs/>
          <w:spacing w:val="-4"/>
          <w:w w:val="104"/>
          <w:kern w:val="0"/>
          <w:szCs w:val="28"/>
          <w:lang w:eastAsia="ru-RU"/>
          <w14:ligatures w14:val="none"/>
        </w:rPr>
        <w:t>, инцистированных</w:t>
      </w:r>
      <w:r w:rsidRPr="00744C59">
        <w:rPr>
          <w:rFonts w:eastAsia="Times New Roman" w:cs="Times New Roman"/>
          <w:bCs/>
          <w:spacing w:val="-5"/>
          <w:w w:val="104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744C59">
        <w:rPr>
          <w:rFonts w:eastAsia="Times New Roman" w:cs="Times New Roman"/>
          <w:bCs/>
          <w:spacing w:val="-5"/>
          <w:w w:val="104"/>
          <w:kern w:val="0"/>
          <w:szCs w:val="28"/>
          <w:lang w:eastAsia="ru-RU"/>
          <w14:ligatures w14:val="none"/>
        </w:rPr>
        <w:t>метацеркариев</w:t>
      </w:r>
      <w:proofErr w:type="spellEnd"/>
      <w:r w:rsidRPr="00744C59">
        <w:rPr>
          <w:rFonts w:eastAsia="Times New Roman" w:cs="Times New Roman"/>
          <w:bCs/>
          <w:spacing w:val="-5"/>
          <w:w w:val="104"/>
          <w:kern w:val="0"/>
          <w:szCs w:val="28"/>
          <w:lang w:eastAsia="ru-RU"/>
          <w14:ligatures w14:val="none"/>
        </w:rPr>
        <w:t>.</w:t>
      </w:r>
    </w:p>
    <w:p w14:paraId="09F2DE8C" w14:textId="77777777" w:rsidR="00744C59" w:rsidRPr="00744C59" w:rsidRDefault="00744C59" w:rsidP="00744C59">
      <w:pPr>
        <w:shd w:val="clear" w:color="auto" w:fill="FFFFFF"/>
        <w:tabs>
          <w:tab w:val="left" w:pos="0"/>
        </w:tabs>
        <w:spacing w:after="0" w:line="360" w:lineRule="auto"/>
        <w:ind w:left="50" w:right="166"/>
        <w:jc w:val="both"/>
        <w:rPr>
          <w:rFonts w:eastAsia="Times New Roman" w:cs="Times New Roman"/>
          <w:bCs/>
          <w:spacing w:val="-3"/>
          <w:w w:val="104"/>
          <w:kern w:val="0"/>
          <w:szCs w:val="28"/>
          <w:u w:val="single"/>
          <w:lang w:eastAsia="ru-RU"/>
          <w14:ligatures w14:val="none"/>
        </w:rPr>
      </w:pPr>
    </w:p>
    <w:p w14:paraId="1817DC03" w14:textId="77777777" w:rsidR="00744C59" w:rsidRDefault="00744C59" w:rsidP="00D043FE">
      <w:pPr>
        <w:spacing w:after="0"/>
        <w:ind w:firstLine="709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7EA53D6B" w14:textId="77777777" w:rsidR="009809B8" w:rsidRDefault="009809B8" w:rsidP="00E40FFF">
      <w:pPr>
        <w:spacing w:after="0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48624D3E" w14:textId="77777777" w:rsidR="00E40FFF" w:rsidRPr="00E40FFF" w:rsidRDefault="00E40FFF" w:rsidP="00E40FFF">
      <w:pPr>
        <w:shd w:val="clear" w:color="auto" w:fill="FFFFFF"/>
        <w:tabs>
          <w:tab w:val="left" w:pos="0"/>
        </w:tabs>
        <w:spacing w:after="0" w:line="360" w:lineRule="auto"/>
        <w:ind w:left="22" w:right="36" w:firstLine="27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7E3A1065" w14:textId="67824C26" w:rsidR="00E40FFF" w:rsidRPr="00E40FFF" w:rsidRDefault="00E40FFF" w:rsidP="00E40FFF">
      <w:pPr>
        <w:tabs>
          <w:tab w:val="left" w:pos="0"/>
        </w:tabs>
        <w:spacing w:after="0" w:line="360" w:lineRule="auto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br w:type="page"/>
      </w:r>
      <w:r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lastRenderedPageBreak/>
        <w:t xml:space="preserve"> </w:t>
      </w:r>
      <w:r w:rsidR="006837F8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3</w:t>
      </w:r>
      <w:r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 xml:space="preserve">. </w:t>
      </w:r>
      <w:r w:rsidR="00837C24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ЭКСПЕРИМЕНТАЛЬНАЯ ЧАСТЬ</w:t>
      </w:r>
    </w:p>
    <w:p w14:paraId="149400D5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center"/>
        <w:rPr>
          <w:rFonts w:eastAsia="Times New Roman" w:cs="Times New Roman"/>
          <w:kern w:val="0"/>
          <w:szCs w:val="28"/>
          <w:u w:val="single"/>
          <w:lang w:eastAsia="ru-RU"/>
          <w14:ligatures w14:val="none"/>
        </w:rPr>
      </w:pPr>
    </w:p>
    <w:p w14:paraId="0CF0B4E3" w14:textId="333EEBFA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 xml:space="preserve">За 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2024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г. отловлено и вскрыто путем полных гельминтологических вскрытий по методу академика К-И. Скрябина 174 экземпляра рыб 7-и видов. Из них 105 экз. относящихся к 3 видам в р. Сунжа и 69 экз. 5-ти видов на </w:t>
      </w:r>
      <w:proofErr w:type="spellStart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Карабулакском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водохранилище (таблица 1,2; рисунки 1,2). </w:t>
      </w:r>
    </w:p>
    <w:p w14:paraId="09582336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 xml:space="preserve">Распределение видов рыб было неодинаковым. В р. Сунжа не отмечен окунь, зеркальный карп, карась и сазан, на </w:t>
      </w:r>
      <w:proofErr w:type="spellStart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Карабулакском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водохранилище – терский усач и быстрянка. Распределение рыб по полу было почти одинаковым. (Таблица 1, 2.). </w:t>
      </w:r>
    </w:p>
    <w:p w14:paraId="154B91AE" w14:textId="77777777" w:rsidR="00E40FFF" w:rsidRPr="00E40FFF" w:rsidRDefault="00E40FFF" w:rsidP="00E40FFF">
      <w:pPr>
        <w:tabs>
          <w:tab w:val="left" w:pos="0"/>
        </w:tabs>
        <w:spacing w:after="0" w:line="360" w:lineRule="auto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</w:p>
    <w:p w14:paraId="0F20897E" w14:textId="77777777" w:rsidR="00E40FFF" w:rsidRPr="00E40FFF" w:rsidRDefault="00E40FFF" w:rsidP="00E40FFF">
      <w:pPr>
        <w:tabs>
          <w:tab w:val="left" w:pos="0"/>
        </w:tabs>
        <w:spacing w:after="0" w:line="360" w:lineRule="auto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>Таблица 1 – Виды и число рыб, обследованных в р. Сунжа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1"/>
        <w:gridCol w:w="1245"/>
        <w:gridCol w:w="884"/>
        <w:gridCol w:w="1071"/>
        <w:gridCol w:w="890"/>
        <w:gridCol w:w="1247"/>
        <w:gridCol w:w="1066"/>
      </w:tblGrid>
      <w:tr w:rsidR="00E40FFF" w:rsidRPr="00E40FFF" w14:paraId="5600290B" w14:textId="77777777" w:rsidTr="008E69D3">
        <w:trPr>
          <w:trHeight w:val="412"/>
        </w:trPr>
        <w:tc>
          <w:tcPr>
            <w:tcW w:w="2969" w:type="dxa"/>
            <w:vMerge w:val="restart"/>
            <w:shd w:val="clear" w:color="auto" w:fill="auto"/>
          </w:tcPr>
          <w:p w14:paraId="6E4772F9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Виды рыб</w:t>
            </w:r>
          </w:p>
        </w:tc>
        <w:tc>
          <w:tcPr>
            <w:tcW w:w="6439" w:type="dxa"/>
            <w:gridSpan w:val="6"/>
            <w:shd w:val="clear" w:color="auto" w:fill="auto"/>
          </w:tcPr>
          <w:p w14:paraId="4612B03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Обследовано из р. Сунжа</w:t>
            </w:r>
          </w:p>
        </w:tc>
      </w:tr>
      <w:tr w:rsidR="00E40FFF" w:rsidRPr="00E40FFF" w14:paraId="0D4F9EE6" w14:textId="77777777" w:rsidTr="008E69D3">
        <w:trPr>
          <w:trHeight w:val="321"/>
        </w:trPr>
        <w:tc>
          <w:tcPr>
            <w:tcW w:w="2969" w:type="dxa"/>
            <w:vMerge/>
            <w:shd w:val="clear" w:color="auto" w:fill="auto"/>
          </w:tcPr>
          <w:p w14:paraId="5F3361C3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252" w:type="dxa"/>
            <w:shd w:val="clear" w:color="auto" w:fill="auto"/>
          </w:tcPr>
          <w:p w14:paraId="513A5CB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Всего</w:t>
            </w:r>
          </w:p>
        </w:tc>
        <w:tc>
          <w:tcPr>
            <w:tcW w:w="894" w:type="dxa"/>
            <w:shd w:val="clear" w:color="auto" w:fill="auto"/>
          </w:tcPr>
          <w:p w14:paraId="4703C161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%</w:t>
            </w:r>
          </w:p>
        </w:tc>
        <w:tc>
          <w:tcPr>
            <w:tcW w:w="1073" w:type="dxa"/>
            <w:shd w:val="clear" w:color="auto" w:fill="auto"/>
          </w:tcPr>
          <w:p w14:paraId="761E8B7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Самки</w:t>
            </w:r>
          </w:p>
        </w:tc>
        <w:tc>
          <w:tcPr>
            <w:tcW w:w="894" w:type="dxa"/>
            <w:shd w:val="clear" w:color="auto" w:fill="auto"/>
          </w:tcPr>
          <w:p w14:paraId="0CD93D49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%</w:t>
            </w:r>
          </w:p>
        </w:tc>
        <w:tc>
          <w:tcPr>
            <w:tcW w:w="1252" w:type="dxa"/>
            <w:shd w:val="clear" w:color="auto" w:fill="auto"/>
          </w:tcPr>
          <w:p w14:paraId="0510C01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Самцы</w:t>
            </w:r>
          </w:p>
        </w:tc>
        <w:tc>
          <w:tcPr>
            <w:tcW w:w="1074" w:type="dxa"/>
            <w:shd w:val="clear" w:color="auto" w:fill="auto"/>
          </w:tcPr>
          <w:p w14:paraId="6EA6BA8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%</w:t>
            </w:r>
          </w:p>
        </w:tc>
      </w:tr>
      <w:tr w:rsidR="00E40FFF" w:rsidRPr="00E40FFF" w14:paraId="58154C4B" w14:textId="77777777" w:rsidTr="008E69D3">
        <w:trPr>
          <w:trHeight w:val="412"/>
        </w:trPr>
        <w:tc>
          <w:tcPr>
            <w:tcW w:w="2969" w:type="dxa"/>
            <w:shd w:val="clear" w:color="auto" w:fill="auto"/>
          </w:tcPr>
          <w:p w14:paraId="428F91C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Терский усач</w:t>
            </w:r>
          </w:p>
        </w:tc>
        <w:tc>
          <w:tcPr>
            <w:tcW w:w="1252" w:type="dxa"/>
            <w:shd w:val="clear" w:color="auto" w:fill="auto"/>
          </w:tcPr>
          <w:p w14:paraId="18D8704A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75</w:t>
            </w:r>
          </w:p>
        </w:tc>
        <w:tc>
          <w:tcPr>
            <w:tcW w:w="894" w:type="dxa"/>
            <w:shd w:val="clear" w:color="auto" w:fill="auto"/>
          </w:tcPr>
          <w:p w14:paraId="4258771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073" w:type="dxa"/>
            <w:shd w:val="clear" w:color="auto" w:fill="auto"/>
          </w:tcPr>
          <w:p w14:paraId="56DC72C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45</w:t>
            </w:r>
          </w:p>
        </w:tc>
        <w:tc>
          <w:tcPr>
            <w:tcW w:w="894" w:type="dxa"/>
            <w:shd w:val="clear" w:color="auto" w:fill="auto"/>
          </w:tcPr>
          <w:p w14:paraId="622C57E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60</w:t>
            </w:r>
          </w:p>
        </w:tc>
        <w:tc>
          <w:tcPr>
            <w:tcW w:w="1252" w:type="dxa"/>
            <w:shd w:val="clear" w:color="auto" w:fill="auto"/>
          </w:tcPr>
          <w:p w14:paraId="5A35B679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1074" w:type="dxa"/>
            <w:shd w:val="clear" w:color="auto" w:fill="auto"/>
          </w:tcPr>
          <w:p w14:paraId="59A63392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40</w:t>
            </w:r>
          </w:p>
        </w:tc>
      </w:tr>
      <w:tr w:rsidR="00E40FFF" w:rsidRPr="00E40FFF" w14:paraId="11EF3AB8" w14:textId="77777777" w:rsidTr="00BF342E">
        <w:trPr>
          <w:trHeight w:val="311"/>
        </w:trPr>
        <w:tc>
          <w:tcPr>
            <w:tcW w:w="2969" w:type="dxa"/>
            <w:shd w:val="clear" w:color="auto" w:fill="auto"/>
          </w:tcPr>
          <w:p w14:paraId="441CB46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Окунь </w:t>
            </w:r>
          </w:p>
        </w:tc>
        <w:tc>
          <w:tcPr>
            <w:tcW w:w="1252" w:type="dxa"/>
            <w:shd w:val="clear" w:color="auto" w:fill="auto"/>
          </w:tcPr>
          <w:p w14:paraId="1C42E25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14:paraId="4CF1D92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73" w:type="dxa"/>
            <w:shd w:val="clear" w:color="auto" w:fill="auto"/>
          </w:tcPr>
          <w:p w14:paraId="75258EA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14:paraId="3CDF824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252" w:type="dxa"/>
            <w:shd w:val="clear" w:color="auto" w:fill="auto"/>
          </w:tcPr>
          <w:p w14:paraId="65969CC3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74" w:type="dxa"/>
            <w:shd w:val="clear" w:color="auto" w:fill="auto"/>
          </w:tcPr>
          <w:p w14:paraId="5E08C80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</w:tr>
      <w:tr w:rsidR="00E40FFF" w:rsidRPr="00E40FFF" w14:paraId="1A746AD9" w14:textId="77777777" w:rsidTr="008E69D3">
        <w:trPr>
          <w:trHeight w:val="412"/>
        </w:trPr>
        <w:tc>
          <w:tcPr>
            <w:tcW w:w="2969" w:type="dxa"/>
            <w:shd w:val="clear" w:color="auto" w:fill="auto"/>
          </w:tcPr>
          <w:p w14:paraId="21AC6DD3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Голавль</w:t>
            </w:r>
          </w:p>
        </w:tc>
        <w:tc>
          <w:tcPr>
            <w:tcW w:w="1252" w:type="dxa"/>
            <w:shd w:val="clear" w:color="auto" w:fill="auto"/>
          </w:tcPr>
          <w:p w14:paraId="6EFE0E5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894" w:type="dxa"/>
            <w:shd w:val="clear" w:color="auto" w:fill="auto"/>
          </w:tcPr>
          <w:p w14:paraId="237925E1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073" w:type="dxa"/>
            <w:shd w:val="clear" w:color="auto" w:fill="auto"/>
          </w:tcPr>
          <w:p w14:paraId="79AEEF64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894" w:type="dxa"/>
            <w:shd w:val="clear" w:color="auto" w:fill="auto"/>
          </w:tcPr>
          <w:p w14:paraId="4722DA8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57,1</w:t>
            </w:r>
          </w:p>
        </w:tc>
        <w:tc>
          <w:tcPr>
            <w:tcW w:w="1252" w:type="dxa"/>
            <w:shd w:val="clear" w:color="auto" w:fill="auto"/>
          </w:tcPr>
          <w:p w14:paraId="1F26F33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74" w:type="dxa"/>
            <w:shd w:val="clear" w:color="auto" w:fill="auto"/>
          </w:tcPr>
          <w:p w14:paraId="344D7453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42,9</w:t>
            </w:r>
          </w:p>
        </w:tc>
      </w:tr>
      <w:tr w:rsidR="00E40FFF" w:rsidRPr="00E40FFF" w14:paraId="1D29A7F0" w14:textId="77777777" w:rsidTr="00BF342E">
        <w:trPr>
          <w:trHeight w:val="184"/>
        </w:trPr>
        <w:tc>
          <w:tcPr>
            <w:tcW w:w="2969" w:type="dxa"/>
            <w:shd w:val="clear" w:color="auto" w:fill="auto"/>
          </w:tcPr>
          <w:p w14:paraId="7F33C06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Карась</w:t>
            </w:r>
          </w:p>
        </w:tc>
        <w:tc>
          <w:tcPr>
            <w:tcW w:w="1252" w:type="dxa"/>
            <w:shd w:val="clear" w:color="auto" w:fill="auto"/>
          </w:tcPr>
          <w:p w14:paraId="7F680FE4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14:paraId="5636A91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073" w:type="dxa"/>
            <w:shd w:val="clear" w:color="auto" w:fill="auto"/>
          </w:tcPr>
          <w:p w14:paraId="0A02D784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14:paraId="2A12A0D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252" w:type="dxa"/>
            <w:shd w:val="clear" w:color="auto" w:fill="auto"/>
          </w:tcPr>
          <w:p w14:paraId="27B159A9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74" w:type="dxa"/>
            <w:shd w:val="clear" w:color="auto" w:fill="auto"/>
          </w:tcPr>
          <w:p w14:paraId="59C95E0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</w:tr>
      <w:tr w:rsidR="00E40FFF" w:rsidRPr="00E40FFF" w14:paraId="24BAA239" w14:textId="77777777" w:rsidTr="008E69D3">
        <w:trPr>
          <w:trHeight w:val="399"/>
        </w:trPr>
        <w:tc>
          <w:tcPr>
            <w:tcW w:w="2969" w:type="dxa"/>
            <w:shd w:val="clear" w:color="auto" w:fill="auto"/>
          </w:tcPr>
          <w:p w14:paraId="621C50C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Быстрянка</w:t>
            </w:r>
          </w:p>
        </w:tc>
        <w:tc>
          <w:tcPr>
            <w:tcW w:w="1252" w:type="dxa"/>
            <w:shd w:val="clear" w:color="auto" w:fill="auto"/>
          </w:tcPr>
          <w:p w14:paraId="735454D5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894" w:type="dxa"/>
            <w:shd w:val="clear" w:color="auto" w:fill="auto"/>
          </w:tcPr>
          <w:p w14:paraId="05476E7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073" w:type="dxa"/>
            <w:shd w:val="clear" w:color="auto" w:fill="auto"/>
          </w:tcPr>
          <w:p w14:paraId="20655AB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894" w:type="dxa"/>
            <w:shd w:val="clear" w:color="auto" w:fill="auto"/>
          </w:tcPr>
          <w:p w14:paraId="6B56F58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62,5</w:t>
            </w:r>
          </w:p>
        </w:tc>
        <w:tc>
          <w:tcPr>
            <w:tcW w:w="1252" w:type="dxa"/>
            <w:shd w:val="clear" w:color="auto" w:fill="auto"/>
          </w:tcPr>
          <w:p w14:paraId="02151E79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74" w:type="dxa"/>
            <w:shd w:val="clear" w:color="auto" w:fill="auto"/>
          </w:tcPr>
          <w:p w14:paraId="7F3EBBE1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37,5</w:t>
            </w:r>
          </w:p>
        </w:tc>
      </w:tr>
      <w:tr w:rsidR="00E40FFF" w:rsidRPr="00E40FFF" w14:paraId="7B5802EF" w14:textId="77777777" w:rsidTr="008E69D3">
        <w:trPr>
          <w:trHeight w:val="335"/>
        </w:trPr>
        <w:tc>
          <w:tcPr>
            <w:tcW w:w="2969" w:type="dxa"/>
            <w:shd w:val="clear" w:color="auto" w:fill="auto"/>
          </w:tcPr>
          <w:p w14:paraId="26EE3C73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Сазан </w:t>
            </w:r>
          </w:p>
        </w:tc>
        <w:tc>
          <w:tcPr>
            <w:tcW w:w="1252" w:type="dxa"/>
            <w:shd w:val="clear" w:color="auto" w:fill="auto"/>
          </w:tcPr>
          <w:p w14:paraId="1C91D62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14:paraId="21D16FDC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73" w:type="dxa"/>
            <w:shd w:val="clear" w:color="auto" w:fill="auto"/>
          </w:tcPr>
          <w:p w14:paraId="7ABD0EA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14:paraId="41E824AA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252" w:type="dxa"/>
            <w:shd w:val="clear" w:color="auto" w:fill="auto"/>
          </w:tcPr>
          <w:p w14:paraId="01D35B5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74" w:type="dxa"/>
            <w:shd w:val="clear" w:color="auto" w:fill="auto"/>
          </w:tcPr>
          <w:p w14:paraId="2462BF7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</w:tr>
      <w:tr w:rsidR="00E40FFF" w:rsidRPr="00E40FFF" w14:paraId="5A820171" w14:textId="77777777" w:rsidTr="008E69D3">
        <w:trPr>
          <w:trHeight w:val="425"/>
        </w:trPr>
        <w:tc>
          <w:tcPr>
            <w:tcW w:w="2969" w:type="dxa"/>
            <w:shd w:val="clear" w:color="auto" w:fill="auto"/>
          </w:tcPr>
          <w:p w14:paraId="7A757F5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Зеркальный карп</w:t>
            </w:r>
          </w:p>
        </w:tc>
        <w:tc>
          <w:tcPr>
            <w:tcW w:w="1252" w:type="dxa"/>
            <w:shd w:val="clear" w:color="auto" w:fill="auto"/>
          </w:tcPr>
          <w:p w14:paraId="08A2F17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14:paraId="6E16395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73" w:type="dxa"/>
            <w:shd w:val="clear" w:color="auto" w:fill="auto"/>
          </w:tcPr>
          <w:p w14:paraId="65A3D4D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14:paraId="592A1D1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252" w:type="dxa"/>
            <w:shd w:val="clear" w:color="auto" w:fill="auto"/>
          </w:tcPr>
          <w:p w14:paraId="3FAAF065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74" w:type="dxa"/>
            <w:shd w:val="clear" w:color="auto" w:fill="auto"/>
          </w:tcPr>
          <w:p w14:paraId="1BD521E5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</w:tr>
    </w:tbl>
    <w:p w14:paraId="487E2F2E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2BE4DD77" w14:textId="292824D1" w:rsidR="00E40FFF" w:rsidRPr="00E40FFF" w:rsidRDefault="00E40FFF" w:rsidP="00E40FFF">
      <w:pPr>
        <w:tabs>
          <w:tab w:val="left" w:pos="426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val="en-US" w:eastAsia="ru-RU"/>
          <w14:ligatures w14:val="none"/>
        </w:rPr>
      </w:pPr>
      <w:r w:rsidRPr="00E40FFF">
        <w:rPr>
          <w:rFonts w:eastAsia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00D0AC03" wp14:editId="7CE2F043">
            <wp:extent cx="5638800" cy="3419475"/>
            <wp:effectExtent l="0" t="0" r="0" b="0"/>
            <wp:docPr id="11641516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0EB56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>Рис.1. Виды и количество рыб, отловленных в р. Сунжа</w:t>
      </w:r>
    </w:p>
    <w:p w14:paraId="5220F232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</w:p>
    <w:p w14:paraId="54F84B98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 xml:space="preserve">Таблица 2 – Виды и число рыб, обследованных на </w:t>
      </w:r>
      <w:proofErr w:type="spellStart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Карабулакском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водохранилище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1244"/>
        <w:gridCol w:w="719"/>
        <w:gridCol w:w="1248"/>
        <w:gridCol w:w="891"/>
        <w:gridCol w:w="1250"/>
        <w:gridCol w:w="1063"/>
      </w:tblGrid>
      <w:tr w:rsidR="00E40FFF" w:rsidRPr="00E40FFF" w14:paraId="0B926794" w14:textId="77777777" w:rsidTr="008E69D3">
        <w:tc>
          <w:tcPr>
            <w:tcW w:w="2988" w:type="dxa"/>
            <w:vMerge w:val="restart"/>
            <w:shd w:val="clear" w:color="auto" w:fill="auto"/>
          </w:tcPr>
          <w:p w14:paraId="5478E17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Виды рыб</w:t>
            </w:r>
          </w:p>
        </w:tc>
        <w:tc>
          <w:tcPr>
            <w:tcW w:w="6480" w:type="dxa"/>
            <w:gridSpan w:val="6"/>
            <w:shd w:val="clear" w:color="auto" w:fill="auto"/>
          </w:tcPr>
          <w:p w14:paraId="3C6F0EAA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Обследовано из </w:t>
            </w:r>
            <w:proofErr w:type="spellStart"/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Карабулакского</w:t>
            </w:r>
            <w:proofErr w:type="spellEnd"/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водохранилища</w:t>
            </w:r>
          </w:p>
        </w:tc>
      </w:tr>
      <w:tr w:rsidR="00E40FFF" w:rsidRPr="00E40FFF" w14:paraId="699D091A" w14:textId="77777777" w:rsidTr="008E69D3">
        <w:tc>
          <w:tcPr>
            <w:tcW w:w="2988" w:type="dxa"/>
            <w:vMerge/>
            <w:shd w:val="clear" w:color="auto" w:fill="auto"/>
          </w:tcPr>
          <w:p w14:paraId="0A9C47C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260" w:type="dxa"/>
            <w:shd w:val="clear" w:color="auto" w:fill="auto"/>
          </w:tcPr>
          <w:p w14:paraId="28793FF5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Всего</w:t>
            </w:r>
          </w:p>
        </w:tc>
        <w:tc>
          <w:tcPr>
            <w:tcW w:w="720" w:type="dxa"/>
            <w:shd w:val="clear" w:color="auto" w:fill="auto"/>
          </w:tcPr>
          <w:p w14:paraId="4E975E1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%</w:t>
            </w:r>
          </w:p>
        </w:tc>
        <w:tc>
          <w:tcPr>
            <w:tcW w:w="1260" w:type="dxa"/>
            <w:shd w:val="clear" w:color="auto" w:fill="auto"/>
          </w:tcPr>
          <w:p w14:paraId="20025CA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Самки</w:t>
            </w:r>
          </w:p>
        </w:tc>
        <w:tc>
          <w:tcPr>
            <w:tcW w:w="900" w:type="dxa"/>
            <w:shd w:val="clear" w:color="auto" w:fill="auto"/>
          </w:tcPr>
          <w:p w14:paraId="15A9052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%</w:t>
            </w:r>
          </w:p>
        </w:tc>
        <w:tc>
          <w:tcPr>
            <w:tcW w:w="1260" w:type="dxa"/>
            <w:shd w:val="clear" w:color="auto" w:fill="auto"/>
          </w:tcPr>
          <w:p w14:paraId="10386405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Самцы</w:t>
            </w:r>
          </w:p>
        </w:tc>
        <w:tc>
          <w:tcPr>
            <w:tcW w:w="1080" w:type="dxa"/>
            <w:shd w:val="clear" w:color="auto" w:fill="auto"/>
          </w:tcPr>
          <w:p w14:paraId="5E61D10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%</w:t>
            </w:r>
          </w:p>
        </w:tc>
      </w:tr>
      <w:tr w:rsidR="00E40FFF" w:rsidRPr="00E40FFF" w14:paraId="4348021A" w14:textId="77777777" w:rsidTr="008E69D3">
        <w:tc>
          <w:tcPr>
            <w:tcW w:w="2988" w:type="dxa"/>
            <w:shd w:val="clear" w:color="auto" w:fill="auto"/>
          </w:tcPr>
          <w:p w14:paraId="48732B8C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Терский усач</w:t>
            </w:r>
          </w:p>
        </w:tc>
        <w:tc>
          <w:tcPr>
            <w:tcW w:w="1260" w:type="dxa"/>
            <w:shd w:val="clear" w:color="auto" w:fill="auto"/>
          </w:tcPr>
          <w:p w14:paraId="055A726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79E48DE5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5024834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23CD02A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0AEB7B91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06F0145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</w:tr>
      <w:tr w:rsidR="00E40FFF" w:rsidRPr="00E40FFF" w14:paraId="5691C261" w14:textId="77777777" w:rsidTr="008E69D3">
        <w:tc>
          <w:tcPr>
            <w:tcW w:w="2988" w:type="dxa"/>
            <w:shd w:val="clear" w:color="auto" w:fill="auto"/>
          </w:tcPr>
          <w:p w14:paraId="3C856C6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Окунь</w:t>
            </w:r>
          </w:p>
        </w:tc>
        <w:tc>
          <w:tcPr>
            <w:tcW w:w="1260" w:type="dxa"/>
            <w:shd w:val="clear" w:color="auto" w:fill="auto"/>
          </w:tcPr>
          <w:p w14:paraId="659C4D6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720" w:type="dxa"/>
            <w:shd w:val="clear" w:color="auto" w:fill="auto"/>
          </w:tcPr>
          <w:p w14:paraId="385386F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19,6</w:t>
            </w:r>
          </w:p>
        </w:tc>
        <w:tc>
          <w:tcPr>
            <w:tcW w:w="1260" w:type="dxa"/>
            <w:shd w:val="clear" w:color="auto" w:fill="auto"/>
          </w:tcPr>
          <w:p w14:paraId="776EBF2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900" w:type="dxa"/>
            <w:shd w:val="clear" w:color="auto" w:fill="auto"/>
          </w:tcPr>
          <w:p w14:paraId="6EA7FED3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63.3</w:t>
            </w:r>
          </w:p>
        </w:tc>
        <w:tc>
          <w:tcPr>
            <w:tcW w:w="1260" w:type="dxa"/>
            <w:shd w:val="clear" w:color="auto" w:fill="auto"/>
          </w:tcPr>
          <w:p w14:paraId="3DE7E5C1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1080" w:type="dxa"/>
            <w:shd w:val="clear" w:color="auto" w:fill="auto"/>
          </w:tcPr>
          <w:p w14:paraId="0465F5C2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36,7</w:t>
            </w:r>
          </w:p>
        </w:tc>
      </w:tr>
      <w:tr w:rsidR="00E40FFF" w:rsidRPr="00E40FFF" w14:paraId="48480236" w14:textId="77777777" w:rsidTr="008E69D3">
        <w:tc>
          <w:tcPr>
            <w:tcW w:w="2988" w:type="dxa"/>
            <w:shd w:val="clear" w:color="auto" w:fill="auto"/>
          </w:tcPr>
          <w:p w14:paraId="30DAF834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Голавль</w:t>
            </w:r>
          </w:p>
        </w:tc>
        <w:tc>
          <w:tcPr>
            <w:tcW w:w="1260" w:type="dxa"/>
            <w:shd w:val="clear" w:color="auto" w:fill="auto"/>
          </w:tcPr>
          <w:p w14:paraId="5B70AB1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23</w:t>
            </w:r>
          </w:p>
        </w:tc>
        <w:tc>
          <w:tcPr>
            <w:tcW w:w="720" w:type="dxa"/>
            <w:shd w:val="clear" w:color="auto" w:fill="auto"/>
          </w:tcPr>
          <w:p w14:paraId="0C61A20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15,0</w:t>
            </w:r>
          </w:p>
        </w:tc>
        <w:tc>
          <w:tcPr>
            <w:tcW w:w="1260" w:type="dxa"/>
            <w:shd w:val="clear" w:color="auto" w:fill="auto"/>
          </w:tcPr>
          <w:p w14:paraId="18909665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900" w:type="dxa"/>
            <w:shd w:val="clear" w:color="auto" w:fill="auto"/>
          </w:tcPr>
          <w:p w14:paraId="7DE66399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56.5</w:t>
            </w:r>
          </w:p>
        </w:tc>
        <w:tc>
          <w:tcPr>
            <w:tcW w:w="1260" w:type="dxa"/>
            <w:shd w:val="clear" w:color="auto" w:fill="auto"/>
          </w:tcPr>
          <w:p w14:paraId="0A87ECA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14:paraId="1B8E971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43,5</w:t>
            </w:r>
          </w:p>
        </w:tc>
      </w:tr>
      <w:tr w:rsidR="00E40FFF" w:rsidRPr="00E40FFF" w14:paraId="4D93454B" w14:textId="77777777" w:rsidTr="008E69D3">
        <w:tc>
          <w:tcPr>
            <w:tcW w:w="2988" w:type="dxa"/>
            <w:shd w:val="clear" w:color="auto" w:fill="auto"/>
          </w:tcPr>
          <w:p w14:paraId="0D89A0D2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Карась</w:t>
            </w:r>
          </w:p>
        </w:tc>
        <w:tc>
          <w:tcPr>
            <w:tcW w:w="1260" w:type="dxa"/>
            <w:shd w:val="clear" w:color="auto" w:fill="auto"/>
          </w:tcPr>
          <w:p w14:paraId="73EB4B8A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720" w:type="dxa"/>
            <w:shd w:val="clear" w:color="auto" w:fill="auto"/>
          </w:tcPr>
          <w:p w14:paraId="24BDD044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6,5</w:t>
            </w:r>
          </w:p>
        </w:tc>
        <w:tc>
          <w:tcPr>
            <w:tcW w:w="1260" w:type="dxa"/>
            <w:shd w:val="clear" w:color="auto" w:fill="auto"/>
          </w:tcPr>
          <w:p w14:paraId="20EB802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900" w:type="dxa"/>
            <w:shd w:val="clear" w:color="auto" w:fill="auto"/>
          </w:tcPr>
          <w:p w14:paraId="05A0C5B2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45,5</w:t>
            </w:r>
          </w:p>
        </w:tc>
        <w:tc>
          <w:tcPr>
            <w:tcW w:w="1260" w:type="dxa"/>
            <w:shd w:val="clear" w:color="auto" w:fill="auto"/>
          </w:tcPr>
          <w:p w14:paraId="03CCE98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14:paraId="672690F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54,5</w:t>
            </w:r>
          </w:p>
        </w:tc>
      </w:tr>
      <w:tr w:rsidR="00E40FFF" w:rsidRPr="00E40FFF" w14:paraId="1C0EBBC2" w14:textId="77777777" w:rsidTr="008E69D3">
        <w:tc>
          <w:tcPr>
            <w:tcW w:w="2988" w:type="dxa"/>
            <w:shd w:val="clear" w:color="auto" w:fill="auto"/>
          </w:tcPr>
          <w:p w14:paraId="25D61C9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Быстрянка</w:t>
            </w:r>
          </w:p>
        </w:tc>
        <w:tc>
          <w:tcPr>
            <w:tcW w:w="1260" w:type="dxa"/>
            <w:shd w:val="clear" w:color="auto" w:fill="auto"/>
          </w:tcPr>
          <w:p w14:paraId="2214D974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14E6FAE1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7C334501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55EB2B34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39E53CD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2A5BBA81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</w:tr>
      <w:tr w:rsidR="00E40FFF" w:rsidRPr="00E40FFF" w14:paraId="50F0D9E0" w14:textId="77777777" w:rsidTr="008E69D3">
        <w:tc>
          <w:tcPr>
            <w:tcW w:w="2988" w:type="dxa"/>
            <w:shd w:val="clear" w:color="auto" w:fill="auto"/>
          </w:tcPr>
          <w:p w14:paraId="7C45D39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Сазан </w:t>
            </w:r>
          </w:p>
        </w:tc>
        <w:tc>
          <w:tcPr>
            <w:tcW w:w="1260" w:type="dxa"/>
            <w:shd w:val="clear" w:color="auto" w:fill="auto"/>
          </w:tcPr>
          <w:p w14:paraId="1DD3716C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B2F1C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2,1</w:t>
            </w:r>
          </w:p>
        </w:tc>
        <w:tc>
          <w:tcPr>
            <w:tcW w:w="1260" w:type="dxa"/>
            <w:shd w:val="clear" w:color="auto" w:fill="auto"/>
          </w:tcPr>
          <w:p w14:paraId="12F3672C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1EC9B5B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66,7</w:t>
            </w:r>
          </w:p>
        </w:tc>
        <w:tc>
          <w:tcPr>
            <w:tcW w:w="1260" w:type="dxa"/>
            <w:shd w:val="clear" w:color="auto" w:fill="auto"/>
          </w:tcPr>
          <w:p w14:paraId="3B4CDFD5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0F33CA9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33,3</w:t>
            </w:r>
          </w:p>
        </w:tc>
      </w:tr>
      <w:tr w:rsidR="00E40FFF" w:rsidRPr="00E40FFF" w14:paraId="1129E73C" w14:textId="77777777" w:rsidTr="008E69D3">
        <w:tc>
          <w:tcPr>
            <w:tcW w:w="2988" w:type="dxa"/>
            <w:shd w:val="clear" w:color="auto" w:fill="auto"/>
          </w:tcPr>
          <w:p w14:paraId="42E3555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Зеркальный карп</w:t>
            </w:r>
          </w:p>
        </w:tc>
        <w:tc>
          <w:tcPr>
            <w:tcW w:w="1260" w:type="dxa"/>
            <w:shd w:val="clear" w:color="auto" w:fill="auto"/>
          </w:tcPr>
          <w:p w14:paraId="264DEB2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644383A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1,3</w:t>
            </w:r>
          </w:p>
        </w:tc>
        <w:tc>
          <w:tcPr>
            <w:tcW w:w="1260" w:type="dxa"/>
            <w:shd w:val="clear" w:color="auto" w:fill="auto"/>
          </w:tcPr>
          <w:p w14:paraId="522DCDD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423F1AA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260" w:type="dxa"/>
            <w:shd w:val="clear" w:color="auto" w:fill="auto"/>
          </w:tcPr>
          <w:p w14:paraId="09EE7F8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14:paraId="1D9FA92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100</w:t>
            </w:r>
          </w:p>
        </w:tc>
      </w:tr>
    </w:tbl>
    <w:p w14:paraId="0F98B201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6FF19598" w14:textId="4D699F9A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E40FFF">
        <w:rPr>
          <w:rFonts w:eastAsia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60639BE5" wp14:editId="0DBE0244">
            <wp:extent cx="5715000" cy="3162300"/>
            <wp:effectExtent l="0" t="0" r="0" b="0"/>
            <wp:docPr id="8546703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E221" w14:textId="77777777" w:rsidR="00E40FFF" w:rsidRPr="00E40FFF" w:rsidRDefault="00E40FFF" w:rsidP="00E40FFF">
      <w:pPr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Рис.2. Виды и количество рыб, отловленных на </w:t>
      </w:r>
      <w:proofErr w:type="spellStart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Карабулакском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водохранилище</w:t>
      </w:r>
    </w:p>
    <w:p w14:paraId="3063D3D9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00C2E6BB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 xml:space="preserve">В процессе работы использовали метод неполного гельминтологического вскрытия и в основном визуально обследовали внутренние органы и кишечник рыб. </w:t>
      </w:r>
    </w:p>
    <w:p w14:paraId="501A3E91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bCs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Было обнаружено 5 видов гельминтов, из которых 3 вида у терского усача, один вид у зеркального карпа и один вид у карася. Как видно из таблицы 3 из 75 экземпляров терского усача 33 было заражено гельминтами, что составляет 44% от числа вскрытых усачей. </w:t>
      </w:r>
    </w:p>
    <w:p w14:paraId="19DF2815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bCs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ab/>
        <w:t xml:space="preserve">У терского усача были обнаружены гельминты следующих видов: </w:t>
      </w:r>
      <w:proofErr w:type="spellStart"/>
      <w:r w:rsidRPr="00E40FFF">
        <w:rPr>
          <w:rFonts w:eastAsia="Times New Roman" w:cs="Times New Roman"/>
          <w:bCs/>
          <w:kern w:val="0"/>
          <w:szCs w:val="28"/>
          <w:lang w:val="en-US" w:eastAsia="ru-RU"/>
          <w14:ligatures w14:val="none"/>
        </w:rPr>
        <w:t>Pomphorhynchus</w:t>
      </w:r>
      <w:proofErr w:type="spellEnd"/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 </w:t>
      </w:r>
      <w:r w:rsidRPr="00E40FFF">
        <w:rPr>
          <w:rFonts w:eastAsia="Times New Roman" w:cs="Times New Roman"/>
          <w:bCs/>
          <w:kern w:val="0"/>
          <w:szCs w:val="28"/>
          <w:lang w:val="en-US" w:eastAsia="ru-RU"/>
          <w14:ligatures w14:val="none"/>
        </w:rPr>
        <w:t>laevis</w:t>
      </w:r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E40FFF">
        <w:rPr>
          <w:rFonts w:eastAsia="Times New Roman" w:cs="Times New Roman"/>
          <w:bCs/>
          <w:kern w:val="0"/>
          <w:szCs w:val="28"/>
          <w:lang w:val="en-US" w:eastAsia="ru-RU"/>
          <w14:ligatures w14:val="none"/>
        </w:rPr>
        <w:t>Bothriocephalus</w:t>
      </w:r>
      <w:proofErr w:type="spellEnd"/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bCs/>
          <w:kern w:val="0"/>
          <w:szCs w:val="28"/>
          <w:lang w:val="en-US" w:eastAsia="ru-RU"/>
          <w14:ligatures w14:val="none"/>
        </w:rPr>
        <w:t>gowkongensis</w:t>
      </w:r>
      <w:proofErr w:type="spellEnd"/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. Также в кишечнике терского усача нами был обнаружен вид, относящийся к классу цестод, который не был нами определен до вида.</w:t>
      </w:r>
    </w:p>
    <w:p w14:paraId="21115FAF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bCs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Нами было исследовано 11 экземпляров карася, 2 из которых были заражены нематодой </w:t>
      </w:r>
      <w:proofErr w:type="spellStart"/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Philometroides</w:t>
      </w:r>
      <w:proofErr w:type="spellEnd"/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lusiana</w:t>
      </w:r>
      <w:proofErr w:type="spellEnd"/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 (18%).</w:t>
      </w:r>
    </w:p>
    <w:p w14:paraId="32907CF0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bCs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Зеркальный карп исследовался нами в единичных экземплярах - всего 3, один из которых был заражен личинкой </w:t>
      </w:r>
      <w:proofErr w:type="spellStart"/>
      <w:r w:rsidRPr="00E40FFF">
        <w:rPr>
          <w:rFonts w:eastAsia="Times New Roman" w:cs="Times New Roman"/>
          <w:bCs/>
          <w:kern w:val="0"/>
          <w:szCs w:val="28"/>
          <w:lang w:val="en-US" w:eastAsia="ru-RU"/>
          <w14:ligatures w14:val="none"/>
        </w:rPr>
        <w:t>Dilepis</w:t>
      </w:r>
      <w:proofErr w:type="spellEnd"/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bCs/>
          <w:kern w:val="0"/>
          <w:szCs w:val="28"/>
          <w:lang w:val="en-US" w:eastAsia="ru-RU"/>
          <w14:ligatures w14:val="none"/>
        </w:rPr>
        <w:t>unilateralis</w:t>
      </w:r>
      <w:proofErr w:type="spellEnd"/>
      <w:r w:rsidRPr="00E40FFF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 xml:space="preserve"> (33,3%).</w:t>
      </w:r>
    </w:p>
    <w:p w14:paraId="6C15DE26" w14:textId="77777777" w:rsidR="00E40FFF" w:rsidRPr="00E40FFF" w:rsidRDefault="00E40FFF" w:rsidP="00E40FFF">
      <w:pPr>
        <w:tabs>
          <w:tab w:val="left" w:pos="0"/>
        </w:tabs>
        <w:spacing w:after="0" w:line="360" w:lineRule="auto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</w:p>
    <w:p w14:paraId="1DF84547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>Таблица 3 – Зараженность рыб гельминтами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1"/>
        <w:gridCol w:w="1943"/>
        <w:gridCol w:w="2120"/>
        <w:gridCol w:w="1330"/>
      </w:tblGrid>
      <w:tr w:rsidR="00E40FFF" w:rsidRPr="00E40FFF" w14:paraId="2306679E" w14:textId="77777777" w:rsidTr="008E69D3">
        <w:tc>
          <w:tcPr>
            <w:tcW w:w="4068" w:type="dxa"/>
            <w:shd w:val="clear" w:color="auto" w:fill="auto"/>
          </w:tcPr>
          <w:p w14:paraId="588676C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Виды рыб</w:t>
            </w:r>
          </w:p>
        </w:tc>
        <w:tc>
          <w:tcPr>
            <w:tcW w:w="1980" w:type="dxa"/>
            <w:shd w:val="clear" w:color="auto" w:fill="auto"/>
          </w:tcPr>
          <w:p w14:paraId="398897A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Всего вскрыто</w:t>
            </w:r>
          </w:p>
        </w:tc>
        <w:tc>
          <w:tcPr>
            <w:tcW w:w="2160" w:type="dxa"/>
            <w:shd w:val="clear" w:color="auto" w:fill="auto"/>
          </w:tcPr>
          <w:p w14:paraId="482E9AD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Всего заражено</w:t>
            </w:r>
          </w:p>
        </w:tc>
        <w:tc>
          <w:tcPr>
            <w:tcW w:w="1362" w:type="dxa"/>
            <w:shd w:val="clear" w:color="auto" w:fill="auto"/>
          </w:tcPr>
          <w:p w14:paraId="3EF6F449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%</w:t>
            </w:r>
          </w:p>
        </w:tc>
      </w:tr>
      <w:tr w:rsidR="00E40FFF" w:rsidRPr="00E40FFF" w14:paraId="6DF5EA56" w14:textId="77777777" w:rsidTr="008E69D3">
        <w:tc>
          <w:tcPr>
            <w:tcW w:w="4068" w:type="dxa"/>
            <w:shd w:val="clear" w:color="auto" w:fill="auto"/>
          </w:tcPr>
          <w:p w14:paraId="47C1DCBC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Терский усач</w:t>
            </w:r>
          </w:p>
        </w:tc>
        <w:tc>
          <w:tcPr>
            <w:tcW w:w="1980" w:type="dxa"/>
            <w:shd w:val="clear" w:color="auto" w:fill="auto"/>
          </w:tcPr>
          <w:p w14:paraId="733DE4F2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75</w:t>
            </w:r>
          </w:p>
        </w:tc>
        <w:tc>
          <w:tcPr>
            <w:tcW w:w="2160" w:type="dxa"/>
            <w:shd w:val="clear" w:color="auto" w:fill="auto"/>
          </w:tcPr>
          <w:p w14:paraId="2885112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33</w:t>
            </w:r>
          </w:p>
        </w:tc>
        <w:tc>
          <w:tcPr>
            <w:tcW w:w="1362" w:type="dxa"/>
            <w:shd w:val="clear" w:color="auto" w:fill="auto"/>
          </w:tcPr>
          <w:p w14:paraId="13EFB4C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44</w:t>
            </w:r>
          </w:p>
        </w:tc>
      </w:tr>
      <w:tr w:rsidR="00E40FFF" w:rsidRPr="00E40FFF" w14:paraId="51106887" w14:textId="77777777" w:rsidTr="008E69D3">
        <w:tc>
          <w:tcPr>
            <w:tcW w:w="4068" w:type="dxa"/>
            <w:shd w:val="clear" w:color="auto" w:fill="auto"/>
          </w:tcPr>
          <w:p w14:paraId="0E2BD51D" w14:textId="77777777" w:rsidR="00E40FFF" w:rsidRPr="00E40FFF" w:rsidRDefault="00E40FFF" w:rsidP="00E40FFF">
            <w:pPr>
              <w:tabs>
                <w:tab w:val="left" w:pos="0"/>
                <w:tab w:val="left" w:pos="132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Окунь</w:t>
            </w: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ab/>
            </w:r>
          </w:p>
        </w:tc>
        <w:tc>
          <w:tcPr>
            <w:tcW w:w="1980" w:type="dxa"/>
            <w:shd w:val="clear" w:color="auto" w:fill="auto"/>
          </w:tcPr>
          <w:p w14:paraId="429B745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2160" w:type="dxa"/>
            <w:shd w:val="clear" w:color="auto" w:fill="auto"/>
          </w:tcPr>
          <w:p w14:paraId="60CB911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14:paraId="7C89E483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</w:tr>
      <w:tr w:rsidR="00E40FFF" w:rsidRPr="00E40FFF" w14:paraId="762E562A" w14:textId="77777777" w:rsidTr="008E69D3">
        <w:tc>
          <w:tcPr>
            <w:tcW w:w="4068" w:type="dxa"/>
            <w:shd w:val="clear" w:color="auto" w:fill="auto"/>
          </w:tcPr>
          <w:p w14:paraId="7D86F574" w14:textId="77777777" w:rsidR="00E40FFF" w:rsidRPr="00E40FFF" w:rsidRDefault="00E40FFF" w:rsidP="00E40FFF">
            <w:pPr>
              <w:tabs>
                <w:tab w:val="left" w:pos="0"/>
                <w:tab w:val="left" w:pos="132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Голавль</w:t>
            </w:r>
          </w:p>
        </w:tc>
        <w:tc>
          <w:tcPr>
            <w:tcW w:w="1980" w:type="dxa"/>
            <w:shd w:val="clear" w:color="auto" w:fill="auto"/>
          </w:tcPr>
          <w:p w14:paraId="3D83715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37</w:t>
            </w:r>
          </w:p>
        </w:tc>
        <w:tc>
          <w:tcPr>
            <w:tcW w:w="2160" w:type="dxa"/>
            <w:shd w:val="clear" w:color="auto" w:fill="auto"/>
          </w:tcPr>
          <w:p w14:paraId="76A0809A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14:paraId="06729E44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</w:tr>
      <w:tr w:rsidR="00E40FFF" w:rsidRPr="00E40FFF" w14:paraId="247C9AC5" w14:textId="77777777" w:rsidTr="008E69D3">
        <w:tc>
          <w:tcPr>
            <w:tcW w:w="4068" w:type="dxa"/>
            <w:shd w:val="clear" w:color="auto" w:fill="auto"/>
          </w:tcPr>
          <w:p w14:paraId="6AAC83B0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Карась</w:t>
            </w:r>
          </w:p>
        </w:tc>
        <w:tc>
          <w:tcPr>
            <w:tcW w:w="1980" w:type="dxa"/>
            <w:shd w:val="clear" w:color="auto" w:fill="auto"/>
          </w:tcPr>
          <w:p w14:paraId="7744EFA5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2160" w:type="dxa"/>
            <w:shd w:val="clear" w:color="auto" w:fill="auto"/>
          </w:tcPr>
          <w:p w14:paraId="2AAA7EA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362" w:type="dxa"/>
            <w:shd w:val="clear" w:color="auto" w:fill="auto"/>
          </w:tcPr>
          <w:p w14:paraId="69CACF39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18</w:t>
            </w:r>
          </w:p>
        </w:tc>
      </w:tr>
      <w:tr w:rsidR="00E40FFF" w:rsidRPr="00E40FFF" w14:paraId="5A544E97" w14:textId="77777777" w:rsidTr="008E69D3">
        <w:tc>
          <w:tcPr>
            <w:tcW w:w="4068" w:type="dxa"/>
            <w:shd w:val="clear" w:color="auto" w:fill="auto"/>
          </w:tcPr>
          <w:p w14:paraId="5B4A41F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Быстрянка</w:t>
            </w:r>
          </w:p>
        </w:tc>
        <w:tc>
          <w:tcPr>
            <w:tcW w:w="1980" w:type="dxa"/>
            <w:shd w:val="clear" w:color="auto" w:fill="auto"/>
          </w:tcPr>
          <w:p w14:paraId="4AD1AF1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2160" w:type="dxa"/>
            <w:shd w:val="clear" w:color="auto" w:fill="auto"/>
          </w:tcPr>
          <w:p w14:paraId="69370A0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14:paraId="7F8988DC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</w:tr>
      <w:tr w:rsidR="00E40FFF" w:rsidRPr="00E40FFF" w14:paraId="42F821E4" w14:textId="77777777" w:rsidTr="008E69D3">
        <w:tc>
          <w:tcPr>
            <w:tcW w:w="4068" w:type="dxa"/>
            <w:shd w:val="clear" w:color="auto" w:fill="auto"/>
          </w:tcPr>
          <w:p w14:paraId="6F57DBA2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Сазан</w:t>
            </w:r>
          </w:p>
        </w:tc>
        <w:tc>
          <w:tcPr>
            <w:tcW w:w="1980" w:type="dxa"/>
            <w:shd w:val="clear" w:color="auto" w:fill="auto"/>
          </w:tcPr>
          <w:p w14:paraId="1891BB75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60" w:type="dxa"/>
            <w:shd w:val="clear" w:color="auto" w:fill="auto"/>
          </w:tcPr>
          <w:p w14:paraId="29D136AC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14:paraId="5A2B1CA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-</w:t>
            </w:r>
          </w:p>
        </w:tc>
      </w:tr>
      <w:tr w:rsidR="00E40FFF" w:rsidRPr="00E40FFF" w14:paraId="42698900" w14:textId="77777777" w:rsidTr="008E69D3">
        <w:tc>
          <w:tcPr>
            <w:tcW w:w="4068" w:type="dxa"/>
            <w:shd w:val="clear" w:color="auto" w:fill="auto"/>
          </w:tcPr>
          <w:p w14:paraId="44390A22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Зеркальный карп</w:t>
            </w:r>
          </w:p>
        </w:tc>
        <w:tc>
          <w:tcPr>
            <w:tcW w:w="1980" w:type="dxa"/>
            <w:shd w:val="clear" w:color="auto" w:fill="auto"/>
          </w:tcPr>
          <w:p w14:paraId="5B46A02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60" w:type="dxa"/>
            <w:shd w:val="clear" w:color="auto" w:fill="auto"/>
          </w:tcPr>
          <w:p w14:paraId="3F7BD8C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362" w:type="dxa"/>
            <w:shd w:val="clear" w:color="auto" w:fill="auto"/>
          </w:tcPr>
          <w:p w14:paraId="0D3842D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33,3</w:t>
            </w:r>
          </w:p>
        </w:tc>
      </w:tr>
      <w:tr w:rsidR="00E40FFF" w:rsidRPr="00E40FFF" w14:paraId="108FEEE6" w14:textId="77777777" w:rsidTr="008E69D3">
        <w:tc>
          <w:tcPr>
            <w:tcW w:w="4068" w:type="dxa"/>
            <w:shd w:val="clear" w:color="auto" w:fill="auto"/>
          </w:tcPr>
          <w:p w14:paraId="65B99CB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ВСЕГО</w:t>
            </w:r>
          </w:p>
        </w:tc>
        <w:tc>
          <w:tcPr>
            <w:tcW w:w="1980" w:type="dxa"/>
            <w:shd w:val="clear" w:color="auto" w:fill="auto"/>
          </w:tcPr>
          <w:p w14:paraId="1CBEF36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174</w:t>
            </w:r>
          </w:p>
        </w:tc>
        <w:tc>
          <w:tcPr>
            <w:tcW w:w="2160" w:type="dxa"/>
            <w:shd w:val="clear" w:color="auto" w:fill="auto"/>
          </w:tcPr>
          <w:p w14:paraId="648C69B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36</w:t>
            </w:r>
          </w:p>
        </w:tc>
        <w:tc>
          <w:tcPr>
            <w:tcW w:w="1362" w:type="dxa"/>
            <w:shd w:val="clear" w:color="auto" w:fill="auto"/>
          </w:tcPr>
          <w:p w14:paraId="79C1881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20,6</w:t>
            </w:r>
          </w:p>
        </w:tc>
      </w:tr>
    </w:tbl>
    <w:p w14:paraId="7CCC94BD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u w:val="single"/>
          <w:lang w:eastAsia="ru-RU"/>
          <w14:ligatures w14:val="none"/>
        </w:rPr>
      </w:pPr>
    </w:p>
    <w:p w14:paraId="4F7316C9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u w:val="single"/>
          <w:lang w:eastAsia="ru-RU"/>
          <w14:ligatures w14:val="none"/>
        </w:rPr>
      </w:pPr>
    </w:p>
    <w:p w14:paraId="0D3E0E3D" w14:textId="556E051A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u w:val="single"/>
          <w:lang w:eastAsia="ru-RU"/>
          <w14:ligatures w14:val="none"/>
        </w:rPr>
      </w:pPr>
      <w:r w:rsidRPr="00E40FFF">
        <w:rPr>
          <w:rFonts w:eastAsia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86091DB" wp14:editId="3DC8A4FB">
            <wp:extent cx="5934075" cy="3943350"/>
            <wp:effectExtent l="0" t="0" r="9525" b="0"/>
            <wp:docPr id="1868483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FF3F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>Рисунок 3 – Зараженность терского усача, зеркального карпа и карася гельминтами.</w:t>
      </w:r>
    </w:p>
    <w:p w14:paraId="5AB0D97E" w14:textId="77777777" w:rsidR="00E40FFF" w:rsidRPr="00E40FFF" w:rsidRDefault="00E40FFF" w:rsidP="00E40FFF">
      <w:pPr>
        <w:tabs>
          <w:tab w:val="left" w:pos="0"/>
        </w:tabs>
        <w:spacing w:after="0" w:line="360" w:lineRule="auto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</w:p>
    <w:p w14:paraId="4D94AD29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>Таблица 4 – Классы гельминтов, выявленных в организме терского усача и их распределение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217"/>
        <w:gridCol w:w="693"/>
        <w:gridCol w:w="1608"/>
        <w:gridCol w:w="701"/>
        <w:gridCol w:w="2489"/>
        <w:gridCol w:w="808"/>
      </w:tblGrid>
      <w:tr w:rsidR="00E40FFF" w:rsidRPr="00E40FFF" w14:paraId="344E1177" w14:textId="77777777" w:rsidTr="008E69D3">
        <w:tc>
          <w:tcPr>
            <w:tcW w:w="1908" w:type="dxa"/>
            <w:vMerge w:val="restart"/>
            <w:shd w:val="clear" w:color="auto" w:fill="auto"/>
          </w:tcPr>
          <w:p w14:paraId="5BC3D76F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</w:p>
          <w:p w14:paraId="032C997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Вскрыто</w:t>
            </w:r>
          </w:p>
        </w:tc>
        <w:tc>
          <w:tcPr>
            <w:tcW w:w="7662" w:type="dxa"/>
            <w:gridSpan w:val="6"/>
            <w:shd w:val="clear" w:color="auto" w:fill="auto"/>
          </w:tcPr>
          <w:p w14:paraId="610913E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Заражено</w:t>
            </w:r>
          </w:p>
        </w:tc>
      </w:tr>
      <w:tr w:rsidR="00E40FFF" w:rsidRPr="00E40FFF" w14:paraId="0AAA9FED" w14:textId="77777777" w:rsidTr="008E69D3">
        <w:tc>
          <w:tcPr>
            <w:tcW w:w="1908" w:type="dxa"/>
            <w:vMerge/>
            <w:shd w:val="clear" w:color="auto" w:fill="auto"/>
          </w:tcPr>
          <w:p w14:paraId="3200CCB6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260" w:type="dxa"/>
            <w:shd w:val="clear" w:color="auto" w:fill="auto"/>
          </w:tcPr>
          <w:p w14:paraId="63BA2AB9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Всего</w:t>
            </w:r>
          </w:p>
        </w:tc>
        <w:tc>
          <w:tcPr>
            <w:tcW w:w="720" w:type="dxa"/>
            <w:shd w:val="clear" w:color="auto" w:fill="auto"/>
          </w:tcPr>
          <w:p w14:paraId="7805D56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%</w:t>
            </w:r>
          </w:p>
        </w:tc>
        <w:tc>
          <w:tcPr>
            <w:tcW w:w="1620" w:type="dxa"/>
            <w:shd w:val="clear" w:color="auto" w:fill="auto"/>
          </w:tcPr>
          <w:p w14:paraId="12D95E63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Цестодами</w:t>
            </w:r>
          </w:p>
        </w:tc>
        <w:tc>
          <w:tcPr>
            <w:tcW w:w="720" w:type="dxa"/>
            <w:shd w:val="clear" w:color="auto" w:fill="auto"/>
          </w:tcPr>
          <w:p w14:paraId="3806C0D3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%</w:t>
            </w:r>
          </w:p>
        </w:tc>
        <w:tc>
          <w:tcPr>
            <w:tcW w:w="2520" w:type="dxa"/>
            <w:shd w:val="clear" w:color="auto" w:fill="auto"/>
          </w:tcPr>
          <w:p w14:paraId="762035B7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Акантоцефалами</w:t>
            </w:r>
          </w:p>
        </w:tc>
        <w:tc>
          <w:tcPr>
            <w:tcW w:w="822" w:type="dxa"/>
            <w:shd w:val="clear" w:color="auto" w:fill="auto"/>
          </w:tcPr>
          <w:p w14:paraId="4CB9B03B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%</w:t>
            </w:r>
          </w:p>
        </w:tc>
      </w:tr>
      <w:tr w:rsidR="00E40FFF" w:rsidRPr="00E40FFF" w14:paraId="703B1916" w14:textId="77777777" w:rsidTr="008E69D3">
        <w:tc>
          <w:tcPr>
            <w:tcW w:w="1908" w:type="dxa"/>
            <w:shd w:val="clear" w:color="auto" w:fill="auto"/>
          </w:tcPr>
          <w:p w14:paraId="4EC60E6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75</w:t>
            </w:r>
          </w:p>
        </w:tc>
        <w:tc>
          <w:tcPr>
            <w:tcW w:w="1260" w:type="dxa"/>
            <w:shd w:val="clear" w:color="auto" w:fill="auto"/>
          </w:tcPr>
          <w:p w14:paraId="1F2468C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33</w:t>
            </w:r>
          </w:p>
        </w:tc>
        <w:tc>
          <w:tcPr>
            <w:tcW w:w="720" w:type="dxa"/>
            <w:shd w:val="clear" w:color="auto" w:fill="auto"/>
          </w:tcPr>
          <w:p w14:paraId="52D56E51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44</w:t>
            </w:r>
          </w:p>
        </w:tc>
        <w:tc>
          <w:tcPr>
            <w:tcW w:w="1620" w:type="dxa"/>
            <w:shd w:val="clear" w:color="auto" w:fill="auto"/>
          </w:tcPr>
          <w:p w14:paraId="60F5FE34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825F67E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9,1</w:t>
            </w:r>
          </w:p>
        </w:tc>
        <w:tc>
          <w:tcPr>
            <w:tcW w:w="2520" w:type="dxa"/>
            <w:shd w:val="clear" w:color="auto" w:fill="auto"/>
          </w:tcPr>
          <w:p w14:paraId="436E254D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822" w:type="dxa"/>
            <w:shd w:val="clear" w:color="auto" w:fill="auto"/>
          </w:tcPr>
          <w:p w14:paraId="7399D988" w14:textId="77777777" w:rsidR="00E40FFF" w:rsidRPr="00E40FFF" w:rsidRDefault="00E40FFF" w:rsidP="00E40FFF">
            <w:pPr>
              <w:tabs>
                <w:tab w:val="left" w:pos="0"/>
              </w:tabs>
              <w:spacing w:after="0" w:line="360" w:lineRule="auto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E40FFF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90,9</w:t>
            </w:r>
          </w:p>
        </w:tc>
      </w:tr>
    </w:tbl>
    <w:p w14:paraId="263E4360" w14:textId="77777777" w:rsidR="00E40FFF" w:rsidRPr="00E40FFF" w:rsidRDefault="00E40FFF" w:rsidP="00E40FFF">
      <w:pPr>
        <w:tabs>
          <w:tab w:val="left" w:pos="0"/>
        </w:tabs>
        <w:spacing w:after="0" w:line="360" w:lineRule="auto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DAB8062" w14:textId="67BDE82B" w:rsidR="00E40FFF" w:rsidRPr="00E40FFF" w:rsidRDefault="00A73394" w:rsidP="00E40FFF">
      <w:pPr>
        <w:tabs>
          <w:tab w:val="left" w:pos="0"/>
        </w:tabs>
        <w:spacing w:after="0" w:line="360" w:lineRule="auto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noProof/>
          <w:kern w:val="0"/>
          <w:sz w:val="24"/>
          <w:szCs w:val="24"/>
          <w:lang w:eastAsia="ru-RU"/>
          <w14:ligatures w14:val="none"/>
        </w:rPr>
        <w:object w:dxaOrig="9463" w:dyaOrig="5400" w14:anchorId="5BC878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270pt" o:ole="">
            <v:imagedata r:id="rId21" o:title=""/>
          </v:shape>
          <o:OLEObject Type="Embed" ProgID="Excel.Sheet.8" ShapeID="_x0000_i1025" DrawAspect="Content" ObjectID="_1798989988" r:id="rId22">
            <o:FieldCodes>\s</o:FieldCodes>
          </o:OLEObject>
        </w:object>
      </w:r>
    </w:p>
    <w:p w14:paraId="77690684" w14:textId="77777777" w:rsidR="00E40FFF" w:rsidRPr="00E40FFF" w:rsidRDefault="00E40FFF" w:rsidP="00E40FFF">
      <w:pPr>
        <w:tabs>
          <w:tab w:val="left" w:pos="0"/>
        </w:tabs>
        <w:spacing w:after="0" w:line="360" w:lineRule="auto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>Рисунок 4 – Зараженность терского усача гельминтами.</w:t>
      </w:r>
    </w:p>
    <w:p w14:paraId="132BEAC5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16DA41F0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Как видно из таблицы 4 и рисунка 6 терский усач на 90,9% заражен акантоцефалами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Pomphorhynchus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laevis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Известно, что биология этих гельминтов связана с рачком – бокоплавом </w:t>
      </w:r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Gammarus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pulex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Как известно из дипломной работы Барахоевой </w:t>
      </w:r>
      <w:proofErr w:type="gramStart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М.(</w:t>
      </w:r>
      <w:proofErr w:type="gram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2002) и Котиевой Л.(2006) – это одни из наиболее распространенных видов ракообразных естественных водоемов РИ.</w:t>
      </w:r>
    </w:p>
    <w:p w14:paraId="4E205AC5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  <w:t xml:space="preserve">В связи с этим и распространенность акантоцефал была высокой. </w:t>
      </w:r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Gammarus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pulex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активен в р. Сунжа почти весь год, поэтому этот вид гельминта выявлялся нами в течение года.</w:t>
      </w:r>
    </w:p>
    <w:p w14:paraId="4A471574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Также на 9,1% был заражен цестодами двух видов -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Bothriocephalus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gowkongensis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Yamaguti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,1934) и видом, который не был нами определен. Оба 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 xml:space="preserve">вида также были обнаружены в кишечнике. Промежуточными хозяевами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Bothriocephalus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gowkongensis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Yamaguti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,1934) являются циклопы, в организме которых при температуре воды 16-18</w:t>
      </w:r>
      <w:r w:rsidRPr="00E40FFF">
        <w:rPr>
          <w:rFonts w:eastAsia="Times New Roman" w:cs="Times New Roman"/>
          <w:kern w:val="0"/>
          <w:szCs w:val="28"/>
          <w:vertAlign w:val="superscript"/>
          <w:lang w:eastAsia="ru-RU"/>
          <w14:ligatures w14:val="none"/>
        </w:rPr>
        <w:t>0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за 10-12 дней, и при температуре 23-25</w:t>
      </w:r>
      <w:r w:rsidRPr="00E40FFF">
        <w:rPr>
          <w:rFonts w:eastAsia="Times New Roman" w:cs="Times New Roman"/>
          <w:kern w:val="0"/>
          <w:szCs w:val="28"/>
          <w:vertAlign w:val="superscript"/>
          <w:lang w:eastAsia="ru-RU"/>
          <w14:ligatures w14:val="none"/>
        </w:rPr>
        <w:t>0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за 5-7 суток происходит формирование процеркоида, который вместе с рачками попадает в организм рыбы, где развивается взрослая стадия. </w:t>
      </w:r>
    </w:p>
    <w:p w14:paraId="240ECD79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Процеркоиды в циклопах остаются жизнеспособными 20 - 25 дней и в течение этого времени могут заразить рыбу. Чаще всего заражаются мальки, так как циклопы основным кормом их.</w:t>
      </w:r>
    </w:p>
    <w:p w14:paraId="66ED55A0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spacing w:val="-2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  <w:proofErr w:type="spellStart"/>
      <w:r w:rsidRPr="00E40FFF">
        <w:rPr>
          <w:rFonts w:eastAsia="Times New Roman" w:cs="Times New Roman"/>
          <w:spacing w:val="-5"/>
          <w:kern w:val="0"/>
          <w:szCs w:val="28"/>
          <w:lang w:val="en-US" w:eastAsia="ru-RU"/>
          <w14:ligatures w14:val="none"/>
        </w:rPr>
        <w:t>Dilepis</w:t>
      </w:r>
      <w:proofErr w:type="spellEnd"/>
      <w:r w:rsidRPr="00E40FFF">
        <w:rPr>
          <w:rFonts w:eastAsia="Times New Roman" w:cs="Times New Roman"/>
          <w:spacing w:val="-5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spacing w:val="-2"/>
          <w:kern w:val="0"/>
          <w:szCs w:val="28"/>
          <w:lang w:val="en-US" w:eastAsia="ru-RU"/>
          <w14:ligatures w14:val="none"/>
        </w:rPr>
        <w:t>unilateralis</w:t>
      </w:r>
      <w:proofErr w:type="spellEnd"/>
      <w:r w:rsidRPr="00E40FFF">
        <w:rPr>
          <w:rFonts w:eastAsia="Times New Roman" w:cs="Times New Roman"/>
          <w:spacing w:val="-2"/>
          <w:kern w:val="0"/>
          <w:szCs w:val="28"/>
          <w:lang w:eastAsia="ru-RU"/>
          <w14:ligatures w14:val="none"/>
        </w:rPr>
        <w:t xml:space="preserve"> нами выявлена в печени рыб. Там паразитирует личиночная форма, а взрослая в организме цапель. Видимо, цапли являются основным источником заноса этого гельминта на Карабулакское водохранилище.</w:t>
      </w:r>
    </w:p>
    <w:p w14:paraId="39FABD95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bCs/>
          <w:spacing w:val="-2"/>
          <w:kern w:val="0"/>
          <w:szCs w:val="28"/>
          <w:lang w:eastAsia="ru-RU"/>
          <w14:ligatures w14:val="none"/>
        </w:rPr>
      </w:pPr>
      <w:proofErr w:type="spellStart"/>
      <w:r w:rsidRPr="00E40FFF">
        <w:rPr>
          <w:rFonts w:eastAsia="Times New Roman" w:cs="Times New Roman"/>
          <w:bCs/>
          <w:spacing w:val="-2"/>
          <w:kern w:val="0"/>
          <w:szCs w:val="28"/>
          <w:lang w:val="en-US" w:eastAsia="ru-RU"/>
          <w14:ligatures w14:val="none"/>
        </w:rPr>
        <w:t>Philometroides</w:t>
      </w:r>
      <w:proofErr w:type="spellEnd"/>
      <w:r w:rsidRPr="00E40FFF">
        <w:rPr>
          <w:rFonts w:eastAsia="Times New Roman" w:cs="Times New Roman"/>
          <w:bCs/>
          <w:spacing w:val="-2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bCs/>
          <w:spacing w:val="-2"/>
          <w:kern w:val="0"/>
          <w:szCs w:val="28"/>
          <w:lang w:val="en-US" w:eastAsia="ru-RU"/>
          <w14:ligatures w14:val="none"/>
        </w:rPr>
        <w:t>lusiana</w:t>
      </w:r>
      <w:proofErr w:type="spellEnd"/>
      <w:r w:rsidRPr="00E40FFF">
        <w:rPr>
          <w:rFonts w:eastAsia="Times New Roman" w:cs="Times New Roman"/>
          <w:bCs/>
          <w:spacing w:val="-2"/>
          <w:kern w:val="0"/>
          <w:szCs w:val="28"/>
          <w:lang w:eastAsia="ru-RU"/>
          <w14:ligatures w14:val="none"/>
        </w:rPr>
        <w:t xml:space="preserve"> выявлялась нами под чешуей рыб. Жизненный цикл сложный, протекает с участием промежуточных хозяев – циклопов. Нематоды живородящие: из яиц в полости матки формируются личинки. Весной при температуре воды 16–17 °С самка выставляет в воду заднюю часть тела. Вследствие разницы осмотического давления тело лопается, и нематода погибает. При этом личинки попадают в воду, свободно плавают, прикрепляются к водным растениям и различным предметам, находящимся в воде. </w:t>
      </w:r>
    </w:p>
    <w:p w14:paraId="6347CA87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bCs/>
          <w:spacing w:val="-2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bCs/>
          <w:spacing w:val="-2"/>
          <w:kern w:val="0"/>
          <w:szCs w:val="28"/>
          <w:lang w:eastAsia="ru-RU"/>
          <w14:ligatures w14:val="none"/>
        </w:rPr>
        <w:t xml:space="preserve">Потом их заглатывают циклопы, в которых происходит их дальнейшее развитие. Заражение рыб происходит летом при поедании циклопов. В кишечнике рыб рачки перевариваются и личинки высвобождаются. При попадании в плавательный пузырь </w:t>
      </w:r>
      <w:proofErr w:type="spellStart"/>
      <w:r w:rsidRPr="00E40FFF">
        <w:rPr>
          <w:rFonts w:eastAsia="Times New Roman" w:cs="Times New Roman"/>
          <w:bCs/>
          <w:spacing w:val="-2"/>
          <w:kern w:val="0"/>
          <w:szCs w:val="28"/>
          <w:lang w:eastAsia="ru-RU"/>
          <w14:ligatures w14:val="none"/>
        </w:rPr>
        <w:t>филометры</w:t>
      </w:r>
      <w:proofErr w:type="spellEnd"/>
      <w:r w:rsidRPr="00E40FFF">
        <w:rPr>
          <w:rFonts w:eastAsia="Times New Roman" w:cs="Times New Roman"/>
          <w:bCs/>
          <w:spacing w:val="-2"/>
          <w:kern w:val="0"/>
          <w:szCs w:val="28"/>
          <w:lang w:eastAsia="ru-RU"/>
          <w14:ligatures w14:val="none"/>
        </w:rPr>
        <w:t xml:space="preserve"> завершают рост и дифференцируются по половым признакам. После оплодотворения самки мигрируют через мышечную ткань в чешуйные кармашки, где начинают стремительно расти.</w:t>
      </w:r>
    </w:p>
    <w:p w14:paraId="54318F3C" w14:textId="7977B4F6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bCs/>
          <w:spacing w:val="-2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bCs/>
          <w:spacing w:val="-2"/>
          <w:kern w:val="0"/>
          <w:szCs w:val="28"/>
          <w:lang w:eastAsia="ru-RU"/>
          <w14:ligatures w14:val="none"/>
        </w:rPr>
        <w:br w:type="page"/>
      </w:r>
      <w:r w:rsidR="0032701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lastRenderedPageBreak/>
        <w:t>4</w:t>
      </w:r>
      <w:r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. БИОЛОГИЯ ГЕЛЬМИНТОВ, ОБНАРУЖЕННЫХ ИЗ РЕКИ СУНЖА И КАРАБУЛАКСКОГО ВОДОХРАНИЛИЩА</w:t>
      </w:r>
    </w:p>
    <w:p w14:paraId="0C50C3BF" w14:textId="6A8A36D7" w:rsidR="00E40FFF" w:rsidRPr="00E40FFF" w:rsidRDefault="0032701F" w:rsidP="00E40FFF">
      <w:pPr>
        <w:tabs>
          <w:tab w:val="left" w:pos="0"/>
        </w:tabs>
        <w:spacing w:after="0" w:line="360" w:lineRule="auto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4</w:t>
      </w:r>
      <w:r w:rsidR="00E40FFF"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.1</w:t>
      </w:r>
      <w:r w:rsidR="00E40FFF"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ab/>
        <w:t xml:space="preserve">Биология </w:t>
      </w:r>
      <w:proofErr w:type="spellStart"/>
      <w:r w:rsidR="00E40FFF" w:rsidRPr="00E40FFF">
        <w:rPr>
          <w:rFonts w:eastAsia="Times New Roman" w:cs="Times New Roman"/>
          <w:b/>
          <w:kern w:val="0"/>
          <w:szCs w:val="28"/>
          <w:lang w:val="en-US" w:eastAsia="ru-RU"/>
          <w14:ligatures w14:val="none"/>
        </w:rPr>
        <w:t>Pomphorhynchus</w:t>
      </w:r>
      <w:proofErr w:type="spellEnd"/>
      <w:r w:rsidR="00E40FFF"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 xml:space="preserve"> </w:t>
      </w:r>
      <w:r w:rsidR="00E40FFF" w:rsidRPr="00E40FFF">
        <w:rPr>
          <w:rFonts w:eastAsia="Times New Roman" w:cs="Times New Roman"/>
          <w:b/>
          <w:kern w:val="0"/>
          <w:szCs w:val="28"/>
          <w:lang w:val="en-US" w:eastAsia="ru-RU"/>
          <w14:ligatures w14:val="none"/>
        </w:rPr>
        <w:t>laevis</w:t>
      </w:r>
      <w:r w:rsidR="00E40FFF"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 xml:space="preserve"> (</w:t>
      </w:r>
      <w:r w:rsidR="00E40FFF" w:rsidRPr="00E40FFF">
        <w:rPr>
          <w:rFonts w:eastAsia="Times New Roman" w:cs="Times New Roman"/>
          <w:b/>
          <w:kern w:val="0"/>
          <w:szCs w:val="28"/>
          <w:lang w:val="en-US" w:eastAsia="ru-RU"/>
          <w14:ligatures w14:val="none"/>
        </w:rPr>
        <w:t>Muller</w:t>
      </w:r>
      <w:r w:rsidR="00E40FFF"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,1776)</w:t>
      </w:r>
    </w:p>
    <w:p w14:paraId="11722CCA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</w:p>
    <w:p w14:paraId="642CEFE9" w14:textId="14801901" w:rsidR="00E40FFF" w:rsidRPr="00E40FFF" w:rsidRDefault="00F56110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7BD2969E" wp14:editId="50BE3051">
            <wp:simplePos x="0" y="0"/>
            <wp:positionH relativeFrom="margin">
              <wp:posOffset>2891790</wp:posOffset>
            </wp:positionH>
            <wp:positionV relativeFrom="paragraph">
              <wp:posOffset>5715</wp:posOffset>
            </wp:positionV>
            <wp:extent cx="2885610" cy="1788795"/>
            <wp:effectExtent l="0" t="0" r="0" b="1905"/>
            <wp:wrapNone/>
            <wp:docPr id="15028455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62" cy="1790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FF" w:rsidRPr="00E40FFF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4C0BCD5F" wp14:editId="3513B973">
            <wp:extent cx="2695575" cy="1798395"/>
            <wp:effectExtent l="0" t="0" r="0" b="0"/>
            <wp:docPr id="8631909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59" cy="179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0FFF"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</w:p>
    <w:p w14:paraId="2AFCB621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BE3ECD3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u w:val="single"/>
          <w:lang w:eastAsia="ru-RU"/>
          <w14:ligatures w14:val="none"/>
        </w:rPr>
        <w:t>Описание возбудителя.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Pomphorhynchus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laevis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– довольно крупный гельминт, из семейства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Pomphorhynchidae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тело почти цилиндрической формы, с длинной шейкой и цилиндрическим хоботком. На хоботке 18 продольных рядов крючков, по 12 крючков в ряду. Самец13-16 мм длины,1,3-1,5 мм ширины. Семенники вытянутые, лежат в средней части тела. Цементные железы округлые, расположены тремя парами. Самка 22-28 мм длины и около 3 мм ширины. Яйца веретенообразной формы длиной 0,119-0,121 мм.</w:t>
      </w:r>
    </w:p>
    <w:p w14:paraId="32013684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Pomphorhynchus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laevis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вызывает у рыб гельминтозное заболевание хищных рыб – </w:t>
      </w:r>
      <w:proofErr w:type="spellStart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помфоринхоз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. Обитают паразиты в кишечнике усача, налима, щуки, судака, форели и др.</w:t>
      </w:r>
    </w:p>
    <w:p w14:paraId="59732420" w14:textId="25D9FE0F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u w:val="single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ab/>
      </w:r>
    </w:p>
    <w:p w14:paraId="313DCCB9" w14:textId="7727BAD3" w:rsidR="00E40FFF" w:rsidRPr="00E40FFF" w:rsidRDefault="0032701F" w:rsidP="00E40FFF">
      <w:pPr>
        <w:tabs>
          <w:tab w:val="left" w:pos="0"/>
        </w:tabs>
        <w:spacing w:after="0" w:line="360" w:lineRule="auto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4.</w:t>
      </w:r>
      <w:r w:rsidR="00E40FFF"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2</w:t>
      </w:r>
      <w:r w:rsidR="00E40FFF"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ab/>
        <w:t xml:space="preserve">Биология </w:t>
      </w:r>
      <w:proofErr w:type="spellStart"/>
      <w:r w:rsidR="00E40FFF" w:rsidRPr="00E40FFF">
        <w:rPr>
          <w:rFonts w:eastAsia="Times New Roman" w:cs="Times New Roman"/>
          <w:b/>
          <w:kern w:val="0"/>
          <w:szCs w:val="28"/>
          <w:lang w:val="en-US" w:eastAsia="ru-RU"/>
          <w14:ligatures w14:val="none"/>
        </w:rPr>
        <w:t>Bothriocephalus</w:t>
      </w:r>
      <w:proofErr w:type="spellEnd"/>
      <w:r w:rsidR="00E40FFF"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 xml:space="preserve"> </w:t>
      </w:r>
      <w:proofErr w:type="spellStart"/>
      <w:r w:rsidR="00E40FFF" w:rsidRPr="00E40FFF">
        <w:rPr>
          <w:rFonts w:eastAsia="Times New Roman" w:cs="Times New Roman"/>
          <w:b/>
          <w:kern w:val="0"/>
          <w:szCs w:val="28"/>
          <w:lang w:val="en-US" w:eastAsia="ru-RU"/>
          <w14:ligatures w14:val="none"/>
        </w:rPr>
        <w:t>gowkongensis</w:t>
      </w:r>
      <w:proofErr w:type="spellEnd"/>
      <w:r w:rsidR="00E40FFF"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 xml:space="preserve"> (</w:t>
      </w:r>
      <w:proofErr w:type="spellStart"/>
      <w:r w:rsidR="00E40FFF" w:rsidRPr="00E40FFF">
        <w:rPr>
          <w:rFonts w:eastAsia="Times New Roman" w:cs="Times New Roman"/>
          <w:b/>
          <w:kern w:val="0"/>
          <w:szCs w:val="28"/>
          <w:lang w:val="en-US" w:eastAsia="ru-RU"/>
          <w14:ligatures w14:val="none"/>
        </w:rPr>
        <w:t>Yamaguti</w:t>
      </w:r>
      <w:proofErr w:type="spellEnd"/>
      <w:r w:rsidR="00E40FFF" w:rsidRPr="00E40FFF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, 1934)</w:t>
      </w:r>
    </w:p>
    <w:p w14:paraId="2AE39AAB" w14:textId="77777777" w:rsidR="00E40FFF" w:rsidRPr="00E40FFF" w:rsidRDefault="00E40FFF" w:rsidP="00E40FFF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8"/>
          <w:u w:val="single"/>
          <w:lang w:eastAsia="ru-RU"/>
          <w14:ligatures w14:val="none"/>
        </w:rPr>
      </w:pPr>
    </w:p>
    <w:p w14:paraId="78B15434" w14:textId="77777777" w:rsidR="00E40FFF" w:rsidRPr="00E40FFF" w:rsidRDefault="00E40FFF" w:rsidP="00E40FF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8"/>
          <w:u w:val="single"/>
          <w:lang w:eastAsia="ru-RU"/>
          <w14:ligatures w14:val="none"/>
        </w:rPr>
        <w:t>Описание возбудителя.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Bothriocephalus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gowkongensis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Yamaguti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1934) цестода белого или кремоватого цвета </w:t>
      </w:r>
      <w:proofErr w:type="spellStart"/>
      <w:r w:rsidRPr="00E40FFF">
        <w:rPr>
          <w:rFonts w:eastAsia="Times New Roman" w:cs="Times New Roman"/>
          <w:kern w:val="0"/>
          <w:szCs w:val="28"/>
          <w:lang w:val="en-US" w:eastAsia="ru-RU"/>
          <w14:ligatures w14:val="none"/>
        </w:rPr>
        <w:t>Bothriocephalidae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тело удлиненно-лентовидное. Половозрелые гельминты 15-25 см длины и 1-4 мм ширины. Головка (сколекс) сердцевидной формы с двумя </w:t>
      </w:r>
      <w:proofErr w:type="spellStart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ботриями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при помощи которых паразит прикрепляется к слизистой оболочке кишечника рыб. Тело </w:t>
      </w:r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 xml:space="preserve">(стробила) состоит из множества члеников причем задние намного шире передних. Членики гермафродитные, т.е. в одном членике находится и мужская и женская половые системы, семенники занимают боковое положение (количество их от 50 до 90 в каждом членике). </w:t>
      </w:r>
    </w:p>
    <w:p w14:paraId="70F84AA9" w14:textId="30C9E756" w:rsidR="00E40FFF" w:rsidRPr="00E40FFF" w:rsidRDefault="00E40FFF" w:rsidP="004F629F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proofErr w:type="spellStart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>Циррус</w:t>
      </w:r>
      <w:proofErr w:type="spellEnd"/>
      <w:r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и вагина открываются общим половым отверстием на дорсальной поверхности членика. Яичник двулопастной, лежит у заднего края членика. Желточные фолликулы находятся в боковых зонах стробилы. Матка в виде извитой трубки открывается в одну из боковых сторон каждого членика. Яйца овальной формы бледно-серого цвета с крышечкой, размером 0,045- 0,055х 0,034-0,038 мм, содержат эмбрион на начальных стадиях развития.</w:t>
      </w:r>
      <w:r w:rsidRPr="00E40FFF">
        <w:rPr>
          <w:rFonts w:eastAsia="Times New Roman" w:cs="Times New Roman"/>
          <w:spacing w:val="-1"/>
          <w:kern w:val="0"/>
          <w:szCs w:val="28"/>
          <w:lang w:eastAsia="ru-RU"/>
          <w14:ligatures w14:val="none"/>
        </w:rPr>
        <w:t xml:space="preserve"> </w:t>
      </w:r>
    </w:p>
    <w:p w14:paraId="00553766" w14:textId="77777777" w:rsidR="00E40FFF" w:rsidRPr="00E40FFF" w:rsidRDefault="00E40FFF" w:rsidP="00E40FFF">
      <w:pPr>
        <w:shd w:val="clear" w:color="auto" w:fill="FFFFFF"/>
        <w:tabs>
          <w:tab w:val="left" w:pos="0"/>
        </w:tabs>
        <w:spacing w:before="7" w:after="0" w:line="360" w:lineRule="auto"/>
        <w:ind w:right="14" w:firstLine="317"/>
        <w:jc w:val="both"/>
        <w:rPr>
          <w:rFonts w:eastAsia="Times New Roman" w:cs="Times New Roman"/>
          <w:spacing w:val="-1"/>
          <w:kern w:val="0"/>
          <w:szCs w:val="28"/>
          <w:lang w:eastAsia="ru-RU"/>
          <w14:ligatures w14:val="none"/>
        </w:rPr>
      </w:pPr>
    </w:p>
    <w:p w14:paraId="603AFD39" w14:textId="4317CAC5" w:rsidR="00E40FFF" w:rsidRPr="00E40FFF" w:rsidRDefault="0032701F" w:rsidP="00E40FFF">
      <w:pPr>
        <w:shd w:val="clear" w:color="auto" w:fill="FFFFFF"/>
        <w:tabs>
          <w:tab w:val="left" w:pos="0"/>
        </w:tabs>
        <w:spacing w:before="7" w:after="0" w:line="360" w:lineRule="auto"/>
        <w:ind w:right="14" w:firstLine="317"/>
        <w:jc w:val="center"/>
        <w:rPr>
          <w:rFonts w:eastAsia="Times New Roman" w:cs="Times New Roman"/>
          <w:b/>
          <w:spacing w:val="-2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spacing w:val="-5"/>
          <w:kern w:val="0"/>
          <w:szCs w:val="28"/>
          <w:lang w:eastAsia="ru-RU"/>
          <w14:ligatures w14:val="none"/>
        </w:rPr>
        <w:t>4</w:t>
      </w:r>
      <w:r w:rsidR="00E40FFF" w:rsidRPr="00E40FFF">
        <w:rPr>
          <w:rFonts w:eastAsia="Times New Roman" w:cs="Times New Roman"/>
          <w:b/>
          <w:spacing w:val="-5"/>
          <w:kern w:val="0"/>
          <w:szCs w:val="28"/>
          <w:lang w:eastAsia="ru-RU"/>
          <w14:ligatures w14:val="none"/>
        </w:rPr>
        <w:t xml:space="preserve">.3 </w:t>
      </w:r>
      <w:r w:rsidR="00E40FFF" w:rsidRPr="00E40FFF">
        <w:rPr>
          <w:rFonts w:eastAsia="Times New Roman" w:cs="Times New Roman"/>
          <w:b/>
          <w:spacing w:val="-5"/>
          <w:kern w:val="0"/>
          <w:szCs w:val="28"/>
          <w:lang w:eastAsia="ru-RU"/>
          <w14:ligatures w14:val="none"/>
        </w:rPr>
        <w:tab/>
        <w:t xml:space="preserve">Биология </w:t>
      </w:r>
      <w:proofErr w:type="spellStart"/>
      <w:r w:rsidR="00E40FFF" w:rsidRPr="00E40FFF">
        <w:rPr>
          <w:rFonts w:eastAsia="Times New Roman" w:cs="Times New Roman"/>
          <w:b/>
          <w:spacing w:val="-5"/>
          <w:kern w:val="0"/>
          <w:szCs w:val="28"/>
          <w:lang w:val="en-US" w:eastAsia="ru-RU"/>
          <w14:ligatures w14:val="none"/>
        </w:rPr>
        <w:t>Dilepis</w:t>
      </w:r>
      <w:proofErr w:type="spellEnd"/>
      <w:r w:rsidR="00E40FFF" w:rsidRPr="00E40FFF">
        <w:rPr>
          <w:rFonts w:eastAsia="Times New Roman" w:cs="Times New Roman"/>
          <w:b/>
          <w:spacing w:val="-5"/>
          <w:kern w:val="0"/>
          <w:szCs w:val="28"/>
          <w:lang w:eastAsia="ru-RU"/>
          <w14:ligatures w14:val="none"/>
        </w:rPr>
        <w:t xml:space="preserve"> </w:t>
      </w:r>
      <w:proofErr w:type="spellStart"/>
      <w:r w:rsidR="00E40FFF" w:rsidRPr="00E40FFF">
        <w:rPr>
          <w:rFonts w:eastAsia="Times New Roman" w:cs="Times New Roman"/>
          <w:b/>
          <w:spacing w:val="-2"/>
          <w:kern w:val="0"/>
          <w:szCs w:val="28"/>
          <w:lang w:val="en-US" w:eastAsia="ru-RU"/>
          <w14:ligatures w14:val="none"/>
        </w:rPr>
        <w:t>unilateralis</w:t>
      </w:r>
      <w:proofErr w:type="spellEnd"/>
    </w:p>
    <w:p w14:paraId="52116440" w14:textId="77777777" w:rsidR="00E40FFF" w:rsidRPr="00E40FFF" w:rsidRDefault="00E40FFF" w:rsidP="00E40FFF">
      <w:pPr>
        <w:shd w:val="clear" w:color="auto" w:fill="FFFFFF"/>
        <w:tabs>
          <w:tab w:val="left" w:pos="0"/>
        </w:tabs>
        <w:spacing w:before="7" w:after="0" w:line="360" w:lineRule="auto"/>
        <w:ind w:right="14" w:firstLine="317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</w:p>
    <w:p w14:paraId="003FCCBC" w14:textId="798F4192" w:rsidR="00E40FFF" w:rsidRPr="00E40FFF" w:rsidRDefault="00E40FFF" w:rsidP="00E40FFF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  <w:proofErr w:type="spellStart"/>
      <w:r w:rsidRPr="00E40FFF">
        <w:rPr>
          <w:rFonts w:eastAsia="Times New Roman" w:cs="Times New Roman"/>
          <w:kern w:val="0"/>
          <w:szCs w:val="24"/>
          <w:lang w:val="en-US" w:eastAsia="ru-RU"/>
          <w14:ligatures w14:val="none"/>
        </w:rPr>
        <w:t>Dilepis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4"/>
          <w:lang w:val="en-US" w:eastAsia="ru-RU"/>
          <w14:ligatures w14:val="none"/>
        </w:rPr>
        <w:t>unilateralis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поражает желчный пу</w:t>
      </w: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softHyphen/>
        <w:t>зырь карпов личинками (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цистицеркоидами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). Особенно подвержены заболеванию мальки и сеголетки, поскольку они в большей степени питают</w:t>
      </w: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softHyphen/>
        <w:t>ся зоопланктоном.</w:t>
      </w:r>
    </w:p>
    <w:p w14:paraId="2A9E07D6" w14:textId="77777777" w:rsidR="00E40FFF" w:rsidRPr="00E40FFF" w:rsidRDefault="00E40FFF" w:rsidP="00E40FFF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Описание возбудителя.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Dilepis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unilateralis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относится к семейству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Dilepididae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. У некоторых карповых рыб в желчном пузыре и кишечнике паразитируют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Valipora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campylancristrota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и другие виды личинок цестод этого семейства, например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грипоринхи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и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парадилеписы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, но они встречаются реже, главным образом у рыб в есте</w:t>
      </w: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softHyphen/>
        <w:t xml:space="preserve">ственных водоемах.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Цистицеркоиды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дилеписов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, лока</w:t>
      </w: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softHyphen/>
        <w:t>лизующиеся в желчном пузыре карпов, достигают дли</w:t>
      </w: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softHyphen/>
        <w:t>ны 0,205-0,750 мм, ширины 0,12—0,35 мм. Сколекс с хоботком и четырьмя круглыми присосками. Хоботок у живых личинок сильно вытягивается, и таким образом задняя часть тела подтягивается — происходит передви</w:t>
      </w: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softHyphen/>
        <w:t xml:space="preserve">жение личинок в полости желчного пузыря. </w:t>
      </w:r>
    </w:p>
    <w:p w14:paraId="0B9F77C9" w14:textId="77777777" w:rsidR="00E40FFF" w:rsidRPr="00E40FFF" w:rsidRDefault="00E40FFF" w:rsidP="00E40FFF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Хоботок во</w:t>
      </w: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softHyphen/>
        <w:t>оружен 20 хитиновыми крючьями, расположенными в два ряда. Длина больших крючьев (первого верхнего ряда) —0,022—0,030 мм, мелких (второго нижнего ря</w:t>
      </w: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softHyphen/>
        <w:t xml:space="preserve">да) — 0,010—0,014 мм. Диаметр присосок 0,050— 0,103 мм. У разных видов личинок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дилепидид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число и размер крючьев </w:t>
      </w: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lastRenderedPageBreak/>
        <w:t>являются диагностическим признаком. Зрелые цестоды достигают длины 3,5—8,5 мм, ширины 0,30—0,50 мм. Стробила небольшая, состоит из 25—30 члеников.</w:t>
      </w:r>
    </w:p>
    <w:p w14:paraId="2AA5D416" w14:textId="77777777" w:rsidR="00E40FFF" w:rsidRPr="00E40FFF" w:rsidRDefault="00E40FFF" w:rsidP="00E40FFF">
      <w:pPr>
        <w:shd w:val="clear" w:color="auto" w:fill="FFFFFF"/>
        <w:tabs>
          <w:tab w:val="left" w:pos="0"/>
        </w:tabs>
        <w:spacing w:after="0" w:line="360" w:lineRule="auto"/>
        <w:ind w:right="22" w:firstLine="31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6C614B4" w14:textId="37E05F27" w:rsidR="00E40FFF" w:rsidRPr="00E40FFF" w:rsidRDefault="0032701F" w:rsidP="00E40FFF">
      <w:pPr>
        <w:shd w:val="clear" w:color="auto" w:fill="FFFFFF"/>
        <w:tabs>
          <w:tab w:val="left" w:pos="0"/>
          <w:tab w:val="left" w:pos="2410"/>
        </w:tabs>
        <w:spacing w:after="0" w:line="360" w:lineRule="auto"/>
        <w:ind w:right="22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4</w:t>
      </w:r>
      <w:r w:rsidR="00E40FFF" w:rsidRPr="00E40FFF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.4       Биология </w:t>
      </w:r>
      <w:proofErr w:type="spellStart"/>
      <w:r w:rsidR="00E40FFF" w:rsidRPr="00E40FFF">
        <w:rPr>
          <w:rFonts w:eastAsia="Times New Roman" w:cs="Times New Roman"/>
          <w:b/>
          <w:bCs/>
          <w:kern w:val="0"/>
          <w:szCs w:val="28"/>
          <w:lang w:val="en-US" w:eastAsia="ru-RU"/>
          <w14:ligatures w14:val="none"/>
        </w:rPr>
        <w:t>Philometroides</w:t>
      </w:r>
      <w:proofErr w:type="spellEnd"/>
      <w:r w:rsidR="00E40FFF" w:rsidRPr="00E40FFF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</w:t>
      </w:r>
      <w:proofErr w:type="spellStart"/>
      <w:r w:rsidR="00E40FFF" w:rsidRPr="00E40FFF">
        <w:rPr>
          <w:rFonts w:eastAsia="Times New Roman" w:cs="Times New Roman"/>
          <w:b/>
          <w:bCs/>
          <w:kern w:val="0"/>
          <w:szCs w:val="28"/>
          <w:lang w:val="en-US" w:eastAsia="ru-RU"/>
          <w14:ligatures w14:val="none"/>
        </w:rPr>
        <w:t>lusiana</w:t>
      </w:r>
      <w:proofErr w:type="spellEnd"/>
      <w:r w:rsidR="00E40FFF" w:rsidRPr="00E40FF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</w:p>
    <w:p w14:paraId="68150685" w14:textId="77777777" w:rsidR="00E40FFF" w:rsidRPr="00E40FFF" w:rsidRDefault="00E40FFF" w:rsidP="00E40FFF">
      <w:pPr>
        <w:shd w:val="clear" w:color="auto" w:fill="FFFFFF"/>
        <w:tabs>
          <w:tab w:val="left" w:pos="0"/>
        </w:tabs>
        <w:spacing w:after="0" w:line="360" w:lineRule="auto"/>
        <w:ind w:right="22" w:firstLine="31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09A800F3" w14:textId="1ADB4831" w:rsidR="00E40FFF" w:rsidRPr="00E40FFF" w:rsidRDefault="00E40FFF" w:rsidP="00E40FFF">
      <w:pPr>
        <w:shd w:val="clear" w:color="auto" w:fill="FFFFFF"/>
        <w:tabs>
          <w:tab w:val="left" w:pos="0"/>
        </w:tabs>
        <w:spacing w:after="0" w:line="360" w:lineRule="auto"/>
        <w:ind w:right="22" w:firstLine="31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40FFF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58E914D2" wp14:editId="09B25E60">
            <wp:extent cx="2475230" cy="2170430"/>
            <wp:effectExtent l="0" t="0" r="1270" b="1270"/>
            <wp:docPr id="18306681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91B95" w14:textId="77777777" w:rsidR="00E40FFF" w:rsidRPr="00E40FFF" w:rsidRDefault="00E40FFF" w:rsidP="00E40FFF">
      <w:pPr>
        <w:spacing w:after="0" w:line="360" w:lineRule="auto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ab/>
        <w:t xml:space="preserve">Описание возбудителя. Половозрелые самки красного цвета довольно крупные, длиной до 15 см, локализуются в чешуйных кармашках (фото 1а, 1б). Самцы локализуются в плавательном пузыре (фото 2). Они значительно мельче самок, длиной 3–4 мм.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Филометры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питаются жировой клетчаткой и кровью, при этом они разрушают кровеносные сосуды и ткани.</w:t>
      </w:r>
    </w:p>
    <w:p w14:paraId="62E3EA89" w14:textId="77777777" w:rsidR="00E40FFF" w:rsidRPr="00E40FFF" w:rsidRDefault="00E40FFF" w:rsidP="00E40FFF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Филометроидоз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– гельминтозная болезнь карпа, сазана и их гибридов, вызываемая нематодой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Philometroides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lusiana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из сем. 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Philimetroidae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 (</w:t>
      </w:r>
      <w:proofErr w:type="spellStart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Vismanis</w:t>
      </w:r>
      <w:proofErr w:type="spellEnd"/>
      <w:r w:rsidRPr="00E40FFF">
        <w:rPr>
          <w:rFonts w:eastAsia="Times New Roman" w:cs="Times New Roman"/>
          <w:kern w:val="0"/>
          <w:szCs w:val="24"/>
          <w:lang w:eastAsia="ru-RU"/>
          <w14:ligatures w14:val="none"/>
        </w:rPr>
        <w:t>, 1966).</w:t>
      </w:r>
    </w:p>
    <w:p w14:paraId="63C1D674" w14:textId="77777777" w:rsidR="00E40FFF" w:rsidRDefault="00E40FFF" w:rsidP="004F629F">
      <w:pPr>
        <w:spacing w:after="0" w:line="360" w:lineRule="auto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547CE647" w14:textId="77777777" w:rsidR="004F629F" w:rsidRPr="00E40FFF" w:rsidRDefault="004F629F" w:rsidP="004F629F">
      <w:pPr>
        <w:spacing w:after="0" w:line="360" w:lineRule="auto"/>
        <w:rPr>
          <w:rFonts w:eastAsia="Times New Roman" w:cs="Times New Roman"/>
          <w:b/>
          <w:kern w:val="0"/>
          <w:szCs w:val="24"/>
          <w:lang w:eastAsia="ru-RU"/>
          <w14:ligatures w14:val="none"/>
        </w:rPr>
      </w:pPr>
    </w:p>
    <w:p w14:paraId="55FE8251" w14:textId="77777777" w:rsidR="008437D5" w:rsidRDefault="008437D5">
      <w:pPr>
        <w:spacing w:line="259" w:lineRule="auto"/>
        <w:rPr>
          <w:rFonts w:eastAsia="Times New Roman" w:cs="Times New Roman"/>
          <w:b/>
          <w:kern w:val="0"/>
          <w:szCs w:val="24"/>
          <w:lang w:eastAsia="ru-RU"/>
          <w14:ligatures w14:val="none"/>
        </w:rPr>
      </w:pPr>
      <w:r>
        <w:rPr>
          <w:rFonts w:eastAsia="Times New Roman" w:cs="Times New Roman"/>
          <w:b/>
          <w:kern w:val="0"/>
          <w:szCs w:val="24"/>
          <w:lang w:eastAsia="ru-RU"/>
          <w14:ligatures w14:val="none"/>
        </w:rPr>
        <w:br w:type="page"/>
      </w:r>
    </w:p>
    <w:p w14:paraId="1E4D1585" w14:textId="36F4521A" w:rsidR="00E40FFF" w:rsidRPr="00E40FFF" w:rsidRDefault="00E40FFF" w:rsidP="00E40FFF">
      <w:pPr>
        <w:spacing w:after="0" w:line="360" w:lineRule="auto"/>
        <w:ind w:firstLine="708"/>
        <w:jc w:val="center"/>
        <w:rPr>
          <w:rFonts w:eastAsia="Times New Roman" w:cs="Times New Roman"/>
          <w:b/>
          <w:kern w:val="0"/>
          <w:szCs w:val="24"/>
          <w:lang w:eastAsia="ru-RU"/>
          <w14:ligatures w14:val="none"/>
        </w:rPr>
      </w:pPr>
      <w:r w:rsidRPr="00E40FFF">
        <w:rPr>
          <w:rFonts w:eastAsia="Times New Roman" w:cs="Times New Roman"/>
          <w:b/>
          <w:kern w:val="0"/>
          <w:szCs w:val="24"/>
          <w:lang w:eastAsia="ru-RU"/>
          <w14:ligatures w14:val="none"/>
        </w:rPr>
        <w:lastRenderedPageBreak/>
        <w:t>ВЫВОДЫ</w:t>
      </w:r>
    </w:p>
    <w:p w14:paraId="0E3F445E" w14:textId="77777777" w:rsidR="00E40FFF" w:rsidRPr="00E40FFF" w:rsidRDefault="00E40FFF" w:rsidP="00E40FFF">
      <w:pPr>
        <w:spacing w:after="0" w:line="360" w:lineRule="auto"/>
        <w:jc w:val="both"/>
        <w:rPr>
          <w:rFonts w:eastAsia="Calibri" w:cs="Times New Roman"/>
          <w:kern w:val="0"/>
          <w:szCs w:val="24"/>
          <w:lang w:eastAsia="ru-RU"/>
          <w14:ligatures w14:val="none"/>
        </w:rPr>
      </w:pPr>
    </w:p>
    <w:p w14:paraId="2C2E94B4" w14:textId="77777777" w:rsidR="00E40FFF" w:rsidRPr="00E40FFF" w:rsidRDefault="00E40FFF" w:rsidP="00E40FFF">
      <w:pPr>
        <w:numPr>
          <w:ilvl w:val="1"/>
          <w:numId w:val="2"/>
        </w:numPr>
        <w:spacing w:after="0" w:line="360" w:lineRule="auto"/>
        <w:jc w:val="both"/>
        <w:rPr>
          <w:rFonts w:eastAsia="Calibri" w:cs="Times New Roman"/>
          <w:kern w:val="0"/>
          <w:szCs w:val="24"/>
          <w:lang w:eastAsia="ru-RU"/>
          <w14:ligatures w14:val="none"/>
        </w:rPr>
      </w:pPr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Согласно проведенным исследованиям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гельминтофауна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рыб представлена тремя классами: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Cestoda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,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Nеmatoda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</w:t>
      </w:r>
      <w:proofErr w:type="gram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и 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Acantocephala</w:t>
      </w:r>
      <w:proofErr w:type="spellEnd"/>
      <w:proofErr w:type="gram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.</w:t>
      </w:r>
    </w:p>
    <w:p w14:paraId="120B8CF8" w14:textId="77777777" w:rsidR="00E40FFF" w:rsidRPr="00E40FFF" w:rsidRDefault="00E40FFF" w:rsidP="00E40FFF">
      <w:pPr>
        <w:numPr>
          <w:ilvl w:val="1"/>
          <w:numId w:val="2"/>
        </w:numPr>
        <w:spacing w:after="0" w:line="360" w:lineRule="auto"/>
        <w:jc w:val="both"/>
        <w:rPr>
          <w:rFonts w:eastAsia="Calibri" w:cs="Times New Roman"/>
          <w:kern w:val="0"/>
          <w:szCs w:val="24"/>
          <w:lang w:eastAsia="ru-RU"/>
          <w14:ligatures w14:val="none"/>
        </w:rPr>
      </w:pPr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Класс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Cestoda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представлен следующими видами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Bothriocephalus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gowkongensis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–взрослая форма, взрослая форма не определенная до вида, </w:t>
      </w:r>
      <w:proofErr w:type="gram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и 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Dilepis</w:t>
      </w:r>
      <w:proofErr w:type="spellEnd"/>
      <w:proofErr w:type="gram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unilateralis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– личиночная форма.</w:t>
      </w:r>
    </w:p>
    <w:p w14:paraId="602BB5D2" w14:textId="77777777" w:rsidR="00E40FFF" w:rsidRPr="00E40FFF" w:rsidRDefault="00E40FFF" w:rsidP="00E40FFF">
      <w:pPr>
        <w:numPr>
          <w:ilvl w:val="1"/>
          <w:numId w:val="2"/>
        </w:numPr>
        <w:spacing w:after="0" w:line="360" w:lineRule="auto"/>
        <w:jc w:val="both"/>
        <w:rPr>
          <w:rFonts w:eastAsia="Calibri" w:cs="Times New Roman"/>
          <w:kern w:val="0"/>
          <w:szCs w:val="24"/>
          <w:lang w:eastAsia="ru-RU"/>
          <w14:ligatures w14:val="none"/>
        </w:rPr>
      </w:pPr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Класс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Acantocephala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представлен одним видом -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Pomphorhynchus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laevis</w:t>
      </w:r>
      <w:proofErr w:type="spellEnd"/>
    </w:p>
    <w:p w14:paraId="07EB2E2E" w14:textId="77777777" w:rsidR="00E40FFF" w:rsidRPr="00E40FFF" w:rsidRDefault="00E40FFF" w:rsidP="00E40FFF">
      <w:pPr>
        <w:numPr>
          <w:ilvl w:val="1"/>
          <w:numId w:val="2"/>
        </w:numPr>
        <w:spacing w:after="0" w:line="360" w:lineRule="auto"/>
        <w:jc w:val="both"/>
        <w:rPr>
          <w:rFonts w:eastAsia="Calibri" w:cs="Times New Roman"/>
          <w:kern w:val="0"/>
          <w:szCs w:val="24"/>
          <w:lang w:eastAsia="ru-RU"/>
          <w14:ligatures w14:val="none"/>
        </w:rPr>
      </w:pPr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Класс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Nеmatoda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представлен одним видом -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Philometroides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lusiana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.</w:t>
      </w:r>
    </w:p>
    <w:p w14:paraId="64575BF9" w14:textId="77777777" w:rsidR="00E40FFF" w:rsidRPr="00E40FFF" w:rsidRDefault="00E40FFF" w:rsidP="00E40FFF">
      <w:pPr>
        <w:numPr>
          <w:ilvl w:val="1"/>
          <w:numId w:val="2"/>
        </w:numPr>
        <w:spacing w:after="0" w:line="360" w:lineRule="auto"/>
        <w:jc w:val="both"/>
        <w:rPr>
          <w:rFonts w:eastAsia="Calibri" w:cs="Times New Roman"/>
          <w:kern w:val="0"/>
          <w:szCs w:val="24"/>
          <w:lang w:eastAsia="ru-RU"/>
          <w14:ligatures w14:val="none"/>
        </w:rPr>
      </w:pPr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Больше всего поражен гельминтами терский усач – 44 %. Зараженность зеркального карпа составляла 33,3%, а карася – 18 %.</w:t>
      </w:r>
    </w:p>
    <w:p w14:paraId="06704151" w14:textId="77777777" w:rsidR="00E40FFF" w:rsidRPr="00E40FFF" w:rsidRDefault="00E40FFF" w:rsidP="00E40FFF">
      <w:pPr>
        <w:numPr>
          <w:ilvl w:val="1"/>
          <w:numId w:val="2"/>
        </w:numPr>
        <w:spacing w:after="0" w:line="360" w:lineRule="auto"/>
        <w:jc w:val="both"/>
        <w:rPr>
          <w:rFonts w:eastAsia="Calibri" w:cs="Times New Roman"/>
          <w:kern w:val="0"/>
          <w:szCs w:val="24"/>
          <w:lang w:eastAsia="ru-RU"/>
          <w14:ligatures w14:val="none"/>
        </w:rPr>
      </w:pPr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У терского усача выявлены: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Pomphorhynchus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laevis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и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Bothriocephalus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gowkongensis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и цестода, не определенная до вида, у зеркального карпа -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Dilepis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unilateralis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. У карася выявлен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Philometroides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 xml:space="preserve"> </w:t>
      </w:r>
      <w:proofErr w:type="spellStart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lusiana</w:t>
      </w:r>
      <w:proofErr w:type="spellEnd"/>
      <w:r w:rsidRPr="00E40FFF">
        <w:rPr>
          <w:rFonts w:eastAsia="Calibri" w:cs="Times New Roman"/>
          <w:kern w:val="0"/>
          <w:szCs w:val="24"/>
          <w:lang w:eastAsia="ru-RU"/>
          <w14:ligatures w14:val="none"/>
        </w:rPr>
        <w:t>.</w:t>
      </w:r>
    </w:p>
    <w:p w14:paraId="3641A2DC" w14:textId="64CAAA55" w:rsidR="00E5304D" w:rsidRDefault="00E5304D">
      <w:pPr>
        <w:spacing w:line="259" w:lineRule="auto"/>
      </w:pPr>
      <w:r>
        <w:br w:type="page"/>
      </w:r>
    </w:p>
    <w:p w14:paraId="3AC73CB4" w14:textId="77777777" w:rsidR="00E5304D" w:rsidRPr="00E5304D" w:rsidRDefault="00E5304D" w:rsidP="00E5304D">
      <w:pPr>
        <w:spacing w:after="0" w:line="360" w:lineRule="auto"/>
        <w:jc w:val="center"/>
        <w:rPr>
          <w:rFonts w:eastAsia="Calibri" w:cs="Times New Roman"/>
          <w:b/>
          <w:kern w:val="0"/>
          <w:szCs w:val="28"/>
          <w14:ligatures w14:val="none"/>
        </w:rPr>
      </w:pPr>
      <w:proofErr w:type="gramStart"/>
      <w:r w:rsidRPr="00E5304D">
        <w:rPr>
          <w:rFonts w:eastAsia="Calibri" w:cs="Times New Roman"/>
          <w:b/>
          <w:kern w:val="0"/>
          <w:szCs w:val="28"/>
          <w14:ligatures w14:val="none"/>
        </w:rPr>
        <w:lastRenderedPageBreak/>
        <w:t>СПИСОК ИСПОЛЬЗОВАННЫХ ИСТОЧНИКОВ</w:t>
      </w:r>
      <w:proofErr w:type="gramEnd"/>
      <w:r w:rsidRPr="00E5304D">
        <w:rPr>
          <w:rFonts w:eastAsia="Calibri" w:cs="Times New Roman"/>
          <w:b/>
          <w:kern w:val="0"/>
          <w:szCs w:val="28"/>
          <w14:ligatures w14:val="none"/>
        </w:rPr>
        <w:t xml:space="preserve"> И ЛИТЕРАТУРЫ</w:t>
      </w:r>
    </w:p>
    <w:p w14:paraId="08708A67" w14:textId="77777777" w:rsidR="00E5304D" w:rsidRPr="00E5304D" w:rsidRDefault="00E5304D" w:rsidP="00E5304D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607A500E" w14:textId="77777777" w:rsidR="00E5304D" w:rsidRPr="00E5304D" w:rsidRDefault="00E5304D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Андреев В. В., Н. А.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Каниева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, Н. А. Головина «Взаимосвязь содержания микроэлементов в теле осетровых рыб и их паразитов» 2018, г. Москва.</w:t>
      </w:r>
    </w:p>
    <w:p w14:paraId="4F94B7AD" w14:textId="77777777" w:rsidR="00E5304D" w:rsidRPr="00E5304D" w:rsidRDefault="00E5304D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Курманова М.К. «Биоразнообразие и биогеография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экто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и эндопаразитов прудовых рыб в рыбных поясах Кабардино-Балкарской Республики. 2011г</w:t>
      </w:r>
    </w:p>
    <w:p w14:paraId="17574F2D" w14:textId="77777777" w:rsidR="00E5304D" w:rsidRPr="00E5304D" w:rsidRDefault="00E5304D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Лавров, Г.Д. Сезонная и возрастная изменчивость паразитофауны судака Г.Д. Лавров // Уч. зап. Саратовского гос. пед. ин-та,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вып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. 19, 1955, -C. 34.</w:t>
      </w:r>
    </w:p>
    <w:p w14:paraId="0B853756" w14:textId="77777777" w:rsidR="00E5304D" w:rsidRPr="00E5304D" w:rsidRDefault="00E5304D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Лавров, С. Результаты исследования фауны червей р. Волги и пойменных озер у Саратова / С. Лавров // Работа Волжской биологической станции, Т. 3,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вып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. 3.- 1908,-С. 22-27.</w:t>
      </w:r>
    </w:p>
    <w:p w14:paraId="10A88462" w14:textId="77777777" w:rsidR="00E5304D" w:rsidRPr="00E5304D" w:rsidRDefault="00E5304D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Лакин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Г.Ф. Биометрия / Г.Ф.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Лакин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М.: Высшая школа. - 1990, - 350 с.</w:t>
      </w:r>
    </w:p>
    <w:p w14:paraId="2BEB688A" w14:textId="77777777" w:rsidR="00E5304D" w:rsidRPr="00E5304D" w:rsidRDefault="00E5304D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Лебедева Д. И. Трематоды рыб Ладожского озера: фауна, экология, зоогеография. 2006. г. Петрозаводск.</w:t>
      </w:r>
    </w:p>
    <w:p w14:paraId="01162DCF" w14:textId="77777777" w:rsidR="00E5304D" w:rsidRPr="00E5304D" w:rsidRDefault="00E5304D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Лысенко, A.A. Ассоциативные заболевания рыбы при разведении в прудовых хозяйствах Краснодарского края / A.A. Лысенко // Труды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КубГАУ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: новые методы профилактики и лечения болезней животных. Краснодар, 2004, №406 (434), - С. 57-61.</w:t>
      </w:r>
    </w:p>
    <w:p w14:paraId="4AE8101A" w14:textId="77777777" w:rsidR="00E5304D" w:rsidRPr="00E5304D" w:rsidRDefault="00E5304D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Лысенко, A.A.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Паразитофауна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прудовых рыб / A.A. Лысенко, Б.Л. Гаркави //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Кубан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гос.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аграр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. ун-т. 1999, № 375, - С. 168-175</w:t>
      </w:r>
    </w:p>
    <w:p w14:paraId="43BE8E3D" w14:textId="77777777" w:rsidR="00E5304D" w:rsidRPr="00E5304D" w:rsidRDefault="00E5304D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Лысенко, A.A.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Паразитофауна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прудовых рыб рыбоводного хозяйства на теплых водах ТЭЦ / A.A. Лысенко, И.И. Федорова // Труды </w:t>
      </w:r>
      <w:proofErr w:type="spellStart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КубГАУ</w:t>
      </w:r>
      <w:proofErr w:type="spellEnd"/>
      <w:r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. Краснодар, 2001 - С. 42.</w:t>
      </w:r>
    </w:p>
    <w:p w14:paraId="00638278" w14:textId="5A1521DE" w:rsidR="00E5304D" w:rsidRPr="00E5304D" w:rsidRDefault="00B6592A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Ляйман</w:t>
      </w:r>
      <w:proofErr w:type="spellEnd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Э.М. Курс болезней рыб, М.: Изд-во Высшая школа, 1978. - 274 с.</w:t>
      </w:r>
    </w:p>
    <w:p w14:paraId="0490F3F0" w14:textId="77C128F9" w:rsidR="00E5304D" w:rsidRPr="00E5304D" w:rsidRDefault="00B6592A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Ляйман</w:t>
      </w:r>
      <w:proofErr w:type="spellEnd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Э.М. Диагностика паразитарных инвазий прудовых рыб / Э.М. </w:t>
      </w:r>
      <w:proofErr w:type="spellStart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Ляйман</w:t>
      </w:r>
      <w:proofErr w:type="spellEnd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// Тр. Бел НИИ р/</w:t>
      </w:r>
      <w:proofErr w:type="gramStart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х,-</w:t>
      </w:r>
      <w:proofErr w:type="gramEnd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1966. - С. 140 - 146.</w:t>
      </w:r>
    </w:p>
    <w:p w14:paraId="47EAF676" w14:textId="484DC4CE" w:rsidR="00E5304D" w:rsidRPr="00E5304D" w:rsidRDefault="00B6592A" w:rsidP="0085659A">
      <w:pPr>
        <w:numPr>
          <w:ilvl w:val="0"/>
          <w:numId w:val="3"/>
        </w:numPr>
        <w:tabs>
          <w:tab w:val="left" w:pos="0"/>
        </w:tabs>
        <w:spacing w:after="0" w:line="360" w:lineRule="auto"/>
        <w:ind w:left="284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Ляйман</w:t>
      </w:r>
      <w:proofErr w:type="spellEnd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Э.М. Курс болезней рыб / Э.М. </w:t>
      </w:r>
      <w:proofErr w:type="spellStart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Ляйман</w:t>
      </w:r>
      <w:proofErr w:type="spellEnd"/>
      <w:r w:rsidR="00E5304D" w:rsidRPr="00E5304D">
        <w:rPr>
          <w:rFonts w:eastAsia="Times New Roman" w:cs="Times New Roman"/>
          <w:kern w:val="0"/>
          <w:szCs w:val="28"/>
          <w:lang w:eastAsia="ru-RU"/>
          <w14:ligatures w14:val="none"/>
        </w:rPr>
        <w:t>. - М.: Высшая школа, 1966.-331 с.</w:t>
      </w:r>
    </w:p>
    <w:p w14:paraId="6B257FA5" w14:textId="635524D9" w:rsidR="00E5304D" w:rsidRPr="00E5304D" w:rsidRDefault="00E5304D" w:rsidP="00297586">
      <w:pPr>
        <w:tabs>
          <w:tab w:val="left" w:pos="0"/>
        </w:tabs>
        <w:spacing w:after="0" w:line="360" w:lineRule="auto"/>
        <w:ind w:left="-76"/>
        <w:jc w:val="both"/>
        <w:rPr>
          <w:rFonts w:eastAsia="Calibri" w:cs="Times New Roman"/>
          <w:b/>
          <w:kern w:val="0"/>
          <w:szCs w:val="28"/>
          <w14:ligatures w14:val="none"/>
        </w:rPr>
      </w:pPr>
      <w:r w:rsidRPr="00E5304D">
        <w:rPr>
          <w:rFonts w:eastAsia="Calibri" w:cs="Times New Roman"/>
          <w:b/>
          <w:kern w:val="0"/>
          <w:szCs w:val="28"/>
          <w14:ligatures w14:val="none"/>
        </w:rPr>
        <w:t>ИНОСТРАННЫЕ ИСТОЧНИКИ</w:t>
      </w:r>
    </w:p>
    <w:p w14:paraId="189ED893" w14:textId="77777777" w:rsidR="00E5304D" w:rsidRPr="00E5304D" w:rsidRDefault="00E5304D" w:rsidP="00DD1D44">
      <w:pPr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142"/>
        <w:jc w:val="both"/>
        <w:rPr>
          <w:rFonts w:eastAsia="Times New Roman" w:cs="Times New Roman"/>
          <w:kern w:val="0"/>
          <w:szCs w:val="24"/>
          <w:lang w:val="en-US" w:eastAsia="ru-RU"/>
          <w14:ligatures w14:val="none"/>
        </w:rPr>
      </w:pPr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lastRenderedPageBreak/>
        <w:t xml:space="preserve">Baer J.G. 1969. Diphyllobothrium </w:t>
      </w:r>
      <w:proofErr w:type="spellStart"/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t>pacificum</w:t>
      </w:r>
      <w:proofErr w:type="spellEnd"/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t>. A tapeworm from sea lions endemic in man along the coastal area of Peru. // Journal of the Fisheries Research Board of Canada 26: 717-723</w:t>
      </w:r>
    </w:p>
    <w:p w14:paraId="20E74E27" w14:textId="77777777" w:rsidR="00E5304D" w:rsidRPr="00E5304D" w:rsidRDefault="00E5304D" w:rsidP="00DD1D44">
      <w:pPr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142"/>
        <w:jc w:val="both"/>
        <w:rPr>
          <w:rFonts w:eastAsia="Times New Roman" w:cs="Times New Roman"/>
          <w:kern w:val="0"/>
          <w:szCs w:val="24"/>
          <w:lang w:val="en-US" w:eastAsia="ru-RU"/>
          <w14:ligatures w14:val="none"/>
        </w:rPr>
      </w:pPr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t xml:space="preserve">Bertel V, Bons </w:t>
      </w:r>
      <w:proofErr w:type="spellStart"/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t>dorff</w:t>
      </w:r>
      <w:proofErr w:type="spellEnd"/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t xml:space="preserve">. </w:t>
      </w:r>
      <w:proofErr w:type="spellStart"/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t>Diphyllobothriasis</w:t>
      </w:r>
      <w:proofErr w:type="spellEnd"/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t xml:space="preserve"> in Man. London // №4 San Francisco, Academic Press, 1977</w:t>
      </w:r>
    </w:p>
    <w:p w14:paraId="4DF570D8" w14:textId="25F59C59" w:rsidR="009809B8" w:rsidRDefault="00E5304D" w:rsidP="00180AA2">
      <w:pPr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142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t xml:space="preserve">Cakic P., Stojanovski S.S., Petrovic Z., Lenhard M., Fister S. The first record of parasite nematode genus </w:t>
      </w:r>
      <w:proofErr w:type="spellStart"/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t>Philometroides</w:t>
      </w:r>
      <w:proofErr w:type="spellEnd"/>
      <w:r w:rsidRPr="00E5304D">
        <w:rPr>
          <w:rFonts w:eastAsia="Times New Roman" w:cs="Times New Roman"/>
          <w:kern w:val="0"/>
          <w:szCs w:val="24"/>
          <w:lang w:val="en-US" w:eastAsia="ru-RU"/>
          <w14:ligatures w14:val="none"/>
        </w:rPr>
        <w:t xml:space="preserve"> on Yugoslav freshwater fish // Exp. </w:t>
      </w:r>
      <w:proofErr w:type="spellStart"/>
      <w:r w:rsidRPr="00E5304D">
        <w:rPr>
          <w:rFonts w:eastAsia="Times New Roman" w:cs="Times New Roman"/>
          <w:kern w:val="0"/>
          <w:szCs w:val="24"/>
          <w:lang w:eastAsia="ru-RU"/>
          <w14:ligatures w14:val="none"/>
        </w:rPr>
        <w:t>Pathol</w:t>
      </w:r>
      <w:proofErr w:type="spellEnd"/>
      <w:r w:rsidRPr="00E5304D">
        <w:rPr>
          <w:rFonts w:eastAsia="Times New Roman" w:cs="Times New Roman"/>
          <w:kern w:val="0"/>
          <w:szCs w:val="24"/>
          <w:lang w:eastAsia="ru-RU"/>
          <w14:ligatures w14:val="none"/>
        </w:rPr>
        <w:t xml:space="preserve">. And </w:t>
      </w:r>
      <w:proofErr w:type="spellStart"/>
      <w:r w:rsidRPr="00E5304D">
        <w:rPr>
          <w:rFonts w:eastAsia="Times New Roman" w:cs="Times New Roman"/>
          <w:kern w:val="0"/>
          <w:szCs w:val="24"/>
          <w:lang w:eastAsia="ru-RU"/>
          <w14:ligatures w14:val="none"/>
        </w:rPr>
        <w:t>Parasitol</w:t>
      </w:r>
      <w:proofErr w:type="spellEnd"/>
      <w:r w:rsidRPr="00E5304D">
        <w:rPr>
          <w:rFonts w:eastAsia="Times New Roman" w:cs="Times New Roman"/>
          <w:kern w:val="0"/>
          <w:szCs w:val="24"/>
          <w:lang w:eastAsia="ru-RU"/>
          <w14:ligatures w14:val="none"/>
        </w:rPr>
        <w:t>. - 2002. - 5, № 8, S. 3-6.</w:t>
      </w:r>
    </w:p>
    <w:p w14:paraId="5525D608" w14:textId="77777777" w:rsidR="00710682" w:rsidRDefault="00710682" w:rsidP="00710682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78AAB3F6" w14:textId="77777777" w:rsidR="00710682" w:rsidRDefault="00710682" w:rsidP="00710682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p w14:paraId="572F07CE" w14:textId="5A900860" w:rsidR="00710682" w:rsidRPr="00180AA2" w:rsidRDefault="00710682" w:rsidP="00710682">
      <w:pPr>
        <w:tabs>
          <w:tab w:val="left" w:pos="0"/>
        </w:tabs>
        <w:spacing w:after="0" w:line="360" w:lineRule="auto"/>
        <w:jc w:val="both"/>
        <w:rPr>
          <w:rFonts w:eastAsia="Times New Roman" w:cs="Times New Roman"/>
          <w:kern w:val="0"/>
          <w:szCs w:val="24"/>
          <w:lang w:eastAsia="ru-RU"/>
          <w14:ligatures w14:val="none"/>
        </w:rPr>
      </w:pPr>
    </w:p>
    <w:sectPr w:rsidR="00710682" w:rsidRPr="00180AA2" w:rsidSect="00F63E18">
      <w:footerReference w:type="default" r:id="rId26"/>
      <w:pgSz w:w="11906" w:h="16838" w:code="9"/>
      <w:pgMar w:top="1134" w:right="851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8C580" w14:textId="77777777" w:rsidR="00641C07" w:rsidRDefault="00641C07" w:rsidP="00F63E18">
      <w:pPr>
        <w:spacing w:after="0"/>
      </w:pPr>
      <w:r>
        <w:separator/>
      </w:r>
    </w:p>
  </w:endnote>
  <w:endnote w:type="continuationSeparator" w:id="0">
    <w:p w14:paraId="4349B1A1" w14:textId="77777777" w:rsidR="00641C07" w:rsidRDefault="00641C07" w:rsidP="00F63E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10730319"/>
      <w:docPartObj>
        <w:docPartGallery w:val="Page Numbers (Bottom of Page)"/>
        <w:docPartUnique/>
      </w:docPartObj>
    </w:sdtPr>
    <w:sdtContent>
      <w:p w14:paraId="4DE1364A" w14:textId="289A0D03" w:rsidR="00F63E18" w:rsidRDefault="00F63E1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AB8EDE" w14:textId="77777777" w:rsidR="00F63E18" w:rsidRDefault="00F63E1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A7449" w14:textId="77777777" w:rsidR="00641C07" w:rsidRDefault="00641C07" w:rsidP="00F63E18">
      <w:pPr>
        <w:spacing w:after="0"/>
      </w:pPr>
      <w:r>
        <w:separator/>
      </w:r>
    </w:p>
  </w:footnote>
  <w:footnote w:type="continuationSeparator" w:id="0">
    <w:p w14:paraId="2FF2E0AD" w14:textId="77777777" w:rsidR="00641C07" w:rsidRDefault="00641C07" w:rsidP="00F63E1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49220C"/>
    <w:multiLevelType w:val="multilevel"/>
    <w:tmpl w:val="A8C2AE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C72157D"/>
    <w:multiLevelType w:val="hybridMultilevel"/>
    <w:tmpl w:val="57105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8B58CC"/>
    <w:multiLevelType w:val="hybridMultilevel"/>
    <w:tmpl w:val="10B695B2"/>
    <w:lvl w:ilvl="0" w:tplc="560CA25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480912">
    <w:abstractNumId w:val="1"/>
  </w:num>
  <w:num w:numId="2" w16cid:durableId="1516306522">
    <w:abstractNumId w:val="0"/>
  </w:num>
  <w:num w:numId="3" w16cid:durableId="1729839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8AC"/>
    <w:rsid w:val="00045382"/>
    <w:rsid w:val="00163D85"/>
    <w:rsid w:val="00180AA2"/>
    <w:rsid w:val="00210FBA"/>
    <w:rsid w:val="002454A2"/>
    <w:rsid w:val="00251825"/>
    <w:rsid w:val="002654CA"/>
    <w:rsid w:val="00270068"/>
    <w:rsid w:val="00280753"/>
    <w:rsid w:val="00297586"/>
    <w:rsid w:val="002B4252"/>
    <w:rsid w:val="002E017A"/>
    <w:rsid w:val="002F5888"/>
    <w:rsid w:val="0032701F"/>
    <w:rsid w:val="0046180B"/>
    <w:rsid w:val="004E5649"/>
    <w:rsid w:val="004E5988"/>
    <w:rsid w:val="004F629F"/>
    <w:rsid w:val="00503456"/>
    <w:rsid w:val="005E09AA"/>
    <w:rsid w:val="00641C07"/>
    <w:rsid w:val="00654A4D"/>
    <w:rsid w:val="00681236"/>
    <w:rsid w:val="006837F8"/>
    <w:rsid w:val="006C0B77"/>
    <w:rsid w:val="00707879"/>
    <w:rsid w:val="00710682"/>
    <w:rsid w:val="00744C59"/>
    <w:rsid w:val="00794230"/>
    <w:rsid w:val="00795F1B"/>
    <w:rsid w:val="008242FF"/>
    <w:rsid w:val="00837C24"/>
    <w:rsid w:val="008437D5"/>
    <w:rsid w:val="0085659A"/>
    <w:rsid w:val="00867E29"/>
    <w:rsid w:val="00870751"/>
    <w:rsid w:val="008843DA"/>
    <w:rsid w:val="00885D61"/>
    <w:rsid w:val="00886915"/>
    <w:rsid w:val="00903DA1"/>
    <w:rsid w:val="00922C48"/>
    <w:rsid w:val="00923869"/>
    <w:rsid w:val="00970E1C"/>
    <w:rsid w:val="009809B8"/>
    <w:rsid w:val="009A1A5D"/>
    <w:rsid w:val="009C096A"/>
    <w:rsid w:val="009C6509"/>
    <w:rsid w:val="009D5092"/>
    <w:rsid w:val="009E6CCF"/>
    <w:rsid w:val="00A079F5"/>
    <w:rsid w:val="00A34F46"/>
    <w:rsid w:val="00A678AC"/>
    <w:rsid w:val="00A73394"/>
    <w:rsid w:val="00B045E6"/>
    <w:rsid w:val="00B6592A"/>
    <w:rsid w:val="00B915B7"/>
    <w:rsid w:val="00BA776E"/>
    <w:rsid w:val="00BF342E"/>
    <w:rsid w:val="00C10367"/>
    <w:rsid w:val="00C4446D"/>
    <w:rsid w:val="00D043FE"/>
    <w:rsid w:val="00D91889"/>
    <w:rsid w:val="00DD1D44"/>
    <w:rsid w:val="00DE5586"/>
    <w:rsid w:val="00E17DA4"/>
    <w:rsid w:val="00E40FFF"/>
    <w:rsid w:val="00E5304D"/>
    <w:rsid w:val="00E66EFE"/>
    <w:rsid w:val="00E821C8"/>
    <w:rsid w:val="00EA59DF"/>
    <w:rsid w:val="00ED3DA0"/>
    <w:rsid w:val="00EE4070"/>
    <w:rsid w:val="00F12C76"/>
    <w:rsid w:val="00F56110"/>
    <w:rsid w:val="00F63E18"/>
    <w:rsid w:val="00FC5923"/>
    <w:rsid w:val="00FF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B651D"/>
  <w15:chartTrackingRefBased/>
  <w15:docId w15:val="{C330A3CC-007C-406D-A3C3-AA074EA22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09A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E09A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5E09A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63E18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F63E18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F63E18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F63E18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64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13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18" Type="http://schemas.openxmlformats.org/officeDocument/2006/relationships/image" Target="media/image1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4.emf"/><Relationship Id="rId7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12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17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19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14" Type="http://schemas.openxmlformats.org/officeDocument/2006/relationships/hyperlink" Target="file:///C:\Users\user\Downloads\&#1048;&#1085;&#1090;&#1077;&#1088;&#1085;&#1077;&#1090;%20&#1061;&#1072;&#1079;&#1073;&#1080;&#1077;&#1074;&#1072;.docx" TargetMode="External"/><Relationship Id="rId22" Type="http://schemas.openxmlformats.org/officeDocument/2006/relationships/oleObject" Target="embeddings/Microsoft_Excel_97-2003_Worksheet.xls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3977</Words>
  <Characters>22675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Azieva</dc:creator>
  <cp:keywords/>
  <dc:description/>
  <cp:lastModifiedBy>Azieva</cp:lastModifiedBy>
  <cp:revision>2</cp:revision>
  <dcterms:created xsi:type="dcterms:W3CDTF">2025-01-21T15:40:00Z</dcterms:created>
  <dcterms:modified xsi:type="dcterms:W3CDTF">2025-01-21T15:40:00Z</dcterms:modified>
</cp:coreProperties>
</file>