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8D" w:rsidRPr="00223A92" w:rsidRDefault="0093588D" w:rsidP="00F46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A92">
        <w:rPr>
          <w:rFonts w:ascii="Times New Roman" w:hAnsi="Times New Roman" w:cs="Times New Roman"/>
          <w:b/>
          <w:sz w:val="28"/>
          <w:szCs w:val="28"/>
        </w:rPr>
        <w:t>Министерство образования Оренбургской области</w:t>
      </w:r>
    </w:p>
    <w:p w:rsidR="0093588D" w:rsidRPr="00223A92" w:rsidRDefault="0093588D" w:rsidP="00F46F42">
      <w:pPr>
        <w:pStyle w:val="31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rFonts w:eastAsiaTheme="minorHAnsi"/>
          <w:b/>
          <w:color w:val="auto"/>
        </w:rPr>
      </w:pPr>
    </w:p>
    <w:p w:rsidR="0093588D" w:rsidRPr="00223A92" w:rsidRDefault="0093588D" w:rsidP="00F46F42">
      <w:pPr>
        <w:pStyle w:val="31"/>
        <w:shd w:val="clear" w:color="auto" w:fill="auto"/>
        <w:tabs>
          <w:tab w:val="left" w:leader="underscore" w:pos="7930"/>
        </w:tabs>
        <w:spacing w:line="240" w:lineRule="auto"/>
        <w:ind w:firstLine="0"/>
        <w:jc w:val="center"/>
        <w:rPr>
          <w:rFonts w:eastAsiaTheme="minorHAnsi"/>
          <w:b/>
          <w:color w:val="auto"/>
        </w:rPr>
      </w:pPr>
      <w:r w:rsidRPr="00223A92">
        <w:rPr>
          <w:rFonts w:eastAsiaTheme="minorHAnsi"/>
          <w:b/>
          <w:color w:val="auto"/>
        </w:rPr>
        <w:t>Муниципальное общеобразовательное автономное учреждение «Средняя общеобразовательная школа №57» г. Оренбурга</w:t>
      </w:r>
    </w:p>
    <w:p w:rsidR="0093588D" w:rsidRPr="00223A92" w:rsidRDefault="0093588D" w:rsidP="00F46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88D" w:rsidRDefault="0093588D" w:rsidP="00F46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A92">
        <w:rPr>
          <w:rFonts w:ascii="Times New Roman" w:eastAsia="Calibri" w:hAnsi="Times New Roman" w:cs="Times New Roman"/>
          <w:b/>
          <w:sz w:val="28"/>
          <w:szCs w:val="28"/>
        </w:rPr>
        <w:t xml:space="preserve">Всероссийский конкурс юных </w:t>
      </w:r>
      <w:r w:rsidRPr="00223A92">
        <w:rPr>
          <w:rFonts w:ascii="Times New Roman" w:hAnsi="Times New Roman" w:cs="Times New Roman"/>
          <w:b/>
          <w:sz w:val="28"/>
          <w:szCs w:val="28"/>
        </w:rPr>
        <w:t xml:space="preserve">исследователей окружающей среды имени Б. В. Всесвятского </w:t>
      </w:r>
    </w:p>
    <w:p w:rsidR="005B6E59" w:rsidRPr="00223A92" w:rsidRDefault="005B6E59" w:rsidP="00F46F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88D" w:rsidRPr="00223A92" w:rsidRDefault="0093588D" w:rsidP="0093588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3072" w:rsidRDefault="0093588D" w:rsidP="009358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3A92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Ботаника и экология растений»</w:t>
      </w:r>
    </w:p>
    <w:p w:rsidR="0093588D" w:rsidRDefault="0093588D" w:rsidP="009358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202" w:rsidRDefault="00F46F42" w:rsidP="000636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E030B">
        <w:rPr>
          <w:rFonts w:ascii="Times New Roman" w:hAnsi="Times New Roman" w:cs="Times New Roman"/>
          <w:b/>
          <w:sz w:val="28"/>
          <w:szCs w:val="28"/>
        </w:rPr>
        <w:t>даптаци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BE030B">
        <w:rPr>
          <w:rFonts w:ascii="Times New Roman" w:hAnsi="Times New Roman" w:cs="Times New Roman"/>
          <w:b/>
          <w:sz w:val="28"/>
          <w:szCs w:val="28"/>
        </w:rPr>
        <w:t xml:space="preserve"> саженцев </w:t>
      </w:r>
      <w:r w:rsidR="00BE030B" w:rsidRPr="000A64D1">
        <w:rPr>
          <w:rFonts w:ascii="Times New Roman" w:hAnsi="Times New Roman" w:cs="Times New Roman"/>
          <w:b/>
          <w:sz w:val="28"/>
          <w:szCs w:val="28"/>
        </w:rPr>
        <w:t>каштана конского</w:t>
      </w:r>
      <w:r w:rsidR="000A64D1" w:rsidRPr="000A64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4D1" w:rsidRPr="00B9785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0A64D1" w:rsidRPr="00B97856">
        <w:rPr>
          <w:rFonts w:ascii="Times New Roman" w:hAnsi="Times New Roman" w:cs="Times New Roman"/>
          <w:b/>
          <w:sz w:val="28"/>
          <w:szCs w:val="28"/>
        </w:rPr>
        <w:t>Aesculus</w:t>
      </w:r>
      <w:proofErr w:type="spellEnd"/>
      <w:r w:rsidR="000A64D1" w:rsidRPr="00B978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64D1" w:rsidRPr="00B97856">
        <w:rPr>
          <w:rFonts w:ascii="Times New Roman" w:hAnsi="Times New Roman" w:cs="Times New Roman"/>
          <w:b/>
          <w:sz w:val="28"/>
          <w:szCs w:val="28"/>
        </w:rPr>
        <w:t>hippocastanum</w:t>
      </w:r>
      <w:proofErr w:type="spellEnd"/>
      <w:r w:rsidR="000A64D1" w:rsidRPr="00B97856">
        <w:rPr>
          <w:rFonts w:ascii="Times New Roman" w:hAnsi="Times New Roman" w:cs="Times New Roman"/>
          <w:b/>
          <w:sz w:val="28"/>
          <w:szCs w:val="28"/>
        </w:rPr>
        <w:t>)</w:t>
      </w:r>
      <w:r w:rsidR="00BE030B" w:rsidRPr="000A64D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 воздействию</w:t>
      </w:r>
      <w:r w:rsidR="00BE030B" w:rsidRPr="000A64D1">
        <w:rPr>
          <w:rFonts w:ascii="Times New Roman" w:hAnsi="Times New Roman" w:cs="Times New Roman"/>
          <w:b/>
          <w:sz w:val="28"/>
          <w:szCs w:val="28"/>
        </w:rPr>
        <w:t xml:space="preserve"> городс</w:t>
      </w:r>
      <w:r w:rsidR="00BE030B">
        <w:rPr>
          <w:rFonts w:ascii="Times New Roman" w:hAnsi="Times New Roman" w:cs="Times New Roman"/>
          <w:b/>
          <w:sz w:val="28"/>
          <w:szCs w:val="28"/>
        </w:rPr>
        <w:t>кой среды</w:t>
      </w:r>
    </w:p>
    <w:p w:rsidR="00323072" w:rsidRDefault="00323072" w:rsidP="000636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6DD" w:rsidRPr="000321EA" w:rsidRDefault="00F246DD" w:rsidP="000636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6DD" w:rsidRDefault="00F246DD" w:rsidP="0006369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F246DD" w:rsidRDefault="00AA6467" w:rsidP="0006369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 Ищанова Айнура Алибековна, </w:t>
      </w:r>
    </w:p>
    <w:p w:rsidR="00F246DD" w:rsidRDefault="00F246DD" w:rsidP="0006369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9 класса МОАУ «СОШ №57»</w:t>
      </w:r>
    </w:p>
    <w:p w:rsidR="00AA6467" w:rsidRPr="000321EA" w:rsidRDefault="00F246DD" w:rsidP="0006369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Оренбург</w:t>
      </w:r>
      <w:r w:rsidR="00AA6467" w:rsidRPr="000321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4F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EC44F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Ищанова Гульмира Уралтаевна, </w:t>
      </w:r>
    </w:p>
    <w:p w:rsidR="00AA6467" w:rsidRPr="000321E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EC44F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МОАУ «СОШ № 57»,</w:t>
      </w:r>
    </w:p>
    <w:p w:rsidR="00EC44F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 г. Оренбург, </w:t>
      </w:r>
    </w:p>
    <w:p w:rsidR="00AA6467" w:rsidRPr="000321EA" w:rsidRDefault="00AA6467" w:rsidP="0006369C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пдо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ГАУ Д</w:t>
      </w:r>
      <w:r w:rsidR="001436D7" w:rsidRPr="000321EA">
        <w:rPr>
          <w:rFonts w:ascii="Times New Roman" w:hAnsi="Times New Roman" w:cs="Times New Roman"/>
          <w:sz w:val="28"/>
          <w:szCs w:val="28"/>
        </w:rPr>
        <w:t>П</w:t>
      </w:r>
      <w:r w:rsidRPr="000321EA">
        <w:rPr>
          <w:rFonts w:ascii="Times New Roman" w:hAnsi="Times New Roman" w:cs="Times New Roman"/>
          <w:sz w:val="28"/>
          <w:szCs w:val="28"/>
        </w:rPr>
        <w:t>О ИРО ОО</w:t>
      </w:r>
    </w:p>
    <w:p w:rsidR="00AA6467" w:rsidRDefault="00AA6467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4FA" w:rsidRDefault="00EC44FA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4FA" w:rsidRDefault="00EC44FA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4FA" w:rsidRDefault="00EC44FA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4FA" w:rsidRPr="000321EA" w:rsidRDefault="005B6E59" w:rsidP="0006369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 - 2025</w:t>
      </w:r>
    </w:p>
    <w:p w:rsidR="00183030" w:rsidRDefault="00183030" w:rsidP="00F174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46F42" w:rsidRDefault="00F46F42" w:rsidP="00F46F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Адаптация растений к условиям окружающей среды — это важный процесс, который позволяет им выживать и поддерживать свою популяцию. Однако, концепции адаптации и устойчивости, применимые к естественным экосистемам, не всегда работают в условиях </w:t>
      </w:r>
      <w:proofErr w:type="spellStart"/>
      <w:r w:rsidRPr="00F46F4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урбоэкосистем</w:t>
      </w:r>
      <w:proofErr w:type="spellEnd"/>
      <w:r w:rsidRPr="00F46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городах, где растения подвергаются воздействию различных факторов, таких как загрязнение воздуха, шум, изменение микроклимата и ограниченное пространство для корней, адаптация может быть затруднена. </w:t>
      </w:r>
    </w:p>
    <w:p w:rsidR="00F46F42" w:rsidRPr="00F46F42" w:rsidRDefault="00F46F42" w:rsidP="00F46F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десятилетия внимание ученых и экологов все больше сосредотачивается на проблемах устойчивости зеленых насаждений в городах. Исследования показывают, что генетическая гетерогенность, толерантность к загрязнениям, а также правильный выбор видов для озеленения могут значительно повысить устойчивость растений. Для этого важно учитывать не только декоративные качества растений, но и их эколого-биологические характеристики, чтобы они могли успешно адаптироваться к стрессовым условиям городской среды.</w:t>
      </w:r>
    </w:p>
    <w:p w:rsidR="00183030" w:rsidRDefault="00183030" w:rsidP="001830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03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F42">
        <w:rPr>
          <w:rFonts w:ascii="Times New Roman" w:hAnsi="Times New Roman" w:cs="Times New Roman"/>
          <w:sz w:val="28"/>
          <w:szCs w:val="28"/>
        </w:rPr>
        <w:t>дать оценку приживаемости</w:t>
      </w:r>
      <w:r w:rsidR="00BE030B" w:rsidRPr="00183030">
        <w:rPr>
          <w:rFonts w:ascii="Times New Roman" w:hAnsi="Times New Roman" w:cs="Times New Roman"/>
          <w:sz w:val="28"/>
          <w:szCs w:val="28"/>
        </w:rPr>
        <w:t xml:space="preserve"> саженц</w:t>
      </w:r>
      <w:r w:rsidR="00F46F42">
        <w:rPr>
          <w:rFonts w:ascii="Times New Roman" w:hAnsi="Times New Roman" w:cs="Times New Roman"/>
          <w:sz w:val="28"/>
          <w:szCs w:val="28"/>
        </w:rPr>
        <w:t>ев</w:t>
      </w:r>
      <w:r w:rsidR="00BE030B" w:rsidRPr="00183030">
        <w:rPr>
          <w:rFonts w:ascii="Times New Roman" w:hAnsi="Times New Roman" w:cs="Times New Roman"/>
          <w:sz w:val="28"/>
          <w:szCs w:val="28"/>
        </w:rPr>
        <w:t xml:space="preserve"> конского каштана в условиях городской среды. </w:t>
      </w:r>
    </w:p>
    <w:p w:rsidR="00BE030B" w:rsidRPr="00183030" w:rsidRDefault="00BE030B" w:rsidP="001830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030">
        <w:rPr>
          <w:rFonts w:ascii="Times New Roman" w:hAnsi="Times New Roman" w:cs="Times New Roman"/>
          <w:sz w:val="28"/>
          <w:szCs w:val="28"/>
        </w:rPr>
        <w:t xml:space="preserve">Для достижения этой цели необходимо решить несколько </w:t>
      </w:r>
      <w:r w:rsidRPr="00183030">
        <w:rPr>
          <w:rFonts w:ascii="Times New Roman" w:hAnsi="Times New Roman" w:cs="Times New Roman"/>
          <w:b/>
          <w:sz w:val="28"/>
          <w:szCs w:val="28"/>
        </w:rPr>
        <w:t>задач</w:t>
      </w:r>
      <w:r w:rsidRPr="00183030">
        <w:rPr>
          <w:rFonts w:ascii="Times New Roman" w:hAnsi="Times New Roman" w:cs="Times New Roman"/>
          <w:sz w:val="28"/>
          <w:szCs w:val="28"/>
        </w:rPr>
        <w:t>:</w:t>
      </w:r>
    </w:p>
    <w:p w:rsidR="00BE030B" w:rsidRPr="00F17466" w:rsidRDefault="00BE030B" w:rsidP="00F17466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66">
        <w:rPr>
          <w:rFonts w:ascii="Times New Roman" w:hAnsi="Times New Roman" w:cs="Times New Roman"/>
          <w:sz w:val="28"/>
          <w:szCs w:val="28"/>
        </w:rPr>
        <w:t>Изучить условия, необходимые для успешного проращивания и роста саженцев каштана.</w:t>
      </w:r>
    </w:p>
    <w:p w:rsidR="00183030" w:rsidRDefault="00BE030B" w:rsidP="001830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66">
        <w:rPr>
          <w:rFonts w:ascii="Times New Roman" w:hAnsi="Times New Roman" w:cs="Times New Roman"/>
          <w:sz w:val="28"/>
          <w:szCs w:val="28"/>
        </w:rPr>
        <w:t>Оценить влияние городской среды на развитие растений.</w:t>
      </w:r>
    </w:p>
    <w:p w:rsidR="00183030" w:rsidRPr="00183030" w:rsidRDefault="00BE030B" w:rsidP="00183030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030">
        <w:rPr>
          <w:rFonts w:ascii="Times New Roman" w:hAnsi="Times New Roman" w:cs="Times New Roman"/>
          <w:sz w:val="28"/>
          <w:szCs w:val="28"/>
        </w:rPr>
        <w:t>Определить оптимальные методы ухода за саженцами в условиях города.</w:t>
      </w:r>
      <w:r w:rsidR="00183030" w:rsidRPr="001830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3030" w:rsidRDefault="00183030" w:rsidP="001830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0321EA">
        <w:rPr>
          <w:rFonts w:ascii="Times New Roman" w:hAnsi="Times New Roman" w:cs="Times New Roman"/>
          <w:sz w:val="28"/>
          <w:szCs w:val="28"/>
        </w:rPr>
        <w:t xml:space="preserve"> город Оренбург, улица Юных Ленинцев. </w:t>
      </w:r>
    </w:p>
    <w:p w:rsidR="00BE030B" w:rsidRPr="00183030" w:rsidRDefault="00BE030B" w:rsidP="00183030">
      <w:pPr>
        <w:pStyle w:val="3"/>
        <w:spacing w:before="0" w:line="360" w:lineRule="auto"/>
        <w:ind w:firstLine="709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183030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Методология</w:t>
      </w:r>
      <w:r w:rsidR="00183030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:</w:t>
      </w:r>
    </w:p>
    <w:p w:rsidR="00BE030B" w:rsidRPr="00183030" w:rsidRDefault="00BE030B" w:rsidP="00183030">
      <w:pPr>
        <w:pStyle w:val="a7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83030">
        <w:rPr>
          <w:rFonts w:eastAsiaTheme="minorHAnsi"/>
          <w:b/>
          <w:bCs/>
          <w:sz w:val="28"/>
          <w:szCs w:val="28"/>
          <w:lang w:eastAsia="en-US"/>
        </w:rPr>
        <w:t>Выбор места и подготовка почвы</w:t>
      </w:r>
      <w:r w:rsidRPr="00183030">
        <w:rPr>
          <w:rFonts w:eastAsiaTheme="minorHAnsi"/>
          <w:sz w:val="28"/>
          <w:szCs w:val="28"/>
          <w:lang w:eastAsia="en-US"/>
        </w:rPr>
        <w:t xml:space="preserve">: </w:t>
      </w:r>
      <w:r w:rsidR="00F46F42">
        <w:rPr>
          <w:rFonts w:eastAsiaTheme="minorHAnsi"/>
          <w:sz w:val="28"/>
          <w:szCs w:val="28"/>
          <w:lang w:eastAsia="en-US"/>
        </w:rPr>
        <w:t>д</w:t>
      </w:r>
      <w:r w:rsidRPr="00183030">
        <w:rPr>
          <w:rFonts w:eastAsiaTheme="minorHAnsi"/>
          <w:sz w:val="28"/>
          <w:szCs w:val="28"/>
          <w:lang w:eastAsia="en-US"/>
        </w:rPr>
        <w:t xml:space="preserve">ля высадки саженцев будет выбрано </w:t>
      </w:r>
      <w:r w:rsidR="00D70642">
        <w:rPr>
          <w:rFonts w:eastAsiaTheme="minorHAnsi"/>
          <w:sz w:val="28"/>
          <w:szCs w:val="28"/>
          <w:lang w:eastAsia="en-US"/>
        </w:rPr>
        <w:t>несколько</w:t>
      </w:r>
      <w:r w:rsidRPr="00183030">
        <w:rPr>
          <w:rFonts w:eastAsiaTheme="minorHAnsi"/>
          <w:sz w:val="28"/>
          <w:szCs w:val="28"/>
          <w:lang w:eastAsia="en-US"/>
        </w:rPr>
        <w:t xml:space="preserve"> участк</w:t>
      </w:r>
      <w:r w:rsidR="00D70642">
        <w:rPr>
          <w:rFonts w:eastAsiaTheme="minorHAnsi"/>
          <w:sz w:val="28"/>
          <w:szCs w:val="28"/>
          <w:lang w:eastAsia="en-US"/>
        </w:rPr>
        <w:t>ов</w:t>
      </w:r>
      <w:r w:rsidRPr="00183030">
        <w:rPr>
          <w:rFonts w:eastAsiaTheme="minorHAnsi"/>
          <w:sz w:val="28"/>
          <w:szCs w:val="28"/>
          <w:lang w:eastAsia="en-US"/>
        </w:rPr>
        <w:t xml:space="preserve"> в </w:t>
      </w:r>
      <w:r w:rsidR="00F46F42">
        <w:rPr>
          <w:rFonts w:eastAsiaTheme="minorHAnsi"/>
          <w:sz w:val="28"/>
          <w:szCs w:val="28"/>
          <w:lang w:eastAsia="en-US"/>
        </w:rPr>
        <w:t>условиях одно</w:t>
      </w:r>
      <w:r w:rsidR="006F5025">
        <w:rPr>
          <w:rFonts w:eastAsiaTheme="minorHAnsi"/>
          <w:sz w:val="28"/>
          <w:szCs w:val="28"/>
          <w:lang w:eastAsia="en-US"/>
        </w:rPr>
        <w:t>й улицы</w:t>
      </w:r>
      <w:r w:rsidRPr="00183030">
        <w:rPr>
          <w:rFonts w:eastAsiaTheme="minorHAnsi"/>
          <w:sz w:val="28"/>
          <w:szCs w:val="28"/>
          <w:lang w:eastAsia="en-US"/>
        </w:rPr>
        <w:t>, учитывающих уровень солнечного света и тип почвы.</w:t>
      </w:r>
    </w:p>
    <w:p w:rsidR="00BE030B" w:rsidRPr="00183030" w:rsidRDefault="00BE030B" w:rsidP="00183030">
      <w:pPr>
        <w:pStyle w:val="a7"/>
        <w:numPr>
          <w:ilvl w:val="0"/>
          <w:numId w:val="11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83030">
        <w:rPr>
          <w:rFonts w:eastAsiaTheme="minorHAnsi"/>
          <w:b/>
          <w:bCs/>
          <w:sz w:val="28"/>
          <w:szCs w:val="28"/>
          <w:lang w:eastAsia="en-US"/>
        </w:rPr>
        <w:lastRenderedPageBreak/>
        <w:t>Посев и проращивание</w:t>
      </w:r>
      <w:r w:rsidRPr="00183030">
        <w:rPr>
          <w:rFonts w:eastAsiaTheme="minorHAnsi"/>
          <w:sz w:val="28"/>
          <w:szCs w:val="28"/>
          <w:lang w:eastAsia="en-US"/>
        </w:rPr>
        <w:t xml:space="preserve">: </w:t>
      </w:r>
      <w:r w:rsidR="00F46F42">
        <w:rPr>
          <w:rFonts w:eastAsiaTheme="minorHAnsi"/>
          <w:sz w:val="28"/>
          <w:szCs w:val="28"/>
          <w:lang w:eastAsia="en-US"/>
        </w:rPr>
        <w:t>с</w:t>
      </w:r>
      <w:r w:rsidRPr="00183030">
        <w:rPr>
          <w:rFonts w:eastAsiaTheme="minorHAnsi"/>
          <w:sz w:val="28"/>
          <w:szCs w:val="28"/>
          <w:lang w:eastAsia="en-US"/>
        </w:rPr>
        <w:t>аженцы будут получены из семян каштана, которые будут стратифицированы (обработаны холодом) для улучшения прорастания. После этого семена будут посажены в подготовленную почву.</w:t>
      </w:r>
    </w:p>
    <w:p w:rsidR="00183030" w:rsidRPr="00183030" w:rsidRDefault="00BE030B" w:rsidP="00183030">
      <w:pPr>
        <w:pStyle w:val="a7"/>
        <w:numPr>
          <w:ilvl w:val="0"/>
          <w:numId w:val="11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83030">
        <w:rPr>
          <w:rFonts w:eastAsiaTheme="minorHAnsi"/>
          <w:b/>
          <w:bCs/>
          <w:sz w:val="28"/>
          <w:szCs w:val="28"/>
          <w:lang w:eastAsia="en-US"/>
        </w:rPr>
        <w:t>Уход за растениями</w:t>
      </w:r>
      <w:r w:rsidRPr="00183030">
        <w:rPr>
          <w:rFonts w:eastAsiaTheme="minorHAnsi"/>
          <w:sz w:val="28"/>
          <w:szCs w:val="28"/>
          <w:lang w:eastAsia="en-US"/>
        </w:rPr>
        <w:t xml:space="preserve">: </w:t>
      </w:r>
      <w:r w:rsidR="00F46F42">
        <w:rPr>
          <w:rFonts w:eastAsiaTheme="minorHAnsi"/>
          <w:sz w:val="28"/>
          <w:szCs w:val="28"/>
          <w:lang w:eastAsia="en-US"/>
        </w:rPr>
        <w:t>в</w:t>
      </w:r>
      <w:r w:rsidRPr="00183030">
        <w:rPr>
          <w:rFonts w:eastAsiaTheme="minorHAnsi"/>
          <w:sz w:val="28"/>
          <w:szCs w:val="28"/>
          <w:lang w:eastAsia="en-US"/>
        </w:rPr>
        <w:t xml:space="preserve"> течение всего периода роста саженцев будет проводиться регулярный полив, а также защита от вредителей и болезней. </w:t>
      </w:r>
    </w:p>
    <w:p w:rsidR="00BE030B" w:rsidRPr="00183030" w:rsidRDefault="00BE030B" w:rsidP="00F46F42">
      <w:pPr>
        <w:pStyle w:val="a7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83030">
        <w:rPr>
          <w:rFonts w:eastAsiaTheme="minorHAnsi"/>
          <w:b/>
          <w:bCs/>
          <w:sz w:val="28"/>
          <w:szCs w:val="28"/>
          <w:lang w:eastAsia="en-US"/>
        </w:rPr>
        <w:t>Оценка роста и здоровья растений</w:t>
      </w:r>
      <w:r w:rsidRPr="00183030">
        <w:rPr>
          <w:rFonts w:eastAsiaTheme="minorHAnsi"/>
          <w:sz w:val="28"/>
          <w:szCs w:val="28"/>
          <w:lang w:eastAsia="en-US"/>
        </w:rPr>
        <w:t xml:space="preserve">: </w:t>
      </w:r>
      <w:r w:rsidR="00F46F42">
        <w:rPr>
          <w:rFonts w:eastAsiaTheme="minorHAnsi"/>
          <w:sz w:val="28"/>
          <w:szCs w:val="28"/>
          <w:lang w:eastAsia="en-US"/>
        </w:rPr>
        <w:t>п</w:t>
      </w:r>
      <w:r w:rsidRPr="00183030">
        <w:rPr>
          <w:rFonts w:eastAsiaTheme="minorHAnsi"/>
          <w:sz w:val="28"/>
          <w:szCs w:val="28"/>
          <w:lang w:eastAsia="en-US"/>
        </w:rPr>
        <w:t>араметры, такие как высота растений, количество листьев</w:t>
      </w:r>
      <w:r w:rsidR="00F46F42">
        <w:rPr>
          <w:rFonts w:eastAsiaTheme="minorHAnsi"/>
          <w:sz w:val="28"/>
          <w:szCs w:val="28"/>
          <w:lang w:eastAsia="en-US"/>
        </w:rPr>
        <w:t xml:space="preserve"> </w:t>
      </w:r>
      <w:r w:rsidRPr="00183030">
        <w:rPr>
          <w:rFonts w:eastAsiaTheme="minorHAnsi"/>
          <w:sz w:val="28"/>
          <w:szCs w:val="28"/>
          <w:lang w:eastAsia="en-US"/>
        </w:rPr>
        <w:t>и общее здоровье, будут фиксироваться на протяжении всего эксперимента.</w:t>
      </w:r>
    </w:p>
    <w:p w:rsidR="00276F86" w:rsidRPr="000321EA" w:rsidRDefault="00276F86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730DBC">
        <w:rPr>
          <w:rFonts w:ascii="Times New Roman" w:hAnsi="Times New Roman" w:cs="Times New Roman"/>
          <w:sz w:val="28"/>
          <w:szCs w:val="28"/>
        </w:rPr>
        <w:t xml:space="preserve"> саженцы каштана конского обыкновенного</w:t>
      </w:r>
      <w:r w:rsidRPr="000321EA">
        <w:rPr>
          <w:rFonts w:ascii="Times New Roman" w:hAnsi="Times New Roman" w:cs="Times New Roman"/>
          <w:sz w:val="28"/>
          <w:szCs w:val="28"/>
        </w:rPr>
        <w:t>.</w:t>
      </w:r>
    </w:p>
    <w:p w:rsidR="00276F86" w:rsidRPr="000321EA" w:rsidRDefault="00276F86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0321EA">
        <w:rPr>
          <w:rFonts w:ascii="Times New Roman" w:hAnsi="Times New Roman" w:cs="Times New Roman"/>
          <w:sz w:val="28"/>
          <w:szCs w:val="28"/>
        </w:rPr>
        <w:t xml:space="preserve"> </w:t>
      </w:r>
      <w:r w:rsidR="006F5025">
        <w:rPr>
          <w:rFonts w:ascii="Times New Roman" w:hAnsi="Times New Roman" w:cs="Times New Roman"/>
          <w:sz w:val="28"/>
          <w:szCs w:val="28"/>
        </w:rPr>
        <w:t>адаптация</w:t>
      </w:r>
      <w:r w:rsidRPr="000321EA">
        <w:rPr>
          <w:rFonts w:ascii="Times New Roman" w:hAnsi="Times New Roman" w:cs="Times New Roman"/>
          <w:sz w:val="28"/>
          <w:szCs w:val="28"/>
        </w:rPr>
        <w:t xml:space="preserve"> древесных растений в условиях городской среды.</w:t>
      </w:r>
    </w:p>
    <w:p w:rsidR="00323072" w:rsidRDefault="00276F86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57E">
        <w:rPr>
          <w:rFonts w:ascii="Times New Roman" w:hAnsi="Times New Roman" w:cs="Times New Roman"/>
          <w:i/>
          <w:sz w:val="28"/>
          <w:szCs w:val="28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впервые представлен</w:t>
      </w:r>
      <w:r w:rsidR="00183030">
        <w:rPr>
          <w:rFonts w:ascii="Times New Roman" w:hAnsi="Times New Roman" w:cs="Times New Roman"/>
          <w:sz w:val="28"/>
          <w:szCs w:val="28"/>
        </w:rPr>
        <w:t>а оценка адаптации</w:t>
      </w:r>
      <w:r>
        <w:rPr>
          <w:rFonts w:ascii="Times New Roman" w:hAnsi="Times New Roman" w:cs="Times New Roman"/>
          <w:sz w:val="28"/>
          <w:szCs w:val="28"/>
        </w:rPr>
        <w:t xml:space="preserve"> выращивания саженцев каштанов </w:t>
      </w:r>
      <w:r w:rsidR="00183030">
        <w:rPr>
          <w:rFonts w:ascii="Times New Roman" w:hAnsi="Times New Roman" w:cs="Times New Roman"/>
          <w:sz w:val="28"/>
          <w:szCs w:val="28"/>
        </w:rPr>
        <w:t>в условиях города</w:t>
      </w:r>
      <w:r>
        <w:rPr>
          <w:rFonts w:ascii="Times New Roman" w:hAnsi="Times New Roman" w:cs="Times New Roman"/>
          <w:sz w:val="28"/>
          <w:szCs w:val="28"/>
        </w:rPr>
        <w:t xml:space="preserve"> Оренбурга</w:t>
      </w:r>
      <w:r w:rsidR="00BE257E">
        <w:rPr>
          <w:rFonts w:ascii="Times New Roman" w:hAnsi="Times New Roman" w:cs="Times New Roman"/>
          <w:sz w:val="28"/>
          <w:szCs w:val="28"/>
        </w:rPr>
        <w:t>.</w:t>
      </w:r>
    </w:p>
    <w:p w:rsidR="009332FF" w:rsidRPr="00730DBC" w:rsidRDefault="009332FF" w:rsidP="009249D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941">
        <w:rPr>
          <w:rFonts w:ascii="Times New Roman" w:hAnsi="Times New Roman" w:cs="Times New Roman"/>
          <w:sz w:val="28"/>
          <w:szCs w:val="28"/>
        </w:rPr>
        <w:br w:type="page"/>
      </w:r>
      <w:r w:rsidRPr="00730DBC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района исследования</w:t>
      </w:r>
      <w:r w:rsidR="009249DC">
        <w:rPr>
          <w:rFonts w:ascii="Times New Roman" w:hAnsi="Times New Roman" w:cs="Times New Roman"/>
          <w:b/>
          <w:sz w:val="28"/>
          <w:szCs w:val="28"/>
        </w:rPr>
        <w:t xml:space="preserve"> и рекомендации по озеленению </w:t>
      </w:r>
    </w:p>
    <w:p w:rsidR="006A7A55" w:rsidRDefault="00AA6467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2FF">
        <w:rPr>
          <w:rFonts w:ascii="Times New Roman" w:hAnsi="Times New Roman" w:cs="Times New Roman"/>
          <w:sz w:val="28"/>
          <w:szCs w:val="28"/>
        </w:rPr>
        <w:t>Климат Оренбургской области континентальный, с жарким летом и холодной зимой, большими перепадами температуры. Область расположен</w:t>
      </w:r>
      <w:r w:rsidR="001D6E67" w:rsidRPr="009332FF">
        <w:rPr>
          <w:rFonts w:ascii="Times New Roman" w:hAnsi="Times New Roman" w:cs="Times New Roman"/>
          <w:sz w:val="28"/>
          <w:szCs w:val="28"/>
        </w:rPr>
        <w:t>а преимущественно в зоне степей</w:t>
      </w:r>
      <w:r w:rsidRPr="009332FF">
        <w:rPr>
          <w:rFonts w:ascii="Times New Roman" w:hAnsi="Times New Roman" w:cs="Times New Roman"/>
          <w:sz w:val="28"/>
          <w:szCs w:val="28"/>
        </w:rPr>
        <w:t xml:space="preserve"> с типчаково-ковыльными участками. </w:t>
      </w:r>
      <w:r w:rsidR="00CC0BFA" w:rsidRPr="009332FF">
        <w:rPr>
          <w:rFonts w:ascii="Times New Roman" w:hAnsi="Times New Roman" w:cs="Times New Roman"/>
          <w:sz w:val="28"/>
          <w:szCs w:val="28"/>
        </w:rPr>
        <w:t>На улице Юных Ленинцев областного центра расположена наше образовательное учреждение и нам важно, чтобы</w:t>
      </w:r>
      <w:r w:rsidR="006A7A55">
        <w:rPr>
          <w:rFonts w:ascii="Times New Roman" w:hAnsi="Times New Roman" w:cs="Times New Roman"/>
          <w:sz w:val="28"/>
          <w:szCs w:val="28"/>
        </w:rPr>
        <w:t xml:space="preserve"> </w:t>
      </w:r>
      <w:r w:rsidR="006A7A55" w:rsidRPr="009332FF">
        <w:rPr>
          <w:rFonts w:ascii="Times New Roman" w:hAnsi="Times New Roman" w:cs="Times New Roman"/>
          <w:sz w:val="28"/>
          <w:szCs w:val="28"/>
        </w:rPr>
        <w:t xml:space="preserve">пришкольная территория </w:t>
      </w:r>
      <w:r w:rsidR="006A7A55">
        <w:rPr>
          <w:rFonts w:ascii="Times New Roman" w:hAnsi="Times New Roman" w:cs="Times New Roman"/>
          <w:sz w:val="28"/>
          <w:szCs w:val="28"/>
        </w:rPr>
        <w:t xml:space="preserve">и улица </w:t>
      </w:r>
      <w:r w:rsidR="006A7A55" w:rsidRPr="009332FF">
        <w:rPr>
          <w:rFonts w:ascii="Times New Roman" w:hAnsi="Times New Roman" w:cs="Times New Roman"/>
          <w:sz w:val="28"/>
          <w:szCs w:val="28"/>
        </w:rPr>
        <w:t xml:space="preserve">была </w:t>
      </w:r>
      <w:r w:rsidR="006A7A55" w:rsidRPr="00FA001F">
        <w:rPr>
          <w:rFonts w:ascii="Times New Roman" w:hAnsi="Times New Roman" w:cs="Times New Roman"/>
          <w:sz w:val="28"/>
          <w:szCs w:val="28"/>
        </w:rPr>
        <w:t xml:space="preserve">комфортной и </w:t>
      </w:r>
      <w:r w:rsidR="006A7A55" w:rsidRPr="009332FF">
        <w:rPr>
          <w:rFonts w:ascii="Times New Roman" w:hAnsi="Times New Roman" w:cs="Times New Roman"/>
          <w:sz w:val="28"/>
          <w:szCs w:val="28"/>
        </w:rPr>
        <w:t>благоустрое</w:t>
      </w:r>
      <w:r w:rsidR="006A7A55">
        <w:rPr>
          <w:rFonts w:ascii="Times New Roman" w:hAnsi="Times New Roman" w:cs="Times New Roman"/>
          <w:sz w:val="28"/>
          <w:szCs w:val="28"/>
        </w:rPr>
        <w:t>н</w:t>
      </w:r>
      <w:r w:rsidR="006A7A55" w:rsidRPr="009332FF">
        <w:rPr>
          <w:rFonts w:ascii="Times New Roman" w:hAnsi="Times New Roman" w:cs="Times New Roman"/>
          <w:sz w:val="28"/>
          <w:szCs w:val="28"/>
        </w:rPr>
        <w:t>н</w:t>
      </w:r>
      <w:r w:rsidR="006A7A55">
        <w:rPr>
          <w:rFonts w:ascii="Times New Roman" w:hAnsi="Times New Roman" w:cs="Times New Roman"/>
          <w:sz w:val="28"/>
          <w:szCs w:val="28"/>
        </w:rPr>
        <w:t>ой</w:t>
      </w:r>
      <w:r w:rsidR="006A7A55" w:rsidRPr="009332FF">
        <w:rPr>
          <w:rFonts w:ascii="Times New Roman" w:hAnsi="Times New Roman" w:cs="Times New Roman"/>
          <w:sz w:val="28"/>
          <w:szCs w:val="28"/>
        </w:rPr>
        <w:t>.</w:t>
      </w:r>
    </w:p>
    <w:p w:rsidR="00FA001F" w:rsidRPr="00FA001F" w:rsidRDefault="003D6F67" w:rsidP="00B978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рекомендаций по озеленению данной территории мы предлагаем высаживать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деревь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вблизи</w:t>
      </w:r>
      <w:r w:rsidR="00FA001F" w:rsidRPr="009249DC">
        <w:rPr>
          <w:rFonts w:ascii="Times New Roman" w:hAnsi="Times New Roman" w:cs="Times New Roman"/>
          <w:sz w:val="28"/>
          <w:szCs w:val="28"/>
        </w:rPr>
        <w:t xml:space="preserve"> пешеходных дорожек или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мест отдыха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тен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в жаркие летние дни. Для повышения биоразнообразия и создания эстетически привлекательного пространства можно </w:t>
      </w:r>
      <w:r w:rsidR="00FA001F" w:rsidRPr="009249DC">
        <w:rPr>
          <w:rFonts w:ascii="Times New Roman" w:hAnsi="Times New Roman" w:cs="Times New Roman"/>
          <w:sz w:val="28"/>
          <w:szCs w:val="28"/>
        </w:rPr>
        <w:t>выращивать не характерные для данной местности виды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растений</w:t>
      </w:r>
      <w:r w:rsidR="00FA001F" w:rsidRPr="00FA001F">
        <w:rPr>
          <w:rFonts w:ascii="Times New Roman" w:hAnsi="Times New Roman" w:cs="Times New Roman"/>
          <w:sz w:val="28"/>
          <w:szCs w:val="28"/>
        </w:rPr>
        <w:t>. Необходимо организо</w:t>
      </w:r>
      <w:r w:rsidR="0051403A">
        <w:rPr>
          <w:rFonts w:ascii="Times New Roman" w:hAnsi="Times New Roman" w:cs="Times New Roman"/>
          <w:sz w:val="28"/>
          <w:szCs w:val="28"/>
        </w:rPr>
        <w:t>вы</w:t>
      </w:r>
      <w:r w:rsidR="00FA001F" w:rsidRPr="00FA001F">
        <w:rPr>
          <w:rFonts w:ascii="Times New Roman" w:hAnsi="Times New Roman" w:cs="Times New Roman"/>
          <w:sz w:val="28"/>
          <w:szCs w:val="28"/>
        </w:rPr>
        <w:t xml:space="preserve">вать регулярный уход за зеленым фондом, включая полив, подкормку, обрезку и защиту от болезней и вредителей. Это позволит </w:t>
      </w:r>
      <w:r>
        <w:rPr>
          <w:rFonts w:ascii="Times New Roman" w:hAnsi="Times New Roman" w:cs="Times New Roman"/>
          <w:sz w:val="28"/>
          <w:szCs w:val="28"/>
        </w:rPr>
        <w:t xml:space="preserve">улучшить эстетический и </w:t>
      </w:r>
      <w:r w:rsidR="00FA001F" w:rsidRPr="00FA001F">
        <w:rPr>
          <w:rFonts w:ascii="Times New Roman" w:hAnsi="Times New Roman" w:cs="Times New Roman"/>
          <w:sz w:val="28"/>
          <w:szCs w:val="28"/>
        </w:rPr>
        <w:t>декоративный вид</w:t>
      </w:r>
      <w:r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FA001F" w:rsidRPr="00FA001F">
        <w:rPr>
          <w:rFonts w:ascii="Times New Roman" w:hAnsi="Times New Roman" w:cs="Times New Roman"/>
          <w:sz w:val="28"/>
          <w:szCs w:val="28"/>
        </w:rPr>
        <w:t>.</w:t>
      </w:r>
    </w:p>
    <w:p w:rsidR="00DA152E" w:rsidRPr="009332FF" w:rsidRDefault="00DA152E" w:rsidP="00B978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941" w:rsidRPr="00730DBC" w:rsidRDefault="0051403A" w:rsidP="00B978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30DBC" w:rsidRPr="00730DB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B97856">
        <w:rPr>
          <w:rFonts w:ascii="Times New Roman" w:hAnsi="Times New Roman" w:cs="Times New Roman"/>
          <w:b/>
          <w:sz w:val="28"/>
          <w:szCs w:val="28"/>
        </w:rPr>
        <w:t>Эколого</w:t>
      </w:r>
      <w:proofErr w:type="spellEnd"/>
      <w:r w:rsidR="00B97856">
        <w:rPr>
          <w:rFonts w:ascii="Times New Roman" w:hAnsi="Times New Roman" w:cs="Times New Roman"/>
          <w:b/>
          <w:sz w:val="28"/>
          <w:szCs w:val="28"/>
        </w:rPr>
        <w:t xml:space="preserve"> - б</w:t>
      </w:r>
      <w:r w:rsidR="007F0941" w:rsidRPr="00730DBC">
        <w:rPr>
          <w:rFonts w:ascii="Times New Roman" w:hAnsi="Times New Roman" w:cs="Times New Roman"/>
          <w:b/>
          <w:sz w:val="28"/>
          <w:szCs w:val="28"/>
        </w:rPr>
        <w:t>иологические особенности каштана конского</w:t>
      </w:r>
      <w:r w:rsidR="0006369C">
        <w:rPr>
          <w:rFonts w:ascii="Times New Roman" w:hAnsi="Times New Roman" w:cs="Times New Roman"/>
          <w:b/>
          <w:sz w:val="28"/>
          <w:szCs w:val="28"/>
        </w:rPr>
        <w:t xml:space="preserve"> обыкновенного</w:t>
      </w:r>
    </w:p>
    <w:p w:rsidR="00B97856" w:rsidRPr="00B97856" w:rsidRDefault="000A64D1" w:rsidP="000A64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85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Конский каштан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78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Aesculus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hippocastanum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>)</w:t>
      </w:r>
      <w:r w:rsidRPr="00B9785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благодаря своей устойчивости к городским условиям и вредителям, стал популярным выбором для озеленения. Он не только украшает городские пространства, но и улучшает экологическую обстановку, поглощая загрязнители и выделяя кислород.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856" w:rsidRPr="00B97856">
        <w:rPr>
          <w:rFonts w:ascii="Times New Roman" w:hAnsi="Times New Roman" w:cs="Times New Roman"/>
          <w:sz w:val="28"/>
          <w:szCs w:val="28"/>
        </w:rPr>
        <w:t xml:space="preserve">Его крупные соцветия, состоящие из белых цветков, создают эффектное зрелище в весенний период, а широкая крона обеспечивает тень в жаркие летние дни. </w:t>
      </w:r>
      <w:r w:rsidR="00B97856" w:rsidRPr="00B97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конского каштана также являются его отличительной чертой. Они не только красивы, но и меняют свою окраску с приходом осени, добавляя яркие оттенки в окружающий пейзаж. Интересная форма плодов, заключенных в шиповатую оболочку, делает дерево еще более </w:t>
      </w:r>
      <w:r w:rsidR="00B97856" w:rsidRPr="00B978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привлекательным для любителей природы, хотя плоды и не являются съедобными.</w:t>
      </w:r>
    </w:p>
    <w:p w:rsidR="00B97856" w:rsidRPr="00B97856" w:rsidRDefault="00B97856" w:rsidP="00B978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8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название, конский каштан не имеет отношения к настоящим каштанам. Это подчеркивает важность правильной идентификации растений, особенно в контексте их использования и свойств. Конский каштан является отличным примером того, как разнообразие растений может обогащать наши города и природные ландшафты.</w:t>
      </w:r>
    </w:p>
    <w:p w:rsidR="0006369C" w:rsidRPr="0006369C" w:rsidRDefault="0006369C" w:rsidP="00B9785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97856">
        <w:rPr>
          <w:rFonts w:eastAsiaTheme="minorHAnsi"/>
          <w:sz w:val="28"/>
          <w:szCs w:val="28"/>
          <w:lang w:eastAsia="en-US"/>
        </w:rPr>
        <w:t>Aesculus</w:t>
      </w:r>
      <w:proofErr w:type="spellEnd"/>
      <w:r w:rsidRPr="00B97856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97856">
        <w:rPr>
          <w:rFonts w:eastAsiaTheme="minorHAnsi"/>
          <w:sz w:val="28"/>
          <w:szCs w:val="28"/>
          <w:lang w:eastAsia="en-US"/>
        </w:rPr>
        <w:t>hippocastanum</w:t>
      </w:r>
      <w:proofErr w:type="spellEnd"/>
      <w:r w:rsidRPr="0006369C">
        <w:rPr>
          <w:rFonts w:eastAsiaTheme="minorHAnsi"/>
          <w:sz w:val="28"/>
          <w:szCs w:val="28"/>
          <w:lang w:eastAsia="en-US"/>
        </w:rPr>
        <w:t xml:space="preserve"> — это двудольное, листопадное дерево, которое может достигать высоты от 20 до 40 метров. Оно имеет мощную корневую систему, состоящую из стержневого и хорошо развитых боковых корней. Ствол дерева имеет цилиндрическую форму и может достигать диаметра до 1 метра.</w:t>
      </w:r>
    </w:p>
    <w:p w:rsidR="0006369C" w:rsidRPr="0006369C" w:rsidRDefault="0006369C" w:rsidP="00B9785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6369C">
        <w:rPr>
          <w:rFonts w:eastAsiaTheme="minorHAnsi"/>
          <w:sz w:val="28"/>
          <w:szCs w:val="28"/>
          <w:lang w:eastAsia="en-US"/>
        </w:rPr>
        <w:t xml:space="preserve">Листья </w:t>
      </w:r>
      <w:r>
        <w:rPr>
          <w:rFonts w:eastAsiaTheme="minorHAnsi"/>
          <w:sz w:val="28"/>
          <w:szCs w:val="28"/>
          <w:lang w:eastAsia="en-US"/>
        </w:rPr>
        <w:t>каштана</w:t>
      </w:r>
      <w:r w:rsidRPr="0006369C">
        <w:rPr>
          <w:rFonts w:eastAsiaTheme="minorHAnsi"/>
          <w:sz w:val="28"/>
          <w:szCs w:val="28"/>
          <w:lang w:eastAsia="en-US"/>
        </w:rPr>
        <w:t xml:space="preserve"> имеют тёмно-зелёный или светло-зелёный цвет и супротивное расположение. Они состоят из пяти-восьми сидячих, обратнояйцевидных листочков. Цветки дерева имеют диаметр от 15 до 20 мм и обладают приятным ароматом. Они собраны в метельчатые соцветия, состоящие из 70-200 и более цветков.</w:t>
      </w:r>
    </w:p>
    <w:p w:rsidR="0006369C" w:rsidRPr="0006369C" w:rsidRDefault="0006369C" w:rsidP="0006369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6369C">
        <w:rPr>
          <w:rFonts w:eastAsiaTheme="minorHAnsi"/>
          <w:sz w:val="28"/>
          <w:szCs w:val="28"/>
          <w:lang w:eastAsia="en-US"/>
        </w:rPr>
        <w:t xml:space="preserve">Плоды представляют собой сухие, шаровидные, </w:t>
      </w:r>
      <w:r w:rsidRPr="00541B56">
        <w:rPr>
          <w:rFonts w:eastAsiaTheme="minorHAnsi"/>
          <w:sz w:val="28"/>
          <w:szCs w:val="28"/>
          <w:lang w:eastAsia="en-US"/>
        </w:rPr>
        <w:t>шиповатые коробочки</w:t>
      </w:r>
      <w:r w:rsidRPr="0006369C">
        <w:rPr>
          <w:rFonts w:eastAsiaTheme="minorHAnsi"/>
          <w:sz w:val="28"/>
          <w:szCs w:val="28"/>
          <w:lang w:eastAsia="en-US"/>
        </w:rPr>
        <w:t>, раскрывающиеся тремя створками. Они содержат одно-три семени округлой или приплюснутой формы. Созревание плодов происходит с начала сентября до середины октября.</w:t>
      </w:r>
    </w:p>
    <w:p w:rsidR="007F0941" w:rsidRDefault="00730DBC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DBC">
        <w:rPr>
          <w:rFonts w:ascii="Times New Roman" w:hAnsi="Times New Roman" w:cs="Times New Roman"/>
          <w:sz w:val="28"/>
          <w:szCs w:val="28"/>
        </w:rPr>
        <w:t>Каштан конский обыкновенный достаточно распространенный и средне требовательный к экологическим условиям древесный вид, зимостоек, теневынослив, но более требователен к плодородию почвы и влажности воздуха. Применяется как ценная хозяйственно-биологическая и декоративная культура, используется в медицине, в частном хозяйстве и озеленении территорий, также является ценным медоносом.</w:t>
      </w:r>
    </w:p>
    <w:p w:rsidR="0051403A" w:rsidRPr="00B97856" w:rsidRDefault="0051403A" w:rsidP="00B9785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56">
        <w:rPr>
          <w:rFonts w:ascii="Times New Roman" w:hAnsi="Times New Roman" w:cs="Times New Roman"/>
          <w:sz w:val="28"/>
          <w:szCs w:val="28"/>
        </w:rPr>
        <w:t>Несмотря на то, что в общепринятом названии присутствует слово «каштан», конские каштаны не связаны с родом Каштан (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Castanea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>), который относится к семейству Буковые (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Fagaceae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 xml:space="preserve">). Конский каштан обыкновенный </w:t>
      </w:r>
      <w:r w:rsidRPr="00B97856">
        <w:rPr>
          <w:rFonts w:ascii="Times New Roman" w:hAnsi="Times New Roman" w:cs="Times New Roman"/>
          <w:sz w:val="28"/>
          <w:szCs w:val="28"/>
        </w:rPr>
        <w:lastRenderedPageBreak/>
        <w:t>входит в род Конский каштан (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Aesculus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 xml:space="preserve">) и семейство 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Конскокаштановые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97856">
        <w:rPr>
          <w:rFonts w:ascii="Times New Roman" w:hAnsi="Times New Roman" w:cs="Times New Roman"/>
          <w:sz w:val="28"/>
          <w:szCs w:val="28"/>
        </w:rPr>
        <w:t>Hippocastanaceae</w:t>
      </w:r>
      <w:proofErr w:type="spellEnd"/>
      <w:r w:rsidRPr="00B97856">
        <w:rPr>
          <w:rFonts w:ascii="Times New Roman" w:hAnsi="Times New Roman" w:cs="Times New Roman"/>
          <w:sz w:val="28"/>
          <w:szCs w:val="28"/>
        </w:rPr>
        <w:t>).</w:t>
      </w:r>
    </w:p>
    <w:p w:rsidR="007F0941" w:rsidRPr="007F0941" w:rsidRDefault="007F0941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122A" w:rsidRPr="00730DBC" w:rsidRDefault="000B2A0B" w:rsidP="003D6F6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DBC">
        <w:rPr>
          <w:rFonts w:ascii="Times New Roman" w:hAnsi="Times New Roman" w:cs="Times New Roman"/>
          <w:b/>
          <w:sz w:val="28"/>
          <w:szCs w:val="28"/>
        </w:rPr>
        <w:t>Выращивание к</w:t>
      </w:r>
      <w:r w:rsidR="0087122A" w:rsidRPr="00730DBC">
        <w:rPr>
          <w:rFonts w:ascii="Times New Roman" w:hAnsi="Times New Roman" w:cs="Times New Roman"/>
          <w:b/>
          <w:sz w:val="28"/>
          <w:szCs w:val="28"/>
        </w:rPr>
        <w:t>аштанов</w:t>
      </w:r>
    </w:p>
    <w:p w:rsidR="0087122A" w:rsidRPr="0087122A" w:rsidRDefault="0087122A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22A">
        <w:rPr>
          <w:rFonts w:ascii="Times New Roman" w:hAnsi="Times New Roman" w:cs="Times New Roman"/>
          <w:sz w:val="28"/>
          <w:szCs w:val="28"/>
        </w:rPr>
        <w:t xml:space="preserve">На территории питомника в осенний период производится посев семян. В качестве посевного материала используются семена древесной растительности, которые можно найти в условиях города. Очень важно использовать акклиматизированные семена, так как в суровых климатических условиях </w:t>
      </w:r>
      <w:r w:rsidR="00730DBC">
        <w:rPr>
          <w:rFonts w:ascii="Times New Roman" w:hAnsi="Times New Roman" w:cs="Times New Roman"/>
          <w:sz w:val="28"/>
          <w:szCs w:val="28"/>
        </w:rPr>
        <w:t xml:space="preserve">Оренбуржья </w:t>
      </w:r>
      <w:r w:rsidRPr="0087122A">
        <w:rPr>
          <w:rFonts w:ascii="Times New Roman" w:hAnsi="Times New Roman" w:cs="Times New Roman"/>
          <w:sz w:val="28"/>
          <w:szCs w:val="28"/>
        </w:rPr>
        <w:t>не все растения могут прижиться.</w:t>
      </w:r>
      <w:r>
        <w:rPr>
          <w:rFonts w:ascii="Times New Roman" w:hAnsi="Times New Roman" w:cs="Times New Roman"/>
          <w:sz w:val="28"/>
          <w:szCs w:val="28"/>
        </w:rPr>
        <w:t xml:space="preserve"> Питомник расположен на солнечной стороне</w:t>
      </w:r>
      <w:r w:rsidR="000B2A0B">
        <w:rPr>
          <w:rFonts w:ascii="Times New Roman" w:hAnsi="Times New Roman" w:cs="Times New Roman"/>
          <w:sz w:val="28"/>
          <w:szCs w:val="28"/>
        </w:rPr>
        <w:t>, с достаточным количеством влаги (искусственное орошение).</w:t>
      </w:r>
    </w:p>
    <w:p w:rsidR="001D6E67" w:rsidRPr="000321EA" w:rsidRDefault="00D33428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Чтобы вырастить каштаны нужно приготовить</w:t>
      </w:r>
      <w:r w:rsidR="00C606A5" w:rsidRPr="000321EA">
        <w:rPr>
          <w:rFonts w:ascii="Times New Roman" w:hAnsi="Times New Roman" w:cs="Times New Roman"/>
          <w:sz w:val="28"/>
          <w:szCs w:val="28"/>
        </w:rPr>
        <w:t xml:space="preserve"> с</w:t>
      </w:r>
      <w:r w:rsidR="00663DDE" w:rsidRPr="000321EA">
        <w:rPr>
          <w:rFonts w:ascii="Times New Roman" w:hAnsi="Times New Roman" w:cs="Times New Roman"/>
          <w:sz w:val="28"/>
          <w:szCs w:val="28"/>
        </w:rPr>
        <w:t xml:space="preserve"> </w:t>
      </w:r>
      <w:r w:rsidR="00C606A5" w:rsidRPr="000321EA">
        <w:rPr>
          <w:rFonts w:ascii="Times New Roman" w:hAnsi="Times New Roman" w:cs="Times New Roman"/>
          <w:sz w:val="28"/>
          <w:szCs w:val="28"/>
        </w:rPr>
        <w:t>запасом</w:t>
      </w:r>
      <w:r w:rsidRPr="000321EA">
        <w:rPr>
          <w:rFonts w:ascii="Times New Roman" w:hAnsi="Times New Roman" w:cs="Times New Roman"/>
          <w:sz w:val="28"/>
          <w:szCs w:val="28"/>
        </w:rPr>
        <w:t xml:space="preserve"> семенной материал,</w:t>
      </w:r>
      <w:r w:rsidR="00282763" w:rsidRPr="000321EA">
        <w:rPr>
          <w:rFonts w:ascii="Times New Roman" w:hAnsi="Times New Roman" w:cs="Times New Roman"/>
          <w:sz w:val="28"/>
          <w:szCs w:val="28"/>
        </w:rPr>
        <w:t xml:space="preserve"> из-за низкой всхожести. Собирать</w:t>
      </w:r>
      <w:r w:rsidRPr="000321EA">
        <w:rPr>
          <w:rFonts w:ascii="Times New Roman" w:hAnsi="Times New Roman" w:cs="Times New Roman"/>
          <w:sz w:val="28"/>
          <w:szCs w:val="28"/>
        </w:rPr>
        <w:t xml:space="preserve"> опавшие плоды у</w:t>
      </w:r>
      <w:r w:rsidR="001D6E67" w:rsidRPr="000321EA">
        <w:rPr>
          <w:rFonts w:ascii="Times New Roman" w:hAnsi="Times New Roman" w:cs="Times New Roman"/>
          <w:sz w:val="28"/>
          <w:szCs w:val="28"/>
        </w:rPr>
        <w:t xml:space="preserve"> взрослого дерева. Плоды должны быть ровные, с цельной гладкой кожурой</w:t>
      </w:r>
      <w:r w:rsidR="00282763" w:rsidRPr="000321EA">
        <w:rPr>
          <w:rFonts w:ascii="Times New Roman" w:hAnsi="Times New Roman" w:cs="Times New Roman"/>
          <w:sz w:val="28"/>
          <w:szCs w:val="28"/>
        </w:rPr>
        <w:t>,</w:t>
      </w:r>
      <w:r w:rsidR="00B74BFF">
        <w:rPr>
          <w:rFonts w:ascii="Times New Roman" w:hAnsi="Times New Roman" w:cs="Times New Roman"/>
          <w:sz w:val="28"/>
          <w:szCs w:val="28"/>
        </w:rPr>
        <w:t xml:space="preserve"> без трещин и сколов (Приложение, фото 1).</w:t>
      </w:r>
    </w:p>
    <w:p w:rsidR="00282763" w:rsidRPr="000321EA" w:rsidRDefault="0062741F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Н</w:t>
      </w:r>
      <w:r w:rsidR="00E16511" w:rsidRPr="000321EA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282763" w:rsidRPr="000321EA">
        <w:rPr>
          <w:rFonts w:ascii="Times New Roman" w:hAnsi="Times New Roman" w:cs="Times New Roman"/>
          <w:sz w:val="28"/>
          <w:szCs w:val="28"/>
        </w:rPr>
        <w:t>подготовить место в питомнике: в</w:t>
      </w:r>
      <w:r w:rsidR="00E16511" w:rsidRPr="000321EA">
        <w:rPr>
          <w:rFonts w:ascii="Times New Roman" w:hAnsi="Times New Roman" w:cs="Times New Roman"/>
          <w:sz w:val="28"/>
          <w:szCs w:val="28"/>
        </w:rPr>
        <w:t xml:space="preserve"> почву добавляем смесь из опилок и песка (в соотношении 1:2) на глубину 15 см. </w:t>
      </w:r>
      <w:r w:rsidR="001D6E67" w:rsidRPr="000321EA">
        <w:rPr>
          <w:rFonts w:ascii="Times New Roman" w:hAnsi="Times New Roman" w:cs="Times New Roman"/>
          <w:sz w:val="28"/>
          <w:szCs w:val="28"/>
        </w:rPr>
        <w:t xml:space="preserve">В октябре </w:t>
      </w:r>
      <w:r w:rsidR="00E16511" w:rsidRPr="000321EA">
        <w:rPr>
          <w:rFonts w:ascii="Times New Roman" w:hAnsi="Times New Roman" w:cs="Times New Roman"/>
          <w:sz w:val="28"/>
          <w:szCs w:val="28"/>
        </w:rPr>
        <w:t xml:space="preserve">высаживаем семена в гряду с промежутками в 10 см. </w:t>
      </w:r>
      <w:r w:rsidR="00D33428" w:rsidRPr="000321EA">
        <w:rPr>
          <w:rFonts w:ascii="Times New Roman" w:hAnsi="Times New Roman" w:cs="Times New Roman"/>
          <w:sz w:val="28"/>
          <w:szCs w:val="28"/>
        </w:rPr>
        <w:t>Хорошо проливаем грядку отстоянной водой</w:t>
      </w:r>
      <w:r w:rsidR="00E16511" w:rsidRPr="000321EA">
        <w:rPr>
          <w:rFonts w:ascii="Times New Roman" w:hAnsi="Times New Roman" w:cs="Times New Roman"/>
          <w:sz w:val="28"/>
          <w:szCs w:val="28"/>
        </w:rPr>
        <w:t>.</w:t>
      </w:r>
      <w:r w:rsidR="00282763" w:rsidRPr="000321EA">
        <w:rPr>
          <w:rFonts w:ascii="Times New Roman" w:hAnsi="Times New Roman" w:cs="Times New Roman"/>
          <w:sz w:val="28"/>
          <w:szCs w:val="28"/>
        </w:rPr>
        <w:t xml:space="preserve"> С наступлением минусовых температур укрываем опавшими листьями. В состоянии покоя оставляем семена до таяния снега. </w:t>
      </w:r>
    </w:p>
    <w:p w:rsidR="00E52595" w:rsidRPr="000321EA" w:rsidRDefault="00E52595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В весенний период очищаем от листьев питомник. При потрескивании почвы </w:t>
      </w:r>
      <w:r w:rsidR="00F562A9" w:rsidRPr="000321EA">
        <w:rPr>
          <w:rFonts w:ascii="Times New Roman" w:hAnsi="Times New Roman" w:cs="Times New Roman"/>
          <w:sz w:val="28"/>
          <w:szCs w:val="28"/>
        </w:rPr>
        <w:t>(сухость</w:t>
      </w:r>
      <w:r w:rsidRPr="000321EA">
        <w:rPr>
          <w:rFonts w:ascii="Times New Roman" w:hAnsi="Times New Roman" w:cs="Times New Roman"/>
          <w:sz w:val="28"/>
          <w:szCs w:val="28"/>
        </w:rPr>
        <w:t>) осуществляем полив. В конце марта – начале апреля появляются первые всходы, которые проращиваем до конца весны</w:t>
      </w:r>
      <w:r w:rsidR="00B74BFF">
        <w:rPr>
          <w:rFonts w:ascii="Times New Roman" w:hAnsi="Times New Roman" w:cs="Times New Roman"/>
          <w:sz w:val="28"/>
          <w:szCs w:val="28"/>
        </w:rPr>
        <w:t xml:space="preserve"> (Приложение, фото 2)</w:t>
      </w:r>
      <w:r w:rsidRPr="000321EA">
        <w:rPr>
          <w:rFonts w:ascii="Times New Roman" w:hAnsi="Times New Roman" w:cs="Times New Roman"/>
          <w:sz w:val="28"/>
          <w:szCs w:val="28"/>
        </w:rPr>
        <w:t>.</w:t>
      </w:r>
    </w:p>
    <w:p w:rsidR="00C606A5" w:rsidRPr="000321EA" w:rsidRDefault="00E52595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В начале лета</w:t>
      </w:r>
      <w:r w:rsidR="00F562A9" w:rsidRPr="000321EA">
        <w:rPr>
          <w:rFonts w:ascii="Times New Roman" w:hAnsi="Times New Roman" w:cs="Times New Roman"/>
          <w:sz w:val="28"/>
          <w:szCs w:val="28"/>
        </w:rPr>
        <w:t>,</w:t>
      </w:r>
      <w:r w:rsidRPr="000321EA">
        <w:rPr>
          <w:rFonts w:ascii="Times New Roman" w:hAnsi="Times New Roman" w:cs="Times New Roman"/>
          <w:sz w:val="28"/>
          <w:szCs w:val="28"/>
        </w:rPr>
        <w:t xml:space="preserve"> когда полностью прогрета земля, ростки пересаживаем на новое окончательное место. </w:t>
      </w:r>
      <w:r w:rsidR="00F562A9" w:rsidRPr="000321EA">
        <w:rPr>
          <w:rFonts w:ascii="Times New Roman" w:hAnsi="Times New Roman" w:cs="Times New Roman"/>
          <w:sz w:val="28"/>
          <w:szCs w:val="28"/>
        </w:rPr>
        <w:t xml:space="preserve">Для этого выкапываем лунку 50Х50 см. На дно высыпаем песок </w:t>
      </w:r>
      <w:r w:rsidR="00C606A5" w:rsidRPr="000321EA">
        <w:rPr>
          <w:rFonts w:ascii="Times New Roman" w:hAnsi="Times New Roman" w:cs="Times New Roman"/>
          <w:sz w:val="28"/>
          <w:szCs w:val="28"/>
        </w:rPr>
        <w:t>слоем</w:t>
      </w:r>
      <w:r w:rsidR="00F562A9" w:rsidRPr="000321EA">
        <w:rPr>
          <w:rFonts w:ascii="Times New Roman" w:hAnsi="Times New Roman" w:cs="Times New Roman"/>
          <w:sz w:val="28"/>
          <w:szCs w:val="28"/>
        </w:rPr>
        <w:t xml:space="preserve"> до 10 см,</w:t>
      </w:r>
      <w:r w:rsidR="00C606A5" w:rsidRPr="000321EA">
        <w:rPr>
          <w:rFonts w:ascii="Times New Roman" w:hAnsi="Times New Roman" w:cs="Times New Roman"/>
          <w:sz w:val="28"/>
          <w:szCs w:val="28"/>
        </w:rPr>
        <w:t xml:space="preserve"> заливаем водой и пер</w:t>
      </w:r>
      <w:r w:rsidR="00F562A9" w:rsidRPr="000321EA">
        <w:rPr>
          <w:rFonts w:ascii="Times New Roman" w:hAnsi="Times New Roman" w:cs="Times New Roman"/>
          <w:sz w:val="28"/>
          <w:szCs w:val="28"/>
        </w:rPr>
        <w:t>е</w:t>
      </w:r>
      <w:r w:rsidR="00C606A5" w:rsidRPr="000321EA">
        <w:rPr>
          <w:rFonts w:ascii="Times New Roman" w:hAnsi="Times New Roman" w:cs="Times New Roman"/>
          <w:sz w:val="28"/>
          <w:szCs w:val="28"/>
        </w:rPr>
        <w:t>мешиваем. Далее п</w:t>
      </w:r>
      <w:r w:rsidR="00F562A9" w:rsidRPr="000321EA">
        <w:rPr>
          <w:rFonts w:ascii="Times New Roman" w:hAnsi="Times New Roman" w:cs="Times New Roman"/>
          <w:sz w:val="28"/>
          <w:szCs w:val="28"/>
        </w:rPr>
        <w:t>омещаем в яму саженец центральным корнем вниз, аккуратно придерживая, все засыпаем.</w:t>
      </w:r>
      <w:r w:rsidR="00C606A5" w:rsidRPr="000321EA">
        <w:rPr>
          <w:rFonts w:ascii="Times New Roman" w:hAnsi="Times New Roman" w:cs="Times New Roman"/>
          <w:sz w:val="28"/>
          <w:szCs w:val="28"/>
        </w:rPr>
        <w:t xml:space="preserve"> Формируем борозды и еще раз заливаем лунку</w:t>
      </w:r>
      <w:r w:rsidR="00B74BFF">
        <w:rPr>
          <w:rFonts w:ascii="Times New Roman" w:hAnsi="Times New Roman" w:cs="Times New Roman"/>
          <w:sz w:val="28"/>
          <w:szCs w:val="28"/>
        </w:rPr>
        <w:t xml:space="preserve"> (Приложение, фото3)</w:t>
      </w:r>
      <w:r w:rsidR="00C606A5" w:rsidRPr="000321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2595" w:rsidRDefault="00C606A5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lastRenderedPageBreak/>
        <w:t xml:space="preserve">Раз в неделю осуществляем полив саженцев. </w:t>
      </w:r>
      <w:r w:rsidR="00663DDE" w:rsidRPr="000321EA">
        <w:rPr>
          <w:rFonts w:ascii="Times New Roman" w:hAnsi="Times New Roman" w:cs="Times New Roman"/>
          <w:sz w:val="28"/>
          <w:szCs w:val="28"/>
        </w:rPr>
        <w:t>Контролируем,</w:t>
      </w:r>
      <w:r w:rsidRPr="000321EA">
        <w:rPr>
          <w:rFonts w:ascii="Times New Roman" w:hAnsi="Times New Roman" w:cs="Times New Roman"/>
          <w:sz w:val="28"/>
          <w:szCs w:val="28"/>
        </w:rPr>
        <w:t xml:space="preserve"> чтобы почва не была переувлажненной или сухой, чтобы не было сорняков, при необходимости рыхлим.</w:t>
      </w:r>
    </w:p>
    <w:p w:rsidR="000A64D1" w:rsidRDefault="0042033B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0B">
        <w:rPr>
          <w:rFonts w:ascii="Times New Roman" w:hAnsi="Times New Roman" w:cs="Times New Roman"/>
          <w:sz w:val="28"/>
          <w:szCs w:val="28"/>
        </w:rPr>
        <w:t xml:space="preserve">Уход за саженцами осуществляется в первые пять лет, пока корневая система не окрепнет и </w:t>
      </w:r>
      <w:r w:rsidR="00730DBC">
        <w:rPr>
          <w:rFonts w:ascii="Times New Roman" w:hAnsi="Times New Roman" w:cs="Times New Roman"/>
          <w:sz w:val="28"/>
          <w:szCs w:val="28"/>
        </w:rPr>
        <w:t xml:space="preserve">не </w:t>
      </w:r>
      <w:r w:rsidRPr="000B2A0B">
        <w:rPr>
          <w:rFonts w:ascii="Times New Roman" w:hAnsi="Times New Roman" w:cs="Times New Roman"/>
          <w:sz w:val="28"/>
          <w:szCs w:val="28"/>
        </w:rPr>
        <w:t>достанет грунтовых вод.</w:t>
      </w:r>
      <w:r w:rsidR="000A64D1">
        <w:rPr>
          <w:rFonts w:ascii="Times New Roman" w:hAnsi="Times New Roman" w:cs="Times New Roman"/>
          <w:sz w:val="28"/>
          <w:szCs w:val="28"/>
        </w:rPr>
        <w:t xml:space="preserve"> </w:t>
      </w:r>
      <w:r w:rsidR="00663DDE" w:rsidRPr="000321EA">
        <w:rPr>
          <w:rFonts w:ascii="Times New Roman" w:hAnsi="Times New Roman" w:cs="Times New Roman"/>
          <w:sz w:val="28"/>
          <w:szCs w:val="28"/>
        </w:rPr>
        <w:t xml:space="preserve">Если саженец не подвергается пересадкам и укореняется, а также достаточное количество света, то примерно к 4 году жизни его высота составляет 1 метр. В возрасте 10 лет его высота будет около 3 метров. А к 12 годам начинается цветение и плодоношение. </w:t>
      </w:r>
    </w:p>
    <w:p w:rsidR="000A64D1" w:rsidRDefault="000A64D1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4D1" w:rsidRPr="00A60EA2" w:rsidRDefault="000A64D1" w:rsidP="000A64D1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EA2">
        <w:rPr>
          <w:rFonts w:ascii="Times New Roman" w:hAnsi="Times New Roman" w:cs="Times New Roman"/>
          <w:b/>
          <w:sz w:val="28"/>
          <w:szCs w:val="28"/>
        </w:rPr>
        <w:t>Адаптация саженцев каштана конского к условиям выращивания</w:t>
      </w:r>
    </w:p>
    <w:p w:rsidR="00AC25D9" w:rsidRDefault="006A7A55" w:rsidP="00AC25D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A55">
        <w:rPr>
          <w:rFonts w:ascii="Times New Roman" w:hAnsi="Times New Roman" w:cs="Times New Roman"/>
          <w:sz w:val="28"/>
          <w:szCs w:val="28"/>
        </w:rPr>
        <w:t>Адаптация растений к условиям городской среды представляет собой сложный процесс, который включает как внутривидовую дифференциацию, так и изменения на уровне популяций. В условиях город</w:t>
      </w:r>
      <w:r w:rsidR="005C6C28">
        <w:rPr>
          <w:rFonts w:ascii="Times New Roman" w:hAnsi="Times New Roman" w:cs="Times New Roman"/>
          <w:sz w:val="28"/>
          <w:szCs w:val="28"/>
        </w:rPr>
        <w:t>а</w:t>
      </w:r>
      <w:r w:rsidRPr="006A7A55">
        <w:rPr>
          <w:rFonts w:ascii="Times New Roman" w:hAnsi="Times New Roman" w:cs="Times New Roman"/>
          <w:sz w:val="28"/>
          <w:szCs w:val="28"/>
        </w:rPr>
        <w:t xml:space="preserve"> растения сталкиваются с множеством стрессовых факторов, таких как загрязнение воздуха, изменение микроклимата, ограниченное пространство для роста</w:t>
      </w:r>
      <w:r w:rsidR="00AC25D9">
        <w:rPr>
          <w:rFonts w:ascii="Times New Roman" w:hAnsi="Times New Roman" w:cs="Times New Roman"/>
          <w:sz w:val="28"/>
          <w:szCs w:val="28"/>
        </w:rPr>
        <w:t xml:space="preserve"> корней</w:t>
      </w:r>
      <w:r w:rsidRPr="006A7A55">
        <w:rPr>
          <w:rFonts w:ascii="Times New Roman" w:hAnsi="Times New Roman" w:cs="Times New Roman"/>
          <w:sz w:val="28"/>
          <w:szCs w:val="28"/>
        </w:rPr>
        <w:t>, а также антропогенное воздействие.</w:t>
      </w:r>
      <w:r w:rsidR="00AC25D9">
        <w:rPr>
          <w:rFonts w:ascii="Times New Roman" w:hAnsi="Times New Roman" w:cs="Times New Roman"/>
          <w:sz w:val="28"/>
          <w:szCs w:val="28"/>
        </w:rPr>
        <w:t xml:space="preserve"> </w:t>
      </w:r>
      <w:r w:rsidR="00AC25D9" w:rsidRPr="00AC25D9">
        <w:rPr>
          <w:rFonts w:ascii="Times New Roman" w:hAnsi="Times New Roman" w:cs="Times New Roman"/>
          <w:sz w:val="28"/>
          <w:szCs w:val="28"/>
        </w:rPr>
        <w:t>Показатели роста и развития растений</w:t>
      </w:r>
      <w:r w:rsidR="00AC25D9">
        <w:rPr>
          <w:rFonts w:ascii="Times New Roman" w:hAnsi="Times New Roman" w:cs="Times New Roman"/>
          <w:sz w:val="28"/>
          <w:szCs w:val="28"/>
        </w:rPr>
        <w:t xml:space="preserve"> </w:t>
      </w:r>
      <w:r w:rsidR="00AC25D9" w:rsidRPr="00AC25D9">
        <w:rPr>
          <w:rFonts w:ascii="Times New Roman" w:hAnsi="Times New Roman" w:cs="Times New Roman"/>
          <w:sz w:val="28"/>
          <w:szCs w:val="28"/>
        </w:rPr>
        <w:t>представляют собой результирующий уровень реакции организма, дающий</w:t>
      </w:r>
      <w:r w:rsidR="00AC25D9">
        <w:rPr>
          <w:rFonts w:ascii="Times New Roman" w:hAnsi="Times New Roman" w:cs="Times New Roman"/>
          <w:sz w:val="28"/>
          <w:szCs w:val="28"/>
        </w:rPr>
        <w:t xml:space="preserve"> </w:t>
      </w:r>
      <w:r w:rsidR="00AC25D9" w:rsidRPr="00AC25D9">
        <w:rPr>
          <w:rFonts w:ascii="Times New Roman" w:hAnsi="Times New Roman" w:cs="Times New Roman"/>
          <w:sz w:val="28"/>
          <w:szCs w:val="28"/>
        </w:rPr>
        <w:t>неспецифический опосредованный ответ на комплекс условий произрастания.</w:t>
      </w:r>
    </w:p>
    <w:p w:rsidR="000A64D1" w:rsidRDefault="006A7A55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A55">
        <w:rPr>
          <w:rFonts w:ascii="Times New Roman" w:hAnsi="Times New Roman" w:cs="Times New Roman"/>
          <w:sz w:val="28"/>
          <w:szCs w:val="28"/>
        </w:rPr>
        <w:t xml:space="preserve">В качестве показателей характеризующих степень приживаемости и адаптации растений </w:t>
      </w:r>
      <w:r w:rsidR="00262238">
        <w:rPr>
          <w:rFonts w:ascii="Times New Roman" w:hAnsi="Times New Roman" w:cs="Times New Roman"/>
          <w:sz w:val="28"/>
          <w:szCs w:val="28"/>
        </w:rPr>
        <w:t>п</w:t>
      </w:r>
      <w:r w:rsidR="00A60EA2">
        <w:rPr>
          <w:rFonts w:ascii="Times New Roman" w:hAnsi="Times New Roman" w:cs="Times New Roman"/>
          <w:sz w:val="28"/>
          <w:szCs w:val="28"/>
        </w:rPr>
        <w:t>роизводил</w:t>
      </w:r>
      <w:r w:rsidR="00262238">
        <w:rPr>
          <w:rFonts w:ascii="Times New Roman" w:hAnsi="Times New Roman" w:cs="Times New Roman"/>
          <w:sz w:val="28"/>
          <w:szCs w:val="28"/>
        </w:rPr>
        <w:t>и</w:t>
      </w:r>
      <w:r w:rsidR="00A60EA2">
        <w:rPr>
          <w:rFonts w:ascii="Times New Roman" w:hAnsi="Times New Roman" w:cs="Times New Roman"/>
          <w:sz w:val="28"/>
          <w:szCs w:val="28"/>
        </w:rPr>
        <w:t xml:space="preserve"> оценка выживаемости растений после холодного зимнего периода, а также приживаемость в жаркое летнее время.</w:t>
      </w:r>
    </w:p>
    <w:p w:rsidR="009E2708" w:rsidRDefault="009E2708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проведения оценки адаптаций саженцев каштана конского осуществлялся с 2020 по 2024 год. </w:t>
      </w:r>
    </w:p>
    <w:p w:rsidR="00262238" w:rsidRPr="00B06DC8" w:rsidRDefault="00A60EA2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DC8">
        <w:rPr>
          <w:rFonts w:ascii="Times New Roman" w:hAnsi="Times New Roman" w:cs="Times New Roman"/>
          <w:sz w:val="28"/>
          <w:szCs w:val="28"/>
        </w:rPr>
        <w:t>Полученные данные фиксировали в таблице (Таблица 1)</w:t>
      </w:r>
    </w:p>
    <w:p w:rsidR="00262238" w:rsidRPr="00B06DC8" w:rsidRDefault="00262238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DC8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B06DC8" w:rsidRPr="00B06DC8">
        <w:rPr>
          <w:rFonts w:ascii="Times New Roman" w:hAnsi="Times New Roman" w:cs="Times New Roman"/>
          <w:bCs/>
          <w:sz w:val="28"/>
          <w:szCs w:val="28"/>
        </w:rPr>
        <w:t>Процент выживания саженцев  каштана</w:t>
      </w:r>
      <w:proofErr w:type="gramStart"/>
      <w:r w:rsidR="00B06DC8" w:rsidRPr="00B06DC8">
        <w:rPr>
          <w:rFonts w:ascii="Times New Roman" w:hAnsi="Times New Roman" w:cs="Times New Roman"/>
          <w:bCs/>
          <w:sz w:val="28"/>
          <w:szCs w:val="28"/>
        </w:rPr>
        <w:t xml:space="preserve"> (%)</w:t>
      </w:r>
      <w:proofErr w:type="gramEnd"/>
    </w:p>
    <w:tbl>
      <w:tblPr>
        <w:tblW w:w="88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1587"/>
        <w:gridCol w:w="1587"/>
        <w:gridCol w:w="1587"/>
        <w:gridCol w:w="1587"/>
      </w:tblGrid>
      <w:tr w:rsidR="00B06DC8" w:rsidRPr="00B06DC8" w:rsidTr="00B06DC8">
        <w:trPr>
          <w:trHeight w:val="815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b/>
                <w:sz w:val="28"/>
                <w:szCs w:val="28"/>
              </w:rPr>
              <w:t>Место посадки саженцев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</w:tr>
      <w:tr w:rsidR="00B06DC8" w:rsidRPr="00B06DC8" w:rsidTr="00B06DC8">
        <w:trPr>
          <w:trHeight w:val="1020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солнечная сторона, 4 метра от автодороги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B06DC8" w:rsidRPr="00B06DC8" w:rsidTr="00B06DC8">
        <w:trPr>
          <w:trHeight w:val="1020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тенистое место 2 метра от автодороги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6DC8" w:rsidRPr="00B06DC8" w:rsidTr="00B06DC8">
        <w:trPr>
          <w:trHeight w:val="1020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тенистое место 7 метров от автодороги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B06DC8" w:rsidRPr="00B06DC8" w:rsidTr="00B06DC8">
        <w:trPr>
          <w:trHeight w:val="562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двор школы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B06DC8" w:rsidRDefault="00B06DC8" w:rsidP="00B06DC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DC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B6E59" w:rsidRDefault="005B6E59" w:rsidP="00B06DC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B64" w:rsidRDefault="00262238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полученных данных, мы можем заметить, что саженцы каштана конского хорошо приживаются и адаптируются на хорошо прогреваемых участках </w:t>
      </w:r>
      <w:r w:rsidR="00042B6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4 метров от автодороги и в тенистых местах на расстоянии 7 метров от автодороги</w:t>
      </w:r>
      <w:r w:rsidR="00AC0C1E">
        <w:rPr>
          <w:rFonts w:ascii="Times New Roman" w:hAnsi="Times New Roman" w:cs="Times New Roman"/>
          <w:sz w:val="28"/>
          <w:szCs w:val="28"/>
        </w:rPr>
        <w:t>, тип почвы на этих территориях среднесуглинистый</w:t>
      </w:r>
      <w:r>
        <w:rPr>
          <w:rFonts w:ascii="Times New Roman" w:hAnsi="Times New Roman" w:cs="Times New Roman"/>
          <w:sz w:val="28"/>
          <w:szCs w:val="28"/>
        </w:rPr>
        <w:t>. Наименее комфортным являются места</w:t>
      </w:r>
      <w:r w:rsidR="00042B64">
        <w:rPr>
          <w:rFonts w:ascii="Times New Roman" w:hAnsi="Times New Roman" w:cs="Times New Roman"/>
          <w:sz w:val="28"/>
          <w:szCs w:val="28"/>
        </w:rPr>
        <w:t xml:space="preserve"> рядом с автодорогой</w:t>
      </w:r>
      <w:r w:rsidR="00AC0C1E">
        <w:rPr>
          <w:rFonts w:ascii="Times New Roman" w:hAnsi="Times New Roman" w:cs="Times New Roman"/>
          <w:sz w:val="28"/>
          <w:szCs w:val="28"/>
        </w:rPr>
        <w:t>, в почве преобладают глинистые включения</w:t>
      </w:r>
      <w:r w:rsidR="00042B64">
        <w:rPr>
          <w:rFonts w:ascii="Times New Roman" w:hAnsi="Times New Roman" w:cs="Times New Roman"/>
          <w:sz w:val="28"/>
          <w:szCs w:val="28"/>
        </w:rPr>
        <w:t xml:space="preserve">. Несколько позже мы узнали, что рядом с дорогой проходит теплотрасса, возможно она тоже играет отрицательную роль в приживаемости растений. </w:t>
      </w:r>
    </w:p>
    <w:p w:rsidR="00A60EA2" w:rsidRDefault="00042B64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исследуемого периода хорошо себя чувствуют растения в школьном дворе. </w:t>
      </w:r>
      <w:r w:rsidR="00AC0C1E">
        <w:rPr>
          <w:rFonts w:ascii="Times New Roman" w:hAnsi="Times New Roman" w:cs="Times New Roman"/>
          <w:sz w:val="28"/>
          <w:szCs w:val="28"/>
        </w:rPr>
        <w:t xml:space="preserve">Почвы среднесуглинистые. </w:t>
      </w:r>
      <w:r>
        <w:rPr>
          <w:rFonts w:ascii="Times New Roman" w:hAnsi="Times New Roman" w:cs="Times New Roman"/>
          <w:sz w:val="28"/>
          <w:szCs w:val="28"/>
        </w:rPr>
        <w:t>Возможно</w:t>
      </w:r>
      <w:r w:rsidR="00AC0C1E">
        <w:rPr>
          <w:rFonts w:ascii="Times New Roman" w:hAnsi="Times New Roman" w:cs="Times New Roman"/>
          <w:sz w:val="28"/>
          <w:szCs w:val="28"/>
        </w:rPr>
        <w:t xml:space="preserve"> еще и </w:t>
      </w:r>
      <w:r>
        <w:rPr>
          <w:rFonts w:ascii="Times New Roman" w:hAnsi="Times New Roman" w:cs="Times New Roman"/>
          <w:sz w:val="28"/>
          <w:szCs w:val="28"/>
        </w:rPr>
        <w:t>из-за запрета выгула домашних питомцев на территории образовательных учреждений, и как следствие, меньшего воздействия на саженцы животными.</w:t>
      </w:r>
    </w:p>
    <w:p w:rsidR="00042B64" w:rsidRDefault="00042B64" w:rsidP="006A7A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приживаемость каштана конского влияют условия произрастания и внешние факторы прямого воздействия.</w:t>
      </w:r>
    </w:p>
    <w:p w:rsidR="0093198F" w:rsidRDefault="009319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369C" w:rsidRPr="00B77BB8" w:rsidRDefault="0006369C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BB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3198F" w:rsidRDefault="00B77BB8" w:rsidP="00042B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BB8">
        <w:rPr>
          <w:rFonts w:ascii="Times New Roman" w:hAnsi="Times New Roman" w:cs="Times New Roman"/>
          <w:sz w:val="28"/>
          <w:szCs w:val="28"/>
        </w:rPr>
        <w:t xml:space="preserve">Развитие урбанизированной среды действительно требует поиска эффективных решений для повышения качества жизни горожан, и одним из таких решений является </w:t>
      </w:r>
      <w:r>
        <w:rPr>
          <w:rFonts w:ascii="Times New Roman" w:hAnsi="Times New Roman" w:cs="Times New Roman"/>
          <w:sz w:val="28"/>
          <w:szCs w:val="28"/>
        </w:rPr>
        <w:t>высаживание саженцев деревьев</w:t>
      </w:r>
      <w:r w:rsidRPr="00B77B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древесной растительности</w:t>
      </w:r>
      <w:r w:rsidRPr="00B77BB8">
        <w:rPr>
          <w:rFonts w:ascii="Times New Roman" w:hAnsi="Times New Roman" w:cs="Times New Roman"/>
          <w:sz w:val="28"/>
          <w:szCs w:val="28"/>
        </w:rPr>
        <w:t xml:space="preserve"> в условиях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B77B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Оренбург</w:t>
      </w:r>
      <w:r w:rsidRPr="00B77BB8">
        <w:rPr>
          <w:rFonts w:ascii="Times New Roman" w:hAnsi="Times New Roman" w:cs="Times New Roman"/>
          <w:sz w:val="28"/>
          <w:szCs w:val="28"/>
        </w:rPr>
        <w:t xml:space="preserve"> имеет важное значение для улучшения качества ж</w:t>
      </w:r>
      <w:r>
        <w:rPr>
          <w:rFonts w:ascii="Times New Roman" w:hAnsi="Times New Roman" w:cs="Times New Roman"/>
          <w:sz w:val="28"/>
          <w:szCs w:val="28"/>
        </w:rPr>
        <w:t>изни</w:t>
      </w:r>
      <w:r w:rsidRPr="00B77BB8">
        <w:rPr>
          <w:rFonts w:ascii="Times New Roman" w:hAnsi="Times New Roman" w:cs="Times New Roman"/>
          <w:sz w:val="28"/>
          <w:szCs w:val="28"/>
        </w:rPr>
        <w:t>. Озеленение населенных пунктов способствует не только эстетическому восприятию городско</w:t>
      </w:r>
      <w:r>
        <w:rPr>
          <w:rFonts w:ascii="Times New Roman" w:hAnsi="Times New Roman" w:cs="Times New Roman"/>
          <w:sz w:val="28"/>
          <w:szCs w:val="28"/>
        </w:rPr>
        <w:t>й среды, но и улучшению экологического состояния</w:t>
      </w:r>
      <w:r w:rsidRPr="00B77BB8">
        <w:rPr>
          <w:rFonts w:ascii="Times New Roman" w:hAnsi="Times New Roman" w:cs="Times New Roman"/>
          <w:sz w:val="28"/>
          <w:szCs w:val="28"/>
        </w:rPr>
        <w:t xml:space="preserve"> — деревья помогают очищать воздух, сокращать уровень шума и создавать комфортные микроклиматические условия.</w:t>
      </w:r>
      <w:r w:rsidR="00042B64">
        <w:rPr>
          <w:rFonts w:ascii="Times New Roman" w:hAnsi="Times New Roman" w:cs="Times New Roman"/>
          <w:sz w:val="28"/>
          <w:szCs w:val="28"/>
        </w:rPr>
        <w:t xml:space="preserve"> С</w:t>
      </w:r>
      <w:r w:rsidR="0093198F" w:rsidRPr="00042B64">
        <w:rPr>
          <w:rFonts w:ascii="Times New Roman" w:hAnsi="Times New Roman" w:cs="Times New Roman"/>
          <w:sz w:val="28"/>
          <w:szCs w:val="28"/>
        </w:rPr>
        <w:t xml:space="preserve">оздание устойчивых зеленых насаждений в </w:t>
      </w:r>
      <w:proofErr w:type="spellStart"/>
      <w:r w:rsidR="0093198F" w:rsidRPr="00042B64">
        <w:rPr>
          <w:rFonts w:ascii="Times New Roman" w:hAnsi="Times New Roman" w:cs="Times New Roman"/>
          <w:sz w:val="28"/>
          <w:szCs w:val="28"/>
        </w:rPr>
        <w:t>урбоэкосистемах</w:t>
      </w:r>
      <w:proofErr w:type="spellEnd"/>
      <w:r w:rsidR="0093198F" w:rsidRPr="00042B64">
        <w:rPr>
          <w:rFonts w:ascii="Times New Roman" w:hAnsi="Times New Roman" w:cs="Times New Roman"/>
          <w:sz w:val="28"/>
          <w:szCs w:val="28"/>
        </w:rPr>
        <w:t xml:space="preserve"> требует комплексного подхода, включая выбор устойчивых видов, применение агрономических методов и мониторинг состояния экосистем. Это позволяет не только сохранить биологическое разнообразие, но и улучшить качество жизни в городах.</w:t>
      </w:r>
    </w:p>
    <w:p w:rsidR="00AC0C1E" w:rsidRPr="00042B64" w:rsidRDefault="00AC0C1E" w:rsidP="00042B6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увеличения адаптивных свойств саженцев рекомендуем высаживать на среднесуглинистые почвы, осуществлять полив в достаточном количестве и избегать прямого воздействия животными.</w:t>
      </w:r>
      <w:bookmarkStart w:id="0" w:name="_GoBack"/>
      <w:bookmarkEnd w:id="0"/>
    </w:p>
    <w:p w:rsidR="00730DBC" w:rsidRDefault="00730DBC" w:rsidP="00042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4FDE" w:rsidRPr="0006369C" w:rsidRDefault="00D24FDE" w:rsidP="000636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69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F430E6" w:rsidRDefault="00F430E6" w:rsidP="0006369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Аллаярова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И.Н., </w:t>
      </w: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Мингажева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А.М. Методика проведения исследовательской работы по ботанике. - Уфа, 2010. - 96с </w:t>
      </w:r>
    </w:p>
    <w:p w:rsidR="0032361E" w:rsidRPr="000321EA" w:rsidRDefault="0032361E" w:rsidP="00F46F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61E">
        <w:rPr>
          <w:rFonts w:ascii="Times New Roman" w:hAnsi="Times New Roman" w:cs="Times New Roman"/>
          <w:sz w:val="28"/>
          <w:szCs w:val="28"/>
        </w:rPr>
        <w:t>Арефьев, Ю. Ф. О защите каштана (</w:t>
      </w:r>
      <w:proofErr w:type="spellStart"/>
      <w:r w:rsidRPr="0032361E">
        <w:rPr>
          <w:rFonts w:ascii="Times New Roman" w:hAnsi="Times New Roman" w:cs="Times New Roman"/>
          <w:sz w:val="28"/>
          <w:szCs w:val="28"/>
        </w:rPr>
        <w:t>Aesculus</w:t>
      </w:r>
      <w:proofErr w:type="spellEnd"/>
      <w:r w:rsidRPr="00323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61E">
        <w:rPr>
          <w:rFonts w:ascii="Times New Roman" w:hAnsi="Times New Roman" w:cs="Times New Roman"/>
          <w:sz w:val="28"/>
          <w:szCs w:val="28"/>
        </w:rPr>
        <w:t>hippocastanumL</w:t>
      </w:r>
      <w:proofErr w:type="spellEnd"/>
      <w:r w:rsidRPr="0032361E">
        <w:rPr>
          <w:rFonts w:ascii="Times New Roman" w:hAnsi="Times New Roman" w:cs="Times New Roman"/>
          <w:sz w:val="28"/>
          <w:szCs w:val="28"/>
        </w:rPr>
        <w:t xml:space="preserve">.) в городских насаждениях [Текст]/ Ю.Ф. Арефьев, M.М. Мамедов // Охрана </w:t>
      </w:r>
      <w:proofErr w:type="spellStart"/>
      <w:r w:rsidRPr="0032361E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32361E">
        <w:rPr>
          <w:rFonts w:ascii="Times New Roman" w:hAnsi="Times New Roman" w:cs="Times New Roman"/>
          <w:sz w:val="28"/>
          <w:szCs w:val="28"/>
        </w:rPr>
        <w:t xml:space="preserve">. среды на территории </w:t>
      </w:r>
      <w:proofErr w:type="spellStart"/>
      <w:r w:rsidRPr="0032361E">
        <w:rPr>
          <w:rFonts w:ascii="Times New Roman" w:hAnsi="Times New Roman" w:cs="Times New Roman"/>
          <w:sz w:val="28"/>
          <w:szCs w:val="28"/>
        </w:rPr>
        <w:t>муницип</w:t>
      </w:r>
      <w:proofErr w:type="spellEnd"/>
      <w:r w:rsidRPr="0032361E">
        <w:rPr>
          <w:rFonts w:ascii="Times New Roman" w:hAnsi="Times New Roman" w:cs="Times New Roman"/>
          <w:sz w:val="28"/>
          <w:szCs w:val="28"/>
        </w:rPr>
        <w:t>. образований/ Воронеж. гос. ун-т. –Воронеж, 2006. – С. 158-164.</w:t>
      </w:r>
    </w:p>
    <w:p w:rsidR="00F430E6" w:rsidRDefault="00F430E6" w:rsidP="00F46F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Ганичкина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О.А. Советы огородникам. – М.: Аркадия, 1998 – 304 с.</w:t>
      </w:r>
    </w:p>
    <w:p w:rsidR="000A64D1" w:rsidRPr="00F46F42" w:rsidRDefault="000A64D1" w:rsidP="00F46F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4D1">
        <w:rPr>
          <w:rFonts w:ascii="Times New Roman" w:hAnsi="Times New Roman" w:cs="Times New Roman"/>
          <w:sz w:val="28"/>
          <w:szCs w:val="28"/>
        </w:rPr>
        <w:t>Иншаков, Е.М. Древесные растения в условиях техно</w:t>
      </w:r>
      <w:r w:rsidRPr="00F46F42">
        <w:rPr>
          <w:rFonts w:ascii="Times New Roman" w:hAnsi="Times New Roman" w:cs="Times New Roman"/>
          <w:sz w:val="28"/>
          <w:szCs w:val="28"/>
        </w:rPr>
        <w:t>генной среды города Красноярска/Е.М. Иншаков</w:t>
      </w:r>
      <w:r w:rsidR="00F46F42">
        <w:rPr>
          <w:rFonts w:ascii="Times New Roman" w:hAnsi="Times New Roman" w:cs="Times New Roman"/>
          <w:sz w:val="28"/>
          <w:szCs w:val="28"/>
        </w:rPr>
        <w:t xml:space="preserve"> </w:t>
      </w:r>
      <w:r w:rsidRPr="00F46F42">
        <w:rPr>
          <w:rFonts w:ascii="Times New Roman" w:hAnsi="Times New Roman" w:cs="Times New Roman"/>
          <w:sz w:val="28"/>
          <w:szCs w:val="28"/>
        </w:rPr>
        <w:t>[и др.].//</w:t>
      </w:r>
      <w:proofErr w:type="gramStart"/>
      <w:r w:rsidRPr="00F46F42">
        <w:rPr>
          <w:rFonts w:ascii="Times New Roman" w:hAnsi="Times New Roman" w:cs="Times New Roman"/>
          <w:sz w:val="28"/>
          <w:szCs w:val="28"/>
        </w:rPr>
        <w:t>Хвойные бореальной зоны. - 2007.</w:t>
      </w:r>
      <w:proofErr w:type="gramEnd"/>
      <w:r w:rsidRPr="00F46F42">
        <w:rPr>
          <w:rFonts w:ascii="Times New Roman" w:hAnsi="Times New Roman" w:cs="Times New Roman"/>
          <w:sz w:val="28"/>
          <w:szCs w:val="28"/>
        </w:rPr>
        <w:t xml:space="preserve"> – Т.</w:t>
      </w:r>
      <w:r w:rsidR="00F46F42">
        <w:rPr>
          <w:rFonts w:ascii="Times New Roman" w:hAnsi="Times New Roman" w:cs="Times New Roman"/>
          <w:sz w:val="28"/>
          <w:szCs w:val="28"/>
        </w:rPr>
        <w:t xml:space="preserve"> </w:t>
      </w:r>
      <w:r w:rsidRPr="00F46F42">
        <w:rPr>
          <w:rFonts w:ascii="Times New Roman" w:hAnsi="Times New Roman" w:cs="Times New Roman"/>
          <w:sz w:val="28"/>
          <w:szCs w:val="28"/>
        </w:rPr>
        <w:t>ХХIV, №1. – с. 95-100.</w:t>
      </w:r>
    </w:p>
    <w:p w:rsidR="00F430E6" w:rsidRPr="000321EA" w:rsidRDefault="00F430E6" w:rsidP="00F46F4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 xml:space="preserve">Кучеров Е. В., Байков Г. К., </w:t>
      </w:r>
      <w:proofErr w:type="spellStart"/>
      <w:r w:rsidRPr="000321EA">
        <w:rPr>
          <w:rFonts w:ascii="Times New Roman" w:hAnsi="Times New Roman" w:cs="Times New Roman"/>
          <w:sz w:val="28"/>
          <w:szCs w:val="28"/>
        </w:rPr>
        <w:t>Гуфранова</w:t>
      </w:r>
      <w:proofErr w:type="spellEnd"/>
      <w:r w:rsidRPr="000321EA">
        <w:rPr>
          <w:rFonts w:ascii="Times New Roman" w:hAnsi="Times New Roman" w:cs="Times New Roman"/>
          <w:sz w:val="28"/>
          <w:szCs w:val="28"/>
        </w:rPr>
        <w:t xml:space="preserve"> И. Б. Полезные растения Южного Урала.- М.: Наука. -1976</w:t>
      </w:r>
    </w:p>
    <w:p w:rsidR="00F430E6" w:rsidRDefault="00F430E6" w:rsidP="0006369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Харитонович Ф.Н. Биология и экология древесных пород. - Изд-во</w:t>
      </w:r>
      <w:r w:rsidR="0089380C">
        <w:rPr>
          <w:rFonts w:ascii="Times New Roman" w:hAnsi="Times New Roman" w:cs="Times New Roman"/>
          <w:sz w:val="28"/>
          <w:szCs w:val="28"/>
        </w:rPr>
        <w:t xml:space="preserve"> </w:t>
      </w:r>
      <w:r w:rsidRPr="000321EA">
        <w:rPr>
          <w:rFonts w:ascii="Times New Roman" w:hAnsi="Times New Roman" w:cs="Times New Roman"/>
          <w:sz w:val="28"/>
          <w:szCs w:val="28"/>
        </w:rPr>
        <w:t>«Лесная промышленность». - М.: 1968. - 304 с.</w:t>
      </w:r>
    </w:p>
    <w:p w:rsidR="00677012" w:rsidRPr="000321EA" w:rsidRDefault="00677012" w:rsidP="0006369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012">
        <w:rPr>
          <w:rFonts w:ascii="Times New Roman" w:hAnsi="Times New Roman" w:cs="Times New Roman"/>
          <w:sz w:val="28"/>
          <w:szCs w:val="28"/>
        </w:rPr>
        <w:t>Хоменок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>, М.А. Ботанические особенности конского каштана обыкновенного (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Aеsculus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hippocastanum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 L.) и его декоративных форм, перспективных в ландшафтной архитектуре и дизайне малых садов / М.А.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Хоменок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Актуал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. проблемы системы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, лесопользования, ландшафт. архитектуры: материалы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науч.-практ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. (Брянск, 8-9 апреля 2015 г.) /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Брян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677012">
        <w:rPr>
          <w:rFonts w:ascii="Times New Roman" w:hAnsi="Times New Roman" w:cs="Times New Roman"/>
          <w:sz w:val="28"/>
          <w:szCs w:val="28"/>
        </w:rPr>
        <w:t>инженер.-технол</w:t>
      </w:r>
      <w:proofErr w:type="spellEnd"/>
      <w:r w:rsidRPr="00677012">
        <w:rPr>
          <w:rFonts w:ascii="Times New Roman" w:hAnsi="Times New Roman" w:cs="Times New Roman"/>
          <w:sz w:val="28"/>
          <w:szCs w:val="28"/>
        </w:rPr>
        <w:t>. акад. –Брянск, 2015. – С. 156-158.</w:t>
      </w:r>
    </w:p>
    <w:p w:rsidR="00D24FDE" w:rsidRPr="000321EA" w:rsidRDefault="00D24FDE" w:rsidP="0006369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Большая Российская энциклопедия</w:t>
      </w:r>
      <w:r w:rsidR="007D24D6" w:rsidRPr="000321EA">
        <w:rPr>
          <w:rFonts w:ascii="Times New Roman" w:hAnsi="Times New Roman" w:cs="Times New Roman"/>
          <w:sz w:val="28"/>
          <w:szCs w:val="28"/>
        </w:rPr>
        <w:t>:</w:t>
      </w:r>
      <w:r w:rsidRPr="000321EA">
        <w:rPr>
          <w:rFonts w:ascii="Times New Roman" w:hAnsi="Times New Roman" w:cs="Times New Roman"/>
          <w:sz w:val="28"/>
          <w:szCs w:val="28"/>
        </w:rPr>
        <w:t xml:space="preserve"> Каштан конский</w:t>
      </w:r>
      <w:r w:rsidR="00392F4B" w:rsidRPr="000321EA">
        <w:rPr>
          <w:rFonts w:ascii="Times New Roman" w:hAnsi="Times New Roman" w:cs="Times New Roman"/>
          <w:sz w:val="28"/>
          <w:szCs w:val="28"/>
        </w:rPr>
        <w:t xml:space="preserve"> обыкновенный</w:t>
      </w:r>
      <w:r w:rsidRPr="000321EA">
        <w:rPr>
          <w:rFonts w:ascii="Times New Roman" w:hAnsi="Times New Roman" w:cs="Times New Roman"/>
          <w:sz w:val="28"/>
          <w:szCs w:val="28"/>
        </w:rPr>
        <w:t xml:space="preserve"> </w:t>
      </w:r>
      <w:r w:rsidR="007D24D6" w:rsidRPr="000321EA">
        <w:rPr>
          <w:rFonts w:ascii="Times New Roman" w:hAnsi="Times New Roman" w:cs="Times New Roman"/>
          <w:sz w:val="28"/>
          <w:szCs w:val="28"/>
        </w:rPr>
        <w:t xml:space="preserve">- </w:t>
      </w:r>
      <w:r w:rsidR="007D24D6" w:rsidRPr="00677012">
        <w:rPr>
          <w:rFonts w:ascii="Times New Roman" w:hAnsi="Times New Roman" w:cs="Times New Roman"/>
          <w:sz w:val="28"/>
          <w:szCs w:val="28"/>
        </w:rPr>
        <w:t>URL</w:t>
      </w:r>
      <w:r w:rsidR="007D24D6" w:rsidRPr="000321EA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7D24D6" w:rsidRPr="00677012">
          <w:rPr>
            <w:rFonts w:ascii="Times New Roman" w:hAnsi="Times New Roman" w:cs="Times New Roman"/>
            <w:sz w:val="28"/>
            <w:szCs w:val="28"/>
          </w:rPr>
          <w:t>https://bigenc.ru/c/konskii-kashtan-obyknovennyi-5e196f?ysclid=m145qgba92828484488</w:t>
        </w:r>
      </w:hyperlink>
      <w:r w:rsidR="007D24D6" w:rsidRPr="000321EA">
        <w:rPr>
          <w:rFonts w:ascii="Times New Roman" w:hAnsi="Times New Roman" w:cs="Times New Roman"/>
          <w:sz w:val="28"/>
          <w:szCs w:val="28"/>
        </w:rPr>
        <w:t xml:space="preserve"> (дата обращения 27.08.2024)</w:t>
      </w:r>
    </w:p>
    <w:p w:rsidR="00663DDE" w:rsidRDefault="00392F4B" w:rsidP="0006369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1EA">
        <w:rPr>
          <w:rFonts w:ascii="Times New Roman" w:hAnsi="Times New Roman" w:cs="Times New Roman"/>
          <w:sz w:val="28"/>
          <w:szCs w:val="28"/>
        </w:rPr>
        <w:t>Мега –</w:t>
      </w:r>
      <w:r w:rsidR="000321EA">
        <w:rPr>
          <w:rFonts w:ascii="Times New Roman" w:hAnsi="Times New Roman" w:cs="Times New Roman"/>
          <w:sz w:val="28"/>
          <w:szCs w:val="28"/>
        </w:rPr>
        <w:t xml:space="preserve"> </w:t>
      </w:r>
      <w:r w:rsidRPr="000321EA">
        <w:rPr>
          <w:rFonts w:ascii="Times New Roman" w:hAnsi="Times New Roman" w:cs="Times New Roman"/>
          <w:sz w:val="28"/>
          <w:szCs w:val="28"/>
        </w:rPr>
        <w:t>сад</w:t>
      </w:r>
      <w:proofErr w:type="gramStart"/>
      <w:r w:rsidR="000321E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321EA">
        <w:rPr>
          <w:rFonts w:ascii="Times New Roman" w:hAnsi="Times New Roman" w:cs="Times New Roman"/>
          <w:sz w:val="28"/>
          <w:szCs w:val="28"/>
        </w:rPr>
        <w:t xml:space="preserve"> Каштан конский</w:t>
      </w:r>
      <w:r w:rsidR="000321EA">
        <w:rPr>
          <w:rFonts w:ascii="Times New Roman" w:hAnsi="Times New Roman" w:cs="Times New Roman"/>
          <w:sz w:val="28"/>
          <w:szCs w:val="28"/>
        </w:rPr>
        <w:t>:</w:t>
      </w:r>
      <w:r w:rsidRPr="000321EA">
        <w:rPr>
          <w:rFonts w:ascii="Times New Roman" w:hAnsi="Times New Roman" w:cs="Times New Roman"/>
          <w:sz w:val="28"/>
          <w:szCs w:val="28"/>
        </w:rPr>
        <w:t xml:space="preserve"> интересные факты и рекомендации  </w:t>
      </w:r>
      <w:r w:rsidR="000321EA" w:rsidRPr="000321EA">
        <w:rPr>
          <w:rFonts w:ascii="Times New Roman" w:hAnsi="Times New Roman" w:cs="Times New Roman"/>
          <w:sz w:val="28"/>
          <w:szCs w:val="28"/>
        </w:rPr>
        <w:t xml:space="preserve">- </w:t>
      </w:r>
      <w:r w:rsidR="000321EA" w:rsidRPr="000321EA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321EA" w:rsidRPr="000321EA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7D24D6" w:rsidRPr="000321E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https://mega-sad.ru/blog/kashtan-konskiy/</w:t>
        </w:r>
      </w:hyperlink>
      <w:r w:rsidR="007D24D6" w:rsidRPr="000321EA">
        <w:rPr>
          <w:rFonts w:ascii="Times New Roman" w:hAnsi="Times New Roman" w:cs="Times New Roman"/>
          <w:sz w:val="28"/>
          <w:szCs w:val="28"/>
        </w:rPr>
        <w:t xml:space="preserve"> (дата обращения 24.08.2024)</w:t>
      </w:r>
    </w:p>
    <w:p w:rsidR="00730DBC" w:rsidRDefault="00730DBC" w:rsidP="000636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DBC" w:rsidRDefault="00730DBC" w:rsidP="000636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DBC" w:rsidRDefault="00730DBC" w:rsidP="000636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369C" w:rsidRDefault="0006369C" w:rsidP="0096758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Приложение, фото 1</w:t>
      </w:r>
      <w:r w:rsidR="0096758F">
        <w:rPr>
          <w:rFonts w:ascii="Times New Roman" w:hAnsi="Times New Roman" w:cs="Times New Roman"/>
          <w:sz w:val="28"/>
          <w:szCs w:val="28"/>
        </w:rPr>
        <w:t>. Семена каштана конского</w:t>
      </w:r>
    </w:p>
    <w:p w:rsidR="0096758F" w:rsidRDefault="0096758F" w:rsidP="0006369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931" cy="2094614"/>
            <wp:effectExtent l="19050" t="0" r="0" b="0"/>
            <wp:docPr id="4" name="Рисунок 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968" t="6800" r="16330" b="5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96" cy="209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7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136" cy="2083981"/>
            <wp:effectExtent l="19050" t="0" r="0" b="0"/>
            <wp:docPr id="5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13" t="62005" r="3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65" cy="209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58F" w:rsidRDefault="0096758F" w:rsidP="0006369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58F" w:rsidRDefault="0096758F" w:rsidP="0096758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Приложение, фото 2. Всходы каштана после зимовки</w:t>
      </w:r>
    </w:p>
    <w:p w:rsidR="0096758F" w:rsidRDefault="0096758F" w:rsidP="0096758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453" cy="2254102"/>
            <wp:effectExtent l="19050" t="0" r="0" b="0"/>
            <wp:docPr id="6" name="Рисунок 4" descr="https://sun9-79.userapi.com/impg/9QEujaXIaZwfBMo4rooeTiz4WwpaIxjNaPcJMA/8UzWkvuG_Zs.jpg?size=1620x2160&amp;quality=95&amp;sign=cbde653978316de2285091362846663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https://sun9-79.userapi.com/impg/9QEujaXIaZwfBMo4rooeTiz4WwpaIxjNaPcJMA/8UzWkvuG_Zs.jpg?size=1620x2160&amp;quality=95&amp;sign=cbde653978316de2285091362846663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594" b="3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0" cy="225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58F" w:rsidRDefault="0096758F" w:rsidP="0096758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7D8" w:rsidRDefault="007527D8" w:rsidP="0096758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58F" w:rsidRDefault="0096758F" w:rsidP="0096758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Приложение, фото 3. Высаживание саженцев</w:t>
      </w:r>
    </w:p>
    <w:p w:rsidR="0096758F" w:rsidRDefault="0096758F" w:rsidP="0096758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679" cy="1850065"/>
            <wp:effectExtent l="19050" t="0" r="0" b="0"/>
            <wp:docPr id="7" name="Рисунок 5" descr="https://sun9-53.userapi.com/impg/sFkbzwuG2WbvSGPU7DyGS9GGgjJOIk7spmibIw/9KwHL8RiaA4.jpg?size=1620x2160&amp;quality=95&amp;sign=97b5da76ffb00972e372c2bd3baa46f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un9-53.userapi.com/impg/sFkbzwuG2WbvSGPU7DyGS9GGgjJOIk7spmibIw/9KwHL8RiaA4.jpg?size=1620x2160&amp;quality=95&amp;sign=97b5da76ffb00972e372c2bd3baa46f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48" cy="185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0E7">
        <w:rPr>
          <w:rFonts w:ascii="Times New Roman" w:hAnsi="Times New Roman" w:cs="Times New Roman"/>
          <w:sz w:val="28"/>
          <w:szCs w:val="28"/>
        </w:rPr>
        <w:t xml:space="preserve">   </w:t>
      </w:r>
      <w:r w:rsidR="009C20E7" w:rsidRPr="009C2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406" cy="1850065"/>
            <wp:effectExtent l="19050" t="0" r="3544" b="0"/>
            <wp:docPr id="12" name="Рисунок 7" descr="https://sun9-21.userapi.com/impg/8u9smouiGLBjmD_1Q30SUvwnqcdm0mNTdZ0gKA/G-7YLPrNlWY.jpg?size=1200x1600&amp;quality=95&amp;sign=0ae7701cc4c2d7ae56bb85d43cd61e5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sun9-21.userapi.com/impg/8u9smouiGLBjmD_1Q30SUvwnqcdm0mNTdZ0gKA/G-7YLPrNlWY.jpg?size=1200x1600&amp;quality=95&amp;sign=0ae7701cc4c2d7ae56bb85d43cd61e5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71" cy="18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20E7" w:rsidRPr="009C2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936" cy="1796902"/>
            <wp:effectExtent l="19050" t="0" r="0" b="0"/>
            <wp:docPr id="11" name="Рисунок 6" descr="https://sun9-57.userapi.com/impg/52y2d0h0DoNYydT-JvuhAsK2aBLsrS237LX3Bg/qO-wAbSDD8A.jpg?size=1620x2160&amp;quality=95&amp;sign=4e7f97bd6718c546503a3edf74724c8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57.userapi.com/impg/52y2d0h0DoNYydT-JvuhAsK2aBLsrS237LX3Bg/qO-wAbSDD8A.jpg?size=1620x2160&amp;quality=95&amp;sign=4e7f97bd6718c546503a3edf74724c8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93" t="15494" r="29019" b="4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25" cy="179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58F" w:rsidRDefault="0096758F" w:rsidP="0096758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58F" w:rsidRDefault="0096758F" w:rsidP="009C20E7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Приложение, фото 4.</w:t>
      </w:r>
      <w:r w:rsidR="009C20E7">
        <w:rPr>
          <w:rFonts w:ascii="Times New Roman" w:hAnsi="Times New Roman" w:cs="Times New Roman"/>
          <w:sz w:val="28"/>
          <w:szCs w:val="28"/>
        </w:rPr>
        <w:t xml:space="preserve"> Уход за саженцами второго года (весенние работы)</w:t>
      </w:r>
    </w:p>
    <w:p w:rsidR="0096758F" w:rsidRPr="00730DBC" w:rsidRDefault="009C20E7" w:rsidP="0006369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20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7630" cy="5736547"/>
            <wp:effectExtent l="19050" t="0" r="0" b="0"/>
            <wp:docPr id="13" name="Рисунок 8" descr="https://sun9-65.userapi.com/impg/xbGOMnHVJ4s1_eMvBfiOfrYSdiA_dN1PZx_TXw/ZmX-7go1qpc.jpg?size=1620x2160&amp;quality=95&amp;sign=a1b76342e0dd0b412eb1ad4b87a0a4f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sun9-65.userapi.com/impg/xbGOMnHVJ4s1_eMvBfiOfrYSdiA_dN1PZx_TXw/ZmX-7go1qpc.jpg?size=1620x2160&amp;quality=95&amp;sign=a1b76342e0dd0b412eb1ad4b87a0a4f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30" cy="573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758F" w:rsidRPr="00730DBC" w:rsidSect="00F246DD"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10AE8"/>
    <w:multiLevelType w:val="multilevel"/>
    <w:tmpl w:val="4AA4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27CA"/>
    <w:multiLevelType w:val="hybridMultilevel"/>
    <w:tmpl w:val="697C1C38"/>
    <w:lvl w:ilvl="0" w:tplc="98742414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BCE17AE"/>
    <w:multiLevelType w:val="multilevel"/>
    <w:tmpl w:val="2F1CA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B4051C"/>
    <w:multiLevelType w:val="multilevel"/>
    <w:tmpl w:val="5406E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1E17C7"/>
    <w:multiLevelType w:val="hybridMultilevel"/>
    <w:tmpl w:val="A9466418"/>
    <w:lvl w:ilvl="0" w:tplc="6FF0DF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69153CA"/>
    <w:multiLevelType w:val="hybridMultilevel"/>
    <w:tmpl w:val="0E40255E"/>
    <w:lvl w:ilvl="0" w:tplc="630069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5910A7"/>
    <w:multiLevelType w:val="hybridMultilevel"/>
    <w:tmpl w:val="2A9AC046"/>
    <w:lvl w:ilvl="0" w:tplc="12A258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A210990"/>
    <w:multiLevelType w:val="multilevel"/>
    <w:tmpl w:val="F4CE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312161"/>
    <w:multiLevelType w:val="multilevel"/>
    <w:tmpl w:val="8B92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4B6F97"/>
    <w:multiLevelType w:val="multilevel"/>
    <w:tmpl w:val="A824F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A22694"/>
    <w:multiLevelType w:val="hybridMultilevel"/>
    <w:tmpl w:val="4A6C8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823"/>
    <w:rsid w:val="000321EA"/>
    <w:rsid w:val="00042B64"/>
    <w:rsid w:val="0006369C"/>
    <w:rsid w:val="000A64D1"/>
    <w:rsid w:val="000B2A0B"/>
    <w:rsid w:val="000E6BBD"/>
    <w:rsid w:val="000F4946"/>
    <w:rsid w:val="00110349"/>
    <w:rsid w:val="001436D7"/>
    <w:rsid w:val="00183030"/>
    <w:rsid w:val="001D6E67"/>
    <w:rsid w:val="001F7F9E"/>
    <w:rsid w:val="002028FE"/>
    <w:rsid w:val="00262238"/>
    <w:rsid w:val="00276F86"/>
    <w:rsid w:val="00282763"/>
    <w:rsid w:val="00323072"/>
    <w:rsid w:val="0032361E"/>
    <w:rsid w:val="00392F4B"/>
    <w:rsid w:val="003D6F67"/>
    <w:rsid w:val="0042033B"/>
    <w:rsid w:val="004B432E"/>
    <w:rsid w:val="004C716A"/>
    <w:rsid w:val="0051403A"/>
    <w:rsid w:val="00554CE2"/>
    <w:rsid w:val="00583A0F"/>
    <w:rsid w:val="00596963"/>
    <w:rsid w:val="005B6E59"/>
    <w:rsid w:val="005C6C28"/>
    <w:rsid w:val="00614BDF"/>
    <w:rsid w:val="0062741F"/>
    <w:rsid w:val="006571BE"/>
    <w:rsid w:val="00663DDE"/>
    <w:rsid w:val="00677012"/>
    <w:rsid w:val="006A1E6E"/>
    <w:rsid w:val="006A7A55"/>
    <w:rsid w:val="006B7E5F"/>
    <w:rsid w:val="006F5025"/>
    <w:rsid w:val="00730DBC"/>
    <w:rsid w:val="007527D8"/>
    <w:rsid w:val="00761FB6"/>
    <w:rsid w:val="007A6049"/>
    <w:rsid w:val="007D24D6"/>
    <w:rsid w:val="007F0941"/>
    <w:rsid w:val="007F2538"/>
    <w:rsid w:val="007F786F"/>
    <w:rsid w:val="0087122A"/>
    <w:rsid w:val="0089380C"/>
    <w:rsid w:val="009249DC"/>
    <w:rsid w:val="0093198F"/>
    <w:rsid w:val="009332FF"/>
    <w:rsid w:val="0093588D"/>
    <w:rsid w:val="0096758F"/>
    <w:rsid w:val="009C20E7"/>
    <w:rsid w:val="009E2708"/>
    <w:rsid w:val="00A60EA2"/>
    <w:rsid w:val="00A92E69"/>
    <w:rsid w:val="00AA6467"/>
    <w:rsid w:val="00AB25B0"/>
    <w:rsid w:val="00AC0C1E"/>
    <w:rsid w:val="00AC25D9"/>
    <w:rsid w:val="00B06DC8"/>
    <w:rsid w:val="00B74BFF"/>
    <w:rsid w:val="00B77BB8"/>
    <w:rsid w:val="00B97856"/>
    <w:rsid w:val="00BC0202"/>
    <w:rsid w:val="00BE030B"/>
    <w:rsid w:val="00BE257E"/>
    <w:rsid w:val="00C606A5"/>
    <w:rsid w:val="00CC0BFA"/>
    <w:rsid w:val="00D24FDE"/>
    <w:rsid w:val="00D33428"/>
    <w:rsid w:val="00D70642"/>
    <w:rsid w:val="00DA152E"/>
    <w:rsid w:val="00E05823"/>
    <w:rsid w:val="00E16511"/>
    <w:rsid w:val="00E52595"/>
    <w:rsid w:val="00EB0111"/>
    <w:rsid w:val="00EC44FA"/>
    <w:rsid w:val="00ED140C"/>
    <w:rsid w:val="00F17466"/>
    <w:rsid w:val="00F246DD"/>
    <w:rsid w:val="00F430E6"/>
    <w:rsid w:val="00F46F42"/>
    <w:rsid w:val="00F562A9"/>
    <w:rsid w:val="00F74984"/>
    <w:rsid w:val="00FA001F"/>
    <w:rsid w:val="00FD5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86"/>
  </w:style>
  <w:style w:type="paragraph" w:styleId="1">
    <w:name w:val="heading 1"/>
    <w:basedOn w:val="a"/>
    <w:link w:val="10"/>
    <w:uiPriority w:val="9"/>
    <w:qFormat/>
    <w:rsid w:val="00392F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3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2E6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92F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F430E6"/>
    <w:pPr>
      <w:ind w:left="720"/>
      <w:contextualSpacing/>
    </w:pPr>
  </w:style>
  <w:style w:type="paragraph" w:customStyle="1" w:styleId="Default">
    <w:name w:val="Default"/>
    <w:rsid w:val="003230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B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A0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6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77BB8"/>
    <w:rPr>
      <w:b/>
      <w:bCs/>
    </w:rPr>
  </w:style>
  <w:style w:type="paragraph" w:customStyle="1" w:styleId="31">
    <w:name w:val="Основной текст3"/>
    <w:basedOn w:val="a"/>
    <w:link w:val="a9"/>
    <w:rsid w:val="0093588D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9">
    <w:name w:val="Основной текст_"/>
    <w:link w:val="31"/>
    <w:rsid w:val="0093588D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BE03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aa">
    <w:name w:val="Table Grid"/>
    <w:basedOn w:val="a1"/>
    <w:uiPriority w:val="59"/>
    <w:rsid w:val="00262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65592">
                  <w:marLeft w:val="8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0484">
                  <w:marLeft w:val="0"/>
                  <w:marRight w:val="0"/>
                  <w:marTop w:val="1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mega-sad.ru/blog/kashtan-konskiy/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igenc.ru/c/konskii-kashtan-obyknovennyi-5e196f?ysclid=m145qgba92828484488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404E3-DCC8-4AC2-B71A-C533F12A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79877</dc:creator>
  <cp:lastModifiedBy>user</cp:lastModifiedBy>
  <cp:revision>2</cp:revision>
  <dcterms:created xsi:type="dcterms:W3CDTF">2025-01-08T15:38:00Z</dcterms:created>
  <dcterms:modified xsi:type="dcterms:W3CDTF">2025-01-08T15:38:00Z</dcterms:modified>
</cp:coreProperties>
</file>