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7D" w:rsidRPr="00E5631C" w:rsidRDefault="00157D7D" w:rsidP="0015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57D7D" w:rsidRPr="00E5631C" w:rsidRDefault="00157D7D" w:rsidP="0015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5631C">
        <w:rPr>
          <w:rFonts w:ascii="Times New Roman" w:hAnsi="Times New Roman" w:cs="Times New Roman"/>
          <w:sz w:val="28"/>
          <w:szCs w:val="28"/>
        </w:rPr>
        <w:t>Пряжинская</w:t>
      </w:r>
      <w:proofErr w:type="spellEnd"/>
      <w:r w:rsidRPr="00E5631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8E11E4" w:rsidRPr="00E5631C" w:rsidRDefault="00157D7D" w:rsidP="0015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имени Героя Советского Союза Марии Мелентьевой»</w:t>
      </w:r>
    </w:p>
    <w:p w:rsidR="00157D7D" w:rsidRPr="00E5631C" w:rsidRDefault="00157D7D" w:rsidP="0015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Республика Карелия</w:t>
      </w:r>
    </w:p>
    <w:p w:rsidR="00157D7D" w:rsidRPr="00E5631C" w:rsidRDefault="00157D7D" w:rsidP="0015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5631C">
        <w:rPr>
          <w:rFonts w:ascii="Times New Roman" w:hAnsi="Times New Roman" w:cs="Times New Roman"/>
          <w:sz w:val="28"/>
          <w:szCs w:val="28"/>
        </w:rPr>
        <w:t>Пряжинский</w:t>
      </w:r>
      <w:proofErr w:type="spellEnd"/>
      <w:r w:rsidRPr="00E5631C">
        <w:rPr>
          <w:rFonts w:ascii="Times New Roman" w:hAnsi="Times New Roman" w:cs="Times New Roman"/>
          <w:sz w:val="28"/>
          <w:szCs w:val="28"/>
        </w:rPr>
        <w:t xml:space="preserve"> национальный муниципальный район</w:t>
      </w:r>
    </w:p>
    <w:p w:rsidR="00157D7D" w:rsidRPr="00E5631C" w:rsidRDefault="00157D7D" w:rsidP="0015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5631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E5631C">
        <w:rPr>
          <w:rFonts w:ascii="Times New Roman" w:hAnsi="Times New Roman" w:cs="Times New Roman"/>
          <w:sz w:val="28"/>
          <w:szCs w:val="28"/>
        </w:rPr>
        <w:t xml:space="preserve"> Пряжа </w:t>
      </w:r>
    </w:p>
    <w:p w:rsidR="008E11E4" w:rsidRDefault="008E11E4" w:rsidP="008E11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E4" w:rsidRDefault="008E11E4" w:rsidP="008E11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E4" w:rsidRDefault="008E11E4" w:rsidP="008E11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E4" w:rsidRDefault="008E11E4" w:rsidP="008E11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8EB" w:rsidRDefault="00A258EB" w:rsidP="00B112E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ВЫРАЩИВАНИЕ ДУБА ЧЕРЕШЧАТОГО </w:t>
      </w:r>
    </w:p>
    <w:p w:rsidR="008E11E4" w:rsidRPr="001D7E37" w:rsidRDefault="00A258EB" w:rsidP="00B112E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ТЕРРИТОРИИ ЛЕСНОГО ФОНДА ПРЯЖИНСКОГО ЛЕСНИЧЕСТВА</w:t>
      </w:r>
    </w:p>
    <w:p w:rsidR="008E11E4" w:rsidRDefault="008E11E4" w:rsidP="008E11E4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96474" w:rsidRPr="00A96474" w:rsidRDefault="00A96474" w:rsidP="00A964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6474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8E11E4" w:rsidRPr="00AE06B5" w:rsidRDefault="00A258EB" w:rsidP="00A964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E06B5">
        <w:rPr>
          <w:rFonts w:ascii="Times New Roman" w:hAnsi="Times New Roman" w:cs="Times New Roman"/>
          <w:sz w:val="28"/>
          <w:szCs w:val="28"/>
        </w:rPr>
        <w:t>Сухоцкий</w:t>
      </w:r>
      <w:proofErr w:type="spellEnd"/>
      <w:r w:rsidRPr="00AE06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06B5">
        <w:rPr>
          <w:rFonts w:ascii="Times New Roman" w:hAnsi="Times New Roman" w:cs="Times New Roman"/>
          <w:sz w:val="28"/>
          <w:szCs w:val="28"/>
        </w:rPr>
        <w:t>Янислав</w:t>
      </w:r>
      <w:proofErr w:type="spellEnd"/>
      <w:r w:rsidR="002005D6" w:rsidRPr="00AE06B5">
        <w:rPr>
          <w:rFonts w:ascii="Times New Roman" w:hAnsi="Times New Roman" w:cs="Times New Roman"/>
          <w:sz w:val="28"/>
          <w:szCs w:val="28"/>
        </w:rPr>
        <w:t xml:space="preserve"> Александрович</w:t>
      </w:r>
    </w:p>
    <w:p w:rsidR="008E11E4" w:rsidRPr="00AE06B5" w:rsidRDefault="008E11E4" w:rsidP="00A964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06B5">
        <w:rPr>
          <w:rFonts w:ascii="Times New Roman" w:hAnsi="Times New Roman" w:cs="Times New Roman"/>
          <w:sz w:val="28"/>
          <w:szCs w:val="28"/>
        </w:rPr>
        <w:t xml:space="preserve">МБОУ Пряжинская СОШ, </w:t>
      </w:r>
      <w:r w:rsidR="00A258EB" w:rsidRPr="00AE06B5">
        <w:rPr>
          <w:rFonts w:ascii="Times New Roman" w:hAnsi="Times New Roman" w:cs="Times New Roman"/>
          <w:sz w:val="28"/>
          <w:szCs w:val="28"/>
        </w:rPr>
        <w:t>6</w:t>
      </w:r>
      <w:r w:rsidR="002005D6" w:rsidRPr="00AE06B5">
        <w:rPr>
          <w:rFonts w:ascii="Times New Roman" w:hAnsi="Times New Roman" w:cs="Times New Roman"/>
          <w:sz w:val="28"/>
          <w:szCs w:val="28"/>
        </w:rPr>
        <w:t>б</w:t>
      </w:r>
      <w:r w:rsidR="00A258EB" w:rsidRPr="00AE06B5">
        <w:rPr>
          <w:rFonts w:ascii="Times New Roman" w:hAnsi="Times New Roman" w:cs="Times New Roman"/>
          <w:sz w:val="28"/>
          <w:szCs w:val="28"/>
        </w:rPr>
        <w:t xml:space="preserve"> </w:t>
      </w:r>
      <w:r w:rsidRPr="00AE06B5">
        <w:rPr>
          <w:rFonts w:ascii="Times New Roman" w:hAnsi="Times New Roman" w:cs="Times New Roman"/>
          <w:sz w:val="28"/>
          <w:szCs w:val="28"/>
        </w:rPr>
        <w:t>класс, пгт Пряжа</w:t>
      </w:r>
    </w:p>
    <w:p w:rsidR="008E11E4" w:rsidRPr="00AE06B5" w:rsidRDefault="008E11E4" w:rsidP="00A964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06B5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043F14" w:rsidRPr="00AE06B5">
        <w:rPr>
          <w:rFonts w:ascii="Times New Roman" w:hAnsi="Times New Roman" w:cs="Times New Roman"/>
          <w:b/>
          <w:sz w:val="28"/>
          <w:szCs w:val="28"/>
        </w:rPr>
        <w:t>ь</w:t>
      </w:r>
      <w:r w:rsidRPr="00AE06B5">
        <w:rPr>
          <w:rFonts w:ascii="Times New Roman" w:hAnsi="Times New Roman" w:cs="Times New Roman"/>
          <w:b/>
          <w:sz w:val="28"/>
          <w:szCs w:val="28"/>
        </w:rPr>
        <w:t>:</w:t>
      </w:r>
    </w:p>
    <w:p w:rsidR="008E11E4" w:rsidRPr="00AE06B5" w:rsidRDefault="008E11E4" w:rsidP="00A964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06B5">
        <w:rPr>
          <w:rFonts w:ascii="Times New Roman" w:hAnsi="Times New Roman" w:cs="Times New Roman"/>
          <w:sz w:val="28"/>
          <w:szCs w:val="28"/>
        </w:rPr>
        <w:t xml:space="preserve"> Ткач Наталья Юрьевна, учитель биологии</w:t>
      </w:r>
    </w:p>
    <w:p w:rsidR="00A96474" w:rsidRPr="00AE06B5" w:rsidRDefault="00D61CEA" w:rsidP="00A964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E11E4" w:rsidRPr="00AE06B5">
          <w:rPr>
            <w:rStyle w:val="a3"/>
            <w:rFonts w:ascii="Times New Roman" w:hAnsi="Times New Roman" w:cs="Times New Roman"/>
            <w:sz w:val="28"/>
            <w:szCs w:val="28"/>
          </w:rPr>
          <w:t>tckatchnat@yandex.ru</w:t>
        </w:r>
      </w:hyperlink>
      <w:r w:rsidR="008E11E4" w:rsidRPr="00AE06B5">
        <w:rPr>
          <w:rFonts w:ascii="Times New Roman" w:hAnsi="Times New Roman" w:cs="Times New Roman"/>
          <w:sz w:val="28"/>
          <w:szCs w:val="28"/>
        </w:rPr>
        <w:t>, 89535289121</w:t>
      </w:r>
    </w:p>
    <w:p w:rsidR="00A96474" w:rsidRPr="00A96474" w:rsidRDefault="008E11E4" w:rsidP="00A964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6474">
        <w:rPr>
          <w:rFonts w:ascii="Times New Roman" w:hAnsi="Times New Roman" w:cs="Times New Roman"/>
          <w:b/>
          <w:sz w:val="28"/>
          <w:szCs w:val="28"/>
        </w:rPr>
        <w:t>Научный консультант</w:t>
      </w:r>
      <w:r w:rsidR="00A96474" w:rsidRPr="00A96474">
        <w:rPr>
          <w:rFonts w:ascii="Times New Roman" w:hAnsi="Times New Roman" w:cs="Times New Roman"/>
          <w:b/>
          <w:sz w:val="28"/>
          <w:szCs w:val="28"/>
        </w:rPr>
        <w:t>:</w:t>
      </w:r>
    </w:p>
    <w:p w:rsidR="008E11E4" w:rsidRPr="00AE06B5" w:rsidRDefault="008E11E4" w:rsidP="00A964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06B5">
        <w:rPr>
          <w:rFonts w:ascii="Times New Roman" w:hAnsi="Times New Roman" w:cs="Times New Roman"/>
          <w:sz w:val="28"/>
          <w:szCs w:val="28"/>
        </w:rPr>
        <w:t>Иванова Ольга Валерьевна,</w:t>
      </w:r>
    </w:p>
    <w:p w:rsidR="008E11E4" w:rsidRPr="00AE06B5" w:rsidRDefault="008E11E4" w:rsidP="00A964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06B5">
        <w:rPr>
          <w:rFonts w:ascii="Times New Roman" w:hAnsi="Times New Roman" w:cs="Times New Roman"/>
          <w:sz w:val="28"/>
          <w:szCs w:val="28"/>
        </w:rPr>
        <w:t xml:space="preserve">инженер по лесовосстановлению </w:t>
      </w:r>
    </w:p>
    <w:p w:rsidR="008E11E4" w:rsidRDefault="008E11E4" w:rsidP="00A9647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E06B5">
        <w:rPr>
          <w:rFonts w:ascii="Times New Roman" w:hAnsi="Times New Roman" w:cs="Times New Roman"/>
          <w:sz w:val="28"/>
          <w:szCs w:val="28"/>
        </w:rPr>
        <w:t>ГКУ РК «Пряжинское центральное лесничество», 89114146048</w:t>
      </w:r>
    </w:p>
    <w:p w:rsidR="008E11E4" w:rsidRDefault="008E11E4" w:rsidP="008E11E4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7D7D" w:rsidRDefault="00157D7D" w:rsidP="008E11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1E4" w:rsidRPr="00AE06B5" w:rsidRDefault="008E11E4" w:rsidP="008E11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06B5">
        <w:rPr>
          <w:rFonts w:ascii="Times New Roman" w:hAnsi="Times New Roman" w:cs="Times New Roman"/>
          <w:sz w:val="28"/>
          <w:szCs w:val="28"/>
        </w:rPr>
        <w:t>202</w:t>
      </w:r>
      <w:r w:rsidR="00A258EB" w:rsidRPr="00AE06B5">
        <w:rPr>
          <w:rFonts w:ascii="Times New Roman" w:hAnsi="Times New Roman" w:cs="Times New Roman"/>
          <w:sz w:val="28"/>
          <w:szCs w:val="28"/>
        </w:rPr>
        <w:t>4</w:t>
      </w:r>
    </w:p>
    <w:p w:rsidR="008265E6" w:rsidRPr="00DD2C33" w:rsidRDefault="008265E6" w:rsidP="008265E6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D2C3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СОДЕРЖАНИЕ</w:t>
      </w:r>
    </w:p>
    <w:p w:rsidR="008265E6" w:rsidRPr="00C8625C" w:rsidRDefault="008265E6" w:rsidP="008265E6">
      <w:pPr>
        <w:rPr>
          <w:rFonts w:ascii="Times New Roman" w:hAnsi="Times New Roman" w:cs="Times New Roman"/>
          <w:sz w:val="24"/>
          <w:szCs w:val="24"/>
        </w:rPr>
      </w:pPr>
    </w:p>
    <w:p w:rsidR="00607B7D" w:rsidRPr="00607B7D" w:rsidRDefault="00D61CEA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</w:rPr>
      </w:pPr>
      <w:r w:rsidRPr="00D61CEA">
        <w:rPr>
          <w:rFonts w:ascii="Times New Roman" w:hAnsi="Times New Roman" w:cs="Times New Roman"/>
          <w:sz w:val="28"/>
          <w:szCs w:val="28"/>
        </w:rPr>
        <w:fldChar w:fldCharType="begin"/>
      </w:r>
      <w:r w:rsidR="008265E6" w:rsidRPr="00DD2C33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D61CEA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83434370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_Toc183434370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11"/>
        <w:tabs>
          <w:tab w:val="left" w:pos="440"/>
          <w:tab w:val="right" w:leader="dot" w:pos="9628"/>
        </w:tabs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</w:rPr>
      </w:pPr>
      <w:hyperlink w:anchor="_Toc183434371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</w:t>
        </w:r>
        <w:r w:rsidR="00607B7D" w:rsidRPr="00607B7D">
          <w:rPr>
            <w:rFonts w:ascii="Times New Roman" w:eastAsiaTheme="minorEastAsia" w:hAnsi="Times New Roman" w:cs="Times New Roman"/>
            <w:noProof/>
            <w:kern w:val="2"/>
            <w:sz w:val="28"/>
            <w:szCs w:val="28"/>
            <w:lang w:eastAsia="ru-RU"/>
          </w:rPr>
          <w:tab/>
        </w:r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ТЕОРЕТИЧЕСКАЯ ЧАСТЬ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_Toc183434371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21"/>
        <w:tabs>
          <w:tab w:val="right" w:leader="dot" w:pos="9628"/>
        </w:tabs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83434372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1.1 Характеристика дуба черешчатого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_Toc183434372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21"/>
        <w:tabs>
          <w:tab w:val="right" w:leader="dot" w:pos="9628"/>
        </w:tabs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83434373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1.2 Особенности произрастания дуба черешчатого на территории Республики Карелия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_Toc183434373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11"/>
        <w:tabs>
          <w:tab w:val="left" w:pos="440"/>
          <w:tab w:val="right" w:leader="dot" w:pos="9628"/>
        </w:tabs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</w:rPr>
      </w:pPr>
      <w:hyperlink w:anchor="_Toc183434374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</w:t>
        </w:r>
        <w:r w:rsidR="00607B7D" w:rsidRPr="00607B7D">
          <w:rPr>
            <w:rFonts w:ascii="Times New Roman" w:eastAsiaTheme="minorEastAsia" w:hAnsi="Times New Roman" w:cs="Times New Roman"/>
            <w:noProof/>
            <w:kern w:val="2"/>
            <w:sz w:val="28"/>
            <w:szCs w:val="28"/>
            <w:lang w:eastAsia="ru-RU"/>
          </w:rPr>
          <w:tab/>
        </w:r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ПРАКТИЧЕСКАЯ ЧАСТЬ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_Toc183434374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21"/>
        <w:tabs>
          <w:tab w:val="left" w:pos="880"/>
          <w:tab w:val="right" w:leader="dot" w:pos="9628"/>
        </w:tabs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83434375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2.1.</w:t>
        </w:r>
        <w:r w:rsidR="00607B7D" w:rsidRPr="00607B7D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Посадка дуба черешчатого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_Toc183434375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21"/>
        <w:tabs>
          <w:tab w:val="left" w:pos="880"/>
          <w:tab w:val="right" w:leader="dot" w:pos="9628"/>
        </w:tabs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83434376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2.2.</w:t>
        </w:r>
        <w:r w:rsidR="00607B7D" w:rsidRPr="00607B7D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Оценка приживаемости на второй год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_Toc183434376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21"/>
        <w:tabs>
          <w:tab w:val="left" w:pos="880"/>
          <w:tab w:val="right" w:leader="dot" w:pos="9628"/>
        </w:tabs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83434377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2.3.</w:t>
        </w:r>
        <w:r w:rsidR="00607B7D" w:rsidRPr="00607B7D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Уход за лесными культурами и осенняя инвентаризация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_Toc183434377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</w:rPr>
      </w:pPr>
      <w:hyperlink w:anchor="_Toc183434378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_Toc183434378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07B7D" w:rsidRPr="00607B7D" w:rsidRDefault="00D61CEA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</w:rPr>
      </w:pPr>
      <w:hyperlink w:anchor="_Toc183434379" w:history="1">
        <w:r w:rsidR="00607B7D" w:rsidRPr="00607B7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ПРИЛОЖЕНИЯ</w:t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_Toc183434379 \h </w:instrTex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07B7D"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607B7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265E6" w:rsidRPr="00DD2C33" w:rsidRDefault="00D61CEA" w:rsidP="008265E6">
      <w:pPr>
        <w:rPr>
          <w:rFonts w:ascii="Times New Roman" w:hAnsi="Times New Roman" w:cs="Times New Roman"/>
          <w:sz w:val="28"/>
          <w:szCs w:val="28"/>
        </w:rPr>
      </w:pPr>
      <w:r w:rsidRPr="00DD2C33">
        <w:rPr>
          <w:rFonts w:ascii="Times New Roman" w:hAnsi="Times New Roman" w:cs="Times New Roman"/>
          <w:sz w:val="28"/>
          <w:szCs w:val="28"/>
        </w:rPr>
        <w:fldChar w:fldCharType="end"/>
      </w:r>
      <w:r w:rsidR="008265E6" w:rsidRPr="00DD2C33">
        <w:rPr>
          <w:rFonts w:ascii="Times New Roman" w:hAnsi="Times New Roman" w:cs="Times New Roman"/>
          <w:sz w:val="28"/>
          <w:szCs w:val="28"/>
        </w:rPr>
        <w:br w:type="page"/>
      </w:r>
    </w:p>
    <w:p w:rsidR="00FA1A6E" w:rsidRPr="00C8625C" w:rsidRDefault="00313B44" w:rsidP="00DD2C3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83434370"/>
      <w:r w:rsidRPr="00C8625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ВВЕДЕНИЕ</w:t>
      </w:r>
      <w:bookmarkEnd w:id="0"/>
    </w:p>
    <w:p w:rsidR="00A74566" w:rsidRPr="00C63B17" w:rsidRDefault="00A74566" w:rsidP="00C63B17">
      <w:pPr>
        <w:pStyle w:val="1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7D14DA" w:rsidRPr="00891541" w:rsidRDefault="00E12BA2" w:rsidP="008915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Дуб</w:t>
      </w:r>
      <w:r w:rsidR="007D14DA"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005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краса и мощь российских лесов</w:t>
      </w:r>
      <w:r w:rsidR="005023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И недаром на петлицах наших лесничих мы видим дубовые листья. А страна у нас большая и разнообразная, и далеко не повсеместно можно увидеть это величественное дерево. </w:t>
      </w:r>
    </w:p>
    <w:p w:rsidR="00E12BA2" w:rsidRPr="00891541" w:rsidRDefault="00E12BA2" w:rsidP="008915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В давние времена площади занятые дубравами были гораздо обширнее. Но поскольку, дубравы произрастают на хороших, достаточно богатых почвах, человек постепенно их изводил, так как требовались всё новые пахотные земли. К тому же, эта порода довольно теплолюбива, поэтому её естественный ареал приурочен, в основном, к южной и центральной России. Тем не менее, самые северные естественные дубравы отмечены в Ленинградской области, а тут</w:t>
      </w:r>
      <w:r w:rsidR="009954E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казалось бы</w:t>
      </w:r>
      <w:r w:rsidR="009954E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и до Карелии рукой подать.</w:t>
      </w:r>
      <w:r w:rsidR="00E44CDE"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4CDE" w:rsidRPr="00891541" w:rsidRDefault="00E44CDE" w:rsidP="008915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Начиная исследовательскую работу, мы захотели опытным путем расширить естественный ареал дуба черешчатого, высадив его на территории лесного фонда Пряжинского района.</w:t>
      </w:r>
    </w:p>
    <w:p w:rsidR="00891541" w:rsidRDefault="00891541" w:rsidP="008915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44E1" w:rsidRPr="00891541" w:rsidRDefault="00D644E1" w:rsidP="008915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работы:</w:t>
      </w:r>
      <w:r w:rsidR="00A11A49"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>возможност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 xml:space="preserve"> выращивания культуры дуба черешчатого в условиях карельского таежного района.</w:t>
      </w:r>
    </w:p>
    <w:p w:rsidR="006E1E64" w:rsidRDefault="006E1E64" w:rsidP="0089154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1A49" w:rsidRPr="00891541" w:rsidRDefault="00A11A49" w:rsidP="0089154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E12BA2" w:rsidRPr="00891541" w:rsidRDefault="00E12BA2" w:rsidP="00891541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Приобре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сти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и оцен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посадочн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="00E44CDE"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2BA2" w:rsidRPr="00891541" w:rsidRDefault="00E12BA2" w:rsidP="00891541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обрать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лесн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E44CDE"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2BA2" w:rsidRPr="00891541" w:rsidRDefault="00E12BA2" w:rsidP="00891541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Посад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сеян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цы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дуб</w:t>
      </w:r>
      <w:r w:rsidR="006E1E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черешчатого</w:t>
      </w:r>
      <w:r w:rsidR="00E44CDE"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2BA2" w:rsidRPr="00891541" w:rsidRDefault="006E1E64" w:rsidP="00891541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Провести уход 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 xml:space="preserve">за лесными культурами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оценить приживаемость  в период 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>осенн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 xml:space="preserve"> инвентаризаци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44CDE"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1541" w:rsidRDefault="00891541" w:rsidP="0089154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BA2" w:rsidRPr="00891541" w:rsidRDefault="00A11A49" w:rsidP="009954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Гипотеза: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>в условиях карельского таежного района возможно выращивание дуба черешчатого в лесном фонде.</w:t>
      </w:r>
    </w:p>
    <w:p w:rsidR="00E12BA2" w:rsidRPr="00891541" w:rsidRDefault="00E12BA2" w:rsidP="00891541">
      <w:pPr>
        <w:spacing w:after="0" w:line="240" w:lineRule="auto"/>
        <w:rPr>
          <w:rFonts w:eastAsia="Times New Roman"/>
          <w:sz w:val="28"/>
          <w:szCs w:val="28"/>
        </w:rPr>
      </w:pPr>
      <w:r w:rsidRPr="00891541">
        <w:rPr>
          <w:rFonts w:eastAsia="Times New Roman"/>
          <w:sz w:val="28"/>
          <w:szCs w:val="28"/>
        </w:rPr>
        <w:br w:type="page"/>
      </w:r>
    </w:p>
    <w:p w:rsidR="008265E6" w:rsidRPr="00C63B17" w:rsidRDefault="00E12BA2" w:rsidP="00DD2C33">
      <w:pPr>
        <w:pStyle w:val="1"/>
        <w:numPr>
          <w:ilvl w:val="0"/>
          <w:numId w:val="9"/>
        </w:numPr>
        <w:spacing w:before="0"/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83434371"/>
      <w:r w:rsidRPr="00C63B1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ТЕОРЕТИЧЕСКАЯ ЧАСТЬ</w:t>
      </w:r>
      <w:bookmarkEnd w:id="1"/>
    </w:p>
    <w:p w:rsidR="00A74566" w:rsidRPr="00B71762" w:rsidRDefault="00A74566" w:rsidP="002A44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4566" w:rsidRPr="00B71762" w:rsidRDefault="00313B44" w:rsidP="002A4457">
      <w:pPr>
        <w:pStyle w:val="2"/>
        <w:spacing w:line="360" w:lineRule="auto"/>
        <w:ind w:firstLine="567"/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2" w:name="_Toc183434372"/>
      <w:r w:rsidRPr="00B71762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1.1 </w:t>
      </w:r>
      <w:r w:rsidR="00E12BA2" w:rsidRPr="00B71762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Характеристика дуба черешчатого</w:t>
      </w:r>
      <w:bookmarkEnd w:id="2"/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1541">
        <w:rPr>
          <w:rFonts w:ascii="Times New Roman" w:eastAsia="Times New Roman" w:hAnsi="Times New Roman" w:cs="Times New Roman"/>
          <w:sz w:val="28"/>
          <w:szCs w:val="28"/>
        </w:rPr>
        <w:t>Дуб черешчатый, или Дуб обыкновенный  (лат.</w:t>
      </w:r>
      <w:proofErr w:type="gramEnd"/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Quércus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róbur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>) — типовой вид рода Дуб (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Quercus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>) семейства Буковые (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Fagaceae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>); крупное дерево, достигающее в высоту 30-40 м, образующее широколиственные леса (дубравы) на юге лесной и в лесостепной зонах.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Видовой эпитет «черешчатый» этот вид получил за длинные плодоножки, отличающие его от других видов.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Крупное, обычно сильно ветвящееся дерево с огромной кроной и мощным стволом. Рост в высоту прекращается в возрасте 100—200 лет; прирост в толщину, хоть и незначительный, продолжается всю жизнь. Может дожить до 2000 лет, но обычно живёт 300-400 лет. По продолжительности жизни дуб стоит на одном из первых мест в растительном мире</w:t>
      </w:r>
      <w:r w:rsidR="001C63E0">
        <w:rPr>
          <w:rStyle w:val="af4"/>
          <w:rFonts w:ascii="Times New Roman" w:eastAsia="Times New Roman" w:hAnsi="Times New Roman" w:cs="Times New Roman"/>
          <w:sz w:val="28"/>
          <w:szCs w:val="28"/>
        </w:rPr>
        <w:footnoteReference w:id="1"/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Корневая система состоит из очень длинного стержневого корня; с шести-восьми лет начинают развиваться боковые корни, тоже уходящие глубоко в землю.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Крона густая, раскидистая, с крепкими ветвями и толстым стволом (до 3 м в диаметре). У молодых деревьев ствол неправильный, коленчатый, с возрастом становится прямым и цилиндрическим. 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Кора тёмно-серая, черноватая, толстая. У молодых дубков кора серая, гладкая. На 20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30-м году на коре образуются более-менее глубокие трещины. У деревьев, выросших на свободе, кора до 10 см толщины.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Молодые побеги пушистые, бурые или красновато-серые, блестящие, с бурыми пятнами и слегка продолговатыми чечевичками.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Листорасположение очерёдное, на вершине веток в виде пучков. Листья продолговатые, продолговато-обратнояйцевидные, на вершине тупые или выемчатые, перистолопастные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Лопасти тупые, округлые, вырезы между ними неглубокие. </w:t>
      </w:r>
    </w:p>
    <w:p w:rsidR="00E44CDE" w:rsidRPr="00891541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Плод </w:t>
      </w:r>
      <w:r w:rsidR="002C479F">
        <w:rPr>
          <w:rFonts w:eastAsia="Times New Roman" w:cs="Myanmar Text"/>
          <w:sz w:val="28"/>
          <w:szCs w:val="28"/>
        </w:rPr>
        <w:t>–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орех (жёлудь) голый, буровато-коричневый (1,5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3,5 см длиной и 1,2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2 см в диаметре), на длинной (3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8 см) плодоножке. Жёлудь размещён в блюдце, или чашевидной мисочке 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плюске (0,5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1 см длиной). Плоды созревают в сентябре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октябре.</w:t>
      </w:r>
    </w:p>
    <w:p w:rsidR="00313DC4" w:rsidRDefault="00E44CDE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Жёлуди обладают хорошей всхожестью, распространяются птицами, главным образом сойками. До </w:t>
      </w:r>
      <w:proofErr w:type="gramStart"/>
      <w:r w:rsidRPr="00891541">
        <w:rPr>
          <w:rFonts w:ascii="Times New Roman" w:eastAsia="Times New Roman" w:hAnsi="Times New Roman" w:cs="Times New Roman"/>
          <w:sz w:val="28"/>
          <w:szCs w:val="28"/>
        </w:rPr>
        <w:t>восьми</w:t>
      </w:r>
      <w:r w:rsidR="00A805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десяти</w:t>
      </w:r>
      <w:proofErr w:type="gramEnd"/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лет сеянцы растут медленно, позже средний прирост в высоту составляет 30</w:t>
      </w:r>
      <w:r w:rsidR="00A805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35 см в год, а временами </w:t>
      </w:r>
      <w:r w:rsidR="00A8053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1,5 м в год. Возобновление обеспечивается также 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пнёвой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порослью. Большинство современных дубрав порослевого происхождения. Дуб рано развивает мощную корневую систему, что позволяет ему использовать большой объём почвы и противостоять ветровалу. Одиночно стоящие деревья начинают плодоносить с 40—60 лет, в сомкнутых насаждениях </w:t>
      </w:r>
      <w:r w:rsidR="00A8053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ещё позже.</w:t>
      </w:r>
    </w:p>
    <w:p w:rsidR="00A80538" w:rsidRDefault="00A80538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Дуб гибнет при температуре ниже 40…45°С. А если зима бесснежная, то корни отмирают даже от слабых морозов при температуре 16…26°С</w:t>
      </w:r>
      <w:r>
        <w:rPr>
          <w:rStyle w:val="af4"/>
          <w:rFonts w:ascii="Times New Roman" w:eastAsia="Times New Roman" w:hAnsi="Times New Roman" w:cs="Times New Roman"/>
          <w:sz w:val="28"/>
          <w:szCs w:val="28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0538" w:rsidRPr="00891541" w:rsidRDefault="00A80538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2113" w:rsidRPr="000D2DE4" w:rsidRDefault="00313B44" w:rsidP="00A80538">
      <w:pPr>
        <w:pStyle w:val="2"/>
        <w:spacing w:line="360" w:lineRule="auto"/>
        <w:ind w:firstLine="567"/>
        <w:jc w:val="both"/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3" w:name="_Toc183434373"/>
      <w:r w:rsidRPr="000D2DE4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1.2 </w:t>
      </w:r>
      <w:r w:rsidR="00E12BA2" w:rsidRPr="000D2DE4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Особенности произрастания дуба черешчатого на территории Республики Карелия</w:t>
      </w:r>
      <w:bookmarkEnd w:id="3"/>
    </w:p>
    <w:p w:rsidR="00E12BA2" w:rsidRPr="00891541" w:rsidRDefault="00E12BA2" w:rsidP="0089154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За информацией об особенностях выращивания дуба в Карелии мы обратились к инженеру-таксатору 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Сентябрёву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Леониду Николаевичу, который принимал участие в подготовке посадочного материала и участвовал в нашем эксперименте. </w:t>
      </w:r>
    </w:p>
    <w:p w:rsidR="00F16EC0" w:rsidRDefault="00F16EC0" w:rsidP="00891541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7925" cy="3263985"/>
            <wp:effectExtent l="0" t="0" r="0" b="0"/>
            <wp:docPr id="20084266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4" cy="326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C0" w:rsidRPr="009B5A05" w:rsidRDefault="00F16EC0" w:rsidP="00891541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A66073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1.2.1</w:t>
      </w:r>
      <w:r w:rsidRPr="00A6607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Наш коллега по эксперименту Леонид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Сентябр</w:t>
      </w:r>
      <w:r w:rsidR="008F06FD">
        <w:rPr>
          <w:rFonts w:ascii="Times New Roman" w:eastAsia="Times New Roman" w:hAnsi="Times New Roman" w:cs="Times New Roman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60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6EC0" w:rsidRPr="00E12BA2" w:rsidRDefault="00F16EC0" w:rsidP="00891541">
      <w:pPr>
        <w:pStyle w:val="a4"/>
        <w:spacing w:after="0" w:line="240" w:lineRule="auto"/>
        <w:ind w:left="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2BA2" w:rsidRPr="00891541" w:rsidRDefault="00E12BA2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Леонид Николаевич считает, что сдерживающим фактором, мешающим распространиться дубу, является климат. В нашей республики самым проблематичным для дуба черешчатого является короткая продолжительность вегетационного периода. Из-за этого, как правило, не вызревают дубовые желуди. А уж, с учётом того, что крыльев у желудей нет и далеко от родного дерева они не падают, ясно, что продвигаться на север самостоятельно дуб не может. Поэтому все дубы, которые мы видим на улицах и в парках карельских городов, когда-то были посажены человеком. </w:t>
      </w:r>
    </w:p>
    <w:p w:rsidR="00E12BA2" w:rsidRPr="00891541" w:rsidRDefault="00E12BA2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В лесном реестре Республики Карелия числится один гектар дубовых насаждений и это, конечно, старинные лесные культуры. Находятся эти культуры дуба, которым уже около 1</w:t>
      </w:r>
      <w:r w:rsidR="00372A4B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0 лет, на главном острове Валаамского архипелага. Благодаря трудам послушников и монахов, выращена красивая  дубрава, радующая глаз паломников и священнослужителей. По продуктивности её можно отнести к третьему классу бонитета. Что вполне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lastRenderedPageBreak/>
        <w:t>неплохо, с учетом того, что и сосна на острове, в среднем, имеет такую же продуктивность.</w:t>
      </w:r>
    </w:p>
    <w:p w:rsidR="00E12BA2" w:rsidRPr="00891541" w:rsidRDefault="00E12BA2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Вообще, вполне прилично чувствуют себя дубы в городах и посёлках юга республики: Лахденпохье, Сортавале, Олонце, Петрозаводске Кондопоге, Пудоже, Суоярви и в Поросозере, и даже в селе Нюхча, а это уже совсем север. </w:t>
      </w:r>
    </w:p>
    <w:p w:rsidR="00E67008" w:rsidRPr="00891541" w:rsidRDefault="00E67008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Вот какие интересные факты о карельских дубах рассказал нам Леонид Николаевич:</w:t>
      </w:r>
    </w:p>
    <w:p w:rsidR="00E12BA2" w:rsidRPr="00891541" w:rsidRDefault="007D14DA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>Есть интересные особенности у тех дубов, что я видел в Карелии</w:t>
      </w:r>
      <w:r w:rsidR="00E67008"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>Во-первых</w:t>
      </w:r>
      <w:proofErr w:type="gramEnd"/>
      <w:r w:rsidR="00E12BA2" w:rsidRPr="00891541">
        <w:rPr>
          <w:rFonts w:ascii="Times New Roman" w:eastAsia="Times New Roman" w:hAnsi="Times New Roman" w:cs="Times New Roman"/>
          <w:sz w:val="28"/>
          <w:szCs w:val="28"/>
        </w:rPr>
        <w:t xml:space="preserve"> они редко побиваются поздними весенними заморозками, которые бывают у нас и в июне. При этом часто доводилось видеть, обмороженные свежие приросты у ели, а дубы в поселках как-то не спешили вегетировать и спасались. Второй бедой дуба, являются продольные морозобойные трещины стволов. Они довольно часто возникают в более южных регионах страны. Эта неприятность превращает мощные деловые стволы в дрова, так как из треснутого бревна доску не выпилишь. В конечном итоге, в трещинах неизбежно поселяются дереворазрушающие грибы, ну а дальше уже и гибель всего дерева не за горами. Так вот у карельских дубов, которые я видел, это явление бывает редко. Почему так происходит? Видимо, потому что в южных регионах гораздо чаще зимой бывают оттепели, потом опять морозы, и возникают напряжения между замерзшей внешней частью ствола и внутренней незамерзшей, вот вам и трещина</w:t>
      </w:r>
      <w:r w:rsidR="00F16EC0"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2BA2" w:rsidRPr="00891541" w:rsidRDefault="00E12BA2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Таким образом, мы видим, что определенные перспективы у дуба черешчатого в южной части республики имеются. К тому же, прямо на наших глазах происходит потепление климата и столь сильных морозов, какие наблюдались ещё 20-30 лет назад уже нет. Так почему бы и не зашуметь листво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арельским дубравам? Ведь породный состав 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арельских лесов весьма скуден. Только здесь сразу всплывает человеческий фактор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6073" w:rsidRPr="00891541" w:rsidRDefault="00E12BA2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Вспомним Валаам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Почему там прекрасно живут и развиваются наши дубы? Да потому, что ухаживали за ними монахи с любовью! А возьмем наши обычные производственные лесные культуры на юге республики, да на богатых почвах? Предположим, что посадка была осуществлена старательно и качественно, и большая часть дубков прижилась, но если в течение последующих 5-10 лет не делать двух</w:t>
      </w:r>
      <w:r w:rsidR="008F06FD" w:rsidRPr="0089154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трёх уходов ежегодно, дубового насаждения не получится. Сначала встанет трава по пояс, а потом через несколько лет сомкнется полог осины и березы, дубы 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затенятся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>, станут угнетенными и погибнут</w:t>
      </w:r>
      <w:r w:rsidR="00F16EC0" w:rsidRPr="0089154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813C5" w:rsidRPr="00891541" w:rsidRDefault="00E67008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Есть примеры</w:t>
      </w:r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выращивания</w:t>
      </w:r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 xml:space="preserve"> дубов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>лесфонде</w:t>
      </w:r>
      <w:proofErr w:type="spellEnd"/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>Эссойльско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 xml:space="preserve"> лесничеств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813C5" w:rsidRPr="008915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31C4" w:rsidRDefault="00A813C5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>В сентябре 2018 года работники лесничества и ученики </w:t>
      </w:r>
      <w:proofErr w:type="spellStart"/>
      <w:r w:rsidR="00D61CEA" w:rsidRPr="0089154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891541">
        <w:rPr>
          <w:rFonts w:ascii="Times New Roman" w:eastAsia="Times New Roman" w:hAnsi="Times New Roman" w:cs="Times New Roman"/>
          <w:sz w:val="28"/>
          <w:szCs w:val="28"/>
        </w:rPr>
        <w:instrText>HYPERLINK "https://vk.com/eslshkola"</w:instrText>
      </w:r>
      <w:r w:rsidR="00D61CEA" w:rsidRPr="00891541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Эссойльской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="00D61CEA" w:rsidRPr="00891541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  высадили в квартале 31 </w:t>
      </w:r>
      <w:proofErr w:type="spellStart"/>
      <w:r w:rsidRPr="00891541">
        <w:rPr>
          <w:rFonts w:ascii="Times New Roman" w:eastAsia="Times New Roman" w:hAnsi="Times New Roman" w:cs="Times New Roman"/>
          <w:sz w:val="28"/>
          <w:szCs w:val="28"/>
        </w:rPr>
        <w:t>Эссойльского</w:t>
      </w:r>
      <w:proofErr w:type="spellEnd"/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 лесничества 200 дубовых саженцев.  </w:t>
      </w:r>
    </w:p>
    <w:p w:rsidR="00A813C5" w:rsidRPr="00891541" w:rsidRDefault="00A813C5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Результаты осмотра 2021 года показали, что юные деревца прижились, пережив уже 3 зимы и выдержав испытание жарой. Но, к сожалению, не все.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lastRenderedPageBreak/>
        <w:t>Отчасти в это внесла свой вклад и землеройка, повредившая корневую систему отдельных растений.</w:t>
      </w:r>
    </w:p>
    <w:p w:rsidR="00A813C5" w:rsidRDefault="00A813C5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541">
        <w:rPr>
          <w:rFonts w:ascii="Times New Roman" w:eastAsia="Times New Roman" w:hAnsi="Times New Roman" w:cs="Times New Roman"/>
          <w:sz w:val="28"/>
          <w:szCs w:val="28"/>
        </w:rPr>
        <w:t xml:space="preserve">А еще спустя три года, в 2024, осмотр места посадки показал, что почти все дубы оказались под пологом сосен. Сохранившиеся дубки чахнут, выросли только лишь четыре деревца. Причина – </w:t>
      </w:r>
      <w:r w:rsidR="00B4129B" w:rsidRPr="00891541">
        <w:rPr>
          <w:rFonts w:ascii="Times New Roman" w:eastAsia="Times New Roman" w:hAnsi="Times New Roman" w:cs="Times New Roman"/>
          <w:sz w:val="28"/>
          <w:szCs w:val="28"/>
        </w:rPr>
        <w:t xml:space="preserve">бедная </w:t>
      </w:r>
      <w:r w:rsidR="00A537A1" w:rsidRPr="00891541">
        <w:rPr>
          <w:rFonts w:ascii="Times New Roman" w:eastAsia="Times New Roman" w:hAnsi="Times New Roman" w:cs="Times New Roman"/>
          <w:sz w:val="28"/>
          <w:szCs w:val="28"/>
        </w:rPr>
        <w:t xml:space="preserve">песчаная </w:t>
      </w:r>
      <w:r w:rsidRPr="00891541">
        <w:rPr>
          <w:rFonts w:ascii="Times New Roman" w:eastAsia="Times New Roman" w:hAnsi="Times New Roman" w:cs="Times New Roman"/>
          <w:sz w:val="28"/>
          <w:szCs w:val="28"/>
        </w:rPr>
        <w:t>почва в месте посадки, напочвенный покров – брусника.</w:t>
      </w:r>
    </w:p>
    <w:p w:rsidR="00A80538" w:rsidRPr="00891541" w:rsidRDefault="00A80538" w:rsidP="00891541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5FEE" w:rsidRDefault="009F5FEE" w:rsidP="00603F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4590415"/>
            <wp:effectExtent l="0" t="0" r="0" b="0"/>
            <wp:docPr id="1852438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EE" w:rsidRPr="009B5A05" w:rsidRDefault="009F5FEE" w:rsidP="005D31C4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66073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1.2.</w:t>
      </w:r>
      <w:r w:rsidR="00F16EC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6607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B12E27">
        <w:rPr>
          <w:rFonts w:ascii="Times New Roman" w:eastAsia="Times New Roman" w:hAnsi="Times New Roman" w:cs="Times New Roman"/>
          <w:sz w:val="24"/>
          <w:szCs w:val="24"/>
        </w:rPr>
        <w:t xml:space="preserve">Лесничие Юлия </w:t>
      </w:r>
      <w:proofErr w:type="spellStart"/>
      <w:r w:rsidR="00B12E27">
        <w:rPr>
          <w:rFonts w:ascii="Times New Roman" w:eastAsia="Times New Roman" w:hAnsi="Times New Roman" w:cs="Times New Roman"/>
          <w:sz w:val="24"/>
          <w:szCs w:val="24"/>
        </w:rPr>
        <w:t>Ояла</w:t>
      </w:r>
      <w:proofErr w:type="spellEnd"/>
      <w:r w:rsidR="00B12E27">
        <w:rPr>
          <w:rFonts w:ascii="Times New Roman" w:eastAsia="Times New Roman" w:hAnsi="Times New Roman" w:cs="Times New Roman"/>
          <w:sz w:val="24"/>
          <w:szCs w:val="24"/>
        </w:rPr>
        <w:t xml:space="preserve"> и Александр Яковлев оценивают состояние дубов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Эссойльском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лесничестве, 2021 год </w:t>
      </w:r>
      <w:r w:rsidRPr="00A660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27A9" w:rsidRDefault="001027A9" w:rsidP="00796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65E6" w:rsidRPr="002A4457" w:rsidRDefault="00131707" w:rsidP="00DD2C33">
      <w:pPr>
        <w:pStyle w:val="1"/>
        <w:numPr>
          <w:ilvl w:val="0"/>
          <w:numId w:val="7"/>
        </w:numPr>
        <w:tabs>
          <w:tab w:val="left" w:pos="709"/>
          <w:tab w:val="left" w:pos="993"/>
        </w:tabs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8343437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ПРАКТИЧЕСКАЯ ЧАСТЬ</w:t>
      </w:r>
      <w:bookmarkEnd w:id="4"/>
    </w:p>
    <w:p w:rsidR="001341CC" w:rsidRDefault="00C63B17" w:rsidP="00C63B17">
      <w:pPr>
        <w:pStyle w:val="2"/>
        <w:numPr>
          <w:ilvl w:val="1"/>
          <w:numId w:val="7"/>
        </w:numPr>
        <w:spacing w:line="360" w:lineRule="auto"/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0D2DE4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bookmarkStart w:id="5" w:name="_Toc183434375"/>
      <w:r w:rsidR="001341CC" w:rsidRPr="000D2DE4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Посадка дуба черешчатого</w:t>
      </w:r>
      <w:bookmarkEnd w:id="5"/>
    </w:p>
    <w:p w:rsidR="00DD2C33" w:rsidRPr="00DD2C33" w:rsidRDefault="00DD2C33" w:rsidP="00DD2C33">
      <w:pPr>
        <w:spacing w:after="0" w:line="240" w:lineRule="auto"/>
      </w:pPr>
    </w:p>
    <w:p w:rsidR="008265E6" w:rsidRPr="00891541" w:rsidRDefault="00747C6A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 xml:space="preserve">Исследование было решено проводить в </w:t>
      </w:r>
      <w:r w:rsidR="00EB280B" w:rsidRPr="00891541">
        <w:rPr>
          <w:rFonts w:ascii="Times New Roman" w:hAnsi="Times New Roman" w:cs="Times New Roman"/>
          <w:sz w:val="28"/>
          <w:szCs w:val="28"/>
        </w:rPr>
        <w:t xml:space="preserve">5 </w:t>
      </w:r>
      <w:r w:rsidRPr="00891541">
        <w:rPr>
          <w:rFonts w:ascii="Times New Roman" w:hAnsi="Times New Roman" w:cs="Times New Roman"/>
          <w:sz w:val="28"/>
          <w:szCs w:val="28"/>
        </w:rPr>
        <w:t>километрах от пгт Пряжа</w:t>
      </w:r>
      <w:r w:rsidR="00AE0DA6" w:rsidRPr="00891541">
        <w:rPr>
          <w:rFonts w:ascii="Times New Roman" w:hAnsi="Times New Roman" w:cs="Times New Roman"/>
          <w:sz w:val="28"/>
          <w:szCs w:val="28"/>
        </w:rPr>
        <w:t xml:space="preserve">, близ озера </w:t>
      </w:r>
      <w:proofErr w:type="spellStart"/>
      <w:r w:rsidR="00AE0DA6" w:rsidRPr="00891541">
        <w:rPr>
          <w:rFonts w:ascii="Times New Roman" w:hAnsi="Times New Roman" w:cs="Times New Roman"/>
          <w:sz w:val="28"/>
          <w:szCs w:val="28"/>
        </w:rPr>
        <w:t>Чогозеро</w:t>
      </w:r>
      <w:proofErr w:type="spellEnd"/>
      <w:r w:rsidR="00AE0DA6" w:rsidRPr="00891541">
        <w:rPr>
          <w:rFonts w:ascii="Times New Roman" w:hAnsi="Times New Roman" w:cs="Times New Roman"/>
          <w:sz w:val="28"/>
          <w:szCs w:val="28"/>
        </w:rPr>
        <w:t>,</w:t>
      </w:r>
      <w:r w:rsidR="00296FCD" w:rsidRPr="00891541">
        <w:rPr>
          <w:rFonts w:ascii="Times New Roman" w:hAnsi="Times New Roman" w:cs="Times New Roman"/>
          <w:sz w:val="28"/>
          <w:szCs w:val="28"/>
        </w:rPr>
        <w:t xml:space="preserve"> на лесном участке в квартале </w:t>
      </w:r>
      <w:r w:rsidR="00EB280B" w:rsidRPr="00891541">
        <w:rPr>
          <w:rFonts w:ascii="Times New Roman" w:hAnsi="Times New Roman" w:cs="Times New Roman"/>
          <w:sz w:val="28"/>
          <w:szCs w:val="28"/>
        </w:rPr>
        <w:t>85</w:t>
      </w:r>
      <w:r w:rsidR="00296FCD" w:rsidRPr="00891541">
        <w:rPr>
          <w:rFonts w:ascii="Times New Roman" w:hAnsi="Times New Roman" w:cs="Times New Roman"/>
          <w:sz w:val="28"/>
          <w:szCs w:val="28"/>
        </w:rPr>
        <w:t xml:space="preserve"> выделе </w:t>
      </w:r>
      <w:r w:rsidR="00EB280B" w:rsidRPr="00891541">
        <w:rPr>
          <w:rFonts w:ascii="Times New Roman" w:hAnsi="Times New Roman" w:cs="Times New Roman"/>
          <w:sz w:val="28"/>
          <w:szCs w:val="28"/>
        </w:rPr>
        <w:t xml:space="preserve">32 </w:t>
      </w:r>
      <w:proofErr w:type="spellStart"/>
      <w:r w:rsidR="00EB280B" w:rsidRPr="00891541">
        <w:rPr>
          <w:rFonts w:ascii="Times New Roman" w:hAnsi="Times New Roman" w:cs="Times New Roman"/>
          <w:sz w:val="28"/>
          <w:szCs w:val="28"/>
        </w:rPr>
        <w:t>Киндасовского</w:t>
      </w:r>
      <w:proofErr w:type="spellEnd"/>
      <w:r w:rsidR="00EB280B" w:rsidRPr="00891541">
        <w:rPr>
          <w:rFonts w:ascii="Times New Roman" w:hAnsi="Times New Roman" w:cs="Times New Roman"/>
          <w:sz w:val="28"/>
          <w:szCs w:val="28"/>
        </w:rPr>
        <w:t xml:space="preserve"> </w:t>
      </w:r>
      <w:r w:rsidR="00296FCD" w:rsidRPr="00891541">
        <w:rPr>
          <w:rFonts w:ascii="Times New Roman" w:hAnsi="Times New Roman" w:cs="Times New Roman"/>
          <w:sz w:val="28"/>
          <w:szCs w:val="28"/>
        </w:rPr>
        <w:t>лесничества</w:t>
      </w:r>
      <w:r w:rsidR="00AE0DA6" w:rsidRPr="008915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646E" w:rsidRPr="00891541" w:rsidRDefault="00D5646E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 xml:space="preserve">Посадочный материал предоставил житель </w:t>
      </w:r>
      <w:r w:rsidR="002C479F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Pr="00891541">
        <w:rPr>
          <w:rFonts w:ascii="Times New Roman" w:hAnsi="Times New Roman" w:cs="Times New Roman"/>
          <w:sz w:val="28"/>
          <w:szCs w:val="28"/>
        </w:rPr>
        <w:t>Новы</w:t>
      </w:r>
      <w:r w:rsidR="002C479F">
        <w:rPr>
          <w:rFonts w:ascii="Times New Roman" w:hAnsi="Times New Roman" w:cs="Times New Roman"/>
          <w:sz w:val="28"/>
          <w:szCs w:val="28"/>
        </w:rPr>
        <w:t>е</w:t>
      </w:r>
      <w:r w:rsidRPr="00891541">
        <w:rPr>
          <w:rFonts w:ascii="Times New Roman" w:hAnsi="Times New Roman" w:cs="Times New Roman"/>
          <w:sz w:val="28"/>
          <w:szCs w:val="28"/>
        </w:rPr>
        <w:t xml:space="preserve"> Песк</w:t>
      </w:r>
      <w:r w:rsidR="002C479F">
        <w:rPr>
          <w:rFonts w:ascii="Times New Roman" w:hAnsi="Times New Roman" w:cs="Times New Roman"/>
          <w:sz w:val="28"/>
          <w:szCs w:val="28"/>
        </w:rPr>
        <w:t>и Пряжинского района</w:t>
      </w:r>
      <w:r w:rsidRPr="00891541">
        <w:rPr>
          <w:rFonts w:ascii="Times New Roman" w:hAnsi="Times New Roman" w:cs="Times New Roman"/>
          <w:sz w:val="28"/>
          <w:szCs w:val="28"/>
        </w:rPr>
        <w:t xml:space="preserve"> Александр Самсонов. </w:t>
      </w:r>
      <w:r w:rsidR="00266A93" w:rsidRPr="00891541">
        <w:rPr>
          <w:rFonts w:ascii="Times New Roman" w:hAnsi="Times New Roman" w:cs="Times New Roman"/>
          <w:sz w:val="28"/>
          <w:szCs w:val="28"/>
        </w:rPr>
        <w:t xml:space="preserve">Он их вырастил в деревянных ящиках. </w:t>
      </w:r>
      <w:r w:rsidRPr="00891541">
        <w:rPr>
          <w:rFonts w:ascii="Times New Roman" w:hAnsi="Times New Roman" w:cs="Times New Roman"/>
          <w:sz w:val="28"/>
          <w:szCs w:val="28"/>
        </w:rPr>
        <w:t xml:space="preserve">А желуди, из которых проросли дубки, собирал возле собора Александра Невского и в парке «Ямка» в Петрозаводске Леонид </w:t>
      </w:r>
      <w:proofErr w:type="spellStart"/>
      <w:r w:rsidRPr="00891541">
        <w:rPr>
          <w:rFonts w:ascii="Times New Roman" w:hAnsi="Times New Roman" w:cs="Times New Roman"/>
          <w:sz w:val="28"/>
          <w:szCs w:val="28"/>
        </w:rPr>
        <w:t>Сентябр</w:t>
      </w:r>
      <w:r w:rsidR="00A537A1" w:rsidRPr="00891541">
        <w:rPr>
          <w:rFonts w:ascii="Times New Roman" w:hAnsi="Times New Roman" w:cs="Times New Roman"/>
          <w:sz w:val="28"/>
          <w:szCs w:val="28"/>
        </w:rPr>
        <w:t>ё</w:t>
      </w:r>
      <w:r w:rsidRPr="00891541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891541">
        <w:rPr>
          <w:rFonts w:ascii="Times New Roman" w:hAnsi="Times New Roman" w:cs="Times New Roman"/>
          <w:sz w:val="28"/>
          <w:szCs w:val="28"/>
        </w:rPr>
        <w:t xml:space="preserve">. Как он отмечает, всхожесть у этих желудей низкая, возможно по причине недостаточной продолжительности вегетационного периода. Зимой при температуре близкой к нулю они прошли стратификацию для адаптации к климатическим условиям. </w:t>
      </w:r>
    </w:p>
    <w:p w:rsidR="005D2F6F" w:rsidRPr="00891541" w:rsidRDefault="005D2F6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2F6F" w:rsidRDefault="005D2F6F" w:rsidP="008915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41">
        <w:rPr>
          <w:noProof/>
          <w:sz w:val="28"/>
          <w:szCs w:val="28"/>
        </w:rPr>
        <w:drawing>
          <wp:inline distT="0" distB="0" distL="0" distR="0">
            <wp:extent cx="4901861" cy="3676650"/>
            <wp:effectExtent l="0" t="0" r="0" b="0"/>
            <wp:docPr id="20366457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93" cy="36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6F" w:rsidRPr="005D31C4" w:rsidRDefault="005D2F6F" w:rsidP="008915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Рисунок 2.1.1 – Наш посадочный материал, выращенный Александром Самсоновым  </w:t>
      </w:r>
    </w:p>
    <w:p w:rsidR="005D2F6F" w:rsidRPr="00891541" w:rsidRDefault="005D2F6F" w:rsidP="008915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570B" w:rsidRPr="00891541" w:rsidRDefault="00AE0DA6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19 сентября 2022 года в рамках экологической акции «Сохраним лес» участники школьного лесничества «Карельские волчата», работники Пряжинского лесничества и волонтеры посадили сеянцы дуба</w:t>
      </w:r>
      <w:r w:rsidR="0011570B" w:rsidRPr="00891541">
        <w:rPr>
          <w:rFonts w:ascii="Times New Roman" w:hAnsi="Times New Roman" w:cs="Times New Roman"/>
          <w:sz w:val="28"/>
          <w:szCs w:val="28"/>
        </w:rPr>
        <w:t xml:space="preserve"> </w:t>
      </w:r>
      <w:r w:rsidR="0027793A" w:rsidRPr="00891541">
        <w:rPr>
          <w:rFonts w:ascii="Times New Roman" w:hAnsi="Times New Roman" w:cs="Times New Roman"/>
          <w:sz w:val="28"/>
          <w:szCs w:val="28"/>
        </w:rPr>
        <w:t xml:space="preserve">в количестве </w:t>
      </w:r>
      <w:r w:rsidR="00416A9F" w:rsidRPr="00891541">
        <w:rPr>
          <w:rFonts w:ascii="Times New Roman" w:hAnsi="Times New Roman" w:cs="Times New Roman"/>
          <w:sz w:val="28"/>
          <w:szCs w:val="28"/>
        </w:rPr>
        <w:t>111</w:t>
      </w:r>
      <w:r w:rsidRPr="00891541">
        <w:rPr>
          <w:rFonts w:ascii="Times New Roman" w:hAnsi="Times New Roman" w:cs="Times New Roman"/>
          <w:sz w:val="28"/>
          <w:szCs w:val="28"/>
        </w:rPr>
        <w:t> </w:t>
      </w:r>
      <w:r w:rsidR="0011570B" w:rsidRPr="00891541">
        <w:rPr>
          <w:rFonts w:ascii="Times New Roman" w:hAnsi="Times New Roman" w:cs="Times New Roman"/>
          <w:sz w:val="28"/>
          <w:szCs w:val="28"/>
        </w:rPr>
        <w:t>штук</w:t>
      </w:r>
      <w:r w:rsidR="006174F4">
        <w:rPr>
          <w:rFonts w:ascii="Times New Roman" w:hAnsi="Times New Roman" w:cs="Times New Roman"/>
          <w:sz w:val="28"/>
          <w:szCs w:val="28"/>
        </w:rPr>
        <w:t xml:space="preserve"> (</w:t>
      </w:r>
      <w:r w:rsidR="00F52F4F">
        <w:rPr>
          <w:rFonts w:ascii="Times New Roman" w:hAnsi="Times New Roman" w:cs="Times New Roman"/>
          <w:sz w:val="28"/>
          <w:szCs w:val="28"/>
        </w:rPr>
        <w:t>Приложение № 2)</w:t>
      </w:r>
      <w:r w:rsidR="0011570B" w:rsidRPr="00891541">
        <w:rPr>
          <w:rFonts w:ascii="Times New Roman" w:hAnsi="Times New Roman" w:cs="Times New Roman"/>
          <w:sz w:val="28"/>
          <w:szCs w:val="28"/>
        </w:rPr>
        <w:t>.</w:t>
      </w:r>
    </w:p>
    <w:p w:rsidR="005D2F6F" w:rsidRPr="00891541" w:rsidRDefault="005D2F6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Сажали</w:t>
      </w:r>
      <w:r w:rsidR="00A537A1" w:rsidRPr="00891541">
        <w:rPr>
          <w:rFonts w:ascii="Times New Roman" w:hAnsi="Times New Roman" w:cs="Times New Roman"/>
          <w:sz w:val="28"/>
          <w:szCs w:val="28"/>
        </w:rPr>
        <w:t xml:space="preserve"> в заранее нарезанные  трактором с плугом борозды арендатором лесного участк</w:t>
      </w:r>
      <w:proofErr w:type="gramStart"/>
      <w:r w:rsidR="00A537A1" w:rsidRPr="00891541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="00A537A1" w:rsidRPr="00891541">
        <w:rPr>
          <w:rFonts w:ascii="Times New Roman" w:hAnsi="Times New Roman" w:cs="Times New Roman"/>
          <w:sz w:val="28"/>
          <w:szCs w:val="28"/>
        </w:rPr>
        <w:t xml:space="preserve"> «Ладога-лес»</w:t>
      </w:r>
      <w:r w:rsidRPr="00891541">
        <w:rPr>
          <w:rFonts w:ascii="Times New Roman" w:hAnsi="Times New Roman" w:cs="Times New Roman"/>
          <w:sz w:val="28"/>
          <w:szCs w:val="28"/>
        </w:rPr>
        <w:t xml:space="preserve"> так, чтобы не допустить загиба корня в лунке (он, кстати, даже у маленького дуба могучий), землей присыпали до уровня корневой шейки. Потом каждое растение обозначили колышком.</w:t>
      </w:r>
    </w:p>
    <w:p w:rsidR="009B5A05" w:rsidRPr="00891541" w:rsidRDefault="009B5A05" w:rsidP="005D31C4">
      <w:pPr>
        <w:spacing w:after="0" w:line="240" w:lineRule="auto"/>
        <w:ind w:firstLine="567"/>
        <w:jc w:val="center"/>
        <w:rPr>
          <w:noProof/>
          <w:sz w:val="28"/>
          <w:szCs w:val="28"/>
        </w:rPr>
      </w:pPr>
      <w:r w:rsidRPr="00891541">
        <w:rPr>
          <w:noProof/>
          <w:sz w:val="28"/>
          <w:szCs w:val="28"/>
        </w:rPr>
        <w:lastRenderedPageBreak/>
        <w:drawing>
          <wp:inline distT="0" distB="0" distL="0" distR="0">
            <wp:extent cx="4705350" cy="3529257"/>
            <wp:effectExtent l="0" t="0" r="0" b="0"/>
            <wp:docPr id="1476582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2" cy="35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05" w:rsidRPr="005D31C4" w:rsidRDefault="009B5A05" w:rsidP="005D31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>Рисунок 2.1</w:t>
      </w:r>
      <w:r w:rsidR="00583753" w:rsidRPr="005D31C4">
        <w:rPr>
          <w:rFonts w:ascii="Times New Roman" w:eastAsia="Times New Roman" w:hAnsi="Times New Roman" w:cs="Times New Roman"/>
          <w:sz w:val="24"/>
          <w:szCs w:val="24"/>
        </w:rPr>
        <w:t>.</w:t>
      </w:r>
      <w:r w:rsidR="005D2F6F" w:rsidRPr="005D31C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 – На посадке дубов Леонид </w:t>
      </w:r>
      <w:proofErr w:type="spellStart"/>
      <w:r w:rsidRPr="005D31C4">
        <w:rPr>
          <w:rFonts w:ascii="Times New Roman" w:eastAsia="Times New Roman" w:hAnsi="Times New Roman" w:cs="Times New Roman"/>
          <w:sz w:val="24"/>
          <w:szCs w:val="24"/>
        </w:rPr>
        <w:t>Сентябр</w:t>
      </w:r>
      <w:r w:rsidR="00A537A1" w:rsidRPr="005D31C4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 и Андрей Евсеев</w:t>
      </w:r>
    </w:p>
    <w:p w:rsidR="009B5A05" w:rsidRPr="00891541" w:rsidRDefault="009B5A05" w:rsidP="00891541">
      <w:pPr>
        <w:spacing w:after="0" w:line="240" w:lineRule="auto"/>
        <w:ind w:firstLine="567"/>
        <w:jc w:val="center"/>
        <w:rPr>
          <w:noProof/>
          <w:sz w:val="28"/>
          <w:szCs w:val="28"/>
        </w:rPr>
      </w:pPr>
    </w:p>
    <w:p w:rsidR="009B5A05" w:rsidRPr="00891541" w:rsidRDefault="009B5A05" w:rsidP="008915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41">
        <w:rPr>
          <w:noProof/>
          <w:sz w:val="28"/>
          <w:szCs w:val="28"/>
        </w:rPr>
        <w:drawing>
          <wp:inline distT="0" distB="0" distL="0" distR="0">
            <wp:extent cx="3086100" cy="4114906"/>
            <wp:effectExtent l="0" t="0" r="0" b="0"/>
            <wp:docPr id="18740134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94" cy="41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38" w:rsidRPr="005D31C4" w:rsidRDefault="00551D38" w:rsidP="005D31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>Рисунок 2.</w:t>
      </w:r>
      <w:r w:rsidR="00583753" w:rsidRPr="005D31C4"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 – Дубки, обозначенные колышками</w:t>
      </w:r>
    </w:p>
    <w:p w:rsidR="00E35D90" w:rsidRDefault="00E35D9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B5A05" w:rsidRDefault="001341CC" w:rsidP="00891541">
      <w:pPr>
        <w:pStyle w:val="2"/>
        <w:numPr>
          <w:ilvl w:val="1"/>
          <w:numId w:val="7"/>
        </w:numPr>
        <w:spacing w:before="0" w:line="240" w:lineRule="auto"/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891541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lastRenderedPageBreak/>
        <w:t xml:space="preserve"> </w:t>
      </w:r>
      <w:bookmarkStart w:id="6" w:name="_Toc183434376"/>
      <w:r w:rsidRPr="00891541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Оценка приживаемости </w:t>
      </w:r>
      <w:r w:rsidR="009921D5" w:rsidRPr="00891541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на второй</w:t>
      </w:r>
      <w:r w:rsidRPr="00891541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год</w:t>
      </w:r>
      <w:bookmarkEnd w:id="6"/>
      <w:r w:rsidRPr="00891541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</w:p>
    <w:p w:rsidR="002C479F" w:rsidRDefault="002C479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793A" w:rsidRPr="00891541" w:rsidRDefault="00416A9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Спустя год, в октябре 2023 года, участники школьного лесничества вместе с кураторами  выехали на место посадки и провели осеннюю инвентаризацию, оценив приживаемость лесных культур</w:t>
      </w:r>
      <w:r w:rsidR="0027793A" w:rsidRPr="00891541">
        <w:rPr>
          <w:rFonts w:ascii="Times New Roman" w:hAnsi="Times New Roman" w:cs="Times New Roman"/>
          <w:sz w:val="28"/>
          <w:szCs w:val="28"/>
        </w:rPr>
        <w:t>: мы считали количество сохранившихся и погибших лесных растений.</w:t>
      </w:r>
      <w:r w:rsidR="008C1803" w:rsidRPr="00891541">
        <w:rPr>
          <w:rFonts w:ascii="Times New Roman" w:hAnsi="Times New Roman" w:cs="Times New Roman"/>
          <w:sz w:val="28"/>
          <w:szCs w:val="28"/>
        </w:rPr>
        <w:t xml:space="preserve"> Уход за культурами не требовался.</w:t>
      </w:r>
    </w:p>
    <w:p w:rsidR="00416A9F" w:rsidRPr="00891541" w:rsidRDefault="00416A9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Результат – 107 из 111 дубков выжили</w:t>
      </w:r>
      <w:r w:rsidR="00F52F4F">
        <w:rPr>
          <w:rFonts w:ascii="Times New Roman" w:hAnsi="Times New Roman" w:cs="Times New Roman"/>
          <w:sz w:val="28"/>
          <w:szCs w:val="28"/>
        </w:rPr>
        <w:t xml:space="preserve"> (Приложение №3)</w:t>
      </w:r>
      <w:r w:rsidRPr="00891541">
        <w:rPr>
          <w:rFonts w:ascii="Times New Roman" w:hAnsi="Times New Roman" w:cs="Times New Roman"/>
          <w:sz w:val="28"/>
          <w:szCs w:val="28"/>
        </w:rPr>
        <w:t>. Видимо, энтузиазм, с которым работали на посадках добровольцы, помог деревцам лучше укорениться.</w:t>
      </w:r>
    </w:p>
    <w:p w:rsidR="00416A9F" w:rsidRPr="00891541" w:rsidRDefault="00416A9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При этом  дубочки почти не вытянулись. Это объясняется тем, что в течение первого года дуб укрепляет корневую систему, чтобы обеспечить себя водой. Дальше маленькое деревце начнет формировать крону. В это время оно очень уязвимо и нуждается в помощи. Только через несколько лет дерево может начать самостоятельную жизнь, и о нем уже не надо будет так заботиться.</w:t>
      </w:r>
    </w:p>
    <w:p w:rsidR="00416A9F" w:rsidRPr="00891541" w:rsidRDefault="00416A9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Ребята покрасили колышки у каждого дуба яркой краской, сделав их более заметными, чтобы деревца случайно на затоптали люди и не проехала по ним техника.</w:t>
      </w:r>
    </w:p>
    <w:p w:rsidR="00583D76" w:rsidRPr="00891541" w:rsidRDefault="00583D76" w:rsidP="005D3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41">
        <w:rPr>
          <w:noProof/>
          <w:sz w:val="28"/>
          <w:szCs w:val="28"/>
        </w:rPr>
        <w:drawing>
          <wp:inline distT="0" distB="0" distL="0" distR="0">
            <wp:extent cx="4989868" cy="3742660"/>
            <wp:effectExtent l="0" t="0" r="0" b="0"/>
            <wp:docPr id="13808923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62" cy="37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76" w:rsidRPr="005D31C4" w:rsidRDefault="00583D76" w:rsidP="005D31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>Рисунок 2.2.1 – Красим краской колышки для обозначения места посадки дубов</w:t>
      </w:r>
    </w:p>
    <w:p w:rsidR="004F38B0" w:rsidRDefault="004F38B0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37F" w:rsidRPr="00891541" w:rsidRDefault="00416A9F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Кроме того, папа одного из участников Пряжинского школьного лесничества – Вадима Климова – вместе с ребятами с помощью буссоли сделал геодезическую съемку для определения площади места посадки</w:t>
      </w:r>
      <w:r w:rsidR="002C479F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8915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09A2" w:rsidRDefault="0009536B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 xml:space="preserve">Чуть поодаль от дубов </w:t>
      </w:r>
      <w:r w:rsidR="002C479F">
        <w:rPr>
          <w:rFonts w:ascii="Times New Roman" w:hAnsi="Times New Roman" w:cs="Times New Roman"/>
          <w:sz w:val="28"/>
          <w:szCs w:val="28"/>
        </w:rPr>
        <w:t>ребята</w:t>
      </w:r>
      <w:r w:rsidRPr="00891541">
        <w:rPr>
          <w:rFonts w:ascii="Times New Roman" w:hAnsi="Times New Roman" w:cs="Times New Roman"/>
          <w:sz w:val="28"/>
          <w:szCs w:val="28"/>
        </w:rPr>
        <w:t xml:space="preserve"> высадили 40 сеянцев сосны с закрытой корневой системой.</w:t>
      </w:r>
    </w:p>
    <w:p w:rsidR="00416A9F" w:rsidRDefault="005D09A2" w:rsidP="00DD2C33">
      <w:pPr>
        <w:pStyle w:val="2"/>
        <w:numPr>
          <w:ilvl w:val="1"/>
          <w:numId w:val="7"/>
        </w:numPr>
        <w:spacing w:before="0" w:line="240" w:lineRule="auto"/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7135E" w:rsidRPr="00891541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lastRenderedPageBreak/>
        <w:t xml:space="preserve"> </w:t>
      </w:r>
      <w:bookmarkStart w:id="7" w:name="_Toc183434377"/>
      <w:r w:rsidR="009D024C" w:rsidRPr="00891541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Уход за лесными культурами и осенняя инвентаризация</w:t>
      </w:r>
      <w:bookmarkEnd w:id="7"/>
    </w:p>
    <w:p w:rsidR="00DD2C33" w:rsidRPr="00DD2C33" w:rsidRDefault="00DD2C33" w:rsidP="00DD2C33"/>
    <w:p w:rsidR="00E019C8" w:rsidRDefault="00E019C8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В сентябре 2024 года мы оценили приживаемость дубов теперь уже третьего года жизни. Результат порадовал - к карельскому солнцу продолжа</w:t>
      </w:r>
      <w:r w:rsidR="009921D5" w:rsidRPr="00891541">
        <w:rPr>
          <w:rFonts w:ascii="Times New Roman" w:hAnsi="Times New Roman" w:cs="Times New Roman"/>
          <w:sz w:val="28"/>
          <w:szCs w:val="28"/>
        </w:rPr>
        <w:t>ют</w:t>
      </w:r>
      <w:r w:rsidRPr="00891541">
        <w:rPr>
          <w:rFonts w:ascii="Times New Roman" w:hAnsi="Times New Roman" w:cs="Times New Roman"/>
          <w:sz w:val="28"/>
          <w:szCs w:val="28"/>
        </w:rPr>
        <w:t xml:space="preserve"> тянуть свои листья дубы в</w:t>
      </w:r>
      <w:r w:rsidR="00604904" w:rsidRPr="00891541">
        <w:rPr>
          <w:rFonts w:ascii="Times New Roman" w:hAnsi="Times New Roman" w:cs="Times New Roman"/>
          <w:sz w:val="28"/>
          <w:szCs w:val="28"/>
        </w:rPr>
        <w:t xml:space="preserve"> </w:t>
      </w:r>
      <w:r w:rsidRPr="00891541">
        <w:rPr>
          <w:rFonts w:ascii="Times New Roman" w:hAnsi="Times New Roman" w:cs="Times New Roman"/>
          <w:sz w:val="28"/>
          <w:szCs w:val="28"/>
        </w:rPr>
        <w:t>полном составе. Самый большой экземпляр достиг высоты 45 см, но некоторые дубочки все же упрямо не хотят трогаться с места.</w:t>
      </w:r>
    </w:p>
    <w:p w:rsidR="00891541" w:rsidRPr="00891541" w:rsidRDefault="00891541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7462" w:rsidRPr="00891541" w:rsidRDefault="00E57462" w:rsidP="008915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41">
        <w:rPr>
          <w:noProof/>
          <w:sz w:val="28"/>
          <w:szCs w:val="28"/>
        </w:rPr>
        <w:drawing>
          <wp:inline distT="0" distB="0" distL="0" distR="0">
            <wp:extent cx="4306186" cy="3229863"/>
            <wp:effectExtent l="0" t="0" r="0" b="0"/>
            <wp:docPr id="888497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34" cy="32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62" w:rsidRPr="005D31C4" w:rsidRDefault="00E57462" w:rsidP="005D31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>Рисунок 2.</w:t>
      </w:r>
      <w:r w:rsidR="00583D76" w:rsidRPr="005D31C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.1 – </w:t>
      </w:r>
      <w:r w:rsidR="00604904" w:rsidRPr="005D31C4">
        <w:rPr>
          <w:rFonts w:ascii="Times New Roman" w:eastAsia="Times New Roman" w:hAnsi="Times New Roman" w:cs="Times New Roman"/>
          <w:sz w:val="24"/>
          <w:szCs w:val="24"/>
        </w:rPr>
        <w:t>Проводим осеннюю инвентаризацию</w:t>
      </w:r>
    </w:p>
    <w:p w:rsidR="00891541" w:rsidRDefault="00891541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19C8" w:rsidRDefault="00E019C8" w:rsidP="00891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541">
        <w:rPr>
          <w:rFonts w:ascii="Times New Roman" w:hAnsi="Times New Roman" w:cs="Times New Roman"/>
          <w:sz w:val="28"/>
          <w:szCs w:val="28"/>
        </w:rPr>
        <w:t>К сожалению, часть деревцев поражена мучнистой росой</w:t>
      </w:r>
      <w:r w:rsidR="007D14DA" w:rsidRPr="00891541">
        <w:rPr>
          <w:rFonts w:ascii="Times New Roman" w:hAnsi="Times New Roman" w:cs="Times New Roman"/>
          <w:sz w:val="28"/>
          <w:szCs w:val="28"/>
        </w:rPr>
        <w:t xml:space="preserve"> – 7 штук</w:t>
      </w:r>
      <w:r w:rsidRPr="00891541">
        <w:rPr>
          <w:rFonts w:ascii="Times New Roman" w:hAnsi="Times New Roman" w:cs="Times New Roman"/>
          <w:sz w:val="28"/>
          <w:szCs w:val="28"/>
        </w:rPr>
        <w:t>, несколько малышей пожелтели</w:t>
      </w:r>
      <w:r w:rsidR="007D14DA" w:rsidRPr="00891541">
        <w:rPr>
          <w:rFonts w:ascii="Times New Roman" w:hAnsi="Times New Roman" w:cs="Times New Roman"/>
          <w:sz w:val="28"/>
          <w:szCs w:val="28"/>
        </w:rPr>
        <w:t xml:space="preserve"> – 6 штук</w:t>
      </w:r>
      <w:r w:rsidRPr="00891541">
        <w:rPr>
          <w:rFonts w:ascii="Times New Roman" w:hAnsi="Times New Roman" w:cs="Times New Roman"/>
          <w:sz w:val="28"/>
          <w:szCs w:val="28"/>
        </w:rPr>
        <w:t>, а чьи-то листики стали лакомством для вредителей</w:t>
      </w:r>
      <w:r w:rsidR="007D14DA" w:rsidRPr="00891541">
        <w:rPr>
          <w:rFonts w:ascii="Times New Roman" w:hAnsi="Times New Roman" w:cs="Times New Roman"/>
          <w:sz w:val="28"/>
          <w:szCs w:val="28"/>
        </w:rPr>
        <w:t xml:space="preserve"> – 2 штуки.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42"/>
      </w:tblGrid>
      <w:tr w:rsidR="005D09A2" w:rsidTr="005D09A2">
        <w:tc>
          <w:tcPr>
            <w:tcW w:w="4912" w:type="dxa"/>
          </w:tcPr>
          <w:p w:rsidR="005D09A2" w:rsidRDefault="005D09A2" w:rsidP="00E35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2574" cy="3204513"/>
                  <wp:effectExtent l="0" t="0" r="0" b="0"/>
                  <wp:docPr id="2383718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59" cy="322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5D09A2" w:rsidRDefault="005D09A2" w:rsidP="00E35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0994" cy="3202403"/>
                  <wp:effectExtent l="0" t="0" r="0" b="0"/>
                  <wp:docPr id="123054138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58" cy="321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9A2" w:rsidRPr="005D31C4" w:rsidRDefault="005D09A2" w:rsidP="005D09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>Рисунок 2.3.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Листья дуба, пораженные мучнистой росой, и поврежденные вредителями</w:t>
      </w:r>
    </w:p>
    <w:p w:rsidR="00F52F4F" w:rsidRDefault="00F52F4F" w:rsidP="005B767C">
      <w:pPr>
        <w:spacing w:after="0" w:line="240" w:lineRule="auto"/>
        <w:jc w:val="center"/>
        <w:rPr>
          <w:noProof/>
        </w:rPr>
      </w:pPr>
    </w:p>
    <w:p w:rsidR="00F52F4F" w:rsidRPr="00891541" w:rsidRDefault="00F52F4F" w:rsidP="00F52F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F4F">
        <w:rPr>
          <w:rFonts w:ascii="Times New Roman" w:hAnsi="Times New Roman" w:cs="Times New Roman"/>
          <w:sz w:val="28"/>
          <w:szCs w:val="28"/>
        </w:rPr>
        <w:t>Мы с представителями лесничества заполнили необходимые полевые документы (Приложение №3-№4)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891541">
        <w:rPr>
          <w:rFonts w:ascii="Times New Roman" w:hAnsi="Times New Roman" w:cs="Times New Roman"/>
          <w:sz w:val="28"/>
          <w:szCs w:val="28"/>
        </w:rPr>
        <w:t>провели агротехнический уход, удаляя ручным способом вокруг деревьев появившуюся поросль малины и березы, порыхлили землю.</w:t>
      </w:r>
    </w:p>
    <w:p w:rsidR="00F52F4F" w:rsidRDefault="00F52F4F" w:rsidP="005B767C">
      <w:pPr>
        <w:spacing w:after="0" w:line="240" w:lineRule="auto"/>
        <w:jc w:val="center"/>
        <w:rPr>
          <w:noProof/>
        </w:rPr>
      </w:pPr>
    </w:p>
    <w:p w:rsidR="005B767C" w:rsidRDefault="005B767C" w:rsidP="005B76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1693" cy="3176661"/>
            <wp:effectExtent l="0" t="0" r="0" b="0"/>
            <wp:docPr id="15990526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16" cy="319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7C" w:rsidRDefault="005B767C" w:rsidP="005B76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>Рисунок 2.3.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Пожелтевший лист дуба</w:t>
      </w:r>
    </w:p>
    <w:p w:rsidR="00E35D90" w:rsidRPr="005D31C4" w:rsidRDefault="00E35D90" w:rsidP="005B76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87B" w:rsidRPr="00891541" w:rsidRDefault="0087387B" w:rsidP="008915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91541">
        <w:rPr>
          <w:noProof/>
          <w:sz w:val="28"/>
          <w:szCs w:val="28"/>
        </w:rPr>
        <w:drawing>
          <wp:inline distT="0" distB="0" distL="0" distR="0">
            <wp:extent cx="3125972" cy="4168071"/>
            <wp:effectExtent l="0" t="0" r="0" b="0"/>
            <wp:docPr id="1598115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59" cy="41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7B" w:rsidRPr="005D31C4" w:rsidRDefault="0087387B" w:rsidP="005D31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1C4">
        <w:rPr>
          <w:rFonts w:ascii="Times New Roman" w:eastAsia="Times New Roman" w:hAnsi="Times New Roman" w:cs="Times New Roman"/>
          <w:sz w:val="24"/>
          <w:szCs w:val="24"/>
        </w:rPr>
        <w:t>Рисунок 2.</w:t>
      </w:r>
      <w:r w:rsidR="009954E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954E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D31C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980598">
        <w:rPr>
          <w:rFonts w:ascii="Times New Roman" w:eastAsia="Times New Roman" w:hAnsi="Times New Roman" w:cs="Times New Roman"/>
          <w:sz w:val="24"/>
          <w:szCs w:val="24"/>
        </w:rPr>
        <w:t>Дуб высотой около 30 см</w:t>
      </w:r>
    </w:p>
    <w:p w:rsidR="002A7412" w:rsidRPr="002A4457" w:rsidRDefault="002A7412" w:rsidP="00DD2C33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83434378"/>
      <w:r w:rsidRPr="002A445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ЗАКЛЮЧЕНИЕ</w:t>
      </w:r>
      <w:bookmarkEnd w:id="8"/>
    </w:p>
    <w:p w:rsidR="002A7412" w:rsidRPr="002A4457" w:rsidRDefault="002A7412" w:rsidP="002A44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6A0" w:rsidRPr="008016A0" w:rsidRDefault="008016A0" w:rsidP="005349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проведенного </w:t>
      </w:r>
      <w:r w:rsidR="0053491C">
        <w:rPr>
          <w:rFonts w:ascii="Times New Roman" w:eastAsia="Times New Roman" w:hAnsi="Times New Roman" w:cs="Times New Roman"/>
          <w:sz w:val="28"/>
          <w:szCs w:val="28"/>
        </w:rPr>
        <w:t xml:space="preserve">эксперимента </w:t>
      </w:r>
      <w:r w:rsidR="007D1288" w:rsidRPr="008016A0">
        <w:rPr>
          <w:rFonts w:ascii="Times New Roman" w:eastAsia="Times New Roman" w:hAnsi="Times New Roman" w:cs="Times New Roman"/>
          <w:sz w:val="28"/>
          <w:szCs w:val="28"/>
        </w:rPr>
        <w:t xml:space="preserve">были проведены следующие мероприятия: </w:t>
      </w:r>
      <w:r w:rsidR="002C479F" w:rsidRPr="008016A0">
        <w:rPr>
          <w:rFonts w:ascii="Times New Roman" w:eastAsia="Times New Roman" w:hAnsi="Times New Roman" w:cs="Times New Roman"/>
          <w:sz w:val="28"/>
          <w:szCs w:val="28"/>
        </w:rPr>
        <w:t>подобран лесной участок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479F" w:rsidRPr="00801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16A0">
        <w:rPr>
          <w:rFonts w:ascii="Times New Roman" w:eastAsia="Times New Roman" w:hAnsi="Times New Roman" w:cs="Times New Roman"/>
          <w:sz w:val="28"/>
          <w:szCs w:val="28"/>
        </w:rPr>
        <w:t>приобретен и дана оценка посадочному материалу, проведен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016A0">
        <w:rPr>
          <w:rFonts w:ascii="Times New Roman" w:eastAsia="Times New Roman" w:hAnsi="Times New Roman" w:cs="Times New Roman"/>
          <w:sz w:val="28"/>
          <w:szCs w:val="28"/>
        </w:rPr>
        <w:t xml:space="preserve"> посадка сеянцев дуба черешчатого, уход за лесными культурами и </w:t>
      </w:r>
      <w:r w:rsidR="00C3367A">
        <w:rPr>
          <w:rFonts w:ascii="Times New Roman" w:eastAsia="Times New Roman" w:hAnsi="Times New Roman" w:cs="Times New Roman"/>
          <w:sz w:val="28"/>
          <w:szCs w:val="28"/>
        </w:rPr>
        <w:t>определена</w:t>
      </w:r>
      <w:r w:rsidRPr="008016A0">
        <w:rPr>
          <w:rFonts w:ascii="Times New Roman" w:eastAsia="Times New Roman" w:hAnsi="Times New Roman" w:cs="Times New Roman"/>
          <w:sz w:val="28"/>
          <w:szCs w:val="28"/>
        </w:rPr>
        <w:t xml:space="preserve"> приживаемост</w:t>
      </w:r>
      <w:r w:rsidR="00C3367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016A0">
        <w:rPr>
          <w:rFonts w:ascii="Times New Roman" w:eastAsia="Times New Roman" w:hAnsi="Times New Roman" w:cs="Times New Roman"/>
          <w:sz w:val="28"/>
          <w:szCs w:val="28"/>
        </w:rPr>
        <w:t xml:space="preserve"> в период осенней инвентаризации.</w:t>
      </w:r>
    </w:p>
    <w:p w:rsidR="000E5B72" w:rsidRPr="004F38B0" w:rsidRDefault="0053491C" w:rsidP="004F38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="002A7412" w:rsidRPr="004F38B0">
        <w:rPr>
          <w:rFonts w:ascii="Times New Roman" w:eastAsia="Times New Roman" w:hAnsi="Times New Roman" w:cs="Times New Roman"/>
          <w:sz w:val="28"/>
          <w:szCs w:val="28"/>
        </w:rPr>
        <w:t xml:space="preserve"> показало, что </w:t>
      </w:r>
      <w:r w:rsidR="00E019C8" w:rsidRPr="004F38B0">
        <w:rPr>
          <w:rFonts w:ascii="Times New Roman" w:eastAsia="Times New Roman" w:hAnsi="Times New Roman" w:cs="Times New Roman"/>
          <w:sz w:val="28"/>
          <w:szCs w:val="28"/>
        </w:rPr>
        <w:t>в условиях карельского таежного района дуб черешчатый возможно выращивать в лесном фонде</w:t>
      </w:r>
      <w:r w:rsidR="003B3F2F">
        <w:rPr>
          <w:rFonts w:ascii="Times New Roman" w:eastAsia="Times New Roman" w:hAnsi="Times New Roman" w:cs="Times New Roman"/>
          <w:sz w:val="28"/>
          <w:szCs w:val="28"/>
        </w:rPr>
        <w:t xml:space="preserve"> Карелии</w:t>
      </w:r>
      <w:r w:rsidR="00E019C8" w:rsidRPr="004F38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3D76" w:rsidRPr="004F38B0">
        <w:rPr>
          <w:rFonts w:ascii="Times New Roman" w:eastAsia="Times New Roman" w:hAnsi="Times New Roman" w:cs="Times New Roman"/>
          <w:sz w:val="28"/>
          <w:szCs w:val="28"/>
        </w:rPr>
        <w:t xml:space="preserve"> Но для этого необходимо учитывать важные условия.</w:t>
      </w:r>
    </w:p>
    <w:p w:rsidR="00583D76" w:rsidRPr="004F38B0" w:rsidRDefault="00583D76" w:rsidP="004F38B0">
      <w:pPr>
        <w:pStyle w:val="a4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8B0">
        <w:rPr>
          <w:rFonts w:ascii="Times New Roman" w:eastAsia="Times New Roman" w:hAnsi="Times New Roman" w:cs="Times New Roman"/>
          <w:sz w:val="28"/>
          <w:szCs w:val="28"/>
        </w:rPr>
        <w:t>Дуб черешчатый – древесная порода, требовательная к почве, хорошо растет на глубоких, свежих почвах, богатых минеральными веществами. Не переносит подзолистые почвы. Поэтому для этой породы деревьев нужно подбирать вырубки с плодородной почвой.</w:t>
      </w:r>
      <w:r w:rsidR="002005D6" w:rsidRPr="004F38B0">
        <w:rPr>
          <w:rFonts w:ascii="Times New Roman" w:eastAsia="Times New Roman" w:hAnsi="Times New Roman" w:cs="Times New Roman"/>
          <w:sz w:val="28"/>
          <w:szCs w:val="28"/>
        </w:rPr>
        <w:t xml:space="preserve"> В связи с тем, что на нашем участке недостаточно плодородна, в следующем году мы планируем внести комплексные минеральные удобрения под корень каждого дерева.</w:t>
      </w:r>
    </w:p>
    <w:p w:rsidR="00262032" w:rsidRPr="004F38B0" w:rsidRDefault="00262032" w:rsidP="004F38B0">
      <w:pPr>
        <w:pStyle w:val="a4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8B0">
        <w:rPr>
          <w:rFonts w:ascii="Times New Roman" w:eastAsia="Times New Roman" w:hAnsi="Times New Roman" w:cs="Times New Roman"/>
          <w:sz w:val="28"/>
          <w:szCs w:val="28"/>
        </w:rPr>
        <w:t>В первые годы дуб растет над землей медленно (10-15 см в год), так ка</w:t>
      </w:r>
      <w:r w:rsidR="002005D6" w:rsidRPr="004F38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F38B0">
        <w:rPr>
          <w:rFonts w:ascii="Times New Roman" w:eastAsia="Times New Roman" w:hAnsi="Times New Roman" w:cs="Times New Roman"/>
          <w:sz w:val="28"/>
          <w:szCs w:val="28"/>
        </w:rPr>
        <w:t xml:space="preserve"> углубляет корень. Его обгоняют другие древесно-кустарниковые виды, и при длительном затенении верхушечного побега дуб может погибнуть. При полном же освещении дуб кустится. Даже есть такое выражение: «</w:t>
      </w:r>
      <w:r w:rsidR="002005D6" w:rsidRPr="004F38B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F38B0">
        <w:rPr>
          <w:rFonts w:ascii="Times New Roman" w:eastAsia="Times New Roman" w:hAnsi="Times New Roman" w:cs="Times New Roman"/>
          <w:sz w:val="28"/>
          <w:szCs w:val="28"/>
        </w:rPr>
        <w:t>уб любит расти в шубе, но с открытой головой»</w:t>
      </w:r>
      <w:r w:rsidR="000D2DE4">
        <w:rPr>
          <w:rStyle w:val="af4"/>
          <w:rFonts w:ascii="Times New Roman" w:eastAsia="Times New Roman" w:hAnsi="Times New Roman" w:cs="Times New Roman"/>
          <w:sz w:val="28"/>
          <w:szCs w:val="28"/>
        </w:rPr>
        <w:footnoteReference w:id="3"/>
      </w:r>
      <w:r w:rsidRPr="004F38B0">
        <w:rPr>
          <w:rFonts w:ascii="Times New Roman" w:eastAsia="Times New Roman" w:hAnsi="Times New Roman" w:cs="Times New Roman"/>
          <w:sz w:val="28"/>
          <w:szCs w:val="28"/>
        </w:rPr>
        <w:t>. Поэтому выращивать его нужно со спутниками – елью, сосной, липой.</w:t>
      </w:r>
      <w:r w:rsidR="0009536B" w:rsidRPr="004F3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2C3C" w:rsidRPr="004F38B0">
        <w:rPr>
          <w:rFonts w:ascii="Times New Roman" w:eastAsia="Times New Roman" w:hAnsi="Times New Roman" w:cs="Times New Roman"/>
          <w:sz w:val="28"/>
          <w:szCs w:val="28"/>
        </w:rPr>
        <w:t>Следовательно,</w:t>
      </w:r>
      <w:r w:rsidR="0009536B" w:rsidRPr="004F38B0">
        <w:rPr>
          <w:rFonts w:ascii="Times New Roman" w:eastAsia="Times New Roman" w:hAnsi="Times New Roman" w:cs="Times New Roman"/>
          <w:sz w:val="28"/>
          <w:szCs w:val="28"/>
        </w:rPr>
        <w:t xml:space="preserve"> в нашем эксперименте мы поступили правильно, посади</w:t>
      </w:r>
      <w:r w:rsidR="002005D6" w:rsidRPr="004F38B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536B" w:rsidRPr="004F38B0">
        <w:rPr>
          <w:rFonts w:ascii="Times New Roman" w:eastAsia="Times New Roman" w:hAnsi="Times New Roman" w:cs="Times New Roman"/>
          <w:sz w:val="28"/>
          <w:szCs w:val="28"/>
        </w:rPr>
        <w:t xml:space="preserve"> по соседству с дубами сосенки.</w:t>
      </w:r>
    </w:p>
    <w:p w:rsidR="002005D6" w:rsidRDefault="002005D6" w:rsidP="004F38B0">
      <w:pPr>
        <w:pStyle w:val="a4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8B0">
        <w:rPr>
          <w:rFonts w:ascii="Times New Roman" w:eastAsia="Times New Roman" w:hAnsi="Times New Roman" w:cs="Times New Roman"/>
          <w:sz w:val="28"/>
          <w:szCs w:val="28"/>
        </w:rPr>
        <w:t xml:space="preserve">Дубы подвержены заболеванию мучнистой росой. Поражение кроны приводит к нарушению процессов фотосинтеза и как следствие к замедлению роста и развития растения.  Особенно это опасно для молодых саженцев. Из-за болезни они не успевают нарастить необходимый уровень коры к началу зимы и погибают при первых заморозках. Поэтому в следующем году мы планируем произвести опрыскивание деревьев специальными средствами типа 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4F38B0">
        <w:rPr>
          <w:rFonts w:ascii="Times New Roman" w:eastAsia="Times New Roman" w:hAnsi="Times New Roman" w:cs="Times New Roman"/>
          <w:sz w:val="28"/>
          <w:szCs w:val="28"/>
        </w:rPr>
        <w:t>Фундазол</w:t>
      </w:r>
      <w:proofErr w:type="spellEnd"/>
      <w:r w:rsidR="002C479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F38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F38B0">
        <w:rPr>
          <w:rFonts w:ascii="Times New Roman" w:eastAsia="Times New Roman" w:hAnsi="Times New Roman" w:cs="Times New Roman"/>
          <w:sz w:val="28"/>
          <w:szCs w:val="28"/>
        </w:rPr>
        <w:t>Топаз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F38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4F38B0">
        <w:rPr>
          <w:rFonts w:ascii="Times New Roman" w:eastAsia="Times New Roman" w:hAnsi="Times New Roman" w:cs="Times New Roman"/>
          <w:sz w:val="28"/>
          <w:szCs w:val="28"/>
        </w:rPr>
        <w:t>Витарос</w:t>
      </w:r>
      <w:proofErr w:type="spellEnd"/>
      <w:r w:rsidR="002C479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F38B0">
        <w:rPr>
          <w:rFonts w:ascii="Times New Roman" w:eastAsia="Times New Roman" w:hAnsi="Times New Roman" w:cs="Times New Roman"/>
          <w:sz w:val="28"/>
          <w:szCs w:val="28"/>
        </w:rPr>
        <w:t xml:space="preserve"> и при необходимости провести убрать все поврежденные листья.</w:t>
      </w:r>
    </w:p>
    <w:p w:rsidR="002C479F" w:rsidRDefault="002C479F" w:rsidP="003B3F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2F" w:rsidRDefault="002C479F" w:rsidP="003B3F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C28F4">
        <w:rPr>
          <w:rFonts w:ascii="Times New Roman" w:eastAsia="Times New Roman" w:hAnsi="Times New Roman" w:cs="Times New Roman"/>
          <w:sz w:val="28"/>
          <w:szCs w:val="28"/>
        </w:rPr>
        <w:t xml:space="preserve"> связи с вышеизложенным,</w:t>
      </w:r>
      <w:r w:rsidR="003B3F2F">
        <w:rPr>
          <w:rFonts w:ascii="Times New Roman" w:eastAsia="Times New Roman" w:hAnsi="Times New Roman" w:cs="Times New Roman"/>
          <w:sz w:val="28"/>
          <w:szCs w:val="28"/>
        </w:rPr>
        <w:t xml:space="preserve"> учитывая требовательность этой породы деревьев к </w:t>
      </w:r>
      <w:r w:rsidR="009954EC">
        <w:rPr>
          <w:rFonts w:ascii="Times New Roman" w:eastAsia="Times New Roman" w:hAnsi="Times New Roman" w:cs="Times New Roman"/>
          <w:sz w:val="28"/>
          <w:szCs w:val="28"/>
        </w:rPr>
        <w:t xml:space="preserve">климату, </w:t>
      </w:r>
      <w:r w:rsidR="003B3F2F">
        <w:rPr>
          <w:rFonts w:ascii="Times New Roman" w:eastAsia="Times New Roman" w:hAnsi="Times New Roman" w:cs="Times New Roman"/>
          <w:sz w:val="28"/>
          <w:szCs w:val="28"/>
        </w:rPr>
        <w:t xml:space="preserve">плодородной почве (а для Карелии характерны кислые почвы), </w:t>
      </w:r>
      <w:r w:rsidR="007C28F4">
        <w:rPr>
          <w:rFonts w:ascii="Times New Roman" w:eastAsia="Times New Roman" w:hAnsi="Times New Roman" w:cs="Times New Roman"/>
          <w:sz w:val="28"/>
          <w:szCs w:val="28"/>
        </w:rPr>
        <w:t xml:space="preserve">требовательности к уходам, </w:t>
      </w:r>
      <w:r w:rsidR="003B3F2F">
        <w:rPr>
          <w:rFonts w:ascii="Times New Roman" w:eastAsia="Times New Roman" w:hAnsi="Times New Roman" w:cs="Times New Roman"/>
          <w:sz w:val="28"/>
          <w:szCs w:val="28"/>
        </w:rPr>
        <w:t>дуб черешчатый</w:t>
      </w:r>
      <w:r w:rsidR="00C571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003B3F2F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в </w:t>
      </w:r>
      <w:proofErr w:type="spellStart"/>
      <w:r w:rsidR="003B3F2F">
        <w:rPr>
          <w:rFonts w:ascii="Times New Roman" w:eastAsia="Times New Roman" w:hAnsi="Times New Roman" w:cs="Times New Roman"/>
          <w:sz w:val="28"/>
          <w:szCs w:val="28"/>
        </w:rPr>
        <w:t>озелении</w:t>
      </w:r>
      <w:proofErr w:type="spellEnd"/>
      <w:r w:rsidR="003B3F2F">
        <w:rPr>
          <w:rFonts w:ascii="Times New Roman" w:eastAsia="Times New Roman" w:hAnsi="Times New Roman" w:cs="Times New Roman"/>
          <w:sz w:val="28"/>
          <w:szCs w:val="28"/>
        </w:rPr>
        <w:t xml:space="preserve"> населенных пунктов.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тем, в связи с изменением климата (потеплением), возможно, что в недалеком будущем такие посадки, в том числе, и в лесохозяйственных целях, могут найти применение и в карельских лесах. </w:t>
      </w:r>
    </w:p>
    <w:p w:rsidR="004668AA" w:rsidRPr="003B3F2F" w:rsidRDefault="004668AA" w:rsidP="003B3F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Считаю, что данное исследование имеет практическую направленность и может представлять интерес для специалистов организаций, занимающихся разведением лесов</w:t>
      </w:r>
      <w:r w:rsidR="002C479F">
        <w:rPr>
          <w:rFonts w:ascii="Times New Roman" w:eastAsia="Times New Roman" w:hAnsi="Times New Roman" w:cs="Times New Roman"/>
          <w:sz w:val="28"/>
          <w:szCs w:val="28"/>
        </w:rPr>
        <w:t xml:space="preserve"> и лесовосстановлением.</w:t>
      </w:r>
    </w:p>
    <w:p w:rsidR="00296FCD" w:rsidRPr="00E832C8" w:rsidRDefault="002005D6" w:rsidP="004668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8B0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B112EB" w:rsidRPr="00E832C8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740F76" w:rsidRPr="00E00047" w:rsidRDefault="00740F76" w:rsidP="002A44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F76" w:rsidRPr="00605651" w:rsidRDefault="00740F76" w:rsidP="004F38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Указания по проектированию и технической приемке работ по лесовосстановлению и выращиванию посадочного материала"</w:t>
      </w:r>
      <w:proofErr w:type="gramStart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:</w:t>
      </w:r>
      <w:proofErr w:type="gramEnd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утв. Рослесхозом 01.08.1997 // </w:t>
      </w:r>
      <w:proofErr w:type="spellStart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КонсульнтантПлюс</w:t>
      </w:r>
      <w:proofErr w:type="spellEnd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[ Электронный ресурс] : офиц. сайт компании «</w:t>
      </w:r>
      <w:proofErr w:type="spellStart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КонсульнтантПлюс</w:t>
      </w:r>
      <w:proofErr w:type="spellEnd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». – Электрон</w:t>
      </w:r>
      <w:proofErr w:type="gramStart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proofErr w:type="gramEnd"/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ан. – [Москва]. – </w:t>
      </w:r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URL</w:t>
      </w:r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hyperlink r:id="rId20" w:history="1">
        <w:r w:rsidR="001C66A2" w:rsidRPr="00C1029B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http://www.consultant.ru</w:t>
        </w:r>
      </w:hyperlink>
      <w:r w:rsidRPr="004F3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1C66A2" w:rsidRDefault="001C66A2" w:rsidP="004F38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r w:rsidRPr="001C66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ВикипедиЯ</w:t>
      </w:r>
      <w:proofErr w:type="spellEnd"/>
      <w:r w:rsidRPr="001C66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 свободная энциклопедия. URL: https://ru.wikipedia.org/wiki (дата обращения: 15.11.2024).</w:t>
      </w:r>
    </w:p>
    <w:p w:rsidR="008473EC" w:rsidRPr="00605651" w:rsidRDefault="008473EC" w:rsidP="008473EC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605651">
        <w:rPr>
          <w:sz w:val="28"/>
          <w:szCs w:val="28"/>
        </w:rPr>
        <w:t>Знаете ли вы, что на Валааме растёт дубовая роща?</w:t>
      </w:r>
      <w:r>
        <w:rPr>
          <w:sz w:val="28"/>
          <w:szCs w:val="28"/>
        </w:rPr>
        <w:t xml:space="preserve"> / Минприроды Карелии. </w:t>
      </w:r>
      <w:r w:rsidRPr="00605651">
        <w:rPr>
          <w:bCs/>
          <w:sz w:val="28"/>
          <w:szCs w:val="28"/>
          <w:shd w:val="clear" w:color="auto" w:fill="FFFFFF"/>
          <w:lang w:val="en-US"/>
        </w:rPr>
        <w:t>URL</w:t>
      </w:r>
      <w:r w:rsidRPr="00605651">
        <w:rPr>
          <w:bCs/>
          <w:sz w:val="28"/>
          <w:szCs w:val="28"/>
          <w:shd w:val="clear" w:color="auto" w:fill="FFFFFF"/>
        </w:rPr>
        <w:t xml:space="preserve">: </w:t>
      </w:r>
      <w:hyperlink r:id="rId21" w:history="1">
        <w:r w:rsidRPr="00605651">
          <w:rPr>
            <w:rStyle w:val="a3"/>
            <w:sz w:val="28"/>
            <w:szCs w:val="28"/>
            <w:lang w:val="en-US"/>
          </w:rPr>
          <w:t>https</w:t>
        </w:r>
        <w:r w:rsidRPr="00605651">
          <w:rPr>
            <w:rStyle w:val="a3"/>
            <w:sz w:val="28"/>
            <w:szCs w:val="28"/>
          </w:rPr>
          <w:t>://</w:t>
        </w:r>
        <w:proofErr w:type="spellStart"/>
        <w:r w:rsidRPr="00605651">
          <w:rPr>
            <w:rStyle w:val="a3"/>
            <w:sz w:val="28"/>
            <w:szCs w:val="28"/>
            <w:lang w:val="en-US"/>
          </w:rPr>
          <w:t>vk</w:t>
        </w:r>
        <w:proofErr w:type="spellEnd"/>
        <w:r w:rsidRPr="00605651">
          <w:rPr>
            <w:rStyle w:val="a3"/>
            <w:sz w:val="28"/>
            <w:szCs w:val="28"/>
          </w:rPr>
          <w:t>.</w:t>
        </w:r>
        <w:r w:rsidRPr="00605651">
          <w:rPr>
            <w:rStyle w:val="a3"/>
            <w:sz w:val="28"/>
            <w:szCs w:val="28"/>
            <w:lang w:val="en-US"/>
          </w:rPr>
          <w:t>com</w:t>
        </w:r>
        <w:r w:rsidRPr="00605651">
          <w:rPr>
            <w:rStyle w:val="a3"/>
            <w:sz w:val="28"/>
            <w:szCs w:val="28"/>
          </w:rPr>
          <w:t>/</w:t>
        </w:r>
        <w:proofErr w:type="spellStart"/>
        <w:r w:rsidRPr="00605651">
          <w:rPr>
            <w:rStyle w:val="a3"/>
            <w:sz w:val="28"/>
            <w:szCs w:val="28"/>
            <w:lang w:val="en-US"/>
          </w:rPr>
          <w:t>karjalan</w:t>
        </w:r>
        <w:proofErr w:type="spellEnd"/>
        <w:r w:rsidRPr="00605651">
          <w:rPr>
            <w:rStyle w:val="a3"/>
            <w:sz w:val="28"/>
            <w:szCs w:val="28"/>
          </w:rPr>
          <w:t>_</w:t>
        </w:r>
        <w:proofErr w:type="spellStart"/>
        <w:r w:rsidRPr="00605651">
          <w:rPr>
            <w:rStyle w:val="a3"/>
            <w:sz w:val="28"/>
            <w:szCs w:val="28"/>
            <w:lang w:val="en-US"/>
          </w:rPr>
          <w:t>luonto</w:t>
        </w:r>
        <w:proofErr w:type="spellEnd"/>
        <w:r w:rsidRPr="00605651">
          <w:rPr>
            <w:rStyle w:val="a3"/>
            <w:sz w:val="28"/>
            <w:szCs w:val="28"/>
          </w:rPr>
          <w:t>?</w:t>
        </w:r>
        <w:r w:rsidRPr="00605651">
          <w:rPr>
            <w:rStyle w:val="a3"/>
            <w:sz w:val="28"/>
            <w:szCs w:val="28"/>
            <w:lang w:val="en-US"/>
          </w:rPr>
          <w:t>w</w:t>
        </w:r>
        <w:r w:rsidRPr="00605651">
          <w:rPr>
            <w:rStyle w:val="a3"/>
            <w:sz w:val="28"/>
            <w:szCs w:val="28"/>
          </w:rPr>
          <w:t>=</w:t>
        </w:r>
        <w:r w:rsidRPr="00605651">
          <w:rPr>
            <w:rStyle w:val="a3"/>
            <w:sz w:val="28"/>
            <w:szCs w:val="28"/>
            <w:lang w:val="en-US"/>
          </w:rPr>
          <w:t>wall</w:t>
        </w:r>
        <w:r w:rsidRPr="00605651">
          <w:rPr>
            <w:rStyle w:val="a3"/>
            <w:sz w:val="28"/>
            <w:szCs w:val="28"/>
          </w:rPr>
          <w:t>-201336764_8171</w:t>
        </w:r>
      </w:hyperlink>
      <w:r w:rsidRPr="00605651">
        <w:rPr>
          <w:sz w:val="28"/>
          <w:szCs w:val="28"/>
        </w:rPr>
        <w:t xml:space="preserve"> (</w:t>
      </w:r>
      <w:r>
        <w:rPr>
          <w:sz w:val="28"/>
          <w:szCs w:val="28"/>
        </w:rPr>
        <w:t>дата обращения: 15.11.2024)</w:t>
      </w:r>
    </w:p>
    <w:p w:rsidR="00E00047" w:rsidRDefault="00E00047" w:rsidP="004F38B0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4F38B0">
        <w:rPr>
          <w:sz w:val="28"/>
          <w:szCs w:val="28"/>
        </w:rPr>
        <w:t>Лес и лесное хозяйство : учебное пособие-практикум для учителей общеобразовательных школ / под общ</w:t>
      </w:r>
      <w:proofErr w:type="gramStart"/>
      <w:r w:rsidRPr="004F38B0">
        <w:rPr>
          <w:sz w:val="28"/>
          <w:szCs w:val="28"/>
        </w:rPr>
        <w:t>.</w:t>
      </w:r>
      <w:proofErr w:type="gramEnd"/>
      <w:r w:rsidRPr="004F38B0">
        <w:rPr>
          <w:sz w:val="28"/>
          <w:szCs w:val="28"/>
        </w:rPr>
        <w:t xml:space="preserve"> </w:t>
      </w:r>
      <w:proofErr w:type="gramStart"/>
      <w:r w:rsidRPr="004F38B0">
        <w:rPr>
          <w:sz w:val="28"/>
          <w:szCs w:val="28"/>
        </w:rPr>
        <w:t>р</w:t>
      </w:r>
      <w:proofErr w:type="gramEnd"/>
      <w:r w:rsidRPr="004F38B0">
        <w:rPr>
          <w:sz w:val="28"/>
          <w:szCs w:val="28"/>
        </w:rPr>
        <w:t>ед. А.  П. Петрова. – М</w:t>
      </w:r>
      <w:r w:rsidR="00FC4E3F" w:rsidRPr="004F38B0">
        <w:rPr>
          <w:sz w:val="28"/>
          <w:szCs w:val="28"/>
        </w:rPr>
        <w:t>осква</w:t>
      </w:r>
      <w:proofErr w:type="gramStart"/>
      <w:r w:rsidRPr="004F38B0">
        <w:rPr>
          <w:sz w:val="28"/>
          <w:szCs w:val="28"/>
        </w:rPr>
        <w:t xml:space="preserve"> :</w:t>
      </w:r>
      <w:proofErr w:type="gramEnd"/>
      <w:r w:rsidRPr="004F38B0">
        <w:rPr>
          <w:sz w:val="28"/>
          <w:szCs w:val="28"/>
        </w:rPr>
        <w:t xml:space="preserve"> Всемирный банк, 2016. – 224 </w:t>
      </w:r>
      <w:proofErr w:type="gramStart"/>
      <w:r w:rsidRPr="004F38B0">
        <w:rPr>
          <w:sz w:val="28"/>
          <w:szCs w:val="28"/>
        </w:rPr>
        <w:t>с</w:t>
      </w:r>
      <w:proofErr w:type="gramEnd"/>
      <w:r w:rsidRPr="004F38B0">
        <w:rPr>
          <w:sz w:val="28"/>
          <w:szCs w:val="28"/>
        </w:rPr>
        <w:t>.</w:t>
      </w:r>
    </w:p>
    <w:p w:rsidR="001510F6" w:rsidRPr="001510F6" w:rsidRDefault="001510F6" w:rsidP="004F38B0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Леса Валаама /</w:t>
      </w:r>
      <w:r w:rsidR="008473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Официальный сайт Валаамского монастыря. </w:t>
      </w:r>
      <w:r w:rsidRPr="00605651">
        <w:rPr>
          <w:bCs/>
          <w:sz w:val="28"/>
          <w:szCs w:val="28"/>
          <w:shd w:val="clear" w:color="auto" w:fill="FFFFFF"/>
          <w:lang w:val="en-US"/>
        </w:rPr>
        <w:t>URL</w:t>
      </w:r>
      <w:r w:rsidRPr="001510F6">
        <w:rPr>
          <w:bCs/>
          <w:sz w:val="28"/>
          <w:szCs w:val="28"/>
          <w:shd w:val="clear" w:color="auto" w:fill="FFFFFF"/>
        </w:rPr>
        <w:t xml:space="preserve">: </w:t>
      </w:r>
      <w:hyperlink r:id="rId22" w:history="1">
        <w:r w:rsidRPr="00A641EE">
          <w:rPr>
            <w:rStyle w:val="a3"/>
            <w:bCs/>
            <w:sz w:val="28"/>
            <w:szCs w:val="28"/>
            <w:shd w:val="clear" w:color="auto" w:fill="FFFFFF"/>
            <w:lang w:val="en-US"/>
          </w:rPr>
          <w:t>https</w:t>
        </w:r>
        <w:r w:rsidRPr="001510F6">
          <w:rPr>
            <w:rStyle w:val="a3"/>
            <w:bCs/>
            <w:sz w:val="28"/>
            <w:szCs w:val="28"/>
            <w:shd w:val="clear" w:color="auto" w:fill="FFFFFF"/>
          </w:rPr>
          <w:t>://</w:t>
        </w:r>
        <w:proofErr w:type="spellStart"/>
        <w:r w:rsidRPr="00A641EE">
          <w:rPr>
            <w:rStyle w:val="a3"/>
            <w:bCs/>
            <w:sz w:val="28"/>
            <w:szCs w:val="28"/>
            <w:shd w:val="clear" w:color="auto" w:fill="FFFFFF"/>
            <w:lang w:val="en-US"/>
          </w:rPr>
          <w:t>valaam</w:t>
        </w:r>
        <w:proofErr w:type="spellEnd"/>
        <w:r w:rsidRPr="001510F6">
          <w:rPr>
            <w:rStyle w:val="a3"/>
            <w:bCs/>
            <w:sz w:val="28"/>
            <w:szCs w:val="28"/>
            <w:shd w:val="clear" w:color="auto" w:fill="FFFFFF"/>
          </w:rPr>
          <w:t>.</w:t>
        </w:r>
        <w:proofErr w:type="spellStart"/>
        <w:r w:rsidRPr="00A641EE">
          <w:rPr>
            <w:rStyle w:val="a3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510F6">
          <w:rPr>
            <w:rStyle w:val="a3"/>
            <w:bCs/>
            <w:sz w:val="28"/>
            <w:szCs w:val="28"/>
            <w:shd w:val="clear" w:color="auto" w:fill="FFFFFF"/>
          </w:rPr>
          <w:t>/</w:t>
        </w:r>
        <w:r w:rsidRPr="00A641EE">
          <w:rPr>
            <w:rStyle w:val="a3"/>
            <w:bCs/>
            <w:sz w:val="28"/>
            <w:szCs w:val="28"/>
            <w:shd w:val="clear" w:color="auto" w:fill="FFFFFF"/>
            <w:lang w:val="en-US"/>
          </w:rPr>
          <w:t>publishing</w:t>
        </w:r>
        <w:r w:rsidRPr="001510F6">
          <w:rPr>
            <w:rStyle w:val="a3"/>
            <w:bCs/>
            <w:sz w:val="28"/>
            <w:szCs w:val="28"/>
            <w:shd w:val="clear" w:color="auto" w:fill="FFFFFF"/>
          </w:rPr>
          <w:t>/833476/</w:t>
        </w:r>
      </w:hyperlink>
      <w:r w:rsidRPr="001510F6">
        <w:rPr>
          <w:bCs/>
          <w:sz w:val="28"/>
          <w:szCs w:val="28"/>
          <w:shd w:val="clear" w:color="auto" w:fill="FFFFFF"/>
        </w:rPr>
        <w:t xml:space="preserve">, </w:t>
      </w:r>
      <w:r w:rsidRPr="001C66A2">
        <w:rPr>
          <w:bCs/>
          <w:sz w:val="28"/>
          <w:szCs w:val="28"/>
          <w:shd w:val="clear" w:color="auto" w:fill="FFFFFF"/>
        </w:rPr>
        <w:t>(дата обращения: 15.11.2024).</w:t>
      </w:r>
    </w:p>
    <w:p w:rsidR="00740F76" w:rsidRPr="004F38B0" w:rsidRDefault="00740F76" w:rsidP="004F38B0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4F38B0">
        <w:rPr>
          <w:sz w:val="28"/>
          <w:szCs w:val="28"/>
        </w:rPr>
        <w:t>Тихонов А. С. Воспроизводство леса в европейском регионе / А. С. Тихонов, А.В. Прутской – Калуга: Издательский педагогический центр «Гриф», 2009. – 328 с.</w:t>
      </w:r>
    </w:p>
    <w:p w:rsidR="00E832C8" w:rsidRPr="004F38B0" w:rsidRDefault="00E832C8" w:rsidP="004F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38B0">
        <w:rPr>
          <w:sz w:val="28"/>
          <w:szCs w:val="28"/>
        </w:rPr>
        <w:br w:type="page"/>
      </w:r>
    </w:p>
    <w:p w:rsidR="00E00047" w:rsidRDefault="00E832C8" w:rsidP="00E832C8">
      <w:pPr>
        <w:pStyle w:val="1"/>
        <w:spacing w:line="360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83434379"/>
      <w:r w:rsidRPr="00E832C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ПРИЛОЖЕНИЯ</w:t>
      </w:r>
      <w:bookmarkEnd w:id="9"/>
    </w:p>
    <w:p w:rsidR="0042208D" w:rsidRPr="00DD2C33" w:rsidRDefault="00D35FBB" w:rsidP="00D35FBB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D2C33">
        <w:rPr>
          <w:rFonts w:ascii="Times New Roman" w:hAnsi="Times New Roman" w:cs="Times New Roman"/>
          <w:i/>
          <w:iCs/>
          <w:sz w:val="24"/>
          <w:szCs w:val="24"/>
        </w:rPr>
        <w:t>Приложение № 1</w:t>
      </w:r>
    </w:p>
    <w:p w:rsidR="00DD2C33" w:rsidRPr="005D31C4" w:rsidRDefault="00DD2C33" w:rsidP="00DD2C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Чертеж отвода лесного участка с проведенным мероприятиями по посадке дуба в Пряжинском лесничестве, подготовленный с помощью программы «Абрис»</w:t>
      </w:r>
    </w:p>
    <w:p w:rsidR="00DD2C33" w:rsidRPr="00D35FBB" w:rsidRDefault="00DD2C33" w:rsidP="00D35FB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208D" w:rsidRDefault="0042208D" w:rsidP="0042208D">
      <w:r>
        <w:rPr>
          <w:noProof/>
        </w:rPr>
        <w:drawing>
          <wp:inline distT="0" distB="0" distL="0" distR="0">
            <wp:extent cx="6120130" cy="7309485"/>
            <wp:effectExtent l="0" t="0" r="0" b="0"/>
            <wp:docPr id="9848353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8D" w:rsidRDefault="0042208D" w:rsidP="0042208D"/>
    <w:p w:rsidR="00D35FBB" w:rsidRDefault="00D35FBB" w:rsidP="00D35FBB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D2C33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№ 2</w:t>
      </w:r>
    </w:p>
    <w:p w:rsidR="00DD2C33" w:rsidRPr="00DD2C33" w:rsidRDefault="00DD2C33" w:rsidP="00DD2C3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C33">
        <w:rPr>
          <w:rFonts w:ascii="Times New Roman" w:eastAsia="Times New Roman" w:hAnsi="Times New Roman" w:cs="Times New Roman"/>
          <w:sz w:val="24"/>
          <w:szCs w:val="24"/>
        </w:rPr>
        <w:t>Перечетная</w:t>
      </w:r>
      <w:proofErr w:type="spellEnd"/>
      <w:r w:rsidRPr="00DD2C33">
        <w:rPr>
          <w:rFonts w:ascii="Times New Roman" w:eastAsia="Times New Roman" w:hAnsi="Times New Roman" w:cs="Times New Roman"/>
          <w:sz w:val="24"/>
          <w:szCs w:val="24"/>
        </w:rPr>
        <w:t xml:space="preserve"> ведомость технической приемки лесных культур</w:t>
      </w:r>
    </w:p>
    <w:p w:rsidR="00F65FBE" w:rsidRDefault="00F65FBE" w:rsidP="0042208D">
      <w:r>
        <w:rPr>
          <w:noProof/>
        </w:rPr>
        <w:drawing>
          <wp:inline distT="0" distB="0" distL="0" distR="0">
            <wp:extent cx="5826642" cy="8305897"/>
            <wp:effectExtent l="0" t="0" r="0" b="0"/>
            <wp:docPr id="4971703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03" cy="83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B" w:rsidRDefault="00F65FBE" w:rsidP="00DD2C33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br w:type="page"/>
      </w:r>
      <w:r w:rsidR="00D35FBB" w:rsidRPr="00DD2C33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№ 3</w:t>
      </w:r>
    </w:p>
    <w:p w:rsidR="00DD2C33" w:rsidRPr="006A24E5" w:rsidRDefault="00DD2C33" w:rsidP="00DD2C3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A24E5">
        <w:rPr>
          <w:rFonts w:ascii="Times New Roman" w:eastAsia="Times New Roman" w:hAnsi="Times New Roman" w:cs="Times New Roman"/>
          <w:sz w:val="24"/>
          <w:szCs w:val="24"/>
        </w:rPr>
        <w:t>Полевая карточка перечета сеянцев</w:t>
      </w:r>
      <w:r w:rsidR="006A24E5" w:rsidRPr="006A24E5">
        <w:rPr>
          <w:rFonts w:ascii="Times New Roman" w:eastAsia="Times New Roman" w:hAnsi="Times New Roman" w:cs="Times New Roman"/>
          <w:sz w:val="24"/>
          <w:szCs w:val="24"/>
        </w:rPr>
        <w:t xml:space="preserve"> при осенней инвентаризации 2024 года</w:t>
      </w:r>
    </w:p>
    <w:p w:rsidR="00F65FBE" w:rsidRDefault="00F65FBE" w:rsidP="0042208D">
      <w:r>
        <w:rPr>
          <w:noProof/>
        </w:rPr>
        <w:drawing>
          <wp:inline distT="0" distB="0" distL="0" distR="0">
            <wp:extent cx="5847907" cy="8336210"/>
            <wp:effectExtent l="0" t="0" r="0" b="0"/>
            <wp:docPr id="15605116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99" cy="83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B" w:rsidRPr="00DD2C33" w:rsidRDefault="00D35FBB" w:rsidP="00D35FBB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D2C33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№ 4</w:t>
      </w:r>
    </w:p>
    <w:p w:rsidR="00D35FBB" w:rsidRPr="006A24E5" w:rsidRDefault="006A24E5" w:rsidP="006A24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A24E5">
        <w:rPr>
          <w:rFonts w:ascii="Times New Roman" w:eastAsia="Times New Roman" w:hAnsi="Times New Roman" w:cs="Times New Roman"/>
          <w:sz w:val="24"/>
          <w:szCs w:val="24"/>
        </w:rPr>
        <w:t>Сводная ведомость проинвентаризированных в 2024 году лесных культур дуба</w:t>
      </w:r>
    </w:p>
    <w:p w:rsidR="00F65FBE" w:rsidRDefault="00F65FBE" w:rsidP="0042208D">
      <w:r>
        <w:rPr>
          <w:noProof/>
        </w:rPr>
        <w:drawing>
          <wp:inline distT="0" distB="0" distL="0" distR="0">
            <wp:extent cx="5922295" cy="8442251"/>
            <wp:effectExtent l="0" t="0" r="0" b="0"/>
            <wp:docPr id="13931069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58" cy="84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FBE" w:rsidSect="00E2548F">
      <w:head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4E5" w:rsidRDefault="004064E5" w:rsidP="00E2548F">
      <w:pPr>
        <w:spacing w:after="0" w:line="240" w:lineRule="auto"/>
      </w:pPr>
      <w:r>
        <w:separator/>
      </w:r>
    </w:p>
  </w:endnote>
  <w:endnote w:type="continuationSeparator" w:id="0">
    <w:p w:rsidR="004064E5" w:rsidRDefault="004064E5" w:rsidP="00E25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anmar Text">
    <w:charset w:val="00"/>
    <w:family w:val="swiss"/>
    <w:pitch w:val="variable"/>
    <w:sig w:usb0="80000003" w:usb1="00000000" w:usb2="000004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4E5" w:rsidRDefault="004064E5" w:rsidP="00E2548F">
      <w:pPr>
        <w:spacing w:after="0" w:line="240" w:lineRule="auto"/>
      </w:pPr>
      <w:r>
        <w:separator/>
      </w:r>
    </w:p>
  </w:footnote>
  <w:footnote w:type="continuationSeparator" w:id="0">
    <w:p w:rsidR="004064E5" w:rsidRDefault="004064E5" w:rsidP="00E2548F">
      <w:pPr>
        <w:spacing w:after="0" w:line="240" w:lineRule="auto"/>
      </w:pPr>
      <w:r>
        <w:continuationSeparator/>
      </w:r>
    </w:p>
  </w:footnote>
  <w:footnote w:id="1">
    <w:p w:rsidR="001C63E0" w:rsidRDefault="001C63E0" w:rsidP="001C63E0">
      <w:pPr>
        <w:pStyle w:val="af2"/>
      </w:pPr>
      <w:r>
        <w:rPr>
          <w:rStyle w:val="af4"/>
        </w:rPr>
        <w:footnoteRef/>
      </w:r>
      <w:r>
        <w:t xml:space="preserve"> </w:t>
      </w:r>
      <w:proofErr w:type="spellStart"/>
      <w:r w:rsidRPr="00BE6B26">
        <w:rPr>
          <w:rFonts w:ascii="Times New Roman" w:hAnsi="Times New Roman" w:cs="Times New Roman"/>
        </w:rPr>
        <w:t>ВикипедиЯ</w:t>
      </w:r>
      <w:proofErr w:type="spellEnd"/>
      <w:r w:rsidRPr="00BE6B26">
        <w:rPr>
          <w:rFonts w:ascii="Times New Roman" w:hAnsi="Times New Roman" w:cs="Times New Roman"/>
        </w:rPr>
        <w:t>: свободная энциклопедия.</w:t>
      </w:r>
      <w:r w:rsidRPr="00BE6B26">
        <w:rPr>
          <w:rFonts w:ascii="Times New Roman" w:hAnsi="Times New Roman" w:cs="Times New Roman"/>
          <w:color w:val="444444"/>
          <w:sz w:val="22"/>
          <w:szCs w:val="22"/>
          <w:shd w:val="clear" w:color="auto" w:fill="FFFFFF"/>
        </w:rPr>
        <w:t xml:space="preserve"> </w:t>
      </w:r>
      <w:r w:rsidRPr="00BE6B26">
        <w:rPr>
          <w:rFonts w:ascii="Times New Roman" w:hAnsi="Times New Roman" w:cs="Times New Roman"/>
        </w:rPr>
        <w:t>URL: https://ru.wikipedia.org/wiki (дата обращения: 15.11.2024).</w:t>
      </w:r>
    </w:p>
  </w:footnote>
  <w:footnote w:id="2">
    <w:p w:rsidR="00A80538" w:rsidRPr="00716BDA" w:rsidRDefault="00A80538">
      <w:pPr>
        <w:pStyle w:val="af2"/>
        <w:rPr>
          <w:rFonts w:ascii="Times New Roman" w:hAnsi="Times New Roman" w:cs="Times New Roman"/>
        </w:rPr>
      </w:pPr>
      <w:r>
        <w:rPr>
          <w:rStyle w:val="af4"/>
        </w:rPr>
        <w:footnoteRef/>
      </w:r>
      <w:r>
        <w:t xml:space="preserve"> </w:t>
      </w:r>
      <w:r w:rsidRPr="00716BDA">
        <w:rPr>
          <w:rFonts w:ascii="Times New Roman" w:hAnsi="Times New Roman" w:cs="Times New Roman"/>
        </w:rPr>
        <w:t>Тихонов А. С. Воспроизводство леса в европейском регионе / А. С. Тихонов, А.В. Прутской – Калуга: Издательский педагогический центр «Гриф», 2009. – С.15</w:t>
      </w:r>
    </w:p>
  </w:footnote>
  <w:footnote w:id="3">
    <w:p w:rsidR="000D2DE4" w:rsidRPr="004F38B0" w:rsidRDefault="000D2DE4" w:rsidP="000D2DE4">
      <w:pPr>
        <w:pStyle w:val="ConsPlusNormal"/>
        <w:jc w:val="both"/>
        <w:rPr>
          <w:sz w:val="28"/>
          <w:szCs w:val="28"/>
        </w:rPr>
      </w:pPr>
      <w:r>
        <w:rPr>
          <w:rStyle w:val="af4"/>
        </w:rPr>
        <w:footnoteRef/>
      </w:r>
      <w:r>
        <w:t xml:space="preserve"> </w:t>
      </w:r>
      <w:r w:rsidRPr="000D2DE4">
        <w:rPr>
          <w:sz w:val="20"/>
          <w:szCs w:val="20"/>
        </w:rPr>
        <w:t xml:space="preserve">Тихонов А. С. Воспроизводство леса в европейском регионе / А. С. Тихонов, А.В. Прутской – Калуга: Издательский педагогический центр «Гриф», 2009. – </w:t>
      </w:r>
      <w:r w:rsidR="00D254E7">
        <w:rPr>
          <w:sz w:val="20"/>
          <w:szCs w:val="20"/>
        </w:rPr>
        <w:t>С.16</w:t>
      </w:r>
    </w:p>
    <w:p w:rsidR="000D2DE4" w:rsidRDefault="000D2DE4">
      <w:pPr>
        <w:pStyle w:val="af2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1539893"/>
      <w:docPartObj>
        <w:docPartGallery w:val="Page Numbers (Top of Page)"/>
        <w:docPartUnique/>
      </w:docPartObj>
    </w:sdtPr>
    <w:sdtContent>
      <w:p w:rsidR="00E2548F" w:rsidRDefault="00D61CEA">
        <w:pPr>
          <w:pStyle w:val="ab"/>
          <w:jc w:val="right"/>
        </w:pPr>
        <w:r>
          <w:fldChar w:fldCharType="begin"/>
        </w:r>
        <w:r w:rsidR="00E2548F">
          <w:instrText>PAGE   \* MERGEFORMAT</w:instrText>
        </w:r>
        <w:r>
          <w:fldChar w:fldCharType="separate"/>
        </w:r>
        <w:r w:rsidR="00A96474">
          <w:rPr>
            <w:noProof/>
          </w:rPr>
          <w:t>2</w:t>
        </w:r>
        <w:r>
          <w:fldChar w:fldCharType="end"/>
        </w:r>
      </w:p>
    </w:sdtContent>
  </w:sdt>
  <w:p w:rsidR="00E2548F" w:rsidRDefault="00E2548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03028"/>
    <w:multiLevelType w:val="hybridMultilevel"/>
    <w:tmpl w:val="31ACE9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A40019"/>
    <w:multiLevelType w:val="multilevel"/>
    <w:tmpl w:val="B9D0075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>
    <w:nsid w:val="130D7AAD"/>
    <w:multiLevelType w:val="hybridMultilevel"/>
    <w:tmpl w:val="36721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E3B33"/>
    <w:multiLevelType w:val="multilevel"/>
    <w:tmpl w:val="B8148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29BE166E"/>
    <w:multiLevelType w:val="multilevel"/>
    <w:tmpl w:val="901E5E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2EB806FC"/>
    <w:multiLevelType w:val="hybridMultilevel"/>
    <w:tmpl w:val="8CCC1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318B4"/>
    <w:multiLevelType w:val="hybridMultilevel"/>
    <w:tmpl w:val="E368A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2185F"/>
    <w:multiLevelType w:val="hybridMultilevel"/>
    <w:tmpl w:val="0DF8570A"/>
    <w:lvl w:ilvl="0" w:tplc="DA14C7A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>
    <w:nsid w:val="3E267CFE"/>
    <w:multiLevelType w:val="hybridMultilevel"/>
    <w:tmpl w:val="65504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4F322F"/>
    <w:multiLevelType w:val="hybridMultilevel"/>
    <w:tmpl w:val="F25C5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505B9"/>
    <w:multiLevelType w:val="hybridMultilevel"/>
    <w:tmpl w:val="E086EE30"/>
    <w:lvl w:ilvl="0" w:tplc="AF1EA4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1"/>
  </w:num>
  <w:num w:numId="8">
    <w:abstractNumId w:val="10"/>
  </w:num>
  <w:num w:numId="9">
    <w:abstractNumId w:val="2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B60C0"/>
    <w:rsid w:val="000056D5"/>
    <w:rsid w:val="000114CD"/>
    <w:rsid w:val="00043F14"/>
    <w:rsid w:val="000449E4"/>
    <w:rsid w:val="0009536B"/>
    <w:rsid w:val="000D2DE4"/>
    <w:rsid w:val="000E5B72"/>
    <w:rsid w:val="001027A9"/>
    <w:rsid w:val="0011541A"/>
    <w:rsid w:val="0011570B"/>
    <w:rsid w:val="00131707"/>
    <w:rsid w:val="001341CC"/>
    <w:rsid w:val="001510F6"/>
    <w:rsid w:val="00157D7D"/>
    <w:rsid w:val="0016250B"/>
    <w:rsid w:val="001B60C0"/>
    <w:rsid w:val="001C3750"/>
    <w:rsid w:val="001C63E0"/>
    <w:rsid w:val="001C66A2"/>
    <w:rsid w:val="002005D6"/>
    <w:rsid w:val="00222939"/>
    <w:rsid w:val="00262032"/>
    <w:rsid w:val="00266A93"/>
    <w:rsid w:val="00267DFA"/>
    <w:rsid w:val="0027793A"/>
    <w:rsid w:val="00296FCD"/>
    <w:rsid w:val="002A4457"/>
    <w:rsid w:val="002A7412"/>
    <w:rsid w:val="002B06B3"/>
    <w:rsid w:val="002C479F"/>
    <w:rsid w:val="00313B44"/>
    <w:rsid w:val="00313DC4"/>
    <w:rsid w:val="003169A6"/>
    <w:rsid w:val="00332D51"/>
    <w:rsid w:val="00350EDE"/>
    <w:rsid w:val="00372A4B"/>
    <w:rsid w:val="00384472"/>
    <w:rsid w:val="0039188C"/>
    <w:rsid w:val="003B3F2F"/>
    <w:rsid w:val="003B4FF7"/>
    <w:rsid w:val="003B6483"/>
    <w:rsid w:val="004064E5"/>
    <w:rsid w:val="00416A9F"/>
    <w:rsid w:val="0042208D"/>
    <w:rsid w:val="00464163"/>
    <w:rsid w:val="004668AA"/>
    <w:rsid w:val="004803C4"/>
    <w:rsid w:val="004D367B"/>
    <w:rsid w:val="004F38B0"/>
    <w:rsid w:val="005023DF"/>
    <w:rsid w:val="0053491C"/>
    <w:rsid w:val="00541360"/>
    <w:rsid w:val="00551D38"/>
    <w:rsid w:val="0056216C"/>
    <w:rsid w:val="00583753"/>
    <w:rsid w:val="005838C4"/>
    <w:rsid w:val="00583D76"/>
    <w:rsid w:val="005B767C"/>
    <w:rsid w:val="005C65DC"/>
    <w:rsid w:val="005D0173"/>
    <w:rsid w:val="005D09A2"/>
    <w:rsid w:val="005D2F6F"/>
    <w:rsid w:val="005D31C4"/>
    <w:rsid w:val="005E075D"/>
    <w:rsid w:val="006024E9"/>
    <w:rsid w:val="00603F0E"/>
    <w:rsid w:val="00604904"/>
    <w:rsid w:val="00605651"/>
    <w:rsid w:val="00607B7D"/>
    <w:rsid w:val="006174F4"/>
    <w:rsid w:val="00633B25"/>
    <w:rsid w:val="00646E5A"/>
    <w:rsid w:val="00652811"/>
    <w:rsid w:val="00662FF1"/>
    <w:rsid w:val="00663251"/>
    <w:rsid w:val="00685FF9"/>
    <w:rsid w:val="00690ECF"/>
    <w:rsid w:val="006A10BB"/>
    <w:rsid w:val="006A24E5"/>
    <w:rsid w:val="006C6EC8"/>
    <w:rsid w:val="006D4FEC"/>
    <w:rsid w:val="006E1E64"/>
    <w:rsid w:val="006E4669"/>
    <w:rsid w:val="00700050"/>
    <w:rsid w:val="00716731"/>
    <w:rsid w:val="00716BDA"/>
    <w:rsid w:val="00740F76"/>
    <w:rsid w:val="00747C6A"/>
    <w:rsid w:val="00796B41"/>
    <w:rsid w:val="007C28F4"/>
    <w:rsid w:val="007D1180"/>
    <w:rsid w:val="007D1288"/>
    <w:rsid w:val="007D14DA"/>
    <w:rsid w:val="007E7D2E"/>
    <w:rsid w:val="007F346E"/>
    <w:rsid w:val="008016A0"/>
    <w:rsid w:val="008265E6"/>
    <w:rsid w:val="00845E6D"/>
    <w:rsid w:val="008473EC"/>
    <w:rsid w:val="00861F2C"/>
    <w:rsid w:val="0087387B"/>
    <w:rsid w:val="00891541"/>
    <w:rsid w:val="008C1803"/>
    <w:rsid w:val="008E066C"/>
    <w:rsid w:val="008E11E4"/>
    <w:rsid w:val="008E62A6"/>
    <w:rsid w:val="008F06FD"/>
    <w:rsid w:val="0090136C"/>
    <w:rsid w:val="00980598"/>
    <w:rsid w:val="009832F1"/>
    <w:rsid w:val="009921D5"/>
    <w:rsid w:val="009954EC"/>
    <w:rsid w:val="009979B1"/>
    <w:rsid w:val="009B1E3D"/>
    <w:rsid w:val="009B5A05"/>
    <w:rsid w:val="009D024C"/>
    <w:rsid w:val="009D6E0D"/>
    <w:rsid w:val="009F5FEE"/>
    <w:rsid w:val="00A11A49"/>
    <w:rsid w:val="00A258EB"/>
    <w:rsid w:val="00A537A1"/>
    <w:rsid w:val="00A612D2"/>
    <w:rsid w:val="00A658B7"/>
    <w:rsid w:val="00A66073"/>
    <w:rsid w:val="00A74566"/>
    <w:rsid w:val="00A80538"/>
    <w:rsid w:val="00A813C5"/>
    <w:rsid w:val="00A84480"/>
    <w:rsid w:val="00A96474"/>
    <w:rsid w:val="00AD0534"/>
    <w:rsid w:val="00AE06B5"/>
    <w:rsid w:val="00AE0DA6"/>
    <w:rsid w:val="00B06E0A"/>
    <w:rsid w:val="00B112EB"/>
    <w:rsid w:val="00B12E27"/>
    <w:rsid w:val="00B139F3"/>
    <w:rsid w:val="00B24AE3"/>
    <w:rsid w:val="00B25494"/>
    <w:rsid w:val="00B36FC3"/>
    <w:rsid w:val="00B4129B"/>
    <w:rsid w:val="00B63D4D"/>
    <w:rsid w:val="00B64A07"/>
    <w:rsid w:val="00B7146D"/>
    <w:rsid w:val="00B71762"/>
    <w:rsid w:val="00B83BA7"/>
    <w:rsid w:val="00BB2A01"/>
    <w:rsid w:val="00BD3649"/>
    <w:rsid w:val="00BD4DD2"/>
    <w:rsid w:val="00BE12C9"/>
    <w:rsid w:val="00BE6B26"/>
    <w:rsid w:val="00C3367A"/>
    <w:rsid w:val="00C5710E"/>
    <w:rsid w:val="00C63B17"/>
    <w:rsid w:val="00C8625C"/>
    <w:rsid w:val="00C86859"/>
    <w:rsid w:val="00CF29FE"/>
    <w:rsid w:val="00D254E7"/>
    <w:rsid w:val="00D35FBB"/>
    <w:rsid w:val="00D5646E"/>
    <w:rsid w:val="00D61CEA"/>
    <w:rsid w:val="00D62B29"/>
    <w:rsid w:val="00D644E1"/>
    <w:rsid w:val="00D7135E"/>
    <w:rsid w:val="00DA47C7"/>
    <w:rsid w:val="00DD2C33"/>
    <w:rsid w:val="00DD49CA"/>
    <w:rsid w:val="00DE665E"/>
    <w:rsid w:val="00DE789F"/>
    <w:rsid w:val="00DF2C3C"/>
    <w:rsid w:val="00E00047"/>
    <w:rsid w:val="00E019C8"/>
    <w:rsid w:val="00E12BA2"/>
    <w:rsid w:val="00E20DF3"/>
    <w:rsid w:val="00E2548F"/>
    <w:rsid w:val="00E3374C"/>
    <w:rsid w:val="00E35D90"/>
    <w:rsid w:val="00E44CDE"/>
    <w:rsid w:val="00E4613F"/>
    <w:rsid w:val="00E5154F"/>
    <w:rsid w:val="00E5631C"/>
    <w:rsid w:val="00E57462"/>
    <w:rsid w:val="00E67008"/>
    <w:rsid w:val="00E832C8"/>
    <w:rsid w:val="00EA33FF"/>
    <w:rsid w:val="00EA7B8D"/>
    <w:rsid w:val="00EB280B"/>
    <w:rsid w:val="00EE137F"/>
    <w:rsid w:val="00F15547"/>
    <w:rsid w:val="00F16EC0"/>
    <w:rsid w:val="00F408C1"/>
    <w:rsid w:val="00F51164"/>
    <w:rsid w:val="00F52F4F"/>
    <w:rsid w:val="00F55920"/>
    <w:rsid w:val="00F611E5"/>
    <w:rsid w:val="00F65FBE"/>
    <w:rsid w:val="00F94D54"/>
    <w:rsid w:val="00FA1A6E"/>
    <w:rsid w:val="00FC4E3F"/>
    <w:rsid w:val="00FE07A2"/>
    <w:rsid w:val="00FE19BD"/>
    <w:rsid w:val="00FF2113"/>
    <w:rsid w:val="00FF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9FE"/>
  </w:style>
  <w:style w:type="paragraph" w:styleId="1">
    <w:name w:val="heading 1"/>
    <w:basedOn w:val="a"/>
    <w:next w:val="a"/>
    <w:link w:val="10"/>
    <w:uiPriority w:val="9"/>
    <w:qFormat/>
    <w:rsid w:val="008265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65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3B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65E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265E6"/>
    <w:pPr>
      <w:suppressAutoHyphens/>
    </w:pPr>
    <w:rPr>
      <w:rFonts w:ascii="Calibri" w:eastAsia="SimSun" w:hAnsi="Calibri" w:cs="Calibri"/>
      <w:lang w:eastAsia="ar-SA"/>
    </w:rPr>
  </w:style>
  <w:style w:type="paragraph" w:styleId="31">
    <w:name w:val="toc 3"/>
    <w:basedOn w:val="a"/>
    <w:next w:val="a"/>
    <w:autoRedefine/>
    <w:uiPriority w:val="39"/>
    <w:unhideWhenUsed/>
    <w:rsid w:val="008265E6"/>
    <w:pPr>
      <w:suppressAutoHyphens/>
      <w:ind w:left="440"/>
    </w:pPr>
    <w:rPr>
      <w:rFonts w:ascii="Calibri" w:eastAsia="SimSun" w:hAnsi="Calibri" w:cs="Calibri"/>
      <w:lang w:eastAsia="ar-SA"/>
    </w:rPr>
  </w:style>
  <w:style w:type="paragraph" w:styleId="a4">
    <w:name w:val="List Paragraph"/>
    <w:basedOn w:val="a"/>
    <w:uiPriority w:val="34"/>
    <w:qFormat/>
    <w:rsid w:val="008265E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265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265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FF2113"/>
    <w:rPr>
      <w:b/>
      <w:bCs/>
    </w:rPr>
  </w:style>
  <w:style w:type="table" w:styleId="a6">
    <w:name w:val="Table Grid"/>
    <w:basedOn w:val="a1"/>
    <w:uiPriority w:val="59"/>
    <w:unhideWhenUsed/>
    <w:rsid w:val="00F511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313DC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13B4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313B44"/>
    <w:pPr>
      <w:spacing w:after="100"/>
      <w:ind w:left="220"/>
    </w:pPr>
  </w:style>
  <w:style w:type="paragraph" w:styleId="a8">
    <w:name w:val="Title"/>
    <w:basedOn w:val="a"/>
    <w:next w:val="a"/>
    <w:link w:val="a9"/>
    <w:uiPriority w:val="10"/>
    <w:qFormat/>
    <w:rsid w:val="00B112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112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ubtle Emphasis"/>
    <w:basedOn w:val="a0"/>
    <w:uiPriority w:val="19"/>
    <w:qFormat/>
    <w:rsid w:val="00B112EB"/>
    <w:rPr>
      <w:i/>
      <w:iCs/>
      <w:color w:val="808080" w:themeColor="text1" w:themeTint="7F"/>
    </w:rPr>
  </w:style>
  <w:style w:type="paragraph" w:customStyle="1" w:styleId="ConsPlusNormal">
    <w:name w:val="ConsPlusNormal"/>
    <w:rsid w:val="00740F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E2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2548F"/>
  </w:style>
  <w:style w:type="paragraph" w:styleId="ad">
    <w:name w:val="footer"/>
    <w:basedOn w:val="a"/>
    <w:link w:val="ae"/>
    <w:uiPriority w:val="99"/>
    <w:unhideWhenUsed/>
    <w:rsid w:val="00E2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2548F"/>
  </w:style>
  <w:style w:type="paragraph" w:styleId="af">
    <w:name w:val="endnote text"/>
    <w:basedOn w:val="a"/>
    <w:link w:val="af0"/>
    <w:uiPriority w:val="99"/>
    <w:semiHidden/>
    <w:unhideWhenUsed/>
    <w:rsid w:val="00796B41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796B41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796B41"/>
    <w:rPr>
      <w:vertAlign w:val="superscript"/>
    </w:rPr>
  </w:style>
  <w:style w:type="paragraph" w:styleId="af2">
    <w:name w:val="footnote text"/>
    <w:basedOn w:val="a"/>
    <w:link w:val="af3"/>
    <w:uiPriority w:val="99"/>
    <w:unhideWhenUsed/>
    <w:rsid w:val="00796B41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796B41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96B41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AE0DA6"/>
    <w:rPr>
      <w:color w:val="605E5C"/>
      <w:shd w:val="clear" w:color="auto" w:fill="E1DFDD"/>
    </w:rPr>
  </w:style>
  <w:style w:type="paragraph" w:styleId="af5">
    <w:name w:val="Balloon Text"/>
    <w:basedOn w:val="a"/>
    <w:link w:val="af6"/>
    <w:uiPriority w:val="99"/>
    <w:semiHidden/>
    <w:unhideWhenUsed/>
    <w:rsid w:val="0071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16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katchnat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vk.com/karjalan_luonto?w=wall-201336764_817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valaam.ru/publishing/833476/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A136C-C3BA-4C0A-87FA-D68C3C129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18</Pages>
  <Words>2647</Words>
  <Characters>15091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Санникова</cp:lastModifiedBy>
  <cp:revision>136</cp:revision>
  <dcterms:created xsi:type="dcterms:W3CDTF">2022-12-26T16:20:00Z</dcterms:created>
  <dcterms:modified xsi:type="dcterms:W3CDTF">2024-11-25T12:52:00Z</dcterms:modified>
</cp:coreProperties>
</file>