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BA690" w14:textId="77777777" w:rsidR="00440135" w:rsidRDefault="00F77A21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МУНИЦИПАЛЬНОЕ АВТОНОМНОЕ ОБЩЕОБРАЗОВАТЕЛЬНОЕ УЧРЕЖДЕНИЕ</w:t>
      </w:r>
    </w:p>
    <w:p w14:paraId="7C5BA691" w14:textId="77777777" w:rsidR="00440135" w:rsidRDefault="00F77A21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СРЕДНЯЯ ШКОЛА №8</w:t>
      </w:r>
    </w:p>
    <w:p w14:paraId="7C5BA692" w14:textId="77777777" w:rsidR="00440135" w:rsidRDefault="00F77A21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(МАОУ СШ №8)</w:t>
      </w:r>
    </w:p>
    <w:p w14:paraId="7C5BA693" w14:textId="77777777" w:rsidR="00440135" w:rsidRDefault="00F77A21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606084, Нижегородская </w:t>
      </w:r>
      <w:proofErr w:type="spellStart"/>
      <w:r>
        <w:rPr>
          <w:rFonts w:ascii="Times New Roman" w:hAnsi="Times New Roman"/>
          <w:sz w:val="24"/>
        </w:rPr>
        <w:t>обл</w:t>
      </w:r>
      <w:proofErr w:type="spellEnd"/>
      <w:r>
        <w:rPr>
          <w:rFonts w:ascii="Times New Roman" w:hAnsi="Times New Roman"/>
          <w:sz w:val="24"/>
        </w:rPr>
        <w:t xml:space="preserve">, Володарский р-н, </w:t>
      </w:r>
      <w:proofErr w:type="spellStart"/>
      <w:r>
        <w:rPr>
          <w:rFonts w:ascii="Times New Roman" w:hAnsi="Times New Roman"/>
          <w:sz w:val="24"/>
        </w:rPr>
        <w:t>с.п</w:t>
      </w:r>
      <w:proofErr w:type="spellEnd"/>
      <w:r>
        <w:rPr>
          <w:rFonts w:ascii="Times New Roman" w:hAnsi="Times New Roman"/>
          <w:sz w:val="24"/>
        </w:rPr>
        <w:t>. Новосмолинский, ул. Танковая, д. 24</w:t>
      </w:r>
    </w:p>
    <w:p w14:paraId="7C5BA694" w14:textId="77777777" w:rsidR="00440135" w:rsidRDefault="00F77A21">
      <w:pPr>
        <w:tabs>
          <w:tab w:val="left" w:pos="10466"/>
        </w:tabs>
        <w:spacing w:after="0"/>
        <w:ind w:right="-2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Тел./Факс: (83136) 7-63-</w:t>
      </w:r>
      <w:proofErr w:type="gramStart"/>
      <w:r>
        <w:rPr>
          <w:rFonts w:ascii="Times New Roman" w:hAnsi="Times New Roman"/>
          <w:sz w:val="24"/>
        </w:rPr>
        <w:t xml:space="preserve">20,  </w:t>
      </w:r>
      <w:proofErr w:type="spellStart"/>
      <w:r>
        <w:rPr>
          <w:rFonts w:ascii="Times New Roman" w:hAnsi="Times New Roman"/>
          <w:sz w:val="24"/>
        </w:rPr>
        <w:t>Email</w:t>
      </w:r>
      <w:proofErr w:type="spellEnd"/>
      <w:proofErr w:type="gramEnd"/>
      <w:r>
        <w:rPr>
          <w:rFonts w:ascii="Times New Roman" w:hAnsi="Times New Roman"/>
          <w:sz w:val="24"/>
        </w:rPr>
        <w:t xml:space="preserve">: </w:t>
      </w:r>
      <w:hyperlink r:id="rId8" w:history="1">
        <w:r>
          <w:rPr>
            <w:rFonts w:ascii="Times New Roman" w:hAnsi="Times New Roman"/>
            <w:color w:val="0000FF"/>
            <w:sz w:val="24"/>
            <w:u w:val="single"/>
          </w:rPr>
          <w:t>mou48sosh@mail.ru</w:t>
        </w:r>
      </w:hyperlink>
      <w:r>
        <w:rPr>
          <w:rFonts w:ascii="Times New Roman" w:hAnsi="Times New Roman"/>
          <w:sz w:val="24"/>
        </w:rPr>
        <w:t xml:space="preserve">, Веб-сайт: </w:t>
      </w:r>
      <w:hyperlink r:id="rId9" w:history="1">
        <w:r>
          <w:rPr>
            <w:rFonts w:ascii="Times New Roman" w:hAnsi="Times New Roman"/>
            <w:color w:val="000080"/>
            <w:sz w:val="24"/>
            <w:u w:val="single"/>
          </w:rPr>
          <w:t>http://www.shkola-48.ru</w:t>
        </w:r>
      </w:hyperlink>
    </w:p>
    <w:p w14:paraId="7C5BA695" w14:textId="77777777" w:rsidR="00440135" w:rsidRDefault="00F77A21">
      <w:pPr>
        <w:tabs>
          <w:tab w:val="left" w:pos="10466"/>
        </w:tabs>
        <w:spacing w:after="0"/>
        <w:ind w:right="-2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ОКПО 57170845, ОГРН 1025201759351, ИНН </w:t>
      </w:r>
      <w:proofErr w:type="gramStart"/>
      <w:r>
        <w:rPr>
          <w:rFonts w:ascii="Times New Roman" w:hAnsi="Times New Roman"/>
          <w:sz w:val="24"/>
        </w:rPr>
        <w:t xml:space="preserve">5214006030,   </w:t>
      </w:r>
      <w:proofErr w:type="gramEnd"/>
      <w:r>
        <w:rPr>
          <w:rFonts w:ascii="Times New Roman" w:hAnsi="Times New Roman"/>
          <w:sz w:val="24"/>
        </w:rPr>
        <w:t>КПП 521401001</w:t>
      </w:r>
    </w:p>
    <w:p w14:paraId="7C5BA696" w14:textId="77777777" w:rsidR="00440135" w:rsidRDefault="00440135">
      <w:pPr>
        <w:tabs>
          <w:tab w:val="left" w:pos="10466"/>
        </w:tabs>
        <w:spacing w:after="0"/>
        <w:ind w:right="-24"/>
        <w:rPr>
          <w:rFonts w:ascii="Times New Roman" w:hAnsi="Times New Roman"/>
          <w:sz w:val="24"/>
        </w:rPr>
      </w:pPr>
    </w:p>
    <w:p w14:paraId="7C5BA697" w14:textId="77777777" w:rsidR="00440135" w:rsidRDefault="00440135">
      <w:pPr>
        <w:tabs>
          <w:tab w:val="left" w:pos="10466"/>
        </w:tabs>
        <w:spacing w:after="0"/>
        <w:ind w:right="-24"/>
        <w:jc w:val="center"/>
        <w:rPr>
          <w:rFonts w:ascii="Times New Roman" w:hAnsi="Times New Roman"/>
          <w:sz w:val="24"/>
        </w:rPr>
      </w:pPr>
    </w:p>
    <w:p w14:paraId="7C5BA698" w14:textId="77777777" w:rsidR="00440135" w:rsidRDefault="00440135">
      <w:pPr>
        <w:spacing w:after="0"/>
        <w:rPr>
          <w:rFonts w:ascii="Times New Roman" w:hAnsi="Times New Roman"/>
          <w:sz w:val="28"/>
        </w:rPr>
      </w:pPr>
    </w:p>
    <w:p w14:paraId="7C5BA699" w14:textId="0401353C" w:rsidR="00440135" w:rsidRPr="00FB115E" w:rsidRDefault="00FB115E" w:rsidP="00FB115E">
      <w:pPr>
        <w:jc w:val="center"/>
        <w:rPr>
          <w:rFonts w:ascii="Times New Roman" w:hAnsi="Times New Roman"/>
        </w:rPr>
      </w:pPr>
      <w:r w:rsidRPr="00FB115E">
        <w:rPr>
          <w:rFonts w:ascii="Times New Roman" w:hAnsi="Times New Roman"/>
          <w:sz w:val="28"/>
          <w:szCs w:val="28"/>
          <w:lang w:val="en-US"/>
        </w:rPr>
        <w:t>II</w:t>
      </w:r>
      <w:r w:rsidRPr="00FB115E">
        <w:rPr>
          <w:rFonts w:ascii="Times New Roman" w:hAnsi="Times New Roman"/>
          <w:sz w:val="28"/>
          <w:szCs w:val="28"/>
        </w:rPr>
        <w:t xml:space="preserve"> возрастная группа: 14-18 лет</w:t>
      </w:r>
    </w:p>
    <w:p w14:paraId="7C5BA69A" w14:textId="77777777" w:rsidR="00440135" w:rsidRDefault="00440135"/>
    <w:p w14:paraId="7C5BA69B" w14:textId="77777777" w:rsidR="00440135" w:rsidRDefault="00440135"/>
    <w:p w14:paraId="7C5BA69E" w14:textId="0BB422FD" w:rsidR="00440135" w:rsidRDefault="00F77A21">
      <w:pPr>
        <w:jc w:val="center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 xml:space="preserve">Изучение патологии листьев клёна </w:t>
      </w:r>
      <w:r w:rsidR="004E743F">
        <w:rPr>
          <w:rStyle w:val="a6"/>
          <w:rFonts w:ascii="Times New Roman" w:hAnsi="Times New Roman"/>
          <w:color w:val="333333"/>
          <w:sz w:val="28"/>
        </w:rPr>
        <w:t xml:space="preserve">остролистного </w:t>
      </w:r>
      <w:r>
        <w:rPr>
          <w:rStyle w:val="a6"/>
          <w:rFonts w:ascii="Times New Roman" w:hAnsi="Times New Roman"/>
          <w:color w:val="333333"/>
          <w:sz w:val="28"/>
        </w:rPr>
        <w:t xml:space="preserve">на пришкольной территории МАОУ СШ №8 </w:t>
      </w:r>
      <w:proofErr w:type="spellStart"/>
      <w:r>
        <w:rPr>
          <w:rStyle w:val="a6"/>
          <w:rFonts w:ascii="Times New Roman" w:hAnsi="Times New Roman"/>
          <w:color w:val="333333"/>
          <w:sz w:val="28"/>
        </w:rPr>
        <w:t>с.п</w:t>
      </w:r>
      <w:proofErr w:type="spellEnd"/>
      <w:r>
        <w:rPr>
          <w:rStyle w:val="a6"/>
          <w:rFonts w:ascii="Times New Roman" w:hAnsi="Times New Roman"/>
          <w:color w:val="333333"/>
          <w:sz w:val="28"/>
        </w:rPr>
        <w:t>. Новосмолинский Володарского муниципального округа</w:t>
      </w:r>
    </w:p>
    <w:p w14:paraId="7C5BA69F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0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2" w14:textId="6EE15DED" w:rsidR="00440135" w:rsidRPr="00B634F4" w:rsidRDefault="00B634F4">
      <w:pPr>
        <w:jc w:val="center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Выполнил: у</w:t>
      </w:r>
      <w:r w:rsidR="00F77A21" w:rsidRPr="00B634F4">
        <w:rPr>
          <w:rStyle w:val="a6"/>
          <w:rFonts w:ascii="Times New Roman" w:hAnsi="Times New Roman"/>
          <w:b w:val="0"/>
          <w:bCs/>
          <w:color w:val="333333"/>
          <w:sz w:val="28"/>
        </w:rPr>
        <w:t>ченик 8А класса: Павлушков Егор Александрович</w:t>
      </w:r>
    </w:p>
    <w:p w14:paraId="65414282" w14:textId="330D3AF1" w:rsidR="000E051D" w:rsidRDefault="00F77A21" w:rsidP="000E051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B634F4">
        <w:rPr>
          <w:rStyle w:val="a6"/>
          <w:rFonts w:ascii="Times New Roman" w:hAnsi="Times New Roman"/>
          <w:b w:val="0"/>
          <w:bCs/>
          <w:color w:val="333333"/>
          <w:sz w:val="28"/>
        </w:rPr>
        <w:t>Руководител</w:t>
      </w:r>
      <w:r w:rsidR="009431B0">
        <w:rPr>
          <w:rStyle w:val="a6"/>
          <w:rFonts w:ascii="Times New Roman" w:hAnsi="Times New Roman"/>
          <w:b w:val="0"/>
          <w:bCs/>
          <w:color w:val="333333"/>
          <w:sz w:val="28"/>
        </w:rPr>
        <w:t>и</w:t>
      </w:r>
      <w:r w:rsidRPr="00B634F4">
        <w:rPr>
          <w:rStyle w:val="a6"/>
          <w:rFonts w:ascii="Times New Roman" w:hAnsi="Times New Roman"/>
          <w:b w:val="0"/>
          <w:bCs/>
          <w:color w:val="333333"/>
          <w:sz w:val="28"/>
        </w:rPr>
        <w:t>: Шуклина Мария Викторовна</w:t>
      </w:r>
      <w:r w:rsidR="000E051D" w:rsidRPr="000E051D">
        <w:rPr>
          <w:rFonts w:ascii="Times New Roman" w:hAnsi="Times New Roman"/>
          <w:sz w:val="28"/>
          <w:szCs w:val="28"/>
        </w:rPr>
        <w:t xml:space="preserve"> </w:t>
      </w:r>
      <w:r w:rsidR="000E051D" w:rsidRPr="0024773B">
        <w:rPr>
          <w:rFonts w:ascii="Times New Roman" w:hAnsi="Times New Roman"/>
          <w:sz w:val="28"/>
          <w:szCs w:val="28"/>
        </w:rPr>
        <w:t>учитель биологии,</w:t>
      </w:r>
      <w:r w:rsidR="000E051D">
        <w:rPr>
          <w:rFonts w:ascii="Times New Roman" w:hAnsi="Times New Roman"/>
          <w:sz w:val="28"/>
          <w:szCs w:val="28"/>
        </w:rPr>
        <w:t xml:space="preserve"> </w:t>
      </w:r>
      <w:r w:rsidR="000E051D" w:rsidRPr="0024773B">
        <w:rPr>
          <w:rFonts w:ascii="Times New Roman" w:hAnsi="Times New Roman"/>
          <w:sz w:val="28"/>
          <w:szCs w:val="28"/>
        </w:rPr>
        <w:t xml:space="preserve">химии, </w:t>
      </w:r>
      <w:proofErr w:type="gramStart"/>
      <w:r w:rsidR="000E051D" w:rsidRPr="0024773B">
        <w:rPr>
          <w:rFonts w:ascii="Times New Roman" w:hAnsi="Times New Roman"/>
          <w:sz w:val="28"/>
          <w:szCs w:val="28"/>
        </w:rPr>
        <w:t>экологии</w:t>
      </w:r>
      <w:r w:rsidR="00B634F4">
        <w:rPr>
          <w:rFonts w:ascii="Times New Roman" w:hAnsi="Times New Roman"/>
          <w:sz w:val="28"/>
          <w:szCs w:val="28"/>
        </w:rPr>
        <w:t xml:space="preserve">, </w:t>
      </w:r>
      <w:r w:rsidR="000E051D" w:rsidRPr="0024773B">
        <w:rPr>
          <w:rFonts w:ascii="Times New Roman" w:hAnsi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педагог</w:t>
      </w:r>
      <w:proofErr w:type="gramEnd"/>
      <w:r w:rsidR="000E051D" w:rsidRPr="0024773B">
        <w:rPr>
          <w:rFonts w:ascii="Times New Roman" w:hAnsi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дополнительного образования </w:t>
      </w:r>
      <w:r w:rsidR="000E051D" w:rsidRPr="0024773B">
        <w:rPr>
          <w:rFonts w:ascii="Times New Roman" w:hAnsi="Times New Roman"/>
          <w:sz w:val="28"/>
          <w:szCs w:val="28"/>
          <w:shd w:val="clear" w:color="auto" w:fill="FFFFFF"/>
        </w:rPr>
        <w:t>МБОУ ДО ДДТ</w:t>
      </w:r>
      <w:r w:rsidR="009431B0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5CB0766F" w14:textId="76F20553" w:rsidR="009431B0" w:rsidRPr="000E051D" w:rsidRDefault="009431B0" w:rsidP="000E051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Васильева Ирина Владиславовна- </w:t>
      </w:r>
      <w:r w:rsidR="00E81307">
        <w:rPr>
          <w:rFonts w:ascii="Times New Roman" w:hAnsi="Times New Roman"/>
          <w:sz w:val="28"/>
          <w:szCs w:val="28"/>
          <w:shd w:val="clear" w:color="auto" w:fill="FFFFFF"/>
        </w:rPr>
        <w:t>педагог-</w:t>
      </w:r>
      <w:proofErr w:type="gramStart"/>
      <w:r w:rsidR="00E81307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организатор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463F3">
        <w:rPr>
          <w:rFonts w:ascii="Times New Roman" w:hAnsi="Times New Roman"/>
          <w:sz w:val="28"/>
          <w:szCs w:val="28"/>
          <w:shd w:val="clear" w:color="auto" w:fill="FFFFFF"/>
        </w:rPr>
        <w:t>школьного</w:t>
      </w:r>
      <w:proofErr w:type="gramEnd"/>
      <w:r w:rsidR="00C463F3">
        <w:rPr>
          <w:rFonts w:ascii="Times New Roman" w:hAnsi="Times New Roman"/>
          <w:sz w:val="28"/>
          <w:szCs w:val="28"/>
          <w:shd w:val="clear" w:color="auto" w:fill="FFFFFF"/>
        </w:rPr>
        <w:t xml:space="preserve"> Ц</w:t>
      </w:r>
      <w:r w:rsidR="00226DD7">
        <w:rPr>
          <w:rFonts w:ascii="Times New Roman" w:hAnsi="Times New Roman"/>
          <w:sz w:val="28"/>
          <w:szCs w:val="28"/>
          <w:shd w:val="clear" w:color="auto" w:fill="FFFFFF"/>
        </w:rPr>
        <w:t xml:space="preserve">ентра </w:t>
      </w:r>
      <w:r w:rsidR="00E81307">
        <w:rPr>
          <w:rFonts w:ascii="Times New Roman" w:hAnsi="Times New Roman"/>
          <w:sz w:val="28"/>
          <w:szCs w:val="28"/>
          <w:shd w:val="clear" w:color="auto" w:fill="FFFFFF"/>
        </w:rPr>
        <w:t>«Т</w:t>
      </w:r>
      <w:r w:rsidR="00226DD7">
        <w:rPr>
          <w:rFonts w:ascii="Times New Roman" w:hAnsi="Times New Roman"/>
          <w:sz w:val="28"/>
          <w:szCs w:val="28"/>
          <w:shd w:val="clear" w:color="auto" w:fill="FFFFFF"/>
        </w:rPr>
        <w:t>очки роста</w:t>
      </w:r>
      <w:r w:rsidR="00E81307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14:paraId="13A17309" w14:textId="77777777" w:rsidR="000E051D" w:rsidRPr="0024773B" w:rsidRDefault="000E051D" w:rsidP="000E051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14:paraId="7C5BA6A3" w14:textId="33C6D2C6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4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5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6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7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9" w14:textId="77777777" w:rsidR="00440135" w:rsidRDefault="00440135">
      <w:pPr>
        <w:rPr>
          <w:rStyle w:val="a6"/>
          <w:rFonts w:ascii="Times New Roman" w:hAnsi="Times New Roman"/>
          <w:color w:val="333333"/>
          <w:sz w:val="28"/>
        </w:rPr>
      </w:pPr>
    </w:p>
    <w:p w14:paraId="7C5BA6AA" w14:textId="77777777" w:rsidR="00440135" w:rsidRPr="00FA05AF" w:rsidRDefault="00F77A21">
      <w:pPr>
        <w:rPr>
          <w:rStyle w:val="a6"/>
          <w:rFonts w:ascii="Times New Roman" w:hAnsi="Times New Roman"/>
          <w:b w:val="0"/>
          <w:bCs/>
          <w:color w:val="333333"/>
          <w:sz w:val="28"/>
        </w:rPr>
      </w:pPr>
      <w:r w:rsidRPr="00FA05AF"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                                 </w:t>
      </w:r>
      <w:proofErr w:type="spellStart"/>
      <w:r w:rsidRPr="00FA05AF">
        <w:rPr>
          <w:rStyle w:val="a6"/>
          <w:rFonts w:ascii="Times New Roman" w:hAnsi="Times New Roman"/>
          <w:b w:val="0"/>
          <w:bCs/>
          <w:color w:val="333333"/>
          <w:sz w:val="28"/>
        </w:rPr>
        <w:t>с.п</w:t>
      </w:r>
      <w:proofErr w:type="spellEnd"/>
      <w:r w:rsidRPr="00FA05AF">
        <w:rPr>
          <w:rStyle w:val="a6"/>
          <w:rFonts w:ascii="Times New Roman" w:hAnsi="Times New Roman"/>
          <w:b w:val="0"/>
          <w:bCs/>
          <w:color w:val="333333"/>
          <w:sz w:val="28"/>
        </w:rPr>
        <w:t>. Новосмолинский 2024 г.</w:t>
      </w:r>
    </w:p>
    <w:p w14:paraId="7C5BA6AB" w14:textId="72D83548" w:rsidR="00440135" w:rsidRDefault="00440135">
      <w:pPr>
        <w:spacing w:after="0" w:line="240" w:lineRule="auto"/>
        <w:rPr>
          <w:rStyle w:val="a6"/>
          <w:rFonts w:ascii="Times New Roman" w:hAnsi="Times New Roman"/>
          <w:color w:val="333333"/>
          <w:sz w:val="28"/>
        </w:rPr>
      </w:pPr>
    </w:p>
    <w:p w14:paraId="45A79F47" w14:textId="77777777" w:rsidR="00FA05AF" w:rsidRDefault="00FA05AF">
      <w:pPr>
        <w:spacing w:after="0" w:line="240" w:lineRule="auto"/>
        <w:rPr>
          <w:rStyle w:val="a6"/>
          <w:rFonts w:ascii="Times New Roman" w:hAnsi="Times New Roman"/>
          <w:color w:val="333333"/>
          <w:sz w:val="28"/>
        </w:rPr>
      </w:pPr>
    </w:p>
    <w:p w14:paraId="02374D26" w14:textId="77777777" w:rsidR="00FA05AF" w:rsidRDefault="00FA05AF">
      <w:pPr>
        <w:spacing w:after="0" w:line="240" w:lineRule="auto"/>
        <w:rPr>
          <w:rStyle w:val="a6"/>
          <w:rFonts w:ascii="Times New Roman" w:hAnsi="Times New Roman"/>
          <w:color w:val="333333"/>
          <w:sz w:val="28"/>
        </w:rPr>
      </w:pPr>
    </w:p>
    <w:p w14:paraId="2D5CA09D" w14:textId="77777777" w:rsidR="00FA05AF" w:rsidRDefault="00FA05AF">
      <w:pPr>
        <w:spacing w:after="0" w:line="240" w:lineRule="auto"/>
        <w:rPr>
          <w:rStyle w:val="a6"/>
          <w:rFonts w:ascii="Times New Roman" w:hAnsi="Times New Roman"/>
          <w:color w:val="333333"/>
          <w:sz w:val="28"/>
        </w:rPr>
      </w:pPr>
    </w:p>
    <w:p w14:paraId="7C5BA6AC" w14:textId="77777777" w:rsidR="00440135" w:rsidRDefault="00F77A21">
      <w:pPr>
        <w:jc w:val="center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Содержание</w:t>
      </w:r>
    </w:p>
    <w:p w14:paraId="7C5BA6AD" w14:textId="77777777" w:rsidR="00440135" w:rsidRDefault="00440135">
      <w:pPr>
        <w:jc w:val="center"/>
        <w:rPr>
          <w:rStyle w:val="a6"/>
          <w:rFonts w:ascii="Times New Roman" w:hAnsi="Times New Roman"/>
          <w:color w:val="333333"/>
          <w:sz w:val="28"/>
        </w:rPr>
      </w:pPr>
    </w:p>
    <w:p w14:paraId="7C5BA6AE" w14:textId="77777777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Введение................................................................................3</w:t>
      </w:r>
    </w:p>
    <w:p w14:paraId="7C5BA6B2" w14:textId="77777777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План исследования..............................................................5</w:t>
      </w:r>
    </w:p>
    <w:p w14:paraId="7C5BA6B3" w14:textId="05A32D0C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Основная часть...............................................................</w:t>
      </w:r>
      <w:r w:rsidR="00F5773A">
        <w:rPr>
          <w:rStyle w:val="a6"/>
          <w:rFonts w:ascii="Times New Roman" w:hAnsi="Times New Roman"/>
          <w:color w:val="333333"/>
          <w:sz w:val="28"/>
        </w:rPr>
        <w:t xml:space="preserve">     </w:t>
      </w:r>
      <w:r>
        <w:rPr>
          <w:rStyle w:val="a6"/>
          <w:rFonts w:ascii="Times New Roman" w:hAnsi="Times New Roman"/>
          <w:color w:val="333333"/>
          <w:sz w:val="28"/>
        </w:rPr>
        <w:t xml:space="preserve">5 </w:t>
      </w:r>
    </w:p>
    <w:p w14:paraId="7C5BA6B4" w14:textId="3C668826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Пра</w:t>
      </w:r>
      <w:r w:rsidR="00F5773A">
        <w:rPr>
          <w:rStyle w:val="a6"/>
          <w:rFonts w:ascii="Times New Roman" w:hAnsi="Times New Roman"/>
          <w:color w:val="333333"/>
          <w:sz w:val="28"/>
        </w:rPr>
        <w:t>к</w:t>
      </w:r>
      <w:r>
        <w:rPr>
          <w:rStyle w:val="a6"/>
          <w:rFonts w:ascii="Times New Roman" w:hAnsi="Times New Roman"/>
          <w:color w:val="333333"/>
          <w:sz w:val="28"/>
        </w:rPr>
        <w:t>тическая часть....................................................</w:t>
      </w:r>
      <w:r w:rsidR="00F5773A">
        <w:rPr>
          <w:rStyle w:val="a6"/>
          <w:rFonts w:ascii="Times New Roman" w:hAnsi="Times New Roman"/>
          <w:color w:val="333333"/>
          <w:sz w:val="28"/>
        </w:rPr>
        <w:t xml:space="preserve">       </w:t>
      </w:r>
      <w:r>
        <w:rPr>
          <w:rStyle w:val="a6"/>
          <w:rFonts w:ascii="Times New Roman" w:hAnsi="Times New Roman"/>
          <w:color w:val="333333"/>
          <w:sz w:val="28"/>
        </w:rPr>
        <w:t xml:space="preserve">8 </w:t>
      </w:r>
    </w:p>
    <w:p w14:paraId="7C5BA6B5" w14:textId="33B7108F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Выводы. Заключение.................................................</w:t>
      </w:r>
      <w:r w:rsidR="00F5773A">
        <w:rPr>
          <w:rStyle w:val="a6"/>
          <w:rFonts w:ascii="Times New Roman" w:hAnsi="Times New Roman"/>
          <w:color w:val="333333"/>
          <w:sz w:val="28"/>
        </w:rPr>
        <w:t xml:space="preserve">       </w:t>
      </w:r>
      <w:r>
        <w:rPr>
          <w:rStyle w:val="a6"/>
          <w:rFonts w:ascii="Times New Roman" w:hAnsi="Times New Roman"/>
          <w:color w:val="333333"/>
          <w:sz w:val="28"/>
        </w:rPr>
        <w:t xml:space="preserve">10 </w:t>
      </w:r>
    </w:p>
    <w:p w14:paraId="7C5BA6B6" w14:textId="77777777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Список литературы ..........................................................11</w:t>
      </w:r>
    </w:p>
    <w:p w14:paraId="7C5BA6B7" w14:textId="141CE5D0" w:rsidR="00440135" w:rsidRDefault="00F77A21">
      <w:pPr>
        <w:numPr>
          <w:ilvl w:val="0"/>
          <w:numId w:val="1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Приложения...............................................................</w:t>
      </w:r>
      <w:r w:rsidR="00F5773A">
        <w:rPr>
          <w:rStyle w:val="a6"/>
          <w:rFonts w:ascii="Times New Roman" w:hAnsi="Times New Roman"/>
          <w:color w:val="333333"/>
          <w:sz w:val="28"/>
        </w:rPr>
        <w:t xml:space="preserve">        </w:t>
      </w:r>
      <w:r>
        <w:rPr>
          <w:rStyle w:val="a6"/>
          <w:rFonts w:ascii="Times New Roman" w:hAnsi="Times New Roman"/>
          <w:color w:val="333333"/>
          <w:sz w:val="28"/>
        </w:rPr>
        <w:t xml:space="preserve">13 </w:t>
      </w:r>
    </w:p>
    <w:p w14:paraId="7C5BA6B8" w14:textId="77777777" w:rsidR="00440135" w:rsidRDefault="00F77A21">
      <w:pPr>
        <w:spacing w:after="0" w:line="240" w:lineRule="auto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br w:type="page"/>
      </w:r>
    </w:p>
    <w:p w14:paraId="7C5BA6B9" w14:textId="77777777" w:rsidR="00440135" w:rsidRDefault="00F77A21">
      <w:pPr>
        <w:pStyle w:val="1"/>
        <w:jc w:val="center"/>
        <w:rPr>
          <w:rStyle w:val="a6"/>
          <w:rFonts w:ascii="Times New Roman" w:hAnsi="Times New Roman"/>
          <w:b/>
          <w:bCs/>
          <w:color w:val="333333"/>
          <w:sz w:val="28"/>
        </w:rPr>
      </w:pPr>
      <w:r>
        <w:rPr>
          <w:rStyle w:val="a6"/>
          <w:rFonts w:ascii="Times New Roman" w:hAnsi="Times New Roman"/>
          <w:b/>
          <w:bCs/>
          <w:color w:val="333333"/>
          <w:sz w:val="28"/>
        </w:rPr>
        <w:lastRenderedPageBreak/>
        <w:t>ВВЕДЕНИЕ</w:t>
      </w:r>
    </w:p>
    <w:p w14:paraId="7C5BA6BA" w14:textId="09DA15BA" w:rsidR="00440135" w:rsidRDefault="00F77A21">
      <w:pPr>
        <w:pStyle w:val="futurismarkdown-paragraph"/>
        <w:spacing w:beforeAutospacing="0" w:after="0" w:afterAutospacing="0" w:line="360" w:lineRule="auto"/>
        <w:ind w:left="-709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        Наша школа </w:t>
      </w:r>
      <w:r>
        <w:rPr>
          <w:color w:val="333333"/>
          <w:sz w:val="28"/>
          <w:highlight w:val="white"/>
        </w:rPr>
        <w:t>создана 01 октября 1994 года.</w:t>
      </w:r>
      <w:r>
        <w:rPr>
          <w:color w:val="333333"/>
          <w:sz w:val="28"/>
        </w:rPr>
        <w:t xml:space="preserve"> В этом году у школы юбилей- 30 лет! При строительстве здания на пришкольной территории силами родителей и учеников было посажено большое количество разных пород деревьев: клён</w:t>
      </w:r>
      <w:r w:rsidR="00BB1103">
        <w:rPr>
          <w:color w:val="333333"/>
          <w:sz w:val="28"/>
        </w:rPr>
        <w:t xml:space="preserve"> остролистный</w:t>
      </w:r>
      <w:r>
        <w:rPr>
          <w:color w:val="333333"/>
          <w:sz w:val="28"/>
        </w:rPr>
        <w:t>, лиственница, ель, берёзы, рябины, разнообразные спиреи, сирени. Осенью в период листопада всё становится «лиловым, золотым, багряным», золотистый оттенок всему придают канадские клёны, посаженные по периметру пришкольной территории. Последние 2 года листья клёнов покрылись черными пятнами. Такие же пятна появились и на клёнах в посёлке. Наш посёлок находится недалеко от трассы М-7. Местные жители забили тревогу, что происходит? Экологическая проблема?</w:t>
      </w:r>
    </w:p>
    <w:p w14:paraId="7C5BA6BB" w14:textId="77777777" w:rsidR="00440135" w:rsidRDefault="00F77A21">
      <w:pPr>
        <w:pStyle w:val="futurismarkdown-paragraph"/>
        <w:spacing w:beforeAutospacing="0" w:after="0" w:afterAutospacing="0" w:line="360" w:lineRule="auto"/>
        <w:ind w:left="-709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          Актуальность исследования чёрной пятнистости у клёна обусловлена рядом факторов. В первую очередь- </w:t>
      </w:r>
      <w:r>
        <w:rPr>
          <w:rStyle w:val="a6"/>
          <w:b w:val="0"/>
          <w:color w:val="333333"/>
          <w:sz w:val="28"/>
        </w:rPr>
        <w:t>эстетический ущерб</w:t>
      </w:r>
      <w:r>
        <w:rPr>
          <w:b/>
          <w:color w:val="333333"/>
          <w:sz w:val="28"/>
        </w:rPr>
        <w:t>.</w:t>
      </w:r>
      <w:r>
        <w:rPr>
          <w:color w:val="333333"/>
          <w:sz w:val="28"/>
        </w:rPr>
        <w:t>  Чёрная пятнистость портит внешний вид клёнов. Кроме того, некоторые учёные рассматривают возбудителя чёрной пятнистости клёна в качестве потенциального биоиндикатора загрязнения воздуха.  Развитие гриба возможно только в местах, удалённых от источников атмосферного загрязнения.  Знание биологических особенностей и способов борьбы с чёрной пятнистостью клёна поможет сохранить зелёные насаждения на нашей пришкольной территории.  </w:t>
      </w:r>
    </w:p>
    <w:p w14:paraId="7C5BA6BC" w14:textId="6AA1E437" w:rsidR="00440135" w:rsidRDefault="00F77A21">
      <w:pPr>
        <w:spacing w:line="360" w:lineRule="auto"/>
        <w:ind w:left="-709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t>Цель </w:t>
      </w:r>
      <w:r>
        <w:rPr>
          <w:rFonts w:ascii="Times New Roman" w:hAnsi="Times New Roman"/>
          <w:color w:val="333333"/>
          <w:sz w:val="28"/>
        </w:rPr>
        <w:t>— оценить и описать характер патологических изменений листовых пластинок клёна</w:t>
      </w:r>
      <w:r w:rsidR="00CA0046">
        <w:rPr>
          <w:rFonts w:ascii="Times New Roman" w:hAnsi="Times New Roman"/>
          <w:color w:val="333333"/>
          <w:sz w:val="28"/>
        </w:rPr>
        <w:t xml:space="preserve"> остролистного</w:t>
      </w:r>
      <w:r>
        <w:rPr>
          <w:rFonts w:ascii="Times New Roman" w:hAnsi="Times New Roman"/>
          <w:color w:val="333333"/>
          <w:sz w:val="28"/>
        </w:rPr>
        <w:t>, оценить степень поражения популяции и отдельных групп деревьев этого вида, установить возможные причины патологии.</w:t>
      </w:r>
    </w:p>
    <w:p w14:paraId="7C5BA6BD" w14:textId="77777777" w:rsidR="00440135" w:rsidRPr="00446E72" w:rsidRDefault="00F77A21">
      <w:pPr>
        <w:ind w:left="-709"/>
        <w:jc w:val="both"/>
        <w:rPr>
          <w:rFonts w:ascii="Times New Roman" w:eastAsia="sans-serif" w:hAnsi="Times New Roman"/>
          <w:b/>
          <w:bCs/>
          <w:sz w:val="24"/>
          <w:szCs w:val="24"/>
          <w:shd w:val="clear" w:color="auto" w:fill="FFFFFF"/>
        </w:rPr>
      </w:pPr>
      <w:bookmarkStart w:id="0" w:name="_Hlk182240138"/>
      <w:r w:rsidRPr="00446E72">
        <w:rPr>
          <w:rFonts w:ascii="Times New Roman" w:hAnsi="Times New Roman"/>
          <w:b/>
          <w:bCs/>
          <w:color w:val="333333"/>
          <w:sz w:val="28"/>
        </w:rPr>
        <w:t xml:space="preserve">Задачи: </w:t>
      </w:r>
    </w:p>
    <w:p w14:paraId="7C5BA6BE" w14:textId="3EDE01A6" w:rsidR="00440135" w:rsidRDefault="00F77A21">
      <w:pPr>
        <w:pStyle w:val="af8"/>
        <w:numPr>
          <w:ilvl w:val="0"/>
          <w:numId w:val="2"/>
        </w:numPr>
        <w:spacing w:line="360" w:lineRule="auto"/>
        <w:ind w:left="-709" w:firstLine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</w:rPr>
        <w:t xml:space="preserve">зучить информацию </w:t>
      </w:r>
      <w:proofErr w:type="spellStart"/>
      <w:r>
        <w:rPr>
          <w:rFonts w:ascii="Times New Roman" w:hAnsi="Times New Roman"/>
          <w:sz w:val="28"/>
          <w:szCs w:val="28"/>
        </w:rPr>
        <w:t>ритизме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sz w:val="28"/>
          <w:szCs w:val="28"/>
        </w:rPr>
        <w:t>) клёна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CA0046">
        <w:rPr>
          <w:rFonts w:ascii="Times New Roman" w:hAnsi="Times New Roman"/>
          <w:color w:val="333333"/>
          <w:sz w:val="28"/>
          <w:szCs w:val="28"/>
        </w:rPr>
        <w:t>остролистного.</w:t>
      </w:r>
    </w:p>
    <w:p w14:paraId="7C5BA6BF" w14:textId="2DC902B5" w:rsidR="00440135" w:rsidRDefault="00F77A21">
      <w:pPr>
        <w:pStyle w:val="af8"/>
        <w:numPr>
          <w:ilvl w:val="0"/>
          <w:numId w:val="2"/>
        </w:numPr>
        <w:spacing w:line="360" w:lineRule="auto"/>
        <w:ind w:left="-709" w:firstLine="0"/>
        <w:jc w:val="both"/>
        <w:rPr>
          <w:rFonts w:ascii="Times New Roman" w:eastAsia="sans-serif" w:hAnsi="Times New Roman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провести и зафиксировать фенологические наблюдения за развитием заболевания листьев</w:t>
      </w:r>
      <w:r>
        <w:rPr>
          <w:rFonts w:ascii="Times New Roman" w:hAnsi="Times New Roman"/>
          <w:color w:val="333333"/>
          <w:sz w:val="28"/>
        </w:rPr>
        <w:t xml:space="preserve"> клёна </w:t>
      </w:r>
      <w:r w:rsidR="007268A1">
        <w:rPr>
          <w:rFonts w:ascii="Times New Roman" w:hAnsi="Times New Roman"/>
          <w:color w:val="333333"/>
          <w:sz w:val="28"/>
        </w:rPr>
        <w:t>остролистного</w:t>
      </w:r>
      <w:r>
        <w:rPr>
          <w:rFonts w:ascii="Times New Roman" w:hAnsi="Times New Roman"/>
          <w:color w:val="333333"/>
          <w:sz w:val="28"/>
        </w:rPr>
        <w:t>;</w:t>
      </w:r>
    </w:p>
    <w:p w14:paraId="7C5BA6C0" w14:textId="562E1B06" w:rsidR="00440135" w:rsidRDefault="00F77A21">
      <w:pPr>
        <w:pStyle w:val="af8"/>
        <w:numPr>
          <w:ilvl w:val="0"/>
          <w:numId w:val="2"/>
        </w:numPr>
        <w:spacing w:line="360" w:lineRule="auto"/>
        <w:ind w:left="-709" w:firstLine="0"/>
        <w:jc w:val="both"/>
        <w:rPr>
          <w:rFonts w:ascii="Times New Roman" w:eastAsia="sans-serif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8"/>
        </w:rPr>
        <w:t xml:space="preserve">составить и проанализировать карту с </w:t>
      </w:r>
      <w:proofErr w:type="gramStart"/>
      <w:r>
        <w:rPr>
          <w:rFonts w:ascii="Times New Roman" w:hAnsi="Times New Roman"/>
          <w:color w:val="333333"/>
          <w:sz w:val="28"/>
        </w:rPr>
        <w:t>локацией  распространения</w:t>
      </w:r>
      <w:proofErr w:type="gramEnd"/>
      <w:r>
        <w:rPr>
          <w:rFonts w:ascii="Times New Roman" w:hAnsi="Times New Roman"/>
          <w:color w:val="333333"/>
          <w:sz w:val="28"/>
        </w:rPr>
        <w:t xml:space="preserve"> заболевания среди клена </w:t>
      </w:r>
      <w:r w:rsidR="007268A1">
        <w:rPr>
          <w:rFonts w:ascii="Times New Roman" w:hAnsi="Times New Roman"/>
          <w:color w:val="333333"/>
          <w:sz w:val="28"/>
        </w:rPr>
        <w:t>остролистного</w:t>
      </w:r>
      <w:r>
        <w:rPr>
          <w:rFonts w:ascii="Times New Roman" w:hAnsi="Times New Roman"/>
          <w:color w:val="333333"/>
          <w:sz w:val="28"/>
        </w:rPr>
        <w:t xml:space="preserve"> на пришкольной территории;</w:t>
      </w:r>
    </w:p>
    <w:p w14:paraId="7C5BA6C1" w14:textId="77777777" w:rsidR="00440135" w:rsidRDefault="00F77A21">
      <w:pPr>
        <w:pStyle w:val="af8"/>
        <w:numPr>
          <w:ilvl w:val="0"/>
          <w:numId w:val="2"/>
        </w:numPr>
        <w:spacing w:line="360" w:lineRule="auto"/>
        <w:ind w:left="-709" w:firstLine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</w:rPr>
        <w:lastRenderedPageBreak/>
        <w:t xml:space="preserve">проанализировать </w:t>
      </w:r>
      <w:proofErr w:type="gramStart"/>
      <w:r>
        <w:rPr>
          <w:rFonts w:ascii="Times New Roman" w:hAnsi="Times New Roman"/>
          <w:color w:val="333333"/>
          <w:sz w:val="28"/>
        </w:rPr>
        <w:t>климатические условия</w:t>
      </w:r>
      <w:proofErr w:type="gramEnd"/>
      <w:r>
        <w:rPr>
          <w:rFonts w:ascii="Times New Roman" w:hAnsi="Times New Roman"/>
          <w:color w:val="333333"/>
          <w:sz w:val="28"/>
        </w:rPr>
        <w:t xml:space="preserve"> при которых происходило развитие </w:t>
      </w:r>
      <w:r>
        <w:rPr>
          <w:rFonts w:ascii="Times New Roman" w:hAnsi="Times New Roman"/>
          <w:color w:val="333333"/>
          <w:sz w:val="28"/>
          <w:szCs w:val="28"/>
        </w:rPr>
        <w:t>заболевания листьев;</w:t>
      </w:r>
    </w:p>
    <w:p w14:paraId="7C5BA6C2" w14:textId="77777777" w:rsidR="00440135" w:rsidRDefault="00F77A21">
      <w:pPr>
        <w:pStyle w:val="af8"/>
        <w:numPr>
          <w:ilvl w:val="0"/>
          <w:numId w:val="2"/>
        </w:numPr>
        <w:spacing w:line="360" w:lineRule="auto"/>
        <w:ind w:left="-709" w:firstLine="0"/>
        <w:jc w:val="both"/>
        <w:rPr>
          <w:rFonts w:ascii="Times New Roman" w:eastAsia="sans-serif" w:hAnsi="Times New Roman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провести микроскопические исследования патогенного грибка;</w:t>
      </w:r>
    </w:p>
    <w:p w14:paraId="7C5BA6C3" w14:textId="77777777" w:rsidR="00440135" w:rsidRDefault="00F77A21" w:rsidP="00815D07">
      <w:pPr>
        <w:pStyle w:val="af8"/>
        <w:numPr>
          <w:ilvl w:val="0"/>
          <w:numId w:val="2"/>
        </w:numPr>
        <w:spacing w:after="0" w:line="360" w:lineRule="auto"/>
        <w:ind w:left="-709" w:firstLine="0"/>
        <w:jc w:val="both"/>
        <w:rPr>
          <w:rFonts w:ascii="Times New Roman" w:eastAsia="sans-serif" w:hAnsi="Times New Roman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составить план мероприятий по уменьшению распространения заболевания листьев на пришкольной территории.</w:t>
      </w:r>
    </w:p>
    <w:p w14:paraId="7C5BA6C4" w14:textId="7A0AB73B" w:rsidR="00440135" w:rsidRDefault="00F77A21" w:rsidP="00815D07">
      <w:pPr>
        <w:spacing w:after="0" w:line="360" w:lineRule="auto"/>
        <w:ind w:left="-709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t>Гипотеза:</w:t>
      </w:r>
      <w:r>
        <w:rPr>
          <w:rFonts w:ascii="Times New Roman" w:hAnsi="Times New Roman"/>
          <w:color w:val="333333"/>
          <w:sz w:val="28"/>
        </w:rPr>
        <w:t xml:space="preserve"> патология листьев клёна </w:t>
      </w:r>
      <w:r w:rsidR="007268A1">
        <w:rPr>
          <w:rFonts w:ascii="Times New Roman" w:hAnsi="Times New Roman"/>
          <w:color w:val="333333"/>
          <w:sz w:val="28"/>
        </w:rPr>
        <w:t>остролистного</w:t>
      </w:r>
      <w:r>
        <w:rPr>
          <w:rFonts w:ascii="Times New Roman" w:hAnsi="Times New Roman"/>
          <w:color w:val="333333"/>
          <w:sz w:val="28"/>
        </w:rPr>
        <w:t xml:space="preserve"> на пришкольной территории МАОУ СШ №8 связаны с условиями произрастания.</w:t>
      </w:r>
    </w:p>
    <w:bookmarkEnd w:id="0"/>
    <w:p w14:paraId="7C5BA6C5" w14:textId="6039CABA" w:rsidR="00440135" w:rsidRDefault="00F77A21" w:rsidP="00815D07">
      <w:pPr>
        <w:spacing w:after="0" w:line="360" w:lineRule="auto"/>
        <w:ind w:left="-709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t>Предмет исследования:</w:t>
      </w:r>
      <w:r>
        <w:rPr>
          <w:rFonts w:ascii="Times New Roman" w:hAnsi="Times New Roman"/>
          <w:color w:val="333333"/>
          <w:sz w:val="28"/>
        </w:rPr>
        <w:t xml:space="preserve"> патология листьев клёна </w:t>
      </w:r>
      <w:proofErr w:type="gramStart"/>
      <w:r w:rsidR="00351303">
        <w:rPr>
          <w:rFonts w:ascii="Times New Roman" w:hAnsi="Times New Roman"/>
          <w:color w:val="333333"/>
          <w:sz w:val="28"/>
        </w:rPr>
        <w:t xml:space="preserve">остролистного </w:t>
      </w:r>
      <w:r>
        <w:rPr>
          <w:rFonts w:ascii="Times New Roman" w:hAnsi="Times New Roman"/>
          <w:color w:val="333333"/>
          <w:sz w:val="28"/>
        </w:rPr>
        <w:t xml:space="preserve"> на</w:t>
      </w:r>
      <w:proofErr w:type="gramEnd"/>
      <w:r>
        <w:rPr>
          <w:rFonts w:ascii="Times New Roman" w:hAnsi="Times New Roman"/>
          <w:color w:val="333333"/>
          <w:sz w:val="28"/>
        </w:rPr>
        <w:t xml:space="preserve"> пришкольной территории МАОУ СШ №8 </w:t>
      </w:r>
      <w:proofErr w:type="spellStart"/>
      <w:r>
        <w:rPr>
          <w:rFonts w:ascii="Times New Roman" w:hAnsi="Times New Roman"/>
          <w:color w:val="333333"/>
          <w:sz w:val="28"/>
        </w:rPr>
        <w:t>с.п</w:t>
      </w:r>
      <w:proofErr w:type="spellEnd"/>
      <w:r>
        <w:rPr>
          <w:rFonts w:ascii="Times New Roman" w:hAnsi="Times New Roman"/>
          <w:color w:val="333333"/>
          <w:sz w:val="28"/>
        </w:rPr>
        <w:t>. Новосмолинский Володарского муниципального округа.</w:t>
      </w:r>
    </w:p>
    <w:p w14:paraId="7C5BA6C6" w14:textId="0259A360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t>Объект исследования:</w:t>
      </w:r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proofErr w:type="gramStart"/>
      <w:r w:rsidR="00A86876">
        <w:rPr>
          <w:rFonts w:ascii="Times New Roman" w:hAnsi="Times New Roman"/>
          <w:color w:val="333333"/>
          <w:sz w:val="28"/>
        </w:rPr>
        <w:t>ритисма</w:t>
      </w:r>
      <w:proofErr w:type="spellEnd"/>
      <w:r w:rsidR="00A86876">
        <w:rPr>
          <w:rFonts w:ascii="Times New Roman" w:hAnsi="Times New Roman"/>
          <w:color w:val="333333"/>
          <w:sz w:val="28"/>
        </w:rPr>
        <w:t xml:space="preserve">  клёна</w:t>
      </w:r>
      <w:proofErr w:type="gramEnd"/>
      <w:r w:rsidR="00A86876">
        <w:rPr>
          <w:rFonts w:ascii="Times New Roman" w:hAnsi="Times New Roman"/>
          <w:color w:val="333333"/>
          <w:sz w:val="28"/>
        </w:rPr>
        <w:t xml:space="preserve"> </w:t>
      </w:r>
      <w:r w:rsidR="00FB2C69">
        <w:rPr>
          <w:rFonts w:ascii="Times New Roman" w:hAnsi="Times New Roman"/>
          <w:color w:val="333333"/>
          <w:sz w:val="28"/>
        </w:rPr>
        <w:t>остролистного</w:t>
      </w:r>
      <w:r w:rsidR="00A86876">
        <w:rPr>
          <w:rFonts w:ascii="Times New Roman" w:hAnsi="Times New Roman"/>
          <w:color w:val="333333"/>
          <w:sz w:val="28"/>
        </w:rPr>
        <w:t>(</w:t>
      </w:r>
      <w:proofErr w:type="spellStart"/>
      <w:r w:rsidR="00DC06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 w:rsidR="00DC06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C06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 w:rsidR="00A8687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</w:p>
    <w:p w14:paraId="7C5BA6C7" w14:textId="77777777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b/>
          <w:bCs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t>Методы исследования:</w:t>
      </w:r>
    </w:p>
    <w:p w14:paraId="7C5BA6C8" w14:textId="77777777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b/>
          <w:bCs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Для исследования чёрной пятнистости у клёна могут использоваться следующие методы:</w:t>
      </w:r>
    </w:p>
    <w:p w14:paraId="7C5BA6C9" w14:textId="77777777" w:rsidR="00440135" w:rsidRDefault="00F77A21">
      <w:pPr>
        <w:pStyle w:val="futurismarkdown-listitem"/>
        <w:numPr>
          <w:ilvl w:val="0"/>
          <w:numId w:val="3"/>
        </w:numPr>
        <w:spacing w:after="0" w:line="360" w:lineRule="auto"/>
        <w:ind w:left="-709" w:firstLine="0"/>
        <w:jc w:val="both"/>
        <w:rPr>
          <w:rStyle w:val="a6"/>
          <w:b w:val="0"/>
          <w:color w:val="333333"/>
          <w:sz w:val="28"/>
        </w:rPr>
      </w:pPr>
      <w:r>
        <w:rPr>
          <w:rStyle w:val="a6"/>
          <w:b w:val="0"/>
          <w:color w:val="333333"/>
          <w:sz w:val="28"/>
        </w:rPr>
        <w:t>Наблюдение, фотографирование, картографирование,</w:t>
      </w:r>
    </w:p>
    <w:p w14:paraId="7C5BA6CA" w14:textId="77777777" w:rsidR="00440135" w:rsidRDefault="00F77A21">
      <w:pPr>
        <w:pStyle w:val="futurismarkdown-listitem"/>
        <w:numPr>
          <w:ilvl w:val="0"/>
          <w:numId w:val="3"/>
        </w:numPr>
        <w:spacing w:after="0" w:line="360" w:lineRule="auto"/>
        <w:ind w:left="-709" w:firstLine="0"/>
        <w:jc w:val="both"/>
        <w:rPr>
          <w:color w:val="333333"/>
          <w:sz w:val="28"/>
        </w:rPr>
      </w:pPr>
      <w:r>
        <w:rPr>
          <w:rStyle w:val="a6"/>
          <w:b w:val="0"/>
          <w:color w:val="333333"/>
          <w:sz w:val="28"/>
        </w:rPr>
        <w:t>Макроскопический метод</w:t>
      </w:r>
      <w:r>
        <w:rPr>
          <w:b/>
          <w:color w:val="333333"/>
          <w:sz w:val="28"/>
        </w:rPr>
        <w:t>.</w:t>
      </w:r>
      <w:r>
        <w:rPr>
          <w:color w:val="333333"/>
          <w:sz w:val="28"/>
        </w:rPr>
        <w:t xml:space="preserve"> Позволяет проводить диагностику по внешним (макроскопическим) признакам. При необходимости можно использовать лупу или бинокль. Этот метод требует анализа большого количества экземпляров или органов растений.  </w:t>
      </w:r>
    </w:p>
    <w:p w14:paraId="7C5BA6CB" w14:textId="77777777" w:rsidR="00440135" w:rsidRDefault="00F77A21">
      <w:pPr>
        <w:pStyle w:val="futurismarkdown-listitem"/>
        <w:numPr>
          <w:ilvl w:val="0"/>
          <w:numId w:val="3"/>
        </w:numPr>
        <w:spacing w:after="0" w:line="360" w:lineRule="auto"/>
        <w:ind w:left="-709" w:firstLine="0"/>
        <w:jc w:val="both"/>
        <w:rPr>
          <w:color w:val="333333"/>
          <w:sz w:val="28"/>
        </w:rPr>
      </w:pPr>
      <w:r>
        <w:rPr>
          <w:rStyle w:val="a6"/>
          <w:b w:val="0"/>
          <w:color w:val="333333"/>
          <w:sz w:val="28"/>
        </w:rPr>
        <w:t>Микологический метод</w:t>
      </w:r>
      <w:r>
        <w:rPr>
          <w:b/>
          <w:color w:val="333333"/>
          <w:sz w:val="28"/>
        </w:rPr>
        <w:t>.</w:t>
      </w:r>
      <w:r>
        <w:rPr>
          <w:color w:val="333333"/>
          <w:sz w:val="28"/>
        </w:rPr>
        <w:t xml:space="preserve"> Заключается в выделении гриба из поражённых частей растений, изоляции его и выращивании на искусственной или естественной питательной среде. Например, метод влажной камеры основан на способности мицелия, находящегося внутри тканей растения, во влажных условиях прорастать наружу и образовывать спороношение в сравнительно короткий срок.  </w:t>
      </w:r>
    </w:p>
    <w:p w14:paraId="6849CE09" w14:textId="583EB546" w:rsidR="00496BDD" w:rsidRDefault="00F77A21">
      <w:pPr>
        <w:pStyle w:val="futurismarkdown-listitem"/>
        <w:numPr>
          <w:ilvl w:val="0"/>
          <w:numId w:val="3"/>
        </w:numPr>
        <w:spacing w:after="0" w:line="360" w:lineRule="auto"/>
        <w:ind w:left="-709" w:firstLine="0"/>
        <w:jc w:val="both"/>
        <w:rPr>
          <w:color w:val="333333"/>
          <w:sz w:val="28"/>
        </w:rPr>
      </w:pPr>
      <w:r>
        <w:rPr>
          <w:rStyle w:val="a6"/>
          <w:color w:val="333333"/>
          <w:sz w:val="28"/>
        </w:rPr>
        <w:t>Метод чистых культур</w:t>
      </w:r>
      <w:r>
        <w:rPr>
          <w:color w:val="333333"/>
          <w:sz w:val="28"/>
        </w:rPr>
        <w:t>. Позволяет получить грибницу и спороношение какого-либо определённого вида гриба, свободных от примеси других видов и организмов. Для этого используются искусственные питательные среды. Этот метод требует специально оборудованной лаборатории и квалифицированных исполнителе</w:t>
      </w:r>
      <w:r w:rsidR="00496BDD">
        <w:rPr>
          <w:color w:val="333333"/>
          <w:sz w:val="28"/>
        </w:rPr>
        <w:t>й.</w:t>
      </w:r>
    </w:p>
    <w:p w14:paraId="47BA20FD" w14:textId="77777777" w:rsidR="00496BDD" w:rsidRDefault="00496BDD">
      <w:pPr>
        <w:ind w:left="-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</w:p>
    <w:p w14:paraId="7C5BA6CD" w14:textId="52EC20FB" w:rsidR="00440135" w:rsidRDefault="00F77A21" w:rsidP="00496BDD">
      <w:pPr>
        <w:ind w:left="-709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План проведения исследования</w:t>
      </w:r>
    </w:p>
    <w:tbl>
      <w:tblPr>
        <w:tblStyle w:val="af4"/>
        <w:tblW w:w="0" w:type="auto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699"/>
        <w:gridCol w:w="3115"/>
      </w:tblGrid>
      <w:tr w:rsidR="00440135" w14:paraId="7C5BA6D1" w14:textId="77777777">
        <w:tc>
          <w:tcPr>
            <w:tcW w:w="5240" w:type="dxa"/>
          </w:tcPr>
          <w:p w14:paraId="7C5BA6CE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699" w:type="dxa"/>
          </w:tcPr>
          <w:p w14:paraId="7C5BA6CF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3115" w:type="dxa"/>
          </w:tcPr>
          <w:p w14:paraId="7C5BA6D0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 результат</w:t>
            </w:r>
          </w:p>
        </w:tc>
      </w:tr>
      <w:tr w:rsidR="00440135" w14:paraId="7C5BA6D5" w14:textId="77777777">
        <w:tc>
          <w:tcPr>
            <w:tcW w:w="5240" w:type="dxa"/>
          </w:tcPr>
          <w:p w14:paraId="7C5BA6D2" w14:textId="56C5B9DC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Поиск и изучение информации 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рити</w:t>
            </w:r>
            <w:r w:rsidR="00551554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ме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Канадского клёна</w:t>
            </w:r>
          </w:p>
        </w:tc>
        <w:tc>
          <w:tcPr>
            <w:tcW w:w="1699" w:type="dxa"/>
          </w:tcPr>
          <w:p w14:paraId="7C5BA6D3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115" w:type="dxa"/>
          </w:tcPr>
          <w:p w14:paraId="7C5BA6D4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Структурированная информация </w:t>
            </w:r>
          </w:p>
        </w:tc>
      </w:tr>
      <w:tr w:rsidR="00440135" w14:paraId="7C5BA6D9" w14:textId="77777777">
        <w:tc>
          <w:tcPr>
            <w:tcW w:w="5240" w:type="dxa"/>
          </w:tcPr>
          <w:p w14:paraId="7C5BA6D6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Фенологические наблюдения за развитием заболеванием клёнов</w:t>
            </w:r>
          </w:p>
        </w:tc>
        <w:tc>
          <w:tcPr>
            <w:tcW w:w="1699" w:type="dxa"/>
          </w:tcPr>
          <w:p w14:paraId="7C5BA6D7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Апрель- ноябрь</w:t>
            </w:r>
          </w:p>
        </w:tc>
        <w:tc>
          <w:tcPr>
            <w:tcW w:w="3115" w:type="dxa"/>
          </w:tcPr>
          <w:p w14:paraId="7C5BA6D8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фенологических наблюдений</w:t>
            </w:r>
          </w:p>
        </w:tc>
      </w:tr>
      <w:tr w:rsidR="00440135" w14:paraId="7C5BA6DD" w14:textId="77777777">
        <w:tc>
          <w:tcPr>
            <w:tcW w:w="5240" w:type="dxa"/>
          </w:tcPr>
          <w:p w14:paraId="7C5BA6DA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Составления плана локации повреждённых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Rhytisma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Acerinum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клёнов на территории школы</w:t>
            </w:r>
          </w:p>
        </w:tc>
        <w:tc>
          <w:tcPr>
            <w:tcW w:w="1699" w:type="dxa"/>
          </w:tcPr>
          <w:p w14:paraId="7C5BA6DB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115" w:type="dxa"/>
          </w:tcPr>
          <w:p w14:paraId="7C5BA6DC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План-локация распространения патогена </w:t>
            </w:r>
          </w:p>
        </w:tc>
      </w:tr>
      <w:tr w:rsidR="00440135" w14:paraId="7C5BA6E1" w14:textId="77777777">
        <w:tc>
          <w:tcPr>
            <w:tcW w:w="5240" w:type="dxa"/>
          </w:tcPr>
          <w:p w14:paraId="7C5BA6DE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Микроскопические исследования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патогена –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Rhytisma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Acerinum</w:t>
            </w:r>
            <w:proofErr w:type="spellEnd"/>
          </w:p>
        </w:tc>
        <w:tc>
          <w:tcPr>
            <w:tcW w:w="1699" w:type="dxa"/>
          </w:tcPr>
          <w:p w14:paraId="7C5BA6DF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15" w:type="dxa"/>
          </w:tcPr>
          <w:p w14:paraId="7C5BA6E0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описано в практической работе</w:t>
            </w:r>
          </w:p>
        </w:tc>
      </w:tr>
      <w:tr w:rsidR="00440135" w14:paraId="7C5BA6E5" w14:textId="77777777">
        <w:tc>
          <w:tcPr>
            <w:tcW w:w="5240" w:type="dxa"/>
          </w:tcPr>
          <w:p w14:paraId="7C5BA6E2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Экспериментальная часть</w:t>
            </w:r>
          </w:p>
        </w:tc>
        <w:tc>
          <w:tcPr>
            <w:tcW w:w="1699" w:type="dxa"/>
          </w:tcPr>
          <w:p w14:paraId="7C5BA6E3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-ноябрь</w:t>
            </w:r>
          </w:p>
        </w:tc>
        <w:tc>
          <w:tcPr>
            <w:tcW w:w="3115" w:type="dxa"/>
          </w:tcPr>
          <w:p w14:paraId="7C5BA6E4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в работе</w:t>
            </w:r>
          </w:p>
        </w:tc>
      </w:tr>
      <w:tr w:rsidR="00440135" w14:paraId="7C5BA6E9" w14:textId="77777777">
        <w:tc>
          <w:tcPr>
            <w:tcW w:w="5240" w:type="dxa"/>
          </w:tcPr>
          <w:p w14:paraId="7C5BA6E6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исследований</w:t>
            </w:r>
          </w:p>
        </w:tc>
        <w:tc>
          <w:tcPr>
            <w:tcW w:w="1699" w:type="dxa"/>
          </w:tcPr>
          <w:p w14:paraId="7C5BA6E7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Октябрь-ноябрь-</w:t>
            </w:r>
          </w:p>
        </w:tc>
        <w:tc>
          <w:tcPr>
            <w:tcW w:w="3115" w:type="dxa"/>
          </w:tcPr>
          <w:p w14:paraId="7C5BA6E8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Структурированный текст работы</w:t>
            </w:r>
          </w:p>
        </w:tc>
      </w:tr>
      <w:tr w:rsidR="00440135" w14:paraId="7C5BA6ED" w14:textId="77777777">
        <w:tc>
          <w:tcPr>
            <w:tcW w:w="5240" w:type="dxa"/>
          </w:tcPr>
          <w:p w14:paraId="7C5BA6EA" w14:textId="77777777" w:rsidR="00440135" w:rsidRDefault="00F77A21">
            <w:pPr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Составление предварительных рекомендаций по борьбе с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Rhytisma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Acerinum</w:t>
            </w:r>
            <w:proofErr w:type="spellEnd"/>
          </w:p>
        </w:tc>
        <w:tc>
          <w:tcPr>
            <w:tcW w:w="1699" w:type="dxa"/>
          </w:tcPr>
          <w:p w14:paraId="7C5BA6EB" w14:textId="77777777" w:rsidR="00440135" w:rsidRDefault="00F77A21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15" w:type="dxa"/>
          </w:tcPr>
          <w:p w14:paraId="7C5BA6EC" w14:textId="77777777" w:rsidR="00440135" w:rsidRDefault="00F77A21">
            <w:pPr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Пункт 1.1 “Средства борьбы с грибковыми заболеваниями деревьев”</w:t>
            </w:r>
          </w:p>
        </w:tc>
      </w:tr>
    </w:tbl>
    <w:p w14:paraId="7C5BA6EE" w14:textId="77777777" w:rsidR="00440135" w:rsidRDefault="00440135">
      <w:pPr>
        <w:ind w:left="-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C5BA6EF" w14:textId="77777777" w:rsidR="00440135" w:rsidRDefault="00F77A21">
      <w:pPr>
        <w:pStyle w:val="1"/>
        <w:numPr>
          <w:ilvl w:val="0"/>
          <w:numId w:val="4"/>
        </w:numPr>
        <w:ind w:left="-709" w:firstLine="0"/>
        <w:jc w:val="center"/>
        <w:rPr>
          <w:rStyle w:val="a6"/>
          <w:rFonts w:ascii="Times New Roman" w:hAnsi="Times New Roman"/>
          <w:b/>
          <w:bCs/>
          <w:color w:val="333333"/>
          <w:sz w:val="28"/>
        </w:rPr>
      </w:pPr>
      <w:r>
        <w:rPr>
          <w:rStyle w:val="a6"/>
          <w:rFonts w:ascii="Times New Roman" w:hAnsi="Times New Roman"/>
          <w:b/>
          <w:bCs/>
          <w:color w:val="333333"/>
          <w:sz w:val="28"/>
        </w:rPr>
        <w:t>ОСНОВНАЯ ЧАСТЬ</w:t>
      </w:r>
    </w:p>
    <w:p w14:paraId="7C5BA6F0" w14:textId="4F064DC7" w:rsidR="00440135" w:rsidRDefault="00F77A21">
      <w:pPr>
        <w:pStyle w:val="2"/>
        <w:ind w:left="-709"/>
        <w:jc w:val="left"/>
        <w:rPr>
          <w:rStyle w:val="a6"/>
          <w:rFonts w:ascii="Times New Roman" w:hAnsi="Times New Roman"/>
          <w:b/>
          <w:bCs/>
          <w:color w:val="333333"/>
        </w:rPr>
      </w:pPr>
      <w:r>
        <w:rPr>
          <w:rStyle w:val="a6"/>
          <w:rFonts w:ascii="Times New Roman" w:hAnsi="Times New Roman"/>
          <w:b/>
          <w:bCs/>
          <w:color w:val="333333"/>
        </w:rPr>
        <w:t xml:space="preserve">1.1. Клен </w:t>
      </w:r>
      <w:r w:rsidR="00596AC2">
        <w:rPr>
          <w:rStyle w:val="a6"/>
          <w:rFonts w:ascii="Times New Roman" w:hAnsi="Times New Roman"/>
          <w:b/>
          <w:bCs/>
          <w:color w:val="333333"/>
        </w:rPr>
        <w:t>остролистный</w:t>
      </w:r>
      <w:r>
        <w:rPr>
          <w:rStyle w:val="a6"/>
          <w:rFonts w:ascii="Times New Roman" w:hAnsi="Times New Roman"/>
          <w:b/>
          <w:bCs/>
          <w:color w:val="333333"/>
        </w:rPr>
        <w:t>:</w:t>
      </w:r>
    </w:p>
    <w:p w14:paraId="7C5BA6F1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I. Ботаническое описание</w:t>
      </w:r>
    </w:p>
    <w:p w14:paraId="7C5BA6F2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 xml:space="preserve">* </w:t>
      </w: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Семейство: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Сапиндовые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(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Sapindaceae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)</w:t>
      </w:r>
    </w:p>
    <w:p w14:paraId="7C5BA6F3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Род: Клён (Acer)</w:t>
      </w:r>
    </w:p>
    <w:p w14:paraId="7C5BA6F4" w14:textId="4F1C552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Вид: Клён </w:t>
      </w:r>
      <w:r w:rsidR="007E34FC">
        <w:rPr>
          <w:rStyle w:val="a6"/>
          <w:rFonts w:ascii="Times New Roman" w:hAnsi="Times New Roman"/>
          <w:b w:val="0"/>
          <w:bCs/>
          <w:color w:val="333333"/>
          <w:sz w:val="28"/>
        </w:rPr>
        <w:t>остролистный</w:t>
      </w: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r w:rsidR="00895831">
        <w:rPr>
          <w:rStyle w:val="a6"/>
          <w:rFonts w:ascii="Times New Roman" w:hAnsi="Times New Roman"/>
          <w:b w:val="0"/>
          <w:bCs/>
          <w:color w:val="333333"/>
          <w:sz w:val="28"/>
        </w:rPr>
        <w:t>(</w:t>
      </w:r>
      <w:r w:rsidR="00895831" w:rsidRPr="00895831"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Acer </w:t>
      </w:r>
      <w:proofErr w:type="spellStart"/>
      <w:r w:rsidR="00895831" w:rsidRPr="00895831">
        <w:rPr>
          <w:rStyle w:val="a6"/>
          <w:rFonts w:ascii="Times New Roman" w:hAnsi="Times New Roman"/>
          <w:b w:val="0"/>
          <w:bCs/>
          <w:color w:val="333333"/>
          <w:sz w:val="28"/>
        </w:rPr>
        <w:t>platanoides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)</w:t>
      </w:r>
    </w:p>
    <w:p w14:paraId="7C5BA6F5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Ареал распространения: Северная Америка (восточная часть)</w:t>
      </w:r>
    </w:p>
    <w:p w14:paraId="7C5BA6F6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Размеры: Дерево высотой до 30 м, диаметр ствола до 1 м</w:t>
      </w:r>
    </w:p>
    <w:p w14:paraId="7C5BA6F7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Кора: Гладкая, серо-коричневая, с возрастом трескается</w:t>
      </w:r>
    </w:p>
    <w:p w14:paraId="7C5BA6F8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Листья: Крупные,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пятилопастные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, длиной до 20 см, осенью приобретают яркие цвета (желтый, оранжевый, красный)</w:t>
      </w:r>
    </w:p>
    <w:p w14:paraId="7C5BA6F9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Цветки: Мелкие, зеленовато-желтые, собраны в соцветия</w:t>
      </w:r>
    </w:p>
    <w:p w14:paraId="7C5BA6FA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Плоды: Крылатки, длиной до 5 см, разлетаются с помощью ветра.</w:t>
      </w:r>
    </w:p>
    <w:p w14:paraId="7C5BA6FB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lastRenderedPageBreak/>
        <w:t xml:space="preserve">II. Экологическое значение </w:t>
      </w:r>
    </w:p>
    <w:p w14:paraId="7C5BA6FC" w14:textId="001632FB" w:rsidR="00440135" w:rsidRDefault="007E34FC">
      <w:pPr>
        <w:spacing w:after="0" w:line="360" w:lineRule="auto"/>
        <w:ind w:left="-709"/>
        <w:rPr>
          <w:rStyle w:val="a6"/>
          <w:rFonts w:ascii="Times New Roman" w:hAnsi="Times New Roman"/>
          <w:color w:val="333333"/>
          <w:sz w:val="28"/>
        </w:rPr>
      </w:pPr>
      <w:r w:rsidRPr="007E34FC">
        <w:rPr>
          <w:rStyle w:val="a6"/>
          <w:rFonts w:ascii="Times New Roman" w:hAnsi="Times New Roman"/>
          <w:b w:val="0"/>
          <w:bCs/>
          <w:color w:val="000000" w:themeColor="text1"/>
          <w:sz w:val="28"/>
          <w:szCs w:val="28"/>
        </w:rPr>
        <w:t xml:space="preserve">Клён остролистный (Acer </w:t>
      </w:r>
      <w:proofErr w:type="spellStart"/>
      <w:r w:rsidRPr="007E34FC">
        <w:rPr>
          <w:rStyle w:val="a6"/>
          <w:rFonts w:ascii="Times New Roman" w:hAnsi="Times New Roman"/>
          <w:b w:val="0"/>
          <w:bCs/>
          <w:color w:val="000000" w:themeColor="text1"/>
          <w:sz w:val="28"/>
          <w:szCs w:val="28"/>
        </w:rPr>
        <w:t>platanoides</w:t>
      </w:r>
      <w:proofErr w:type="spellEnd"/>
      <w:r w:rsidRPr="007E34FC">
        <w:rPr>
          <w:rStyle w:val="a6"/>
          <w:rFonts w:ascii="Times New Roman" w:hAnsi="Times New Roman"/>
          <w:b w:val="0"/>
          <w:bCs/>
          <w:color w:val="000000" w:themeColor="text1"/>
          <w:sz w:val="28"/>
          <w:szCs w:val="28"/>
        </w:rPr>
        <w:t>)</w:t>
      </w:r>
      <w:r>
        <w:rPr>
          <w:rStyle w:val="a6"/>
          <w:rFonts w:ascii="Times New Roman" w:hAnsi="Times New Roman"/>
          <w:b w:val="0"/>
          <w:bCs/>
          <w:color w:val="000000" w:themeColor="text1"/>
          <w:sz w:val="28"/>
          <w:szCs w:val="28"/>
        </w:rPr>
        <w:t xml:space="preserve"> </w:t>
      </w:r>
      <w:r w:rsidR="00F77A21">
        <w:rPr>
          <w:rStyle w:val="a6"/>
          <w:rFonts w:ascii="Times New Roman" w:hAnsi="Times New Roman"/>
          <w:b w:val="0"/>
          <w:bCs/>
          <w:color w:val="000000" w:themeColor="text1"/>
          <w:sz w:val="28"/>
          <w:szCs w:val="28"/>
        </w:rPr>
        <w:t>является экологически ценным видом, приносящим многочисленные преимущества окружающей среде, такие как:</w:t>
      </w:r>
    </w:p>
    <w:p w14:paraId="7C5BA6FD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 xml:space="preserve">* </w:t>
      </w: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Очистка воздуха: Клён канадский поглощает из воздуха пыль, тяжелые металлы и другие вредные вещества.</w:t>
      </w:r>
    </w:p>
    <w:p w14:paraId="7C5BA6FE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Обогащение почвы: Опавшие листья и ветви обогащают почву органическими веществами и улучшают ее структуру.</w:t>
      </w:r>
    </w:p>
    <w:p w14:paraId="7C5BA6FF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Укрытие для животных: Густая крона дерева служит укрытием для птиц, белок и других животных.</w:t>
      </w:r>
    </w:p>
    <w:p w14:paraId="7C5BA700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Кормовая база: Семена и молодые листья клёна являются пищей для многих животных, включая птиц и насекомых.</w:t>
      </w:r>
    </w:p>
    <w:p w14:paraId="7C5BA701" w14:textId="3BA37D72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color w:val="333333"/>
          <w:sz w:val="28"/>
          <w:szCs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1.2. </w:t>
      </w:r>
      <w:r>
        <w:rPr>
          <w:rStyle w:val="a6"/>
          <w:rFonts w:ascii="Times New Roman" w:hAnsi="Times New Roman"/>
          <w:color w:val="333333"/>
          <w:sz w:val="28"/>
        </w:rPr>
        <w:t>Заболевания листьев клён</w:t>
      </w:r>
      <w:r w:rsidR="007E34FC">
        <w:rPr>
          <w:rStyle w:val="a6"/>
          <w:rFonts w:ascii="Times New Roman" w:hAnsi="Times New Roman"/>
          <w:color w:val="333333"/>
          <w:sz w:val="28"/>
        </w:rPr>
        <w:t>ов</w:t>
      </w:r>
    </w:p>
    <w:p w14:paraId="7C5BA702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Антракноз (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Colletotrichum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gloeosporioides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): Круглые или овальные коричневые пятна на листьях с темно-красной или фиолетовой каймой.</w:t>
      </w:r>
    </w:p>
    <w:p w14:paraId="7C5BA703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Черная пятнистость (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Rhytisma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acerinum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): Черные, поднятые пятна на верхней стороне листьев, которые становятся более заметными осенью.</w:t>
      </w:r>
    </w:p>
    <w:p w14:paraId="7C5BA704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Мучнистая роса (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Erysiphe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spp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.): Белый или сероватый мучнистый налет на листьях, стеблях и ветвях.</w:t>
      </w:r>
    </w:p>
    <w:p w14:paraId="7C5BA705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Листовая пятнистость (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Cercospora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spp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.): Маленькие круглые или угловатые пятна на листьях, которые могут сливаться и вызывать пожелтение и опадение листьев.</w:t>
      </w:r>
    </w:p>
    <w:p w14:paraId="7C5BA706" w14:textId="77777777" w:rsidR="00440135" w:rsidRDefault="00F77A21">
      <w:pPr>
        <w:pStyle w:val="2"/>
        <w:ind w:left="-709"/>
        <w:jc w:val="left"/>
        <w:rPr>
          <w:rStyle w:val="a6"/>
          <w:rFonts w:ascii="Times New Roman" w:hAnsi="Times New Roman"/>
          <w:b/>
          <w:bCs/>
          <w:color w:val="333333"/>
        </w:rPr>
      </w:pPr>
      <w:r>
        <w:rPr>
          <w:rStyle w:val="a6"/>
          <w:rFonts w:ascii="Times New Roman" w:hAnsi="Times New Roman"/>
          <w:b/>
          <w:bCs/>
          <w:color w:val="333333"/>
        </w:rPr>
        <w:t>1.3. Черная пятнистость (</w:t>
      </w:r>
      <w:proofErr w:type="spellStart"/>
      <w:r>
        <w:rPr>
          <w:rStyle w:val="a6"/>
          <w:rFonts w:ascii="Times New Roman" w:hAnsi="Times New Roman"/>
          <w:b/>
          <w:bCs/>
          <w:color w:val="333333"/>
        </w:rPr>
        <w:t>Rhytisma</w:t>
      </w:r>
      <w:proofErr w:type="spellEnd"/>
      <w:r>
        <w:rPr>
          <w:rStyle w:val="a6"/>
          <w:rFonts w:ascii="Times New Roman" w:hAnsi="Times New Roman"/>
          <w:b/>
          <w:bCs/>
          <w:color w:val="333333"/>
        </w:rPr>
        <w:t xml:space="preserve"> </w:t>
      </w:r>
      <w:proofErr w:type="spellStart"/>
      <w:r>
        <w:rPr>
          <w:rStyle w:val="a6"/>
          <w:rFonts w:ascii="Times New Roman" w:hAnsi="Times New Roman"/>
          <w:b/>
          <w:bCs/>
          <w:color w:val="333333"/>
        </w:rPr>
        <w:t>acerinum</w:t>
      </w:r>
      <w:proofErr w:type="spellEnd"/>
      <w:r>
        <w:rPr>
          <w:rStyle w:val="a6"/>
          <w:rFonts w:ascii="Times New Roman" w:hAnsi="Times New Roman"/>
          <w:b/>
          <w:bCs/>
          <w:color w:val="333333"/>
        </w:rPr>
        <w:t>)</w:t>
      </w:r>
    </w:p>
    <w:p w14:paraId="7C5BA707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Возбудитель: Гриб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Rhytisma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acerinum</w:t>
      </w:r>
      <w:proofErr w:type="spellEnd"/>
    </w:p>
    <w:p w14:paraId="7C5BA708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Хозяева: Виды клена, особенно клен остролистный и клен полевой.</w:t>
      </w:r>
    </w:p>
    <w:p w14:paraId="7C5BA709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Симптомы:</w:t>
      </w:r>
    </w:p>
    <w:p w14:paraId="7C5BA70A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На верхней стороне листьев появляются черные, приподнятые, округлые или неправильной формы пятна.</w:t>
      </w:r>
    </w:p>
    <w:p w14:paraId="7C5BA70B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Пятна имеют диаметр от 1 до 5 мм.</w:t>
      </w:r>
    </w:p>
    <w:p w14:paraId="7C5BA70C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В центре пятен могут быть заметны концентрические круги.</w:t>
      </w:r>
    </w:p>
    <w:p w14:paraId="7C5BA70D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На нижней стороне листьев соответствующие пятнам участки обесцвечиваются.</w:t>
      </w:r>
    </w:p>
    <w:p w14:paraId="7C5BA70E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Жизненный цикл:</w:t>
      </w:r>
    </w:p>
    <w:p w14:paraId="7C5BA70F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lastRenderedPageBreak/>
        <w:t>* Гриб зимует в виде мицелия в опавших листьях.</w:t>
      </w:r>
    </w:p>
    <w:p w14:paraId="7C5BA710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Весной споры выходят из мицелия и переносятся ветром или дождем.</w:t>
      </w:r>
    </w:p>
    <w:p w14:paraId="7C5BA711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Споры заражают листья клена через устьица.</w:t>
      </w:r>
    </w:p>
    <w:p w14:paraId="7C5BA712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Гриб разрастается в межклеточных пространствах листа, образуя черные пятна.</w:t>
      </w:r>
    </w:p>
    <w:p w14:paraId="7C5BA713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Летом пятна созревают и растрескиваются, высвобождая споры.</w:t>
      </w:r>
    </w:p>
    <w:p w14:paraId="7C5BA714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Влияние на растения:</w:t>
      </w:r>
    </w:p>
    <w:p w14:paraId="7C5BA715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Черная пятнистость обычно не вызывает серьезных повреждений у здоровых деревьев.</w:t>
      </w:r>
    </w:p>
    <w:p w14:paraId="7C5BA716" w14:textId="77777777" w:rsidR="00440135" w:rsidRDefault="00F77A21">
      <w:pPr>
        <w:spacing w:after="0" w:line="360" w:lineRule="auto"/>
        <w:ind w:left="-709"/>
        <w:jc w:val="both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При сильном поражении может наблюдаться преждевременное опадение листьев, что может ослабить дерево и сделать его более восприимчивым к другим заболеваниям.</w:t>
      </w:r>
    </w:p>
    <w:p w14:paraId="7C5BA717" w14:textId="77777777" w:rsidR="00440135" w:rsidRDefault="00F77A21">
      <w:pPr>
        <w:pStyle w:val="af8"/>
        <w:numPr>
          <w:ilvl w:val="1"/>
          <w:numId w:val="5"/>
        </w:numPr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Средства борьбы с грибковыми заболеваниями деревьев</w:t>
      </w:r>
    </w:p>
    <w:p w14:paraId="7C5BA718" w14:textId="77777777" w:rsidR="00440135" w:rsidRDefault="00F77A21">
      <w:pPr>
        <w:ind w:left="-709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Химические средства борьбы</w:t>
      </w:r>
    </w:p>
    <w:p w14:paraId="7C5BA719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Медные фунгициды: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бордоская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жидкость,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оксихлорид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меди.</w:t>
      </w:r>
    </w:p>
    <w:p w14:paraId="7C5BA71A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Стробилурины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азоксистробин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трифлоксистробин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</w:t>
      </w:r>
    </w:p>
    <w:p w14:paraId="7C5BA71B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Триазолы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тебуконазол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пропиконазол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</w:t>
      </w:r>
    </w:p>
    <w:p w14:paraId="7C5BA71C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Карбендазимы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беномил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тиофанат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-метил.</w:t>
      </w:r>
    </w:p>
    <w:p w14:paraId="7C5BA71D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Имидазолы: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прохлораз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имазалил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</w:t>
      </w:r>
    </w:p>
    <w:p w14:paraId="7C5BA71E" w14:textId="77777777" w:rsidR="00440135" w:rsidRDefault="00F77A21">
      <w:pPr>
        <w:ind w:left="-709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Биологические средства борьбы</w:t>
      </w:r>
    </w:p>
    <w:p w14:paraId="7C5BA71F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Триходерма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: грибок-антагонист, подавляющий рост патогенных грибов.</w:t>
      </w:r>
    </w:p>
    <w:p w14:paraId="7C5BA720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  <w:szCs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* Бактериальные препараты: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Bacillus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subtilis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,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Pseudomonas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fluorescens</w:t>
      </w:r>
      <w:proofErr w:type="spellEnd"/>
      <w:r>
        <w:rPr>
          <w:rStyle w:val="a6"/>
          <w:rFonts w:ascii="Times New Roman" w:hAnsi="Times New Roman"/>
          <w:b w:val="0"/>
          <w:bCs/>
          <w:color w:val="333333"/>
          <w:sz w:val="28"/>
        </w:rPr>
        <w:t>.</w:t>
      </w:r>
    </w:p>
    <w:p w14:paraId="7C5BA721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Агротехнические меры</w:t>
      </w:r>
    </w:p>
    <w:p w14:paraId="7C5BA722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Санитарная обрезка: удаление пораженных ветвей и листьев.</w:t>
      </w:r>
    </w:p>
    <w:p w14:paraId="7C5BA723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Мульчирование: использование органических материалов для покрытия почвы вокруг дерева, что помогает подавлять рост грибов.</w:t>
      </w:r>
    </w:p>
    <w:p w14:paraId="7C5BA724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Правильный полив: избегать чрезмерного полива, так как влажная почва способствует развитию грибковых заболеваний.</w:t>
      </w:r>
    </w:p>
    <w:p w14:paraId="7C5BA725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Оптимальное освещение: обеспечить достаточное количество солнечного света, так как тень создает благоприятные условия для роста грибов.</w:t>
      </w:r>
    </w:p>
    <w:p w14:paraId="7C5BA726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lastRenderedPageBreak/>
        <w:t>Другие меры:</w:t>
      </w:r>
    </w:p>
    <w:p w14:paraId="7C5BA727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Профилактические обработки: опрыскивание деревьев фунгицидами до появления симптомов заболевания.</w:t>
      </w:r>
    </w:p>
    <w:p w14:paraId="7C5BA728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Использование устойчивых сортов: посадка сортов клена канадского, устойчивых к грибковым заболеваниям.</w:t>
      </w:r>
    </w:p>
    <w:p w14:paraId="7C5BA729" w14:textId="77777777" w:rsidR="00440135" w:rsidRDefault="00F77A21">
      <w:pPr>
        <w:spacing w:after="0" w:line="360" w:lineRule="auto"/>
        <w:ind w:left="-709"/>
        <w:rPr>
          <w:rStyle w:val="a6"/>
          <w:rFonts w:ascii="Times New Roman" w:hAnsi="Times New Roman"/>
          <w:b w:val="0"/>
          <w:bCs/>
          <w:color w:val="333333"/>
          <w:sz w:val="28"/>
        </w:rPr>
      </w:pPr>
      <w:r>
        <w:rPr>
          <w:rStyle w:val="a6"/>
          <w:rFonts w:ascii="Times New Roman" w:hAnsi="Times New Roman"/>
          <w:b w:val="0"/>
          <w:bCs/>
          <w:color w:val="333333"/>
          <w:sz w:val="28"/>
        </w:rPr>
        <w:t>* Укрепление иммунитета деревьев: использование удобрений, содержащих калий и фосфор, которые повышают устойчивость деревьев к болезням.</w:t>
      </w:r>
    </w:p>
    <w:p w14:paraId="7C5BA72A" w14:textId="77777777" w:rsidR="00440135" w:rsidRDefault="00F77A21">
      <w:pPr>
        <w:pStyle w:val="af8"/>
        <w:numPr>
          <w:ilvl w:val="0"/>
          <w:numId w:val="5"/>
        </w:numPr>
        <w:ind w:left="-709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Практическая часть</w:t>
      </w:r>
    </w:p>
    <w:p w14:paraId="7C5BA72B" w14:textId="6D668576" w:rsidR="00440135" w:rsidRDefault="00F77A21" w:rsidP="00496BDD">
      <w:pPr>
        <w:spacing w:after="0"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Работу по </w:t>
      </w:r>
      <w:r>
        <w:rPr>
          <w:rFonts w:ascii="Times New Roman" w:hAnsi="Times New Roman"/>
          <w:color w:val="333333"/>
          <w:sz w:val="28"/>
        </w:rPr>
        <w:t xml:space="preserve">исследованию чёрной пятнистости у </w:t>
      </w:r>
      <w:r w:rsidR="007932FE"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z w:val="28"/>
        </w:rPr>
        <w:t>лён</w:t>
      </w:r>
      <w:r w:rsidR="007932FE">
        <w:rPr>
          <w:rFonts w:ascii="Times New Roman" w:hAnsi="Times New Roman"/>
          <w:color w:val="333333"/>
          <w:sz w:val="28"/>
        </w:rPr>
        <w:t xml:space="preserve">ов </w:t>
      </w:r>
      <w:r w:rsidR="007E34FC">
        <w:rPr>
          <w:rFonts w:ascii="Times New Roman" w:hAnsi="Times New Roman"/>
          <w:color w:val="333333"/>
          <w:sz w:val="28"/>
        </w:rPr>
        <w:t>остролистных</w:t>
      </w:r>
      <w:r w:rsidR="007932FE">
        <w:rPr>
          <w:rFonts w:ascii="Times New Roman" w:hAnsi="Times New Roman"/>
          <w:color w:val="333333"/>
          <w:sz w:val="28"/>
        </w:rPr>
        <w:t xml:space="preserve">, растущих на пришкольной территории </w:t>
      </w:r>
      <w:r>
        <w:rPr>
          <w:rFonts w:ascii="Times New Roman" w:hAnsi="Times New Roman"/>
          <w:sz w:val="28"/>
        </w:rPr>
        <w:t xml:space="preserve">мы начале в апреле 2024 года с фенологических наблюдений за клёном. Результаты наблюдений были занесены в дневник </w:t>
      </w:r>
      <w:r w:rsidR="00E01049">
        <w:rPr>
          <w:rFonts w:ascii="Times New Roman" w:hAnsi="Times New Roman"/>
          <w:sz w:val="28"/>
        </w:rPr>
        <w:t xml:space="preserve">наблюдений, а затем дополнены </w:t>
      </w:r>
      <w:r w:rsidR="001F2A18">
        <w:rPr>
          <w:rFonts w:ascii="Times New Roman" w:hAnsi="Times New Roman"/>
          <w:sz w:val="28"/>
        </w:rPr>
        <w:t xml:space="preserve">факторами температуры и влажности </w:t>
      </w:r>
      <w:r>
        <w:rPr>
          <w:rFonts w:ascii="Times New Roman" w:hAnsi="Times New Roman"/>
          <w:sz w:val="28"/>
        </w:rPr>
        <w:t>(Приложение</w:t>
      </w:r>
      <w:r w:rsidR="00E01049">
        <w:rPr>
          <w:rFonts w:ascii="Times New Roman" w:hAnsi="Times New Roman"/>
          <w:sz w:val="28"/>
        </w:rPr>
        <w:t xml:space="preserve"> 1</w:t>
      </w:r>
      <w:r>
        <w:rPr>
          <w:rFonts w:ascii="Times New Roman" w:hAnsi="Times New Roman"/>
          <w:sz w:val="28"/>
        </w:rPr>
        <w:t>).</w:t>
      </w:r>
    </w:p>
    <w:p w14:paraId="7C5BA72C" w14:textId="5E2D1BF3" w:rsidR="00440135" w:rsidRDefault="008319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left="-709"/>
        <w:jc w:val="both"/>
        <w:rPr>
          <w:rFonts w:ascii="Times New Roman" w:eastAsia="Arial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</w:t>
      </w:r>
      <w:r w:rsidR="00F77A21">
        <w:rPr>
          <w:rFonts w:ascii="Times New Roman" w:hAnsi="Times New Roman"/>
          <w:color w:val="auto"/>
          <w:sz w:val="28"/>
          <w:szCs w:val="28"/>
        </w:rPr>
        <w:t xml:space="preserve">Первые признаки заболевания мы заметили в конце мая, </w:t>
      </w:r>
      <w:r w:rsidR="00F77A21">
        <w:rPr>
          <w:rFonts w:ascii="Times New Roman" w:eastAsia="Arial" w:hAnsi="Times New Roman"/>
          <w:color w:val="auto"/>
          <w:sz w:val="28"/>
          <w:szCs w:val="28"/>
        </w:rPr>
        <w:t xml:space="preserve">как точечный хлороз в виде жёлтых пятнышек на молодых листочках клёна. В конце мая–июне на листьях </w:t>
      </w:r>
      <w:proofErr w:type="gramStart"/>
      <w:r w:rsidR="00F77A21">
        <w:rPr>
          <w:rFonts w:ascii="Times New Roman" w:eastAsia="Arial" w:hAnsi="Times New Roman"/>
          <w:color w:val="auto"/>
          <w:sz w:val="28"/>
          <w:szCs w:val="28"/>
        </w:rPr>
        <w:t>начали  появляться</w:t>
      </w:r>
      <w:proofErr w:type="gramEnd"/>
      <w:r w:rsidR="00F77A21">
        <w:rPr>
          <w:rFonts w:ascii="Times New Roman" w:eastAsia="Arial" w:hAnsi="Times New Roman"/>
          <w:color w:val="auto"/>
          <w:sz w:val="28"/>
          <w:szCs w:val="28"/>
        </w:rPr>
        <w:t xml:space="preserve"> мелкие бледно-зелёные и жёлтые пятна. По мере прогрессирования жёлтый цвет менялся на более тёмный, а размер пятен доходит до 1–2 см. К середине июля жёлтый и коричневый сменился чёрным. Пятна напоминают капли смолы, поэтому за рубежом данное заболевание ещё называют смоляной пятнистостью. К концу лета(август) пятна приобрели ребристую текстуру, а осенью стали сплошными, без жёлтой окантовки. </w:t>
      </w:r>
    </w:p>
    <w:p w14:paraId="7C5BA72D" w14:textId="5DC9DA02" w:rsidR="00440135" w:rsidRDefault="00F77A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left="-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В сентябре по мере распространения заболевания был составлен план расположения клёнов на пришкольной территории, на котором отмечены пораженные грибом клёны и примерное покрытие черными пятнами всей кроны деревьев</w:t>
      </w:r>
      <w:r w:rsidR="00775726">
        <w:rPr>
          <w:rFonts w:ascii="Times New Roman" w:hAnsi="Times New Roman"/>
          <w:color w:val="auto"/>
          <w:sz w:val="28"/>
          <w:szCs w:val="28"/>
        </w:rPr>
        <w:t xml:space="preserve"> (Приложение 2)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775726">
        <w:rPr>
          <w:rFonts w:ascii="Times New Roman" w:hAnsi="Times New Roman"/>
          <w:color w:val="auto"/>
          <w:sz w:val="28"/>
          <w:szCs w:val="28"/>
        </w:rPr>
        <w:t xml:space="preserve">Поражение кроны </w:t>
      </w:r>
      <w:proofErr w:type="spellStart"/>
      <w:r w:rsidR="00775726">
        <w:rPr>
          <w:rFonts w:ascii="Times New Roman" w:hAnsi="Times New Roman"/>
          <w:color w:val="auto"/>
          <w:sz w:val="28"/>
          <w:szCs w:val="28"/>
        </w:rPr>
        <w:t>ритисмой</w:t>
      </w:r>
      <w:proofErr w:type="spellEnd"/>
      <w:r w:rsidR="00775726">
        <w:rPr>
          <w:rFonts w:ascii="Times New Roman" w:hAnsi="Times New Roman"/>
          <w:color w:val="auto"/>
          <w:sz w:val="28"/>
          <w:szCs w:val="28"/>
        </w:rPr>
        <w:t xml:space="preserve"> от 10-87 </w:t>
      </w:r>
      <w:r w:rsidR="00403241">
        <w:rPr>
          <w:rFonts w:ascii="Times New Roman" w:hAnsi="Times New Roman"/>
          <w:color w:val="auto"/>
          <w:sz w:val="28"/>
          <w:szCs w:val="28"/>
        </w:rPr>
        <w:t xml:space="preserve">%. Наиболее поражены листья на нижних ветвях. </w:t>
      </w:r>
      <w:r w:rsidR="00E53833">
        <w:rPr>
          <w:rFonts w:ascii="Times New Roman" w:hAnsi="Times New Roman"/>
          <w:color w:val="auto"/>
          <w:sz w:val="28"/>
          <w:szCs w:val="28"/>
        </w:rPr>
        <w:t>Максимальн</w:t>
      </w:r>
      <w:r w:rsidR="002E5538">
        <w:rPr>
          <w:rFonts w:ascii="Times New Roman" w:hAnsi="Times New Roman"/>
          <w:color w:val="auto"/>
          <w:sz w:val="28"/>
          <w:szCs w:val="28"/>
        </w:rPr>
        <w:t>ое</w:t>
      </w:r>
      <w:r>
        <w:rPr>
          <w:rFonts w:ascii="Times New Roman" w:hAnsi="Times New Roman"/>
          <w:color w:val="auto"/>
          <w:sz w:val="28"/>
          <w:szCs w:val="28"/>
        </w:rPr>
        <w:t xml:space="preserve"> поражение листьев отмечено у клёнов в сентябре.</w:t>
      </w:r>
    </w:p>
    <w:p w14:paraId="7C5BA72E" w14:textId="5B57CDA5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8 ноября мы провели микроскопические исследования листьев клёна, поражённых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оборудовании </w:t>
      </w:r>
      <w:proofErr w:type="spellStart"/>
      <w:r>
        <w:rPr>
          <w:rFonts w:ascii="Times New Roman" w:hAnsi="Times New Roman"/>
          <w:sz w:val="28"/>
          <w:szCs w:val="28"/>
        </w:rPr>
        <w:t>Экостанции</w:t>
      </w:r>
      <w:proofErr w:type="spellEnd"/>
      <w:r>
        <w:rPr>
          <w:rFonts w:ascii="Times New Roman" w:hAnsi="Times New Roman"/>
          <w:sz w:val="28"/>
          <w:szCs w:val="28"/>
        </w:rPr>
        <w:t xml:space="preserve"> г. Нижнего </w:t>
      </w:r>
      <w:proofErr w:type="gramStart"/>
      <w:r>
        <w:rPr>
          <w:rFonts w:ascii="Times New Roman" w:hAnsi="Times New Roman"/>
          <w:sz w:val="28"/>
          <w:szCs w:val="28"/>
        </w:rPr>
        <w:t>Новгорода  цифровым</w:t>
      </w:r>
      <w:proofErr w:type="gramEnd"/>
      <w:r>
        <w:rPr>
          <w:rFonts w:ascii="Times New Roman" w:hAnsi="Times New Roman"/>
          <w:sz w:val="28"/>
          <w:szCs w:val="28"/>
        </w:rPr>
        <w:t xml:space="preserve"> микроскопом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Levenhuk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MED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LCD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при увеличении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</w:t>
      </w:r>
      <w:r w:rsidR="009D1436">
        <w:rPr>
          <w:rFonts w:ascii="Times New Roman" w:hAnsi="Times New Roman"/>
          <w:sz w:val="28"/>
          <w:szCs w:val="28"/>
        </w:rPr>
        <w:t>40 и 100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lastRenderedPageBreak/>
        <w:t xml:space="preserve">Рассмотрев микропрепараты из собранных листьев </w:t>
      </w:r>
      <w:proofErr w:type="gramStart"/>
      <w:r>
        <w:rPr>
          <w:rFonts w:ascii="Times New Roman" w:hAnsi="Times New Roman"/>
          <w:sz w:val="28"/>
          <w:szCs w:val="28"/>
        </w:rPr>
        <w:t>клёна</w:t>
      </w:r>
      <w:proofErr w:type="gramEnd"/>
      <w:r>
        <w:rPr>
          <w:rFonts w:ascii="Times New Roman" w:hAnsi="Times New Roman"/>
          <w:sz w:val="28"/>
          <w:szCs w:val="28"/>
        </w:rPr>
        <w:t xml:space="preserve"> мы обнаружили нити грибницы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пронизывающие ткани осенние листья клёна. </w:t>
      </w:r>
      <w:r w:rsidR="00ED4CB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ровели дальнейшее исследование с помощью микроскопа с фазовым контрастом и обнаружили, что нити гриба распространялись по межклеточным пространствам листа. Внутри клеток листьев мы наблюдали гифы, проникающие через клеточные стенки и разветвляющиеся из них (Приложение</w:t>
      </w:r>
      <w:r w:rsidR="00ED4C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D4CB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14:paraId="7C5BA72F" w14:textId="77B5396B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Для более точных микроскопических исследований и определения вида плесени 9 ноября был повторно заложен эксперимент по выращиванию </w:t>
      </w:r>
      <w:bookmarkStart w:id="1" w:name="_Hlk182166038"/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питательной среде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Сабуро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которая используется в микробиологических исследованиях для культивирования дрожжевых и плесневых грибов</w:t>
      </w:r>
      <w:r w:rsidR="003F2A89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4)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Для посева мы взяли стерильные чаши Петри, в которые поместили раствор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Сабуро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нанесли измельчённые в дистиллированной воде (образец) пораженные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листья</w:t>
      </w:r>
      <w:r>
        <w:rPr>
          <w:rFonts w:ascii="Times New Roman" w:hAnsi="Times New Roman"/>
          <w:sz w:val="28"/>
          <w:szCs w:val="28"/>
          <w:shd w:val="clear" w:color="auto" w:fill="FFFFFF"/>
        </w:rPr>
        <w:t>. Далее мы накрыли чашку Петри стеклянной крышкой и поставили в теплое место для прорастания плесени.</w:t>
      </w:r>
      <w:r w:rsidR="00027C83">
        <w:rPr>
          <w:rFonts w:ascii="Times New Roman" w:hAnsi="Times New Roman"/>
          <w:sz w:val="28"/>
          <w:szCs w:val="28"/>
          <w:shd w:val="clear" w:color="auto" w:fill="FFFFFF"/>
        </w:rPr>
        <w:t xml:space="preserve"> 12.11 </w:t>
      </w:r>
      <w:r w:rsidR="00C0292D">
        <w:rPr>
          <w:rFonts w:ascii="Times New Roman" w:hAnsi="Times New Roman"/>
          <w:sz w:val="28"/>
          <w:szCs w:val="28"/>
          <w:shd w:val="clear" w:color="auto" w:fill="FFFFFF"/>
        </w:rPr>
        <w:t>на питательной среде выросла плесень</w:t>
      </w:r>
      <w:bookmarkStart w:id="2" w:name="_Hlk182328646"/>
      <w:r w:rsidR="00D2567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bookmarkEnd w:id="2"/>
      <w:r w:rsidR="00D25671">
        <w:rPr>
          <w:rFonts w:ascii="Times New Roman" w:hAnsi="Times New Roman"/>
          <w:sz w:val="28"/>
          <w:szCs w:val="28"/>
          <w:shd w:val="clear" w:color="auto" w:fill="FFFFFF"/>
        </w:rPr>
        <w:t>На микропрепарате хорошо видна грибница, спор</w:t>
      </w:r>
      <w:r w:rsidR="0032244B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3336D3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5).</w:t>
      </w:r>
    </w:p>
    <w:p w14:paraId="7C5BA730" w14:textId="2ABD3BF6" w:rsidR="00440135" w:rsidRDefault="00F77A21">
      <w:pPr>
        <w:spacing w:after="0"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Нас заинтересовало то, что среди средств борьбы с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выделяют другую плесень </w:t>
      </w:r>
      <w:proofErr w:type="spellStart"/>
      <w:r>
        <w:rPr>
          <w:rFonts w:ascii="Times New Roman" w:hAnsi="Times New Roman"/>
          <w:sz w:val="28"/>
          <w:szCs w:val="28"/>
        </w:rPr>
        <w:t>триходерму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/>
          <w:sz w:val="28"/>
          <w:szCs w:val="28"/>
        </w:rPr>
        <w:t>Триходерма</w:t>
      </w:r>
      <w:proofErr w:type="spellEnd"/>
      <w:r>
        <w:rPr>
          <w:rFonts w:ascii="Times New Roman" w:hAnsi="Times New Roman"/>
          <w:sz w:val="28"/>
          <w:szCs w:val="28"/>
        </w:rPr>
        <w:t xml:space="preserve"> - гриб, который широко используется в биологическом контроле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из-за его способности колонизировать поверхность коры деревьев и конкурировать с возбудителем за питательные вещества и пространство. Кроме того,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триходерма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выделяет антибиотики и ферменты, которые подавляют рост и развитие </w:t>
      </w:r>
      <w:proofErr w:type="spellStart"/>
      <w:r>
        <w:rPr>
          <w:rFonts w:ascii="Times New Roman" w:hAnsi="Times New Roman"/>
          <w:sz w:val="28"/>
          <w:szCs w:val="28"/>
        </w:rPr>
        <w:t>ритисмы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Поскольку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естественным компонентом почвенной микрофлоры, ее использование в качестве биологического агента для борьбы с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Rhytisma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Acerinum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считается экологически безопасным и устойчивым методом. Мы составили рекомендации по борьбой с заболеванием</w:t>
      </w:r>
      <w:r w:rsidR="00D068A2">
        <w:rPr>
          <w:rFonts w:ascii="Times New Roman" w:hAnsi="Times New Roman"/>
          <w:sz w:val="28"/>
          <w:szCs w:val="28"/>
        </w:rPr>
        <w:t xml:space="preserve"> </w:t>
      </w:r>
      <w:r w:rsidR="00D068A2">
        <w:rPr>
          <w:rFonts w:ascii="Times New Roman" w:hAnsi="Times New Roman"/>
          <w:sz w:val="28"/>
          <w:szCs w:val="28"/>
          <w:shd w:val="clear" w:color="auto" w:fill="FFFFFF"/>
        </w:rPr>
        <w:t>(Приложение 6).</w:t>
      </w:r>
      <w:r>
        <w:rPr>
          <w:rFonts w:ascii="Times New Roman" w:hAnsi="Times New Roman"/>
          <w:sz w:val="28"/>
          <w:szCs w:val="28"/>
        </w:rPr>
        <w:t xml:space="preserve"> С наступлением весны мы планируем провести несколько экспериментов используя химические и биологические способы борьбы.</w:t>
      </w:r>
    </w:p>
    <w:p w14:paraId="7C5BA731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5626F384" w14:textId="77777777" w:rsidR="00003171" w:rsidRDefault="00003171">
      <w:pPr>
        <w:ind w:left="-709"/>
        <w:rPr>
          <w:rFonts w:ascii="Times New Roman" w:hAnsi="Times New Roman"/>
          <w:b/>
          <w:sz w:val="28"/>
        </w:rPr>
      </w:pPr>
    </w:p>
    <w:p w14:paraId="7C5BA732" w14:textId="77777777" w:rsidR="00440135" w:rsidRDefault="00F77A21">
      <w:pPr>
        <w:ind w:left="-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Выводы</w:t>
      </w:r>
    </w:p>
    <w:p w14:paraId="7C5BA733" w14:textId="09CA3047" w:rsidR="00440135" w:rsidRDefault="00F77A21" w:rsidP="0008556C">
      <w:pPr>
        <w:spacing w:line="360" w:lineRule="auto"/>
        <w:ind w:left="-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Гипотеза- патология листьев клёна </w:t>
      </w:r>
      <w:proofErr w:type="gramStart"/>
      <w:r w:rsidR="00316DCB">
        <w:rPr>
          <w:rFonts w:ascii="Times New Roman" w:hAnsi="Times New Roman"/>
          <w:bCs/>
          <w:color w:val="auto"/>
          <w:sz w:val="28"/>
          <w:szCs w:val="28"/>
        </w:rPr>
        <w:t xml:space="preserve">остролистного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на</w:t>
      </w:r>
      <w:proofErr w:type="gramEnd"/>
      <w:r>
        <w:rPr>
          <w:rFonts w:ascii="Times New Roman" w:hAnsi="Times New Roman"/>
          <w:bCs/>
          <w:color w:val="auto"/>
          <w:sz w:val="28"/>
          <w:szCs w:val="28"/>
        </w:rPr>
        <w:t xml:space="preserve"> пришкольной территории МАОУ СШ №8 связаны с условиями произрастания гриба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подтвердилась. </w:t>
      </w:r>
    </w:p>
    <w:p w14:paraId="7C5BA736" w14:textId="266AA364" w:rsidR="00440135" w:rsidRPr="00940FBA" w:rsidRDefault="00F77A21" w:rsidP="00316DCB">
      <w:pPr>
        <w:pStyle w:val="af8"/>
        <w:numPr>
          <w:ilvl w:val="1"/>
          <w:numId w:val="3"/>
        </w:numPr>
        <w:spacing w:line="360" w:lineRule="auto"/>
        <w:ind w:left="-709"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color w:val="auto"/>
          <w:sz w:val="28"/>
          <w:szCs w:val="28"/>
        </w:rPr>
        <w:t xml:space="preserve">клёна </w:t>
      </w:r>
      <w:r w:rsidR="00316DCB">
        <w:rPr>
          <w:rFonts w:ascii="Times New Roman" w:hAnsi="Times New Roman"/>
          <w:bCs/>
          <w:color w:val="auto"/>
          <w:sz w:val="28"/>
          <w:szCs w:val="28"/>
        </w:rPr>
        <w:t xml:space="preserve"> остролистного</w:t>
      </w:r>
      <w:proofErr w:type="gramEnd"/>
      <w:r w:rsidR="00316DCB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auto"/>
          <w:sz w:val="28"/>
          <w:szCs w:val="28"/>
        </w:rPr>
        <w:t>- грибковое заболевание</w:t>
      </w:r>
      <w:r w:rsidR="00940FBA">
        <w:rPr>
          <w:rFonts w:ascii="Times New Roman" w:hAnsi="Times New Roman"/>
          <w:bCs/>
          <w:color w:val="auto"/>
          <w:sz w:val="28"/>
          <w:szCs w:val="28"/>
        </w:rPr>
        <w:t>. Р</w:t>
      </w:r>
      <w:r w:rsidRPr="00940FBA">
        <w:rPr>
          <w:rFonts w:ascii="Times New Roman" w:hAnsi="Times New Roman"/>
          <w:bCs/>
          <w:color w:val="auto"/>
          <w:sz w:val="28"/>
          <w:szCs w:val="28"/>
        </w:rPr>
        <w:t>азвивается с весны по осень, наиболее активно в период вегетации, наиболее активно выражено в период листопада- октябрь.</w:t>
      </w:r>
    </w:p>
    <w:p w14:paraId="7C5BA737" w14:textId="77777777" w:rsidR="00440135" w:rsidRDefault="00F77A21" w:rsidP="00316DCB">
      <w:pPr>
        <w:pStyle w:val="af8"/>
        <w:numPr>
          <w:ilvl w:val="1"/>
          <w:numId w:val="3"/>
        </w:numPr>
        <w:spacing w:line="360" w:lineRule="auto"/>
        <w:ind w:left="-709"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Очаги заболевания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имеют определённую локацию на пришкольной территории. Больше всего поражённых клёнов наблюдается в наиболее влажных участках пришкольной территории, около леса.</w:t>
      </w:r>
    </w:p>
    <w:p w14:paraId="7C5BA738" w14:textId="587E897E" w:rsidR="00440135" w:rsidRDefault="00F77A21" w:rsidP="00316DCB">
      <w:pPr>
        <w:pStyle w:val="af8"/>
        <w:numPr>
          <w:ilvl w:val="1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Активнее всего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 клёна</w:t>
      </w:r>
      <w:proofErr w:type="gramEnd"/>
      <w:r>
        <w:rPr>
          <w:rFonts w:ascii="Times New Roman" w:hAnsi="Times New Roman"/>
          <w:bCs/>
          <w:color w:val="auto"/>
          <w:sz w:val="28"/>
          <w:szCs w:val="28"/>
        </w:rPr>
        <w:t xml:space="preserve"> развивается при влажных и тёплых условиях. Этим </w:t>
      </w:r>
      <w:r w:rsidR="00A4502C">
        <w:rPr>
          <w:rFonts w:ascii="Times New Roman" w:hAnsi="Times New Roman"/>
          <w:bCs/>
          <w:color w:val="auto"/>
          <w:sz w:val="28"/>
          <w:szCs w:val="28"/>
        </w:rPr>
        <w:t xml:space="preserve">жарким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летом условия для её распространения </w:t>
      </w:r>
      <w:r w:rsidR="00A4502C">
        <w:rPr>
          <w:rFonts w:ascii="Times New Roman" w:hAnsi="Times New Roman"/>
          <w:bCs/>
          <w:color w:val="auto"/>
          <w:sz w:val="28"/>
          <w:szCs w:val="28"/>
        </w:rPr>
        <w:t xml:space="preserve">в августе- сентябре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были </w:t>
      </w:r>
      <w:r w:rsidR="00A4502C">
        <w:rPr>
          <w:rFonts w:ascii="Times New Roman" w:hAnsi="Times New Roman"/>
          <w:bCs/>
          <w:color w:val="auto"/>
          <w:sz w:val="28"/>
          <w:szCs w:val="28"/>
        </w:rPr>
        <w:t xml:space="preserve">не </w:t>
      </w:r>
      <w:r>
        <w:rPr>
          <w:rFonts w:ascii="Times New Roman" w:hAnsi="Times New Roman"/>
          <w:bCs/>
          <w:color w:val="auto"/>
          <w:sz w:val="28"/>
          <w:szCs w:val="28"/>
        </w:rPr>
        <w:t>благоприятными.</w:t>
      </w:r>
    </w:p>
    <w:p w14:paraId="7C5BA739" w14:textId="2636811B" w:rsidR="00440135" w:rsidRDefault="00F77A21">
      <w:pPr>
        <w:pStyle w:val="af8"/>
        <w:numPr>
          <w:ilvl w:val="1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Микроскопические исследования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клёна на биологическом микроскопе позволяют выделить мицелий и </w:t>
      </w:r>
      <w:r w:rsidR="001D796D">
        <w:rPr>
          <w:rFonts w:ascii="Times New Roman" w:hAnsi="Times New Roman"/>
          <w:bCs/>
          <w:color w:val="auto"/>
          <w:sz w:val="28"/>
          <w:szCs w:val="28"/>
        </w:rPr>
        <w:t xml:space="preserve">споры </w:t>
      </w:r>
      <w:r>
        <w:rPr>
          <w:rFonts w:ascii="Times New Roman" w:hAnsi="Times New Roman"/>
          <w:bCs/>
          <w:color w:val="auto"/>
          <w:sz w:val="28"/>
          <w:szCs w:val="28"/>
        </w:rPr>
        <w:t>гриба.</w:t>
      </w:r>
    </w:p>
    <w:p w14:paraId="7C5BA73A" w14:textId="326683B0" w:rsidR="00440135" w:rsidRDefault="00F77A21">
      <w:pPr>
        <w:pStyle w:val="af8"/>
        <w:numPr>
          <w:ilvl w:val="1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 План мероприятий против заболевания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gramStart"/>
      <w:r w:rsidR="008C5E98">
        <w:rPr>
          <w:rFonts w:ascii="Times New Roman" w:hAnsi="Times New Roman"/>
          <w:bCs/>
          <w:color w:val="auto"/>
          <w:sz w:val="28"/>
          <w:szCs w:val="28"/>
        </w:rPr>
        <w:t xml:space="preserve">остролистного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клёна</w:t>
      </w:r>
      <w:proofErr w:type="gramEnd"/>
      <w:r>
        <w:rPr>
          <w:rFonts w:ascii="Times New Roman" w:hAnsi="Times New Roman"/>
          <w:bCs/>
          <w:color w:val="auto"/>
          <w:sz w:val="28"/>
          <w:szCs w:val="28"/>
        </w:rPr>
        <w:t xml:space="preserve"> обязательно должен включать обрезку поражённых ветвей, сбор и удаление опавшей листвы.</w:t>
      </w:r>
    </w:p>
    <w:p w14:paraId="7C5BA73B" w14:textId="77777777" w:rsidR="00440135" w:rsidRDefault="00F77A21">
      <w:pPr>
        <w:spacing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14:paraId="7C5BA73C" w14:textId="4E7077FB" w:rsidR="00440135" w:rsidRDefault="00F77A21">
      <w:pPr>
        <w:shd w:val="clear" w:color="auto" w:fill="FFFFFF"/>
        <w:spacing w:after="120" w:line="360" w:lineRule="auto"/>
        <w:ind w:left="-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         Изучение заболеваний деревьев нужно по нескольким причинам. Оценка экологического состояния зелёных насаждений позволяет установить причины и характер болезней деревьев, дать объективную оценку экологического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состояния  и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выработать рекомендации по улучшению древесных и кустарниковых пород.  По результатам исследований можно разработать и проводить конкретные меры по лечению больных деревьев.  Прогноз фитопатологической ситуации позволяет оценивать динамику численности вредителей и развития болезней зелёных насаждений, чтобы определить потенциальную угрозу предстоящего повреждения или усыхания в их очагах. </w:t>
      </w:r>
      <w:r>
        <w:rPr>
          <w:rFonts w:ascii="Times New Roman" w:hAnsi="Times New Roman"/>
          <w:sz w:val="28"/>
          <w:szCs w:val="28"/>
        </w:rPr>
        <w:t xml:space="preserve"> Соблюдение правил ухода позволит улучшить состояние и декоративность Клёна канадского на пришкольной территории. В дальнейшем мы </w:t>
      </w:r>
      <w:r>
        <w:rPr>
          <w:rFonts w:ascii="Times New Roman" w:hAnsi="Times New Roman"/>
          <w:sz w:val="28"/>
          <w:szCs w:val="28"/>
        </w:rPr>
        <w:lastRenderedPageBreak/>
        <w:t xml:space="preserve">планируем исследовать биологические средства борьбы с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Rhytisma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auto"/>
          <w:sz w:val="28"/>
          <w:szCs w:val="28"/>
        </w:rPr>
        <w:t>Acerinum</w:t>
      </w:r>
      <w:proofErr w:type="spellEnd"/>
      <w:r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proofErr w:type="gramStart"/>
      <w:r w:rsidR="008C5E98">
        <w:rPr>
          <w:rFonts w:ascii="Times New Roman" w:hAnsi="Times New Roman"/>
          <w:bCs/>
          <w:color w:val="auto"/>
          <w:sz w:val="28"/>
          <w:szCs w:val="28"/>
        </w:rPr>
        <w:t xml:space="preserve">остролистного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клёна</w:t>
      </w:r>
      <w:proofErr w:type="gramEnd"/>
      <w:r>
        <w:rPr>
          <w:rFonts w:ascii="Times New Roman" w:hAnsi="Times New Roman"/>
          <w:bCs/>
          <w:color w:val="auto"/>
          <w:sz w:val="28"/>
          <w:szCs w:val="28"/>
        </w:rPr>
        <w:t>.</w:t>
      </w:r>
    </w:p>
    <w:p w14:paraId="7C5BA740" w14:textId="77777777" w:rsidR="00440135" w:rsidRDefault="00F77A21">
      <w:pPr>
        <w:ind w:left="-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использованных источников информации</w:t>
      </w:r>
    </w:p>
    <w:p w14:paraId="7C5BA741" w14:textId="77777777" w:rsidR="00440135" w:rsidRDefault="00F77A21">
      <w:pPr>
        <w:pStyle w:val="af8"/>
        <w:numPr>
          <w:ilvl w:val="1"/>
          <w:numId w:val="3"/>
        </w:numPr>
        <w:shd w:val="clear" w:color="auto" w:fill="FFFFFF"/>
        <w:spacing w:beforeAutospacing="1" w:after="0" w:line="360" w:lineRule="auto"/>
        <w:ind w:left="-709" w:firstLine="0"/>
        <w:rPr>
          <w:rFonts w:ascii="Times New Roman" w:eastAsia="Times New Roman" w:hAnsi="Times New Roman"/>
          <w:color w:val="auto"/>
          <w:sz w:val="28"/>
          <w:szCs w:val="28"/>
        </w:rPr>
      </w:pPr>
      <w:r>
        <w:rPr>
          <w:rFonts w:ascii="Times New Roman" w:eastAsia="Times New Roman" w:hAnsi="Times New Roman"/>
          <w:color w:val="auto"/>
          <w:sz w:val="28"/>
          <w:szCs w:val="28"/>
        </w:rPr>
        <w:t>Алимова</w:t>
      </w:r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color w:val="auto"/>
          <w:sz w:val="28"/>
          <w:szCs w:val="28"/>
        </w:rPr>
        <w:t>Ф</w:t>
      </w:r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/>
          <w:color w:val="auto"/>
          <w:sz w:val="28"/>
          <w:szCs w:val="28"/>
        </w:rPr>
        <w:t>К</w:t>
      </w:r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>..</w:t>
      </w:r>
      <w:proofErr w:type="gramEnd"/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 xml:space="preserve"> «Trichoderma/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>Hypocrea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  <w:lang w:val="en-US"/>
        </w:rPr>
        <w:t xml:space="preserve"> (Fungi, Ascomycetes, Hypocreales). </w:t>
      </w:r>
      <w:r>
        <w:rPr>
          <w:rFonts w:ascii="Times New Roman" w:eastAsia="Times New Roman" w:hAnsi="Times New Roman"/>
          <w:color w:val="auto"/>
          <w:sz w:val="28"/>
          <w:szCs w:val="28"/>
        </w:rPr>
        <w:t xml:space="preserve">Таксономия и распространение» (Казань, 2005) и «Промышленное применение грибов рода 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Trichoderma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 xml:space="preserve">» (Казань, 2006).  </w:t>
      </w:r>
    </w:p>
    <w:p w14:paraId="7C5BA742" w14:textId="77777777" w:rsidR="00440135" w:rsidRDefault="00F77A21">
      <w:pPr>
        <w:pStyle w:val="af8"/>
        <w:numPr>
          <w:ilvl w:val="1"/>
          <w:numId w:val="3"/>
        </w:numPr>
        <w:shd w:val="clear" w:color="auto" w:fill="FFFFFF"/>
        <w:spacing w:beforeAutospacing="1" w:after="0" w:line="360" w:lineRule="auto"/>
        <w:ind w:left="-709" w:firstLine="0"/>
        <w:rPr>
          <w:rFonts w:ascii="Times New Roman" w:eastAsia="Times New Roman" w:hAnsi="Times New Roman"/>
          <w:color w:val="auto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Колобкова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 xml:space="preserve"> Е. В. «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Триходерма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 xml:space="preserve"> в жизни растений» (Свердловск, 1990).  </w:t>
      </w:r>
    </w:p>
    <w:p w14:paraId="7C5BA743" w14:textId="77777777" w:rsidR="00440135" w:rsidRDefault="00F77A21">
      <w:pPr>
        <w:pStyle w:val="af8"/>
        <w:numPr>
          <w:ilvl w:val="1"/>
          <w:numId w:val="3"/>
        </w:numPr>
        <w:shd w:val="clear" w:color="auto" w:fill="FFFFFF"/>
        <w:spacing w:beforeAutospacing="1" w:after="0" w:line="360" w:lineRule="auto"/>
        <w:ind w:left="-709" w:firstLine="0"/>
        <w:rPr>
          <w:rFonts w:ascii="Times New Roman" w:eastAsia="Times New Roman" w:hAnsi="Times New Roman"/>
          <w:color w:val="auto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Кнеушева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 xml:space="preserve"> И. А., Павловская Н. Е. и Яковлева И. В. «Биологическая активность грибов рода 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Trichoderma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 xml:space="preserve"> и их промышленное применение» в «Вестнике Орловского государственного аграрного университета» (2010).  </w:t>
      </w:r>
    </w:p>
    <w:p w14:paraId="7C5BA744" w14:textId="77777777" w:rsidR="00440135" w:rsidRDefault="00F77A21">
      <w:pPr>
        <w:pStyle w:val="af8"/>
        <w:numPr>
          <w:ilvl w:val="1"/>
          <w:numId w:val="3"/>
        </w:numPr>
        <w:shd w:val="clear" w:color="auto" w:fill="FFFFFF"/>
        <w:spacing w:before="100" w:beforeAutospacing="1" w:after="120" w:line="360" w:lineRule="auto"/>
        <w:ind w:left="-709" w:firstLine="0"/>
        <w:rPr>
          <w:rFonts w:ascii="Times New Roman" w:eastAsia="Times New Roman" w:hAnsi="Times New Roman"/>
          <w:color w:val="auto"/>
          <w:sz w:val="28"/>
          <w:szCs w:val="28"/>
        </w:rPr>
      </w:pPr>
      <w:r>
        <w:rPr>
          <w:rFonts w:ascii="Times New Roman" w:eastAsia="Times New Roman" w:hAnsi="Times New Roman"/>
          <w:color w:val="auto"/>
          <w:sz w:val="28"/>
          <w:szCs w:val="28"/>
        </w:rPr>
        <w:t xml:space="preserve">Научная работа «Современная система 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Trichoderma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Hypocrea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>» на сайте электронной библиотеки «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</w:rPr>
        <w:t>КиберЛенинка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</w:rPr>
        <w:t>». </w:t>
      </w:r>
    </w:p>
    <w:p w14:paraId="7C5BA745" w14:textId="77777777" w:rsidR="00440135" w:rsidRDefault="00EE3ED4">
      <w:pPr>
        <w:pStyle w:val="af8"/>
        <w:numPr>
          <w:ilvl w:val="1"/>
          <w:numId w:val="3"/>
        </w:numPr>
        <w:shd w:val="clear" w:color="auto" w:fill="FFFFFF"/>
        <w:spacing w:before="100" w:beforeAutospacing="1" w:after="120" w:line="360" w:lineRule="auto"/>
        <w:ind w:left="-709" w:firstLine="0"/>
        <w:rPr>
          <w:rFonts w:ascii="Times New Roman" w:eastAsia="Times New Roman" w:hAnsi="Times New Roman"/>
          <w:color w:val="auto"/>
          <w:sz w:val="28"/>
          <w:szCs w:val="28"/>
        </w:rPr>
      </w:pPr>
      <w:hyperlink r:id="rId10" w:history="1">
        <w:r w:rsidR="00F77A21">
          <w:rPr>
            <w:rStyle w:val="a5"/>
            <w:rFonts w:ascii="Times New Roman" w:hAnsi="Times New Roman"/>
            <w:color w:val="auto"/>
            <w:sz w:val="28"/>
            <w:szCs w:val="28"/>
          </w:rPr>
          <w:t>https://semku.ru/article/bolezni-listvennyh-derevev-i-metody-zaschity-ot-etih-bolezney</w:t>
        </w:r>
      </w:hyperlink>
    </w:p>
    <w:p w14:paraId="7C5BA746" w14:textId="77777777" w:rsidR="00440135" w:rsidRDefault="00EE3ED4">
      <w:pPr>
        <w:pStyle w:val="af8"/>
        <w:numPr>
          <w:ilvl w:val="1"/>
          <w:numId w:val="3"/>
        </w:numPr>
        <w:tabs>
          <w:tab w:val="left" w:pos="312"/>
        </w:tabs>
        <w:spacing w:line="360" w:lineRule="auto"/>
        <w:ind w:left="-709" w:firstLine="0"/>
        <w:rPr>
          <w:rFonts w:ascii="Times New Roman" w:hAnsi="Times New Roman"/>
          <w:color w:val="auto"/>
          <w:sz w:val="28"/>
          <w:szCs w:val="28"/>
        </w:rPr>
      </w:pPr>
      <w:hyperlink r:id="rId11" w:history="1">
        <w:r w:rsidR="00F77A21">
          <w:rPr>
            <w:rStyle w:val="a5"/>
            <w:rFonts w:ascii="Times New Roman" w:hAnsi="Times New Roman"/>
            <w:color w:val="auto"/>
            <w:sz w:val="28"/>
            <w:szCs w:val="28"/>
          </w:rPr>
          <w:t>https://rastenia.info/klen/kanadskiy.html</w:t>
        </w:r>
      </w:hyperlink>
    </w:p>
    <w:p w14:paraId="7C5BA747" w14:textId="77777777" w:rsidR="00440135" w:rsidRDefault="00EE3ED4">
      <w:pPr>
        <w:pStyle w:val="af8"/>
        <w:numPr>
          <w:ilvl w:val="1"/>
          <w:numId w:val="3"/>
        </w:numPr>
        <w:tabs>
          <w:tab w:val="left" w:pos="312"/>
        </w:tabs>
        <w:spacing w:line="360" w:lineRule="auto"/>
        <w:ind w:left="-709" w:firstLine="0"/>
        <w:rPr>
          <w:rFonts w:ascii="Times New Roman" w:hAnsi="Times New Roman"/>
          <w:color w:val="auto"/>
          <w:sz w:val="28"/>
          <w:szCs w:val="28"/>
        </w:rPr>
      </w:pPr>
      <w:hyperlink r:id="rId12" w:history="1">
        <w:r w:rsidR="00F77A21">
          <w:rPr>
            <w:rStyle w:val="a5"/>
            <w:rFonts w:ascii="Times New Roman" w:hAnsi="Times New Roman"/>
            <w:color w:val="auto"/>
            <w:sz w:val="28"/>
            <w:szCs w:val="28"/>
          </w:rPr>
          <w:t>https://rastenievod.com/kanadskij-klen.html</w:t>
        </w:r>
      </w:hyperlink>
    </w:p>
    <w:p w14:paraId="7C5BA748" w14:textId="77777777" w:rsidR="00440135" w:rsidRDefault="00EE3ED4">
      <w:pPr>
        <w:pStyle w:val="af8"/>
        <w:numPr>
          <w:ilvl w:val="1"/>
          <w:numId w:val="3"/>
        </w:numPr>
        <w:tabs>
          <w:tab w:val="left" w:pos="312"/>
        </w:tabs>
        <w:spacing w:line="360" w:lineRule="auto"/>
        <w:ind w:left="-709" w:firstLine="0"/>
        <w:rPr>
          <w:rFonts w:ascii="Times New Roman" w:hAnsi="Times New Roman"/>
          <w:color w:val="auto"/>
          <w:sz w:val="28"/>
          <w:szCs w:val="28"/>
        </w:rPr>
      </w:pPr>
      <w:hyperlink r:id="rId13" w:history="1">
        <w:r w:rsidR="00F77A21">
          <w:rPr>
            <w:rStyle w:val="a5"/>
            <w:rFonts w:ascii="Times New Roman" w:hAnsi="Times New Roman"/>
            <w:color w:val="auto"/>
            <w:sz w:val="28"/>
            <w:szCs w:val="28"/>
          </w:rPr>
          <w:t>https://vk.com/wall-192827119_10790</w:t>
        </w:r>
      </w:hyperlink>
    </w:p>
    <w:p w14:paraId="7C5BA749" w14:textId="77777777" w:rsidR="00440135" w:rsidRDefault="00F77A21">
      <w:pPr>
        <w:pStyle w:val="af8"/>
        <w:numPr>
          <w:ilvl w:val="1"/>
          <w:numId w:val="3"/>
        </w:numPr>
        <w:tabs>
          <w:tab w:val="left" w:pos="312"/>
        </w:tabs>
        <w:spacing w:line="360" w:lineRule="auto"/>
        <w:ind w:left="-709" w:firstLine="0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https://en.wikipedia.org/wiki/Rhytisma_acerinum</w:t>
      </w:r>
    </w:p>
    <w:p w14:paraId="7C5BA74A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4B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4C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4D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4E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4F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0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1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2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3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4" w14:textId="77777777" w:rsidR="00440135" w:rsidRDefault="00440135">
      <w:pPr>
        <w:ind w:left="-709"/>
        <w:rPr>
          <w:rFonts w:ascii="Times New Roman" w:hAnsi="Times New Roman"/>
          <w:b/>
          <w:sz w:val="28"/>
        </w:rPr>
      </w:pPr>
    </w:p>
    <w:p w14:paraId="7C5BA755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56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57" w14:textId="77777777" w:rsidR="00440135" w:rsidRDefault="00F77A21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7C5BA758" w14:textId="77777777" w:rsidR="00440135" w:rsidRDefault="00440135">
      <w:pPr>
        <w:rPr>
          <w:rFonts w:ascii="Times New Roman" w:hAnsi="Times New Roman"/>
          <w:b/>
          <w:sz w:val="28"/>
        </w:rPr>
        <w:sectPr w:rsidR="00440135">
          <w:footerReference w:type="default" r:id="rId14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</w:p>
    <w:p w14:paraId="7C5BA759" w14:textId="77777777" w:rsidR="00440135" w:rsidRDefault="00F77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Приложения</w:t>
      </w:r>
    </w:p>
    <w:p w14:paraId="7C5BA75B" w14:textId="77777777" w:rsidR="00440135" w:rsidRDefault="00440135" w:rsidP="00F37D6B">
      <w:pPr>
        <w:rPr>
          <w:rStyle w:val="a6"/>
          <w:rFonts w:ascii="Times New Roman" w:hAnsi="Times New Roman"/>
          <w:color w:val="333333"/>
          <w:sz w:val="28"/>
        </w:rPr>
      </w:pPr>
    </w:p>
    <w:p w14:paraId="7C5BA75C" w14:textId="77777777" w:rsidR="00440135" w:rsidRDefault="00F77A21">
      <w:pPr>
        <w:spacing w:after="0"/>
        <w:jc w:val="right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>Приложение 1</w:t>
      </w:r>
    </w:p>
    <w:p w14:paraId="7C5BA75D" w14:textId="77777777" w:rsidR="00440135" w:rsidRDefault="00F77A21">
      <w:pPr>
        <w:spacing w:after="0"/>
        <w:jc w:val="right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 xml:space="preserve">Дневник фенологических наблюдений </w:t>
      </w:r>
    </w:p>
    <w:tbl>
      <w:tblPr>
        <w:tblStyle w:val="af4"/>
        <w:tblW w:w="15021" w:type="dxa"/>
        <w:tblLook w:val="04A0" w:firstRow="1" w:lastRow="0" w:firstColumn="1" w:lastColumn="0" w:noHBand="0" w:noVBand="1"/>
      </w:tblPr>
      <w:tblGrid>
        <w:gridCol w:w="1476"/>
        <w:gridCol w:w="1737"/>
        <w:gridCol w:w="1829"/>
        <w:gridCol w:w="4335"/>
        <w:gridCol w:w="45"/>
        <w:gridCol w:w="60"/>
        <w:gridCol w:w="45"/>
        <w:gridCol w:w="5494"/>
      </w:tblGrid>
      <w:tr w:rsidR="00440135" w14:paraId="7C5BA765" w14:textId="77777777">
        <w:trPr>
          <w:trHeight w:val="847"/>
        </w:trPr>
        <w:tc>
          <w:tcPr>
            <w:tcW w:w="1476" w:type="dxa"/>
          </w:tcPr>
          <w:p w14:paraId="7C5BA75E" w14:textId="77777777" w:rsidR="00440135" w:rsidRDefault="00F77A21">
            <w:pPr>
              <w:spacing w:after="0"/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Дата </w:t>
            </w:r>
          </w:p>
        </w:tc>
        <w:tc>
          <w:tcPr>
            <w:tcW w:w="1737" w:type="dxa"/>
          </w:tcPr>
          <w:p w14:paraId="7C5BA75F" w14:textId="77777777" w:rsidR="00440135" w:rsidRDefault="00F77A21">
            <w:pPr>
              <w:wordWrap w:val="0"/>
              <w:spacing w:after="0"/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Влажность </w:t>
            </w:r>
          </w:p>
          <w:p w14:paraId="7C5BA760" w14:textId="77777777" w:rsidR="00440135" w:rsidRDefault="00F77A21">
            <w:pPr>
              <w:spacing w:after="0"/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Воздуха</w:t>
            </w:r>
          </w:p>
          <w:p w14:paraId="7C5BA761" w14:textId="77777777" w:rsidR="00440135" w:rsidRDefault="00440135">
            <w:pPr>
              <w:spacing w:after="0"/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</w:tc>
        <w:tc>
          <w:tcPr>
            <w:tcW w:w="1829" w:type="dxa"/>
          </w:tcPr>
          <w:p w14:paraId="7C5BA762" w14:textId="77777777" w:rsidR="00440135" w:rsidRDefault="00F77A21">
            <w:pPr>
              <w:spacing w:after="0"/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Погода </w:t>
            </w:r>
          </w:p>
        </w:tc>
        <w:tc>
          <w:tcPr>
            <w:tcW w:w="4335" w:type="dxa"/>
            <w:tcBorders>
              <w:right w:val="single" w:sz="4" w:space="0" w:color="auto"/>
            </w:tcBorders>
          </w:tcPr>
          <w:p w14:paraId="7C5BA763" w14:textId="77777777" w:rsidR="00440135" w:rsidRDefault="00440135">
            <w:pPr>
              <w:spacing w:after="0"/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</w:tc>
        <w:tc>
          <w:tcPr>
            <w:tcW w:w="5644" w:type="dxa"/>
            <w:gridSpan w:val="4"/>
            <w:tcBorders>
              <w:left w:val="single" w:sz="4" w:space="0" w:color="auto"/>
            </w:tcBorders>
          </w:tcPr>
          <w:p w14:paraId="7C5BA764" w14:textId="77777777" w:rsidR="00440135" w:rsidRDefault="00F77A21">
            <w:pPr>
              <w:spacing w:after="0"/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Фото дерева и веток</w:t>
            </w:r>
          </w:p>
        </w:tc>
      </w:tr>
      <w:tr w:rsidR="00440135" w14:paraId="7C5BA772" w14:textId="77777777">
        <w:trPr>
          <w:trHeight w:val="3251"/>
        </w:trPr>
        <w:tc>
          <w:tcPr>
            <w:tcW w:w="1476" w:type="dxa"/>
          </w:tcPr>
          <w:p w14:paraId="7C5BA766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7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8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9" w14:textId="77777777" w:rsidR="00440135" w:rsidRDefault="00F77A21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29.04.2024</w:t>
            </w:r>
          </w:p>
        </w:tc>
        <w:tc>
          <w:tcPr>
            <w:tcW w:w="1737" w:type="dxa"/>
          </w:tcPr>
          <w:p w14:paraId="7C5BA76A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B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C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  <w:lang w:val="en-US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  <w:lang w:val="en-US"/>
              </w:rPr>
              <w:t xml:space="preserve">    59%</w:t>
            </w:r>
          </w:p>
        </w:tc>
        <w:tc>
          <w:tcPr>
            <w:tcW w:w="1829" w:type="dxa"/>
          </w:tcPr>
          <w:p w14:paraId="7C5BA76D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E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6F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+15</w:t>
            </w:r>
          </w:p>
        </w:tc>
        <w:tc>
          <w:tcPr>
            <w:tcW w:w="4335" w:type="dxa"/>
            <w:tcBorders>
              <w:right w:val="single" w:sz="4" w:space="0" w:color="auto"/>
            </w:tcBorders>
          </w:tcPr>
          <w:p w14:paraId="7C5BA770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7FD" wp14:editId="7C5BA7FE">
                  <wp:extent cx="1835150" cy="2447925"/>
                  <wp:effectExtent l="0" t="0" r="0" b="0"/>
                  <wp:docPr id="21" name="Изображение 21" descr="29.04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29.04.20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00" cy="245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gridSpan w:val="4"/>
            <w:tcBorders>
              <w:left w:val="single" w:sz="4" w:space="0" w:color="auto"/>
            </w:tcBorders>
          </w:tcPr>
          <w:p w14:paraId="7C5BA771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40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7FF" wp14:editId="7C5BA800">
                  <wp:extent cx="1882140" cy="2510790"/>
                  <wp:effectExtent l="0" t="0" r="3810" b="3810"/>
                  <wp:docPr id="22" name="Изображение 22" descr="29.04.20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29.04.2024-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393" cy="252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83" w14:textId="77777777">
        <w:trPr>
          <w:trHeight w:val="3251"/>
        </w:trPr>
        <w:tc>
          <w:tcPr>
            <w:tcW w:w="1476" w:type="dxa"/>
          </w:tcPr>
          <w:p w14:paraId="7C5BA773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4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5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6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  <w:lang w:val="en-US"/>
              </w:rPr>
              <w:t>31</w:t>
            </w: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.05.2024</w:t>
            </w:r>
          </w:p>
        </w:tc>
        <w:tc>
          <w:tcPr>
            <w:tcW w:w="1737" w:type="dxa"/>
          </w:tcPr>
          <w:p w14:paraId="7C5BA777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8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9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A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B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C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D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29%</w:t>
            </w:r>
          </w:p>
        </w:tc>
        <w:tc>
          <w:tcPr>
            <w:tcW w:w="1829" w:type="dxa"/>
          </w:tcPr>
          <w:p w14:paraId="7C5BA77E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7F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0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+27</w:t>
            </w:r>
          </w:p>
        </w:tc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14:paraId="7C5BA781" w14:textId="77777777" w:rsidR="00440135" w:rsidRDefault="00F77A21">
            <w:pPr>
              <w:wordWrap w:val="0"/>
              <w:ind w:firstLine="370"/>
              <w:jc w:val="center"/>
              <w:rPr>
                <w:rStyle w:val="a6"/>
                <w:rFonts w:ascii="Times New Roman" w:hAnsi="Times New Roman"/>
                <w:color w:val="333333"/>
                <w:sz w:val="28"/>
                <w:lang w:val="en-US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  <w:lang w:val="en-US"/>
              </w:rPr>
              <w:drawing>
                <wp:inline distT="0" distB="0" distL="114300" distR="114300" wp14:anchorId="7C5BA801" wp14:editId="7C5BA802">
                  <wp:extent cx="1780540" cy="2659380"/>
                  <wp:effectExtent l="0" t="0" r="0" b="7620"/>
                  <wp:docPr id="16" name="Изображение 16" descr="31.05.20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31.05.2024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22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7C5BA803" wp14:editId="7C5BA804">
                  <wp:extent cx="304800" cy="304800"/>
                  <wp:effectExtent l="0" t="0" r="0" b="0"/>
                  <wp:docPr id="17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7C5BA805" wp14:editId="7C5BA806">
                  <wp:extent cx="304800" cy="304800"/>
                  <wp:effectExtent l="0" t="0" r="0" b="0"/>
                  <wp:docPr id="18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  <w:gridSpan w:val="3"/>
            <w:tcBorders>
              <w:left w:val="single" w:sz="4" w:space="0" w:color="auto"/>
            </w:tcBorders>
          </w:tcPr>
          <w:p w14:paraId="7C5BA782" w14:textId="77777777" w:rsidR="00440135" w:rsidRDefault="00F77A21">
            <w:pPr>
              <w:wordWrap w:val="0"/>
              <w:jc w:val="center"/>
              <w:rPr>
                <w:rStyle w:val="a6"/>
                <w:rFonts w:ascii="Times New Roman" w:hAnsi="Times New Roman"/>
                <w:color w:val="333333"/>
                <w:sz w:val="28"/>
                <w:lang w:val="en-US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  <w:lang w:val="en-US"/>
              </w:rPr>
              <w:drawing>
                <wp:inline distT="0" distB="0" distL="0" distR="0" wp14:anchorId="7C5BA807" wp14:editId="7C5BA808">
                  <wp:extent cx="1762125" cy="269494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91" w14:textId="77777777">
        <w:trPr>
          <w:trHeight w:val="3339"/>
        </w:trPr>
        <w:tc>
          <w:tcPr>
            <w:tcW w:w="1476" w:type="dxa"/>
          </w:tcPr>
          <w:p w14:paraId="7C5BA784" w14:textId="77777777" w:rsidR="00440135" w:rsidRDefault="00440135">
            <w:pPr>
              <w:jc w:val="right"/>
              <w:rPr>
                <w:rFonts w:ascii="SimSun" w:hAnsi="SimSun" w:cs="SimSun"/>
                <w:sz w:val="24"/>
                <w:szCs w:val="24"/>
              </w:rPr>
            </w:pPr>
          </w:p>
          <w:p w14:paraId="7C5BA785" w14:textId="77777777" w:rsidR="00440135" w:rsidRDefault="00440135">
            <w:pPr>
              <w:jc w:val="right"/>
              <w:rPr>
                <w:rFonts w:ascii="SimSun" w:hAnsi="SimSun" w:cs="SimSun"/>
                <w:sz w:val="24"/>
                <w:szCs w:val="24"/>
              </w:rPr>
            </w:pPr>
          </w:p>
          <w:p w14:paraId="7C5BA786" w14:textId="77777777" w:rsidR="00440135" w:rsidRDefault="00F77A21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11.06.2024</w:t>
            </w:r>
            <w:r>
              <w:rPr>
                <w:rFonts w:ascii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7C5BA809" wp14:editId="7C5BA80A">
                  <wp:extent cx="304800" cy="304800"/>
                  <wp:effectExtent l="0" t="0" r="0" b="0"/>
                  <wp:docPr id="12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14:paraId="7C5BA787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8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9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A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B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C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41%</w:t>
            </w:r>
          </w:p>
        </w:tc>
        <w:tc>
          <w:tcPr>
            <w:tcW w:w="1829" w:type="dxa"/>
          </w:tcPr>
          <w:p w14:paraId="7C5BA78D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8E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+29</w:t>
            </w:r>
          </w:p>
        </w:tc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14:paraId="7C5BA78F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0B" wp14:editId="7C5BA80C">
                  <wp:extent cx="2050415" cy="2733040"/>
                  <wp:effectExtent l="0" t="0" r="6985" b="0"/>
                  <wp:docPr id="23" name="Изображение 23" descr="11.06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11.06.20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16" cy="274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  <w:gridSpan w:val="3"/>
            <w:tcBorders>
              <w:left w:val="single" w:sz="4" w:space="0" w:color="auto"/>
            </w:tcBorders>
          </w:tcPr>
          <w:p w14:paraId="7C5BA790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40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0D" wp14:editId="7C5BA80E">
                  <wp:extent cx="2048510" cy="2733040"/>
                  <wp:effectExtent l="0" t="0" r="8890" b="0"/>
                  <wp:docPr id="24" name="Изображение 24" descr="11.06.2024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11.06.2024 -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36" cy="273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9D" w14:textId="77777777">
        <w:trPr>
          <w:trHeight w:val="3339"/>
        </w:trPr>
        <w:tc>
          <w:tcPr>
            <w:tcW w:w="1476" w:type="dxa"/>
          </w:tcPr>
          <w:p w14:paraId="7C5BA792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3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4" w14:textId="77777777" w:rsidR="00440135" w:rsidRDefault="00F77A21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05.07.2024</w:t>
            </w:r>
          </w:p>
        </w:tc>
        <w:tc>
          <w:tcPr>
            <w:tcW w:w="1737" w:type="dxa"/>
          </w:tcPr>
          <w:p w14:paraId="7C5BA795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6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7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8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57%</w:t>
            </w:r>
          </w:p>
        </w:tc>
        <w:tc>
          <w:tcPr>
            <w:tcW w:w="1829" w:type="dxa"/>
          </w:tcPr>
          <w:p w14:paraId="7C5BA799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A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+32</w:t>
            </w:r>
          </w:p>
        </w:tc>
        <w:tc>
          <w:tcPr>
            <w:tcW w:w="4440" w:type="dxa"/>
            <w:gridSpan w:val="3"/>
            <w:tcBorders>
              <w:right w:val="single" w:sz="4" w:space="0" w:color="auto"/>
            </w:tcBorders>
          </w:tcPr>
          <w:p w14:paraId="7C5BA79B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0F" wp14:editId="7C5BA810">
                  <wp:extent cx="1857375" cy="2477135"/>
                  <wp:effectExtent l="0" t="0" r="0" b="0"/>
                  <wp:docPr id="25" name="Изображение 25" descr="05.07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05.07.20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80" cy="247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gridSpan w:val="2"/>
            <w:tcBorders>
              <w:left w:val="single" w:sz="4" w:space="0" w:color="auto"/>
            </w:tcBorders>
          </w:tcPr>
          <w:p w14:paraId="7C5BA79C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1" wp14:editId="7C5BA812">
                  <wp:extent cx="1704975" cy="2521585"/>
                  <wp:effectExtent l="0" t="0" r="0" b="0"/>
                  <wp:docPr id="26" name="Изображение 26" descr="05.07.2024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05.07.2024 -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55" cy="25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AC" w14:textId="77777777">
        <w:trPr>
          <w:trHeight w:val="3390"/>
        </w:trPr>
        <w:tc>
          <w:tcPr>
            <w:tcW w:w="1476" w:type="dxa"/>
          </w:tcPr>
          <w:p w14:paraId="7C5BA79E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9F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0" w14:textId="77777777" w:rsidR="00440135" w:rsidRDefault="00F77A21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08.08.2024</w:t>
            </w:r>
          </w:p>
        </w:tc>
        <w:tc>
          <w:tcPr>
            <w:tcW w:w="1737" w:type="dxa"/>
          </w:tcPr>
          <w:p w14:paraId="7C5BA7A1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2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3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4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5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6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64%</w:t>
            </w:r>
          </w:p>
        </w:tc>
        <w:tc>
          <w:tcPr>
            <w:tcW w:w="1829" w:type="dxa"/>
          </w:tcPr>
          <w:p w14:paraId="7C5BA7A7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8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9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+23</w:t>
            </w:r>
          </w:p>
        </w:tc>
        <w:tc>
          <w:tcPr>
            <w:tcW w:w="448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C5BA7AA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3" wp14:editId="7C5BA814">
                  <wp:extent cx="1773555" cy="2491105"/>
                  <wp:effectExtent l="0" t="0" r="17145" b="4445"/>
                  <wp:docPr id="27" name="Изображение 27" descr="08.08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08.08.20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</w:tcBorders>
          </w:tcPr>
          <w:p w14:paraId="7C5BA7AB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40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5" wp14:editId="7C5BA816">
                  <wp:extent cx="1668145" cy="2488565"/>
                  <wp:effectExtent l="0" t="0" r="8255" b="6985"/>
                  <wp:docPr id="28" name="Изображение 28" descr="08.08.2024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08.08.2024 -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BD" w14:textId="77777777">
        <w:trPr>
          <w:trHeight w:val="3390"/>
        </w:trPr>
        <w:tc>
          <w:tcPr>
            <w:tcW w:w="1476" w:type="dxa"/>
          </w:tcPr>
          <w:p w14:paraId="7C5BA7AD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E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AF" w14:textId="77777777" w:rsidR="00440135" w:rsidRDefault="00F77A21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>05.09.2024</w:t>
            </w:r>
          </w:p>
        </w:tc>
        <w:tc>
          <w:tcPr>
            <w:tcW w:w="1737" w:type="dxa"/>
          </w:tcPr>
          <w:p w14:paraId="7C5BA7B0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1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2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3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4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5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6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7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  53%</w:t>
            </w:r>
          </w:p>
        </w:tc>
        <w:tc>
          <w:tcPr>
            <w:tcW w:w="1829" w:type="dxa"/>
          </w:tcPr>
          <w:p w14:paraId="7C5BA7B8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9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A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+17</w:t>
            </w:r>
          </w:p>
        </w:tc>
        <w:tc>
          <w:tcPr>
            <w:tcW w:w="4485" w:type="dxa"/>
            <w:gridSpan w:val="4"/>
            <w:tcBorders>
              <w:right w:val="single" w:sz="4" w:space="0" w:color="auto"/>
            </w:tcBorders>
          </w:tcPr>
          <w:p w14:paraId="7C5BA7BB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7" wp14:editId="7C5BA818">
                  <wp:extent cx="1920875" cy="2562225"/>
                  <wp:effectExtent l="0" t="0" r="3175" b="0"/>
                  <wp:docPr id="30" name="Изображение 30" descr="09.05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0" descr="09.05.20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19" cy="25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14:paraId="7C5BA7BC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40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9" wp14:editId="7C5BA81A">
                  <wp:extent cx="1848485" cy="2628900"/>
                  <wp:effectExtent l="0" t="0" r="0" b="0"/>
                  <wp:docPr id="31" name="Изображение 31" descr="09.05.2024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31" descr="09.05.2024 -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45" cy="263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CA" w14:textId="77777777">
        <w:trPr>
          <w:trHeight w:val="3390"/>
        </w:trPr>
        <w:tc>
          <w:tcPr>
            <w:tcW w:w="1476" w:type="dxa"/>
          </w:tcPr>
          <w:p w14:paraId="7C5BA7BE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BF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20.10.2024</w:t>
            </w:r>
          </w:p>
        </w:tc>
        <w:tc>
          <w:tcPr>
            <w:tcW w:w="1737" w:type="dxa"/>
          </w:tcPr>
          <w:p w14:paraId="7C5BA7C0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1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2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3" w14:textId="77777777" w:rsidR="00440135" w:rsidRDefault="00440135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4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   81%</w:t>
            </w:r>
          </w:p>
        </w:tc>
        <w:tc>
          <w:tcPr>
            <w:tcW w:w="1829" w:type="dxa"/>
          </w:tcPr>
          <w:p w14:paraId="7C5BA7C5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6" w14:textId="77777777" w:rsidR="00440135" w:rsidRDefault="00440135">
            <w:pPr>
              <w:jc w:val="right"/>
              <w:rPr>
                <w:rStyle w:val="a6"/>
                <w:rFonts w:ascii="Times New Roman" w:hAnsi="Times New Roman"/>
                <w:color w:val="333333"/>
                <w:sz w:val="28"/>
              </w:rPr>
            </w:pPr>
          </w:p>
          <w:p w14:paraId="7C5BA7C7" w14:textId="77777777" w:rsidR="00440135" w:rsidRDefault="00F77A21">
            <w:pPr>
              <w:jc w:val="both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color w:val="333333"/>
                <w:sz w:val="28"/>
              </w:rPr>
              <w:t xml:space="preserve">  +10</w:t>
            </w:r>
          </w:p>
        </w:tc>
        <w:tc>
          <w:tcPr>
            <w:tcW w:w="4485" w:type="dxa"/>
            <w:gridSpan w:val="4"/>
            <w:tcBorders>
              <w:right w:val="single" w:sz="4" w:space="0" w:color="auto"/>
            </w:tcBorders>
          </w:tcPr>
          <w:p w14:paraId="7C5BA7C8" w14:textId="77777777" w:rsidR="00440135" w:rsidRDefault="00F77A21">
            <w:pPr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B" wp14:editId="7C5BA81C">
                  <wp:extent cx="1806575" cy="2511425"/>
                  <wp:effectExtent l="0" t="0" r="3175" b="3175"/>
                  <wp:docPr id="32" name="Изображение 32" descr="20.10.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32" descr="20.10.20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14:paraId="7C5BA7C9" w14:textId="77777777" w:rsidR="00440135" w:rsidRDefault="00F77A21">
            <w:pPr>
              <w:ind w:left="777"/>
              <w:jc w:val="center"/>
              <w:rPr>
                <w:rStyle w:val="a6"/>
                <w:rFonts w:ascii="Times New Roman" w:hAnsi="Times New Roman"/>
                <w:color w:val="333333"/>
                <w:sz w:val="28"/>
              </w:rPr>
            </w:pPr>
            <w:r>
              <w:rPr>
                <w:rStyle w:val="a6"/>
                <w:rFonts w:ascii="Times New Roman" w:hAnsi="Times New Roman"/>
                <w:noProof/>
                <w:color w:val="333333"/>
                <w:sz w:val="28"/>
              </w:rPr>
              <w:drawing>
                <wp:inline distT="0" distB="0" distL="114300" distR="114300" wp14:anchorId="7C5BA81D" wp14:editId="7C5BA81E">
                  <wp:extent cx="1699260" cy="2491105"/>
                  <wp:effectExtent l="0" t="0" r="15240" b="4445"/>
                  <wp:docPr id="9" name="Изображение 33" descr="20.10.2024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33" descr="20.10.2024 -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BA7CB" w14:textId="77777777" w:rsidR="00440135" w:rsidRDefault="00440135">
      <w:pPr>
        <w:jc w:val="right"/>
        <w:rPr>
          <w:rStyle w:val="a6"/>
          <w:rFonts w:ascii="Times New Roman" w:hAnsi="Times New Roman"/>
          <w:color w:val="333333"/>
          <w:sz w:val="28"/>
        </w:rPr>
      </w:pPr>
    </w:p>
    <w:p w14:paraId="7C5BA7CC" w14:textId="77777777" w:rsidR="00440135" w:rsidRDefault="00F77A21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2</w:t>
      </w:r>
    </w:p>
    <w:p w14:paraId="7C5BA7CD" w14:textId="77777777" w:rsidR="00440135" w:rsidRDefault="00F77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Карта- схема расположения повреждённых </w:t>
      </w:r>
      <w:bookmarkStart w:id="3" w:name="_Hlk182240049"/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Rhytisma</w:t>
      </w:r>
      <w:proofErr w:type="spell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</w:t>
      </w:r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acerinum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bookmarkEnd w:id="3"/>
      <w:r>
        <w:rPr>
          <w:rFonts w:ascii="Times New Roman" w:hAnsi="Times New Roman"/>
          <w:b/>
          <w:sz w:val="28"/>
        </w:rPr>
        <w:t>клёнов на пришкольной территории</w:t>
      </w:r>
    </w:p>
    <w:p w14:paraId="7C5BA7CE" w14:textId="77777777" w:rsidR="00440135" w:rsidRDefault="00F77A2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7C5BA81F" wp14:editId="7C5BA820">
            <wp:extent cx="4842510" cy="6838950"/>
            <wp:effectExtent l="0" t="762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6230" cy="68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A7CF" w14:textId="77777777" w:rsidR="00440135" w:rsidRDefault="00440135">
      <w:pPr>
        <w:jc w:val="center"/>
        <w:rPr>
          <w:rFonts w:ascii="Times New Roman" w:hAnsi="Times New Roman"/>
          <w:b/>
          <w:sz w:val="28"/>
        </w:rPr>
      </w:pPr>
    </w:p>
    <w:p w14:paraId="7C5BA7D0" w14:textId="77777777" w:rsidR="00440135" w:rsidRDefault="00F77A21">
      <w:pPr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lastRenderedPageBreak/>
        <w:t>Фото-приложение</w:t>
      </w:r>
      <w:proofErr w:type="gramEnd"/>
    </w:p>
    <w:tbl>
      <w:tblPr>
        <w:tblStyle w:val="af4"/>
        <w:tblW w:w="14879" w:type="dxa"/>
        <w:tblLook w:val="04A0" w:firstRow="1" w:lastRow="0" w:firstColumn="1" w:lastColumn="0" w:noHBand="0" w:noVBand="1"/>
      </w:tblPr>
      <w:tblGrid>
        <w:gridCol w:w="4768"/>
        <w:gridCol w:w="5196"/>
        <w:gridCol w:w="4915"/>
      </w:tblGrid>
      <w:tr w:rsidR="00440135" w14:paraId="7C5BA7D9" w14:textId="77777777">
        <w:tc>
          <w:tcPr>
            <w:tcW w:w="4768" w:type="dxa"/>
          </w:tcPr>
          <w:p w14:paraId="7C5BA7D1" w14:textId="77777777" w:rsidR="00440135" w:rsidRDefault="00F77A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7C5BA821" wp14:editId="7C5BA822">
                  <wp:extent cx="2600325" cy="3616325"/>
                  <wp:effectExtent l="0" t="0" r="0" b="3175"/>
                  <wp:docPr id="1" name="Рисунок 1" descr="C:\Users\90C5~1\AppData\Local\Temp\{45988DB2-6D64-4A1E-8ADC-AA0B95E4EEA2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90C5~1\AppData\Local\Temp\{45988DB2-6D64-4A1E-8ADC-AA0B95E4EEA2}.tmp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77" cy="361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BA7D2" w14:textId="77777777" w:rsidR="00440135" w:rsidRDefault="00F77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Сбор материала листьев клёна с </w:t>
            </w:r>
            <w:r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>черной пятнистостью (</w:t>
            </w:r>
            <w:proofErr w:type="spellStart"/>
            <w:r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>Rhytisma</w:t>
            </w:r>
            <w:proofErr w:type="spellEnd"/>
            <w:r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>acerinum</w:t>
            </w:r>
            <w:proofErr w:type="spellEnd"/>
            <w:r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>) на ветках школьных кленов</w:t>
            </w:r>
          </w:p>
          <w:p w14:paraId="7C5BA7D3" w14:textId="77777777" w:rsidR="00440135" w:rsidRDefault="0044013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196" w:type="dxa"/>
            <w:tcBorders>
              <w:right w:val="single" w:sz="4" w:space="0" w:color="auto"/>
            </w:tcBorders>
          </w:tcPr>
          <w:p w14:paraId="7C5BA7D4" w14:textId="77777777" w:rsidR="00440135" w:rsidRDefault="00F77A2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7C5BA823" wp14:editId="41C5D29B">
                  <wp:extent cx="2971800" cy="3962401"/>
                  <wp:effectExtent l="0" t="0" r="0" b="0"/>
                  <wp:docPr id="14" name="Рисунок 14" descr="C:\Users\90C5~1\AppData\Local\Temp\{7E1C3106-2F59-4A61-879E-660C45485EE2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90C5~1\AppData\Local\Temp\{7E1C3106-2F59-4A61-879E-660C45485EE2}.tmp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28" cy="396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BA7D5" w14:textId="77777777" w:rsidR="00440135" w:rsidRDefault="00440135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915" w:type="dxa"/>
            <w:tcBorders>
              <w:left w:val="single" w:sz="4" w:space="0" w:color="auto"/>
            </w:tcBorders>
          </w:tcPr>
          <w:p w14:paraId="7C5BA7D6" w14:textId="77777777" w:rsidR="00440135" w:rsidRDefault="00F77A2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C5BA825" wp14:editId="7C5BA826">
                  <wp:extent cx="2886075" cy="3781425"/>
                  <wp:effectExtent l="0" t="0" r="9525" b="0"/>
                  <wp:docPr id="13" name="Рисунок 13" descr="C:\Users\90C5~1\AppData\Local\Temp\{251791C9-E4FC-4610-8B1E-D61B6B1C89B1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90C5~1\AppData\Local\Temp\{251791C9-E4FC-4610-8B1E-D61B6B1C89B1}.tmp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81" cy="37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BA7D7" w14:textId="77777777" w:rsidR="00440135" w:rsidRDefault="00F77A2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болезни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hAnsi="Times New Roman"/>
                <w:b w:val="0"/>
                <w:bCs/>
                <w:color w:val="333333"/>
                <w:sz w:val="24"/>
                <w:szCs w:val="24"/>
              </w:rPr>
              <w:t>черная пятнистость (</w:t>
            </w:r>
            <w:proofErr w:type="spellStart"/>
            <w:r>
              <w:rPr>
                <w:rStyle w:val="a6"/>
                <w:rFonts w:ascii="Times New Roman" w:hAnsi="Times New Roman"/>
                <w:b w:val="0"/>
                <w:bCs/>
                <w:color w:val="333333"/>
                <w:sz w:val="24"/>
                <w:szCs w:val="24"/>
              </w:rPr>
              <w:t>Rhytisma</w:t>
            </w:r>
            <w:proofErr w:type="spellEnd"/>
            <w:r>
              <w:rPr>
                <w:rStyle w:val="a6"/>
                <w:rFonts w:ascii="Times New Roman" w:hAnsi="Times New Roman"/>
                <w:b w:val="0"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6"/>
                <w:rFonts w:ascii="Times New Roman" w:hAnsi="Times New Roman"/>
                <w:b w:val="0"/>
                <w:bCs/>
                <w:color w:val="333333"/>
                <w:sz w:val="24"/>
                <w:szCs w:val="24"/>
              </w:rPr>
              <w:t>acerinum</w:t>
            </w:r>
            <w:proofErr w:type="spellEnd"/>
            <w:r>
              <w:rPr>
                <w:rStyle w:val="a6"/>
                <w:rFonts w:ascii="Times New Roman" w:hAnsi="Times New Roman"/>
                <w:b w:val="0"/>
                <w:bCs/>
                <w:color w:val="333333"/>
                <w:sz w:val="24"/>
                <w:szCs w:val="24"/>
              </w:rPr>
              <w:t>) на листьях клена</w:t>
            </w:r>
          </w:p>
          <w:p w14:paraId="7C5BA7D8" w14:textId="77777777" w:rsidR="00440135" w:rsidRDefault="0044013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14:paraId="7C5BA7DA" w14:textId="77777777" w:rsidR="00440135" w:rsidRDefault="00440135">
      <w:pPr>
        <w:jc w:val="center"/>
        <w:rPr>
          <w:rFonts w:ascii="Times New Roman" w:hAnsi="Times New Roman"/>
          <w:b/>
          <w:sz w:val="28"/>
        </w:rPr>
      </w:pPr>
    </w:p>
    <w:p w14:paraId="7C5BA7DB" w14:textId="77777777" w:rsidR="00440135" w:rsidRDefault="00440135">
      <w:pPr>
        <w:jc w:val="center"/>
        <w:rPr>
          <w:rFonts w:ascii="Times New Roman" w:hAnsi="Times New Roman"/>
          <w:b/>
          <w:sz w:val="28"/>
        </w:rPr>
      </w:pPr>
    </w:p>
    <w:p w14:paraId="7C5BA7DC" w14:textId="77777777" w:rsidR="00440135" w:rsidRDefault="00F77A21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3</w:t>
      </w:r>
    </w:p>
    <w:p w14:paraId="5C4564C6" w14:textId="794774BD" w:rsidR="00465D45" w:rsidRDefault="00465D45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Схема </w:t>
      </w:r>
      <w:proofErr w:type="gramStart"/>
      <w:r>
        <w:rPr>
          <w:rFonts w:ascii="Times New Roman" w:hAnsi="Times New Roman"/>
          <w:b/>
          <w:sz w:val="28"/>
        </w:rPr>
        <w:t>пора</w:t>
      </w:r>
      <w:r w:rsidR="006E3805">
        <w:rPr>
          <w:rFonts w:ascii="Times New Roman" w:hAnsi="Times New Roman"/>
          <w:b/>
          <w:sz w:val="28"/>
        </w:rPr>
        <w:t xml:space="preserve">жённых </w:t>
      </w:r>
      <w:r>
        <w:rPr>
          <w:rFonts w:ascii="Times New Roman" w:hAnsi="Times New Roman"/>
          <w:b/>
          <w:sz w:val="28"/>
        </w:rPr>
        <w:t xml:space="preserve"> ли</w:t>
      </w:r>
      <w:r w:rsidR="006E3805"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z w:val="28"/>
        </w:rPr>
        <w:t>тьев</w:t>
      </w:r>
      <w:proofErr w:type="gramEnd"/>
      <w:r>
        <w:rPr>
          <w:rFonts w:ascii="Times New Roman" w:hAnsi="Times New Roman"/>
          <w:b/>
          <w:sz w:val="28"/>
        </w:rPr>
        <w:t xml:space="preserve"> клёна </w:t>
      </w:r>
      <w:r w:rsidR="006E3805">
        <w:rPr>
          <w:rFonts w:ascii="Times New Roman" w:hAnsi="Times New Roman"/>
          <w:b/>
          <w:sz w:val="28"/>
        </w:rPr>
        <w:t xml:space="preserve">, пятен с </w:t>
      </w:r>
      <w:proofErr w:type="spellStart"/>
      <w:r w:rsidR="006E3805">
        <w:rPr>
          <w:rFonts w:ascii="Times New Roman" w:hAnsi="Times New Roman"/>
          <w:b/>
          <w:sz w:val="28"/>
        </w:rPr>
        <w:t>ритисмой</w:t>
      </w:r>
      <w:proofErr w:type="spellEnd"/>
      <w:r w:rsidR="006E3805">
        <w:rPr>
          <w:rFonts w:ascii="Times New Roman" w:hAnsi="Times New Roman"/>
          <w:b/>
          <w:sz w:val="28"/>
        </w:rPr>
        <w:t xml:space="preserve"> и её грибница</w:t>
      </w:r>
    </w:p>
    <w:p w14:paraId="7C5BA7DD" w14:textId="77777777" w:rsidR="00440135" w:rsidRDefault="00F77A21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7C5BA827" wp14:editId="7C5BA828">
            <wp:extent cx="5419090" cy="286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707" cy="28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333B" w14:textId="77777777" w:rsidR="00465D45" w:rsidRDefault="00465D45">
      <w:pPr>
        <w:jc w:val="center"/>
        <w:rPr>
          <w:rFonts w:ascii="Times New Roman" w:hAnsi="Times New Roman"/>
          <w:b/>
          <w:sz w:val="28"/>
        </w:rPr>
      </w:pPr>
    </w:p>
    <w:p w14:paraId="7C5BA7DE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DF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E0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E1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E2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E3" w14:textId="77777777" w:rsidR="00440135" w:rsidRDefault="00440135">
      <w:pPr>
        <w:rPr>
          <w:rFonts w:ascii="Times New Roman" w:hAnsi="Times New Roman"/>
          <w:b/>
          <w:sz w:val="28"/>
        </w:rPr>
      </w:pPr>
    </w:p>
    <w:p w14:paraId="7C5BA7E5" w14:textId="5237D43D" w:rsidR="00440135" w:rsidRDefault="006E3805" w:rsidP="006E3805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</w:t>
      </w:r>
      <w:r w:rsidR="0035515F">
        <w:rPr>
          <w:rFonts w:ascii="Times New Roman" w:hAnsi="Times New Roman"/>
          <w:b/>
          <w:sz w:val="28"/>
        </w:rPr>
        <w:t xml:space="preserve"> 4</w:t>
      </w:r>
      <w:r>
        <w:rPr>
          <w:rFonts w:ascii="Times New Roman" w:hAnsi="Times New Roman"/>
          <w:b/>
          <w:sz w:val="28"/>
        </w:rPr>
        <w:t xml:space="preserve"> </w:t>
      </w:r>
    </w:p>
    <w:p w14:paraId="7C5BA7E6" w14:textId="232CCB36" w:rsidR="00440135" w:rsidRDefault="00F77A21">
      <w:pPr>
        <w:rPr>
          <w:rStyle w:val="a6"/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 xml:space="preserve">Микропрепараты  </w:t>
      </w:r>
      <w:bookmarkStart w:id="4" w:name="_Hlk182327638"/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Rhytisma</w:t>
      </w:r>
      <w:proofErr w:type="spellEnd"/>
      <w:proofErr w:type="gram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</w:t>
      </w:r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acerinum</w:t>
      </w:r>
      <w:proofErr w:type="spell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</w:t>
      </w:r>
      <w:bookmarkEnd w:id="4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при увеличении </w:t>
      </w:r>
      <w:r w:rsidR="00E870D8"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40 </w:t>
      </w:r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х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54"/>
        <w:gridCol w:w="4853"/>
        <w:gridCol w:w="4853"/>
      </w:tblGrid>
      <w:tr w:rsidR="00440135" w14:paraId="7C5BA7EA" w14:textId="77777777" w:rsidTr="006E3805">
        <w:tc>
          <w:tcPr>
            <w:tcW w:w="4854" w:type="dxa"/>
          </w:tcPr>
          <w:p w14:paraId="7C5BA7E7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29" wp14:editId="7C5BA82A">
                  <wp:extent cx="2942590" cy="2206625"/>
                  <wp:effectExtent l="0" t="0" r="10160" b="3175"/>
                  <wp:docPr id="3" name="Изображение 3" descr="530341959171793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530341959171793801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7C5BA7E8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2B" wp14:editId="7C5BA82C">
                  <wp:extent cx="2942590" cy="2206625"/>
                  <wp:effectExtent l="0" t="0" r="10160" b="3175"/>
                  <wp:docPr id="4" name="Изображение 4" descr="5291898445025634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529189844502563436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7C5BA7E9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2D" wp14:editId="7C5BA82E">
                  <wp:extent cx="2942590" cy="2206625"/>
                  <wp:effectExtent l="0" t="0" r="10160" b="3175"/>
                  <wp:docPr id="5" name="Изображение 5" descr="530341959171793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53034195917179380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35" w14:paraId="7C5BA7EE" w14:textId="77777777" w:rsidTr="006E3805">
        <w:tc>
          <w:tcPr>
            <w:tcW w:w="4854" w:type="dxa"/>
          </w:tcPr>
          <w:p w14:paraId="7C5BA7EB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2F" wp14:editId="7C5BA830">
                  <wp:extent cx="2942590" cy="2206625"/>
                  <wp:effectExtent l="0" t="0" r="10160" b="3175"/>
                  <wp:docPr id="6" name="Изображение 6" descr="5291898445025634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529189844502563436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7C5BA7EC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31" wp14:editId="7C5BA832">
                  <wp:extent cx="2942590" cy="2206625"/>
                  <wp:effectExtent l="0" t="0" r="10160" b="3175"/>
                  <wp:docPr id="7" name="Изображение 7" descr="530341959171793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530341959171793802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7C5BA7ED" w14:textId="77777777" w:rsidR="00440135" w:rsidRDefault="00F77A2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C5BA833" wp14:editId="7C5BA834">
                  <wp:extent cx="2942590" cy="2206625"/>
                  <wp:effectExtent l="0" t="0" r="10160" b="3175"/>
                  <wp:docPr id="15" name="Изображение 15" descr="530341959171793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53034195917179380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6AABB" w14:textId="77777777" w:rsidR="006E3805" w:rsidRDefault="006E3805" w:rsidP="006E3805">
      <w:pPr>
        <w:spacing w:after="0"/>
        <w:rPr>
          <w:rStyle w:val="a6"/>
          <w:rFonts w:ascii="Times New Roman" w:hAnsi="Times New Roman"/>
          <w:sz w:val="28"/>
        </w:rPr>
      </w:pPr>
      <w:r>
        <w:rPr>
          <w:rStyle w:val="a6"/>
          <w:rFonts w:ascii="Times New Roman" w:hAnsi="Times New Roman"/>
          <w:sz w:val="28"/>
        </w:rPr>
        <w:t xml:space="preserve">                                            </w:t>
      </w:r>
    </w:p>
    <w:p w14:paraId="7C5BA7F9" w14:textId="6CA627ED" w:rsidR="00440135" w:rsidRDefault="006E3805" w:rsidP="006E3805">
      <w:pPr>
        <w:spacing w:after="0"/>
        <w:jc w:val="right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sz w:val="28"/>
        </w:rPr>
        <w:lastRenderedPageBreak/>
        <w:t xml:space="preserve"> </w:t>
      </w:r>
      <w:r w:rsidRPr="006E3805">
        <w:rPr>
          <w:rStyle w:val="a6"/>
          <w:rFonts w:ascii="Times New Roman" w:hAnsi="Times New Roman"/>
          <w:color w:val="333333"/>
          <w:sz w:val="28"/>
        </w:rPr>
        <w:t>Приложение 5</w:t>
      </w:r>
    </w:p>
    <w:p w14:paraId="03018DBF" w14:textId="50CB9129" w:rsidR="006E3805" w:rsidRPr="006E3805" w:rsidRDefault="006E3805" w:rsidP="006E3805">
      <w:pPr>
        <w:spacing w:after="0"/>
        <w:jc w:val="right"/>
        <w:rPr>
          <w:rStyle w:val="a6"/>
          <w:rFonts w:ascii="Times New Roman" w:hAnsi="Times New Roman"/>
          <w:color w:val="333333"/>
          <w:sz w:val="28"/>
        </w:rPr>
      </w:pPr>
      <w:r>
        <w:rPr>
          <w:rStyle w:val="a6"/>
          <w:rFonts w:ascii="Times New Roman" w:hAnsi="Times New Roman"/>
          <w:color w:val="333333"/>
          <w:sz w:val="28"/>
        </w:rPr>
        <w:t xml:space="preserve">Выращивание культуры </w:t>
      </w:r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Rhytisma</w:t>
      </w:r>
      <w:proofErr w:type="spell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</w:t>
      </w:r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acerinum</w:t>
      </w:r>
      <w:proofErr w:type="spell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на питательной среде</w:t>
      </w:r>
      <w:r w:rsidR="002D6270"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 и результаты проращивания</w:t>
      </w:r>
    </w:p>
    <w:p w14:paraId="1E5B5290" w14:textId="77777777" w:rsidR="006E3805" w:rsidRDefault="006E3805">
      <w:pPr>
        <w:spacing w:after="0"/>
        <w:rPr>
          <w:rStyle w:val="a6"/>
          <w:rFonts w:ascii="Times New Roman" w:hAnsi="Times New Roman"/>
          <w:b w:val="0"/>
          <w:bCs/>
          <w:color w:val="333333"/>
          <w:sz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316"/>
        <w:gridCol w:w="4866"/>
        <w:gridCol w:w="4378"/>
      </w:tblGrid>
      <w:tr w:rsidR="00027C83" w14:paraId="0F771BAF" w14:textId="77777777" w:rsidTr="00B40B01">
        <w:tc>
          <w:tcPr>
            <w:tcW w:w="5316" w:type="dxa"/>
          </w:tcPr>
          <w:p w14:paraId="47214BD1" w14:textId="5FF94E7C" w:rsidR="006E3805" w:rsidRDefault="006E3805">
            <w:pPr>
              <w:rPr>
                <w:rFonts w:ascii="SimSun" w:hAnsi="SimSun" w:cs="SimSu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7A44D66A" wp14:editId="3DE2ABE0">
                  <wp:extent cx="2942590" cy="1654810"/>
                  <wp:effectExtent l="0" t="0" r="10160" b="2540"/>
                  <wp:docPr id="34" name="Изображение 34" descr="529647069970523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529647069970523224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63667EB2" w14:textId="754FA44F" w:rsidR="006E3805" w:rsidRDefault="006E3805">
            <w:pPr>
              <w:rPr>
                <w:rFonts w:ascii="SimSun" w:hAnsi="SimSun" w:cs="SimSu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0B5F7060" wp14:editId="4E9B37D3">
                  <wp:extent cx="2942590" cy="1847850"/>
                  <wp:effectExtent l="0" t="0" r="0" b="0"/>
                  <wp:docPr id="20" name="Изображение 8" descr="529647069970523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529647069970523224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6E175079" w14:textId="7E6C56BE" w:rsidR="006E3805" w:rsidRDefault="006E3805">
            <w:pPr>
              <w:rPr>
                <w:rFonts w:ascii="SimSun" w:hAnsi="SimSun" w:cs="SimSu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114300" distR="114300" wp14:anchorId="1D48B19C" wp14:editId="08D26772">
                  <wp:extent cx="2192020" cy="3177540"/>
                  <wp:effectExtent l="0" t="0" r="17780" b="3810"/>
                  <wp:docPr id="29" name="Изображение 29" descr="529647069970523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9" descr="52964706997052322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317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B01" w14:paraId="152D1755" w14:textId="77777777" w:rsidTr="00B40B01">
        <w:tc>
          <w:tcPr>
            <w:tcW w:w="5316" w:type="dxa"/>
          </w:tcPr>
          <w:p w14:paraId="09FFFCFA" w14:textId="68BE4F04" w:rsidR="00B40B01" w:rsidRDefault="00B40B01">
            <w:pPr>
              <w:rPr>
                <w:rFonts w:ascii="Times New Roman" w:hAnsi="Times New Roman"/>
                <w:b/>
                <w:noProof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EA42EA" wp14:editId="6675E2A0">
                  <wp:extent cx="3228975" cy="43053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29" cy="431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4" w:type="dxa"/>
            <w:gridSpan w:val="2"/>
          </w:tcPr>
          <w:p w14:paraId="4A540ABF" w14:textId="0DECFC39" w:rsidR="00B40B01" w:rsidRDefault="00BC5146" w:rsidP="00B40B01">
            <w:pPr>
              <w:jc w:val="center"/>
              <w:rPr>
                <w:rFonts w:ascii="Times New Roman" w:hAnsi="Times New Roman"/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794D7F8" wp14:editId="1EF794CC">
                  <wp:extent cx="5429251" cy="3619500"/>
                  <wp:effectExtent l="0" t="0" r="0" b="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78" cy="362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BA7FA" w14:textId="2BB347B9" w:rsidR="00440135" w:rsidRPr="00AC238E" w:rsidRDefault="00440135">
      <w:pPr>
        <w:rPr>
          <w:rFonts w:ascii="Times New Roman" w:hAnsi="Times New Roman"/>
          <w:sz w:val="28"/>
          <w:szCs w:val="28"/>
        </w:rPr>
      </w:pPr>
    </w:p>
    <w:p w14:paraId="7BFA265A" w14:textId="77777777" w:rsidR="00DC57E1" w:rsidRDefault="00DC57E1" w:rsidP="00DC57E1">
      <w:pPr>
        <w:shd w:val="clear" w:color="auto" w:fill="FFFFFF"/>
        <w:spacing w:after="120" w:line="360" w:lineRule="auto"/>
        <w:jc w:val="right"/>
        <w:rPr>
          <w:rStyle w:val="a6"/>
          <w:rFonts w:ascii="Times New Roman" w:hAnsi="Times New Roman"/>
          <w:color w:val="333333"/>
          <w:sz w:val="28"/>
        </w:rPr>
      </w:pPr>
    </w:p>
    <w:p w14:paraId="3F6D452B" w14:textId="77777777" w:rsidR="00DC57E1" w:rsidRDefault="00DC57E1" w:rsidP="00DC57E1">
      <w:pPr>
        <w:shd w:val="clear" w:color="auto" w:fill="FFFFFF"/>
        <w:spacing w:after="120" w:line="360" w:lineRule="auto"/>
        <w:jc w:val="right"/>
        <w:rPr>
          <w:rStyle w:val="a6"/>
          <w:rFonts w:ascii="Times New Roman" w:hAnsi="Times New Roman"/>
          <w:color w:val="333333"/>
          <w:sz w:val="28"/>
        </w:rPr>
      </w:pPr>
    </w:p>
    <w:p w14:paraId="4002236E" w14:textId="77777777" w:rsidR="00DC57E1" w:rsidRDefault="00DC57E1" w:rsidP="00DC57E1">
      <w:pPr>
        <w:shd w:val="clear" w:color="auto" w:fill="FFFFFF"/>
        <w:spacing w:after="120" w:line="360" w:lineRule="auto"/>
        <w:jc w:val="right"/>
        <w:rPr>
          <w:rStyle w:val="a6"/>
          <w:rFonts w:ascii="Times New Roman" w:hAnsi="Times New Roman"/>
          <w:color w:val="333333"/>
          <w:sz w:val="28"/>
        </w:rPr>
      </w:pPr>
    </w:p>
    <w:p w14:paraId="1B41115B" w14:textId="5E034F32" w:rsidR="00DC57E1" w:rsidRDefault="00060206" w:rsidP="00DC57E1">
      <w:pPr>
        <w:shd w:val="clear" w:color="auto" w:fill="FFFFFF"/>
        <w:spacing w:after="120" w:line="360" w:lineRule="auto"/>
        <w:jc w:val="right"/>
        <w:rPr>
          <w:rStyle w:val="a6"/>
          <w:rFonts w:ascii="Times New Roman" w:hAnsi="Times New Roman"/>
          <w:color w:val="333333"/>
          <w:sz w:val="28"/>
        </w:rPr>
      </w:pPr>
      <w:r w:rsidRPr="006E3805">
        <w:rPr>
          <w:rStyle w:val="a6"/>
          <w:rFonts w:ascii="Times New Roman" w:hAnsi="Times New Roman"/>
          <w:color w:val="333333"/>
          <w:sz w:val="28"/>
        </w:rPr>
        <w:lastRenderedPageBreak/>
        <w:t xml:space="preserve">Приложение </w:t>
      </w:r>
      <w:r w:rsidR="00DC57E1">
        <w:rPr>
          <w:rStyle w:val="a6"/>
          <w:rFonts w:ascii="Times New Roman" w:hAnsi="Times New Roman"/>
          <w:color w:val="333333"/>
          <w:sz w:val="28"/>
        </w:rPr>
        <w:t>6</w:t>
      </w:r>
    </w:p>
    <w:p w14:paraId="4F8AEB0A" w14:textId="3253903E" w:rsidR="00C40CBC" w:rsidRPr="00C40CBC" w:rsidRDefault="00AC238E" w:rsidP="00DC57E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  <w:r w:rsidRPr="00AC238E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П</w:t>
      </w:r>
      <w:r w:rsidR="00C40CBC"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лан борьбы с</w:t>
      </w:r>
      <w:r w:rsidR="00C40CBC" w:rsidRPr="00C40CBC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AC238E">
        <w:rPr>
          <w:rStyle w:val="a6"/>
          <w:rFonts w:ascii="Times New Roman" w:hAnsi="Times New Roman"/>
          <w:color w:val="333333"/>
          <w:sz w:val="28"/>
          <w:szCs w:val="28"/>
        </w:rPr>
        <w:t>Rhytisma</w:t>
      </w:r>
      <w:proofErr w:type="spellEnd"/>
      <w:r w:rsidRPr="00AC238E">
        <w:rPr>
          <w:rStyle w:val="a6"/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AC238E">
        <w:rPr>
          <w:rStyle w:val="a6"/>
          <w:rFonts w:ascii="Times New Roman" w:hAnsi="Times New Roman"/>
          <w:color w:val="333333"/>
          <w:sz w:val="28"/>
          <w:szCs w:val="28"/>
        </w:rPr>
        <w:t>acerinum</w:t>
      </w:r>
      <w:proofErr w:type="spellEnd"/>
      <w:r w:rsidRPr="00AC238E">
        <w:rPr>
          <w:rStyle w:val="a6"/>
          <w:rFonts w:ascii="Times New Roman" w:hAnsi="Times New Roman"/>
          <w:color w:val="333333"/>
          <w:sz w:val="28"/>
          <w:szCs w:val="28"/>
        </w:rPr>
        <w:t xml:space="preserve"> </w:t>
      </w:r>
      <w:proofErr w:type="gramStart"/>
      <w:r w:rsidR="006D1326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остролистного </w:t>
      </w:r>
      <w:r w:rsidR="00C40CBC"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клёна</w:t>
      </w:r>
      <w:proofErr w:type="gramEnd"/>
      <w:r w:rsidR="00C40CBC"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на пришкольном участке:</w:t>
      </w:r>
    </w:p>
    <w:p w14:paraId="1F67B33B" w14:textId="70710079" w:rsidR="00C40CBC" w:rsidRPr="00C40CBC" w:rsidRDefault="00C40CBC" w:rsidP="00060206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Физическое удаление</w:t>
      </w: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. Необходимо выкопать или вырубить дерево, удаляя его полностью вместе с корневой системой. </w:t>
      </w:r>
      <w:r w:rsidR="00AC238E" w:rsidRPr="00AC238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14:paraId="685394AE" w14:textId="47F10A31" w:rsidR="00C40CBC" w:rsidRPr="00C40CBC" w:rsidRDefault="00C40CBC" w:rsidP="00060206">
      <w:pPr>
        <w:numPr>
          <w:ilvl w:val="0"/>
          <w:numId w:val="6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Использование гербицидов</w:t>
      </w: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. </w:t>
      </w:r>
      <w:r w:rsidR="00AC238E" w:rsidRPr="00AC238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Перед применением химических средств рекомендуется проконсультироваться с профессионалом, так как они могут нанести вред окружающей среде и другим растениям. </w:t>
      </w:r>
      <w:hyperlink r:id="rId46" w:tgtFrame="_blank" w:history="1">
        <w:r w:rsidRPr="00C40CB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1</w:t>
        </w:r>
      </w:hyperlink>
      <w:r w:rsidRPr="00C40CBC">
        <w:rPr>
          <w:rFonts w:ascii="Times New Roman" w:eastAsia="Times New Roman" w:hAnsi="Times New Roman"/>
          <w:color w:val="333333"/>
          <w:sz w:val="28"/>
          <w:szCs w:val="28"/>
        </w:rPr>
        <w:t xml:space="preserve"> Например, подойдут средства на основе </w:t>
      </w:r>
      <w:proofErr w:type="spellStart"/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глифосата</w:t>
      </w:r>
      <w:proofErr w:type="spellEnd"/>
      <w:r w:rsidRPr="00C40CBC">
        <w:rPr>
          <w:rFonts w:ascii="Times New Roman" w:eastAsia="Times New Roman" w:hAnsi="Times New Roman"/>
          <w:color w:val="333333"/>
          <w:sz w:val="28"/>
          <w:szCs w:val="28"/>
        </w:rPr>
        <w:t xml:space="preserve"> — «</w:t>
      </w:r>
      <w:proofErr w:type="spellStart"/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Раундап</w:t>
      </w:r>
      <w:proofErr w:type="spellEnd"/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» или «Торнадо». </w:t>
      </w:r>
      <w:r w:rsidR="00AC238E" w:rsidRPr="00AC238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14:paraId="697BC487" w14:textId="5A580A3C" w:rsidR="00C40CBC" w:rsidRPr="00C40CBC" w:rsidRDefault="00C40CBC" w:rsidP="00060206">
      <w:pPr>
        <w:numPr>
          <w:ilvl w:val="0"/>
          <w:numId w:val="6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Регулярное скашивание молодой поросли</w:t>
      </w: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. Если упустить момент, уже на четвёртый год жизни клён начнёт завязывать и распространять семена. </w:t>
      </w:r>
      <w:r w:rsidR="00AC238E" w:rsidRPr="00AC238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14:paraId="4C2F6FC5" w14:textId="18BBE322" w:rsidR="00C40CBC" w:rsidRPr="00C40CBC" w:rsidRDefault="00C40CBC" w:rsidP="00060206">
      <w:pPr>
        <w:numPr>
          <w:ilvl w:val="0"/>
          <w:numId w:val="6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C40CBC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Мульчирование участка плотной тёмной плёнкой</w:t>
      </w: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. Из-за недостатка света поросль клёна постепенно погибнет, но укрытие нужно оставить на земле как минимум на год. </w:t>
      </w:r>
      <w:r w:rsidR="00AC238E" w:rsidRPr="00AC238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14:paraId="52DFB4A7" w14:textId="77777777" w:rsidR="00C40CBC" w:rsidRPr="00C40CBC" w:rsidRDefault="00C40CBC" w:rsidP="00060206">
      <w:pPr>
        <w:shd w:val="clear" w:color="auto" w:fill="FFFFFF"/>
        <w:spacing w:after="12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C40CBC">
        <w:rPr>
          <w:rFonts w:ascii="Times New Roman" w:eastAsia="Times New Roman" w:hAnsi="Times New Roman"/>
          <w:color w:val="333333"/>
          <w:sz w:val="28"/>
          <w:szCs w:val="28"/>
        </w:rPr>
        <w:t>Также важно поддерживать чистоту на участке и удалять как можно больше мусора, так как грибок зимует в поражённых листьях. </w:t>
      </w:r>
    </w:p>
    <w:p w14:paraId="7C5BA7FB" w14:textId="77777777" w:rsidR="00440135" w:rsidRDefault="00440135">
      <w:pPr>
        <w:rPr>
          <w:rFonts w:cs="SimSun"/>
          <w:sz w:val="24"/>
          <w:szCs w:val="24"/>
        </w:rPr>
      </w:pPr>
    </w:p>
    <w:p w14:paraId="7C5BA7FC" w14:textId="77777777" w:rsidR="00440135" w:rsidRDefault="00440135">
      <w:pPr>
        <w:rPr>
          <w:rFonts w:cs="SimSun"/>
          <w:sz w:val="24"/>
          <w:szCs w:val="24"/>
        </w:rPr>
      </w:pPr>
    </w:p>
    <w:sectPr w:rsidR="00440135" w:rsidSect="006E3805">
      <w:pgSz w:w="16838" w:h="11906" w:orient="landscape"/>
      <w:pgMar w:top="709" w:right="1134" w:bottom="1559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E4060" w14:textId="77777777" w:rsidR="00EE3ED4" w:rsidRDefault="00EE3ED4">
      <w:pPr>
        <w:spacing w:line="240" w:lineRule="auto"/>
      </w:pPr>
      <w:r>
        <w:separator/>
      </w:r>
    </w:p>
  </w:endnote>
  <w:endnote w:type="continuationSeparator" w:id="0">
    <w:p w14:paraId="0D6C72CE" w14:textId="77777777" w:rsidR="00EE3ED4" w:rsidRDefault="00EE3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0127619"/>
    </w:sdtPr>
    <w:sdtEndPr/>
    <w:sdtContent>
      <w:p w14:paraId="7C5BA843" w14:textId="77777777" w:rsidR="00440135" w:rsidRDefault="00F77A2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BA844" w14:textId="77777777" w:rsidR="00440135" w:rsidRDefault="0044013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1327" w14:textId="77777777" w:rsidR="00EE3ED4" w:rsidRDefault="00EE3ED4">
      <w:pPr>
        <w:spacing w:after="0"/>
      </w:pPr>
      <w:r>
        <w:separator/>
      </w:r>
    </w:p>
  </w:footnote>
  <w:footnote w:type="continuationSeparator" w:id="0">
    <w:p w14:paraId="68580A4E" w14:textId="77777777" w:rsidR="00EE3ED4" w:rsidRDefault="00EE3E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458EDF"/>
    <w:multiLevelType w:val="singleLevel"/>
    <w:tmpl w:val="9B458ED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-207" w:hanging="360"/>
      </w:pPr>
      <w:rPr>
        <w:rFonts w:eastAsia="sans-serif" w:hint="default"/>
        <w:color w:val="000000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5C763AB"/>
    <w:multiLevelType w:val="multilevel"/>
    <w:tmpl w:val="05C763AB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9D524D1"/>
    <w:multiLevelType w:val="multilevel"/>
    <w:tmpl w:val="58BE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5D"/>
    <w:rsid w:val="00003171"/>
    <w:rsid w:val="00015746"/>
    <w:rsid w:val="00027C83"/>
    <w:rsid w:val="000443CB"/>
    <w:rsid w:val="00060206"/>
    <w:rsid w:val="00071D0A"/>
    <w:rsid w:val="00074EDB"/>
    <w:rsid w:val="0008556C"/>
    <w:rsid w:val="0009597F"/>
    <w:rsid w:val="000C1CCD"/>
    <w:rsid w:val="000E051D"/>
    <w:rsid w:val="00144A79"/>
    <w:rsid w:val="00165229"/>
    <w:rsid w:val="00165F16"/>
    <w:rsid w:val="001B1DF5"/>
    <w:rsid w:val="001B56E2"/>
    <w:rsid w:val="001B6446"/>
    <w:rsid w:val="001C1FF9"/>
    <w:rsid w:val="001D3287"/>
    <w:rsid w:val="001D796D"/>
    <w:rsid w:val="001D7DC0"/>
    <w:rsid w:val="001F2A18"/>
    <w:rsid w:val="001F61BA"/>
    <w:rsid w:val="00216689"/>
    <w:rsid w:val="00226DD7"/>
    <w:rsid w:val="00292EED"/>
    <w:rsid w:val="002B08B7"/>
    <w:rsid w:val="002B37DA"/>
    <w:rsid w:val="002B6586"/>
    <w:rsid w:val="002D6270"/>
    <w:rsid w:val="002E5538"/>
    <w:rsid w:val="00316DCB"/>
    <w:rsid w:val="0032244B"/>
    <w:rsid w:val="00322942"/>
    <w:rsid w:val="003336D3"/>
    <w:rsid w:val="00351303"/>
    <w:rsid w:val="0035515F"/>
    <w:rsid w:val="003647F2"/>
    <w:rsid w:val="00386600"/>
    <w:rsid w:val="003F2A89"/>
    <w:rsid w:val="00403241"/>
    <w:rsid w:val="0041293E"/>
    <w:rsid w:val="00440135"/>
    <w:rsid w:val="00446E72"/>
    <w:rsid w:val="00465D45"/>
    <w:rsid w:val="00476341"/>
    <w:rsid w:val="004913FD"/>
    <w:rsid w:val="00496BDD"/>
    <w:rsid w:val="004C0D15"/>
    <w:rsid w:val="004E743F"/>
    <w:rsid w:val="00513891"/>
    <w:rsid w:val="00551554"/>
    <w:rsid w:val="00596AC2"/>
    <w:rsid w:val="005A04C8"/>
    <w:rsid w:val="005C39E9"/>
    <w:rsid w:val="00692723"/>
    <w:rsid w:val="006D1326"/>
    <w:rsid w:val="006D384D"/>
    <w:rsid w:val="006E25A8"/>
    <w:rsid w:val="006E2B5D"/>
    <w:rsid w:val="006E3805"/>
    <w:rsid w:val="00711290"/>
    <w:rsid w:val="007268A1"/>
    <w:rsid w:val="00752E4A"/>
    <w:rsid w:val="007632B1"/>
    <w:rsid w:val="00775726"/>
    <w:rsid w:val="007932FE"/>
    <w:rsid w:val="007D74AB"/>
    <w:rsid w:val="007E34FC"/>
    <w:rsid w:val="007E7676"/>
    <w:rsid w:val="007F3B00"/>
    <w:rsid w:val="00801DBB"/>
    <w:rsid w:val="00805FAA"/>
    <w:rsid w:val="00813F5B"/>
    <w:rsid w:val="008149CE"/>
    <w:rsid w:val="00815D07"/>
    <w:rsid w:val="00822D76"/>
    <w:rsid w:val="00831980"/>
    <w:rsid w:val="00842E2C"/>
    <w:rsid w:val="00851E85"/>
    <w:rsid w:val="00857A8A"/>
    <w:rsid w:val="00895831"/>
    <w:rsid w:val="0089787D"/>
    <w:rsid w:val="008A7AEF"/>
    <w:rsid w:val="008B2F31"/>
    <w:rsid w:val="008C5E98"/>
    <w:rsid w:val="008F30D7"/>
    <w:rsid w:val="008F4DB5"/>
    <w:rsid w:val="0090526F"/>
    <w:rsid w:val="00907893"/>
    <w:rsid w:val="00931DB3"/>
    <w:rsid w:val="00940FBA"/>
    <w:rsid w:val="009431B0"/>
    <w:rsid w:val="0094564D"/>
    <w:rsid w:val="00953B8D"/>
    <w:rsid w:val="009B32DC"/>
    <w:rsid w:val="009B5113"/>
    <w:rsid w:val="009D1436"/>
    <w:rsid w:val="00A14DCA"/>
    <w:rsid w:val="00A4502C"/>
    <w:rsid w:val="00A62CB4"/>
    <w:rsid w:val="00A86876"/>
    <w:rsid w:val="00AB728A"/>
    <w:rsid w:val="00AC238E"/>
    <w:rsid w:val="00AF54D9"/>
    <w:rsid w:val="00B10EBD"/>
    <w:rsid w:val="00B40B01"/>
    <w:rsid w:val="00B634F4"/>
    <w:rsid w:val="00B8506D"/>
    <w:rsid w:val="00BB1103"/>
    <w:rsid w:val="00BC5146"/>
    <w:rsid w:val="00C0292D"/>
    <w:rsid w:val="00C40CBC"/>
    <w:rsid w:val="00C463F3"/>
    <w:rsid w:val="00C67DD0"/>
    <w:rsid w:val="00C84C45"/>
    <w:rsid w:val="00C90F34"/>
    <w:rsid w:val="00C939B1"/>
    <w:rsid w:val="00CA0046"/>
    <w:rsid w:val="00CA14B3"/>
    <w:rsid w:val="00CA2BAB"/>
    <w:rsid w:val="00CE22A7"/>
    <w:rsid w:val="00CE5CB3"/>
    <w:rsid w:val="00D01500"/>
    <w:rsid w:val="00D021F4"/>
    <w:rsid w:val="00D04D66"/>
    <w:rsid w:val="00D068A2"/>
    <w:rsid w:val="00D25671"/>
    <w:rsid w:val="00D442A1"/>
    <w:rsid w:val="00D62891"/>
    <w:rsid w:val="00D857AF"/>
    <w:rsid w:val="00D91B95"/>
    <w:rsid w:val="00DA29FD"/>
    <w:rsid w:val="00DB636C"/>
    <w:rsid w:val="00DC06D7"/>
    <w:rsid w:val="00DC57E1"/>
    <w:rsid w:val="00E01049"/>
    <w:rsid w:val="00E20D1B"/>
    <w:rsid w:val="00E27857"/>
    <w:rsid w:val="00E53833"/>
    <w:rsid w:val="00E6092D"/>
    <w:rsid w:val="00E81307"/>
    <w:rsid w:val="00E870D8"/>
    <w:rsid w:val="00E91E6C"/>
    <w:rsid w:val="00EA2DFB"/>
    <w:rsid w:val="00ED431A"/>
    <w:rsid w:val="00ED4CBF"/>
    <w:rsid w:val="00EE3ED4"/>
    <w:rsid w:val="00EE75DB"/>
    <w:rsid w:val="00F00454"/>
    <w:rsid w:val="00F207E6"/>
    <w:rsid w:val="00F37D6B"/>
    <w:rsid w:val="00F42137"/>
    <w:rsid w:val="00F44056"/>
    <w:rsid w:val="00F44532"/>
    <w:rsid w:val="00F44DD0"/>
    <w:rsid w:val="00F5773A"/>
    <w:rsid w:val="00F77A21"/>
    <w:rsid w:val="00F9108F"/>
    <w:rsid w:val="00F91E64"/>
    <w:rsid w:val="00FA05AF"/>
    <w:rsid w:val="00FB115E"/>
    <w:rsid w:val="00FB2C69"/>
    <w:rsid w:val="06482D1F"/>
    <w:rsid w:val="0DF86C75"/>
    <w:rsid w:val="3C0269E5"/>
    <w:rsid w:val="45E15DE3"/>
    <w:rsid w:val="475D1BA0"/>
    <w:rsid w:val="4C1F5789"/>
    <w:rsid w:val="52AE05C5"/>
    <w:rsid w:val="5A5E5EBB"/>
    <w:rsid w:val="5E7E20CE"/>
    <w:rsid w:val="639B1532"/>
    <w:rsid w:val="66BF109E"/>
    <w:rsid w:val="684417C6"/>
    <w:rsid w:val="7897361C"/>
    <w:rsid w:val="7AFD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BA690"/>
  <w15:docId w15:val="{24135051-CA26-4B38-8CBD-081CBDB89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hAnsiTheme="minorHAnsi"/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next w:val="a"/>
    <w:uiPriority w:val="9"/>
    <w:qFormat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Strong"/>
    <w:qFormat/>
    <w:rPr>
      <w:b/>
    </w:rPr>
  </w:style>
  <w:style w:type="paragraph" w:styleId="a7">
    <w:name w:val="endnote text"/>
    <w:basedOn w:val="a"/>
    <w:link w:val="a8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qFormat/>
    <w:pPr>
      <w:spacing w:after="40" w:line="240" w:lineRule="auto"/>
    </w:pPr>
    <w:rPr>
      <w:sz w:val="18"/>
    </w:rPr>
  </w:style>
  <w:style w:type="paragraph" w:styleId="81">
    <w:name w:val="toc 8"/>
    <w:next w:val="a"/>
    <w:uiPriority w:val="39"/>
    <w:qFormat/>
    <w:pPr>
      <w:spacing w:after="160" w:line="264" w:lineRule="auto"/>
      <w:ind w:left="1400"/>
    </w:pPr>
    <w:rPr>
      <w:rFonts w:ascii="XO Thames" w:hAnsi="XO Thames"/>
      <w:color w:val="000000"/>
      <w:sz w:val="28"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next w:val="a"/>
    <w:uiPriority w:val="39"/>
    <w:qFormat/>
    <w:pPr>
      <w:spacing w:after="160" w:line="264" w:lineRule="auto"/>
      <w:ind w:left="1600"/>
    </w:pPr>
    <w:rPr>
      <w:rFonts w:ascii="XO Thames" w:hAnsi="XO Thames"/>
      <w:color w:val="000000"/>
      <w:sz w:val="28"/>
    </w:rPr>
  </w:style>
  <w:style w:type="paragraph" w:styleId="71">
    <w:name w:val="toc 7"/>
    <w:next w:val="a"/>
    <w:uiPriority w:val="39"/>
    <w:qFormat/>
    <w:pPr>
      <w:spacing w:after="160" w:line="264" w:lineRule="auto"/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61">
    <w:name w:val="toc 6"/>
    <w:next w:val="a"/>
    <w:uiPriority w:val="39"/>
    <w:qFormat/>
    <w:pPr>
      <w:spacing w:after="160" w:line="264" w:lineRule="auto"/>
      <w:ind w:left="1000"/>
    </w:pPr>
    <w:rPr>
      <w:rFonts w:ascii="XO Thames" w:hAnsi="XO Thames"/>
      <w:color w:val="000000"/>
      <w:sz w:val="28"/>
    </w:rPr>
  </w:style>
  <w:style w:type="paragraph" w:styleId="ae">
    <w:name w:val="table of figures"/>
    <w:basedOn w:val="a"/>
    <w:next w:val="a"/>
    <w:uiPriority w:val="99"/>
    <w:unhideWhenUsed/>
    <w:qFormat/>
    <w:pPr>
      <w:spacing w:after="0"/>
    </w:pPr>
  </w:style>
  <w:style w:type="paragraph" w:styleId="30">
    <w:name w:val="toc 3"/>
    <w:next w:val="a"/>
    <w:uiPriority w:val="39"/>
    <w:qFormat/>
    <w:pPr>
      <w:spacing w:after="160" w:line="264" w:lineRule="auto"/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qFormat/>
    <w:pPr>
      <w:spacing w:after="160" w:line="264" w:lineRule="auto"/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uiPriority w:val="39"/>
    <w:qFormat/>
    <w:pPr>
      <w:spacing w:after="160" w:line="264" w:lineRule="auto"/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spacing w:after="160" w:line="264" w:lineRule="auto"/>
      <w:ind w:left="800"/>
    </w:pPr>
    <w:rPr>
      <w:rFonts w:ascii="XO Thames" w:hAnsi="XO Thames"/>
      <w:color w:val="000000"/>
      <w:sz w:val="28"/>
    </w:rPr>
  </w:style>
  <w:style w:type="paragraph" w:styleId="af">
    <w:name w:val="Title"/>
    <w:next w:val="a"/>
    <w:uiPriority w:val="10"/>
    <w:qFormat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af2">
    <w:name w:val="Normal (Web)"/>
    <w:basedOn w:val="a"/>
    <w:uiPriority w:val="99"/>
    <w:semiHidden/>
    <w:unhideWhenUsed/>
    <w:qFormat/>
    <w:rPr>
      <w:rFonts w:ascii="Times New Roman" w:hAnsi="Times New Roman"/>
      <w:sz w:val="24"/>
      <w:szCs w:val="24"/>
    </w:rPr>
  </w:style>
  <w:style w:type="paragraph" w:styleId="af3">
    <w:name w:val="Subtitle"/>
    <w:next w:val="a"/>
    <w:uiPriority w:val="11"/>
    <w:qFormat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table" w:styleId="af4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5">
    <w:name w:val="No Spacing"/>
    <w:uiPriority w:val="1"/>
    <w:qFormat/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f6">
    <w:name w:val="Intense Quote"/>
    <w:basedOn w:val="a"/>
    <w:next w:val="a"/>
    <w:link w:val="af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7">
    <w:name w:val="Выделенная цитата Знак"/>
    <w:link w:val="af6"/>
    <w:uiPriority w:val="30"/>
    <w:qFormat/>
    <w:rPr>
      <w:i/>
    </w:r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af1">
    <w:name w:val="Нижний колонтитул Знак"/>
    <w:link w:val="af0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37DC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B9BD5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/>
      </w:rPr>
    </w:tblStylePr>
    <w:tblStylePr w:type="firstCol">
      <w:rPr>
        <w:b/>
        <w:color w:val="A0B7E1" w:themeColor="accent1" w:themeTint="80"/>
      </w:rPr>
    </w:tblStylePr>
    <w:tblStylePr w:type="lastCol">
      <w:rPr>
        <w:b/>
        <w:color w:val="A0B7E1" w:themeColor="accent1" w:themeTint="80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C" w:themeColor="accent5" w:themeShade="94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C" w:themeColor="accent5" w:themeShade="94"/>
      </w:rPr>
    </w:tblStylePr>
    <w:tblStylePr w:type="firstCol">
      <w:rPr>
        <w:b/>
        <w:color w:val="245A8C" w:themeColor="accent5" w:themeShade="94"/>
      </w:rPr>
    </w:tblStylePr>
    <w:tblStylePr w:type="lastCol">
      <w:rPr>
        <w:b/>
        <w:color w:val="245A8C" w:themeColor="accent5" w:themeShade="94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C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C" w:themeColor="accent5" w:themeShade="94"/>
      </w:rPr>
    </w:tblStylePr>
    <w:tblStylePr w:type="firstCol">
      <w:rPr>
        <w:b/>
        <w:color w:val="245A8C" w:themeColor="accent5" w:themeShade="94"/>
      </w:rPr>
    </w:tblStylePr>
    <w:tblStylePr w:type="lastCol">
      <w:rPr>
        <w:b/>
        <w:color w:val="245A8C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/>
        <w:sz w:val="22"/>
      </w:rPr>
      <w:tblPr/>
      <w:tcPr>
        <w:tcBorders>
          <w:top w:val="nil"/>
          <w:left w:val="nil"/>
          <w:bottom w:val="single" w:sz="4" w:space="0" w:color="A0B7E1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/>
        <w:sz w:val="22"/>
      </w:rPr>
      <w:tblPr/>
      <w:tcPr>
        <w:tcBorders>
          <w:top w:val="single" w:sz="4" w:space="0" w:color="A0B7E1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/>
        <w:sz w:val="22"/>
      </w:rPr>
      <w:tblPr/>
      <w:tcPr>
        <w:tcBorders>
          <w:top w:val="nil"/>
          <w:left w:val="single" w:sz="4" w:space="0" w:color="A0B7E1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C" w:themeColor="accent5" w:themeShade="94"/>
        <w:sz w:val="22"/>
      </w:rPr>
      <w:tblPr/>
      <w:tcPr>
        <w:tcBorders>
          <w:top w:val="nil"/>
          <w:left w:val="nil"/>
          <w:bottom w:val="single" w:sz="4" w:space="0" w:color="A2C6E7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C" w:themeColor="accent5" w:themeShade="94"/>
        <w:sz w:val="22"/>
      </w:rPr>
      <w:tblPr/>
      <w:tcPr>
        <w:tcBorders>
          <w:top w:val="single" w:sz="4" w:space="0" w:color="A2C6E7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5" w:themeShade="94"/>
        <w:sz w:val="22"/>
      </w:rPr>
      <w:tblPr/>
      <w:tcPr>
        <w:tcBorders>
          <w:top w:val="nil"/>
          <w:left w:val="single" w:sz="4" w:space="0" w:color="A2C6E7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il"/>
          <w:bottom w:val="single" w:sz="4" w:space="0" w:color="95AFDD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il"/>
          <w:bottom w:val="single" w:sz="4" w:space="0" w:color="95AFDD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il"/>
          <w:bottom w:val="single" w:sz="4" w:space="0" w:color="A2C6E7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il"/>
          <w:bottom w:val="single" w:sz="4" w:space="0" w:color="A2C6E7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44174" w:themeColor="accent1" w:themeShade="94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44174" w:themeColor="accent1" w:themeShade="94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44174" w:themeColor="accent1" w:themeShade="94"/>
      </w:rPr>
    </w:tblStylePr>
    <w:tblStylePr w:type="lastCol">
      <w:rPr>
        <w:b/>
        <w:color w:val="244174" w:themeColor="accent1" w:themeShade="94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44174" w:themeColor="accent1" w:themeShade="94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44174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CC2E5" w:themeColor="accent5" w:themeTint="99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CC2E5" w:themeColor="accent5" w:themeTint="99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CC2E5" w:themeColor="accent5" w:themeTint="99"/>
      </w:rPr>
    </w:tblStylePr>
    <w:tblStylePr w:type="lastCol">
      <w:rPr>
        <w:b/>
        <w:color w:val="9CC2E5" w:themeColor="accent5" w:themeTint="99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CC2E5" w:themeColor="accent5" w:themeTint="99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CC2E5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4174" w:themeColor="accent1" w:themeShade="94"/>
        <w:sz w:val="22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44174" w:themeColor="accent1" w:themeShade="94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44174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nil"/>
          <w:bottom w:val="single" w:sz="4" w:space="0" w:color="9BC2E5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CC2E5" w:themeColor="accent5" w:themeTint="99"/>
        <w:sz w:val="22"/>
      </w:rPr>
      <w:tblPr/>
      <w:tcPr>
        <w:tcBorders>
          <w:top w:val="single" w:sz="4" w:space="0" w:color="9BC2E5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single" w:sz="4" w:space="0" w:color="9BC2E5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CC2E5" w:themeColor="accent5" w:themeTint="99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CC2E5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paragraph" w:customStyle="1" w:styleId="12">
    <w:name w:val="Заголовок оглавления1"/>
    <w:uiPriority w:val="39"/>
    <w:unhideWhenUsed/>
  </w:style>
  <w:style w:type="paragraph" w:customStyle="1" w:styleId="Endnote">
    <w:name w:val="Endnote"/>
    <w:link w:val="Endnote1"/>
    <w:pPr>
      <w:spacing w:after="160" w:line="264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paragraph" w:customStyle="1" w:styleId="futurismarkdown-listitem">
    <w:name w:val="futurismarkdown-listitem"/>
    <w:basedOn w:val="a"/>
    <w:link w:val="futurismarkdown-listitem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uturismarkdown-listitem1">
    <w:name w:val="futurismarkdown-listitem1"/>
    <w:link w:val="futurismarkdown-listitem"/>
    <w:qFormat/>
    <w:rPr>
      <w:rFonts w:ascii="Times New Roman" w:hAnsi="Times New Roman"/>
      <w:sz w:val="24"/>
    </w:rPr>
  </w:style>
  <w:style w:type="paragraph" w:customStyle="1" w:styleId="Footnote">
    <w:name w:val="Footnote"/>
    <w:link w:val="Footnote1"/>
    <w:qFormat/>
    <w:pPr>
      <w:spacing w:after="160" w:line="264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qFormat/>
    <w:pPr>
      <w:spacing w:after="160"/>
      <w:jc w:val="both"/>
    </w:pPr>
    <w:rPr>
      <w:rFonts w:ascii="XO Thames" w:hAnsi="XO Thames"/>
      <w:color w:val="000000"/>
      <w:sz w:val="28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8"/>
    </w:rPr>
  </w:style>
  <w:style w:type="paragraph" w:customStyle="1" w:styleId="futurismarkdown-paragraph">
    <w:name w:val="futurismarkdown-paragraph"/>
    <w:basedOn w:val="a"/>
    <w:link w:val="futurismarkdown-paragraph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uturismarkdown-paragraph1">
    <w:name w:val="futurismarkdown-paragraph1"/>
    <w:link w:val="futurismarkdown-paragraph"/>
    <w:qFormat/>
    <w:rPr>
      <w:rFonts w:ascii="Times New Roman" w:hAnsi="Times New Roman"/>
      <w:sz w:val="24"/>
    </w:rPr>
  </w:style>
  <w:style w:type="paragraph" w:styleId="af8">
    <w:name w:val="List Paragraph"/>
    <w:basedOn w:val="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Pr>
      <w:rFonts w:ascii="XO Thames" w:hAnsi="XO Thames"/>
      <w:b/>
      <w:color w:val="000000"/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92827119_10790" TargetMode="External"/><Relationship Id="rId18" Type="http://schemas.openxmlformats.org/officeDocument/2006/relationships/image" Target="NUL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stenia.info/klen/kanadskiy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semku.ru/article/bolezni-listvennyh-derevev-i-metody-zaschity-ot-etih-bolezney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www.shkola-48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hyperlink" Target="mailto:mou48sosh@mail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astenievod.com/kanadskij-klen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s://canada.by/articles/unichtozhenie-kanadskogo-klena-effektivnye-metody-borby-s-opasnym-rasteniem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_0_5-2008.xsl" StyleName="ГОСТ Р 7.0.5-2008 (сортировка по порядку включения)" Version="10"/>
</file>

<file path=customXml/itemProps1.xml><?xml version="1.0" encoding="utf-8"?>
<ds:datastoreItem xmlns:ds="http://schemas.openxmlformats.org/officeDocument/2006/customXml" ds:itemID="{347241AA-F43E-46D9-8325-9D700E14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2730</Words>
  <Characters>15566</Characters>
  <Application>Microsoft Office Word</Application>
  <DocSecurity>0</DocSecurity>
  <Lines>129</Lines>
  <Paragraphs>36</Paragraphs>
  <ScaleCrop>false</ScaleCrop>
  <Company/>
  <LinksUpToDate>false</LinksUpToDate>
  <CharactersWithSpaces>18260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Мария</cp:lastModifiedBy>
  <cp:revision>148</cp:revision>
  <dcterms:created xsi:type="dcterms:W3CDTF">2024-11-05T18:27:00Z</dcterms:created>
  <dcterms:modified xsi:type="dcterms:W3CDTF">2025-01-22T17:39:00Z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AF6644920DC147568A84375D2397BCB9_13</vt:lpwstr>
  </property>
</Properties>
</file>