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3CA" w:rsidRPr="00271BE3" w:rsidRDefault="00E443CA" w:rsidP="00F853D8">
      <w:pPr>
        <w:spacing w:after="0"/>
        <w:jc w:val="center"/>
        <w:rPr>
          <w:rFonts w:ascii="Times New Roman" w:hAnsi="Times New Roman"/>
          <w:b/>
          <w:sz w:val="28"/>
          <w:szCs w:val="28"/>
        </w:rPr>
      </w:pPr>
      <w:r w:rsidRPr="00271BE3">
        <w:rPr>
          <w:rFonts w:ascii="Times New Roman" w:hAnsi="Times New Roman"/>
          <w:b/>
          <w:sz w:val="28"/>
          <w:szCs w:val="28"/>
        </w:rPr>
        <w:t>МАУ ДО «Детско-юношеский центр «Рифей»</w:t>
      </w:r>
      <w:r>
        <w:rPr>
          <w:rFonts w:ascii="Times New Roman" w:hAnsi="Times New Roman"/>
          <w:b/>
          <w:sz w:val="28"/>
          <w:szCs w:val="28"/>
        </w:rPr>
        <w:t xml:space="preserve"> г. Перми</w:t>
      </w:r>
    </w:p>
    <w:p w:rsidR="00E443CA" w:rsidRDefault="00E443CA" w:rsidP="00F853D8">
      <w:pPr>
        <w:spacing w:after="0"/>
        <w:jc w:val="center"/>
        <w:rPr>
          <w:rFonts w:ascii="Times New Roman" w:hAnsi="Times New Roman"/>
          <w:b/>
          <w:sz w:val="28"/>
          <w:szCs w:val="28"/>
        </w:rPr>
      </w:pPr>
      <w:r w:rsidRPr="00271BE3">
        <w:rPr>
          <w:rFonts w:ascii="Times New Roman" w:hAnsi="Times New Roman"/>
          <w:b/>
          <w:sz w:val="28"/>
          <w:szCs w:val="28"/>
        </w:rPr>
        <w:t>Центр эколого-биологических исследований и природоохранной работы</w:t>
      </w:r>
    </w:p>
    <w:p w:rsidR="00E443CA" w:rsidRPr="00271BE3" w:rsidRDefault="00E443CA" w:rsidP="00F853D8">
      <w:pPr>
        <w:spacing w:after="0"/>
        <w:jc w:val="center"/>
        <w:rPr>
          <w:rFonts w:ascii="Times New Roman" w:hAnsi="Times New Roman"/>
          <w:b/>
          <w:sz w:val="28"/>
          <w:szCs w:val="28"/>
        </w:rPr>
      </w:pPr>
      <w:r>
        <w:rPr>
          <w:rFonts w:ascii="Times New Roman" w:hAnsi="Times New Roman"/>
          <w:b/>
          <w:sz w:val="28"/>
          <w:szCs w:val="28"/>
        </w:rPr>
        <w:t>Экологический отряд «Медведи»</w:t>
      </w:r>
    </w:p>
    <w:p w:rsidR="00E443CA" w:rsidRPr="00271BE3" w:rsidRDefault="00E443CA" w:rsidP="00F853D8">
      <w:pPr>
        <w:spacing w:after="0"/>
        <w:jc w:val="center"/>
        <w:rPr>
          <w:rFonts w:ascii="Times New Roman" w:hAnsi="Times New Roman"/>
          <w:b/>
          <w:sz w:val="28"/>
          <w:szCs w:val="28"/>
        </w:rPr>
      </w:pPr>
    </w:p>
    <w:p w:rsidR="00E443CA" w:rsidRPr="00271BE3" w:rsidRDefault="00E443CA" w:rsidP="00F853D8">
      <w:pPr>
        <w:spacing w:after="0"/>
        <w:jc w:val="center"/>
        <w:rPr>
          <w:rFonts w:ascii="Times New Roman" w:hAnsi="Times New Roman"/>
          <w:sz w:val="28"/>
          <w:szCs w:val="28"/>
        </w:rPr>
      </w:pPr>
    </w:p>
    <w:p w:rsidR="00E443CA" w:rsidRPr="00271BE3" w:rsidRDefault="00E443CA" w:rsidP="00F853D8">
      <w:pPr>
        <w:spacing w:after="0"/>
        <w:ind w:left="284"/>
        <w:jc w:val="center"/>
        <w:rPr>
          <w:rFonts w:ascii="Times New Roman" w:hAnsi="Times New Roman"/>
          <w:b/>
          <w:sz w:val="28"/>
          <w:szCs w:val="28"/>
        </w:rPr>
      </w:pPr>
    </w:p>
    <w:p w:rsidR="00E443CA" w:rsidRDefault="00E443CA" w:rsidP="00F853D8">
      <w:pPr>
        <w:spacing w:after="0"/>
        <w:ind w:left="284"/>
        <w:jc w:val="center"/>
        <w:rPr>
          <w:rFonts w:ascii="Times New Roman" w:hAnsi="Times New Roman"/>
          <w:b/>
          <w:sz w:val="28"/>
          <w:szCs w:val="28"/>
        </w:rPr>
      </w:pPr>
      <w:r>
        <w:rPr>
          <w:rFonts w:ascii="Times New Roman" w:hAnsi="Times New Roman"/>
          <w:b/>
          <w:sz w:val="28"/>
          <w:szCs w:val="28"/>
        </w:rPr>
        <w:t xml:space="preserve">Всероссийский конкурс юных исследователей окружающей среды </w:t>
      </w:r>
    </w:p>
    <w:p w:rsidR="00E443CA" w:rsidRDefault="00E443CA" w:rsidP="00F853D8">
      <w:pPr>
        <w:spacing w:after="0"/>
        <w:ind w:left="284"/>
        <w:jc w:val="center"/>
        <w:rPr>
          <w:rFonts w:ascii="Times New Roman" w:hAnsi="Times New Roman"/>
          <w:b/>
          <w:sz w:val="28"/>
          <w:szCs w:val="28"/>
        </w:rPr>
      </w:pPr>
      <w:r>
        <w:rPr>
          <w:rFonts w:ascii="Times New Roman" w:hAnsi="Times New Roman"/>
          <w:b/>
          <w:sz w:val="28"/>
          <w:szCs w:val="28"/>
        </w:rPr>
        <w:t>им. Б.В. Всесвятского (с международным участием)</w:t>
      </w:r>
    </w:p>
    <w:p w:rsidR="00E443CA" w:rsidRPr="00A27D1C" w:rsidRDefault="00E443CA" w:rsidP="00F853D8">
      <w:pPr>
        <w:spacing w:after="0"/>
        <w:ind w:left="284"/>
        <w:jc w:val="right"/>
        <w:rPr>
          <w:rFonts w:ascii="Times New Roman" w:hAnsi="Times New Roman"/>
          <w:b/>
          <w:i/>
          <w:sz w:val="28"/>
          <w:szCs w:val="28"/>
        </w:rPr>
      </w:pPr>
      <w:r w:rsidRPr="00A27D1C">
        <w:rPr>
          <w:rFonts w:ascii="Times New Roman" w:hAnsi="Times New Roman"/>
          <w:b/>
          <w:i/>
          <w:sz w:val="28"/>
          <w:szCs w:val="28"/>
        </w:rPr>
        <w:t>Номинация: «</w:t>
      </w:r>
      <w:r>
        <w:rPr>
          <w:rFonts w:ascii="Times New Roman" w:hAnsi="Times New Roman"/>
          <w:b/>
          <w:i/>
          <w:sz w:val="28"/>
          <w:szCs w:val="28"/>
        </w:rPr>
        <w:t>Юные исследователи</w:t>
      </w:r>
      <w:r w:rsidRPr="00A27D1C">
        <w:rPr>
          <w:rFonts w:ascii="Times New Roman" w:hAnsi="Times New Roman"/>
          <w:b/>
          <w:i/>
          <w:sz w:val="28"/>
          <w:szCs w:val="28"/>
        </w:rPr>
        <w:t>»</w:t>
      </w:r>
    </w:p>
    <w:p w:rsidR="00BB4E6C" w:rsidRPr="00271BE3" w:rsidRDefault="00BB4E6C" w:rsidP="00F853D8">
      <w:pPr>
        <w:spacing w:after="0"/>
        <w:jc w:val="center"/>
        <w:rPr>
          <w:rFonts w:ascii="Times New Roman" w:hAnsi="Times New Roman"/>
          <w:b/>
          <w:sz w:val="28"/>
          <w:szCs w:val="28"/>
        </w:rPr>
      </w:pPr>
    </w:p>
    <w:p w:rsidR="00BB4E6C" w:rsidRPr="00271BE3" w:rsidRDefault="00BB4E6C" w:rsidP="00F853D8">
      <w:pPr>
        <w:spacing w:after="0"/>
        <w:jc w:val="center"/>
        <w:rPr>
          <w:rFonts w:ascii="Times New Roman" w:hAnsi="Times New Roman"/>
          <w:sz w:val="28"/>
          <w:szCs w:val="28"/>
        </w:rPr>
      </w:pPr>
    </w:p>
    <w:p w:rsidR="00BB4E6C" w:rsidRPr="00271BE3" w:rsidRDefault="00BB4E6C" w:rsidP="00F853D8">
      <w:pPr>
        <w:spacing w:after="0"/>
        <w:ind w:left="284"/>
        <w:jc w:val="center"/>
        <w:rPr>
          <w:rFonts w:ascii="Times New Roman" w:hAnsi="Times New Roman"/>
          <w:b/>
          <w:sz w:val="28"/>
          <w:szCs w:val="28"/>
        </w:rPr>
      </w:pPr>
    </w:p>
    <w:p w:rsidR="00D67ED1" w:rsidRDefault="00D67ED1" w:rsidP="00F853D8">
      <w:pPr>
        <w:spacing w:after="0"/>
        <w:ind w:left="284"/>
        <w:jc w:val="center"/>
        <w:rPr>
          <w:rFonts w:ascii="Times New Roman" w:hAnsi="Times New Roman"/>
          <w:b/>
          <w:sz w:val="40"/>
          <w:szCs w:val="28"/>
        </w:rPr>
      </w:pPr>
    </w:p>
    <w:p w:rsidR="00BB4E6C" w:rsidRPr="00271BE3" w:rsidRDefault="005C1EA7" w:rsidP="00F853D8">
      <w:pPr>
        <w:spacing w:after="0"/>
        <w:ind w:left="284"/>
        <w:jc w:val="center"/>
        <w:rPr>
          <w:rFonts w:ascii="Times New Roman" w:hAnsi="Times New Roman"/>
          <w:b/>
          <w:sz w:val="36"/>
          <w:szCs w:val="28"/>
        </w:rPr>
      </w:pPr>
      <w:r>
        <w:rPr>
          <w:rFonts w:ascii="Times New Roman" w:hAnsi="Times New Roman"/>
          <w:b/>
          <w:sz w:val="40"/>
          <w:szCs w:val="28"/>
        </w:rPr>
        <w:t xml:space="preserve">Первичное исследование </w:t>
      </w:r>
      <w:r w:rsidR="009A1547">
        <w:rPr>
          <w:rFonts w:ascii="Times New Roman" w:hAnsi="Times New Roman"/>
          <w:b/>
          <w:sz w:val="40"/>
          <w:szCs w:val="28"/>
        </w:rPr>
        <w:t xml:space="preserve">эпифитных </w:t>
      </w:r>
      <w:r>
        <w:rPr>
          <w:rFonts w:ascii="Times New Roman" w:hAnsi="Times New Roman"/>
          <w:b/>
          <w:sz w:val="40"/>
          <w:szCs w:val="28"/>
        </w:rPr>
        <w:t xml:space="preserve">лишайников в долине реки Долгая (Соликамский </w:t>
      </w:r>
      <w:r w:rsidR="00E443CA">
        <w:rPr>
          <w:rFonts w:ascii="Times New Roman" w:hAnsi="Times New Roman"/>
          <w:b/>
          <w:sz w:val="40"/>
          <w:szCs w:val="28"/>
        </w:rPr>
        <w:t>муниципальный округ</w:t>
      </w:r>
      <w:r>
        <w:rPr>
          <w:rFonts w:ascii="Times New Roman" w:hAnsi="Times New Roman"/>
          <w:b/>
          <w:sz w:val="40"/>
          <w:szCs w:val="28"/>
        </w:rPr>
        <w:t>)</w:t>
      </w:r>
    </w:p>
    <w:p w:rsidR="00BB4E6C" w:rsidRPr="00271BE3" w:rsidRDefault="00BB4E6C" w:rsidP="00F853D8">
      <w:pPr>
        <w:spacing w:after="0"/>
        <w:ind w:left="284"/>
        <w:rPr>
          <w:rFonts w:ascii="Times New Roman" w:hAnsi="Times New Roman"/>
          <w:sz w:val="28"/>
          <w:szCs w:val="28"/>
        </w:rPr>
      </w:pPr>
    </w:p>
    <w:p w:rsidR="00BB4E6C" w:rsidRPr="00271BE3" w:rsidRDefault="00BB4E6C" w:rsidP="00F853D8">
      <w:pPr>
        <w:spacing w:after="0"/>
        <w:ind w:left="3686"/>
        <w:rPr>
          <w:rFonts w:ascii="Times New Roman" w:hAnsi="Times New Roman"/>
          <w:b/>
          <w:sz w:val="28"/>
          <w:szCs w:val="28"/>
        </w:rPr>
      </w:pPr>
    </w:p>
    <w:p w:rsidR="00BB4E6C" w:rsidRPr="00271BE3" w:rsidRDefault="00BB4E6C" w:rsidP="00F853D8">
      <w:pPr>
        <w:spacing w:after="0"/>
        <w:ind w:left="2552"/>
        <w:rPr>
          <w:rFonts w:ascii="Times New Roman" w:hAnsi="Times New Roman"/>
          <w:sz w:val="28"/>
          <w:szCs w:val="28"/>
        </w:rPr>
      </w:pPr>
      <w:r w:rsidRPr="00271BE3">
        <w:rPr>
          <w:rFonts w:ascii="Times New Roman" w:hAnsi="Times New Roman"/>
          <w:b/>
          <w:sz w:val="28"/>
          <w:szCs w:val="28"/>
        </w:rPr>
        <w:t>Автор:</w:t>
      </w:r>
      <w:r w:rsidRPr="00271BE3">
        <w:rPr>
          <w:rFonts w:ascii="Times New Roman" w:hAnsi="Times New Roman"/>
          <w:sz w:val="28"/>
          <w:szCs w:val="28"/>
        </w:rPr>
        <w:t xml:space="preserve"> </w:t>
      </w:r>
      <w:r>
        <w:rPr>
          <w:rFonts w:ascii="Times New Roman" w:hAnsi="Times New Roman"/>
          <w:sz w:val="28"/>
          <w:szCs w:val="28"/>
        </w:rPr>
        <w:t>Леготкина Кира</w:t>
      </w:r>
      <w:r w:rsidRPr="00271BE3">
        <w:rPr>
          <w:rFonts w:ascii="Times New Roman" w:hAnsi="Times New Roman"/>
          <w:sz w:val="28"/>
          <w:szCs w:val="28"/>
        </w:rPr>
        <w:t>,</w:t>
      </w:r>
      <w:r w:rsidR="00DC29F6">
        <w:rPr>
          <w:rFonts w:ascii="Times New Roman" w:hAnsi="Times New Roman"/>
          <w:sz w:val="28"/>
          <w:szCs w:val="28"/>
        </w:rPr>
        <w:t xml:space="preserve"> </w:t>
      </w:r>
      <w:r w:rsidRPr="00271BE3">
        <w:rPr>
          <w:rFonts w:ascii="Times New Roman" w:hAnsi="Times New Roman"/>
          <w:sz w:val="28"/>
          <w:szCs w:val="28"/>
        </w:rPr>
        <w:t>учени</w:t>
      </w:r>
      <w:r>
        <w:rPr>
          <w:rFonts w:ascii="Times New Roman" w:hAnsi="Times New Roman"/>
          <w:sz w:val="28"/>
          <w:szCs w:val="28"/>
        </w:rPr>
        <w:t>ца</w:t>
      </w:r>
      <w:r w:rsidRPr="00271BE3">
        <w:rPr>
          <w:rFonts w:ascii="Times New Roman" w:hAnsi="Times New Roman"/>
          <w:sz w:val="28"/>
          <w:szCs w:val="28"/>
        </w:rPr>
        <w:t xml:space="preserve"> </w:t>
      </w:r>
      <w:r w:rsidR="00E443CA">
        <w:rPr>
          <w:rFonts w:ascii="Times New Roman" w:hAnsi="Times New Roman"/>
          <w:sz w:val="28"/>
          <w:szCs w:val="28"/>
        </w:rPr>
        <w:t>7</w:t>
      </w:r>
      <w:r w:rsidRPr="00271BE3">
        <w:rPr>
          <w:rFonts w:ascii="Times New Roman" w:hAnsi="Times New Roman"/>
          <w:sz w:val="28"/>
          <w:szCs w:val="28"/>
        </w:rPr>
        <w:t xml:space="preserve"> класса</w:t>
      </w:r>
    </w:p>
    <w:p w:rsidR="00BB4E6C" w:rsidRPr="00271BE3" w:rsidRDefault="00BB4E6C" w:rsidP="00F853D8">
      <w:pPr>
        <w:spacing w:after="0"/>
        <w:ind w:left="2552"/>
        <w:rPr>
          <w:rFonts w:ascii="Times New Roman" w:hAnsi="Times New Roman"/>
          <w:sz w:val="28"/>
          <w:szCs w:val="28"/>
        </w:rPr>
      </w:pPr>
    </w:p>
    <w:p w:rsidR="00BB4E6C" w:rsidRPr="00271BE3" w:rsidRDefault="00BB4E6C" w:rsidP="00F853D8">
      <w:pPr>
        <w:spacing w:after="0"/>
        <w:ind w:left="2552"/>
        <w:rPr>
          <w:rFonts w:ascii="Times New Roman" w:hAnsi="Times New Roman"/>
          <w:b/>
          <w:sz w:val="28"/>
          <w:szCs w:val="28"/>
        </w:rPr>
      </w:pPr>
      <w:r w:rsidRPr="00271BE3">
        <w:rPr>
          <w:rFonts w:ascii="Times New Roman" w:hAnsi="Times New Roman"/>
          <w:b/>
          <w:sz w:val="28"/>
          <w:szCs w:val="28"/>
        </w:rPr>
        <w:t xml:space="preserve">Научный руководитель: </w:t>
      </w:r>
    </w:p>
    <w:p w:rsidR="00E443CA" w:rsidRDefault="00BB4E6C" w:rsidP="00F853D8">
      <w:pPr>
        <w:spacing w:after="0"/>
        <w:ind w:left="2552"/>
        <w:rPr>
          <w:rFonts w:ascii="Times New Roman" w:hAnsi="Times New Roman"/>
          <w:sz w:val="28"/>
          <w:szCs w:val="28"/>
        </w:rPr>
      </w:pPr>
      <w:r w:rsidRPr="00271BE3">
        <w:rPr>
          <w:rFonts w:ascii="Times New Roman" w:hAnsi="Times New Roman"/>
          <w:sz w:val="28"/>
          <w:szCs w:val="28"/>
        </w:rPr>
        <w:t xml:space="preserve">Валентина Петровна Буравлева, </w:t>
      </w:r>
      <w:r w:rsidR="00E443CA">
        <w:rPr>
          <w:rFonts w:ascii="Times New Roman" w:hAnsi="Times New Roman"/>
          <w:sz w:val="28"/>
          <w:szCs w:val="28"/>
        </w:rPr>
        <w:t xml:space="preserve">педагог дополнительного образования </w:t>
      </w:r>
    </w:p>
    <w:p w:rsidR="00E443CA" w:rsidRPr="00271BE3" w:rsidRDefault="00E443CA" w:rsidP="00F853D8">
      <w:pPr>
        <w:spacing w:after="0"/>
        <w:ind w:left="2552"/>
        <w:rPr>
          <w:rFonts w:ascii="Times New Roman" w:hAnsi="Times New Roman"/>
          <w:sz w:val="28"/>
          <w:szCs w:val="28"/>
        </w:rPr>
      </w:pPr>
      <w:r>
        <w:rPr>
          <w:rFonts w:ascii="Times New Roman" w:hAnsi="Times New Roman"/>
          <w:sz w:val="28"/>
          <w:szCs w:val="28"/>
        </w:rPr>
        <w:t>МАУ ДО «ДЮЦ «Рифей»</w:t>
      </w:r>
    </w:p>
    <w:p w:rsidR="00BB4E6C" w:rsidRPr="00271BE3" w:rsidRDefault="00BB4E6C" w:rsidP="00F853D8">
      <w:pPr>
        <w:spacing w:after="0"/>
        <w:ind w:left="2552"/>
        <w:rPr>
          <w:rFonts w:ascii="Times New Roman" w:hAnsi="Times New Roman"/>
          <w:b/>
          <w:sz w:val="28"/>
          <w:szCs w:val="28"/>
        </w:rPr>
      </w:pPr>
    </w:p>
    <w:p w:rsidR="00BB4E6C" w:rsidRPr="00271BE3" w:rsidRDefault="00BB4E6C" w:rsidP="00F853D8">
      <w:pPr>
        <w:spacing w:after="0"/>
        <w:ind w:left="2552"/>
        <w:rPr>
          <w:rFonts w:ascii="Times New Roman" w:hAnsi="Times New Roman"/>
          <w:b/>
          <w:sz w:val="28"/>
          <w:szCs w:val="28"/>
        </w:rPr>
      </w:pPr>
      <w:r w:rsidRPr="00271BE3">
        <w:rPr>
          <w:rFonts w:ascii="Times New Roman" w:hAnsi="Times New Roman"/>
          <w:b/>
          <w:sz w:val="28"/>
          <w:szCs w:val="28"/>
        </w:rPr>
        <w:t xml:space="preserve">Научные консультанты: </w:t>
      </w:r>
    </w:p>
    <w:p w:rsidR="00E443CA" w:rsidRPr="00271BE3" w:rsidRDefault="00BB4E6C" w:rsidP="00F853D8">
      <w:pPr>
        <w:spacing w:after="0"/>
        <w:ind w:left="2552"/>
        <w:rPr>
          <w:rFonts w:ascii="Times New Roman" w:hAnsi="Times New Roman"/>
          <w:sz w:val="28"/>
          <w:szCs w:val="28"/>
        </w:rPr>
      </w:pPr>
      <w:r>
        <w:rPr>
          <w:rFonts w:ascii="Times New Roman" w:hAnsi="Times New Roman"/>
          <w:sz w:val="28"/>
          <w:szCs w:val="28"/>
        </w:rPr>
        <w:t>Алексей Евгеньевич Селиванов, к</w:t>
      </w:r>
      <w:r w:rsidRPr="00271BE3">
        <w:rPr>
          <w:rFonts w:ascii="Times New Roman" w:hAnsi="Times New Roman"/>
          <w:sz w:val="28"/>
          <w:szCs w:val="28"/>
        </w:rPr>
        <w:t xml:space="preserve">.б.н., </w:t>
      </w:r>
      <w:r>
        <w:rPr>
          <w:rFonts w:ascii="Times New Roman" w:hAnsi="Times New Roman"/>
          <w:sz w:val="28"/>
          <w:szCs w:val="28"/>
        </w:rPr>
        <w:t xml:space="preserve">декан естественнонаучного факультета </w:t>
      </w:r>
      <w:r w:rsidR="00E443CA" w:rsidRPr="00271BE3">
        <w:rPr>
          <w:rFonts w:ascii="Times New Roman" w:hAnsi="Times New Roman"/>
          <w:sz w:val="28"/>
          <w:szCs w:val="28"/>
        </w:rPr>
        <w:t>П</w:t>
      </w:r>
      <w:r w:rsidR="00E443CA">
        <w:rPr>
          <w:rFonts w:ascii="Times New Roman" w:hAnsi="Times New Roman"/>
          <w:sz w:val="28"/>
          <w:szCs w:val="28"/>
        </w:rPr>
        <w:t>ермского государственного гуманитарно-педагогического университета;</w:t>
      </w:r>
    </w:p>
    <w:p w:rsidR="00E443CA" w:rsidRPr="00271BE3" w:rsidRDefault="00BB4E6C" w:rsidP="00F853D8">
      <w:pPr>
        <w:spacing w:after="0"/>
        <w:ind w:left="2552"/>
        <w:rPr>
          <w:rFonts w:ascii="Times New Roman" w:hAnsi="Times New Roman"/>
          <w:sz w:val="28"/>
          <w:szCs w:val="28"/>
        </w:rPr>
      </w:pPr>
      <w:r>
        <w:rPr>
          <w:rFonts w:ascii="Times New Roman" w:hAnsi="Times New Roman"/>
          <w:sz w:val="28"/>
          <w:szCs w:val="28"/>
        </w:rPr>
        <w:t xml:space="preserve">Ксения Олеговна Печенкина, специалист по работе с гербарием </w:t>
      </w:r>
      <w:r w:rsidR="00E443CA" w:rsidRPr="00271BE3">
        <w:rPr>
          <w:rFonts w:ascii="Times New Roman" w:hAnsi="Times New Roman"/>
          <w:sz w:val="28"/>
          <w:szCs w:val="28"/>
        </w:rPr>
        <w:t>П</w:t>
      </w:r>
      <w:r w:rsidR="00E443CA">
        <w:rPr>
          <w:rFonts w:ascii="Times New Roman" w:hAnsi="Times New Roman"/>
          <w:sz w:val="28"/>
          <w:szCs w:val="28"/>
        </w:rPr>
        <w:t>ермского государственного гуманитарно-педагогического университета</w:t>
      </w:r>
    </w:p>
    <w:p w:rsidR="00BB4E6C" w:rsidRPr="00271BE3" w:rsidRDefault="00BB4E6C" w:rsidP="00F853D8">
      <w:pPr>
        <w:spacing w:after="0"/>
        <w:ind w:left="3686"/>
        <w:rPr>
          <w:rFonts w:ascii="Times New Roman" w:hAnsi="Times New Roman"/>
          <w:sz w:val="28"/>
          <w:szCs w:val="28"/>
        </w:rPr>
      </w:pPr>
    </w:p>
    <w:p w:rsidR="00BB4E6C" w:rsidRPr="00271BE3" w:rsidRDefault="00BB4E6C" w:rsidP="00F853D8">
      <w:pPr>
        <w:spacing w:after="0"/>
        <w:rPr>
          <w:rFonts w:ascii="Times New Roman" w:hAnsi="Times New Roman"/>
          <w:sz w:val="28"/>
          <w:szCs w:val="28"/>
        </w:rPr>
      </w:pPr>
    </w:p>
    <w:p w:rsidR="00BB4E6C" w:rsidRPr="00271BE3" w:rsidRDefault="00BB4E6C" w:rsidP="00F853D8">
      <w:pPr>
        <w:spacing w:after="0"/>
        <w:rPr>
          <w:rFonts w:ascii="Times New Roman" w:hAnsi="Times New Roman"/>
          <w:sz w:val="28"/>
          <w:szCs w:val="28"/>
        </w:rPr>
      </w:pPr>
    </w:p>
    <w:p w:rsidR="00DC29F6" w:rsidRDefault="00E443CA" w:rsidP="00F853D8">
      <w:pPr>
        <w:spacing w:after="0"/>
        <w:jc w:val="center"/>
        <w:rPr>
          <w:rFonts w:ascii="Times New Roman" w:hAnsi="Times New Roman"/>
          <w:sz w:val="28"/>
          <w:szCs w:val="28"/>
        </w:rPr>
      </w:pPr>
      <w:r>
        <w:rPr>
          <w:rFonts w:ascii="Times New Roman" w:hAnsi="Times New Roman"/>
          <w:sz w:val="28"/>
          <w:szCs w:val="28"/>
        </w:rPr>
        <w:t>П</w:t>
      </w:r>
      <w:r w:rsidR="00BB4E6C" w:rsidRPr="00271BE3">
        <w:rPr>
          <w:rFonts w:ascii="Times New Roman" w:hAnsi="Times New Roman"/>
          <w:sz w:val="28"/>
          <w:szCs w:val="28"/>
        </w:rPr>
        <w:t>ермь, 202</w:t>
      </w:r>
      <w:r>
        <w:rPr>
          <w:rFonts w:ascii="Times New Roman" w:hAnsi="Times New Roman"/>
          <w:sz w:val="28"/>
          <w:szCs w:val="28"/>
        </w:rPr>
        <w:t>5</w:t>
      </w:r>
    </w:p>
    <w:p w:rsidR="005C1EA7" w:rsidRDefault="00DC29F6" w:rsidP="00F853D8">
      <w:pPr>
        <w:spacing w:after="0" w:line="240" w:lineRule="auto"/>
        <w:jc w:val="center"/>
        <w:rPr>
          <w:rFonts w:ascii="Times New Roman" w:hAnsi="Times New Roman"/>
          <w:b/>
          <w:sz w:val="32"/>
          <w:szCs w:val="28"/>
        </w:rPr>
      </w:pPr>
      <w:r>
        <w:rPr>
          <w:rFonts w:ascii="Times New Roman" w:hAnsi="Times New Roman"/>
          <w:sz w:val="28"/>
          <w:szCs w:val="28"/>
        </w:rPr>
        <w:br w:type="page"/>
      </w:r>
      <w:r w:rsidR="005C1EA7" w:rsidRPr="005C1EA7">
        <w:rPr>
          <w:rFonts w:ascii="Times New Roman" w:hAnsi="Times New Roman"/>
          <w:b/>
          <w:sz w:val="32"/>
          <w:szCs w:val="28"/>
        </w:rPr>
        <w:lastRenderedPageBreak/>
        <w:t>Оглавление</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241"/>
      </w:tblGrid>
      <w:tr w:rsidR="002647B2" w:rsidRPr="002647B2" w:rsidTr="00BC0C71">
        <w:tc>
          <w:tcPr>
            <w:tcW w:w="8330" w:type="dxa"/>
          </w:tcPr>
          <w:p w:rsidR="002647B2" w:rsidRPr="002647B2" w:rsidRDefault="002647B2" w:rsidP="00F853D8">
            <w:pPr>
              <w:spacing w:line="276" w:lineRule="auto"/>
              <w:rPr>
                <w:rFonts w:ascii="Times New Roman" w:hAnsi="Times New Roman" w:cs="Times New Roman"/>
                <w:sz w:val="28"/>
                <w:szCs w:val="28"/>
              </w:rPr>
            </w:pPr>
            <w:r w:rsidRPr="002647B2">
              <w:rPr>
                <w:rFonts w:ascii="Times New Roman" w:hAnsi="Times New Roman" w:cs="Times New Roman"/>
                <w:sz w:val="28"/>
                <w:szCs w:val="28"/>
              </w:rPr>
              <w:t>Введение ……………………………………………………………….</w:t>
            </w:r>
          </w:p>
          <w:p w:rsidR="002647B2" w:rsidRPr="002647B2" w:rsidRDefault="002647B2" w:rsidP="00F853D8">
            <w:pPr>
              <w:pStyle w:val="a3"/>
              <w:numPr>
                <w:ilvl w:val="0"/>
                <w:numId w:val="6"/>
              </w:numPr>
              <w:spacing w:line="276" w:lineRule="auto"/>
              <w:rPr>
                <w:rFonts w:ascii="Times New Roman" w:hAnsi="Times New Roman" w:cs="Times New Roman"/>
                <w:sz w:val="28"/>
                <w:szCs w:val="28"/>
              </w:rPr>
            </w:pPr>
            <w:r w:rsidRPr="002647B2">
              <w:rPr>
                <w:rFonts w:ascii="Times New Roman" w:hAnsi="Times New Roman" w:cs="Times New Roman"/>
                <w:sz w:val="28"/>
                <w:szCs w:val="28"/>
              </w:rPr>
              <w:t>Биология, экология и практическое значение лишайников……………………………………………..............</w:t>
            </w:r>
          </w:p>
          <w:p w:rsidR="002647B2" w:rsidRPr="002647B2" w:rsidRDefault="002647B2" w:rsidP="00F853D8">
            <w:pPr>
              <w:pStyle w:val="a3"/>
              <w:numPr>
                <w:ilvl w:val="1"/>
                <w:numId w:val="13"/>
              </w:numPr>
              <w:spacing w:line="276" w:lineRule="auto"/>
              <w:rPr>
                <w:rFonts w:ascii="Times New Roman" w:hAnsi="Times New Roman" w:cs="Times New Roman"/>
                <w:sz w:val="28"/>
                <w:szCs w:val="28"/>
              </w:rPr>
            </w:pPr>
            <w:r w:rsidRPr="002647B2">
              <w:rPr>
                <w:rFonts w:ascii="Times New Roman" w:hAnsi="Times New Roman" w:cs="Times New Roman"/>
                <w:sz w:val="28"/>
                <w:szCs w:val="28"/>
              </w:rPr>
              <w:t>Строение лишайников…………………………………..</w:t>
            </w:r>
          </w:p>
          <w:p w:rsidR="002647B2" w:rsidRPr="002647B2" w:rsidRDefault="002647B2" w:rsidP="00F853D8">
            <w:pPr>
              <w:pStyle w:val="a3"/>
              <w:numPr>
                <w:ilvl w:val="1"/>
                <w:numId w:val="13"/>
              </w:numPr>
              <w:spacing w:line="276" w:lineRule="auto"/>
              <w:rPr>
                <w:rFonts w:ascii="Times New Roman" w:hAnsi="Times New Roman" w:cs="Times New Roman"/>
                <w:sz w:val="28"/>
                <w:szCs w:val="28"/>
              </w:rPr>
            </w:pPr>
            <w:r w:rsidRPr="002647B2">
              <w:rPr>
                <w:rFonts w:ascii="Times New Roman" w:hAnsi="Times New Roman" w:cs="Times New Roman"/>
                <w:sz w:val="28"/>
                <w:szCs w:val="28"/>
              </w:rPr>
              <w:t>Размножение лишайников………………………………</w:t>
            </w:r>
          </w:p>
          <w:p w:rsidR="002647B2" w:rsidRPr="002647B2" w:rsidRDefault="002647B2" w:rsidP="00F853D8">
            <w:pPr>
              <w:pStyle w:val="a3"/>
              <w:numPr>
                <w:ilvl w:val="1"/>
                <w:numId w:val="13"/>
              </w:numPr>
              <w:spacing w:line="276" w:lineRule="auto"/>
              <w:rPr>
                <w:rFonts w:ascii="Times New Roman" w:hAnsi="Times New Roman" w:cs="Times New Roman"/>
                <w:sz w:val="28"/>
                <w:szCs w:val="28"/>
              </w:rPr>
            </w:pPr>
            <w:r w:rsidRPr="002647B2">
              <w:rPr>
                <w:rFonts w:ascii="Times New Roman" w:hAnsi="Times New Roman" w:cs="Times New Roman"/>
                <w:sz w:val="28"/>
                <w:szCs w:val="28"/>
              </w:rPr>
              <w:t>Рост и распространение лишайников</w:t>
            </w:r>
            <w:r>
              <w:rPr>
                <w:rFonts w:ascii="Times New Roman" w:hAnsi="Times New Roman" w:cs="Times New Roman"/>
                <w:sz w:val="28"/>
                <w:szCs w:val="28"/>
              </w:rPr>
              <w:t>…………………..</w:t>
            </w:r>
          </w:p>
          <w:p w:rsidR="002647B2" w:rsidRDefault="002647B2" w:rsidP="00F853D8">
            <w:pPr>
              <w:pStyle w:val="a3"/>
              <w:numPr>
                <w:ilvl w:val="1"/>
                <w:numId w:val="13"/>
              </w:numPr>
              <w:spacing w:line="276" w:lineRule="auto"/>
              <w:rPr>
                <w:rFonts w:ascii="Times New Roman" w:hAnsi="Times New Roman" w:cs="Times New Roman"/>
                <w:sz w:val="28"/>
                <w:szCs w:val="28"/>
              </w:rPr>
            </w:pPr>
            <w:r>
              <w:rPr>
                <w:rFonts w:ascii="Times New Roman" w:hAnsi="Times New Roman" w:cs="Times New Roman"/>
                <w:sz w:val="28"/>
                <w:szCs w:val="28"/>
              </w:rPr>
              <w:t>Субстратные группы лишайников………………………</w:t>
            </w:r>
          </w:p>
          <w:p w:rsidR="002647B2" w:rsidRDefault="002647B2" w:rsidP="00F853D8">
            <w:pPr>
              <w:pStyle w:val="a3"/>
              <w:numPr>
                <w:ilvl w:val="1"/>
                <w:numId w:val="13"/>
              </w:numPr>
              <w:spacing w:line="276" w:lineRule="auto"/>
              <w:rPr>
                <w:rFonts w:ascii="Times New Roman" w:hAnsi="Times New Roman" w:cs="Times New Roman"/>
                <w:sz w:val="28"/>
                <w:szCs w:val="28"/>
              </w:rPr>
            </w:pPr>
            <w:r w:rsidRPr="002647B2">
              <w:rPr>
                <w:rFonts w:ascii="Times New Roman" w:hAnsi="Times New Roman" w:cs="Times New Roman"/>
                <w:sz w:val="28"/>
                <w:szCs w:val="28"/>
              </w:rPr>
              <w:t>Использование лишайников</w:t>
            </w:r>
            <w:r>
              <w:rPr>
                <w:rFonts w:ascii="Times New Roman" w:hAnsi="Times New Roman" w:cs="Times New Roman"/>
                <w:sz w:val="28"/>
                <w:szCs w:val="28"/>
              </w:rPr>
              <w:t>……………………………..</w:t>
            </w:r>
          </w:p>
          <w:p w:rsidR="002647B2" w:rsidRDefault="002647B2" w:rsidP="00F853D8">
            <w:pPr>
              <w:pStyle w:val="a3"/>
              <w:numPr>
                <w:ilvl w:val="1"/>
                <w:numId w:val="13"/>
              </w:numPr>
              <w:spacing w:line="276" w:lineRule="auto"/>
              <w:rPr>
                <w:rFonts w:ascii="Times New Roman" w:hAnsi="Times New Roman" w:cs="Times New Roman"/>
                <w:sz w:val="28"/>
                <w:szCs w:val="28"/>
              </w:rPr>
            </w:pPr>
            <w:r>
              <w:rPr>
                <w:rFonts w:ascii="Times New Roman" w:hAnsi="Times New Roman" w:cs="Times New Roman"/>
                <w:sz w:val="28"/>
                <w:szCs w:val="28"/>
              </w:rPr>
              <w:t>Охрана лишайников………………………………………</w:t>
            </w:r>
          </w:p>
          <w:p w:rsidR="002647B2" w:rsidRDefault="005F73D0" w:rsidP="00F853D8">
            <w:pPr>
              <w:pStyle w:val="a3"/>
              <w:numPr>
                <w:ilvl w:val="0"/>
                <w:numId w:val="6"/>
              </w:numPr>
              <w:spacing w:line="276" w:lineRule="auto"/>
              <w:rPr>
                <w:rFonts w:ascii="Times New Roman" w:hAnsi="Times New Roman" w:cs="Times New Roman"/>
                <w:sz w:val="28"/>
                <w:szCs w:val="28"/>
              </w:rPr>
            </w:pPr>
            <w:r>
              <w:rPr>
                <w:rFonts w:ascii="Times New Roman" w:hAnsi="Times New Roman" w:cs="Times New Roman"/>
                <w:sz w:val="28"/>
                <w:szCs w:val="28"/>
              </w:rPr>
              <w:t>Методы исследования…………………………………………...</w:t>
            </w:r>
          </w:p>
          <w:p w:rsidR="005F73D0" w:rsidRDefault="00230AF6" w:rsidP="00F853D8">
            <w:pPr>
              <w:pStyle w:val="a3"/>
              <w:numPr>
                <w:ilvl w:val="0"/>
                <w:numId w:val="6"/>
              </w:numPr>
              <w:spacing w:line="276" w:lineRule="auto"/>
              <w:rPr>
                <w:rFonts w:ascii="Times New Roman" w:hAnsi="Times New Roman" w:cs="Times New Roman"/>
                <w:sz w:val="28"/>
                <w:szCs w:val="28"/>
              </w:rPr>
            </w:pPr>
            <w:r>
              <w:rPr>
                <w:rFonts w:ascii="Times New Roman" w:hAnsi="Times New Roman" w:cs="Times New Roman"/>
                <w:sz w:val="28"/>
                <w:szCs w:val="28"/>
              </w:rPr>
              <w:t>Характеристика района исследования…………………………</w:t>
            </w:r>
          </w:p>
          <w:p w:rsidR="00E8764A" w:rsidRDefault="00E8764A" w:rsidP="00F853D8">
            <w:pPr>
              <w:pStyle w:val="a3"/>
              <w:numPr>
                <w:ilvl w:val="0"/>
                <w:numId w:val="6"/>
              </w:numPr>
              <w:spacing w:line="276" w:lineRule="auto"/>
              <w:rPr>
                <w:rFonts w:ascii="Times New Roman" w:hAnsi="Times New Roman" w:cs="Times New Roman"/>
                <w:sz w:val="28"/>
                <w:szCs w:val="28"/>
              </w:rPr>
            </w:pPr>
            <w:r>
              <w:rPr>
                <w:rFonts w:ascii="Times New Roman" w:hAnsi="Times New Roman" w:cs="Times New Roman"/>
                <w:sz w:val="28"/>
                <w:szCs w:val="28"/>
              </w:rPr>
              <w:t>Результаты и их обсуждение……………………………………</w:t>
            </w:r>
          </w:p>
          <w:p w:rsidR="00E8764A" w:rsidRDefault="00E8764A" w:rsidP="00F853D8">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4.1 </w:t>
            </w:r>
            <w:r w:rsidRPr="00E8764A">
              <w:rPr>
                <w:rFonts w:ascii="Times New Roman" w:hAnsi="Times New Roman" w:cs="Times New Roman"/>
                <w:sz w:val="28"/>
                <w:szCs w:val="28"/>
              </w:rPr>
              <w:t xml:space="preserve">Конспект эпифитных лишайников в </w:t>
            </w:r>
            <w:r w:rsidR="00881B0C">
              <w:rPr>
                <w:rFonts w:ascii="Times New Roman" w:hAnsi="Times New Roman" w:cs="Times New Roman"/>
                <w:sz w:val="28"/>
                <w:szCs w:val="28"/>
              </w:rPr>
              <w:t xml:space="preserve">долине </w:t>
            </w:r>
            <w:r w:rsidRPr="00E8764A">
              <w:rPr>
                <w:rFonts w:ascii="Times New Roman" w:hAnsi="Times New Roman" w:cs="Times New Roman"/>
                <w:sz w:val="28"/>
                <w:szCs w:val="28"/>
              </w:rPr>
              <w:t>реки Долгая...</w:t>
            </w:r>
          </w:p>
          <w:p w:rsidR="00E8764A" w:rsidRDefault="00E8764A" w:rsidP="00F853D8">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4.2 </w:t>
            </w:r>
            <w:r w:rsidRPr="00E8764A">
              <w:rPr>
                <w:rFonts w:ascii="Times New Roman" w:hAnsi="Times New Roman" w:cs="Times New Roman"/>
                <w:sz w:val="28"/>
                <w:szCs w:val="28"/>
              </w:rPr>
              <w:t>Систематическая структура эпифитных лишайников</w:t>
            </w:r>
            <w:r>
              <w:rPr>
                <w:rFonts w:ascii="Times New Roman" w:hAnsi="Times New Roman" w:cs="Times New Roman"/>
                <w:sz w:val="28"/>
                <w:szCs w:val="28"/>
              </w:rPr>
              <w:t>…….</w:t>
            </w:r>
          </w:p>
          <w:p w:rsidR="00E8764A" w:rsidRDefault="00E8764A" w:rsidP="00F853D8">
            <w:pPr>
              <w:pStyle w:val="a3"/>
              <w:spacing w:line="276" w:lineRule="auto"/>
              <w:rPr>
                <w:rFonts w:ascii="Times New Roman" w:hAnsi="Times New Roman" w:cs="Times New Roman"/>
                <w:sz w:val="28"/>
                <w:szCs w:val="24"/>
              </w:rPr>
            </w:pPr>
            <w:r>
              <w:rPr>
                <w:rFonts w:ascii="Times New Roman" w:hAnsi="Times New Roman" w:cs="Times New Roman"/>
                <w:sz w:val="28"/>
                <w:szCs w:val="28"/>
              </w:rPr>
              <w:t xml:space="preserve">4.3 </w:t>
            </w:r>
            <w:r w:rsidRPr="00E8764A">
              <w:rPr>
                <w:rFonts w:ascii="Times New Roman" w:hAnsi="Times New Roman" w:cs="Times New Roman"/>
                <w:sz w:val="28"/>
                <w:szCs w:val="24"/>
              </w:rPr>
              <w:t>Распределение лишайников по классам жизненных форм</w:t>
            </w:r>
            <w:r>
              <w:rPr>
                <w:rFonts w:ascii="Times New Roman" w:hAnsi="Times New Roman" w:cs="Times New Roman"/>
                <w:sz w:val="28"/>
                <w:szCs w:val="24"/>
              </w:rPr>
              <w:t>.</w:t>
            </w:r>
          </w:p>
          <w:p w:rsidR="00E8764A" w:rsidRDefault="00E8764A" w:rsidP="00F853D8">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Выводы………………………………………………………………….</w:t>
            </w:r>
          </w:p>
          <w:p w:rsidR="00E8764A" w:rsidRDefault="00E8764A" w:rsidP="00F853D8">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литературы…………………………………………………….</w:t>
            </w:r>
          </w:p>
          <w:p w:rsidR="00243F37" w:rsidRPr="00E8764A" w:rsidRDefault="00243F37" w:rsidP="00F853D8">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Приложения…………………………………………………………….</w:t>
            </w:r>
          </w:p>
          <w:p w:rsidR="00E8764A" w:rsidRPr="00E8764A" w:rsidRDefault="00E8764A" w:rsidP="00F853D8">
            <w:pPr>
              <w:pStyle w:val="a3"/>
              <w:spacing w:line="276" w:lineRule="auto"/>
              <w:rPr>
                <w:rFonts w:ascii="Times New Roman" w:hAnsi="Times New Roman" w:cs="Times New Roman"/>
                <w:sz w:val="28"/>
                <w:szCs w:val="28"/>
              </w:rPr>
            </w:pPr>
          </w:p>
          <w:p w:rsidR="002647B2" w:rsidRPr="002647B2" w:rsidRDefault="002647B2" w:rsidP="00F853D8">
            <w:pPr>
              <w:spacing w:line="276" w:lineRule="auto"/>
              <w:rPr>
                <w:rFonts w:ascii="Times New Roman" w:hAnsi="Times New Roman" w:cs="Times New Roman"/>
                <w:sz w:val="28"/>
                <w:szCs w:val="28"/>
              </w:rPr>
            </w:pPr>
          </w:p>
        </w:tc>
        <w:tc>
          <w:tcPr>
            <w:tcW w:w="1241" w:type="dxa"/>
          </w:tcPr>
          <w:p w:rsidR="002647B2" w:rsidRPr="002647B2" w:rsidRDefault="002647B2" w:rsidP="00F853D8">
            <w:pPr>
              <w:spacing w:line="276" w:lineRule="auto"/>
              <w:rPr>
                <w:rFonts w:ascii="Times New Roman" w:hAnsi="Times New Roman"/>
                <w:sz w:val="28"/>
                <w:szCs w:val="28"/>
              </w:rPr>
            </w:pPr>
            <w:r w:rsidRPr="002647B2">
              <w:rPr>
                <w:rFonts w:ascii="Times New Roman" w:hAnsi="Times New Roman"/>
                <w:sz w:val="28"/>
                <w:szCs w:val="28"/>
              </w:rPr>
              <w:t>3</w:t>
            </w:r>
          </w:p>
          <w:p w:rsidR="002647B2" w:rsidRPr="002647B2" w:rsidRDefault="002647B2" w:rsidP="00F853D8">
            <w:pPr>
              <w:spacing w:line="276" w:lineRule="auto"/>
              <w:rPr>
                <w:rFonts w:ascii="Times New Roman" w:hAnsi="Times New Roman"/>
                <w:sz w:val="28"/>
                <w:szCs w:val="28"/>
              </w:rPr>
            </w:pPr>
          </w:p>
          <w:p w:rsidR="002647B2" w:rsidRPr="002647B2" w:rsidRDefault="002647B2" w:rsidP="00F853D8">
            <w:pPr>
              <w:spacing w:line="276" w:lineRule="auto"/>
              <w:rPr>
                <w:rFonts w:ascii="Times New Roman" w:hAnsi="Times New Roman"/>
                <w:sz w:val="28"/>
                <w:szCs w:val="28"/>
              </w:rPr>
            </w:pPr>
            <w:r w:rsidRPr="002647B2">
              <w:rPr>
                <w:rFonts w:ascii="Times New Roman" w:hAnsi="Times New Roman"/>
                <w:sz w:val="28"/>
                <w:szCs w:val="28"/>
              </w:rPr>
              <w:t>4</w:t>
            </w:r>
          </w:p>
          <w:p w:rsidR="002647B2" w:rsidRDefault="002647B2" w:rsidP="00F853D8">
            <w:pPr>
              <w:spacing w:line="276" w:lineRule="auto"/>
              <w:rPr>
                <w:rFonts w:ascii="Times New Roman" w:hAnsi="Times New Roman"/>
                <w:sz w:val="28"/>
                <w:szCs w:val="28"/>
              </w:rPr>
            </w:pPr>
            <w:r w:rsidRPr="002647B2">
              <w:rPr>
                <w:rFonts w:ascii="Times New Roman" w:hAnsi="Times New Roman"/>
                <w:sz w:val="28"/>
                <w:szCs w:val="28"/>
              </w:rPr>
              <w:t>4</w:t>
            </w:r>
          </w:p>
          <w:p w:rsidR="002647B2" w:rsidRDefault="00B33CB4" w:rsidP="00F853D8">
            <w:pPr>
              <w:spacing w:line="276" w:lineRule="auto"/>
              <w:rPr>
                <w:rFonts w:ascii="Times New Roman" w:hAnsi="Times New Roman"/>
                <w:sz w:val="28"/>
                <w:szCs w:val="28"/>
              </w:rPr>
            </w:pPr>
            <w:r>
              <w:rPr>
                <w:rFonts w:ascii="Times New Roman" w:hAnsi="Times New Roman"/>
                <w:sz w:val="28"/>
                <w:szCs w:val="28"/>
              </w:rPr>
              <w:t>5</w:t>
            </w:r>
          </w:p>
          <w:p w:rsidR="002647B2" w:rsidRDefault="00B33CB4" w:rsidP="00F853D8">
            <w:pPr>
              <w:spacing w:line="276" w:lineRule="auto"/>
              <w:rPr>
                <w:rFonts w:ascii="Times New Roman" w:hAnsi="Times New Roman"/>
                <w:sz w:val="28"/>
                <w:szCs w:val="28"/>
              </w:rPr>
            </w:pPr>
            <w:r>
              <w:rPr>
                <w:rFonts w:ascii="Times New Roman" w:hAnsi="Times New Roman"/>
                <w:sz w:val="28"/>
                <w:szCs w:val="28"/>
              </w:rPr>
              <w:t>6</w:t>
            </w:r>
          </w:p>
          <w:p w:rsidR="002647B2" w:rsidRDefault="002647B2" w:rsidP="00F853D8">
            <w:pPr>
              <w:spacing w:line="276" w:lineRule="auto"/>
              <w:rPr>
                <w:rFonts w:ascii="Times New Roman" w:hAnsi="Times New Roman"/>
                <w:sz w:val="28"/>
                <w:szCs w:val="28"/>
              </w:rPr>
            </w:pPr>
            <w:r>
              <w:rPr>
                <w:rFonts w:ascii="Times New Roman" w:hAnsi="Times New Roman"/>
                <w:sz w:val="28"/>
                <w:szCs w:val="28"/>
              </w:rPr>
              <w:t>7</w:t>
            </w:r>
          </w:p>
          <w:p w:rsidR="002647B2" w:rsidRDefault="00B33CB4" w:rsidP="00F853D8">
            <w:pPr>
              <w:spacing w:line="276" w:lineRule="auto"/>
              <w:rPr>
                <w:rFonts w:ascii="Times New Roman" w:hAnsi="Times New Roman"/>
                <w:sz w:val="28"/>
                <w:szCs w:val="28"/>
              </w:rPr>
            </w:pPr>
            <w:r>
              <w:rPr>
                <w:rFonts w:ascii="Times New Roman" w:hAnsi="Times New Roman"/>
                <w:sz w:val="28"/>
                <w:szCs w:val="28"/>
              </w:rPr>
              <w:t>9</w:t>
            </w:r>
          </w:p>
          <w:p w:rsidR="002647B2" w:rsidRDefault="002647B2" w:rsidP="00F853D8">
            <w:pPr>
              <w:spacing w:line="276" w:lineRule="auto"/>
              <w:rPr>
                <w:rFonts w:ascii="Times New Roman" w:hAnsi="Times New Roman"/>
                <w:sz w:val="28"/>
                <w:szCs w:val="28"/>
              </w:rPr>
            </w:pPr>
            <w:r>
              <w:rPr>
                <w:rFonts w:ascii="Times New Roman" w:hAnsi="Times New Roman"/>
                <w:sz w:val="28"/>
                <w:szCs w:val="28"/>
              </w:rPr>
              <w:t>1</w:t>
            </w:r>
            <w:r w:rsidR="00B33CB4">
              <w:rPr>
                <w:rFonts w:ascii="Times New Roman" w:hAnsi="Times New Roman"/>
                <w:sz w:val="28"/>
                <w:szCs w:val="28"/>
              </w:rPr>
              <w:t>0</w:t>
            </w:r>
          </w:p>
          <w:p w:rsidR="005F73D0" w:rsidRDefault="005F73D0" w:rsidP="00F853D8">
            <w:pPr>
              <w:spacing w:line="276" w:lineRule="auto"/>
              <w:rPr>
                <w:rFonts w:ascii="Times New Roman" w:hAnsi="Times New Roman"/>
                <w:sz w:val="28"/>
                <w:szCs w:val="28"/>
              </w:rPr>
            </w:pPr>
            <w:r>
              <w:rPr>
                <w:rFonts w:ascii="Times New Roman" w:hAnsi="Times New Roman"/>
                <w:sz w:val="28"/>
                <w:szCs w:val="28"/>
              </w:rPr>
              <w:t>1</w:t>
            </w:r>
            <w:r w:rsidR="00B33CB4">
              <w:rPr>
                <w:rFonts w:ascii="Times New Roman" w:hAnsi="Times New Roman"/>
                <w:sz w:val="28"/>
                <w:szCs w:val="28"/>
              </w:rPr>
              <w:t>1</w:t>
            </w:r>
          </w:p>
          <w:p w:rsidR="00230AF6" w:rsidRDefault="00230AF6" w:rsidP="00F853D8">
            <w:pPr>
              <w:spacing w:line="276" w:lineRule="auto"/>
              <w:rPr>
                <w:rFonts w:ascii="Times New Roman" w:hAnsi="Times New Roman"/>
                <w:sz w:val="28"/>
                <w:szCs w:val="28"/>
              </w:rPr>
            </w:pPr>
            <w:r>
              <w:rPr>
                <w:rFonts w:ascii="Times New Roman" w:hAnsi="Times New Roman"/>
                <w:sz w:val="28"/>
                <w:szCs w:val="28"/>
              </w:rPr>
              <w:t>1</w:t>
            </w:r>
            <w:r w:rsidR="00B33CB4">
              <w:rPr>
                <w:rFonts w:ascii="Times New Roman" w:hAnsi="Times New Roman"/>
                <w:sz w:val="28"/>
                <w:szCs w:val="28"/>
              </w:rPr>
              <w:t>3</w:t>
            </w:r>
          </w:p>
          <w:p w:rsidR="005F73D0" w:rsidRDefault="00E8764A" w:rsidP="00F853D8">
            <w:pPr>
              <w:spacing w:line="276" w:lineRule="auto"/>
              <w:rPr>
                <w:rFonts w:ascii="Times New Roman" w:hAnsi="Times New Roman"/>
                <w:sz w:val="28"/>
                <w:szCs w:val="28"/>
              </w:rPr>
            </w:pPr>
            <w:r>
              <w:rPr>
                <w:rFonts w:ascii="Times New Roman" w:hAnsi="Times New Roman"/>
                <w:sz w:val="28"/>
                <w:szCs w:val="28"/>
              </w:rPr>
              <w:t>1</w:t>
            </w:r>
            <w:r w:rsidR="00B33CB4">
              <w:rPr>
                <w:rFonts w:ascii="Times New Roman" w:hAnsi="Times New Roman"/>
                <w:sz w:val="28"/>
                <w:szCs w:val="28"/>
              </w:rPr>
              <w:t>6</w:t>
            </w:r>
          </w:p>
          <w:p w:rsidR="00E8764A" w:rsidRDefault="00E8764A" w:rsidP="00F853D8">
            <w:pPr>
              <w:spacing w:line="276" w:lineRule="auto"/>
              <w:rPr>
                <w:rFonts w:ascii="Times New Roman" w:hAnsi="Times New Roman"/>
                <w:sz w:val="28"/>
                <w:szCs w:val="28"/>
              </w:rPr>
            </w:pPr>
            <w:r>
              <w:rPr>
                <w:rFonts w:ascii="Times New Roman" w:hAnsi="Times New Roman"/>
                <w:sz w:val="28"/>
                <w:szCs w:val="28"/>
              </w:rPr>
              <w:t>1</w:t>
            </w:r>
            <w:r w:rsidR="00B33CB4">
              <w:rPr>
                <w:rFonts w:ascii="Times New Roman" w:hAnsi="Times New Roman"/>
                <w:sz w:val="28"/>
                <w:szCs w:val="28"/>
              </w:rPr>
              <w:t>6</w:t>
            </w:r>
          </w:p>
          <w:p w:rsidR="00E8764A" w:rsidRDefault="00B33CB4" w:rsidP="00F853D8">
            <w:pPr>
              <w:spacing w:line="276" w:lineRule="auto"/>
              <w:rPr>
                <w:rFonts w:ascii="Times New Roman" w:hAnsi="Times New Roman"/>
                <w:sz w:val="28"/>
                <w:szCs w:val="28"/>
              </w:rPr>
            </w:pPr>
            <w:r>
              <w:rPr>
                <w:rFonts w:ascii="Times New Roman" w:hAnsi="Times New Roman"/>
                <w:sz w:val="28"/>
                <w:szCs w:val="28"/>
              </w:rPr>
              <w:t>17</w:t>
            </w:r>
          </w:p>
          <w:p w:rsidR="00E8764A" w:rsidRDefault="00B33CB4" w:rsidP="00F853D8">
            <w:pPr>
              <w:spacing w:line="276" w:lineRule="auto"/>
              <w:rPr>
                <w:rFonts w:ascii="Times New Roman" w:hAnsi="Times New Roman"/>
                <w:sz w:val="28"/>
                <w:szCs w:val="28"/>
              </w:rPr>
            </w:pPr>
            <w:r>
              <w:rPr>
                <w:rFonts w:ascii="Times New Roman" w:hAnsi="Times New Roman"/>
                <w:sz w:val="28"/>
                <w:szCs w:val="28"/>
              </w:rPr>
              <w:t>19</w:t>
            </w:r>
          </w:p>
          <w:p w:rsidR="00E8764A" w:rsidRDefault="00E8764A" w:rsidP="00F853D8">
            <w:pPr>
              <w:spacing w:line="276" w:lineRule="auto"/>
              <w:rPr>
                <w:rFonts w:ascii="Times New Roman" w:hAnsi="Times New Roman"/>
                <w:sz w:val="28"/>
                <w:szCs w:val="28"/>
              </w:rPr>
            </w:pPr>
            <w:r>
              <w:rPr>
                <w:rFonts w:ascii="Times New Roman" w:hAnsi="Times New Roman"/>
                <w:sz w:val="28"/>
                <w:szCs w:val="28"/>
              </w:rPr>
              <w:t>2</w:t>
            </w:r>
            <w:r w:rsidR="00B33CB4">
              <w:rPr>
                <w:rFonts w:ascii="Times New Roman" w:hAnsi="Times New Roman"/>
                <w:sz w:val="28"/>
                <w:szCs w:val="28"/>
              </w:rPr>
              <w:t>0</w:t>
            </w:r>
          </w:p>
          <w:p w:rsidR="00E8764A" w:rsidRDefault="00E8764A" w:rsidP="00F853D8">
            <w:pPr>
              <w:spacing w:line="276" w:lineRule="auto"/>
              <w:rPr>
                <w:rFonts w:ascii="Times New Roman" w:hAnsi="Times New Roman"/>
                <w:sz w:val="28"/>
                <w:szCs w:val="28"/>
              </w:rPr>
            </w:pPr>
            <w:r>
              <w:rPr>
                <w:rFonts w:ascii="Times New Roman" w:hAnsi="Times New Roman"/>
                <w:sz w:val="28"/>
                <w:szCs w:val="28"/>
              </w:rPr>
              <w:t>2</w:t>
            </w:r>
            <w:r w:rsidR="00B33CB4">
              <w:rPr>
                <w:rFonts w:ascii="Times New Roman" w:hAnsi="Times New Roman"/>
                <w:sz w:val="28"/>
                <w:szCs w:val="28"/>
              </w:rPr>
              <w:t>1</w:t>
            </w:r>
          </w:p>
          <w:p w:rsidR="00243F37" w:rsidRDefault="00243F37" w:rsidP="00F853D8">
            <w:pPr>
              <w:spacing w:line="276" w:lineRule="auto"/>
              <w:rPr>
                <w:rFonts w:ascii="Times New Roman" w:hAnsi="Times New Roman"/>
                <w:sz w:val="28"/>
                <w:szCs w:val="28"/>
              </w:rPr>
            </w:pPr>
            <w:r>
              <w:rPr>
                <w:rFonts w:ascii="Times New Roman" w:hAnsi="Times New Roman"/>
                <w:sz w:val="28"/>
                <w:szCs w:val="28"/>
              </w:rPr>
              <w:t>2</w:t>
            </w:r>
            <w:r w:rsidR="00B33CB4">
              <w:rPr>
                <w:rFonts w:ascii="Times New Roman" w:hAnsi="Times New Roman"/>
                <w:sz w:val="28"/>
                <w:szCs w:val="28"/>
              </w:rPr>
              <w:t>2</w:t>
            </w:r>
          </w:p>
          <w:p w:rsidR="00243F37" w:rsidRPr="002647B2" w:rsidRDefault="00243F37" w:rsidP="00F853D8">
            <w:pPr>
              <w:spacing w:line="276" w:lineRule="auto"/>
              <w:rPr>
                <w:rFonts w:ascii="Times New Roman" w:hAnsi="Times New Roman"/>
                <w:sz w:val="28"/>
                <w:szCs w:val="28"/>
              </w:rPr>
            </w:pPr>
          </w:p>
        </w:tc>
      </w:tr>
    </w:tbl>
    <w:p w:rsidR="005C1EA7" w:rsidRDefault="005C1EA7" w:rsidP="00F853D8">
      <w:pPr>
        <w:spacing w:after="0" w:line="240" w:lineRule="auto"/>
        <w:jc w:val="center"/>
        <w:rPr>
          <w:rFonts w:ascii="Times New Roman" w:eastAsia="Times New Roman" w:hAnsi="Times New Roman" w:cs="Times New Roman"/>
          <w:b/>
          <w:sz w:val="32"/>
          <w:szCs w:val="28"/>
        </w:rPr>
      </w:pPr>
      <w:r>
        <w:rPr>
          <w:rFonts w:ascii="Times New Roman" w:hAnsi="Times New Roman"/>
          <w:b/>
          <w:sz w:val="32"/>
          <w:szCs w:val="28"/>
        </w:rPr>
        <w:br w:type="page"/>
      </w:r>
      <w:r>
        <w:rPr>
          <w:rFonts w:ascii="Times New Roman" w:eastAsia="Times New Roman" w:hAnsi="Times New Roman" w:cs="Times New Roman"/>
          <w:b/>
          <w:sz w:val="32"/>
          <w:szCs w:val="28"/>
        </w:rPr>
        <w:lastRenderedPageBreak/>
        <w:t>Введение</w:t>
      </w:r>
    </w:p>
    <w:p w:rsidR="008674DD" w:rsidRDefault="00387696" w:rsidP="00F853D8">
      <w:pPr>
        <w:spacing w:after="0" w:line="240" w:lineRule="auto"/>
        <w:ind w:firstLine="708"/>
        <w:jc w:val="both"/>
        <w:rPr>
          <w:rFonts w:ascii="Times New Roman" w:hAnsi="Times New Roman" w:cs="Times New Roman"/>
          <w:color w:val="000000"/>
          <w:sz w:val="28"/>
          <w:szCs w:val="32"/>
          <w:shd w:val="clear" w:color="auto" w:fill="FFFFFF"/>
        </w:rPr>
      </w:pPr>
      <w:r w:rsidRPr="001900BC">
        <w:rPr>
          <w:rFonts w:ascii="Times New Roman" w:hAnsi="Times New Roman" w:cs="Times New Roman"/>
          <w:color w:val="000000"/>
          <w:sz w:val="28"/>
          <w:szCs w:val="32"/>
          <w:shd w:val="clear" w:color="auto" w:fill="FFFFFF"/>
        </w:rPr>
        <w:t>В Пермском крае преобладающим типом растительности являются леса, занимающие более 70 % тер</w:t>
      </w:r>
      <w:r w:rsidR="001E754A">
        <w:rPr>
          <w:rFonts w:ascii="Times New Roman" w:hAnsi="Times New Roman" w:cs="Times New Roman"/>
          <w:color w:val="000000"/>
          <w:sz w:val="28"/>
          <w:szCs w:val="32"/>
          <w:shd w:val="clear" w:color="auto" w:fill="FFFFFF"/>
        </w:rPr>
        <w:t xml:space="preserve">ритории </w:t>
      </w:r>
      <w:r w:rsidR="001E754A" w:rsidRPr="001E754A">
        <w:rPr>
          <w:rFonts w:ascii="Times New Roman" w:hAnsi="Times New Roman" w:cs="Times New Roman"/>
          <w:color w:val="000000"/>
          <w:sz w:val="28"/>
          <w:szCs w:val="32"/>
          <w:shd w:val="clear" w:color="auto" w:fill="FFFFFF"/>
        </w:rPr>
        <w:t>[</w:t>
      </w:r>
      <w:r w:rsidR="001E754A">
        <w:rPr>
          <w:rFonts w:ascii="Times New Roman" w:hAnsi="Times New Roman" w:cs="Times New Roman"/>
          <w:color w:val="000000"/>
          <w:sz w:val="28"/>
          <w:szCs w:val="32"/>
          <w:shd w:val="clear" w:color="auto" w:fill="FFFFFF"/>
        </w:rPr>
        <w:t>4</w:t>
      </w:r>
      <w:r w:rsidR="001E754A" w:rsidRPr="001E754A">
        <w:rPr>
          <w:rFonts w:ascii="Times New Roman" w:hAnsi="Times New Roman" w:cs="Times New Roman"/>
          <w:color w:val="000000"/>
          <w:sz w:val="28"/>
          <w:szCs w:val="32"/>
          <w:shd w:val="clear" w:color="auto" w:fill="FFFFFF"/>
        </w:rPr>
        <w:t>]</w:t>
      </w:r>
      <w:r w:rsidRPr="001900BC">
        <w:rPr>
          <w:rFonts w:ascii="Times New Roman" w:hAnsi="Times New Roman" w:cs="Times New Roman"/>
          <w:color w:val="000000"/>
          <w:sz w:val="28"/>
          <w:szCs w:val="32"/>
          <w:shd w:val="clear" w:color="auto" w:fill="FFFFFF"/>
        </w:rPr>
        <w:t>. В то же время, усиленная эксплуатация лесных ресурсов на протяжении трех столетий привела к трансформации лесной растительности, уничтожению коренных лесов</w:t>
      </w:r>
      <w:r w:rsidR="008674DD">
        <w:rPr>
          <w:rFonts w:ascii="Times New Roman" w:hAnsi="Times New Roman" w:cs="Times New Roman"/>
          <w:color w:val="000000"/>
          <w:sz w:val="28"/>
          <w:szCs w:val="32"/>
          <w:shd w:val="clear" w:color="auto" w:fill="FFFFFF"/>
        </w:rPr>
        <w:t xml:space="preserve">. </w:t>
      </w:r>
    </w:p>
    <w:p w:rsidR="008674DD" w:rsidRDefault="00387696" w:rsidP="00F853D8">
      <w:pPr>
        <w:spacing w:after="0" w:line="240" w:lineRule="auto"/>
        <w:ind w:firstLine="708"/>
        <w:jc w:val="both"/>
        <w:rPr>
          <w:rFonts w:ascii="Times New Roman" w:hAnsi="Times New Roman" w:cs="Times New Roman"/>
          <w:color w:val="000000"/>
          <w:sz w:val="28"/>
          <w:szCs w:val="32"/>
          <w:shd w:val="clear" w:color="auto" w:fill="FFFFFF"/>
        </w:rPr>
      </w:pPr>
      <w:r>
        <w:rPr>
          <w:rFonts w:ascii="Times New Roman" w:hAnsi="Times New Roman"/>
          <w:sz w:val="28"/>
          <w:szCs w:val="28"/>
        </w:rPr>
        <w:t>О</w:t>
      </w:r>
      <w:r w:rsidRPr="00966079">
        <w:rPr>
          <w:rFonts w:ascii="Times New Roman" w:hAnsi="Times New Roman"/>
          <w:sz w:val="28"/>
          <w:szCs w:val="28"/>
        </w:rPr>
        <w:t xml:space="preserve">собенно крупных масштабов лесозаготовки приобрели во второй половине  </w:t>
      </w:r>
      <w:r w:rsidRPr="00966079">
        <w:rPr>
          <w:rFonts w:ascii="Times New Roman" w:hAnsi="Times New Roman"/>
          <w:sz w:val="28"/>
          <w:szCs w:val="28"/>
          <w:lang w:val="en-US"/>
        </w:rPr>
        <w:t>XX</w:t>
      </w:r>
      <w:r w:rsidRPr="00966079">
        <w:rPr>
          <w:rFonts w:ascii="Times New Roman" w:hAnsi="Times New Roman"/>
          <w:sz w:val="28"/>
          <w:szCs w:val="28"/>
        </w:rPr>
        <w:t xml:space="preserve"> в. Ежегодная заготовка леса в Пермской области в 80-е годы достигала более 20 млн. м</w:t>
      </w:r>
      <w:r w:rsidRPr="00966079">
        <w:rPr>
          <w:rFonts w:ascii="Times New Roman" w:hAnsi="Times New Roman"/>
          <w:sz w:val="28"/>
          <w:szCs w:val="28"/>
          <w:vertAlign w:val="superscript"/>
        </w:rPr>
        <w:t>3</w:t>
      </w:r>
      <w:r w:rsidRPr="00966079">
        <w:rPr>
          <w:rFonts w:ascii="Times New Roman" w:hAnsi="Times New Roman"/>
          <w:sz w:val="28"/>
          <w:szCs w:val="28"/>
        </w:rPr>
        <w:t xml:space="preserve"> </w:t>
      </w:r>
      <w:r w:rsidR="001E754A" w:rsidRPr="001E754A">
        <w:rPr>
          <w:rFonts w:ascii="Times New Roman" w:hAnsi="Times New Roman" w:cs="Times New Roman"/>
          <w:color w:val="000000"/>
          <w:sz w:val="28"/>
          <w:szCs w:val="32"/>
          <w:shd w:val="clear" w:color="auto" w:fill="FFFFFF"/>
        </w:rPr>
        <w:t>[</w:t>
      </w:r>
      <w:r w:rsidR="001E754A">
        <w:rPr>
          <w:rFonts w:ascii="Times New Roman" w:hAnsi="Times New Roman" w:cs="Times New Roman"/>
          <w:color w:val="000000"/>
          <w:sz w:val="28"/>
          <w:szCs w:val="32"/>
          <w:shd w:val="clear" w:color="auto" w:fill="FFFFFF"/>
        </w:rPr>
        <w:t>2</w:t>
      </w:r>
      <w:r w:rsidR="001E754A" w:rsidRPr="001E754A">
        <w:rPr>
          <w:rFonts w:ascii="Times New Roman" w:hAnsi="Times New Roman" w:cs="Times New Roman"/>
          <w:color w:val="000000"/>
          <w:sz w:val="28"/>
          <w:szCs w:val="32"/>
          <w:shd w:val="clear" w:color="auto" w:fill="FFFFFF"/>
        </w:rPr>
        <w:t>]</w:t>
      </w:r>
      <w:r w:rsidR="001E754A" w:rsidRPr="001900BC">
        <w:rPr>
          <w:rFonts w:ascii="Times New Roman" w:hAnsi="Times New Roman" w:cs="Times New Roman"/>
          <w:color w:val="000000"/>
          <w:sz w:val="28"/>
          <w:szCs w:val="32"/>
          <w:shd w:val="clear" w:color="auto" w:fill="FFFFFF"/>
        </w:rPr>
        <w:t xml:space="preserve">. </w:t>
      </w:r>
      <w:r w:rsidRPr="00966079">
        <w:rPr>
          <w:rFonts w:ascii="Times New Roman" w:hAnsi="Times New Roman"/>
          <w:sz w:val="28"/>
          <w:szCs w:val="28"/>
        </w:rPr>
        <w:t xml:space="preserve">Несмотря на истощение запасов деловой древесины, заготовки леса продолжаются и в настоящее время.  </w:t>
      </w:r>
      <w:r>
        <w:rPr>
          <w:rFonts w:ascii="Times New Roman" w:hAnsi="Times New Roman"/>
          <w:sz w:val="28"/>
          <w:szCs w:val="28"/>
        </w:rPr>
        <w:t>Э</w:t>
      </w:r>
      <w:r w:rsidRPr="00966079">
        <w:rPr>
          <w:rFonts w:ascii="Times New Roman" w:hAnsi="Times New Roman"/>
          <w:sz w:val="28"/>
          <w:szCs w:val="28"/>
        </w:rPr>
        <w:t>то приводит к появлению огромных площадей, занятых вторичными лесами</w:t>
      </w:r>
      <w:r w:rsidR="008674DD">
        <w:rPr>
          <w:rFonts w:ascii="Times New Roman" w:hAnsi="Times New Roman"/>
          <w:sz w:val="28"/>
          <w:szCs w:val="28"/>
        </w:rPr>
        <w:t xml:space="preserve"> </w:t>
      </w:r>
      <w:r w:rsidR="008674DD" w:rsidRPr="001900BC">
        <w:rPr>
          <w:rFonts w:ascii="Times New Roman" w:hAnsi="Times New Roman" w:cs="Times New Roman"/>
          <w:color w:val="000000"/>
          <w:sz w:val="28"/>
          <w:szCs w:val="32"/>
          <w:shd w:val="clear" w:color="auto" w:fill="FFFFFF"/>
        </w:rPr>
        <w:t>и, как следствие этого, к обеднению региональной лихенофлоры, в том числе и ее важнейшего компонента</w:t>
      </w:r>
      <w:r w:rsidR="008674DD">
        <w:rPr>
          <w:rFonts w:ascii="Times New Roman" w:hAnsi="Times New Roman" w:cs="Times New Roman"/>
          <w:color w:val="000000"/>
          <w:sz w:val="28"/>
          <w:szCs w:val="32"/>
          <w:shd w:val="clear" w:color="auto" w:fill="FFFFFF"/>
        </w:rPr>
        <w:t xml:space="preserve"> – </w:t>
      </w:r>
      <w:r w:rsidR="008674DD" w:rsidRPr="001900BC">
        <w:rPr>
          <w:rFonts w:ascii="Times New Roman" w:hAnsi="Times New Roman" w:cs="Times New Roman"/>
          <w:color w:val="000000"/>
          <w:sz w:val="28"/>
          <w:szCs w:val="32"/>
          <w:shd w:val="clear" w:color="auto" w:fill="FFFFFF"/>
        </w:rPr>
        <w:t xml:space="preserve">эпифитных лишайников. </w:t>
      </w:r>
    </w:p>
    <w:p w:rsidR="00387696" w:rsidRDefault="00B26CF4" w:rsidP="00F853D8">
      <w:pPr>
        <w:spacing w:after="0" w:line="240" w:lineRule="auto"/>
        <w:ind w:firstLine="708"/>
        <w:jc w:val="both"/>
        <w:rPr>
          <w:rFonts w:ascii="Times New Roman" w:hAnsi="Times New Roman" w:cs="Times New Roman"/>
          <w:color w:val="000000"/>
          <w:sz w:val="28"/>
          <w:szCs w:val="32"/>
          <w:shd w:val="clear" w:color="auto" w:fill="FFFFFF"/>
        </w:rPr>
      </w:pPr>
      <w:r w:rsidRPr="00B26CF4">
        <w:rPr>
          <w:rFonts w:ascii="Times New Roman" w:hAnsi="Times New Roman"/>
          <w:sz w:val="28"/>
          <w:szCs w:val="28"/>
        </w:rPr>
        <w:t xml:space="preserve">В </w:t>
      </w:r>
      <w:r>
        <w:rPr>
          <w:rFonts w:ascii="Times New Roman" w:hAnsi="Times New Roman"/>
          <w:sz w:val="28"/>
          <w:szCs w:val="28"/>
        </w:rPr>
        <w:t xml:space="preserve">Соликамском </w:t>
      </w:r>
      <w:r w:rsidR="00F853D8">
        <w:rPr>
          <w:rFonts w:ascii="Times New Roman" w:hAnsi="Times New Roman"/>
          <w:sz w:val="28"/>
          <w:szCs w:val="28"/>
        </w:rPr>
        <w:t>округе</w:t>
      </w:r>
      <w:r w:rsidRPr="00B26CF4">
        <w:rPr>
          <w:rFonts w:ascii="Times New Roman" w:hAnsi="Times New Roman"/>
          <w:sz w:val="28"/>
          <w:szCs w:val="28"/>
        </w:rPr>
        <w:t xml:space="preserve"> </w:t>
      </w:r>
      <w:r>
        <w:rPr>
          <w:rFonts w:ascii="Times New Roman" w:hAnsi="Times New Roman"/>
          <w:sz w:val="28"/>
          <w:szCs w:val="28"/>
        </w:rPr>
        <w:t xml:space="preserve">также </w:t>
      </w:r>
      <w:r w:rsidRPr="00B26CF4">
        <w:rPr>
          <w:rFonts w:ascii="Times New Roman" w:hAnsi="Times New Roman"/>
          <w:sz w:val="28"/>
          <w:szCs w:val="28"/>
        </w:rPr>
        <w:t>велись значительные лесозаготовки. Лес вывозили к сплавным рекам</w:t>
      </w:r>
      <w:r>
        <w:rPr>
          <w:rFonts w:ascii="Times New Roman" w:hAnsi="Times New Roman"/>
          <w:sz w:val="28"/>
          <w:szCs w:val="28"/>
        </w:rPr>
        <w:t xml:space="preserve">, к такой реке относилась и Глухая Вильва, по которой велся молевой сплав. </w:t>
      </w:r>
      <w:r w:rsidR="00387696">
        <w:rPr>
          <w:rFonts w:ascii="Times New Roman" w:hAnsi="Times New Roman" w:cs="Times New Roman"/>
          <w:color w:val="000000"/>
          <w:sz w:val="28"/>
          <w:szCs w:val="32"/>
          <w:shd w:val="clear" w:color="auto" w:fill="FFFFFF"/>
        </w:rPr>
        <w:t xml:space="preserve">Отсутствие литературных данных о лихенофлоре на севере Соликамского района </w:t>
      </w:r>
      <w:r w:rsidR="005C1EA7" w:rsidRPr="005C1EA7">
        <w:rPr>
          <w:rFonts w:ascii="Times New Roman" w:hAnsi="Times New Roman" w:cs="Times New Roman"/>
          <w:color w:val="000000"/>
          <w:sz w:val="28"/>
          <w:szCs w:val="32"/>
          <w:shd w:val="clear" w:color="auto" w:fill="FFFFFF"/>
        </w:rPr>
        <w:t xml:space="preserve"> </w:t>
      </w:r>
      <w:r w:rsidR="001906F1">
        <w:rPr>
          <w:rFonts w:ascii="Times New Roman" w:hAnsi="Times New Roman" w:cs="Times New Roman"/>
          <w:color w:val="000000"/>
          <w:sz w:val="28"/>
          <w:szCs w:val="32"/>
          <w:shd w:val="clear" w:color="auto" w:fill="FFFFFF"/>
        </w:rPr>
        <w:t xml:space="preserve">и, в частности, </w:t>
      </w:r>
      <w:r w:rsidR="005C1EA7" w:rsidRPr="005C1EA7">
        <w:rPr>
          <w:rFonts w:ascii="Times New Roman" w:hAnsi="Times New Roman" w:cs="Times New Roman"/>
          <w:color w:val="000000"/>
          <w:sz w:val="28"/>
          <w:szCs w:val="32"/>
          <w:shd w:val="clear" w:color="auto" w:fill="FFFFFF"/>
        </w:rPr>
        <w:t xml:space="preserve">на территории долины реки </w:t>
      </w:r>
      <w:r w:rsidR="005C1EA7">
        <w:rPr>
          <w:rFonts w:ascii="Times New Roman" w:hAnsi="Times New Roman" w:cs="Times New Roman"/>
          <w:color w:val="000000"/>
          <w:sz w:val="28"/>
          <w:szCs w:val="32"/>
          <w:shd w:val="clear" w:color="auto" w:fill="FFFFFF"/>
        </w:rPr>
        <w:t xml:space="preserve">Глухая Вильва и ее притоков </w:t>
      </w:r>
      <w:r w:rsidR="001906F1">
        <w:rPr>
          <w:rFonts w:ascii="Times New Roman" w:hAnsi="Times New Roman" w:cs="Times New Roman"/>
          <w:color w:val="000000"/>
          <w:sz w:val="28"/>
          <w:szCs w:val="32"/>
          <w:shd w:val="clear" w:color="auto" w:fill="FFFFFF"/>
        </w:rPr>
        <w:t>и стало обоснованием темы нашего исследования.</w:t>
      </w:r>
    </w:p>
    <w:p w:rsidR="005C1EA7" w:rsidRDefault="001906F1" w:rsidP="00F853D8">
      <w:pPr>
        <w:spacing w:after="0" w:line="240" w:lineRule="auto"/>
        <w:ind w:firstLine="708"/>
        <w:jc w:val="both"/>
        <w:rPr>
          <w:rFonts w:ascii="Times New Roman" w:hAnsi="Times New Roman" w:cs="Times New Roman"/>
          <w:color w:val="000000"/>
          <w:sz w:val="28"/>
          <w:szCs w:val="32"/>
          <w:shd w:val="clear" w:color="auto" w:fill="FFFFFF"/>
        </w:rPr>
      </w:pPr>
      <w:r w:rsidRPr="001906F1">
        <w:rPr>
          <w:rFonts w:ascii="Times New Roman" w:hAnsi="Times New Roman" w:cs="Times New Roman"/>
          <w:b/>
          <w:color w:val="000000"/>
          <w:sz w:val="28"/>
          <w:szCs w:val="32"/>
          <w:shd w:val="clear" w:color="auto" w:fill="FFFFFF"/>
        </w:rPr>
        <w:t>Ц</w:t>
      </w:r>
      <w:r w:rsidR="005C1EA7" w:rsidRPr="001906F1">
        <w:rPr>
          <w:rFonts w:ascii="Times New Roman" w:hAnsi="Times New Roman" w:cs="Times New Roman"/>
          <w:b/>
          <w:color w:val="000000"/>
          <w:sz w:val="28"/>
          <w:szCs w:val="32"/>
          <w:shd w:val="clear" w:color="auto" w:fill="FFFFFF"/>
        </w:rPr>
        <w:t xml:space="preserve">ель </w:t>
      </w:r>
      <w:r w:rsidRPr="001906F1">
        <w:rPr>
          <w:rFonts w:ascii="Times New Roman" w:hAnsi="Times New Roman" w:cs="Times New Roman"/>
          <w:b/>
          <w:color w:val="000000"/>
          <w:sz w:val="28"/>
          <w:szCs w:val="32"/>
          <w:shd w:val="clear" w:color="auto" w:fill="FFFFFF"/>
        </w:rPr>
        <w:t xml:space="preserve"> работы</w:t>
      </w:r>
      <w:r>
        <w:rPr>
          <w:rFonts w:ascii="Times New Roman" w:hAnsi="Times New Roman" w:cs="Times New Roman"/>
          <w:color w:val="000000"/>
          <w:sz w:val="28"/>
          <w:szCs w:val="32"/>
          <w:shd w:val="clear" w:color="auto" w:fill="FFFFFF"/>
        </w:rPr>
        <w:t>:</w:t>
      </w:r>
      <w:r w:rsidR="005C1EA7" w:rsidRPr="005C1EA7">
        <w:rPr>
          <w:rFonts w:ascii="Times New Roman" w:hAnsi="Times New Roman" w:cs="Times New Roman"/>
          <w:color w:val="000000"/>
          <w:sz w:val="28"/>
          <w:szCs w:val="32"/>
          <w:shd w:val="clear" w:color="auto" w:fill="FFFFFF"/>
        </w:rPr>
        <w:t xml:space="preserve"> изуч</w:t>
      </w:r>
      <w:r>
        <w:rPr>
          <w:rFonts w:ascii="Times New Roman" w:hAnsi="Times New Roman" w:cs="Times New Roman"/>
          <w:color w:val="000000"/>
          <w:sz w:val="28"/>
          <w:szCs w:val="32"/>
          <w:shd w:val="clear" w:color="auto" w:fill="FFFFFF"/>
        </w:rPr>
        <w:t>ение</w:t>
      </w:r>
      <w:r w:rsidR="005C1EA7" w:rsidRPr="005C1EA7">
        <w:rPr>
          <w:rFonts w:ascii="Times New Roman" w:hAnsi="Times New Roman" w:cs="Times New Roman"/>
          <w:color w:val="000000"/>
          <w:sz w:val="28"/>
          <w:szCs w:val="32"/>
          <w:shd w:val="clear" w:color="auto" w:fill="FFFFFF"/>
        </w:rPr>
        <w:t xml:space="preserve"> видово</w:t>
      </w:r>
      <w:r>
        <w:rPr>
          <w:rFonts w:ascii="Times New Roman" w:hAnsi="Times New Roman" w:cs="Times New Roman"/>
          <w:color w:val="000000"/>
          <w:sz w:val="28"/>
          <w:szCs w:val="32"/>
          <w:shd w:val="clear" w:color="auto" w:fill="FFFFFF"/>
        </w:rPr>
        <w:t>го</w:t>
      </w:r>
      <w:r w:rsidR="005C1EA7" w:rsidRPr="005C1EA7">
        <w:rPr>
          <w:rFonts w:ascii="Times New Roman" w:hAnsi="Times New Roman" w:cs="Times New Roman"/>
          <w:color w:val="000000"/>
          <w:sz w:val="28"/>
          <w:szCs w:val="32"/>
          <w:shd w:val="clear" w:color="auto" w:fill="FFFFFF"/>
        </w:rPr>
        <w:t xml:space="preserve"> разнообрази</w:t>
      </w:r>
      <w:r>
        <w:rPr>
          <w:rFonts w:ascii="Times New Roman" w:hAnsi="Times New Roman" w:cs="Times New Roman"/>
          <w:color w:val="000000"/>
          <w:sz w:val="28"/>
          <w:szCs w:val="32"/>
          <w:shd w:val="clear" w:color="auto" w:fill="FFFFFF"/>
        </w:rPr>
        <w:t>я</w:t>
      </w:r>
      <w:r w:rsidR="005C1EA7" w:rsidRPr="005C1EA7">
        <w:rPr>
          <w:rFonts w:ascii="Times New Roman" w:hAnsi="Times New Roman" w:cs="Times New Roman"/>
          <w:color w:val="000000"/>
          <w:sz w:val="28"/>
          <w:szCs w:val="32"/>
          <w:shd w:val="clear" w:color="auto" w:fill="FFFFFF"/>
        </w:rPr>
        <w:t xml:space="preserve"> лишайников </w:t>
      </w:r>
      <w:r>
        <w:rPr>
          <w:rFonts w:ascii="Times New Roman" w:hAnsi="Times New Roman" w:cs="Times New Roman"/>
          <w:color w:val="000000"/>
          <w:sz w:val="28"/>
          <w:szCs w:val="32"/>
          <w:shd w:val="clear" w:color="auto" w:fill="FFFFFF"/>
        </w:rPr>
        <w:t xml:space="preserve">в </w:t>
      </w:r>
      <w:r w:rsidR="00BA7A5C">
        <w:rPr>
          <w:rFonts w:ascii="Times New Roman" w:hAnsi="Times New Roman" w:cs="Times New Roman"/>
          <w:color w:val="000000"/>
          <w:sz w:val="28"/>
          <w:szCs w:val="32"/>
          <w:shd w:val="clear" w:color="auto" w:fill="FFFFFF"/>
        </w:rPr>
        <w:t>долине</w:t>
      </w:r>
      <w:r w:rsidR="005C1EA7" w:rsidRPr="005C1EA7">
        <w:rPr>
          <w:rFonts w:ascii="Times New Roman" w:hAnsi="Times New Roman" w:cs="Times New Roman"/>
          <w:color w:val="000000"/>
          <w:sz w:val="28"/>
          <w:szCs w:val="32"/>
          <w:shd w:val="clear" w:color="auto" w:fill="FFFFFF"/>
        </w:rPr>
        <w:t xml:space="preserve"> реки </w:t>
      </w:r>
      <w:r w:rsidR="005C1EA7">
        <w:rPr>
          <w:rFonts w:ascii="Times New Roman" w:hAnsi="Times New Roman" w:cs="Times New Roman"/>
          <w:color w:val="000000"/>
          <w:sz w:val="28"/>
          <w:szCs w:val="32"/>
          <w:shd w:val="clear" w:color="auto" w:fill="FFFFFF"/>
        </w:rPr>
        <w:t>Долгая</w:t>
      </w:r>
      <w:r w:rsidR="00B97C10">
        <w:rPr>
          <w:rFonts w:ascii="Times New Roman" w:hAnsi="Times New Roman" w:cs="Times New Roman"/>
          <w:color w:val="000000"/>
          <w:sz w:val="28"/>
          <w:szCs w:val="32"/>
          <w:shd w:val="clear" w:color="auto" w:fill="FFFFFF"/>
        </w:rPr>
        <w:t xml:space="preserve"> (</w:t>
      </w:r>
      <w:r w:rsidR="00B153C5">
        <w:rPr>
          <w:rFonts w:ascii="Times New Roman" w:hAnsi="Times New Roman" w:cs="Times New Roman"/>
          <w:color w:val="000000"/>
          <w:sz w:val="28"/>
          <w:szCs w:val="32"/>
          <w:shd w:val="clear" w:color="auto" w:fill="FFFFFF"/>
        </w:rPr>
        <w:t>приток</w:t>
      </w:r>
      <w:r w:rsidR="00B97C10">
        <w:rPr>
          <w:rFonts w:ascii="Times New Roman" w:hAnsi="Times New Roman" w:cs="Times New Roman"/>
          <w:color w:val="000000"/>
          <w:sz w:val="28"/>
          <w:szCs w:val="32"/>
          <w:shd w:val="clear" w:color="auto" w:fill="FFFFFF"/>
        </w:rPr>
        <w:t xml:space="preserve"> реки Глухая Вильва)</w:t>
      </w:r>
      <w:r w:rsidR="005C1EA7" w:rsidRPr="005C1EA7">
        <w:rPr>
          <w:rFonts w:ascii="Times New Roman" w:hAnsi="Times New Roman" w:cs="Times New Roman"/>
          <w:color w:val="000000"/>
          <w:sz w:val="28"/>
          <w:szCs w:val="32"/>
          <w:shd w:val="clear" w:color="auto" w:fill="FFFFFF"/>
        </w:rPr>
        <w:t>.</w:t>
      </w:r>
      <w:r w:rsidR="00B97C10">
        <w:rPr>
          <w:rFonts w:ascii="Times New Roman" w:hAnsi="Times New Roman" w:cs="Times New Roman"/>
          <w:color w:val="000000"/>
          <w:sz w:val="28"/>
          <w:szCs w:val="32"/>
          <w:shd w:val="clear" w:color="auto" w:fill="FFFFFF"/>
        </w:rPr>
        <w:t xml:space="preserve"> Для достижения данной цели решались следующие задачи:</w:t>
      </w:r>
    </w:p>
    <w:p w:rsidR="00B97C10" w:rsidRPr="008B7442" w:rsidRDefault="00B97C10" w:rsidP="00F853D8">
      <w:pPr>
        <w:pStyle w:val="a3"/>
        <w:numPr>
          <w:ilvl w:val="0"/>
          <w:numId w:val="8"/>
        </w:numPr>
        <w:spacing w:after="0" w:line="240" w:lineRule="auto"/>
        <w:jc w:val="both"/>
        <w:rPr>
          <w:rFonts w:ascii="Times New Roman" w:hAnsi="Times New Roman" w:cs="Times New Roman"/>
          <w:color w:val="000000"/>
          <w:sz w:val="44"/>
          <w:szCs w:val="32"/>
          <w:shd w:val="clear" w:color="auto" w:fill="FFFFFF"/>
        </w:rPr>
      </w:pPr>
      <w:r w:rsidRPr="00B97C10">
        <w:rPr>
          <w:rFonts w:ascii="Times New Roman" w:hAnsi="Times New Roman" w:cs="Times New Roman"/>
          <w:color w:val="000000"/>
          <w:sz w:val="28"/>
          <w:szCs w:val="18"/>
          <w:shd w:val="clear" w:color="auto" w:fill="FFFFFF"/>
        </w:rPr>
        <w:t>выявить видовой состав эпифитных лишайников района исследования</w:t>
      </w:r>
      <w:r>
        <w:rPr>
          <w:rFonts w:ascii="Times New Roman" w:hAnsi="Times New Roman" w:cs="Times New Roman"/>
          <w:color w:val="000000"/>
          <w:sz w:val="28"/>
          <w:szCs w:val="18"/>
          <w:shd w:val="clear" w:color="auto" w:fill="FFFFFF"/>
        </w:rPr>
        <w:t>;</w:t>
      </w:r>
    </w:p>
    <w:p w:rsidR="008B7442" w:rsidRPr="00B97C10" w:rsidRDefault="008B7442" w:rsidP="00F853D8">
      <w:pPr>
        <w:pStyle w:val="a3"/>
        <w:numPr>
          <w:ilvl w:val="0"/>
          <w:numId w:val="8"/>
        </w:numPr>
        <w:spacing w:after="0" w:line="240" w:lineRule="auto"/>
        <w:jc w:val="both"/>
        <w:rPr>
          <w:rFonts w:ascii="Times New Roman" w:hAnsi="Times New Roman" w:cs="Times New Roman"/>
          <w:color w:val="000000"/>
          <w:sz w:val="44"/>
          <w:szCs w:val="32"/>
          <w:shd w:val="clear" w:color="auto" w:fill="FFFFFF"/>
        </w:rPr>
      </w:pPr>
      <w:r>
        <w:rPr>
          <w:rFonts w:ascii="Times New Roman" w:hAnsi="Times New Roman" w:cs="Times New Roman"/>
          <w:color w:val="000000"/>
          <w:sz w:val="28"/>
          <w:szCs w:val="18"/>
          <w:shd w:val="clear" w:color="auto" w:fill="FFFFFF"/>
        </w:rPr>
        <w:t>составить аннотированный список видов эпифитных лишайников;</w:t>
      </w:r>
    </w:p>
    <w:p w:rsidR="00B97C10" w:rsidRPr="00180314" w:rsidRDefault="00180314" w:rsidP="00F853D8">
      <w:pPr>
        <w:pStyle w:val="a3"/>
        <w:numPr>
          <w:ilvl w:val="0"/>
          <w:numId w:val="8"/>
        </w:numPr>
        <w:spacing w:after="0" w:line="240" w:lineRule="auto"/>
        <w:jc w:val="both"/>
        <w:rPr>
          <w:rFonts w:ascii="Times New Roman" w:hAnsi="Times New Roman" w:cs="Times New Roman"/>
          <w:color w:val="000000"/>
          <w:sz w:val="28"/>
          <w:szCs w:val="18"/>
          <w:shd w:val="clear" w:color="auto" w:fill="FFFFFF"/>
        </w:rPr>
      </w:pPr>
      <w:r w:rsidRPr="00180314">
        <w:rPr>
          <w:rFonts w:ascii="Times New Roman" w:hAnsi="Times New Roman" w:cs="Times New Roman"/>
          <w:color w:val="000000"/>
          <w:sz w:val="28"/>
          <w:szCs w:val="18"/>
          <w:shd w:val="clear" w:color="auto" w:fill="FFFFFF"/>
        </w:rPr>
        <w:t xml:space="preserve">провести таксономический анализ </w:t>
      </w:r>
      <w:r w:rsidR="00B153C5">
        <w:rPr>
          <w:rFonts w:ascii="Times New Roman" w:hAnsi="Times New Roman" w:cs="Times New Roman"/>
          <w:color w:val="000000"/>
          <w:sz w:val="28"/>
          <w:szCs w:val="18"/>
          <w:shd w:val="clear" w:color="auto" w:fill="FFFFFF"/>
        </w:rPr>
        <w:t xml:space="preserve">и анализ жизненных форм </w:t>
      </w:r>
      <w:r w:rsidRPr="00180314">
        <w:rPr>
          <w:rFonts w:ascii="Times New Roman" w:hAnsi="Times New Roman" w:cs="Times New Roman"/>
          <w:color w:val="000000"/>
          <w:sz w:val="28"/>
          <w:szCs w:val="18"/>
          <w:shd w:val="clear" w:color="auto" w:fill="FFFFFF"/>
        </w:rPr>
        <w:t>изучаемой группы лишайников</w:t>
      </w:r>
      <w:r w:rsidR="008B7442">
        <w:rPr>
          <w:rFonts w:ascii="Times New Roman" w:hAnsi="Times New Roman" w:cs="Times New Roman"/>
          <w:color w:val="000000"/>
          <w:sz w:val="28"/>
          <w:szCs w:val="18"/>
          <w:shd w:val="clear" w:color="auto" w:fill="FFFFFF"/>
        </w:rPr>
        <w:t>.</w:t>
      </w:r>
    </w:p>
    <w:p w:rsidR="00326D18" w:rsidRPr="00326D18" w:rsidRDefault="00326D18" w:rsidP="00F853D8">
      <w:pPr>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18"/>
          <w:shd w:val="clear" w:color="auto" w:fill="FFFFFF"/>
        </w:rPr>
        <w:t xml:space="preserve">БЛАГОДАРНОСТИ. </w:t>
      </w:r>
      <w:r>
        <w:rPr>
          <w:rFonts w:ascii="Times New Roman" w:hAnsi="Times New Roman" w:cs="Times New Roman"/>
          <w:color w:val="000000"/>
          <w:sz w:val="28"/>
          <w:szCs w:val="18"/>
          <w:shd w:val="clear" w:color="auto" w:fill="FFFFFF"/>
        </w:rPr>
        <w:tab/>
      </w:r>
      <w:r w:rsidRPr="00326D18">
        <w:rPr>
          <w:rFonts w:ascii="Times New Roman" w:hAnsi="Times New Roman" w:cs="Times New Roman"/>
          <w:sz w:val="28"/>
          <w:szCs w:val="28"/>
        </w:rPr>
        <w:t xml:space="preserve">Автор работы выражает благодарность в выполнении научно-исследовательской работы своему учителю В.П. Буравлевой за помощь и поддержку во всех начинаниях, </w:t>
      </w:r>
      <w:r>
        <w:rPr>
          <w:rFonts w:ascii="Times New Roman" w:hAnsi="Times New Roman" w:cs="Times New Roman"/>
          <w:sz w:val="28"/>
          <w:szCs w:val="28"/>
        </w:rPr>
        <w:t xml:space="preserve">А.Е. Селиванову и К.О. Печенкиной </w:t>
      </w:r>
      <w:r w:rsidRPr="00326D18">
        <w:rPr>
          <w:rFonts w:ascii="Times New Roman" w:hAnsi="Times New Roman" w:cs="Times New Roman"/>
          <w:sz w:val="28"/>
          <w:szCs w:val="28"/>
        </w:rPr>
        <w:t xml:space="preserve"> за помощь в определении видов, ценные консультации.</w:t>
      </w:r>
    </w:p>
    <w:p w:rsidR="00326D18" w:rsidRPr="00326D18" w:rsidRDefault="00326D18" w:rsidP="00F853D8">
      <w:pPr>
        <w:spacing w:after="0" w:line="240" w:lineRule="auto"/>
        <w:jc w:val="both"/>
        <w:rPr>
          <w:rFonts w:ascii="Times New Roman" w:hAnsi="Times New Roman" w:cs="Times New Roman"/>
          <w:color w:val="000000"/>
          <w:sz w:val="28"/>
          <w:szCs w:val="18"/>
          <w:shd w:val="clear" w:color="auto" w:fill="FFFFFF"/>
        </w:rPr>
      </w:pPr>
    </w:p>
    <w:p w:rsidR="005C1EA7" w:rsidRDefault="005C1EA7" w:rsidP="00F853D8">
      <w:pPr>
        <w:pStyle w:val="a3"/>
        <w:numPr>
          <w:ilvl w:val="0"/>
          <w:numId w:val="8"/>
        </w:numPr>
        <w:spacing w:after="0" w:line="240" w:lineRule="auto"/>
        <w:jc w:val="both"/>
        <w:rPr>
          <w:rFonts w:ascii="Times New Roman" w:eastAsia="Times New Roman" w:hAnsi="Times New Roman" w:cs="Times New Roman"/>
          <w:b/>
          <w:sz w:val="32"/>
          <w:szCs w:val="28"/>
        </w:rPr>
      </w:pPr>
      <w:r>
        <w:rPr>
          <w:rFonts w:ascii="Times New Roman" w:eastAsia="Times New Roman" w:hAnsi="Times New Roman" w:cs="Times New Roman"/>
          <w:b/>
          <w:sz w:val="32"/>
          <w:szCs w:val="28"/>
        </w:rPr>
        <w:br w:type="page"/>
      </w:r>
    </w:p>
    <w:p w:rsidR="00097080" w:rsidRPr="00D24824" w:rsidRDefault="00097080" w:rsidP="00F853D8">
      <w:pPr>
        <w:pStyle w:val="a3"/>
        <w:numPr>
          <w:ilvl w:val="0"/>
          <w:numId w:val="14"/>
        </w:numPr>
        <w:spacing w:after="0" w:line="240" w:lineRule="auto"/>
        <w:rPr>
          <w:rFonts w:ascii="Times New Roman" w:eastAsia="Times New Roman" w:hAnsi="Times New Roman" w:cs="Times New Roman"/>
          <w:b/>
          <w:sz w:val="32"/>
          <w:szCs w:val="28"/>
        </w:rPr>
      </w:pPr>
      <w:r w:rsidRPr="00D24824">
        <w:rPr>
          <w:rFonts w:ascii="Times New Roman" w:eastAsia="Times New Roman" w:hAnsi="Times New Roman" w:cs="Times New Roman"/>
          <w:b/>
          <w:sz w:val="32"/>
          <w:szCs w:val="28"/>
        </w:rPr>
        <w:lastRenderedPageBreak/>
        <w:t>Биология, экология и практическое значение лишайников</w:t>
      </w:r>
    </w:p>
    <w:p w:rsidR="00012EF9" w:rsidRDefault="00FB22B1" w:rsidP="00F853D8">
      <w:pPr>
        <w:shd w:val="clear" w:color="auto" w:fill="FFFFFF"/>
        <w:spacing w:after="0" w:line="240" w:lineRule="auto"/>
        <w:ind w:firstLine="567"/>
        <w:jc w:val="both"/>
        <w:rPr>
          <w:rFonts w:ascii="Times New Roman" w:eastAsia="Times New Roman" w:hAnsi="Times New Roman" w:cs="Times New Roman"/>
          <w:sz w:val="28"/>
          <w:szCs w:val="28"/>
        </w:rPr>
      </w:pPr>
      <w:r w:rsidRPr="005B2B81">
        <w:rPr>
          <w:rFonts w:ascii="Times New Roman" w:eastAsia="Times New Roman" w:hAnsi="Times New Roman" w:cs="Times New Roman"/>
          <w:sz w:val="28"/>
          <w:szCs w:val="28"/>
        </w:rPr>
        <w:t xml:space="preserve">Лишайники – очень необычные и загадочные представители живой природы. К.А. Тимирязев назвал их «растения – сфинксы». В те времена их действительно относили к растениям. Лишайники образованы двумя различными организмами. Одним из таких организмов является микобионт (гриб), вторым – фотобионт (водоросль или, у некоторых видов, цианобактерия). </w:t>
      </w:r>
    </w:p>
    <w:p w:rsidR="008C728F" w:rsidRDefault="00FB22B1" w:rsidP="00F853D8">
      <w:pPr>
        <w:shd w:val="clear" w:color="auto" w:fill="FFFFFF"/>
        <w:spacing w:after="0" w:line="240" w:lineRule="auto"/>
        <w:ind w:firstLine="567"/>
        <w:jc w:val="both"/>
        <w:rPr>
          <w:rFonts w:ascii="Times New Roman" w:eastAsia="Times New Roman" w:hAnsi="Times New Roman" w:cs="Times New Roman"/>
          <w:sz w:val="28"/>
          <w:szCs w:val="28"/>
        </w:rPr>
      </w:pPr>
      <w:r w:rsidRPr="005B2B81">
        <w:rPr>
          <w:rFonts w:ascii="Times New Roman" w:eastAsia="Times New Roman" w:hAnsi="Times New Roman" w:cs="Times New Roman"/>
          <w:sz w:val="28"/>
          <w:szCs w:val="28"/>
        </w:rPr>
        <w:t>Микобионт и фотобионт находятся в очень сложных, хорошо сбалансированных взаимоотношениях. Раньше считалось, что такое содружество выгодно обоим партнерам, но последние данные свидетельствуют, что гриб паразитирует на фотобионте. Гриб получает от своего партнера углеводы, добытые в процессе фотосинтеза</w:t>
      </w:r>
      <w:r w:rsidR="00012EF9">
        <w:rPr>
          <w:rFonts w:ascii="Times New Roman" w:eastAsia="Times New Roman" w:hAnsi="Times New Roman" w:cs="Times New Roman"/>
          <w:sz w:val="28"/>
          <w:szCs w:val="28"/>
        </w:rPr>
        <w:t xml:space="preserve">, </w:t>
      </w:r>
      <w:r w:rsidRPr="005B2B81">
        <w:rPr>
          <w:rFonts w:ascii="Times New Roman" w:eastAsia="Times New Roman" w:hAnsi="Times New Roman" w:cs="Times New Roman"/>
          <w:sz w:val="28"/>
          <w:szCs w:val="28"/>
        </w:rPr>
        <w:t>азот и даже аминокислоты. Эти соединения в грибных гифах преобразуются в белки, идущие на построение таллома лишайника. «Пользы» от микобионта для фотобионта меньше. Гриб – своеобразная экологическая ниша для этих организмов. В ней они защищены от избыточного освещения. Гриб создает условия для получения фотобионтом минеральных веществ и воды</w:t>
      </w:r>
      <w:r w:rsidR="001E754A">
        <w:rPr>
          <w:rFonts w:ascii="Times New Roman" w:eastAsia="Times New Roman" w:hAnsi="Times New Roman" w:cs="Times New Roman"/>
          <w:sz w:val="28"/>
          <w:szCs w:val="28"/>
        </w:rPr>
        <w:t xml:space="preserve"> </w:t>
      </w:r>
      <w:r w:rsidR="001E754A" w:rsidRPr="001E754A">
        <w:rPr>
          <w:rFonts w:ascii="Times New Roman" w:hAnsi="Times New Roman" w:cs="Times New Roman"/>
          <w:color w:val="000000"/>
          <w:sz w:val="28"/>
          <w:szCs w:val="32"/>
          <w:shd w:val="clear" w:color="auto" w:fill="FFFFFF"/>
        </w:rPr>
        <w:t>[</w:t>
      </w:r>
      <w:r w:rsidR="001E754A">
        <w:rPr>
          <w:rFonts w:ascii="Times New Roman" w:hAnsi="Times New Roman" w:cs="Times New Roman"/>
          <w:color w:val="000000"/>
          <w:sz w:val="28"/>
          <w:szCs w:val="32"/>
          <w:shd w:val="clear" w:color="auto" w:fill="FFFFFF"/>
        </w:rPr>
        <w:t>3</w:t>
      </w:r>
      <w:r w:rsidR="001E754A" w:rsidRPr="001E754A">
        <w:rPr>
          <w:rFonts w:ascii="Times New Roman" w:hAnsi="Times New Roman" w:cs="Times New Roman"/>
          <w:color w:val="000000"/>
          <w:sz w:val="28"/>
          <w:szCs w:val="32"/>
          <w:shd w:val="clear" w:color="auto" w:fill="FFFFFF"/>
        </w:rPr>
        <w:t>]</w:t>
      </w:r>
      <w:r w:rsidR="001E754A" w:rsidRPr="001900BC">
        <w:rPr>
          <w:rFonts w:ascii="Times New Roman" w:hAnsi="Times New Roman" w:cs="Times New Roman"/>
          <w:color w:val="000000"/>
          <w:sz w:val="28"/>
          <w:szCs w:val="32"/>
          <w:shd w:val="clear" w:color="auto" w:fill="FFFFFF"/>
        </w:rPr>
        <w:t>.</w:t>
      </w:r>
    </w:p>
    <w:p w:rsidR="005B2B81" w:rsidRPr="000D1944" w:rsidRDefault="00E92A1A" w:rsidP="00F853D8">
      <w:pPr>
        <w:shd w:val="clear" w:color="auto" w:fill="FFFFFF"/>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1.1 </w:t>
      </w:r>
      <w:r w:rsidR="000D1944" w:rsidRPr="000D1944">
        <w:rPr>
          <w:rFonts w:ascii="Times New Roman" w:eastAsia="Times New Roman" w:hAnsi="Times New Roman" w:cs="Times New Roman"/>
          <w:b/>
          <w:sz w:val="28"/>
          <w:szCs w:val="28"/>
        </w:rPr>
        <w:t>Строение лишайников</w:t>
      </w:r>
    </w:p>
    <w:p w:rsidR="00D97002" w:rsidRDefault="00D97002" w:rsidP="00F853D8">
      <w:pPr>
        <w:autoSpaceDE w:val="0"/>
        <w:autoSpaceDN w:val="0"/>
        <w:adjustRightInd w:val="0"/>
        <w:spacing w:after="0" w:line="240" w:lineRule="auto"/>
        <w:ind w:firstLine="567"/>
        <w:jc w:val="both"/>
        <w:rPr>
          <w:rFonts w:ascii="Times New Roman" w:hAnsi="Times New Roman" w:cs="Times New Roman"/>
          <w:sz w:val="28"/>
          <w:szCs w:val="28"/>
        </w:rPr>
      </w:pPr>
      <w:r w:rsidRPr="005B2B81">
        <w:rPr>
          <w:rFonts w:ascii="Times New Roman" w:hAnsi="Times New Roman" w:cs="Times New Roman"/>
          <w:b/>
          <w:bCs/>
          <w:i/>
          <w:iCs/>
          <w:sz w:val="28"/>
          <w:szCs w:val="28"/>
        </w:rPr>
        <w:t>Морфология таллома</w:t>
      </w:r>
      <w:r w:rsidRPr="005B2B81">
        <w:rPr>
          <w:rFonts w:ascii="Times New Roman" w:hAnsi="Times New Roman" w:cs="Times New Roman"/>
          <w:sz w:val="28"/>
          <w:szCs w:val="28"/>
        </w:rPr>
        <w:t xml:space="preserve">. </w:t>
      </w:r>
      <w:r w:rsidR="00044BD1">
        <w:rPr>
          <w:rFonts w:ascii="Times New Roman" w:hAnsi="Times New Roman" w:cs="Times New Roman"/>
          <w:sz w:val="28"/>
          <w:szCs w:val="28"/>
        </w:rPr>
        <w:t>В</w:t>
      </w:r>
      <w:r w:rsidRPr="005B2B81">
        <w:rPr>
          <w:rFonts w:ascii="Times New Roman" w:hAnsi="Times New Roman" w:cs="Times New Roman"/>
          <w:sz w:val="28"/>
          <w:szCs w:val="28"/>
        </w:rPr>
        <w:t>егетативное тело лишайника – таллом (слоевище) очень разнообразно по форме и окраске. Обычно</w:t>
      </w:r>
      <w:r w:rsidR="000D1944">
        <w:rPr>
          <w:rFonts w:ascii="Times New Roman" w:hAnsi="Times New Roman" w:cs="Times New Roman"/>
          <w:sz w:val="28"/>
          <w:szCs w:val="28"/>
        </w:rPr>
        <w:t xml:space="preserve"> </w:t>
      </w:r>
      <w:r w:rsidRPr="005B2B81">
        <w:rPr>
          <w:rFonts w:ascii="Times New Roman" w:hAnsi="Times New Roman" w:cs="Times New Roman"/>
          <w:sz w:val="28"/>
          <w:szCs w:val="28"/>
        </w:rPr>
        <w:t>различают три основных типа таллома: накипный, листоватый и кустистый.</w:t>
      </w:r>
    </w:p>
    <w:p w:rsidR="00D97002" w:rsidRPr="005B2B81" w:rsidRDefault="00D97002" w:rsidP="00F853D8">
      <w:pPr>
        <w:autoSpaceDE w:val="0"/>
        <w:autoSpaceDN w:val="0"/>
        <w:adjustRightInd w:val="0"/>
        <w:spacing w:after="0" w:line="240" w:lineRule="auto"/>
        <w:ind w:firstLine="567"/>
        <w:jc w:val="both"/>
        <w:rPr>
          <w:rFonts w:ascii="Times New Roman" w:hAnsi="Times New Roman" w:cs="Times New Roman"/>
          <w:sz w:val="28"/>
          <w:szCs w:val="28"/>
        </w:rPr>
      </w:pPr>
      <w:r w:rsidRPr="005B2B81">
        <w:rPr>
          <w:rFonts w:ascii="Times New Roman" w:hAnsi="Times New Roman" w:cs="Times New Roman"/>
          <w:sz w:val="28"/>
          <w:szCs w:val="28"/>
        </w:rPr>
        <w:t>Таллом накипных лишайников имеет вид гладкой, зернистой или бугорчатой корочки, настолько плотно приросший к субстрату, что отделить его от субстрата невозможно. Накипный таллом развивается на поверхности субстрата</w:t>
      </w:r>
      <w:r w:rsidR="000D1944">
        <w:rPr>
          <w:rFonts w:ascii="Times New Roman" w:hAnsi="Times New Roman" w:cs="Times New Roman"/>
          <w:sz w:val="28"/>
          <w:szCs w:val="28"/>
        </w:rPr>
        <w:t xml:space="preserve"> </w:t>
      </w:r>
      <w:r w:rsidRPr="005B2B81">
        <w:rPr>
          <w:rFonts w:ascii="Times New Roman" w:hAnsi="Times New Roman" w:cs="Times New Roman"/>
          <w:sz w:val="28"/>
          <w:szCs w:val="28"/>
        </w:rPr>
        <w:t>или внутри него и тогда на поверхности субстрата видны только плодовые тела</w:t>
      </w:r>
      <w:r w:rsidR="000D1944">
        <w:rPr>
          <w:rFonts w:ascii="Times New Roman" w:hAnsi="Times New Roman" w:cs="Times New Roman"/>
          <w:sz w:val="28"/>
          <w:szCs w:val="28"/>
        </w:rPr>
        <w:t xml:space="preserve"> </w:t>
      </w:r>
      <w:r w:rsidRPr="005B2B81">
        <w:rPr>
          <w:rFonts w:ascii="Times New Roman" w:hAnsi="Times New Roman" w:cs="Times New Roman"/>
          <w:sz w:val="28"/>
          <w:szCs w:val="28"/>
        </w:rPr>
        <w:t>лишайникового гриба.</w:t>
      </w:r>
    </w:p>
    <w:p w:rsidR="00D97002" w:rsidRPr="005B2B81" w:rsidRDefault="00D97002" w:rsidP="00F853D8">
      <w:pPr>
        <w:autoSpaceDE w:val="0"/>
        <w:autoSpaceDN w:val="0"/>
        <w:adjustRightInd w:val="0"/>
        <w:spacing w:after="0" w:line="240" w:lineRule="auto"/>
        <w:ind w:firstLine="567"/>
        <w:jc w:val="both"/>
        <w:rPr>
          <w:rFonts w:ascii="Times New Roman" w:hAnsi="Times New Roman" w:cs="Times New Roman"/>
          <w:sz w:val="28"/>
          <w:szCs w:val="28"/>
        </w:rPr>
      </w:pPr>
      <w:r w:rsidRPr="005B2B81">
        <w:rPr>
          <w:rFonts w:ascii="Times New Roman" w:hAnsi="Times New Roman" w:cs="Times New Roman"/>
          <w:sz w:val="28"/>
          <w:szCs w:val="28"/>
        </w:rPr>
        <w:t>У листоватых лишайников таллом в виде пластинок, иногда довольно</w:t>
      </w:r>
      <w:r w:rsidR="000D1944">
        <w:rPr>
          <w:rFonts w:ascii="Times New Roman" w:hAnsi="Times New Roman" w:cs="Times New Roman"/>
          <w:sz w:val="28"/>
          <w:szCs w:val="28"/>
        </w:rPr>
        <w:t xml:space="preserve"> </w:t>
      </w:r>
      <w:r w:rsidRPr="005B2B81">
        <w:rPr>
          <w:rFonts w:ascii="Times New Roman" w:hAnsi="Times New Roman" w:cs="Times New Roman"/>
          <w:sz w:val="28"/>
          <w:szCs w:val="28"/>
        </w:rPr>
        <w:t>крупных, или чешуек. К субстрату он прикрепляется с помощью ризин, ризоидов или гомфа. Все эти структуры образованы только грибом и в отличие от</w:t>
      </w:r>
      <w:r w:rsidR="000D1944">
        <w:rPr>
          <w:rFonts w:ascii="Times New Roman" w:hAnsi="Times New Roman" w:cs="Times New Roman"/>
          <w:sz w:val="28"/>
          <w:szCs w:val="28"/>
        </w:rPr>
        <w:t xml:space="preserve"> </w:t>
      </w:r>
      <w:r w:rsidRPr="005B2B81">
        <w:rPr>
          <w:rFonts w:ascii="Times New Roman" w:hAnsi="Times New Roman" w:cs="Times New Roman"/>
          <w:sz w:val="28"/>
          <w:szCs w:val="28"/>
        </w:rPr>
        <w:t>корней высших растений не имеют сосудов для проведения воды и питательных веществ. Они служат только для прикрепления лишайника к субстрату.</w:t>
      </w:r>
    </w:p>
    <w:p w:rsidR="00D97002" w:rsidRPr="005B2B81" w:rsidRDefault="00D97002" w:rsidP="00F853D8">
      <w:pPr>
        <w:autoSpaceDE w:val="0"/>
        <w:autoSpaceDN w:val="0"/>
        <w:adjustRightInd w:val="0"/>
        <w:spacing w:after="0" w:line="240" w:lineRule="auto"/>
        <w:ind w:firstLine="567"/>
        <w:jc w:val="both"/>
        <w:rPr>
          <w:rFonts w:ascii="Times New Roman" w:hAnsi="Times New Roman" w:cs="Times New Roman"/>
          <w:sz w:val="28"/>
          <w:szCs w:val="28"/>
        </w:rPr>
      </w:pPr>
      <w:r w:rsidRPr="005B2B81">
        <w:rPr>
          <w:rFonts w:ascii="Times New Roman" w:hAnsi="Times New Roman" w:cs="Times New Roman"/>
          <w:sz w:val="28"/>
          <w:szCs w:val="28"/>
        </w:rPr>
        <w:t>Таллом кустистых лишайников не всегда напоминает кустик. Иногда это</w:t>
      </w:r>
    </w:p>
    <w:p w:rsidR="00D97002" w:rsidRPr="005B2B81" w:rsidRDefault="00D97002" w:rsidP="00F853D8">
      <w:pPr>
        <w:autoSpaceDE w:val="0"/>
        <w:autoSpaceDN w:val="0"/>
        <w:adjustRightInd w:val="0"/>
        <w:spacing w:after="0" w:line="240" w:lineRule="auto"/>
        <w:jc w:val="both"/>
        <w:rPr>
          <w:rFonts w:ascii="Times New Roman" w:hAnsi="Times New Roman" w:cs="Times New Roman"/>
          <w:sz w:val="28"/>
          <w:szCs w:val="28"/>
        </w:rPr>
      </w:pPr>
      <w:r w:rsidRPr="005B2B81">
        <w:rPr>
          <w:rFonts w:ascii="Times New Roman" w:hAnsi="Times New Roman" w:cs="Times New Roman"/>
          <w:sz w:val="28"/>
          <w:szCs w:val="28"/>
        </w:rPr>
        <w:t>отдельные вертикальные, не ветвящиеся или слабо ветвящиеся выросты, напоминающие палочки, кубки. Кустистый таллом срастается с субстратом только</w:t>
      </w:r>
      <w:r w:rsidR="000D1944">
        <w:rPr>
          <w:rFonts w:ascii="Times New Roman" w:hAnsi="Times New Roman" w:cs="Times New Roman"/>
          <w:sz w:val="28"/>
          <w:szCs w:val="28"/>
        </w:rPr>
        <w:t xml:space="preserve"> </w:t>
      </w:r>
      <w:r w:rsidRPr="005B2B81">
        <w:rPr>
          <w:rFonts w:ascii="Times New Roman" w:hAnsi="Times New Roman" w:cs="Times New Roman"/>
          <w:sz w:val="28"/>
          <w:szCs w:val="28"/>
        </w:rPr>
        <w:t>своим гомфом и растет либо вертикально или наискосок вверх (виды, развивающиеся на почве, скалах, пнях, валеже), либо свисая вниз, что обычно характерно для видов, растущих на ветвях и стволах деревьев, иногда на других</w:t>
      </w:r>
      <w:r w:rsidR="000D1944">
        <w:rPr>
          <w:rFonts w:ascii="Times New Roman" w:hAnsi="Times New Roman" w:cs="Times New Roman"/>
          <w:sz w:val="28"/>
          <w:szCs w:val="28"/>
        </w:rPr>
        <w:t xml:space="preserve"> </w:t>
      </w:r>
      <w:r w:rsidRPr="005B2B81">
        <w:rPr>
          <w:rFonts w:ascii="Times New Roman" w:hAnsi="Times New Roman" w:cs="Times New Roman"/>
          <w:sz w:val="28"/>
          <w:szCs w:val="28"/>
        </w:rPr>
        <w:t>субстратах.</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Между этими типами существуют переходы. В центре таллом может быть</w:t>
      </w:r>
      <w:r w:rsidR="00974EED">
        <w:rPr>
          <w:rFonts w:ascii="Times New Roman" w:hAnsi="Times New Roman" w:cs="Times New Roman"/>
          <w:sz w:val="28"/>
          <w:szCs w:val="28"/>
        </w:rPr>
        <w:t xml:space="preserve"> </w:t>
      </w:r>
      <w:r w:rsidRPr="005B2B81">
        <w:rPr>
          <w:rFonts w:ascii="Times New Roman" w:hAnsi="Times New Roman" w:cs="Times New Roman"/>
          <w:sz w:val="28"/>
          <w:szCs w:val="28"/>
        </w:rPr>
        <w:t xml:space="preserve">накипным, а по краю с хорошо выраженными лопастями. Некоторые лишайники имеют сразу два таллома: один в виде корочки (накипный) или </w:t>
      </w:r>
      <w:r w:rsidRPr="005B2B81">
        <w:rPr>
          <w:rFonts w:ascii="Times New Roman" w:hAnsi="Times New Roman" w:cs="Times New Roman"/>
          <w:sz w:val="28"/>
          <w:szCs w:val="28"/>
        </w:rPr>
        <w:lastRenderedPageBreak/>
        <w:t>чешуек</w:t>
      </w:r>
      <w:r w:rsidR="00974EED">
        <w:rPr>
          <w:rFonts w:ascii="Times New Roman" w:hAnsi="Times New Roman" w:cs="Times New Roman"/>
          <w:sz w:val="28"/>
          <w:szCs w:val="28"/>
        </w:rPr>
        <w:t xml:space="preserve"> </w:t>
      </w:r>
      <w:r w:rsidRPr="005B2B81">
        <w:rPr>
          <w:rFonts w:ascii="Times New Roman" w:hAnsi="Times New Roman" w:cs="Times New Roman"/>
          <w:sz w:val="28"/>
          <w:szCs w:val="28"/>
        </w:rPr>
        <w:t>(листоватый), а другой в виде вертикальных, нередко ветвящихся выростов</w:t>
      </w:r>
      <w:r w:rsidR="00974EED">
        <w:rPr>
          <w:rFonts w:ascii="Times New Roman" w:hAnsi="Times New Roman" w:cs="Times New Roman"/>
          <w:sz w:val="28"/>
          <w:szCs w:val="28"/>
        </w:rPr>
        <w:t xml:space="preserve">. </w:t>
      </w:r>
      <w:r w:rsidRPr="005B2B81">
        <w:rPr>
          <w:rFonts w:ascii="Times New Roman" w:hAnsi="Times New Roman" w:cs="Times New Roman"/>
          <w:sz w:val="28"/>
          <w:szCs w:val="28"/>
        </w:rPr>
        <w:t xml:space="preserve"> </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b/>
          <w:bCs/>
          <w:i/>
          <w:iCs/>
          <w:sz w:val="28"/>
          <w:szCs w:val="28"/>
        </w:rPr>
        <w:t>Анатомическое строение</w:t>
      </w:r>
      <w:r w:rsidRPr="005B2B81">
        <w:rPr>
          <w:rFonts w:ascii="Times New Roman" w:hAnsi="Times New Roman" w:cs="Times New Roman"/>
          <w:sz w:val="28"/>
          <w:szCs w:val="28"/>
        </w:rPr>
        <w:t>. Таллом лишайника образован переплетенными гифами гриба, между которыми располагаются клетки фотобионта. По</w:t>
      </w:r>
      <w:r w:rsidR="00974EED">
        <w:rPr>
          <w:rFonts w:ascii="Times New Roman" w:hAnsi="Times New Roman" w:cs="Times New Roman"/>
          <w:sz w:val="28"/>
          <w:szCs w:val="28"/>
        </w:rPr>
        <w:t xml:space="preserve"> </w:t>
      </w:r>
      <w:r w:rsidRPr="005B2B81">
        <w:rPr>
          <w:rFonts w:ascii="Times New Roman" w:hAnsi="Times New Roman" w:cs="Times New Roman"/>
          <w:sz w:val="28"/>
          <w:szCs w:val="28"/>
        </w:rPr>
        <w:t xml:space="preserve">анатомическому строению различают два типа таллома: гомеомерный </w:t>
      </w:r>
      <w:r w:rsidR="00974EED">
        <w:rPr>
          <w:rFonts w:ascii="Times New Roman" w:hAnsi="Times New Roman" w:cs="Times New Roman"/>
          <w:sz w:val="28"/>
          <w:szCs w:val="28"/>
        </w:rPr>
        <w:t>и гетеромерный</w:t>
      </w:r>
      <w:r w:rsidRPr="005B2B81">
        <w:rPr>
          <w:rFonts w:ascii="Times New Roman" w:hAnsi="Times New Roman" w:cs="Times New Roman"/>
          <w:sz w:val="28"/>
          <w:szCs w:val="28"/>
        </w:rPr>
        <w:t>. В гомеомерном талломе цианобактерии равномерно</w:t>
      </w:r>
      <w:r w:rsidR="00974EED">
        <w:rPr>
          <w:rFonts w:ascii="Times New Roman" w:hAnsi="Times New Roman" w:cs="Times New Roman"/>
          <w:sz w:val="28"/>
          <w:szCs w:val="28"/>
        </w:rPr>
        <w:t xml:space="preserve"> </w:t>
      </w:r>
      <w:r w:rsidRPr="005B2B81">
        <w:rPr>
          <w:rFonts w:ascii="Times New Roman" w:hAnsi="Times New Roman" w:cs="Times New Roman"/>
          <w:sz w:val="28"/>
          <w:szCs w:val="28"/>
        </w:rPr>
        <w:t>распределены между гифами гриба. Это наиболее примитивный тип строения</w:t>
      </w:r>
      <w:r w:rsidR="00974EED">
        <w:rPr>
          <w:rFonts w:ascii="Times New Roman" w:hAnsi="Times New Roman" w:cs="Times New Roman"/>
          <w:sz w:val="28"/>
          <w:szCs w:val="28"/>
        </w:rPr>
        <w:t xml:space="preserve"> </w:t>
      </w:r>
      <w:r w:rsidRPr="005B2B81">
        <w:rPr>
          <w:rFonts w:ascii="Times New Roman" w:hAnsi="Times New Roman" w:cs="Times New Roman"/>
          <w:sz w:val="28"/>
          <w:szCs w:val="28"/>
        </w:rPr>
        <w:t>таллома, характерный для некоторых накипных и листоватых лишайников. Лишайников с гомеомерным типом таллома немного и встречаются они преимущественно во влажных сырых местах.</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Более высоко организованные широко распространенные лишайники</w:t>
      </w:r>
      <w:r w:rsidR="00974EED">
        <w:rPr>
          <w:rFonts w:ascii="Times New Roman" w:hAnsi="Times New Roman" w:cs="Times New Roman"/>
          <w:sz w:val="28"/>
          <w:szCs w:val="28"/>
        </w:rPr>
        <w:t xml:space="preserve"> </w:t>
      </w:r>
      <w:r w:rsidRPr="005B2B81">
        <w:rPr>
          <w:rFonts w:ascii="Times New Roman" w:hAnsi="Times New Roman" w:cs="Times New Roman"/>
          <w:sz w:val="28"/>
          <w:szCs w:val="28"/>
        </w:rPr>
        <w:t>имеют гетеромерный таллом. В гетеромерном талломе клетки фотобионта располагаются узкой полосой ближе к его верхней поверхности и окружены тонкими грибными гифами. Ниже этой зоны расположена сердцевина. Гифы гриба расположены здесь рыхло, между ними остается воздушное пространство,</w:t>
      </w:r>
      <w:r w:rsidR="00974EED">
        <w:rPr>
          <w:rFonts w:ascii="Times New Roman" w:hAnsi="Times New Roman" w:cs="Times New Roman"/>
          <w:sz w:val="28"/>
          <w:szCs w:val="28"/>
        </w:rPr>
        <w:t xml:space="preserve"> </w:t>
      </w:r>
      <w:r w:rsidRPr="005B2B81">
        <w:rPr>
          <w:rFonts w:ascii="Times New Roman" w:hAnsi="Times New Roman" w:cs="Times New Roman"/>
          <w:sz w:val="28"/>
          <w:szCs w:val="28"/>
        </w:rPr>
        <w:t>что обеспечивает свободный доступ внутрь слоевища кислорода и углекислого</w:t>
      </w:r>
      <w:r w:rsidR="00974EED">
        <w:rPr>
          <w:rFonts w:ascii="Times New Roman" w:hAnsi="Times New Roman" w:cs="Times New Roman"/>
          <w:sz w:val="28"/>
          <w:szCs w:val="28"/>
        </w:rPr>
        <w:t xml:space="preserve"> </w:t>
      </w:r>
      <w:r w:rsidRPr="005B2B81">
        <w:rPr>
          <w:rFonts w:ascii="Times New Roman" w:hAnsi="Times New Roman" w:cs="Times New Roman"/>
          <w:sz w:val="28"/>
          <w:szCs w:val="28"/>
        </w:rPr>
        <w:t>газа, необходимые лишайнику для дыхания и фотосинтеза. Это самый толстый</w:t>
      </w:r>
      <w:r w:rsidR="00974EED">
        <w:rPr>
          <w:rFonts w:ascii="Times New Roman" w:hAnsi="Times New Roman" w:cs="Times New Roman"/>
          <w:sz w:val="28"/>
          <w:szCs w:val="28"/>
        </w:rPr>
        <w:t xml:space="preserve"> </w:t>
      </w:r>
      <w:r w:rsidRPr="005B2B81">
        <w:rPr>
          <w:rFonts w:ascii="Times New Roman" w:hAnsi="Times New Roman" w:cs="Times New Roman"/>
          <w:sz w:val="28"/>
          <w:szCs w:val="28"/>
        </w:rPr>
        <w:t>слой, определяющий толщину лишайникового таллома.</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Помимо этих двух слоев лишайники бывают покрыты коровым слоем, который развивается либо с обеих сторон, либо только с одной, обычно верхней</w:t>
      </w:r>
      <w:r w:rsidR="00974EED">
        <w:rPr>
          <w:rFonts w:ascii="Times New Roman" w:hAnsi="Times New Roman" w:cs="Times New Roman"/>
          <w:sz w:val="28"/>
          <w:szCs w:val="28"/>
        </w:rPr>
        <w:t xml:space="preserve"> </w:t>
      </w:r>
      <w:r w:rsidRPr="005B2B81">
        <w:rPr>
          <w:rFonts w:ascii="Times New Roman" w:hAnsi="Times New Roman" w:cs="Times New Roman"/>
          <w:sz w:val="28"/>
          <w:szCs w:val="28"/>
        </w:rPr>
        <w:t>стороны таллома. Он состоит из плотно прижатых друг к другу и иногда склеенных между собой грибных гиф. Коровый слой служит для придания таллому</w:t>
      </w:r>
      <w:r w:rsidR="00974EED">
        <w:rPr>
          <w:rFonts w:ascii="Times New Roman" w:hAnsi="Times New Roman" w:cs="Times New Roman"/>
          <w:sz w:val="28"/>
          <w:szCs w:val="28"/>
        </w:rPr>
        <w:t xml:space="preserve"> </w:t>
      </w:r>
      <w:r w:rsidRPr="005B2B81">
        <w:rPr>
          <w:rFonts w:ascii="Times New Roman" w:hAnsi="Times New Roman" w:cs="Times New Roman"/>
          <w:sz w:val="28"/>
          <w:szCs w:val="28"/>
        </w:rPr>
        <w:t>прочности и защищает ниже лежащие слои от повреждения. Коровый слой</w:t>
      </w:r>
      <w:r w:rsidR="00974EED">
        <w:rPr>
          <w:rFonts w:ascii="Times New Roman" w:hAnsi="Times New Roman" w:cs="Times New Roman"/>
          <w:sz w:val="28"/>
          <w:szCs w:val="28"/>
        </w:rPr>
        <w:t xml:space="preserve"> </w:t>
      </w:r>
      <w:r w:rsidRPr="005B2B81">
        <w:rPr>
          <w:rFonts w:ascii="Times New Roman" w:hAnsi="Times New Roman" w:cs="Times New Roman"/>
          <w:sz w:val="28"/>
          <w:szCs w:val="28"/>
        </w:rPr>
        <w:t>также встречается у некоторых лишайников, имеющих гомеомерное слоевище.</w:t>
      </w:r>
      <w:r w:rsidR="00974EED">
        <w:rPr>
          <w:rFonts w:ascii="Times New Roman" w:hAnsi="Times New Roman" w:cs="Times New Roman"/>
          <w:sz w:val="28"/>
          <w:szCs w:val="28"/>
        </w:rPr>
        <w:t xml:space="preserve"> </w:t>
      </w:r>
      <w:r w:rsidRPr="005B2B81">
        <w:rPr>
          <w:rFonts w:ascii="Times New Roman" w:hAnsi="Times New Roman" w:cs="Times New Roman"/>
          <w:sz w:val="28"/>
          <w:szCs w:val="28"/>
        </w:rPr>
        <w:t>Часто коровый слой окрашен, что и обуславливает цвет лишайников.</w:t>
      </w:r>
    </w:p>
    <w:p w:rsidR="00D97002"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Самыми высоко организованными среди лишайников с гетеромерным</w:t>
      </w:r>
      <w:r w:rsidR="00974EED">
        <w:rPr>
          <w:rFonts w:ascii="Times New Roman" w:hAnsi="Times New Roman" w:cs="Times New Roman"/>
          <w:sz w:val="28"/>
          <w:szCs w:val="28"/>
        </w:rPr>
        <w:t xml:space="preserve"> </w:t>
      </w:r>
      <w:r w:rsidRPr="005B2B81">
        <w:rPr>
          <w:rFonts w:ascii="Times New Roman" w:hAnsi="Times New Roman" w:cs="Times New Roman"/>
          <w:sz w:val="28"/>
          <w:szCs w:val="28"/>
        </w:rPr>
        <w:t>талломом являются кустистые. В каждой их веточке водорослевый слой располагается по окружности, что обеспечивает оптимальную для фотосинтеза</w:t>
      </w:r>
      <w:r w:rsidR="00974EED">
        <w:rPr>
          <w:rFonts w:ascii="Times New Roman" w:hAnsi="Times New Roman" w:cs="Times New Roman"/>
          <w:sz w:val="28"/>
          <w:szCs w:val="28"/>
        </w:rPr>
        <w:t xml:space="preserve"> </w:t>
      </w:r>
      <w:r w:rsidRPr="005B2B81">
        <w:rPr>
          <w:rFonts w:ascii="Times New Roman" w:hAnsi="Times New Roman" w:cs="Times New Roman"/>
          <w:sz w:val="28"/>
          <w:szCs w:val="28"/>
        </w:rPr>
        <w:t>освещенность водорослей</w:t>
      </w:r>
      <w:r w:rsidR="00AC788D">
        <w:rPr>
          <w:rFonts w:ascii="Times New Roman" w:hAnsi="Times New Roman" w:cs="Times New Roman"/>
          <w:sz w:val="28"/>
          <w:szCs w:val="28"/>
        </w:rPr>
        <w:t xml:space="preserve"> </w:t>
      </w:r>
      <w:r w:rsidR="00AC788D" w:rsidRPr="001E754A">
        <w:rPr>
          <w:rFonts w:ascii="Times New Roman" w:hAnsi="Times New Roman" w:cs="Times New Roman"/>
          <w:color w:val="000000"/>
          <w:sz w:val="28"/>
          <w:szCs w:val="32"/>
          <w:shd w:val="clear" w:color="auto" w:fill="FFFFFF"/>
        </w:rPr>
        <w:t>[</w:t>
      </w:r>
      <w:r w:rsidR="00B32FF2">
        <w:rPr>
          <w:rFonts w:ascii="Times New Roman" w:hAnsi="Times New Roman" w:cs="Times New Roman"/>
          <w:color w:val="000000"/>
          <w:sz w:val="28"/>
          <w:szCs w:val="32"/>
          <w:shd w:val="clear" w:color="auto" w:fill="FFFFFF"/>
        </w:rPr>
        <w:t>6</w:t>
      </w:r>
      <w:r w:rsidR="00AC788D" w:rsidRPr="001E754A">
        <w:rPr>
          <w:rFonts w:ascii="Times New Roman" w:hAnsi="Times New Roman" w:cs="Times New Roman"/>
          <w:color w:val="000000"/>
          <w:sz w:val="28"/>
          <w:szCs w:val="32"/>
          <w:shd w:val="clear" w:color="auto" w:fill="FFFFFF"/>
        </w:rPr>
        <w:t>]</w:t>
      </w:r>
      <w:r w:rsidRPr="005B2B81">
        <w:rPr>
          <w:rFonts w:ascii="Times New Roman" w:hAnsi="Times New Roman" w:cs="Times New Roman"/>
          <w:sz w:val="28"/>
          <w:szCs w:val="28"/>
        </w:rPr>
        <w:t>.</w:t>
      </w:r>
    </w:p>
    <w:p w:rsidR="00330B09" w:rsidRPr="00330B09" w:rsidRDefault="00330B09" w:rsidP="00F853D8">
      <w:pPr>
        <w:autoSpaceDE w:val="0"/>
        <w:autoSpaceDN w:val="0"/>
        <w:adjustRightInd w:val="0"/>
        <w:spacing w:after="0" w:line="240" w:lineRule="auto"/>
        <w:ind w:firstLine="708"/>
        <w:jc w:val="center"/>
        <w:rPr>
          <w:rFonts w:ascii="Times New Roman" w:hAnsi="Times New Roman" w:cs="Times New Roman"/>
          <w:sz w:val="28"/>
          <w:szCs w:val="28"/>
        </w:rPr>
      </w:pPr>
      <w:r>
        <w:rPr>
          <w:rFonts w:ascii="Times New Roman" w:hAnsi="Times New Roman" w:cs="Times New Roman"/>
          <w:b/>
          <w:bCs/>
          <w:iCs/>
          <w:sz w:val="28"/>
          <w:szCs w:val="28"/>
        </w:rPr>
        <w:t xml:space="preserve">1.2 </w:t>
      </w:r>
      <w:r w:rsidR="00D97002" w:rsidRPr="00330B09">
        <w:rPr>
          <w:rFonts w:ascii="Times New Roman" w:hAnsi="Times New Roman" w:cs="Times New Roman"/>
          <w:b/>
          <w:bCs/>
          <w:iCs/>
          <w:sz w:val="28"/>
          <w:szCs w:val="28"/>
        </w:rPr>
        <w:t>Размножение лишайников</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Размножаются лишайники тремя способами: половым, бесполым и вегетативным. Половым путем размножается только гриб лишайников. При этом образуются споры, которые располагаются в</w:t>
      </w:r>
      <w:r w:rsidR="001D361C">
        <w:rPr>
          <w:rFonts w:ascii="Times New Roman" w:hAnsi="Times New Roman" w:cs="Times New Roman"/>
          <w:sz w:val="28"/>
          <w:szCs w:val="28"/>
        </w:rPr>
        <w:t xml:space="preserve"> </w:t>
      </w:r>
      <w:r w:rsidRPr="005B2B81">
        <w:rPr>
          <w:rFonts w:ascii="Times New Roman" w:hAnsi="Times New Roman" w:cs="Times New Roman"/>
          <w:sz w:val="28"/>
          <w:szCs w:val="28"/>
        </w:rPr>
        <w:t>специальных вместилищах – сумках. Строение сумок у разных лишайников</w:t>
      </w:r>
      <w:r w:rsidR="001D361C">
        <w:rPr>
          <w:rFonts w:ascii="Times New Roman" w:hAnsi="Times New Roman" w:cs="Times New Roman"/>
          <w:sz w:val="28"/>
          <w:szCs w:val="28"/>
        </w:rPr>
        <w:t xml:space="preserve"> может различаться</w:t>
      </w:r>
      <w:r w:rsidRPr="005B2B81">
        <w:rPr>
          <w:rFonts w:ascii="Times New Roman" w:hAnsi="Times New Roman" w:cs="Times New Roman"/>
          <w:sz w:val="28"/>
          <w:szCs w:val="28"/>
        </w:rPr>
        <w:t>.</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Споры бывают одноклеточными или многоклеточными, различной формы,</w:t>
      </w:r>
      <w:r w:rsidR="001D361C">
        <w:rPr>
          <w:rFonts w:ascii="Times New Roman" w:hAnsi="Times New Roman" w:cs="Times New Roman"/>
          <w:sz w:val="28"/>
          <w:szCs w:val="28"/>
        </w:rPr>
        <w:t xml:space="preserve"> </w:t>
      </w:r>
      <w:r w:rsidRPr="005B2B81">
        <w:rPr>
          <w:rFonts w:ascii="Times New Roman" w:hAnsi="Times New Roman" w:cs="Times New Roman"/>
          <w:sz w:val="28"/>
          <w:szCs w:val="28"/>
        </w:rPr>
        <w:t>бесц</w:t>
      </w:r>
      <w:r w:rsidR="001D361C">
        <w:rPr>
          <w:rFonts w:ascii="Times New Roman" w:hAnsi="Times New Roman" w:cs="Times New Roman"/>
          <w:sz w:val="28"/>
          <w:szCs w:val="28"/>
        </w:rPr>
        <w:t>ветными или окрашенными</w:t>
      </w:r>
      <w:r w:rsidRPr="005B2B81">
        <w:rPr>
          <w:rFonts w:ascii="Times New Roman" w:hAnsi="Times New Roman" w:cs="Times New Roman"/>
          <w:sz w:val="28"/>
          <w:szCs w:val="28"/>
        </w:rPr>
        <w:t>. Строение спор и их окраска используются при определении лишайников.</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Спора, после освобождения из сумки, попадая на субстрат, прорастает.</w:t>
      </w:r>
    </w:p>
    <w:p w:rsidR="00D97002" w:rsidRPr="005B2B81" w:rsidRDefault="00D97002" w:rsidP="00F853D8">
      <w:pPr>
        <w:autoSpaceDE w:val="0"/>
        <w:autoSpaceDN w:val="0"/>
        <w:adjustRightInd w:val="0"/>
        <w:spacing w:after="0" w:line="240" w:lineRule="auto"/>
        <w:jc w:val="both"/>
        <w:rPr>
          <w:rFonts w:ascii="Times New Roman" w:hAnsi="Times New Roman" w:cs="Times New Roman"/>
          <w:sz w:val="28"/>
          <w:szCs w:val="28"/>
        </w:rPr>
      </w:pPr>
      <w:r w:rsidRPr="005B2B81">
        <w:rPr>
          <w:rFonts w:ascii="Times New Roman" w:hAnsi="Times New Roman" w:cs="Times New Roman"/>
          <w:sz w:val="28"/>
          <w:szCs w:val="28"/>
        </w:rPr>
        <w:t>Но для дальнейшего развития ей необходимо встретиться с соответствующей</w:t>
      </w:r>
    </w:p>
    <w:p w:rsidR="00D97002" w:rsidRPr="005B2B81" w:rsidRDefault="00D97002" w:rsidP="00F853D8">
      <w:pPr>
        <w:autoSpaceDE w:val="0"/>
        <w:autoSpaceDN w:val="0"/>
        <w:adjustRightInd w:val="0"/>
        <w:spacing w:after="0" w:line="240" w:lineRule="auto"/>
        <w:jc w:val="both"/>
        <w:rPr>
          <w:rFonts w:ascii="Times New Roman" w:hAnsi="Times New Roman" w:cs="Times New Roman"/>
          <w:sz w:val="28"/>
          <w:szCs w:val="28"/>
        </w:rPr>
      </w:pPr>
      <w:r w:rsidRPr="005B2B81">
        <w:rPr>
          <w:rFonts w:ascii="Times New Roman" w:hAnsi="Times New Roman" w:cs="Times New Roman"/>
          <w:sz w:val="28"/>
          <w:szCs w:val="28"/>
        </w:rPr>
        <w:t>водорослью, пригодной для построения лишайникового таллома. Это не всегда</w:t>
      </w:r>
      <w:r w:rsidR="00B04F86">
        <w:rPr>
          <w:rFonts w:ascii="Times New Roman" w:hAnsi="Times New Roman" w:cs="Times New Roman"/>
          <w:sz w:val="28"/>
          <w:szCs w:val="28"/>
        </w:rPr>
        <w:t xml:space="preserve"> </w:t>
      </w:r>
      <w:r w:rsidRPr="005B2B81">
        <w:rPr>
          <w:rFonts w:ascii="Times New Roman" w:hAnsi="Times New Roman" w:cs="Times New Roman"/>
          <w:sz w:val="28"/>
          <w:szCs w:val="28"/>
        </w:rPr>
        <w:t>возможно.</w:t>
      </w:r>
      <w:r w:rsidR="00B04F86">
        <w:rPr>
          <w:rFonts w:ascii="Times New Roman" w:hAnsi="Times New Roman" w:cs="Times New Roman"/>
          <w:sz w:val="28"/>
          <w:szCs w:val="28"/>
        </w:rPr>
        <w:t xml:space="preserve"> </w:t>
      </w:r>
      <w:r w:rsidRPr="005B2B81">
        <w:rPr>
          <w:rFonts w:ascii="Times New Roman" w:hAnsi="Times New Roman" w:cs="Times New Roman"/>
          <w:sz w:val="28"/>
          <w:szCs w:val="28"/>
        </w:rPr>
        <w:t xml:space="preserve">Поэтому более важны для размножения лишайников такие </w:t>
      </w:r>
      <w:r w:rsidRPr="005B2B81">
        <w:rPr>
          <w:rFonts w:ascii="Times New Roman" w:hAnsi="Times New Roman" w:cs="Times New Roman"/>
          <w:sz w:val="28"/>
          <w:szCs w:val="28"/>
        </w:rPr>
        <w:lastRenderedPageBreak/>
        <w:t>образования, где объединены микобионт и фотобионт. Это соредии и изидии. Соредии</w:t>
      </w:r>
      <w:r w:rsidR="00B04F86">
        <w:rPr>
          <w:rFonts w:ascii="Times New Roman" w:hAnsi="Times New Roman" w:cs="Times New Roman"/>
          <w:sz w:val="28"/>
          <w:szCs w:val="28"/>
        </w:rPr>
        <w:t xml:space="preserve"> </w:t>
      </w:r>
      <w:r w:rsidRPr="005B2B81">
        <w:rPr>
          <w:rFonts w:ascii="Times New Roman" w:hAnsi="Times New Roman" w:cs="Times New Roman"/>
          <w:sz w:val="28"/>
          <w:szCs w:val="28"/>
        </w:rPr>
        <w:t>представляют собой клубочки водорослей, оплетенные грифами гриба. Группа</w:t>
      </w:r>
      <w:r w:rsidR="00B04F86">
        <w:rPr>
          <w:rFonts w:ascii="Times New Roman" w:hAnsi="Times New Roman" w:cs="Times New Roman"/>
          <w:sz w:val="28"/>
          <w:szCs w:val="28"/>
        </w:rPr>
        <w:t xml:space="preserve"> </w:t>
      </w:r>
      <w:r w:rsidRPr="005B2B81">
        <w:rPr>
          <w:rFonts w:ascii="Times New Roman" w:hAnsi="Times New Roman" w:cs="Times New Roman"/>
          <w:sz w:val="28"/>
          <w:szCs w:val="28"/>
        </w:rPr>
        <w:t>соредий – соралии. Их форма и расположение на талломе  используется для разграничения видов. Изидии выглядят как малюсенькие выросты</w:t>
      </w:r>
      <w:r w:rsidR="00B04F86">
        <w:rPr>
          <w:rFonts w:ascii="Times New Roman" w:hAnsi="Times New Roman" w:cs="Times New Roman"/>
          <w:sz w:val="28"/>
          <w:szCs w:val="28"/>
        </w:rPr>
        <w:t xml:space="preserve"> </w:t>
      </w:r>
      <w:r w:rsidRPr="005B2B81">
        <w:rPr>
          <w:rFonts w:ascii="Times New Roman" w:hAnsi="Times New Roman" w:cs="Times New Roman"/>
          <w:sz w:val="28"/>
          <w:szCs w:val="28"/>
        </w:rPr>
        <w:t>на поверхности таллома. Они бывают бородавковидными, шарообразными,</w:t>
      </w:r>
      <w:r w:rsidR="00B04F86">
        <w:rPr>
          <w:rFonts w:ascii="Times New Roman" w:hAnsi="Times New Roman" w:cs="Times New Roman"/>
          <w:sz w:val="28"/>
          <w:szCs w:val="28"/>
        </w:rPr>
        <w:t xml:space="preserve"> </w:t>
      </w:r>
      <w:r w:rsidRPr="005B2B81">
        <w:rPr>
          <w:rFonts w:ascii="Times New Roman" w:hAnsi="Times New Roman" w:cs="Times New Roman"/>
          <w:sz w:val="28"/>
          <w:szCs w:val="28"/>
        </w:rPr>
        <w:t>палочковидными, коралловидными, в виде маленьких чешуек. В соредиях и</w:t>
      </w:r>
      <w:r w:rsidR="00B04F86">
        <w:rPr>
          <w:rFonts w:ascii="Times New Roman" w:hAnsi="Times New Roman" w:cs="Times New Roman"/>
          <w:sz w:val="28"/>
          <w:szCs w:val="28"/>
        </w:rPr>
        <w:t xml:space="preserve"> </w:t>
      </w:r>
      <w:r w:rsidRPr="005B2B81">
        <w:rPr>
          <w:rFonts w:ascii="Times New Roman" w:hAnsi="Times New Roman" w:cs="Times New Roman"/>
          <w:sz w:val="28"/>
          <w:szCs w:val="28"/>
        </w:rPr>
        <w:t>изидиях уже присутствуют фотобионты и грибу не надо затрачивать усилия</w:t>
      </w:r>
      <w:r w:rsidR="00B04F86">
        <w:rPr>
          <w:rFonts w:ascii="Times New Roman" w:hAnsi="Times New Roman" w:cs="Times New Roman"/>
          <w:sz w:val="28"/>
          <w:szCs w:val="28"/>
        </w:rPr>
        <w:t xml:space="preserve"> </w:t>
      </w:r>
      <w:r w:rsidRPr="005B2B81">
        <w:rPr>
          <w:rFonts w:ascii="Times New Roman" w:hAnsi="Times New Roman" w:cs="Times New Roman"/>
          <w:sz w:val="28"/>
          <w:szCs w:val="28"/>
        </w:rPr>
        <w:t>на их поиск. Этот вегетативный способ размножения характерен только для</w:t>
      </w:r>
      <w:r w:rsidR="00B04F86">
        <w:rPr>
          <w:rFonts w:ascii="Times New Roman" w:hAnsi="Times New Roman" w:cs="Times New Roman"/>
          <w:sz w:val="28"/>
          <w:szCs w:val="28"/>
        </w:rPr>
        <w:t xml:space="preserve"> </w:t>
      </w:r>
      <w:r w:rsidRPr="005B2B81">
        <w:rPr>
          <w:rFonts w:ascii="Times New Roman" w:hAnsi="Times New Roman" w:cs="Times New Roman"/>
          <w:sz w:val="28"/>
          <w:szCs w:val="28"/>
        </w:rPr>
        <w:t>лишайников. Соредии и изидии распространяются ветром, каплями дождя, насекомыми, различными животными. Соредии легче изидий, поэтому распространяются дальше от материнского организма.</w:t>
      </w:r>
    </w:p>
    <w:p w:rsidR="00D97002" w:rsidRPr="005B2B81" w:rsidRDefault="00F502AE" w:rsidP="00F853D8">
      <w:pPr>
        <w:autoSpaceDE w:val="0"/>
        <w:autoSpaceDN w:val="0"/>
        <w:adjustRightInd w:val="0"/>
        <w:spacing w:after="0" w:line="240" w:lineRule="auto"/>
        <w:ind w:firstLine="708"/>
        <w:jc w:val="both"/>
        <w:rPr>
          <w:rFonts w:ascii="Times New Roman" w:hAnsi="Times New Roman" w:cs="Times New Roman"/>
          <w:sz w:val="28"/>
          <w:szCs w:val="28"/>
        </w:rPr>
      </w:pPr>
      <w:r w:rsidRPr="00F502AE">
        <w:rPr>
          <w:rFonts w:ascii="Times New Roman" w:hAnsi="Times New Roman" w:cs="Times New Roman"/>
          <w:sz w:val="28"/>
        </w:rPr>
        <w:t>К вегетативному способу относится и размножение обломками таллома.</w:t>
      </w:r>
      <w:r>
        <w:rPr>
          <w:rFonts w:ascii="Times New Roman" w:hAnsi="Times New Roman" w:cs="Times New Roman"/>
          <w:sz w:val="28"/>
        </w:rPr>
        <w:t xml:space="preserve"> </w:t>
      </w:r>
      <w:r w:rsidRPr="00F502AE">
        <w:rPr>
          <w:rFonts w:ascii="Times New Roman" w:hAnsi="Times New Roman" w:cs="Times New Roman"/>
          <w:sz w:val="28"/>
        </w:rPr>
        <w:t>У накипных</w:t>
      </w:r>
      <w:r w:rsidRPr="00F502AE">
        <w:rPr>
          <w:rFonts w:ascii="Times New Roman" w:hAnsi="Times New Roman" w:cs="Times New Roman"/>
          <w:sz w:val="40"/>
          <w:szCs w:val="28"/>
        </w:rPr>
        <w:t xml:space="preserve"> </w:t>
      </w:r>
      <w:r w:rsidR="00D97002" w:rsidRPr="005B2B81">
        <w:rPr>
          <w:rFonts w:ascii="Times New Roman" w:hAnsi="Times New Roman" w:cs="Times New Roman"/>
          <w:sz w:val="28"/>
          <w:szCs w:val="28"/>
        </w:rPr>
        <w:t>лишайников центральная часть таллома иногда приподнимается,</w:t>
      </w:r>
      <w:r>
        <w:rPr>
          <w:rFonts w:ascii="Times New Roman" w:hAnsi="Times New Roman" w:cs="Times New Roman"/>
          <w:sz w:val="28"/>
          <w:szCs w:val="28"/>
        </w:rPr>
        <w:t xml:space="preserve"> </w:t>
      </w:r>
      <w:r w:rsidR="00D97002" w:rsidRPr="005B2B81">
        <w:rPr>
          <w:rFonts w:ascii="Times New Roman" w:hAnsi="Times New Roman" w:cs="Times New Roman"/>
          <w:sz w:val="28"/>
          <w:szCs w:val="28"/>
        </w:rPr>
        <w:t>отстает от субстрата и уносится ветром. Кустистые и листоватые лишайники</w:t>
      </w:r>
      <w:r>
        <w:rPr>
          <w:rFonts w:ascii="Times New Roman" w:hAnsi="Times New Roman" w:cs="Times New Roman"/>
          <w:sz w:val="28"/>
          <w:szCs w:val="28"/>
        </w:rPr>
        <w:t xml:space="preserve"> </w:t>
      </w:r>
      <w:r w:rsidR="00D97002" w:rsidRPr="005B2B81">
        <w:rPr>
          <w:rFonts w:ascii="Times New Roman" w:hAnsi="Times New Roman" w:cs="Times New Roman"/>
          <w:sz w:val="28"/>
          <w:szCs w:val="28"/>
        </w:rPr>
        <w:t>в сухую погоду легко ломаются от механического воздействия, например, под</w:t>
      </w:r>
      <w:r>
        <w:rPr>
          <w:rFonts w:ascii="Times New Roman" w:hAnsi="Times New Roman" w:cs="Times New Roman"/>
          <w:sz w:val="28"/>
          <w:szCs w:val="28"/>
        </w:rPr>
        <w:t xml:space="preserve"> </w:t>
      </w:r>
      <w:r w:rsidR="00D97002" w:rsidRPr="005B2B81">
        <w:rPr>
          <w:rFonts w:ascii="Times New Roman" w:hAnsi="Times New Roman" w:cs="Times New Roman"/>
          <w:sz w:val="28"/>
          <w:szCs w:val="28"/>
        </w:rPr>
        <w:t>ногами животных или человека. Эти обломки ветром или токами воды переносятся на новое место и дают начало новым талломам лишайников.</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Бесполое размножение осуществляется мельчайшими бесцветными клеточками – пикноконидиями, созревающими внутри таллома в особых мешочках – пикнидиях. Наружу, на поверхность таллома, они выходят в капельке</w:t>
      </w:r>
      <w:r w:rsidR="00F502AE">
        <w:rPr>
          <w:rFonts w:ascii="Times New Roman" w:hAnsi="Times New Roman" w:cs="Times New Roman"/>
          <w:sz w:val="28"/>
          <w:szCs w:val="28"/>
        </w:rPr>
        <w:t xml:space="preserve"> </w:t>
      </w:r>
      <w:r w:rsidRPr="005B2B81">
        <w:rPr>
          <w:rFonts w:ascii="Times New Roman" w:hAnsi="Times New Roman" w:cs="Times New Roman"/>
          <w:sz w:val="28"/>
          <w:szCs w:val="28"/>
        </w:rPr>
        <w:t>слизи. Предполагается, что это мужские половые клетки гриба.</w:t>
      </w:r>
      <w:r w:rsidR="00F502AE">
        <w:rPr>
          <w:rFonts w:ascii="Times New Roman" w:hAnsi="Times New Roman" w:cs="Times New Roman"/>
          <w:sz w:val="28"/>
          <w:szCs w:val="28"/>
        </w:rPr>
        <w:t xml:space="preserve"> </w:t>
      </w:r>
      <w:r w:rsidRPr="005B2B81">
        <w:rPr>
          <w:rFonts w:ascii="Times New Roman" w:hAnsi="Times New Roman" w:cs="Times New Roman"/>
          <w:sz w:val="28"/>
          <w:szCs w:val="28"/>
        </w:rPr>
        <w:t>Водоросли размножаются внутри лишайников чаще простым делением</w:t>
      </w:r>
      <w:r w:rsidR="00F502AE">
        <w:rPr>
          <w:rFonts w:ascii="Times New Roman" w:hAnsi="Times New Roman" w:cs="Times New Roman"/>
          <w:sz w:val="28"/>
          <w:szCs w:val="28"/>
        </w:rPr>
        <w:t xml:space="preserve"> </w:t>
      </w:r>
      <w:r w:rsidRPr="005B2B81">
        <w:rPr>
          <w:rFonts w:ascii="Times New Roman" w:hAnsi="Times New Roman" w:cs="Times New Roman"/>
          <w:sz w:val="28"/>
          <w:szCs w:val="28"/>
        </w:rPr>
        <w:t>клеток. Половой процесс у них в лишайниках подавлен. Но при освобождении</w:t>
      </w:r>
      <w:r w:rsidR="00F502AE">
        <w:rPr>
          <w:rFonts w:ascii="Times New Roman" w:hAnsi="Times New Roman" w:cs="Times New Roman"/>
          <w:sz w:val="28"/>
          <w:szCs w:val="28"/>
        </w:rPr>
        <w:t xml:space="preserve"> </w:t>
      </w:r>
      <w:r w:rsidRPr="005B2B81">
        <w:rPr>
          <w:rFonts w:ascii="Times New Roman" w:hAnsi="Times New Roman" w:cs="Times New Roman"/>
          <w:sz w:val="28"/>
          <w:szCs w:val="28"/>
        </w:rPr>
        <w:t>из таллома они вновь способны размножаться половым путем</w:t>
      </w:r>
      <w:r w:rsidR="00AC788D">
        <w:rPr>
          <w:rFonts w:ascii="Times New Roman" w:hAnsi="Times New Roman" w:cs="Times New Roman"/>
          <w:sz w:val="28"/>
          <w:szCs w:val="28"/>
        </w:rPr>
        <w:t xml:space="preserve"> </w:t>
      </w:r>
      <w:r w:rsidR="00AC788D" w:rsidRPr="001E754A">
        <w:rPr>
          <w:rFonts w:ascii="Times New Roman" w:hAnsi="Times New Roman" w:cs="Times New Roman"/>
          <w:color w:val="000000"/>
          <w:sz w:val="28"/>
          <w:szCs w:val="32"/>
          <w:shd w:val="clear" w:color="auto" w:fill="FFFFFF"/>
        </w:rPr>
        <w:t>[</w:t>
      </w:r>
      <w:r w:rsidR="00B32FF2">
        <w:rPr>
          <w:rFonts w:ascii="Times New Roman" w:hAnsi="Times New Roman" w:cs="Times New Roman"/>
          <w:color w:val="000000"/>
          <w:sz w:val="28"/>
          <w:szCs w:val="32"/>
          <w:shd w:val="clear" w:color="auto" w:fill="FFFFFF"/>
        </w:rPr>
        <w:t>8</w:t>
      </w:r>
      <w:r w:rsidR="00AC788D" w:rsidRPr="001E754A">
        <w:rPr>
          <w:rFonts w:ascii="Times New Roman" w:hAnsi="Times New Roman" w:cs="Times New Roman"/>
          <w:color w:val="000000"/>
          <w:sz w:val="28"/>
          <w:szCs w:val="32"/>
          <w:shd w:val="clear" w:color="auto" w:fill="FFFFFF"/>
        </w:rPr>
        <w:t>]</w:t>
      </w:r>
      <w:r w:rsidR="00AC788D" w:rsidRPr="001900BC">
        <w:rPr>
          <w:rFonts w:ascii="Times New Roman" w:hAnsi="Times New Roman" w:cs="Times New Roman"/>
          <w:color w:val="000000"/>
          <w:sz w:val="28"/>
          <w:szCs w:val="32"/>
          <w:shd w:val="clear" w:color="auto" w:fill="FFFFFF"/>
        </w:rPr>
        <w:t>.</w:t>
      </w:r>
    </w:p>
    <w:p w:rsidR="00D97002" w:rsidRPr="00F502AE" w:rsidRDefault="00330B09" w:rsidP="00F853D8">
      <w:pPr>
        <w:shd w:val="clear" w:color="auto" w:fill="FFFFFF"/>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1.3 </w:t>
      </w:r>
      <w:r w:rsidR="00D97002" w:rsidRPr="00F502AE">
        <w:rPr>
          <w:rFonts w:ascii="Times New Roman" w:hAnsi="Times New Roman" w:cs="Times New Roman"/>
          <w:b/>
          <w:sz w:val="28"/>
          <w:szCs w:val="28"/>
        </w:rPr>
        <w:t>Рост и распространение лишайников</w:t>
      </w:r>
    </w:p>
    <w:p w:rsidR="00D97002" w:rsidRPr="005B2B81" w:rsidRDefault="00D97002" w:rsidP="00F853D8">
      <w:pPr>
        <w:autoSpaceDE w:val="0"/>
        <w:autoSpaceDN w:val="0"/>
        <w:adjustRightInd w:val="0"/>
        <w:spacing w:after="0" w:line="240" w:lineRule="auto"/>
        <w:ind w:firstLine="567"/>
        <w:jc w:val="both"/>
        <w:rPr>
          <w:rFonts w:ascii="Times New Roman" w:hAnsi="Times New Roman" w:cs="Times New Roman"/>
          <w:sz w:val="28"/>
          <w:szCs w:val="28"/>
        </w:rPr>
      </w:pPr>
      <w:r w:rsidRPr="005B2B81">
        <w:rPr>
          <w:rFonts w:ascii="Times New Roman" w:hAnsi="Times New Roman" w:cs="Times New Roman"/>
          <w:sz w:val="28"/>
          <w:szCs w:val="28"/>
        </w:rPr>
        <w:t>Лишайники чрезвычайно широко распространены по Земному шару,</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поскольку приспособлены к жизни в самых неблагоприятных условиях. Некоторые из них способны поглощать не только воду, но и водяной пар из</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атмосферы, что дает им преимущество перед высшими растениями. Быстро</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впитывая влагу, лишайники также быстро теряют ее в сухую погоду. При</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этом большая часть воды испаряется из таллома в первые же часы. Быстрая</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потеря влаги – одно из приспособлений лишайников к неблагоприятным условиям. Если бы этого не происходило, то в морозы вода внутри таллома</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превращалась бы в лед и разрывала бы стенки клеток, а при повышенной</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температуре, особенно в жарких районах, влажный таллом нес бы огромные</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потери в процессе дыхания.</w:t>
      </w:r>
    </w:p>
    <w:p w:rsidR="00D97002" w:rsidRPr="005B2B81" w:rsidRDefault="00D97002" w:rsidP="00F853D8">
      <w:pPr>
        <w:autoSpaceDE w:val="0"/>
        <w:autoSpaceDN w:val="0"/>
        <w:adjustRightInd w:val="0"/>
        <w:spacing w:after="0" w:line="240" w:lineRule="auto"/>
        <w:ind w:firstLine="567"/>
        <w:jc w:val="both"/>
        <w:rPr>
          <w:rFonts w:ascii="Times New Roman" w:hAnsi="Times New Roman" w:cs="Times New Roman"/>
          <w:sz w:val="28"/>
          <w:szCs w:val="28"/>
        </w:rPr>
      </w:pPr>
      <w:r w:rsidRPr="005B2B81">
        <w:rPr>
          <w:rFonts w:ascii="Times New Roman" w:hAnsi="Times New Roman" w:cs="Times New Roman"/>
          <w:sz w:val="28"/>
          <w:szCs w:val="28"/>
        </w:rPr>
        <w:t>Медленный рост лишайников также одна из форм их приспособления к</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суровым условиям. Скорость роста зависит от комплекса и соотношения различных макро- и микроэкологических факторов: температуры и влажности</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 xml:space="preserve">воздуха и субстрата, количества осадков в вегетационный период, </w:t>
      </w:r>
      <w:r w:rsidRPr="005B2B81">
        <w:rPr>
          <w:rFonts w:ascii="Times New Roman" w:hAnsi="Times New Roman" w:cs="Times New Roman"/>
          <w:sz w:val="28"/>
          <w:szCs w:val="28"/>
        </w:rPr>
        <w:lastRenderedPageBreak/>
        <w:t>продолжительности периода вегетации, глубины снежного покрова, химического</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состава природной воды, типа и структуры субстрата, конкурентных взаимоотношений между самими лишайниками, а также между лишайниками и</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другими растениями и т.п. До образования органов размножения лишайник</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растет более быстро, но после того как появляются органы размножения,</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скорость роста замедляется, и постепенно скорость прироста и скорость отмирания более старой части лишайникового таллома выравниваются. Скорость роста накипных видов 0,5-2 мм в год, листоватых – 0,5-4 мм, кустистых – 1,5-10 мм. Долгожители среди лишайников – накипные виды: отдельные их представители, особенно в арктических</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районах, бывают старше 1000 лет</w:t>
      </w:r>
      <w:r w:rsidR="00AC788D">
        <w:rPr>
          <w:rFonts w:ascii="Times New Roman" w:hAnsi="Times New Roman" w:cs="Times New Roman"/>
          <w:sz w:val="28"/>
          <w:szCs w:val="28"/>
        </w:rPr>
        <w:t xml:space="preserve"> </w:t>
      </w:r>
      <w:r w:rsidR="00AC788D" w:rsidRPr="001E754A">
        <w:rPr>
          <w:rFonts w:ascii="Times New Roman" w:hAnsi="Times New Roman" w:cs="Times New Roman"/>
          <w:color w:val="000000"/>
          <w:sz w:val="28"/>
          <w:szCs w:val="32"/>
          <w:shd w:val="clear" w:color="auto" w:fill="FFFFFF"/>
        </w:rPr>
        <w:t>[</w:t>
      </w:r>
      <w:r w:rsidR="00AC788D">
        <w:rPr>
          <w:rFonts w:ascii="Times New Roman" w:hAnsi="Times New Roman" w:cs="Times New Roman"/>
          <w:color w:val="000000"/>
          <w:sz w:val="28"/>
          <w:szCs w:val="32"/>
          <w:shd w:val="clear" w:color="auto" w:fill="FFFFFF"/>
        </w:rPr>
        <w:t>3</w:t>
      </w:r>
      <w:r w:rsidR="00AC788D" w:rsidRPr="001E754A">
        <w:rPr>
          <w:rFonts w:ascii="Times New Roman" w:hAnsi="Times New Roman" w:cs="Times New Roman"/>
          <w:color w:val="000000"/>
          <w:sz w:val="28"/>
          <w:szCs w:val="32"/>
          <w:shd w:val="clear" w:color="auto" w:fill="FFFFFF"/>
        </w:rPr>
        <w:t>]</w:t>
      </w:r>
      <w:r w:rsidR="00AC788D" w:rsidRPr="001900BC">
        <w:rPr>
          <w:rFonts w:ascii="Times New Roman" w:hAnsi="Times New Roman" w:cs="Times New Roman"/>
          <w:color w:val="000000"/>
          <w:sz w:val="28"/>
          <w:szCs w:val="32"/>
          <w:shd w:val="clear" w:color="auto" w:fill="FFFFFF"/>
        </w:rPr>
        <w:t>.</w:t>
      </w:r>
    </w:p>
    <w:p w:rsidR="00D97002" w:rsidRPr="00330B09" w:rsidRDefault="00330B09" w:rsidP="00F853D8">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1.4 Субстратные </w:t>
      </w:r>
      <w:r w:rsidR="00D97002" w:rsidRPr="00330B09">
        <w:rPr>
          <w:rFonts w:ascii="Times New Roman" w:hAnsi="Times New Roman" w:cs="Times New Roman"/>
          <w:b/>
          <w:sz w:val="28"/>
          <w:szCs w:val="28"/>
        </w:rPr>
        <w:t>группы лишайников</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Лишайники способны жить практически на любой поверхности, будь то</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кора дерева, опаленная солнцем скала, почва, многолетние плодовые тела трутовых грибов или выбеленная кость погибшего животного. В последние десятилетия они все шире осваивают новые субстраты: бетонные столбы, шифер,</w:t>
      </w:r>
      <w:r w:rsidR="00330B09" w:rsidRPr="005B2B81">
        <w:rPr>
          <w:rFonts w:ascii="Times New Roman" w:hAnsi="Times New Roman" w:cs="Times New Roman"/>
          <w:sz w:val="28"/>
          <w:szCs w:val="28"/>
        </w:rPr>
        <w:t xml:space="preserve"> </w:t>
      </w:r>
      <w:r w:rsidRPr="005B2B81">
        <w:rPr>
          <w:rFonts w:ascii="Times New Roman" w:hAnsi="Times New Roman" w:cs="Times New Roman"/>
          <w:sz w:val="28"/>
          <w:szCs w:val="28"/>
        </w:rPr>
        <w:t>заржавевшие железные изделия, рубероид, пластические материалы.</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Деление лишайников на субстратные группы во многом условно. Когда</w:t>
      </w:r>
    </w:p>
    <w:p w:rsidR="00D97002" w:rsidRPr="005B2B81" w:rsidRDefault="00D97002" w:rsidP="00F853D8">
      <w:pPr>
        <w:autoSpaceDE w:val="0"/>
        <w:autoSpaceDN w:val="0"/>
        <w:adjustRightInd w:val="0"/>
        <w:spacing w:after="0" w:line="240" w:lineRule="auto"/>
        <w:jc w:val="both"/>
        <w:rPr>
          <w:rFonts w:ascii="Times New Roman" w:hAnsi="Times New Roman" w:cs="Times New Roman"/>
          <w:sz w:val="28"/>
          <w:szCs w:val="28"/>
        </w:rPr>
      </w:pPr>
      <w:r w:rsidRPr="005B2B81">
        <w:rPr>
          <w:rFonts w:ascii="Times New Roman" w:hAnsi="Times New Roman" w:cs="Times New Roman"/>
          <w:sz w:val="28"/>
          <w:szCs w:val="28"/>
        </w:rPr>
        <w:t>говорят о субстратных группах, то подразумевают, что данный вид наиболее</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часто и обильно (образует большие скопления) встречается именно на этом</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субстрате, а переход его на другие субстраты явление вторичное. Смена субстрата позволяет лишайникам выживать в изменяющихся условиях и, кроме</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того, способствует их более широкому распространению.</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b/>
          <w:bCs/>
          <w:i/>
          <w:iCs/>
          <w:sz w:val="28"/>
          <w:szCs w:val="28"/>
        </w:rPr>
        <w:t>Напочвенные или эпигейные лишайники</w:t>
      </w:r>
      <w:r w:rsidRPr="005B2B81">
        <w:rPr>
          <w:rFonts w:ascii="Times New Roman" w:hAnsi="Times New Roman" w:cs="Times New Roman"/>
          <w:sz w:val="28"/>
          <w:szCs w:val="28"/>
        </w:rPr>
        <w:t>. Виды этой группы редко</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встречаются на плодородной почве. Медленный рост лишайников не позволяет им выдерживать конкуренцию с быстрорастущими высшими растениями. Поэтому наибольшего развития лишайники этой группы достигают</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на бедных почвах, мало пригодных для развития растений из-за недостатка</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питательных веществ или их труднодоступности. Напочвенные лишайники</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растут либо на открытых пространствах, либо в разреженных лесах, т.к. в густых лесах фотобионтам не хватает света для фотосинтеза. Их можно также</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встретить по опушкам, обочинам дорог, на старых кострищах, торфяниках и</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т.п.</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В северных регионах в тундре, лесах, на болотах эпигейные, особенно</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кустистые лишайники часто образуют сплошной ковер. Здесь они соседствуют со мхами и в зависимости от условий существования могут даже успешно</w:t>
      </w:r>
      <w:r w:rsidR="00330B09">
        <w:rPr>
          <w:rFonts w:ascii="Times New Roman" w:hAnsi="Times New Roman" w:cs="Times New Roman"/>
          <w:sz w:val="28"/>
          <w:szCs w:val="28"/>
        </w:rPr>
        <w:t xml:space="preserve"> </w:t>
      </w:r>
      <w:r w:rsidRPr="005B2B81">
        <w:rPr>
          <w:rFonts w:ascii="Times New Roman" w:hAnsi="Times New Roman" w:cs="Times New Roman"/>
          <w:sz w:val="28"/>
          <w:szCs w:val="28"/>
        </w:rPr>
        <w:t>конкурировать с ними.</w:t>
      </w:r>
      <w:r w:rsidR="00831AB4">
        <w:rPr>
          <w:rFonts w:ascii="Times New Roman" w:hAnsi="Times New Roman" w:cs="Times New Roman"/>
          <w:sz w:val="28"/>
          <w:szCs w:val="28"/>
        </w:rPr>
        <w:t xml:space="preserve"> </w:t>
      </w:r>
      <w:r w:rsidRPr="005B2B81">
        <w:rPr>
          <w:rFonts w:ascii="Times New Roman" w:hAnsi="Times New Roman" w:cs="Times New Roman"/>
          <w:sz w:val="28"/>
          <w:szCs w:val="28"/>
        </w:rPr>
        <w:t>В лесах одним из факторов, влияющих на распределение лишайников</w:t>
      </w:r>
      <w:r w:rsidR="00831AB4">
        <w:rPr>
          <w:rFonts w:ascii="Times New Roman" w:hAnsi="Times New Roman" w:cs="Times New Roman"/>
          <w:sz w:val="28"/>
          <w:szCs w:val="28"/>
        </w:rPr>
        <w:t xml:space="preserve"> </w:t>
      </w:r>
      <w:r w:rsidRPr="005B2B81">
        <w:rPr>
          <w:rFonts w:ascii="Times New Roman" w:hAnsi="Times New Roman" w:cs="Times New Roman"/>
          <w:sz w:val="28"/>
          <w:szCs w:val="28"/>
        </w:rPr>
        <w:t>на почве, является освещенность, которая зависит от сквозистости древостоя. Сквозистость изменяется с возрастом древостоя, что влияет на видовой состав и обилие лишайников на почве. Пятнистость лишайникового</w:t>
      </w:r>
      <w:r w:rsidR="00831AB4">
        <w:rPr>
          <w:rFonts w:ascii="Times New Roman" w:hAnsi="Times New Roman" w:cs="Times New Roman"/>
          <w:sz w:val="28"/>
          <w:szCs w:val="28"/>
        </w:rPr>
        <w:t xml:space="preserve"> </w:t>
      </w:r>
      <w:r w:rsidRPr="005B2B81">
        <w:rPr>
          <w:rFonts w:ascii="Times New Roman" w:hAnsi="Times New Roman" w:cs="Times New Roman"/>
          <w:sz w:val="28"/>
          <w:szCs w:val="28"/>
        </w:rPr>
        <w:t>покрова на почве обусловлена неравномерностью размещения деревьев.</w:t>
      </w:r>
      <w:r w:rsidR="00831AB4">
        <w:rPr>
          <w:rFonts w:ascii="Times New Roman" w:hAnsi="Times New Roman" w:cs="Times New Roman"/>
          <w:sz w:val="28"/>
          <w:szCs w:val="28"/>
        </w:rPr>
        <w:t xml:space="preserve"> </w:t>
      </w:r>
      <w:r w:rsidRPr="005B2B81">
        <w:rPr>
          <w:rFonts w:ascii="Times New Roman" w:hAnsi="Times New Roman" w:cs="Times New Roman"/>
          <w:sz w:val="28"/>
          <w:szCs w:val="28"/>
        </w:rPr>
        <w:t>Изреживание древостоя в результате выпадения старых деревьев, пожаров</w:t>
      </w:r>
      <w:r w:rsidR="00831AB4">
        <w:rPr>
          <w:rFonts w:ascii="Times New Roman" w:hAnsi="Times New Roman" w:cs="Times New Roman"/>
          <w:sz w:val="28"/>
          <w:szCs w:val="28"/>
        </w:rPr>
        <w:t xml:space="preserve"> </w:t>
      </w:r>
      <w:r w:rsidRPr="005B2B81">
        <w:rPr>
          <w:rFonts w:ascii="Times New Roman" w:hAnsi="Times New Roman" w:cs="Times New Roman"/>
          <w:sz w:val="28"/>
          <w:szCs w:val="28"/>
        </w:rPr>
        <w:t xml:space="preserve">способствует осветлению, </w:t>
      </w:r>
      <w:r w:rsidRPr="005B2B81">
        <w:rPr>
          <w:rFonts w:ascii="Times New Roman" w:hAnsi="Times New Roman" w:cs="Times New Roman"/>
          <w:sz w:val="28"/>
          <w:szCs w:val="28"/>
        </w:rPr>
        <w:lastRenderedPageBreak/>
        <w:t>что, в свою очередь, благоприятно сказывается</w:t>
      </w:r>
      <w:r w:rsidR="00831AB4">
        <w:rPr>
          <w:rFonts w:ascii="Times New Roman" w:hAnsi="Times New Roman" w:cs="Times New Roman"/>
          <w:sz w:val="28"/>
          <w:szCs w:val="28"/>
        </w:rPr>
        <w:t xml:space="preserve"> </w:t>
      </w:r>
      <w:r w:rsidRPr="005B2B81">
        <w:rPr>
          <w:rFonts w:ascii="Times New Roman" w:hAnsi="Times New Roman" w:cs="Times New Roman"/>
          <w:sz w:val="28"/>
          <w:szCs w:val="28"/>
        </w:rPr>
        <w:t>на развитии лишайникового покрова: способствует появлению и разрастанию лишайников.</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Эпигейные лишайники избирательно влияют на видовой состав микроорганизмов, живущих в почвах, стимулируя развитие одних и подавляя</w:t>
      </w:r>
    </w:p>
    <w:p w:rsidR="00D97002" w:rsidRPr="005B2B81" w:rsidRDefault="00D97002" w:rsidP="00F853D8">
      <w:pPr>
        <w:autoSpaceDE w:val="0"/>
        <w:autoSpaceDN w:val="0"/>
        <w:adjustRightInd w:val="0"/>
        <w:spacing w:after="0" w:line="240" w:lineRule="auto"/>
        <w:jc w:val="both"/>
        <w:rPr>
          <w:rFonts w:ascii="Times New Roman" w:hAnsi="Times New Roman" w:cs="Times New Roman"/>
          <w:sz w:val="28"/>
          <w:szCs w:val="28"/>
        </w:rPr>
      </w:pPr>
      <w:r w:rsidRPr="005B2B81">
        <w:rPr>
          <w:rFonts w:ascii="Times New Roman" w:hAnsi="Times New Roman" w:cs="Times New Roman"/>
          <w:sz w:val="28"/>
          <w:szCs w:val="28"/>
        </w:rPr>
        <w:t>развитие других. Сплошной лишайниковый покров не дает возможности семенам растений достигать почвы, а выделения лишайников могут тормозить</w:t>
      </w:r>
      <w:r w:rsidR="00831AB4">
        <w:rPr>
          <w:rFonts w:ascii="Times New Roman" w:hAnsi="Times New Roman" w:cs="Times New Roman"/>
          <w:sz w:val="28"/>
          <w:szCs w:val="28"/>
        </w:rPr>
        <w:t xml:space="preserve"> </w:t>
      </w:r>
      <w:r w:rsidRPr="005B2B81">
        <w:rPr>
          <w:rFonts w:ascii="Times New Roman" w:hAnsi="Times New Roman" w:cs="Times New Roman"/>
          <w:sz w:val="28"/>
          <w:szCs w:val="28"/>
        </w:rPr>
        <w:t>прорастание семян высших растений и спор мхов. В природных условиях такая задержка в росте может оказаться губительной.</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В то же время на взрослые растения неповрежденный лишайниковый покров в лесной зоне оказывает благотворное влияние, способствуя</w:t>
      </w:r>
      <w:r w:rsidR="00831AB4">
        <w:rPr>
          <w:rFonts w:ascii="Times New Roman" w:hAnsi="Times New Roman" w:cs="Times New Roman"/>
          <w:sz w:val="28"/>
          <w:szCs w:val="28"/>
        </w:rPr>
        <w:t xml:space="preserve"> </w:t>
      </w:r>
      <w:r w:rsidRPr="005B2B81">
        <w:rPr>
          <w:rFonts w:ascii="Times New Roman" w:hAnsi="Times New Roman" w:cs="Times New Roman"/>
          <w:sz w:val="28"/>
          <w:szCs w:val="28"/>
        </w:rPr>
        <w:t>поддержанию постоянных температур и влажности почвы, стимулируя разложение опада, препятствуя смыву плодородного слоя почвы дождевыми</w:t>
      </w:r>
      <w:r w:rsidR="00831AB4">
        <w:rPr>
          <w:rFonts w:ascii="Times New Roman" w:hAnsi="Times New Roman" w:cs="Times New Roman"/>
          <w:sz w:val="28"/>
          <w:szCs w:val="28"/>
        </w:rPr>
        <w:t xml:space="preserve"> </w:t>
      </w:r>
      <w:r w:rsidRPr="005B2B81">
        <w:rPr>
          <w:rFonts w:ascii="Times New Roman" w:hAnsi="Times New Roman" w:cs="Times New Roman"/>
          <w:sz w:val="28"/>
          <w:szCs w:val="28"/>
        </w:rPr>
        <w:t>потоками.</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Лишайниковый покров в сухую погоду очень хрупкий и пожароопасный. Лишайники вспыхивают как порох. В северных регионах при медленной скорости роста лишайников длительность восстановления лишайникового покрова и отрицательные последствия вытаптывания и уничтожения</w:t>
      </w:r>
      <w:r w:rsidR="00831AB4">
        <w:rPr>
          <w:rFonts w:ascii="Times New Roman" w:hAnsi="Times New Roman" w:cs="Times New Roman"/>
          <w:sz w:val="28"/>
          <w:szCs w:val="28"/>
        </w:rPr>
        <w:t xml:space="preserve"> </w:t>
      </w:r>
      <w:r w:rsidRPr="005B2B81">
        <w:rPr>
          <w:rFonts w:ascii="Times New Roman" w:hAnsi="Times New Roman" w:cs="Times New Roman"/>
          <w:sz w:val="28"/>
          <w:szCs w:val="28"/>
        </w:rPr>
        <w:t>лишайников, особенно сильно выражены.</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b/>
          <w:bCs/>
          <w:i/>
          <w:iCs/>
          <w:sz w:val="28"/>
          <w:szCs w:val="28"/>
        </w:rPr>
        <w:t xml:space="preserve">Эпифитные </w:t>
      </w:r>
      <w:r w:rsidRPr="00831AB4">
        <w:rPr>
          <w:rFonts w:ascii="Times New Roman" w:hAnsi="Times New Roman" w:cs="Times New Roman"/>
          <w:b/>
          <w:i/>
          <w:sz w:val="28"/>
          <w:szCs w:val="28"/>
        </w:rPr>
        <w:t>лишайники.</w:t>
      </w:r>
      <w:r w:rsidRPr="005B2B81">
        <w:rPr>
          <w:rFonts w:ascii="Times New Roman" w:hAnsi="Times New Roman" w:cs="Times New Roman"/>
          <w:sz w:val="28"/>
          <w:szCs w:val="28"/>
        </w:rPr>
        <w:t xml:space="preserve"> Виды этой группы обычно развиваются на коре</w:t>
      </w:r>
      <w:r w:rsidR="00831AB4">
        <w:rPr>
          <w:rFonts w:ascii="Times New Roman" w:hAnsi="Times New Roman" w:cs="Times New Roman"/>
          <w:sz w:val="28"/>
          <w:szCs w:val="28"/>
        </w:rPr>
        <w:t xml:space="preserve"> </w:t>
      </w:r>
      <w:r w:rsidRPr="005B2B81">
        <w:rPr>
          <w:rFonts w:ascii="Times New Roman" w:hAnsi="Times New Roman" w:cs="Times New Roman"/>
          <w:sz w:val="28"/>
          <w:szCs w:val="28"/>
        </w:rPr>
        <w:t>на стволах и ветвях древесных пород. Иногда они заходят на мхи, растущие</w:t>
      </w:r>
      <w:r w:rsidR="00831AB4">
        <w:rPr>
          <w:rFonts w:ascii="Times New Roman" w:hAnsi="Times New Roman" w:cs="Times New Roman"/>
          <w:sz w:val="28"/>
          <w:szCs w:val="28"/>
        </w:rPr>
        <w:t xml:space="preserve"> </w:t>
      </w:r>
      <w:r w:rsidRPr="005B2B81">
        <w:rPr>
          <w:rFonts w:ascii="Times New Roman" w:hAnsi="Times New Roman" w:cs="Times New Roman"/>
          <w:sz w:val="28"/>
          <w:szCs w:val="28"/>
        </w:rPr>
        <w:t>на стволах. На распределение лишайников по стволу влияют освещенность и</w:t>
      </w:r>
      <w:r w:rsidR="00831AB4">
        <w:rPr>
          <w:rFonts w:ascii="Times New Roman" w:hAnsi="Times New Roman" w:cs="Times New Roman"/>
          <w:sz w:val="28"/>
          <w:szCs w:val="28"/>
        </w:rPr>
        <w:t xml:space="preserve"> </w:t>
      </w:r>
      <w:r w:rsidRPr="005B2B81">
        <w:rPr>
          <w:rFonts w:ascii="Times New Roman" w:hAnsi="Times New Roman" w:cs="Times New Roman"/>
          <w:sz w:val="28"/>
          <w:szCs w:val="28"/>
        </w:rPr>
        <w:t>влажность, а в холодных районах и высота снежного покрова, т.к. не все виды</w:t>
      </w:r>
      <w:r w:rsidR="00831AB4">
        <w:rPr>
          <w:rFonts w:ascii="Times New Roman" w:hAnsi="Times New Roman" w:cs="Times New Roman"/>
          <w:sz w:val="28"/>
          <w:szCs w:val="28"/>
        </w:rPr>
        <w:t xml:space="preserve"> </w:t>
      </w:r>
      <w:r w:rsidRPr="005B2B81">
        <w:rPr>
          <w:rFonts w:ascii="Times New Roman" w:hAnsi="Times New Roman" w:cs="Times New Roman"/>
          <w:sz w:val="28"/>
          <w:szCs w:val="28"/>
        </w:rPr>
        <w:t>способны переносить длительное пребывание в подобных условиях.</w:t>
      </w:r>
      <w:r w:rsidR="00831AB4">
        <w:rPr>
          <w:rFonts w:ascii="Times New Roman" w:hAnsi="Times New Roman" w:cs="Times New Roman"/>
          <w:sz w:val="28"/>
          <w:szCs w:val="28"/>
        </w:rPr>
        <w:t xml:space="preserve"> </w:t>
      </w:r>
    </w:p>
    <w:p w:rsidR="000D6745"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Характер коры, ее структура, химический состав тоже имеет значение</w:t>
      </w:r>
      <w:r w:rsidR="00FE5479">
        <w:rPr>
          <w:rFonts w:ascii="Times New Roman" w:hAnsi="Times New Roman" w:cs="Times New Roman"/>
          <w:sz w:val="28"/>
          <w:szCs w:val="28"/>
        </w:rPr>
        <w:t xml:space="preserve"> </w:t>
      </w:r>
      <w:r w:rsidRPr="005B2B81">
        <w:rPr>
          <w:rFonts w:ascii="Times New Roman" w:hAnsi="Times New Roman" w:cs="Times New Roman"/>
          <w:sz w:val="28"/>
          <w:szCs w:val="28"/>
        </w:rPr>
        <w:t>для развития эпифитных лишайников. В зависимости от этих факторов видовой состав лишайников на разных древесных породах может различаться.</w:t>
      </w:r>
      <w:r w:rsidR="00FE5479">
        <w:rPr>
          <w:rFonts w:ascii="Times New Roman" w:hAnsi="Times New Roman" w:cs="Times New Roman"/>
          <w:sz w:val="28"/>
          <w:szCs w:val="28"/>
        </w:rPr>
        <w:t xml:space="preserve"> </w:t>
      </w:r>
      <w:r w:rsidR="000D6745">
        <w:rPr>
          <w:rFonts w:ascii="Times New Roman" w:hAnsi="Times New Roman" w:cs="Times New Roman"/>
          <w:sz w:val="28"/>
          <w:szCs w:val="28"/>
        </w:rPr>
        <w:t>Хвойные деревья и береза имеют «кислую» кору. Состав их эпифитов будет отличаться от того, что обитает на деревьях с близкой к нейтральной (ольха, ива, черемуха, рябина, ясень) и «ней</w:t>
      </w:r>
      <w:r w:rsidR="008B6616">
        <w:rPr>
          <w:rFonts w:ascii="Times New Roman" w:hAnsi="Times New Roman" w:cs="Times New Roman"/>
          <w:sz w:val="28"/>
          <w:szCs w:val="28"/>
        </w:rPr>
        <w:t>тральной» корой (осина, тополь)</w:t>
      </w:r>
      <w:r w:rsidR="000D6745">
        <w:rPr>
          <w:rFonts w:ascii="Times New Roman" w:hAnsi="Times New Roman" w:cs="Times New Roman"/>
          <w:sz w:val="28"/>
          <w:szCs w:val="28"/>
        </w:rPr>
        <w:t>.</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На молодых деревьях лишайников обычно меньше, чем на более старых.</w:t>
      </w:r>
      <w:r w:rsidR="00FE5479">
        <w:rPr>
          <w:rFonts w:ascii="Times New Roman" w:hAnsi="Times New Roman" w:cs="Times New Roman"/>
          <w:sz w:val="28"/>
          <w:szCs w:val="28"/>
        </w:rPr>
        <w:t xml:space="preserve"> </w:t>
      </w:r>
      <w:r w:rsidRPr="005B2B81">
        <w:rPr>
          <w:rFonts w:ascii="Times New Roman" w:hAnsi="Times New Roman" w:cs="Times New Roman"/>
          <w:sz w:val="28"/>
          <w:szCs w:val="28"/>
        </w:rPr>
        <w:t>Особенно сильно лишайники покрывают отмирающие деревья, хотя не всегда видовой состав их здесь более разнообразен, чем на живых, нормально</w:t>
      </w:r>
      <w:r w:rsidR="00044BD1">
        <w:rPr>
          <w:rFonts w:ascii="Times New Roman" w:hAnsi="Times New Roman" w:cs="Times New Roman"/>
          <w:sz w:val="28"/>
          <w:szCs w:val="28"/>
        </w:rPr>
        <w:t xml:space="preserve"> </w:t>
      </w:r>
      <w:r w:rsidRPr="005B2B81">
        <w:rPr>
          <w:rFonts w:ascii="Times New Roman" w:hAnsi="Times New Roman" w:cs="Times New Roman"/>
          <w:sz w:val="28"/>
          <w:szCs w:val="28"/>
        </w:rPr>
        <w:t xml:space="preserve">развивающихся деревьях. </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Влияние эпифитных лишайников на жизнь деревьев изучено плохо. Под</w:t>
      </w:r>
      <w:r w:rsidR="00FE5479">
        <w:rPr>
          <w:rFonts w:ascii="Times New Roman" w:hAnsi="Times New Roman" w:cs="Times New Roman"/>
          <w:sz w:val="28"/>
          <w:szCs w:val="28"/>
        </w:rPr>
        <w:t xml:space="preserve"> </w:t>
      </w:r>
      <w:r w:rsidRPr="005B2B81">
        <w:rPr>
          <w:rFonts w:ascii="Times New Roman" w:hAnsi="Times New Roman" w:cs="Times New Roman"/>
          <w:sz w:val="28"/>
          <w:szCs w:val="28"/>
        </w:rPr>
        <w:t>талломами лишайников встречаются различные насекомые, среди которых</w:t>
      </w:r>
      <w:r w:rsidR="00FE5479">
        <w:rPr>
          <w:rFonts w:ascii="Times New Roman" w:hAnsi="Times New Roman" w:cs="Times New Roman"/>
          <w:sz w:val="28"/>
          <w:szCs w:val="28"/>
        </w:rPr>
        <w:t xml:space="preserve"> </w:t>
      </w:r>
      <w:r w:rsidRPr="005B2B81">
        <w:rPr>
          <w:rFonts w:ascii="Times New Roman" w:hAnsi="Times New Roman" w:cs="Times New Roman"/>
          <w:sz w:val="28"/>
          <w:szCs w:val="28"/>
        </w:rPr>
        <w:t>есть и вредители. Имеются также данные, свидетельствующие о том, что,</w:t>
      </w:r>
      <w:r w:rsidR="00FE5479" w:rsidRPr="005B2B81">
        <w:rPr>
          <w:rFonts w:ascii="Times New Roman" w:hAnsi="Times New Roman" w:cs="Times New Roman"/>
          <w:sz w:val="28"/>
          <w:szCs w:val="28"/>
        </w:rPr>
        <w:t xml:space="preserve"> </w:t>
      </w:r>
      <w:r w:rsidRPr="005B2B81">
        <w:rPr>
          <w:rFonts w:ascii="Times New Roman" w:hAnsi="Times New Roman" w:cs="Times New Roman"/>
          <w:sz w:val="28"/>
          <w:szCs w:val="28"/>
        </w:rPr>
        <w:t>поселяясь на коре деревьев, лишайники затрудняют воздухообмен дерева.</w:t>
      </w:r>
      <w:r w:rsidR="00FE5479">
        <w:rPr>
          <w:rFonts w:ascii="Times New Roman" w:hAnsi="Times New Roman" w:cs="Times New Roman"/>
          <w:sz w:val="28"/>
          <w:szCs w:val="28"/>
        </w:rPr>
        <w:t xml:space="preserve"> </w:t>
      </w:r>
      <w:r w:rsidRPr="005B2B81">
        <w:rPr>
          <w:rFonts w:ascii="Times New Roman" w:hAnsi="Times New Roman" w:cs="Times New Roman"/>
          <w:sz w:val="28"/>
          <w:szCs w:val="28"/>
        </w:rPr>
        <w:t>Хорошо развитый на коре покров лишайников иногда может свидетельствовать об ослабленном жизненном состоянии дерева. Нередко такие деревья</w:t>
      </w:r>
      <w:r w:rsidR="00FE5479">
        <w:rPr>
          <w:rFonts w:ascii="Times New Roman" w:hAnsi="Times New Roman" w:cs="Times New Roman"/>
          <w:sz w:val="28"/>
          <w:szCs w:val="28"/>
        </w:rPr>
        <w:t xml:space="preserve"> </w:t>
      </w:r>
      <w:r w:rsidRPr="005B2B81">
        <w:rPr>
          <w:rFonts w:ascii="Times New Roman" w:hAnsi="Times New Roman" w:cs="Times New Roman"/>
          <w:sz w:val="28"/>
          <w:szCs w:val="28"/>
        </w:rPr>
        <w:t>бывают поражены различными заболеваниями, в частности, грибными. Но</w:t>
      </w:r>
      <w:r w:rsidR="00FE5479">
        <w:rPr>
          <w:rFonts w:ascii="Times New Roman" w:hAnsi="Times New Roman" w:cs="Times New Roman"/>
          <w:sz w:val="28"/>
          <w:szCs w:val="28"/>
        </w:rPr>
        <w:t xml:space="preserve"> </w:t>
      </w:r>
      <w:r w:rsidRPr="005B2B81">
        <w:rPr>
          <w:rFonts w:ascii="Times New Roman" w:hAnsi="Times New Roman" w:cs="Times New Roman"/>
          <w:sz w:val="28"/>
          <w:szCs w:val="28"/>
        </w:rPr>
        <w:t xml:space="preserve">эпифитные лишайники способны и защищать деревья от </w:t>
      </w:r>
      <w:r w:rsidRPr="005B2B81">
        <w:rPr>
          <w:rFonts w:ascii="Times New Roman" w:hAnsi="Times New Roman" w:cs="Times New Roman"/>
          <w:sz w:val="28"/>
          <w:szCs w:val="28"/>
        </w:rPr>
        <w:lastRenderedPageBreak/>
        <w:t>проникновения</w:t>
      </w:r>
      <w:r w:rsidR="00FE5479">
        <w:rPr>
          <w:rFonts w:ascii="Times New Roman" w:hAnsi="Times New Roman" w:cs="Times New Roman"/>
          <w:sz w:val="28"/>
          <w:szCs w:val="28"/>
        </w:rPr>
        <w:t xml:space="preserve"> </w:t>
      </w:r>
      <w:r w:rsidRPr="005B2B81">
        <w:rPr>
          <w:rFonts w:ascii="Times New Roman" w:hAnsi="Times New Roman" w:cs="Times New Roman"/>
          <w:sz w:val="28"/>
          <w:szCs w:val="28"/>
        </w:rPr>
        <w:t>инфекции. Лишайниковые вещества, получившие название «лишайниковые</w:t>
      </w:r>
      <w:r w:rsidR="00FE5479">
        <w:rPr>
          <w:rFonts w:ascii="Times New Roman" w:hAnsi="Times New Roman" w:cs="Times New Roman"/>
          <w:sz w:val="28"/>
          <w:szCs w:val="28"/>
        </w:rPr>
        <w:t xml:space="preserve"> </w:t>
      </w:r>
      <w:r w:rsidRPr="005B2B81">
        <w:rPr>
          <w:rFonts w:ascii="Times New Roman" w:hAnsi="Times New Roman" w:cs="Times New Roman"/>
          <w:sz w:val="28"/>
          <w:szCs w:val="28"/>
        </w:rPr>
        <w:t>кислоты», ингибируют прорастание спор дереворазрушающих грибов.</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Отсутствие на дереве лишайников не всегда свидетельствует о его хорошем жизненном состоянии. В условиях повышенного загрязнения воздуха</w:t>
      </w:r>
      <w:r w:rsidR="00FE5479">
        <w:rPr>
          <w:rFonts w:ascii="Times New Roman" w:hAnsi="Times New Roman" w:cs="Times New Roman"/>
          <w:sz w:val="28"/>
          <w:szCs w:val="28"/>
        </w:rPr>
        <w:t xml:space="preserve"> </w:t>
      </w:r>
      <w:r w:rsidRPr="005B2B81">
        <w:rPr>
          <w:rFonts w:ascii="Times New Roman" w:hAnsi="Times New Roman" w:cs="Times New Roman"/>
          <w:sz w:val="28"/>
          <w:szCs w:val="28"/>
        </w:rPr>
        <w:t>видовой состав эпифитных лишайников обедняется, а при сильном загрязнении лишайники могут совершенно исчезнуть. Подобная способность этих</w:t>
      </w:r>
      <w:r w:rsidR="00FE5479">
        <w:rPr>
          <w:rFonts w:ascii="Times New Roman" w:hAnsi="Times New Roman" w:cs="Times New Roman"/>
          <w:sz w:val="28"/>
          <w:szCs w:val="28"/>
        </w:rPr>
        <w:t xml:space="preserve"> </w:t>
      </w:r>
      <w:r w:rsidRPr="005B2B81">
        <w:rPr>
          <w:rFonts w:ascii="Times New Roman" w:hAnsi="Times New Roman" w:cs="Times New Roman"/>
          <w:sz w:val="28"/>
          <w:szCs w:val="28"/>
        </w:rPr>
        <w:t>организмов чутко реагировать на изменения среды используется в настоящее время при составлении комплексных схем охраны природы, особенно</w:t>
      </w:r>
      <w:r w:rsidR="00FE5479">
        <w:rPr>
          <w:rFonts w:ascii="Times New Roman" w:hAnsi="Times New Roman" w:cs="Times New Roman"/>
          <w:sz w:val="28"/>
          <w:szCs w:val="28"/>
        </w:rPr>
        <w:t xml:space="preserve"> </w:t>
      </w:r>
      <w:r w:rsidRPr="005B2B81">
        <w:rPr>
          <w:rFonts w:ascii="Times New Roman" w:hAnsi="Times New Roman" w:cs="Times New Roman"/>
          <w:sz w:val="28"/>
          <w:szCs w:val="28"/>
        </w:rPr>
        <w:t>вблизи городов и промышленных комплексов, при оценке и прогнозе состояния окружающей среды.</w:t>
      </w:r>
    </w:p>
    <w:p w:rsidR="00FE5479"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b/>
          <w:bCs/>
          <w:i/>
          <w:iCs/>
          <w:sz w:val="28"/>
          <w:szCs w:val="28"/>
        </w:rPr>
        <w:t>Эпиксильные лишайники</w:t>
      </w:r>
      <w:r w:rsidRPr="005B2B81">
        <w:rPr>
          <w:rFonts w:ascii="Times New Roman" w:hAnsi="Times New Roman" w:cs="Times New Roman"/>
          <w:sz w:val="28"/>
          <w:szCs w:val="28"/>
        </w:rPr>
        <w:t xml:space="preserve">. В </w:t>
      </w:r>
      <w:r w:rsidR="00FE5479">
        <w:rPr>
          <w:rFonts w:ascii="Times New Roman" w:hAnsi="Times New Roman" w:cs="Times New Roman"/>
          <w:sz w:val="28"/>
          <w:szCs w:val="28"/>
        </w:rPr>
        <w:t xml:space="preserve">строгом понимании в эту группу </w:t>
      </w:r>
      <w:r w:rsidRPr="005B2B81">
        <w:rPr>
          <w:rFonts w:ascii="Times New Roman" w:hAnsi="Times New Roman" w:cs="Times New Roman"/>
          <w:sz w:val="28"/>
          <w:szCs w:val="28"/>
        </w:rPr>
        <w:t>входят</w:t>
      </w:r>
      <w:r w:rsidR="00FE5479">
        <w:rPr>
          <w:rFonts w:ascii="Times New Roman" w:hAnsi="Times New Roman" w:cs="Times New Roman"/>
          <w:sz w:val="28"/>
          <w:szCs w:val="28"/>
        </w:rPr>
        <w:t xml:space="preserve"> </w:t>
      </w:r>
      <w:r w:rsidRPr="005B2B81">
        <w:rPr>
          <w:rFonts w:ascii="Times New Roman" w:hAnsi="Times New Roman" w:cs="Times New Roman"/>
          <w:sz w:val="28"/>
          <w:szCs w:val="28"/>
        </w:rPr>
        <w:t>виды, которые развиваются на обработанной древесине или лишенном коры</w:t>
      </w:r>
      <w:r w:rsidR="00FE5479">
        <w:rPr>
          <w:rFonts w:ascii="Times New Roman" w:hAnsi="Times New Roman" w:cs="Times New Roman"/>
          <w:sz w:val="28"/>
          <w:szCs w:val="28"/>
        </w:rPr>
        <w:t xml:space="preserve"> </w:t>
      </w:r>
      <w:r w:rsidRPr="005B2B81">
        <w:rPr>
          <w:rFonts w:ascii="Times New Roman" w:hAnsi="Times New Roman" w:cs="Times New Roman"/>
          <w:sz w:val="28"/>
          <w:szCs w:val="28"/>
        </w:rPr>
        <w:t>древесном субстрате. Видовой состав поваленных стволов деревьев зависит</w:t>
      </w:r>
      <w:r w:rsidR="00FE5479">
        <w:rPr>
          <w:rFonts w:ascii="Times New Roman" w:hAnsi="Times New Roman" w:cs="Times New Roman"/>
          <w:sz w:val="28"/>
          <w:szCs w:val="28"/>
        </w:rPr>
        <w:t xml:space="preserve"> </w:t>
      </w:r>
      <w:r w:rsidRPr="005B2B81">
        <w:rPr>
          <w:rFonts w:ascii="Times New Roman" w:hAnsi="Times New Roman" w:cs="Times New Roman"/>
          <w:sz w:val="28"/>
          <w:szCs w:val="28"/>
        </w:rPr>
        <w:t>от степени разложения древесины. Здесь можно встретить как виды, обычные на стволах и ветвях деревьев, так и виды, типичные для почвы. Пока не</w:t>
      </w:r>
      <w:r w:rsidR="00FE5479">
        <w:rPr>
          <w:rFonts w:ascii="Times New Roman" w:hAnsi="Times New Roman" w:cs="Times New Roman"/>
          <w:sz w:val="28"/>
          <w:szCs w:val="28"/>
        </w:rPr>
        <w:t xml:space="preserve"> </w:t>
      </w:r>
      <w:r w:rsidRPr="005B2B81">
        <w:rPr>
          <w:rFonts w:ascii="Times New Roman" w:hAnsi="Times New Roman" w:cs="Times New Roman"/>
          <w:sz w:val="28"/>
          <w:szCs w:val="28"/>
        </w:rPr>
        <w:t>отпала кора дерева, на стволах обильно представлены эпифитные лишайники. Часть этих видов, после отпадения коры переходит на древесину. Сюда</w:t>
      </w:r>
      <w:r w:rsidR="00FE5479">
        <w:rPr>
          <w:rFonts w:ascii="Times New Roman" w:hAnsi="Times New Roman" w:cs="Times New Roman"/>
          <w:sz w:val="28"/>
          <w:szCs w:val="28"/>
        </w:rPr>
        <w:t xml:space="preserve"> </w:t>
      </w:r>
      <w:r w:rsidRPr="005B2B81">
        <w:rPr>
          <w:rFonts w:ascii="Times New Roman" w:hAnsi="Times New Roman" w:cs="Times New Roman"/>
          <w:sz w:val="28"/>
          <w:szCs w:val="28"/>
        </w:rPr>
        <w:t>же проникают виды лишайников, обычно развивающиеся на почве. Однако</w:t>
      </w:r>
      <w:r w:rsidR="00FE5479">
        <w:rPr>
          <w:rFonts w:ascii="Times New Roman" w:hAnsi="Times New Roman" w:cs="Times New Roman"/>
          <w:sz w:val="28"/>
          <w:szCs w:val="28"/>
        </w:rPr>
        <w:t xml:space="preserve"> </w:t>
      </w:r>
      <w:r w:rsidRPr="005B2B81">
        <w:rPr>
          <w:rFonts w:ascii="Times New Roman" w:hAnsi="Times New Roman" w:cs="Times New Roman"/>
          <w:sz w:val="28"/>
          <w:szCs w:val="28"/>
        </w:rPr>
        <w:t xml:space="preserve">условия существования на почве и на слабо разложившейся древесине различаются, что сказывается на росте лишайников. </w:t>
      </w:r>
    </w:p>
    <w:p w:rsidR="00D97002" w:rsidRPr="005B2B81" w:rsidRDefault="00D97002" w:rsidP="00F853D8">
      <w:pPr>
        <w:autoSpaceDE w:val="0"/>
        <w:autoSpaceDN w:val="0"/>
        <w:adjustRightInd w:val="0"/>
        <w:spacing w:after="0" w:line="240" w:lineRule="auto"/>
        <w:ind w:firstLine="567"/>
        <w:jc w:val="both"/>
        <w:rPr>
          <w:rFonts w:ascii="Times New Roman" w:hAnsi="Times New Roman" w:cs="Times New Roman"/>
          <w:sz w:val="28"/>
          <w:szCs w:val="28"/>
        </w:rPr>
      </w:pPr>
      <w:r w:rsidRPr="005B2B81">
        <w:rPr>
          <w:rFonts w:ascii="Times New Roman" w:hAnsi="Times New Roman" w:cs="Times New Roman"/>
          <w:b/>
          <w:bCs/>
          <w:i/>
          <w:iCs/>
          <w:sz w:val="28"/>
          <w:szCs w:val="28"/>
        </w:rPr>
        <w:t xml:space="preserve">Эпилитные лишайники </w:t>
      </w:r>
      <w:r w:rsidRPr="005B2B81">
        <w:rPr>
          <w:rFonts w:ascii="Times New Roman" w:hAnsi="Times New Roman" w:cs="Times New Roman"/>
          <w:sz w:val="28"/>
          <w:szCs w:val="28"/>
        </w:rPr>
        <w:t>поселяются на камнях и скалах. Среди них различают виды, живущие на известняках и на кремнеземных породах. Встречаются также виды, которые одинаково успешно растут на тех и на других</w:t>
      </w:r>
      <w:r w:rsidR="00FE5479">
        <w:rPr>
          <w:rFonts w:ascii="Times New Roman" w:hAnsi="Times New Roman" w:cs="Times New Roman"/>
          <w:sz w:val="28"/>
          <w:szCs w:val="28"/>
        </w:rPr>
        <w:t xml:space="preserve"> породах.</w:t>
      </w:r>
      <w:r w:rsidR="001E4184">
        <w:rPr>
          <w:rFonts w:ascii="Times New Roman" w:hAnsi="Times New Roman" w:cs="Times New Roman"/>
          <w:sz w:val="28"/>
          <w:szCs w:val="28"/>
        </w:rPr>
        <w:t xml:space="preserve"> Искусственный каменистый субстрат – бетон – очень распространен в городах</w:t>
      </w:r>
      <w:r w:rsidR="00AC788D">
        <w:rPr>
          <w:rFonts w:ascii="Times New Roman" w:hAnsi="Times New Roman" w:cs="Times New Roman"/>
          <w:sz w:val="28"/>
          <w:szCs w:val="28"/>
        </w:rPr>
        <w:t xml:space="preserve"> </w:t>
      </w:r>
      <w:r w:rsidR="00AC788D" w:rsidRPr="001E754A">
        <w:rPr>
          <w:rFonts w:ascii="Times New Roman" w:hAnsi="Times New Roman" w:cs="Times New Roman"/>
          <w:color w:val="000000"/>
          <w:sz w:val="28"/>
          <w:szCs w:val="32"/>
          <w:shd w:val="clear" w:color="auto" w:fill="FFFFFF"/>
        </w:rPr>
        <w:t>[</w:t>
      </w:r>
      <w:r w:rsidR="00B32FF2">
        <w:rPr>
          <w:rFonts w:ascii="Times New Roman" w:hAnsi="Times New Roman" w:cs="Times New Roman"/>
          <w:color w:val="000000"/>
          <w:sz w:val="28"/>
          <w:szCs w:val="32"/>
          <w:shd w:val="clear" w:color="auto" w:fill="FFFFFF"/>
        </w:rPr>
        <w:t>6</w:t>
      </w:r>
      <w:r w:rsidR="00AC788D" w:rsidRPr="001E754A">
        <w:rPr>
          <w:rFonts w:ascii="Times New Roman" w:hAnsi="Times New Roman" w:cs="Times New Roman"/>
          <w:color w:val="000000"/>
          <w:sz w:val="28"/>
          <w:szCs w:val="32"/>
          <w:shd w:val="clear" w:color="auto" w:fill="FFFFFF"/>
        </w:rPr>
        <w:t>]</w:t>
      </w:r>
      <w:r w:rsidR="00AC788D" w:rsidRPr="001900BC">
        <w:rPr>
          <w:rFonts w:ascii="Times New Roman" w:hAnsi="Times New Roman" w:cs="Times New Roman"/>
          <w:color w:val="000000"/>
          <w:sz w:val="28"/>
          <w:szCs w:val="32"/>
          <w:shd w:val="clear" w:color="auto" w:fill="FFFFFF"/>
        </w:rPr>
        <w:t>.</w:t>
      </w:r>
    </w:p>
    <w:p w:rsidR="00D97002" w:rsidRPr="005B2B81" w:rsidRDefault="00FE5479" w:rsidP="00F853D8">
      <w:pPr>
        <w:shd w:val="clear" w:color="auto" w:fill="FFFFFF"/>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1.5 </w:t>
      </w:r>
      <w:r w:rsidR="00D97002" w:rsidRPr="005B2B81">
        <w:rPr>
          <w:rFonts w:ascii="Times New Roman" w:hAnsi="Times New Roman" w:cs="Times New Roman"/>
          <w:b/>
          <w:sz w:val="28"/>
          <w:szCs w:val="28"/>
        </w:rPr>
        <w:t>Использование лишайников</w:t>
      </w:r>
    </w:p>
    <w:p w:rsidR="00D97002" w:rsidRPr="005B2B81" w:rsidRDefault="00D97002" w:rsidP="00F853D8">
      <w:pPr>
        <w:autoSpaceDE w:val="0"/>
        <w:autoSpaceDN w:val="0"/>
        <w:adjustRightInd w:val="0"/>
        <w:spacing w:after="0" w:line="240" w:lineRule="auto"/>
        <w:ind w:firstLine="567"/>
        <w:jc w:val="both"/>
        <w:rPr>
          <w:rFonts w:ascii="Times New Roman" w:hAnsi="Times New Roman" w:cs="Times New Roman"/>
          <w:sz w:val="28"/>
          <w:szCs w:val="28"/>
        </w:rPr>
      </w:pPr>
      <w:r w:rsidRPr="005B2B81">
        <w:rPr>
          <w:rFonts w:ascii="Times New Roman" w:hAnsi="Times New Roman" w:cs="Times New Roman"/>
          <w:sz w:val="28"/>
          <w:szCs w:val="28"/>
        </w:rPr>
        <w:t>Лишайники находят разнообразное применение. На Севере в зимнее время лишайники – основная пища северных оленей. Лишайники служат убежищем для многих насекомых и их личинок: клещей, жуков, бабочек. Птицы используют кусочки талломов лишайников для построения гнезд.</w:t>
      </w:r>
    </w:p>
    <w:p w:rsidR="00D97002" w:rsidRPr="005B2B81" w:rsidRDefault="00D97002" w:rsidP="00F853D8">
      <w:pPr>
        <w:autoSpaceDE w:val="0"/>
        <w:autoSpaceDN w:val="0"/>
        <w:adjustRightInd w:val="0"/>
        <w:spacing w:after="0" w:line="240" w:lineRule="auto"/>
        <w:ind w:firstLine="567"/>
        <w:jc w:val="both"/>
        <w:rPr>
          <w:rFonts w:ascii="Times New Roman" w:hAnsi="Times New Roman" w:cs="Times New Roman"/>
          <w:sz w:val="28"/>
          <w:szCs w:val="28"/>
        </w:rPr>
      </w:pPr>
      <w:r w:rsidRPr="005B2B81">
        <w:rPr>
          <w:rFonts w:ascii="Times New Roman" w:hAnsi="Times New Roman" w:cs="Times New Roman"/>
          <w:sz w:val="28"/>
          <w:szCs w:val="28"/>
        </w:rPr>
        <w:t>Используются лишайники и человеком. В скандинавских странах, Шотландии, в некоторых странах Южной Америки отвары лишайников применяют для окраски шерсти. В народной медицине многих стран, в том числе и России, некоторые виды лишайников, используют для лечения различных заболеваний и как общеукрепляющие средства для поднятия иммунитета. Некоторые виды лишайников вошли в состав БАДов. В ряде стран из лишайников получены лекарственные препараты, используемые для лечения ангины, ожогов, как антисептические средства для борьбы с заражением ран. Действующим началом большинства таких препаратов является усниновая кислота, которая обладает сильными антибиотическими свойствами. Один из таких препаратов был разработан и применялся в СССР,</w:t>
      </w:r>
    </w:p>
    <w:p w:rsidR="00D97002" w:rsidRPr="005B2B81" w:rsidRDefault="00D97002" w:rsidP="00F853D8">
      <w:pPr>
        <w:autoSpaceDE w:val="0"/>
        <w:autoSpaceDN w:val="0"/>
        <w:adjustRightInd w:val="0"/>
        <w:spacing w:after="0" w:line="240" w:lineRule="auto"/>
        <w:jc w:val="both"/>
        <w:rPr>
          <w:rFonts w:ascii="Times New Roman" w:hAnsi="Times New Roman" w:cs="Times New Roman"/>
          <w:sz w:val="28"/>
          <w:szCs w:val="28"/>
        </w:rPr>
      </w:pPr>
      <w:r w:rsidRPr="005B2B81">
        <w:rPr>
          <w:rFonts w:ascii="Times New Roman" w:hAnsi="Times New Roman" w:cs="Times New Roman"/>
          <w:sz w:val="28"/>
          <w:szCs w:val="28"/>
        </w:rPr>
        <w:t>но после распада страны он больше не производится.</w:t>
      </w:r>
    </w:p>
    <w:p w:rsidR="00D97002" w:rsidRPr="005B2B81"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lastRenderedPageBreak/>
        <w:t>Накипные лишайники, в виду их очень медленного роста, используют для датировки возраста субстрата при определении возраста археологических памятников, при прогнозировании схода лавин и селей.</w:t>
      </w:r>
    </w:p>
    <w:p w:rsidR="001E4184" w:rsidRDefault="00D97002" w:rsidP="00F853D8">
      <w:pPr>
        <w:autoSpaceDE w:val="0"/>
        <w:autoSpaceDN w:val="0"/>
        <w:adjustRightInd w:val="0"/>
        <w:spacing w:after="0" w:line="240" w:lineRule="auto"/>
        <w:ind w:firstLine="708"/>
        <w:jc w:val="both"/>
        <w:rPr>
          <w:rFonts w:ascii="Times New Roman" w:hAnsi="Times New Roman" w:cs="Times New Roman"/>
          <w:sz w:val="28"/>
          <w:szCs w:val="28"/>
        </w:rPr>
      </w:pPr>
      <w:r w:rsidRPr="005B2B81">
        <w:rPr>
          <w:rFonts w:ascii="Times New Roman" w:hAnsi="Times New Roman" w:cs="Times New Roman"/>
          <w:sz w:val="28"/>
          <w:szCs w:val="28"/>
        </w:rPr>
        <w:t>Повышенная чувствительность лишайников к загрязнению воздуха позволила использовать их для индикации чистоты атмосферы. Метод биоиндикации имеет ряд преимуществ перед инструментальными методами, дешевле и дает возможность оценить состояние среды за длительный период времени</w:t>
      </w:r>
      <w:r w:rsidR="00AC788D">
        <w:rPr>
          <w:rFonts w:ascii="Times New Roman" w:hAnsi="Times New Roman" w:cs="Times New Roman"/>
          <w:sz w:val="28"/>
          <w:szCs w:val="28"/>
        </w:rPr>
        <w:t xml:space="preserve"> </w:t>
      </w:r>
      <w:r w:rsidR="00AC788D" w:rsidRPr="001E754A">
        <w:rPr>
          <w:rFonts w:ascii="Times New Roman" w:hAnsi="Times New Roman" w:cs="Times New Roman"/>
          <w:color w:val="000000"/>
          <w:sz w:val="28"/>
          <w:szCs w:val="32"/>
          <w:shd w:val="clear" w:color="auto" w:fill="FFFFFF"/>
        </w:rPr>
        <w:t>[</w:t>
      </w:r>
      <w:r w:rsidR="00B32FF2">
        <w:rPr>
          <w:rFonts w:ascii="Times New Roman" w:hAnsi="Times New Roman" w:cs="Times New Roman"/>
          <w:color w:val="000000"/>
          <w:sz w:val="28"/>
          <w:szCs w:val="32"/>
          <w:shd w:val="clear" w:color="auto" w:fill="FFFFFF"/>
        </w:rPr>
        <w:t>8</w:t>
      </w:r>
      <w:r w:rsidR="00AC788D" w:rsidRPr="001E754A">
        <w:rPr>
          <w:rFonts w:ascii="Times New Roman" w:hAnsi="Times New Roman" w:cs="Times New Roman"/>
          <w:color w:val="000000"/>
          <w:sz w:val="28"/>
          <w:szCs w:val="32"/>
          <w:shd w:val="clear" w:color="auto" w:fill="FFFFFF"/>
        </w:rPr>
        <w:t>]</w:t>
      </w:r>
      <w:r w:rsidR="00AC788D" w:rsidRPr="001900BC">
        <w:rPr>
          <w:rFonts w:ascii="Times New Roman" w:hAnsi="Times New Roman" w:cs="Times New Roman"/>
          <w:color w:val="000000"/>
          <w:sz w:val="28"/>
          <w:szCs w:val="32"/>
          <w:shd w:val="clear" w:color="auto" w:fill="FFFFFF"/>
        </w:rPr>
        <w:t>.</w:t>
      </w:r>
    </w:p>
    <w:p w:rsidR="00BB238B" w:rsidRPr="00BB238B" w:rsidRDefault="00BB238B" w:rsidP="00F853D8">
      <w:pPr>
        <w:autoSpaceDE w:val="0"/>
        <w:autoSpaceDN w:val="0"/>
        <w:adjustRightInd w:val="0"/>
        <w:spacing w:after="0" w:line="240" w:lineRule="auto"/>
        <w:ind w:firstLine="708"/>
        <w:jc w:val="center"/>
        <w:rPr>
          <w:rFonts w:ascii="Times New Roman" w:hAnsi="Times New Roman" w:cs="Times New Roman"/>
          <w:b/>
          <w:sz w:val="28"/>
          <w:szCs w:val="28"/>
        </w:rPr>
      </w:pPr>
      <w:r w:rsidRPr="00BB238B">
        <w:rPr>
          <w:rFonts w:ascii="Times New Roman" w:hAnsi="Times New Roman" w:cs="Times New Roman"/>
          <w:b/>
          <w:sz w:val="28"/>
          <w:szCs w:val="28"/>
        </w:rPr>
        <w:t>1.6 Охрана лишайников</w:t>
      </w:r>
    </w:p>
    <w:p w:rsidR="00BB238B" w:rsidRDefault="00BB238B" w:rsidP="00F853D8">
      <w:pPr>
        <w:autoSpaceDE w:val="0"/>
        <w:autoSpaceDN w:val="0"/>
        <w:adjustRightInd w:val="0"/>
        <w:spacing w:after="0" w:line="240" w:lineRule="auto"/>
        <w:ind w:firstLine="708"/>
        <w:jc w:val="both"/>
        <w:rPr>
          <w:rFonts w:ascii="Times New Roman" w:hAnsi="Times New Roman" w:cs="Times New Roman"/>
          <w:sz w:val="28"/>
          <w:szCs w:val="28"/>
        </w:rPr>
      </w:pPr>
      <w:r w:rsidRPr="00BB238B">
        <w:rPr>
          <w:rFonts w:ascii="Times New Roman" w:hAnsi="Times New Roman" w:cs="Times New Roman"/>
          <w:sz w:val="28"/>
          <w:szCs w:val="28"/>
        </w:rPr>
        <w:t xml:space="preserve">На биоразнообразие лишайников региона влияет значительное число факторов как антропогенной, так и не антропогенной природы. Изменение газового состава воздуха, как было сказано выше, приводит к обеднению видового состава лихенобиоты. Однако не только загрязнение снижает биоразнообразие лишайников, но и уничтожение соответствующих мест обитания и субстратов, чему способствуют естественные и антропогенные лесные пожары, вырубки, вытаптывание и пр. Исчезающие виды и виды, находящиеся под угрозой исчезновения, занесены в Красную книгу Российской Федерации и в региональные Красные книги. Красная книга Российской Федерации является официальным документом, содержащим свод сведений о редких и исчезающих видах животных и растений, а также необходимых мерах по их восстановлению. В последнее издание Красной книги РФ внесено 42 вида лишайников, основное число которых относится к редким таксонам, характеризующимся повышенной уязвимостью. </w:t>
      </w:r>
    </w:p>
    <w:p w:rsidR="00BB238B" w:rsidRDefault="00BB238B" w:rsidP="00F853D8">
      <w:pPr>
        <w:autoSpaceDE w:val="0"/>
        <w:autoSpaceDN w:val="0"/>
        <w:adjustRightInd w:val="0"/>
        <w:spacing w:after="0" w:line="240" w:lineRule="auto"/>
        <w:ind w:firstLine="708"/>
        <w:jc w:val="both"/>
        <w:rPr>
          <w:rFonts w:ascii="Times New Roman" w:hAnsi="Times New Roman" w:cs="Times New Roman"/>
          <w:sz w:val="28"/>
          <w:szCs w:val="28"/>
        </w:rPr>
      </w:pPr>
      <w:r w:rsidRPr="00BB238B">
        <w:rPr>
          <w:rFonts w:ascii="Times New Roman" w:hAnsi="Times New Roman" w:cs="Times New Roman"/>
          <w:sz w:val="28"/>
          <w:szCs w:val="28"/>
        </w:rPr>
        <w:t xml:space="preserve">Охрана лишайников заключается в основном в сохранении естественных биотопов; в уменьшении, насколько это возможно, 56 антропогенной нагрузки на среду обитания, в том числе в снижении загрязнения приземного слоя атмосферы. </w:t>
      </w:r>
    </w:p>
    <w:p w:rsidR="001E4184" w:rsidRDefault="00BB238B" w:rsidP="00F853D8">
      <w:pPr>
        <w:autoSpaceDE w:val="0"/>
        <w:autoSpaceDN w:val="0"/>
        <w:adjustRightInd w:val="0"/>
        <w:spacing w:after="0" w:line="240" w:lineRule="auto"/>
        <w:ind w:firstLine="708"/>
        <w:jc w:val="both"/>
        <w:rPr>
          <w:rFonts w:ascii="Times New Roman" w:hAnsi="Times New Roman" w:cs="Times New Roman"/>
          <w:sz w:val="28"/>
          <w:szCs w:val="28"/>
        </w:rPr>
      </w:pPr>
      <w:r w:rsidRPr="00BB238B">
        <w:rPr>
          <w:rFonts w:ascii="Times New Roman" w:hAnsi="Times New Roman" w:cs="Times New Roman"/>
          <w:sz w:val="28"/>
          <w:szCs w:val="28"/>
        </w:rPr>
        <w:t>Японские исследователи разработали метод культивирования «тканей» лишайников, перспективный для промышленного получения лишайниковых веществ. В результате этой работы к настоящему моменту удалось культивировать более 450 видов лишайников. Поддержание вида в культуре также способствует его сохранению, хотя пока возможности экспериментальной лихенологии весьма ограничены</w:t>
      </w:r>
      <w:r w:rsidR="00AC788D">
        <w:rPr>
          <w:rFonts w:ascii="Times New Roman" w:hAnsi="Times New Roman" w:cs="Times New Roman"/>
          <w:sz w:val="28"/>
          <w:szCs w:val="28"/>
        </w:rPr>
        <w:t xml:space="preserve"> </w:t>
      </w:r>
      <w:r w:rsidR="00AC788D" w:rsidRPr="001E754A">
        <w:rPr>
          <w:rFonts w:ascii="Times New Roman" w:hAnsi="Times New Roman" w:cs="Times New Roman"/>
          <w:color w:val="000000"/>
          <w:sz w:val="28"/>
          <w:szCs w:val="32"/>
          <w:shd w:val="clear" w:color="auto" w:fill="FFFFFF"/>
        </w:rPr>
        <w:t>[</w:t>
      </w:r>
      <w:r w:rsidR="00AC788D">
        <w:rPr>
          <w:rFonts w:ascii="Times New Roman" w:hAnsi="Times New Roman" w:cs="Times New Roman"/>
          <w:color w:val="000000"/>
          <w:sz w:val="28"/>
          <w:szCs w:val="32"/>
          <w:shd w:val="clear" w:color="auto" w:fill="FFFFFF"/>
        </w:rPr>
        <w:t>3</w:t>
      </w:r>
      <w:r w:rsidR="00AC788D" w:rsidRPr="001E754A">
        <w:rPr>
          <w:rFonts w:ascii="Times New Roman" w:hAnsi="Times New Roman" w:cs="Times New Roman"/>
          <w:color w:val="000000"/>
          <w:sz w:val="28"/>
          <w:szCs w:val="32"/>
          <w:shd w:val="clear" w:color="auto" w:fill="FFFFFF"/>
        </w:rPr>
        <w:t>]</w:t>
      </w:r>
      <w:r w:rsidR="00AC788D" w:rsidRPr="001900BC">
        <w:rPr>
          <w:rFonts w:ascii="Times New Roman" w:hAnsi="Times New Roman" w:cs="Times New Roman"/>
          <w:color w:val="000000"/>
          <w:sz w:val="28"/>
          <w:szCs w:val="32"/>
          <w:shd w:val="clear" w:color="auto" w:fill="FFFFFF"/>
        </w:rPr>
        <w:t>.</w:t>
      </w:r>
      <w:r>
        <w:t xml:space="preserve"> </w:t>
      </w:r>
      <w:r w:rsidR="001E4184">
        <w:rPr>
          <w:rFonts w:ascii="Times New Roman" w:hAnsi="Times New Roman" w:cs="Times New Roman"/>
          <w:sz w:val="28"/>
          <w:szCs w:val="28"/>
        </w:rPr>
        <w:br w:type="page"/>
      </w:r>
    </w:p>
    <w:p w:rsidR="00C90EE9" w:rsidRPr="005F73D0" w:rsidRDefault="003C3B80" w:rsidP="00F853D8">
      <w:pPr>
        <w:pStyle w:val="a3"/>
        <w:numPr>
          <w:ilvl w:val="0"/>
          <w:numId w:val="14"/>
        </w:numPr>
        <w:spacing w:after="0" w:line="240" w:lineRule="auto"/>
        <w:jc w:val="center"/>
        <w:rPr>
          <w:rFonts w:ascii="Times New Roman" w:hAnsi="Times New Roman" w:cs="Times New Roman"/>
          <w:b/>
          <w:sz w:val="32"/>
          <w:szCs w:val="28"/>
        </w:rPr>
      </w:pPr>
      <w:r w:rsidRPr="005F73D0">
        <w:rPr>
          <w:rFonts w:ascii="Times New Roman" w:hAnsi="Times New Roman" w:cs="Times New Roman"/>
          <w:b/>
          <w:sz w:val="32"/>
          <w:szCs w:val="28"/>
        </w:rPr>
        <w:lastRenderedPageBreak/>
        <w:t>Методы исследования</w:t>
      </w:r>
    </w:p>
    <w:p w:rsidR="006A0C23" w:rsidRDefault="006A0C23" w:rsidP="00F853D8">
      <w:pPr>
        <w:pStyle w:val="a4"/>
        <w:ind w:left="0" w:firstLine="426"/>
        <w:jc w:val="both"/>
      </w:pPr>
      <w:r>
        <w:t>Для сбора лишайников использовался острый нож для срезания эпифитных лишайников.</w:t>
      </w:r>
      <w:r>
        <w:rPr>
          <w:i/>
        </w:rPr>
        <w:t xml:space="preserve"> </w:t>
      </w:r>
      <w:r>
        <w:t>Слабо прикрепленные слоевища (листоватые и кустистые) отделялись от субстрата. Наличие у лишайников апотециев облегчает точность определения, поэтому при сборе образцов тщательно просматривались все растущие на данном дереве экземпляры и выбирались из них те, у которых есть апотеции. Плотно приросшие к субстрату лишайники собирались вместе с ним, чтобы отобрать целое слоевище, а не его фрагменты.</w:t>
      </w:r>
    </w:p>
    <w:p w:rsidR="006A0C23" w:rsidRDefault="006A0C23" w:rsidP="00F853D8">
      <w:pPr>
        <w:pStyle w:val="a4"/>
        <w:ind w:left="0" w:firstLine="426"/>
        <w:jc w:val="both"/>
      </w:pPr>
      <w:r>
        <w:t xml:space="preserve">Собранные лишайники помещались в специально изготовленные бумажные пакеты. Влажные образцы высушивались до воздушно-сухого состояния. Каждый идентифицированный образец лишайника закладывался в отдельный пакет, на который наклеивалась окончательно оформленная этикетка. </w:t>
      </w:r>
    </w:p>
    <w:p w:rsidR="006A0C23" w:rsidRDefault="006A0C23" w:rsidP="00F853D8">
      <w:pPr>
        <w:pStyle w:val="a4"/>
        <w:ind w:left="0" w:firstLine="567"/>
        <w:jc w:val="both"/>
      </w:pPr>
      <w:r>
        <w:t>Среди морфологических признаков особое внимание обращалось на органы размножения: строение апотециев, соралей, соредий, изидий, их окраску и другие признаки. Учитывался характер верхней и нижней поверхностей слоевищ и способ прикрепления их к субстрату: с помощью ризин, гомфа, псевдогомфа, гаптер и т.п.</w:t>
      </w:r>
    </w:p>
    <w:p w:rsidR="006A0C23" w:rsidRDefault="006A0C23" w:rsidP="00F853D8">
      <w:pPr>
        <w:pStyle w:val="a4"/>
        <w:ind w:left="0" w:firstLine="567"/>
        <w:jc w:val="both"/>
      </w:pPr>
      <w:r>
        <w:t>Анатомические признаки выявлялись на временных микропрепаратах – срезах апотециев и слоевищ. Срезы апотециев производились острым безопасным бритвенным лезвием, не отделяя апотеций от слоевища. Плоскость среза была перпендикулярна поверхности диска апотеция. Перед тем как делать срезы, апотеций увлажнялся. Среди признаков рассматриваемого среза апотеция прежде всего отмечались тип апотеция, окраска различных слоев, а также цвет, строение и количество спор в сумке, измерялись длина и ширина спор. Измерения производились окулярным микрометром</w:t>
      </w:r>
      <w:r w:rsidR="00F72260">
        <w:t xml:space="preserve"> (Приложение 2)</w:t>
      </w:r>
      <w:r>
        <w:t>.</w:t>
      </w:r>
    </w:p>
    <w:p w:rsidR="006A0C23" w:rsidRDefault="006A0C23" w:rsidP="00F853D8">
      <w:pPr>
        <w:pStyle w:val="a4"/>
        <w:ind w:left="0" w:firstLine="567"/>
        <w:jc w:val="both"/>
      </w:pPr>
      <w:r>
        <w:t>К химическим признакам относятся цветовые реакции слоевищ на ряд широко используемых при определении лишайников реактивов:</w:t>
      </w:r>
    </w:p>
    <w:p w:rsidR="006A0C23" w:rsidRDefault="006A0C23" w:rsidP="00F853D8">
      <w:pPr>
        <w:pStyle w:val="a4"/>
        <w:numPr>
          <w:ilvl w:val="0"/>
          <w:numId w:val="3"/>
        </w:numPr>
        <w:tabs>
          <w:tab w:val="clear" w:pos="1287"/>
        </w:tabs>
        <w:ind w:left="567" w:hanging="567"/>
        <w:jc w:val="both"/>
      </w:pPr>
      <w:r>
        <w:t>КОН – 10% раствор гидроксида калия (в определителях и лабораторном журнале обозначается К).</w:t>
      </w:r>
    </w:p>
    <w:p w:rsidR="006A0C23" w:rsidRDefault="006A0C23" w:rsidP="00F853D8">
      <w:pPr>
        <w:pStyle w:val="a4"/>
        <w:numPr>
          <w:ilvl w:val="0"/>
          <w:numId w:val="3"/>
        </w:numPr>
        <w:tabs>
          <w:tab w:val="clear" w:pos="1287"/>
        </w:tabs>
        <w:ind w:left="567" w:hanging="567"/>
        <w:jc w:val="both"/>
      </w:pPr>
      <w:r>
        <w:t>СаС</w:t>
      </w:r>
      <w:r>
        <w:rPr>
          <w:lang w:val="en-US"/>
        </w:rPr>
        <w:t>I</w:t>
      </w:r>
      <w:r>
        <w:t>О</w:t>
      </w:r>
      <w:r>
        <w:rPr>
          <w:vertAlign w:val="subscript"/>
        </w:rPr>
        <w:t>2</w:t>
      </w:r>
      <w:r>
        <w:t xml:space="preserve"> – свежеприготовленный насыщенный раствор хлорной извести (обозначается – С).</w:t>
      </w:r>
    </w:p>
    <w:p w:rsidR="006A0C23" w:rsidRDefault="006A0C23" w:rsidP="00F853D8">
      <w:pPr>
        <w:pStyle w:val="a4"/>
        <w:numPr>
          <w:ilvl w:val="0"/>
          <w:numId w:val="3"/>
        </w:numPr>
        <w:tabs>
          <w:tab w:val="clear" w:pos="1287"/>
        </w:tabs>
        <w:ind w:left="567" w:hanging="567"/>
        <w:jc w:val="both"/>
      </w:pPr>
      <w:r>
        <w:t>КОН + СаС</w:t>
      </w:r>
      <w:r>
        <w:rPr>
          <w:lang w:val="en-US"/>
        </w:rPr>
        <w:t>I</w:t>
      </w:r>
      <w:r>
        <w:t>О</w:t>
      </w:r>
      <w:r>
        <w:rPr>
          <w:vertAlign w:val="subscript"/>
        </w:rPr>
        <w:t xml:space="preserve">2 </w:t>
      </w:r>
      <w:r>
        <w:t>– совместное действие реактивов: сначала на поверхность слоевища наносится капля КОН, затем на то же место наносится капля хлорной извести (обозначается – КС).</w:t>
      </w:r>
    </w:p>
    <w:p w:rsidR="006A0C23" w:rsidRDefault="006A0C23" w:rsidP="00F853D8">
      <w:pPr>
        <w:pStyle w:val="a4"/>
        <w:numPr>
          <w:ilvl w:val="0"/>
          <w:numId w:val="3"/>
        </w:numPr>
        <w:tabs>
          <w:tab w:val="clear" w:pos="1287"/>
        </w:tabs>
        <w:ind w:left="567" w:hanging="567"/>
        <w:jc w:val="both"/>
      </w:pPr>
      <w:r>
        <w:rPr>
          <w:lang w:val="en-US"/>
        </w:rPr>
        <w:t>J</w:t>
      </w:r>
      <w:r>
        <w:t xml:space="preserve"> – водный раствор йода в йодистом калии (обозначается – </w:t>
      </w:r>
      <w:r>
        <w:rPr>
          <w:lang w:val="en-US"/>
        </w:rPr>
        <w:t>J</w:t>
      </w:r>
      <w:r>
        <w:t>).</w:t>
      </w:r>
    </w:p>
    <w:p w:rsidR="006A0C23" w:rsidRDefault="006A0C23" w:rsidP="00F853D8">
      <w:pPr>
        <w:pStyle w:val="a4"/>
        <w:numPr>
          <w:ilvl w:val="0"/>
          <w:numId w:val="3"/>
        </w:numPr>
        <w:tabs>
          <w:tab w:val="clear" w:pos="1287"/>
        </w:tabs>
        <w:ind w:left="567" w:hanging="567"/>
        <w:jc w:val="both"/>
      </w:pPr>
      <w:r>
        <w:t>С</w:t>
      </w:r>
      <w:r>
        <w:rPr>
          <w:vertAlign w:val="subscript"/>
        </w:rPr>
        <w:t>6</w:t>
      </w:r>
      <w:r>
        <w:t>Н</w:t>
      </w:r>
      <w:r>
        <w:rPr>
          <w:vertAlign w:val="subscript"/>
        </w:rPr>
        <w:t>4</w:t>
      </w:r>
      <w:r>
        <w:t>(</w:t>
      </w:r>
      <w:r>
        <w:rPr>
          <w:lang w:val="en-US"/>
        </w:rPr>
        <w:t>N</w:t>
      </w:r>
      <w:r>
        <w:t>Н</w:t>
      </w:r>
      <w:r>
        <w:rPr>
          <w:vertAlign w:val="subscript"/>
        </w:rPr>
        <w:t>4</w:t>
      </w:r>
      <w:r>
        <w:t>)</w:t>
      </w:r>
      <w:r>
        <w:rPr>
          <w:vertAlign w:val="subscript"/>
        </w:rPr>
        <w:t>2</w:t>
      </w:r>
      <w:r>
        <w:t xml:space="preserve"> – спиртовый раствор парафенилдиамина (</w:t>
      </w:r>
      <w:smartTag w:uri="urn:schemas-microsoft-com:office:smarttags" w:element="metricconverter">
        <w:smartTagPr>
          <w:attr w:name="ProductID" w:val="0,1 г"/>
        </w:smartTagPr>
        <w:r>
          <w:t>0,1 г</w:t>
        </w:r>
      </w:smartTag>
      <w:r>
        <w:t xml:space="preserve"> парафенилдиамина на 5 мл 96%-ного спирта). Этот реактив сохраняется в темном пузырьке в течение суток. (Обозначается </w:t>
      </w:r>
      <w:r>
        <w:rPr>
          <w:lang w:val="en-US"/>
        </w:rPr>
        <w:t>Pd</w:t>
      </w:r>
      <w:r>
        <w:t xml:space="preserve"> или </w:t>
      </w:r>
      <w:r>
        <w:rPr>
          <w:lang w:val="en-US"/>
        </w:rPr>
        <w:t>P</w:t>
      </w:r>
      <w:r>
        <w:t xml:space="preserve"> – в различных источниках).</w:t>
      </w:r>
    </w:p>
    <w:p w:rsidR="006A0C23" w:rsidRDefault="006A0C23" w:rsidP="00F853D8">
      <w:pPr>
        <w:pStyle w:val="a4"/>
        <w:ind w:left="0" w:firstLine="567"/>
        <w:jc w:val="both"/>
      </w:pPr>
      <w:r>
        <w:lastRenderedPageBreak/>
        <w:t>При действии КОН слоевища многих лишайников желтеют, реже краснеют. При нанесении реактива на слоевище окраска водорослей становится более интенсивной, в связи с чем трудно различить результаты реакции. В этом случае капля реактива наносилась на слоевище, выдерживалась некоторое время, а затем ее нужно было промокнуть полоской фильтровальной бумаги. Если на  бумаге проявлялось желтое пятно, то реакция положительная (обозначается К+).</w:t>
      </w:r>
    </w:p>
    <w:p w:rsidR="006A0C23" w:rsidRDefault="006A0C23" w:rsidP="00F853D8">
      <w:pPr>
        <w:pStyle w:val="a4"/>
        <w:ind w:left="0" w:firstLine="567"/>
        <w:jc w:val="both"/>
      </w:pPr>
      <w:r>
        <w:t>Реакция на раствор йода показывает наличие в слоевище крахмала или подобных ему веществ, проявляется в виде посинения или побурения.</w:t>
      </w:r>
    </w:p>
    <w:p w:rsidR="006A0C23" w:rsidRDefault="006A0C23" w:rsidP="00F853D8">
      <w:pPr>
        <w:pStyle w:val="a4"/>
        <w:ind w:left="0" w:firstLine="567"/>
        <w:jc w:val="both"/>
      </w:pPr>
      <w:r>
        <w:t>Для определения вид</w:t>
      </w:r>
      <w:r w:rsidR="008D468C">
        <w:t xml:space="preserve">овой принадлежности лишайников </w:t>
      </w:r>
      <w:r>
        <w:t>использовал</w:t>
      </w:r>
      <w:r w:rsidR="008D468C">
        <w:t>ся</w:t>
      </w:r>
      <w:r>
        <w:t xml:space="preserve"> </w:t>
      </w:r>
      <w:r w:rsidRPr="006E4384">
        <w:t>определитель лишайников Среднего Урала</w:t>
      </w:r>
      <w:r w:rsidR="008B6616">
        <w:t xml:space="preserve"> </w:t>
      </w:r>
      <w:r w:rsidR="008B6616" w:rsidRPr="001E754A">
        <w:rPr>
          <w:color w:val="000000"/>
          <w:szCs w:val="32"/>
          <w:shd w:val="clear" w:color="auto" w:fill="FFFFFF"/>
        </w:rPr>
        <w:t>[</w:t>
      </w:r>
      <w:r w:rsidR="00B32FF2">
        <w:rPr>
          <w:color w:val="000000"/>
          <w:szCs w:val="32"/>
          <w:shd w:val="clear" w:color="auto" w:fill="FFFFFF"/>
        </w:rPr>
        <w:t>7</w:t>
      </w:r>
      <w:r w:rsidR="008B6616" w:rsidRPr="001E754A">
        <w:rPr>
          <w:color w:val="000000"/>
          <w:szCs w:val="32"/>
          <w:shd w:val="clear" w:color="auto" w:fill="FFFFFF"/>
        </w:rPr>
        <w:t>]</w:t>
      </w:r>
      <w:r w:rsidR="008B6616" w:rsidRPr="001900BC">
        <w:rPr>
          <w:color w:val="000000"/>
          <w:szCs w:val="32"/>
          <w:shd w:val="clear" w:color="auto" w:fill="FFFFFF"/>
        </w:rPr>
        <w:t>.</w:t>
      </w:r>
    </w:p>
    <w:p w:rsidR="006A0C23" w:rsidRDefault="006A0C23" w:rsidP="00F853D8">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6F34A1" w:rsidRPr="00AB353B" w:rsidRDefault="006F34A1" w:rsidP="00F853D8">
      <w:pPr>
        <w:pStyle w:val="a3"/>
        <w:numPr>
          <w:ilvl w:val="0"/>
          <w:numId w:val="14"/>
        </w:numPr>
        <w:spacing w:after="0" w:line="240" w:lineRule="auto"/>
        <w:jc w:val="center"/>
        <w:rPr>
          <w:rFonts w:ascii="Times New Roman" w:hAnsi="Times New Roman" w:cs="Times New Roman"/>
          <w:b/>
          <w:sz w:val="32"/>
          <w:szCs w:val="28"/>
        </w:rPr>
      </w:pPr>
      <w:r w:rsidRPr="00AB353B">
        <w:rPr>
          <w:rFonts w:ascii="Times New Roman" w:hAnsi="Times New Roman" w:cs="Times New Roman"/>
          <w:b/>
          <w:sz w:val="32"/>
          <w:szCs w:val="28"/>
        </w:rPr>
        <w:lastRenderedPageBreak/>
        <w:t>Характеристика района исследования</w:t>
      </w:r>
    </w:p>
    <w:p w:rsidR="007E47B7" w:rsidRDefault="00645328" w:rsidP="00F853D8">
      <w:pPr>
        <w:pStyle w:val="a8"/>
        <w:shd w:val="clear" w:color="auto" w:fill="FFFFFF"/>
        <w:spacing w:before="0" w:beforeAutospacing="0" w:after="0" w:afterAutospacing="0"/>
        <w:ind w:firstLine="708"/>
        <w:jc w:val="both"/>
        <w:rPr>
          <w:color w:val="000000"/>
          <w:sz w:val="28"/>
          <w:szCs w:val="28"/>
          <w:shd w:val="clear" w:color="auto" w:fill="FFFFFF"/>
        </w:rPr>
      </w:pPr>
      <w:r>
        <w:rPr>
          <w:color w:val="000000"/>
          <w:sz w:val="28"/>
          <w:szCs w:val="28"/>
          <w:shd w:val="clear" w:color="auto" w:fill="FFFFFF"/>
        </w:rPr>
        <w:t>Л</w:t>
      </w:r>
      <w:r w:rsidR="007E47B7" w:rsidRPr="007E47B7">
        <w:rPr>
          <w:color w:val="000000"/>
          <w:sz w:val="28"/>
          <w:szCs w:val="28"/>
          <w:shd w:val="clear" w:color="auto" w:fill="FFFFFF"/>
        </w:rPr>
        <w:t xml:space="preserve">еса Соликамского муниципального района относятся к среднетаежному и южно-таежному лесным районам. Среднетаежные леса занимают территорию от северной границы Соликамского муниципального района до условной линии: верховья р. Косы </w:t>
      </w:r>
      <w:r w:rsidR="007E47B7">
        <w:rPr>
          <w:bCs/>
          <w:color w:val="202122"/>
          <w:sz w:val="28"/>
          <w:szCs w:val="21"/>
        </w:rPr>
        <w:t>–</w:t>
      </w:r>
      <w:r w:rsidR="007E47B7" w:rsidRPr="007E47B7">
        <w:rPr>
          <w:color w:val="000000"/>
          <w:sz w:val="28"/>
          <w:szCs w:val="28"/>
          <w:shd w:val="clear" w:color="auto" w:fill="FFFFFF"/>
        </w:rPr>
        <w:t xml:space="preserve"> с. Кочёво </w:t>
      </w:r>
      <w:r w:rsidR="007E47B7">
        <w:rPr>
          <w:bCs/>
          <w:color w:val="202122"/>
          <w:sz w:val="28"/>
          <w:szCs w:val="21"/>
        </w:rPr>
        <w:t>–</w:t>
      </w:r>
      <w:r w:rsidR="007E47B7" w:rsidRPr="007E47B7">
        <w:rPr>
          <w:color w:val="000000"/>
          <w:sz w:val="28"/>
          <w:szCs w:val="28"/>
          <w:shd w:val="clear" w:color="auto" w:fill="FFFFFF"/>
        </w:rPr>
        <w:t xml:space="preserve"> г. Соликамск </w:t>
      </w:r>
      <w:r w:rsidR="007E47B7">
        <w:rPr>
          <w:bCs/>
          <w:color w:val="202122"/>
          <w:sz w:val="28"/>
          <w:szCs w:val="21"/>
        </w:rPr>
        <w:t>–</w:t>
      </w:r>
      <w:r w:rsidR="007E47B7" w:rsidRPr="007E47B7">
        <w:rPr>
          <w:color w:val="000000"/>
          <w:sz w:val="28"/>
          <w:szCs w:val="28"/>
          <w:shd w:val="clear" w:color="auto" w:fill="FFFFFF"/>
        </w:rPr>
        <w:t xml:space="preserve"> верховья р. Яйвы. Эти леса связаны с типичными подзолистыми и глеево-подзолистыми суглинистыми, иногда песчаными почвами, а также торфянисто-подзолисто-глееватыми. Характеризуются господством бореальных видов во всех ярусах, простой структурой, сложением травяно-кустарничкового покрова, хорошо выраженным моховым покровом; в отличие от европейских аналогов в них большую роль играют травы, особенно папоротники. Древостой образуют ель (переходная форма от европейской к сибирской) и пихта сибирская (20-30 % древостоя) с небольшой примесью берёзы и осины; на песчаных почвах встречается сосна обыкновенная, примесь сосны сибирской в лесах единичная. Подлесок развит слабо: отдельные экземпляры кустовидной рябины, черёмухи, реже жимолости, шиповника и можжевельника. Травяной покров богатый, особенно на дренированных склонах и с близким залеганием известковых пород</w:t>
      </w:r>
      <w:r w:rsidR="006A05D3">
        <w:rPr>
          <w:color w:val="000000"/>
          <w:sz w:val="28"/>
          <w:szCs w:val="28"/>
          <w:shd w:val="clear" w:color="auto" w:fill="FFFFFF"/>
        </w:rPr>
        <w:t xml:space="preserve">. В составе травостоя – </w:t>
      </w:r>
      <w:r w:rsidR="007E47B7" w:rsidRPr="007E47B7">
        <w:rPr>
          <w:color w:val="000000"/>
          <w:sz w:val="28"/>
          <w:szCs w:val="28"/>
          <w:shd w:val="clear" w:color="auto" w:fill="FFFFFF"/>
        </w:rPr>
        <w:t>кислица, майник двулистный, грушанка, седмичник европейский, вороний глаз и др. Моховой покров сплошной, мощный; преобладают зелёные мхи, а также кукушкин лён, реже сфагнум</w:t>
      </w:r>
      <w:r w:rsidR="00B32FF2">
        <w:rPr>
          <w:color w:val="000000"/>
          <w:sz w:val="28"/>
          <w:szCs w:val="28"/>
          <w:shd w:val="clear" w:color="auto" w:fill="FFFFFF"/>
        </w:rPr>
        <w:t xml:space="preserve"> </w:t>
      </w:r>
      <w:r w:rsidR="00B32FF2" w:rsidRPr="00B32FF2">
        <w:rPr>
          <w:color w:val="000000"/>
          <w:sz w:val="28"/>
          <w:szCs w:val="28"/>
          <w:shd w:val="clear" w:color="auto" w:fill="FFFFFF"/>
        </w:rPr>
        <w:t>[</w:t>
      </w:r>
      <w:r w:rsidR="00B32FF2">
        <w:rPr>
          <w:color w:val="000000"/>
          <w:sz w:val="28"/>
          <w:szCs w:val="28"/>
          <w:shd w:val="clear" w:color="auto" w:fill="FFFFFF"/>
        </w:rPr>
        <w:t>9</w:t>
      </w:r>
      <w:r w:rsidR="00B32FF2" w:rsidRPr="00B32FF2">
        <w:rPr>
          <w:color w:val="000000"/>
          <w:sz w:val="28"/>
          <w:szCs w:val="28"/>
          <w:shd w:val="clear" w:color="auto" w:fill="FFFFFF"/>
        </w:rPr>
        <w:t>]</w:t>
      </w:r>
      <w:r w:rsidR="007E47B7" w:rsidRPr="007E47B7">
        <w:rPr>
          <w:color w:val="000000"/>
          <w:sz w:val="28"/>
          <w:szCs w:val="28"/>
          <w:shd w:val="clear" w:color="auto" w:fill="FFFFFF"/>
        </w:rPr>
        <w:t xml:space="preserve">. </w:t>
      </w:r>
    </w:p>
    <w:p w:rsidR="00364A37" w:rsidRPr="00364A37" w:rsidRDefault="00AD006C" w:rsidP="00F853D8">
      <w:pPr>
        <w:pStyle w:val="a8"/>
        <w:shd w:val="clear" w:color="auto" w:fill="FFFFFF"/>
        <w:spacing w:before="0" w:beforeAutospacing="0" w:after="0" w:afterAutospacing="0"/>
        <w:ind w:firstLine="708"/>
        <w:jc w:val="both"/>
        <w:rPr>
          <w:sz w:val="28"/>
          <w:szCs w:val="21"/>
        </w:rPr>
      </w:pPr>
      <w:r w:rsidRPr="007E47B7">
        <w:rPr>
          <w:sz w:val="28"/>
          <w:szCs w:val="21"/>
        </w:rPr>
        <w:t xml:space="preserve">Реки Соликамского муниципального района принадлежат к бассейну реки Кама. </w:t>
      </w:r>
      <w:r w:rsidR="00364A37">
        <w:rPr>
          <w:sz w:val="28"/>
          <w:szCs w:val="21"/>
        </w:rPr>
        <w:t xml:space="preserve">Глухая Вильва – </w:t>
      </w:r>
      <w:r w:rsidR="00364A37" w:rsidRPr="00364A37">
        <w:rPr>
          <w:sz w:val="28"/>
          <w:szCs w:val="21"/>
        </w:rPr>
        <w:t xml:space="preserve">река в Пермском крае, левый приток Язьвы, крупнейший приток этой реки. Протекает по территории Соликамского и Красновишерского районов. Впадает в Язьву в 38 км от её устья. Длина реки составляет 234 км, площадь водосбора </w:t>
      </w:r>
      <w:r w:rsidR="00364A37">
        <w:rPr>
          <w:sz w:val="28"/>
          <w:szCs w:val="21"/>
        </w:rPr>
        <w:t>–</w:t>
      </w:r>
      <w:r w:rsidR="00364A37" w:rsidRPr="00364A37">
        <w:rPr>
          <w:sz w:val="28"/>
          <w:szCs w:val="21"/>
        </w:rPr>
        <w:t xml:space="preserve"> 1740 км².</w:t>
      </w:r>
      <w:r w:rsidR="00364A37">
        <w:rPr>
          <w:sz w:val="28"/>
          <w:szCs w:val="21"/>
        </w:rPr>
        <w:t xml:space="preserve"> </w:t>
      </w:r>
      <w:r w:rsidR="00364A37" w:rsidRPr="00364A37">
        <w:rPr>
          <w:sz w:val="28"/>
          <w:szCs w:val="21"/>
        </w:rPr>
        <w:t>Исток реки в предгорьях Северного Урала в 19 км восточнее посёлка Сим. Река многократно меняет направление течения, от истока течёт на юг, затем на запад, на север, и, наконец, в нижнем течении, на северо-запад. Русло чрезвычайно извилистое, в среднем и нижнем течении образует многочисленные меандры и старицы. Несмотря на то, что река имеет длину 234 км, её исток и устье по прямой отделяет всего около 50 км.</w:t>
      </w:r>
      <w:r w:rsidR="00133C3D">
        <w:rPr>
          <w:sz w:val="28"/>
          <w:szCs w:val="21"/>
        </w:rPr>
        <w:t xml:space="preserve"> </w:t>
      </w:r>
      <w:r w:rsidR="00364A37" w:rsidRPr="00364A37">
        <w:rPr>
          <w:sz w:val="28"/>
          <w:szCs w:val="21"/>
        </w:rPr>
        <w:t>Большая часть течения проходит по елово-берёзовой, местами заболоченной тайге. Река имеет большое количество притоков, в том числе небольших, обеспечивающих сток из окрестных болот. Впадает в Язьву в 23 км к югу от Красновишерска. Ширина реки у устья около 40 метров, скорость течения 0,5 м/с</w:t>
      </w:r>
      <w:r w:rsidR="00B32FF2">
        <w:rPr>
          <w:sz w:val="28"/>
          <w:szCs w:val="21"/>
        </w:rPr>
        <w:t xml:space="preserve"> </w:t>
      </w:r>
      <w:r w:rsidR="00B32FF2" w:rsidRPr="00B32FF2">
        <w:rPr>
          <w:sz w:val="28"/>
          <w:szCs w:val="21"/>
        </w:rPr>
        <w:t>[</w:t>
      </w:r>
      <w:r w:rsidR="00B32FF2">
        <w:rPr>
          <w:sz w:val="28"/>
          <w:szCs w:val="21"/>
        </w:rPr>
        <w:t>9</w:t>
      </w:r>
      <w:r w:rsidR="00B32FF2" w:rsidRPr="00B32FF2">
        <w:rPr>
          <w:sz w:val="28"/>
          <w:szCs w:val="21"/>
        </w:rPr>
        <w:t>]</w:t>
      </w:r>
      <w:r w:rsidR="00364A37" w:rsidRPr="00364A37">
        <w:rPr>
          <w:sz w:val="28"/>
          <w:szCs w:val="21"/>
        </w:rPr>
        <w:t>.</w:t>
      </w:r>
    </w:p>
    <w:p w:rsidR="00225376" w:rsidRDefault="00133C3D" w:rsidP="00F853D8">
      <w:pPr>
        <w:spacing w:after="0" w:line="240" w:lineRule="auto"/>
        <w:ind w:firstLine="708"/>
        <w:jc w:val="both"/>
        <w:rPr>
          <w:rFonts w:ascii="Times New Roman" w:hAnsi="Times New Roman"/>
          <w:sz w:val="28"/>
          <w:szCs w:val="28"/>
        </w:rPr>
      </w:pPr>
      <w:r w:rsidRPr="009A6AAA">
        <w:rPr>
          <w:rFonts w:ascii="Times New Roman" w:hAnsi="Times New Roman"/>
          <w:sz w:val="28"/>
          <w:szCs w:val="28"/>
        </w:rPr>
        <w:t>В соответствии с ботанико-географическим рай</w:t>
      </w:r>
      <w:r w:rsidR="008B6616">
        <w:rPr>
          <w:rFonts w:ascii="Times New Roman" w:hAnsi="Times New Roman"/>
          <w:sz w:val="28"/>
          <w:szCs w:val="28"/>
        </w:rPr>
        <w:t>онированием</w:t>
      </w:r>
      <w:r w:rsidR="00B32FF2">
        <w:rPr>
          <w:rFonts w:ascii="Times New Roman" w:hAnsi="Times New Roman"/>
          <w:sz w:val="28"/>
          <w:szCs w:val="28"/>
        </w:rPr>
        <w:t xml:space="preserve"> </w:t>
      </w:r>
      <w:r w:rsidR="00B32FF2" w:rsidRPr="00B32FF2">
        <w:rPr>
          <w:rFonts w:ascii="Times New Roman" w:hAnsi="Times New Roman"/>
          <w:sz w:val="28"/>
          <w:szCs w:val="28"/>
        </w:rPr>
        <w:t>[</w:t>
      </w:r>
      <w:r w:rsidR="00B32FF2">
        <w:rPr>
          <w:rFonts w:ascii="Times New Roman" w:hAnsi="Times New Roman"/>
          <w:sz w:val="28"/>
          <w:szCs w:val="28"/>
        </w:rPr>
        <w:t>5</w:t>
      </w:r>
      <w:r w:rsidR="00B32FF2" w:rsidRPr="00B32FF2">
        <w:rPr>
          <w:rFonts w:ascii="Times New Roman" w:hAnsi="Times New Roman"/>
          <w:sz w:val="28"/>
          <w:szCs w:val="28"/>
        </w:rPr>
        <w:t>]</w:t>
      </w:r>
      <w:r w:rsidR="008B6616">
        <w:rPr>
          <w:rFonts w:ascii="Times New Roman" w:hAnsi="Times New Roman"/>
          <w:sz w:val="28"/>
          <w:szCs w:val="28"/>
        </w:rPr>
        <w:t xml:space="preserve">, </w:t>
      </w:r>
      <w:r w:rsidRPr="009A6AAA">
        <w:rPr>
          <w:rFonts w:ascii="Times New Roman" w:hAnsi="Times New Roman"/>
          <w:sz w:val="28"/>
          <w:szCs w:val="28"/>
        </w:rPr>
        <w:t>территория исследования находится в районе среднетаежных пихтово-еловых лесов вблизи границ с районом предгорных лесов или даже в его пределах (рис. 1).</w:t>
      </w:r>
      <w:r w:rsidR="00225376" w:rsidRPr="009A6AAA">
        <w:rPr>
          <w:rFonts w:ascii="Times New Roman" w:hAnsi="Times New Roman"/>
          <w:sz w:val="28"/>
          <w:szCs w:val="28"/>
          <w:highlight w:val="yellow"/>
        </w:rPr>
        <w:t xml:space="preserve"> </w:t>
      </w: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762148" w:rsidRDefault="005A6B63" w:rsidP="00F853D8">
      <w:pPr>
        <w:spacing w:after="0" w:line="240" w:lineRule="auto"/>
        <w:ind w:left="540"/>
        <w:jc w:val="both"/>
        <w:rPr>
          <w:rFonts w:ascii="Times New Roman" w:hAnsi="Times New Roman"/>
          <w:b/>
          <w:sz w:val="24"/>
          <w:szCs w:val="28"/>
        </w:rPr>
      </w:pPr>
      <w:r w:rsidRPr="005A6B63">
        <w:rPr>
          <w:rFonts w:ascii="Times New Roman" w:hAnsi="Times New Roman"/>
          <w:noProof/>
          <w:sz w:val="28"/>
          <w:szCs w:val="28"/>
        </w:rPr>
        <w:lastRenderedPageBreak/>
        <w:pict>
          <v:shape id="_x0000_s1032" style="position:absolute;left:0;text-align:left;margin-left:94.2pt;margin-top:-.55pt;width:253.7pt;height:228pt;z-index:251665408" coordsize="2135,2055" path="m2135,l1999,363hdc1745,744,1836,519,1816,679v1,43,-2,86,4,128c1823,828,1836,829,1848,839v1,1,56,66,60,72c1936,952,1944,1002,1972,1043v3,20,9,58,16,72c2010,1159,2032,1208,2032,1259v23,21,24,58,28,88c2061,1367,2075,1467,2064,1499v-3,93,-1,153,-36,232c2018,1754,2021,1761,2000,1775v-7,21,-53,46,-76,52c1892,1824,1841,1814,1812,1795v-15,-10,-20,-16,-36,-20c1763,1772,1749,1769,1736,1767v-19,-3,-56,-8,-56,-8c1659,1752,1650,1747,1620,1759v-11,4,-24,24,-24,24c1583,1822,1566,1861,1536,1891v-1,4,-1,10,-4,12c1525,1908,1508,1911,1508,1911v-34,-4,-49,1,-60,-32c1447,1865,1447,1827,1436,1811v-10,-14,-12,-16,-16,-36c1416,1753,1411,1707,1400,1687v-5,-8,-7,-21,-16,-24c1376,1660,1368,1658,1360,1655v-4,-1,-12,-4,-12,-4c1306,1658,1264,1701,1224,1703v-60,2,-120,3,-180,4c1040,1708,1032,1711,1032,1711v-95,59,-134,111,-228,120c788,1835,766,1838,752,1847v-23,15,-46,35,-72,44c666,1905,640,1924,620,1931v-15,22,-37,15,-56,28c553,1966,528,1975,528,1975v-25,25,-62,45,-96,56c404,2040,381,2038,356,2055v-50,-5,-94,-20,-136,-48c208,1999,197,1985,184,1979v-8,-3,-24,-8,-24,-8c146,1957,131,1953,112,1947v-8,-3,-24,-8,-24,-8c65,1942,19,1944,,1963hae" filled="f" fillcolor="#0c9" strokecolor="red" strokeweight="4.5pt">
            <v:path arrowok="t"/>
          </v:shape>
        </w:pict>
      </w:r>
      <w:r w:rsidRPr="005A6B63">
        <w:rPr>
          <w:rFonts w:ascii="Times New Roman" w:hAnsi="Times New Roman"/>
          <w:noProof/>
          <w:sz w:val="28"/>
          <w:szCs w:val="28"/>
        </w:rPr>
        <w:pict>
          <v:shape id="_x0000_s1029" style="position:absolute;left:0;text-align:left;margin-left:397.2pt;margin-top:-4.35pt;width:23.25pt;height:190.55pt;z-index:251662336" coordsize="293,1864" path="m133,hdc137,46,132,54,173,64v22,-7,36,-16,60,-20c277,48,282,38,293,72v-7,22,-22,24,-40,36c243,122,235,123,221,132v-13,19,-27,13,-36,40c178,193,178,213,165,232v-7,27,-15,42,-24,68c130,332,141,367,141,400hal91,593r,318l,1229r,408l,1864hde" filled="f" fillcolor="#0c9" strokecolor="red" strokeweight="4.5pt">
            <v:path arrowok="t"/>
          </v:shape>
        </w:pict>
      </w:r>
      <w:r w:rsidR="00F20192">
        <w:rPr>
          <w:rFonts w:ascii="Times New Roman" w:hAnsi="Times New Roman"/>
          <w:noProof/>
          <w:sz w:val="28"/>
          <w:szCs w:val="28"/>
        </w:rPr>
        <w:drawing>
          <wp:anchor distT="0" distB="0" distL="114300" distR="114300" simplePos="0" relativeHeight="251661312" behindDoc="0" locked="0" layoutInCell="1" allowOverlap="1">
            <wp:simplePos x="0" y="0"/>
            <wp:positionH relativeFrom="column">
              <wp:posOffset>43815</wp:posOffset>
            </wp:positionH>
            <wp:positionV relativeFrom="paragraph">
              <wp:posOffset>-253365</wp:posOffset>
            </wp:positionV>
            <wp:extent cx="5934710" cy="7067550"/>
            <wp:effectExtent l="19050" t="0" r="8890" b="0"/>
            <wp:wrapNone/>
            <wp:docPr id="6" name="Рисунок 3" descr="p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m"/>
                    <pic:cNvPicPr preferRelativeResize="0">
                      <a:picLocks noChangeAspect="1" noChangeArrowheads="1"/>
                    </pic:cNvPicPr>
                  </pic:nvPicPr>
                  <pic:blipFill>
                    <a:blip r:embed="rId7"/>
                    <a:srcRect/>
                    <a:stretch>
                      <a:fillRect/>
                    </a:stretch>
                  </pic:blipFill>
                  <pic:spPr bwMode="auto">
                    <a:xfrm>
                      <a:off x="0" y="0"/>
                      <a:ext cx="5934710" cy="7067550"/>
                    </a:xfrm>
                    <a:prstGeom prst="rect">
                      <a:avLst/>
                    </a:prstGeom>
                    <a:solidFill>
                      <a:srgbClr val="FFFFFF"/>
                    </a:solidFill>
                    <a:ln w="9525">
                      <a:noFill/>
                      <a:miter lim="800000"/>
                      <a:headEnd/>
                      <a:tailEnd/>
                    </a:ln>
                  </pic:spPr>
                </pic:pic>
              </a:graphicData>
            </a:graphic>
          </wp:anchor>
        </w:drawing>
      </w: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762148" w:rsidRDefault="005A6B63" w:rsidP="00F853D8">
      <w:pPr>
        <w:spacing w:after="0" w:line="240" w:lineRule="auto"/>
        <w:ind w:left="540"/>
        <w:jc w:val="both"/>
        <w:rPr>
          <w:rFonts w:ascii="Times New Roman" w:hAnsi="Times New Roman"/>
          <w:b/>
          <w:sz w:val="24"/>
          <w:szCs w:val="28"/>
        </w:rPr>
      </w:pPr>
      <w:r w:rsidRPr="005A6B63">
        <w:rPr>
          <w:rFonts w:ascii="Times New Roman" w:hAnsi="Times New Roman"/>
          <w:noProof/>
          <w:sz w:val="28"/>
          <w:szCs w:val="28"/>
        </w:rPr>
        <w:pict>
          <v:shape id="_x0000_s1034" style="position:absolute;left:0;text-align:left;margin-left:118.2pt;margin-top:12.15pt;width:132.5pt;height:129pt;z-index:251667456" coordsize="1325,1246" path="m267,hdc275,25,276,45,299,60v9,27,58,22,80,24c405,93,429,103,455,112v10,30,-5,-6,16,20c474,135,473,140,475,144v2,4,5,8,8,12c494,170,506,183,519,196v11,33,40,53,68,72c594,288,611,293,627,304v28,18,54,36,88,44c738,363,761,361,787,368v39,11,76,32,112,48c929,430,963,433,991,452v32,-5,52,-9,88,-12c1127,432,1179,416,1227,404v-27,18,12,14,28,16c1263,423,1271,425,1279,428v10,3,32,8,32,8c1314,444,1322,451,1323,460v2,10,-43,38,-52,44c1260,512,1235,524,1235,524v1,-4,2,-8,4,-12c1241,508,1252,500,1247,500v-10,,-15,14,-24,20c1212,537,1211,553,1191,560v-7,21,-28,33,-36,56c1163,684,1169,667,1243,672v-35,18,11,15,32,20c1285,721,1276,711,1295,724v-1,12,-1,24,-4,36c1287,776,1236,808,1215,808v-174,24,-155,10,-244,40c942,877,951,902,911,920v-50,22,2,-9,-48,24c859,947,851,952,851,952v-9,14,-24,31,-40,36c788,1022,819,982,791,1004v-4,3,-5,9,-8,12c773,1026,758,1029,747,1036v-6,9,-34,30,-44,36c696,1076,687,1077,679,1080v-4,1,-12,4,-12,4c651,1083,635,1082,619,1080v-5,-1,-14,1,-16,-4c601,1071,615,1063,615,1068v,25,-46,19,-52,20c507,1107,429,1102,375,1104v-23,6,-46,9,-68,16c293,1142,272,1148,251,1160v-52,29,-61,45,-124,52c86,1222,71,1228,15,1228hal,1246hde" filled="f" fillcolor="#0c9" strokecolor="red" strokeweight="4.5pt">
            <v:stroke dashstyle="1 1"/>
            <v:path arrowok="t"/>
          </v:shape>
        </w:pict>
      </w:r>
      <w:r>
        <w:rPr>
          <w:rFonts w:ascii="Times New Roman" w:hAnsi="Times New Roman"/>
          <w:b/>
          <w:noProof/>
          <w:sz w:val="24"/>
          <w:szCs w:val="28"/>
        </w:rPr>
        <w:pict>
          <v:shapetype id="_x0000_t202" coordsize="21600,21600" o:spt="202" path="m,l,21600r21600,l21600,xe">
            <v:stroke joinstyle="miter"/>
            <v:path gradientshapeok="t" o:connecttype="rect"/>
          </v:shapetype>
          <v:shape id="_x0000_s1031" type="#_x0000_t202" style="position:absolute;left:0;text-align:left;margin-left:420.45pt;margin-top:9.75pt;width:23.25pt;height:24pt;z-index:251664384">
            <v:textbox>
              <w:txbxContent>
                <w:p w:rsidR="005F73D0" w:rsidRPr="00762148" w:rsidRDefault="005F73D0">
                  <w:pPr>
                    <w:rPr>
                      <w:rFonts w:ascii="Times New Roman" w:hAnsi="Times New Roman" w:cs="Times New Roman"/>
                      <w:b/>
                    </w:rPr>
                  </w:pPr>
                  <w:r w:rsidRPr="00762148">
                    <w:rPr>
                      <w:rFonts w:ascii="Times New Roman" w:hAnsi="Times New Roman" w:cs="Times New Roman"/>
                      <w:b/>
                      <w:sz w:val="28"/>
                    </w:rPr>
                    <w:t>6</w:t>
                  </w:r>
                </w:p>
              </w:txbxContent>
            </v:textbox>
          </v:shape>
        </w:pict>
      </w:r>
      <w:r w:rsidRPr="005A6B63">
        <w:rPr>
          <w:rFonts w:ascii="Times New Roman" w:hAnsi="Times New Roman"/>
          <w:noProof/>
          <w:sz w:val="28"/>
          <w:szCs w:val="28"/>
        </w:rPr>
        <w:pict>
          <v:shape id="_x0000_s1033" type="#_x0000_t202" style="position:absolute;left:0;text-align:left;margin-left:343.2pt;margin-top:3.75pt;width:23.25pt;height:24pt;z-index:251666432">
            <v:textbox>
              <w:txbxContent>
                <w:p w:rsidR="005F73D0" w:rsidRPr="00762148" w:rsidRDefault="005F73D0" w:rsidP="00762148">
                  <w:pPr>
                    <w:rPr>
                      <w:rFonts w:ascii="Times New Roman" w:hAnsi="Times New Roman" w:cs="Times New Roman"/>
                      <w:b/>
                    </w:rPr>
                  </w:pPr>
                  <w:r>
                    <w:rPr>
                      <w:rFonts w:ascii="Times New Roman" w:hAnsi="Times New Roman" w:cs="Times New Roman"/>
                      <w:b/>
                      <w:sz w:val="28"/>
                    </w:rPr>
                    <w:t>5</w:t>
                  </w:r>
                </w:p>
              </w:txbxContent>
            </v:textbox>
          </v:shape>
        </w:pict>
      </w: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762148" w:rsidRDefault="005A6B63" w:rsidP="00F853D8">
      <w:pPr>
        <w:spacing w:after="0" w:line="240" w:lineRule="auto"/>
        <w:ind w:left="540"/>
        <w:jc w:val="both"/>
        <w:rPr>
          <w:rFonts w:ascii="Times New Roman" w:hAnsi="Times New Roman"/>
          <w:b/>
          <w:sz w:val="24"/>
          <w:szCs w:val="28"/>
        </w:rPr>
      </w:pPr>
      <w:r w:rsidRPr="005A6B63">
        <w:rPr>
          <w:rFonts w:ascii="Times New Roman" w:hAnsi="Times New Roman"/>
          <w:noProof/>
          <w:sz w:val="28"/>
          <w:szCs w:val="28"/>
        </w:rPr>
        <w:pict>
          <v:shape id="_x0000_s1036" type="#_x0000_t202" style="position:absolute;left:0;text-align:left;margin-left:136.05pt;margin-top:8.85pt;width:32.25pt;height:24pt;z-index:251669504">
            <v:textbox>
              <w:txbxContent>
                <w:p w:rsidR="005F73D0" w:rsidRPr="00762148" w:rsidRDefault="005F73D0" w:rsidP="008C728F">
                  <w:pPr>
                    <w:jc w:val="center"/>
                    <w:rPr>
                      <w:rFonts w:ascii="Times New Roman" w:hAnsi="Times New Roman" w:cs="Times New Roman"/>
                      <w:b/>
                    </w:rPr>
                  </w:pPr>
                  <w:r>
                    <w:rPr>
                      <w:rFonts w:ascii="Times New Roman" w:hAnsi="Times New Roman" w:cs="Times New Roman"/>
                      <w:b/>
                      <w:sz w:val="28"/>
                    </w:rPr>
                    <w:t>1аа</w:t>
                  </w:r>
                </w:p>
              </w:txbxContent>
            </v:textbox>
          </v:shape>
        </w:pict>
      </w:r>
      <w:r w:rsidRPr="005A6B63">
        <w:rPr>
          <w:rFonts w:ascii="Times New Roman" w:hAnsi="Times New Roman"/>
          <w:noProof/>
          <w:sz w:val="28"/>
          <w:szCs w:val="28"/>
        </w:rPr>
        <w:pict>
          <v:shape id="_x0000_s1035" type="#_x0000_t202" style="position:absolute;left:0;text-align:left;margin-left:274.95pt;margin-top:8.85pt;width:31.5pt;height:24pt;z-index:251668480">
            <v:textbox>
              <w:txbxContent>
                <w:p w:rsidR="005F73D0" w:rsidRPr="00762148" w:rsidRDefault="005F73D0" w:rsidP="008C728F">
                  <w:pPr>
                    <w:rPr>
                      <w:rFonts w:ascii="Times New Roman" w:hAnsi="Times New Roman" w:cs="Times New Roman"/>
                      <w:b/>
                    </w:rPr>
                  </w:pPr>
                  <w:r>
                    <w:rPr>
                      <w:rFonts w:ascii="Times New Roman" w:hAnsi="Times New Roman" w:cs="Times New Roman"/>
                      <w:b/>
                      <w:sz w:val="28"/>
                    </w:rPr>
                    <w:t>1б</w:t>
                  </w:r>
                </w:p>
              </w:txbxContent>
            </v:textbox>
          </v:shape>
        </w:pict>
      </w: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762148" w:rsidRDefault="005A6B63" w:rsidP="00F853D8">
      <w:pPr>
        <w:spacing w:after="0" w:line="240" w:lineRule="auto"/>
        <w:ind w:left="540"/>
        <w:jc w:val="both"/>
        <w:rPr>
          <w:rFonts w:ascii="Times New Roman" w:hAnsi="Times New Roman"/>
          <w:b/>
          <w:sz w:val="24"/>
          <w:szCs w:val="28"/>
        </w:rPr>
      </w:pPr>
      <w:r>
        <w:rPr>
          <w:rFonts w:ascii="Times New Roman" w:hAnsi="Times New Roman"/>
          <w:b/>
          <w:noProof/>
          <w:sz w:val="24"/>
          <w:szCs w:val="28"/>
        </w:rPr>
        <w:pict>
          <v:shape id="_x0000_s1040" type="#_x0000_t202" style="position:absolute;left:0;text-align:left;margin-left:343.2pt;margin-top:5.35pt;width:69pt;height:21.25pt;z-index:251672576">
            <v:textbox>
              <w:txbxContent>
                <w:p w:rsidR="005F73D0" w:rsidRPr="00645328" w:rsidRDefault="005F73D0">
                  <w:pPr>
                    <w:rPr>
                      <w:rFonts w:ascii="Times New Roman" w:hAnsi="Times New Roman" w:cs="Times New Roman"/>
                      <w:b/>
                      <w:sz w:val="24"/>
                    </w:rPr>
                  </w:pPr>
                  <w:r>
                    <w:rPr>
                      <w:rFonts w:ascii="Times New Roman" w:hAnsi="Times New Roman" w:cs="Times New Roman"/>
                      <w:b/>
                      <w:sz w:val="24"/>
                    </w:rPr>
                    <w:t xml:space="preserve">Пос. </w:t>
                  </w:r>
                  <w:r w:rsidRPr="00645328">
                    <w:rPr>
                      <w:rFonts w:ascii="Times New Roman" w:hAnsi="Times New Roman" w:cs="Times New Roman"/>
                      <w:b/>
                      <w:sz w:val="24"/>
                    </w:rPr>
                    <w:t>Сим</w:t>
                  </w:r>
                </w:p>
              </w:txbxContent>
            </v:textbox>
          </v:shape>
        </w:pict>
      </w:r>
      <w:r>
        <w:rPr>
          <w:rFonts w:ascii="Times New Roman" w:hAnsi="Times New Roman"/>
          <w:b/>
          <w:noProof/>
          <w:sz w:val="24"/>
          <w:szCs w:val="28"/>
        </w:rPr>
        <w:pict>
          <v:oval id="_x0000_s1039" style="position:absolute;left:0;text-align:left;margin-left:329.7pt;margin-top:11.4pt;width:13.5pt;height:11.25pt;z-index:251671552"/>
        </w:pict>
      </w: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762148" w:rsidRDefault="005A6B63" w:rsidP="00F853D8">
      <w:pPr>
        <w:spacing w:after="0" w:line="240" w:lineRule="auto"/>
        <w:ind w:left="540"/>
        <w:jc w:val="both"/>
        <w:rPr>
          <w:rFonts w:ascii="Times New Roman" w:hAnsi="Times New Roman"/>
          <w:b/>
          <w:sz w:val="24"/>
          <w:szCs w:val="28"/>
        </w:rPr>
      </w:pPr>
      <w:r w:rsidRPr="005A6B63">
        <w:rPr>
          <w:rFonts w:ascii="Times New Roman" w:hAnsi="Times New Roman"/>
          <w:noProof/>
          <w:sz w:val="28"/>
          <w:szCs w:val="28"/>
        </w:rPr>
        <w:pict>
          <v:shape id="_x0000_s1037" style="position:absolute;left:0;text-align:left;margin-left:139.2pt;margin-top:4.4pt;width:231.85pt;height:183.95pt;z-index:251670528" coordsize="1999,1843" path="m1675,r45,227l1720,408r,318hdc1675,802,1622,874,1584,953v-4,9,19,16,16,25c1602,1022,1599,1080,1628,1118v8,24,18,41,40,56c1680,1171,1693,1172,1704,1166v28,-15,34,-51,60,-68c1776,1080,1783,1084,1804,1078v8,-2,24,-8,24,-8c1865,1073,1878,1074,1908,1082v7,5,17,6,24,12c1936,1097,1937,1103,1940,1106v3,3,8,5,12,8c1970,1142,1965,1129,1972,1150v-3,36,-2,45,-16,72c1950,1234,1936,1258,1936,1258v3,23,-2,41,20,48c1968,1318,1974,1329,1988,1338v3,8,5,16,8,24c1999,1370,1989,1378,1988,1386v-4,24,-4,42,-24,56c1956,1465,1940,1488,1920,1502v-12,18,-21,16,-44,20c1856,1518,1836,1513,1816,1506v-10,-15,-29,-26,-44,-36c1762,1429,1771,1368,1732,1342v-13,8,-22,22,-36,28c1657,1387,1608,1383,1568,1386v-17,11,-21,32,-40,40c1528,1426,1498,1436,1492,1438v-4,1,-12,4,-12,4c1463,1441,1445,1441,1428,1438v-8,-1,-24,-8,-24,-8c1374,1400,1350,1339,1336,1298v1,-19,-1,-38,4,-56c1346,1216,1380,1192,1400,1178v47,9,15,14,48,36c1476,1233,1492,1239,1524,1250v28,-9,21,,28,-20c1549,1196,1548,1144,1516,1122v-11,-17,-8,-37,-28,-44c1478,1048,1484,1062,1472,1038v-3,-25,1,-42,-20,-56c1433,983,1415,983,1396,986v-8,1,-24,8,-24,8c1359,1013,1354,1026,1336,1038v-7,21,-15,42,-20,64c1312,1144,1321,1164,1280,1174v-41,-3,-77,-3,-116,-16c1120,1143,1187,1167,1140,1146v-8,-3,-24,-8,-24,-8c1096,1139,1075,1137,1056,1142v-9,2,-24,16,-24,16c1017,1180,1001,1204,992,1230v4,40,7,79,36,108c1036,1363,1040,1382,1016,1398v-16,-1,-32,-1,-48,-4c960,1393,944,1386,944,1386v-54,5,-64,13,-104,44c840,1430,810,1450,804,1454v-4,3,-12,8,-12,8c764,1502,771,1500,732,1490v-20,-13,-23,-12,-48,-8c661,1505,653,1557,628,1574v-14,21,-30,42,-48,60c586,1681,594,1681,632,1706v21,32,-7,-7,20,20c663,1737,671,1760,676,1774v10,69,27,58,-32,52c531,1788,398,1792,284,1790,205,1764,81,1762,,1762hae" filled="f" fillcolor="#0c9" strokecolor="red" strokeweight="4.5pt">
            <v:path arrowok="t"/>
          </v:shape>
        </w:pict>
      </w:r>
      <w:r w:rsidRPr="005A6B63">
        <w:rPr>
          <w:rFonts w:ascii="Times New Roman" w:hAnsi="Times New Roman"/>
          <w:noProof/>
          <w:sz w:val="28"/>
          <w:szCs w:val="28"/>
        </w:rPr>
        <w:pict>
          <v:shape id="_x0000_s1041" style="position:absolute;left:0;text-align:left;margin-left:178.05pt;margin-top:9.65pt;width:98.4pt;height:111.7pt;z-index:251673600" coordsize="848,1120" path="m204,hdc192,35,177,53,156,84v-6,9,-18,15,-24,24c127,115,126,126,120,132v-17,17,-39,21,-60,28c47,164,32,176,20,184,12,196,8,208,,220v11,75,81,58,136,76c155,325,145,313,164,332v6,17,13,34,28,44c197,408,204,429,232,448v14,20,24,42,44,56c283,524,291,537,308,548v24,-2,50,3,72,-8c384,538,385,531,388,528v3,-3,8,-6,12,-8c435,504,468,493,500,472v33,3,60,7,92,12c600,487,608,489,616,492v4,1,12,4,12,4c641,509,653,513,668,524v15,11,15,22,32,28c708,576,720,601,732,624v6,12,16,36,16,36c744,689,738,714,720,736v-9,11,-32,28,-32,28c667,795,675,779,664,812v-3,8,-8,24,-8,24c658,856,657,889,668,908v18,32,70,55,104,64c797,989,806,1019,832,1036v4,13,12,23,16,36c847,1076,846,1120,836,1120e" filled="f" fillcolor="#0c9" strokecolor="red" strokeweight="4.5pt">
            <v:stroke dashstyle="1 1"/>
            <v:path arrowok="t"/>
          </v:shape>
        </w:pict>
      </w: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762148" w:rsidRDefault="005A6B63" w:rsidP="00F853D8">
      <w:pPr>
        <w:spacing w:after="0" w:line="240" w:lineRule="auto"/>
        <w:ind w:left="540"/>
        <w:jc w:val="both"/>
        <w:rPr>
          <w:rFonts w:ascii="Times New Roman" w:hAnsi="Times New Roman"/>
          <w:b/>
          <w:sz w:val="24"/>
          <w:szCs w:val="28"/>
        </w:rPr>
      </w:pPr>
      <w:r w:rsidRPr="005A6B63">
        <w:rPr>
          <w:rFonts w:ascii="Times New Roman" w:hAnsi="Times New Roman"/>
          <w:noProof/>
          <w:sz w:val="28"/>
          <w:szCs w:val="28"/>
        </w:rPr>
        <w:pict>
          <v:shape id="_x0000_s1046" type="#_x0000_t202" style="position:absolute;left:0;text-align:left;margin-left:282.2pt;margin-top:.45pt;width:30.75pt;height:24pt;z-index:251678720">
            <v:textbox>
              <w:txbxContent>
                <w:p w:rsidR="005F73D0" w:rsidRPr="00762148" w:rsidRDefault="005F73D0" w:rsidP="00645328">
                  <w:pPr>
                    <w:jc w:val="center"/>
                    <w:rPr>
                      <w:rFonts w:ascii="Times New Roman" w:hAnsi="Times New Roman" w:cs="Times New Roman"/>
                      <w:b/>
                    </w:rPr>
                  </w:pPr>
                  <w:r>
                    <w:rPr>
                      <w:rFonts w:ascii="Times New Roman" w:hAnsi="Times New Roman" w:cs="Times New Roman"/>
                      <w:b/>
                      <w:sz w:val="28"/>
                    </w:rPr>
                    <w:t>2б</w:t>
                  </w:r>
                </w:p>
              </w:txbxContent>
            </v:textbox>
          </v:shape>
        </w:pict>
      </w:r>
    </w:p>
    <w:p w:rsidR="00762148" w:rsidRDefault="00762148" w:rsidP="00F853D8">
      <w:pPr>
        <w:spacing w:after="0" w:line="240" w:lineRule="auto"/>
        <w:ind w:left="540"/>
        <w:jc w:val="both"/>
        <w:rPr>
          <w:rFonts w:ascii="Times New Roman" w:hAnsi="Times New Roman"/>
          <w:b/>
          <w:sz w:val="24"/>
          <w:szCs w:val="28"/>
        </w:rPr>
      </w:pPr>
    </w:p>
    <w:p w:rsidR="00762148" w:rsidRDefault="005A6B63" w:rsidP="00F853D8">
      <w:pPr>
        <w:spacing w:after="0" w:line="240" w:lineRule="auto"/>
        <w:ind w:left="540"/>
        <w:jc w:val="both"/>
        <w:rPr>
          <w:rFonts w:ascii="Times New Roman" w:hAnsi="Times New Roman"/>
          <w:b/>
          <w:sz w:val="24"/>
          <w:szCs w:val="28"/>
        </w:rPr>
      </w:pPr>
      <w:r w:rsidRPr="005A6B63">
        <w:rPr>
          <w:rFonts w:ascii="Times New Roman" w:hAnsi="Times New Roman"/>
          <w:noProof/>
          <w:sz w:val="28"/>
          <w:szCs w:val="28"/>
        </w:rPr>
        <w:pict>
          <v:shape id="_x0000_s1047" type="#_x0000_t202" style="position:absolute;left:0;text-align:left;margin-left:157.95pt;margin-top:11.1pt;width:30.9pt;height:24pt;z-index:251679744">
            <v:textbox>
              <w:txbxContent>
                <w:p w:rsidR="005F73D0" w:rsidRPr="00762148" w:rsidRDefault="005F73D0" w:rsidP="00645328">
                  <w:pPr>
                    <w:jc w:val="center"/>
                    <w:rPr>
                      <w:rFonts w:ascii="Times New Roman" w:hAnsi="Times New Roman" w:cs="Times New Roman"/>
                      <w:b/>
                    </w:rPr>
                  </w:pPr>
                  <w:r>
                    <w:rPr>
                      <w:rFonts w:ascii="Times New Roman" w:hAnsi="Times New Roman" w:cs="Times New Roman"/>
                      <w:b/>
                      <w:sz w:val="28"/>
                    </w:rPr>
                    <w:t>2а</w:t>
                  </w:r>
                </w:p>
              </w:txbxContent>
            </v:textbox>
          </v:shape>
        </w:pict>
      </w: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762148" w:rsidRDefault="005A6B63" w:rsidP="00F853D8">
      <w:pPr>
        <w:spacing w:after="0" w:line="240" w:lineRule="auto"/>
        <w:ind w:left="540"/>
        <w:jc w:val="both"/>
        <w:rPr>
          <w:rFonts w:ascii="Times New Roman" w:hAnsi="Times New Roman"/>
          <w:b/>
          <w:sz w:val="24"/>
          <w:szCs w:val="28"/>
        </w:rPr>
      </w:pPr>
      <w:r w:rsidRPr="005A6B63">
        <w:rPr>
          <w:rFonts w:ascii="Times New Roman" w:hAnsi="Times New Roman"/>
          <w:noProof/>
          <w:sz w:val="28"/>
          <w:szCs w:val="28"/>
        </w:rPr>
        <w:pict>
          <v:shape id="_x0000_s1042" style="position:absolute;left:0;text-align:left;margin-left:273.2pt;margin-top:10.05pt;width:91pt;height:144.75pt;z-index:251674624" coordsize="784,1450" path="m248,hdc250,36,258,73,252,108v5,52,-1,30,12,68c267,185,288,192,288,192v3,4,4,9,8,12c299,207,305,205,308,208v6,8,5,19,8,28c308,267,309,259,316,308v1,8,8,24,8,24c325,359,325,385,328,412v5,39,34,71,44,108c379,547,386,595,412,612v48,32,96,54,152,68c575,687,589,689,600,696v34,22,71,34,104,56c711,773,713,794,716,816v-4,27,-6,30,-16,52c697,876,692,892,692,892v20,13,44,15,64,28c748,945,766,925,772,948v2,6,,13,,20c776,971,784,973,783,978v-1,5,-11,2,-15,6c740,1011,751,1026,708,1040v-30,-4,-42,-11,-68,-20c624,1021,608,1021,592,1024v-8,1,-24,8,-24,8c548,1063,532,1093,520,1128v-10,31,-5,64,-16,96c503,1228,496,1226,492,1228v-14,7,-44,16,-44,16c433,1243,419,1243,404,1240v-12,-2,-36,-12,-36,-12c343,1233,340,1244,332,1268v4,29,1,37,20,56c359,1344,370,1358,384,1372v-2,22,3,41,-12,56c362,1438,348,1440,336,1444v-4,1,-12,4,-12,4c301,1446,276,1450,256,1440v-15,-7,-19,-49,-24,-64c231,1353,231,1331,228,1308v-2,-13,-12,-36,-12,-36c212,1237,189,1164,152,1152v-38,-38,-17,-103,16,-136c179,983,151,932,132,904v-7,-11,-16,-36,-16,-36c124,844,135,825,140,800v-5,-42,-3,-44,-40,-56c64,749,81,745,48,756v-4,1,-12,4,-12,4c19,758,,765,,744,,723,6,711,12,692v1,-4,4,-12,4,-12c20,652,18,646,36,628,73,563,115,501,148,434v2,-5,-13,3,-16,-2c130,428,138,424,140,420v3,-8,5,-16,8,-24c156,372,162,341,176,320v8,-31,49,-90,76,-108c262,182,248,219,264,188v2,-4,4,-12,4,-12e" filled="f" fillcolor="#0c9" strokecolor="red" strokeweight="4.5pt">
            <v:path arrowok="t"/>
          </v:shape>
        </w:pict>
      </w:r>
    </w:p>
    <w:p w:rsidR="00762148" w:rsidRDefault="005A6B63" w:rsidP="00F853D8">
      <w:pPr>
        <w:spacing w:after="0" w:line="240" w:lineRule="auto"/>
        <w:ind w:left="540"/>
        <w:jc w:val="both"/>
        <w:rPr>
          <w:rFonts w:ascii="Times New Roman" w:hAnsi="Times New Roman"/>
          <w:b/>
          <w:sz w:val="24"/>
          <w:szCs w:val="28"/>
        </w:rPr>
      </w:pPr>
      <w:r w:rsidRPr="005A6B63">
        <w:rPr>
          <w:rFonts w:ascii="Times New Roman" w:hAnsi="Times New Roman"/>
          <w:noProof/>
          <w:sz w:val="28"/>
          <w:szCs w:val="28"/>
        </w:rPr>
        <w:pict>
          <v:shape id="_x0000_s1043" style="position:absolute;left:0;text-align:left;margin-left:357.55pt;margin-top:3.75pt;width:20.15pt;height:62.2pt;z-index:251675648" coordsize="116,537" path="m28,hdc26,42,27,84,22,126v-1,13,-12,36,-12,36c14,257,,281,34,342v39,70,13,2,36,72c74,426,82,450,82,450v3,26,-4,57,12,78c98,533,106,537,112,534v4,-2,-4,-8,-6,-12e" filled="f" fillcolor="#0c9" strokecolor="red" strokeweight="4.5pt">
            <v:path arrowok="t"/>
          </v:shape>
        </w:pict>
      </w: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762148" w:rsidRDefault="005A6B63" w:rsidP="00F853D8">
      <w:pPr>
        <w:spacing w:after="0" w:line="240" w:lineRule="auto"/>
        <w:ind w:left="540"/>
        <w:jc w:val="both"/>
        <w:rPr>
          <w:rFonts w:ascii="Times New Roman" w:hAnsi="Times New Roman"/>
          <w:b/>
          <w:sz w:val="24"/>
          <w:szCs w:val="28"/>
        </w:rPr>
      </w:pPr>
      <w:r w:rsidRPr="005A6B63">
        <w:rPr>
          <w:rFonts w:ascii="Times New Roman" w:hAnsi="Times New Roman"/>
          <w:noProof/>
          <w:sz w:val="28"/>
          <w:szCs w:val="28"/>
        </w:rPr>
        <w:pict>
          <v:shape id="_x0000_s1045" type="#_x0000_t202" style="position:absolute;left:0;text-align:left;margin-left:197.7pt;margin-top:6.8pt;width:23.25pt;height:24pt;z-index:251677696">
            <v:textbox>
              <w:txbxContent>
                <w:p w:rsidR="005F73D0" w:rsidRPr="00762148" w:rsidRDefault="005F73D0" w:rsidP="00645328">
                  <w:pPr>
                    <w:rPr>
                      <w:rFonts w:ascii="Times New Roman" w:hAnsi="Times New Roman" w:cs="Times New Roman"/>
                      <w:b/>
                    </w:rPr>
                  </w:pPr>
                  <w:r>
                    <w:rPr>
                      <w:rFonts w:ascii="Times New Roman" w:hAnsi="Times New Roman" w:cs="Times New Roman"/>
                      <w:b/>
                      <w:sz w:val="28"/>
                    </w:rPr>
                    <w:t>3</w:t>
                  </w:r>
                </w:p>
              </w:txbxContent>
            </v:textbox>
          </v:shape>
        </w:pict>
      </w:r>
    </w:p>
    <w:p w:rsidR="00762148" w:rsidRDefault="005A6B63" w:rsidP="00F853D8">
      <w:pPr>
        <w:spacing w:after="0" w:line="240" w:lineRule="auto"/>
        <w:ind w:left="540"/>
        <w:jc w:val="both"/>
        <w:rPr>
          <w:rFonts w:ascii="Times New Roman" w:hAnsi="Times New Roman"/>
          <w:b/>
          <w:sz w:val="24"/>
          <w:szCs w:val="28"/>
        </w:rPr>
      </w:pPr>
      <w:r w:rsidRPr="005A6B63">
        <w:rPr>
          <w:rFonts w:ascii="Times New Roman" w:hAnsi="Times New Roman"/>
          <w:noProof/>
          <w:sz w:val="28"/>
          <w:szCs w:val="28"/>
        </w:rPr>
        <w:pict>
          <v:shape id="_x0000_s1044" type="#_x0000_t202" style="position:absolute;left:0;text-align:left;margin-left:306.45pt;margin-top:10.75pt;width:23.25pt;height:24pt;z-index:251676672">
            <v:textbox>
              <w:txbxContent>
                <w:p w:rsidR="005F73D0" w:rsidRPr="00762148" w:rsidRDefault="005F73D0" w:rsidP="00645328">
                  <w:pPr>
                    <w:rPr>
                      <w:rFonts w:ascii="Times New Roman" w:hAnsi="Times New Roman" w:cs="Times New Roman"/>
                      <w:b/>
                    </w:rPr>
                  </w:pPr>
                  <w:r>
                    <w:rPr>
                      <w:rFonts w:ascii="Times New Roman" w:hAnsi="Times New Roman" w:cs="Times New Roman"/>
                      <w:b/>
                      <w:sz w:val="28"/>
                    </w:rPr>
                    <w:t>4</w:t>
                  </w:r>
                </w:p>
              </w:txbxContent>
            </v:textbox>
          </v:shape>
        </w:pict>
      </w: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762148" w:rsidRDefault="00762148" w:rsidP="00F853D8">
      <w:pPr>
        <w:spacing w:after="0" w:line="240" w:lineRule="auto"/>
        <w:ind w:left="540"/>
        <w:jc w:val="both"/>
        <w:rPr>
          <w:rFonts w:ascii="Times New Roman" w:hAnsi="Times New Roman"/>
          <w:b/>
          <w:sz w:val="24"/>
          <w:szCs w:val="28"/>
        </w:rPr>
      </w:pPr>
    </w:p>
    <w:p w:rsidR="0052210B" w:rsidRDefault="0052210B" w:rsidP="00F853D8">
      <w:pPr>
        <w:spacing w:after="0" w:line="240" w:lineRule="auto"/>
        <w:ind w:left="540"/>
        <w:jc w:val="center"/>
        <w:rPr>
          <w:rFonts w:ascii="Times New Roman" w:hAnsi="Times New Roman"/>
          <w:sz w:val="28"/>
          <w:szCs w:val="28"/>
        </w:rPr>
      </w:pPr>
    </w:p>
    <w:p w:rsidR="00645328" w:rsidRDefault="00225376" w:rsidP="00F853D8">
      <w:pPr>
        <w:spacing w:after="0" w:line="240" w:lineRule="auto"/>
        <w:ind w:left="540"/>
        <w:jc w:val="center"/>
        <w:rPr>
          <w:rFonts w:ascii="Times New Roman" w:hAnsi="Times New Roman"/>
          <w:color w:val="000000"/>
          <w:sz w:val="28"/>
          <w:szCs w:val="28"/>
        </w:rPr>
      </w:pPr>
      <w:r w:rsidRPr="00645328">
        <w:rPr>
          <w:rFonts w:ascii="Times New Roman" w:hAnsi="Times New Roman"/>
          <w:sz w:val="28"/>
          <w:szCs w:val="28"/>
        </w:rPr>
        <w:t xml:space="preserve">Рис. 1. </w:t>
      </w:r>
      <w:r w:rsidRPr="00645328">
        <w:rPr>
          <w:rFonts w:ascii="Times New Roman" w:hAnsi="Times New Roman"/>
          <w:color w:val="000000"/>
          <w:sz w:val="28"/>
          <w:szCs w:val="28"/>
        </w:rPr>
        <w:t xml:space="preserve">Ботанико-географические районы Пермской области </w:t>
      </w:r>
    </w:p>
    <w:p w:rsidR="00225376" w:rsidRPr="00F853D8" w:rsidRDefault="00225376" w:rsidP="00F853D8">
      <w:pPr>
        <w:autoSpaceDE w:val="0"/>
        <w:autoSpaceDN w:val="0"/>
        <w:adjustRightInd w:val="0"/>
        <w:spacing w:after="0" w:line="240" w:lineRule="auto"/>
        <w:ind w:left="539"/>
        <w:rPr>
          <w:rFonts w:ascii="Times New Roman" w:hAnsi="Times New Roman"/>
          <w:color w:val="000000"/>
          <w:sz w:val="24"/>
          <w:szCs w:val="28"/>
        </w:rPr>
      </w:pPr>
      <w:r w:rsidRPr="00F853D8">
        <w:rPr>
          <w:rFonts w:ascii="Times New Roman" w:hAnsi="Times New Roman"/>
          <w:color w:val="000000"/>
          <w:szCs w:val="28"/>
        </w:rPr>
        <w:t xml:space="preserve">1 </w:t>
      </w:r>
      <w:r w:rsidRPr="00F853D8">
        <w:rPr>
          <w:rFonts w:ascii="Times New Roman" w:hAnsi="Times New Roman"/>
          <w:color w:val="000000"/>
          <w:sz w:val="24"/>
          <w:szCs w:val="28"/>
        </w:rPr>
        <w:t>– среднетаежных пихтово-еловых лесов: а – с преобладанием североевропейских сосновых и еловых лесов, б – с преобладанием Камско-Печерско-Западноуральских пихтово-еловых лесов;</w:t>
      </w:r>
    </w:p>
    <w:p w:rsidR="00225376" w:rsidRPr="00F853D8" w:rsidRDefault="00225376" w:rsidP="00F853D8">
      <w:pPr>
        <w:autoSpaceDE w:val="0"/>
        <w:autoSpaceDN w:val="0"/>
        <w:adjustRightInd w:val="0"/>
        <w:spacing w:after="0" w:line="240" w:lineRule="auto"/>
        <w:ind w:left="539"/>
        <w:rPr>
          <w:rFonts w:ascii="Times New Roman" w:hAnsi="Times New Roman"/>
          <w:color w:val="000000"/>
          <w:sz w:val="24"/>
          <w:szCs w:val="28"/>
        </w:rPr>
      </w:pPr>
      <w:r w:rsidRPr="00F853D8">
        <w:rPr>
          <w:rFonts w:ascii="Times New Roman" w:hAnsi="Times New Roman"/>
          <w:color w:val="000000"/>
          <w:sz w:val="24"/>
          <w:szCs w:val="28"/>
        </w:rPr>
        <w:t>2 – южно-таежных пихтово-еловых лесов: а – с преобладанием сельскохозяйственных земель,</w:t>
      </w:r>
    </w:p>
    <w:p w:rsidR="00225376" w:rsidRPr="00F853D8" w:rsidRDefault="00225376" w:rsidP="00F853D8">
      <w:pPr>
        <w:autoSpaceDE w:val="0"/>
        <w:autoSpaceDN w:val="0"/>
        <w:adjustRightInd w:val="0"/>
        <w:spacing w:after="0" w:line="240" w:lineRule="auto"/>
        <w:ind w:left="539"/>
        <w:rPr>
          <w:rFonts w:ascii="Times New Roman" w:hAnsi="Times New Roman"/>
          <w:color w:val="000000"/>
          <w:sz w:val="24"/>
          <w:szCs w:val="28"/>
        </w:rPr>
      </w:pPr>
      <w:r w:rsidRPr="00F853D8">
        <w:rPr>
          <w:rFonts w:ascii="Times New Roman" w:hAnsi="Times New Roman"/>
          <w:color w:val="000000"/>
          <w:sz w:val="24"/>
          <w:szCs w:val="28"/>
        </w:rPr>
        <w:t>б – с преобладанием осиновых и березовых лесов на месте южно-таежных  темнохвойных лесов;</w:t>
      </w:r>
    </w:p>
    <w:p w:rsidR="00225376" w:rsidRPr="00F853D8" w:rsidRDefault="00225376" w:rsidP="00F853D8">
      <w:pPr>
        <w:autoSpaceDE w:val="0"/>
        <w:autoSpaceDN w:val="0"/>
        <w:adjustRightInd w:val="0"/>
        <w:spacing w:after="0" w:line="240" w:lineRule="auto"/>
        <w:ind w:left="539"/>
        <w:rPr>
          <w:rFonts w:ascii="Times New Roman" w:hAnsi="Times New Roman"/>
          <w:color w:val="000000"/>
          <w:sz w:val="24"/>
          <w:szCs w:val="28"/>
        </w:rPr>
      </w:pPr>
      <w:r w:rsidRPr="00F853D8">
        <w:rPr>
          <w:rFonts w:ascii="Times New Roman" w:hAnsi="Times New Roman"/>
          <w:color w:val="000000"/>
          <w:sz w:val="24"/>
          <w:szCs w:val="28"/>
        </w:rPr>
        <w:t>3 – широколиственных елово-пихтовых лесов; 4 – островной Кунгурской лесостепи;</w:t>
      </w:r>
    </w:p>
    <w:p w:rsidR="00225376" w:rsidRPr="00F853D8" w:rsidRDefault="00225376" w:rsidP="00F853D8">
      <w:pPr>
        <w:autoSpaceDE w:val="0"/>
        <w:autoSpaceDN w:val="0"/>
        <w:adjustRightInd w:val="0"/>
        <w:spacing w:after="0" w:line="240" w:lineRule="auto"/>
        <w:ind w:left="539"/>
        <w:rPr>
          <w:rFonts w:ascii="Times New Roman" w:hAnsi="Times New Roman"/>
          <w:color w:val="000000"/>
          <w:sz w:val="24"/>
          <w:szCs w:val="28"/>
        </w:rPr>
      </w:pPr>
      <w:r w:rsidRPr="00F853D8">
        <w:rPr>
          <w:rFonts w:ascii="Times New Roman" w:hAnsi="Times New Roman"/>
          <w:color w:val="000000"/>
          <w:sz w:val="24"/>
          <w:szCs w:val="28"/>
        </w:rPr>
        <w:t>5 – средне- и южно-таежных предгорных пихтово-еловых и елово-пихтовых лесов;</w:t>
      </w:r>
    </w:p>
    <w:p w:rsidR="00225376" w:rsidRPr="00F853D8" w:rsidRDefault="00225376" w:rsidP="00F853D8">
      <w:pPr>
        <w:autoSpaceDE w:val="0"/>
        <w:autoSpaceDN w:val="0"/>
        <w:adjustRightInd w:val="0"/>
        <w:spacing w:after="0" w:line="240" w:lineRule="auto"/>
        <w:ind w:left="539"/>
        <w:rPr>
          <w:rFonts w:ascii="Times New Roman" w:hAnsi="Times New Roman"/>
          <w:color w:val="000000"/>
          <w:sz w:val="24"/>
          <w:szCs w:val="28"/>
        </w:rPr>
      </w:pPr>
      <w:r w:rsidRPr="00F853D8">
        <w:rPr>
          <w:rFonts w:ascii="Times New Roman" w:hAnsi="Times New Roman"/>
          <w:color w:val="000000"/>
          <w:sz w:val="24"/>
          <w:szCs w:val="28"/>
        </w:rPr>
        <w:t>6 – северо- и среднетаежных  кедрово-еловых горных лесов.</w:t>
      </w:r>
    </w:p>
    <w:p w:rsidR="00225376" w:rsidRPr="009A6AAA" w:rsidRDefault="00225376" w:rsidP="00F853D8">
      <w:pPr>
        <w:spacing w:after="0" w:line="240" w:lineRule="auto"/>
        <w:ind w:firstLine="539"/>
        <w:jc w:val="both"/>
        <w:rPr>
          <w:rFonts w:ascii="Times New Roman" w:hAnsi="Times New Roman"/>
          <w:sz w:val="28"/>
          <w:szCs w:val="28"/>
        </w:rPr>
      </w:pPr>
      <w:r w:rsidRPr="009A6AAA">
        <w:rPr>
          <w:rFonts w:ascii="Times New Roman" w:hAnsi="Times New Roman"/>
          <w:sz w:val="28"/>
          <w:szCs w:val="28"/>
        </w:rPr>
        <w:lastRenderedPageBreak/>
        <w:t>Среднетаежные леса характеризуются простым строением древостоя, кустарниковый ярус вообще отсутствует или развит очень слабо, травяно-кустарничковый и моховой ярусы развиты достаточно хорошо. Преобладают еловые и елово-пихтовые, а также  вторичные мелколиственные леса. Большое количество слабодренированных пространств обусловливает развитие болотообразовательного процесса и широкое распространение болот.  В целом по району лесопокрытые земли составляют более 85%. В пределах района выделяются два подрайона – с преобладанием Североевропейских сосновых и еловых лесов и с преобладанием Камско-Печ</w:t>
      </w:r>
      <w:r>
        <w:rPr>
          <w:rFonts w:ascii="Times New Roman" w:hAnsi="Times New Roman"/>
          <w:sz w:val="28"/>
          <w:szCs w:val="28"/>
        </w:rPr>
        <w:t>о</w:t>
      </w:r>
      <w:r w:rsidRPr="009A6AAA">
        <w:rPr>
          <w:rFonts w:ascii="Times New Roman" w:hAnsi="Times New Roman"/>
          <w:sz w:val="28"/>
          <w:szCs w:val="28"/>
        </w:rPr>
        <w:t xml:space="preserve">рско-Западноуральских пихтово-еловых лесов. Исследованная территория находится в пределах второго подрайона. По характеру растительности территория ближе к предгорным лесам, для которых характерно участие сосны сибирской (кедра) в древостое и в подросте, и повышенное участие в травостое сибирских видов. </w:t>
      </w:r>
    </w:p>
    <w:p w:rsidR="0052210B" w:rsidRDefault="0052210B" w:rsidP="00F853D8">
      <w:pPr>
        <w:pStyle w:val="a8"/>
        <w:shd w:val="clear" w:color="auto" w:fill="FFFFFF"/>
        <w:spacing w:before="0" w:beforeAutospacing="0" w:after="0" w:afterAutospacing="0"/>
        <w:ind w:firstLine="708"/>
        <w:jc w:val="both"/>
        <w:rPr>
          <w:sz w:val="28"/>
          <w:szCs w:val="21"/>
        </w:rPr>
      </w:pPr>
      <w:r>
        <w:rPr>
          <w:bCs/>
          <w:color w:val="202122"/>
          <w:sz w:val="28"/>
          <w:szCs w:val="21"/>
        </w:rPr>
        <w:t>Сбор лишайников проводился маршрутным методом в марте 202</w:t>
      </w:r>
      <w:r w:rsidR="00B33CB4">
        <w:rPr>
          <w:bCs/>
          <w:color w:val="202122"/>
          <w:sz w:val="28"/>
          <w:szCs w:val="21"/>
        </w:rPr>
        <w:t>4</w:t>
      </w:r>
      <w:r>
        <w:rPr>
          <w:bCs/>
          <w:color w:val="202122"/>
          <w:sz w:val="28"/>
          <w:szCs w:val="21"/>
        </w:rPr>
        <w:t xml:space="preserve"> года в </w:t>
      </w:r>
      <w:r w:rsidR="004B39FB">
        <w:rPr>
          <w:bCs/>
          <w:color w:val="202122"/>
          <w:sz w:val="28"/>
          <w:szCs w:val="21"/>
        </w:rPr>
        <w:t>долине</w:t>
      </w:r>
      <w:r>
        <w:rPr>
          <w:bCs/>
          <w:color w:val="202122"/>
          <w:sz w:val="28"/>
          <w:szCs w:val="21"/>
        </w:rPr>
        <w:t xml:space="preserve"> реки Долгая</w:t>
      </w:r>
      <w:r w:rsidR="003422F3">
        <w:rPr>
          <w:bCs/>
          <w:color w:val="202122"/>
          <w:sz w:val="28"/>
          <w:szCs w:val="21"/>
        </w:rPr>
        <w:t xml:space="preserve"> (рис. 2</w:t>
      </w:r>
      <w:r w:rsidR="00BD6AA2">
        <w:rPr>
          <w:bCs/>
          <w:color w:val="202122"/>
          <w:sz w:val="28"/>
          <w:szCs w:val="21"/>
        </w:rPr>
        <w:t>, Приложение 1</w:t>
      </w:r>
      <w:r w:rsidR="003422F3">
        <w:rPr>
          <w:bCs/>
          <w:color w:val="202122"/>
          <w:sz w:val="28"/>
          <w:szCs w:val="21"/>
        </w:rPr>
        <w:t>)</w:t>
      </w:r>
      <w:r>
        <w:rPr>
          <w:bCs/>
          <w:color w:val="202122"/>
          <w:sz w:val="28"/>
          <w:szCs w:val="21"/>
        </w:rPr>
        <w:t>.</w:t>
      </w:r>
      <w:r w:rsidR="00F20192">
        <w:rPr>
          <w:bCs/>
          <w:color w:val="202122"/>
          <w:sz w:val="28"/>
          <w:szCs w:val="21"/>
        </w:rPr>
        <w:t xml:space="preserve"> </w:t>
      </w:r>
      <w:r w:rsidRPr="00540185">
        <w:rPr>
          <w:sz w:val="28"/>
          <w:szCs w:val="21"/>
        </w:rPr>
        <w:t xml:space="preserve">Устье реки </w:t>
      </w:r>
      <w:r>
        <w:rPr>
          <w:sz w:val="28"/>
          <w:szCs w:val="21"/>
        </w:rPr>
        <w:t xml:space="preserve">Долгая </w:t>
      </w:r>
      <w:r w:rsidRPr="00540185">
        <w:rPr>
          <w:sz w:val="28"/>
          <w:szCs w:val="21"/>
        </w:rPr>
        <w:t>находится в 100 км по правому берегу реки </w:t>
      </w:r>
      <w:hyperlink r:id="rId8" w:tooltip="Глухая Вильва" w:history="1">
        <w:r w:rsidRPr="00540185">
          <w:rPr>
            <w:rStyle w:val="a9"/>
            <w:color w:val="auto"/>
            <w:sz w:val="28"/>
            <w:szCs w:val="21"/>
            <w:u w:val="none"/>
          </w:rPr>
          <w:t>Глухая Вильва</w:t>
        </w:r>
      </w:hyperlink>
      <w:r w:rsidRPr="00540185">
        <w:rPr>
          <w:sz w:val="28"/>
          <w:szCs w:val="21"/>
        </w:rPr>
        <w:t>. Длина реки составляет 18 км.</w:t>
      </w:r>
      <w:r>
        <w:rPr>
          <w:sz w:val="28"/>
          <w:szCs w:val="21"/>
        </w:rPr>
        <w:t xml:space="preserve"> </w:t>
      </w:r>
      <w:r w:rsidRPr="00540185">
        <w:rPr>
          <w:sz w:val="28"/>
          <w:szCs w:val="21"/>
        </w:rPr>
        <w:t>Исток реки в отрогах </w:t>
      </w:r>
      <w:hyperlink r:id="rId9" w:tooltip="Северный Урал" w:history="1">
        <w:r w:rsidRPr="00540185">
          <w:rPr>
            <w:rStyle w:val="a9"/>
            <w:color w:val="auto"/>
            <w:sz w:val="28"/>
            <w:szCs w:val="21"/>
            <w:u w:val="none"/>
          </w:rPr>
          <w:t>Северного Урала</w:t>
        </w:r>
      </w:hyperlink>
      <w:r w:rsidRPr="00540185">
        <w:rPr>
          <w:sz w:val="28"/>
          <w:szCs w:val="21"/>
        </w:rPr>
        <w:t> в 11 км к северо-востоку от посёлка </w:t>
      </w:r>
      <w:hyperlink r:id="rId10" w:tooltip="Сим (Пермский край)" w:history="1">
        <w:r w:rsidRPr="00540185">
          <w:rPr>
            <w:rStyle w:val="a9"/>
            <w:color w:val="auto"/>
            <w:sz w:val="28"/>
            <w:szCs w:val="21"/>
            <w:u w:val="none"/>
          </w:rPr>
          <w:t>Сим</w:t>
        </w:r>
      </w:hyperlink>
      <w:r w:rsidRPr="00540185">
        <w:rPr>
          <w:sz w:val="28"/>
          <w:szCs w:val="21"/>
        </w:rPr>
        <w:t>. Река течёт сначала на юго-запад, затем на северо-запад, всё течение проходит по ненаселённому, местами заболоченному лесному массиву. Впадает в Глухую Вильву у покинутой деревни Усть-Долгая</w:t>
      </w:r>
      <w:r w:rsidR="00B32FF2" w:rsidRPr="00B32FF2">
        <w:rPr>
          <w:sz w:val="28"/>
          <w:szCs w:val="21"/>
        </w:rPr>
        <w:t xml:space="preserve"> [</w:t>
      </w:r>
      <w:r w:rsidR="00B32FF2">
        <w:rPr>
          <w:sz w:val="28"/>
          <w:szCs w:val="21"/>
        </w:rPr>
        <w:t>1</w:t>
      </w:r>
      <w:r w:rsidR="00B32FF2" w:rsidRPr="00B32FF2">
        <w:rPr>
          <w:sz w:val="28"/>
          <w:szCs w:val="21"/>
        </w:rPr>
        <w:t>]</w:t>
      </w:r>
      <w:r w:rsidR="00B32FF2">
        <w:rPr>
          <w:sz w:val="28"/>
          <w:szCs w:val="21"/>
        </w:rPr>
        <w:t xml:space="preserve"> </w:t>
      </w:r>
      <w:r w:rsidRPr="00540185">
        <w:rPr>
          <w:sz w:val="28"/>
          <w:szCs w:val="21"/>
        </w:rPr>
        <w:t>.</w:t>
      </w:r>
    </w:p>
    <w:p w:rsidR="00225376" w:rsidRPr="00540185" w:rsidRDefault="00F853D8" w:rsidP="00F853D8">
      <w:pPr>
        <w:pStyle w:val="a8"/>
        <w:shd w:val="clear" w:color="auto" w:fill="FFFFFF"/>
        <w:spacing w:before="0" w:beforeAutospacing="0" w:after="0" w:afterAutospacing="0"/>
        <w:ind w:firstLine="708"/>
        <w:jc w:val="both"/>
        <w:rPr>
          <w:sz w:val="28"/>
          <w:szCs w:val="21"/>
        </w:rPr>
      </w:pPr>
      <w:r w:rsidRPr="005A6B63">
        <w:rPr>
          <w:bCs/>
          <w:noProof/>
          <w:color w:val="202122"/>
          <w:sz w:val="28"/>
          <w:szCs w:val="28"/>
        </w:rPr>
        <w:pict>
          <v:oval id="_x0000_s1048" style="position:absolute;left:0;text-align:left;margin-left:190.95pt;margin-top:14.05pt;width:47.25pt;height:42.7pt;z-index:251681792" filled="f"/>
        </w:pict>
      </w:r>
      <w:r>
        <w:rPr>
          <w:noProof/>
          <w:sz w:val="28"/>
          <w:szCs w:val="21"/>
        </w:rPr>
        <w:drawing>
          <wp:anchor distT="0" distB="0" distL="114300" distR="114300" simplePos="0" relativeHeight="251680768" behindDoc="0" locked="0" layoutInCell="1" allowOverlap="1">
            <wp:simplePos x="0" y="0"/>
            <wp:positionH relativeFrom="column">
              <wp:posOffset>462915</wp:posOffset>
            </wp:positionH>
            <wp:positionV relativeFrom="paragraph">
              <wp:posOffset>139700</wp:posOffset>
            </wp:positionV>
            <wp:extent cx="5200650" cy="3838575"/>
            <wp:effectExtent l="19050" t="0" r="0" b="0"/>
            <wp:wrapNone/>
            <wp:docPr id="9" name="Рисунок 9" descr="C:\Users\Валнтина\Downloads\2023-02-22_03-1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лнтина\Downloads\2023-02-22_03-12-15.png"/>
                    <pic:cNvPicPr>
                      <a:picLocks noChangeAspect="1" noChangeArrowheads="1"/>
                    </pic:cNvPicPr>
                  </pic:nvPicPr>
                  <pic:blipFill>
                    <a:blip r:embed="rId11">
                      <a:lum contrast="-10000"/>
                    </a:blip>
                    <a:srcRect l="13100" b="15193"/>
                    <a:stretch>
                      <a:fillRect/>
                    </a:stretch>
                  </pic:blipFill>
                  <pic:spPr bwMode="auto">
                    <a:xfrm>
                      <a:off x="0" y="0"/>
                      <a:ext cx="5200650" cy="3838575"/>
                    </a:xfrm>
                    <a:prstGeom prst="rect">
                      <a:avLst/>
                    </a:prstGeom>
                    <a:noFill/>
                    <a:ln w="9525">
                      <a:noFill/>
                      <a:miter lim="800000"/>
                      <a:headEnd/>
                      <a:tailEnd/>
                    </a:ln>
                  </pic:spPr>
                </pic:pic>
              </a:graphicData>
            </a:graphic>
          </wp:anchor>
        </w:drawing>
      </w:r>
    </w:p>
    <w:p w:rsidR="00AD006C" w:rsidRPr="007E47B7" w:rsidRDefault="00F853D8" w:rsidP="00F853D8">
      <w:pPr>
        <w:pStyle w:val="a8"/>
        <w:shd w:val="clear" w:color="auto" w:fill="FFFFFF"/>
        <w:spacing w:before="0" w:beforeAutospacing="0" w:after="0" w:afterAutospacing="0"/>
        <w:ind w:firstLine="708"/>
        <w:jc w:val="both"/>
        <w:rPr>
          <w:bCs/>
          <w:color w:val="202122"/>
          <w:sz w:val="28"/>
          <w:szCs w:val="28"/>
        </w:rPr>
      </w:pPr>
      <w:r>
        <w:rPr>
          <w:noProof/>
          <w:sz w:val="28"/>
          <w:szCs w:val="28"/>
        </w:rPr>
        <w:pict>
          <v:shape id="_x0000_s1049" type="#_x0000_t202" style="position:absolute;left:0;text-align:left;margin-left:238.2pt;margin-top:11.45pt;width:109.5pt;height:21.75pt;z-index:251682816" filled="f" stroked="f">
            <v:textbox style="mso-next-textbox:#_x0000_s1049">
              <w:txbxContent>
                <w:p w:rsidR="005F73D0" w:rsidRPr="00F20192" w:rsidRDefault="005F73D0">
                  <w:pPr>
                    <w:rPr>
                      <w:rFonts w:ascii="Times New Roman" w:hAnsi="Times New Roman" w:cs="Times New Roman"/>
                      <w:b/>
                      <w:sz w:val="24"/>
                    </w:rPr>
                  </w:pPr>
                  <w:r>
                    <w:rPr>
                      <w:rFonts w:ascii="Times New Roman" w:hAnsi="Times New Roman" w:cs="Times New Roman"/>
                      <w:b/>
                      <w:sz w:val="24"/>
                    </w:rPr>
                    <w:t>д</w:t>
                  </w:r>
                  <w:r w:rsidRPr="00F20192">
                    <w:rPr>
                      <w:rFonts w:ascii="Times New Roman" w:hAnsi="Times New Roman" w:cs="Times New Roman"/>
                      <w:b/>
                      <w:sz w:val="24"/>
                    </w:rPr>
                    <w:t>. Усть-Долгая</w:t>
                  </w:r>
                </w:p>
              </w:txbxContent>
            </v:textbox>
          </v:shape>
        </w:pict>
      </w:r>
    </w:p>
    <w:p w:rsidR="003422F3" w:rsidRDefault="003422F3" w:rsidP="00F853D8">
      <w:pPr>
        <w:spacing w:after="0" w:line="240" w:lineRule="auto"/>
        <w:rPr>
          <w:sz w:val="28"/>
          <w:szCs w:val="28"/>
        </w:rPr>
      </w:pPr>
    </w:p>
    <w:p w:rsidR="003422F3" w:rsidRDefault="00F853D8" w:rsidP="00F853D8">
      <w:pPr>
        <w:spacing w:after="0" w:line="240" w:lineRule="auto"/>
        <w:rPr>
          <w:sz w:val="28"/>
          <w:szCs w:val="28"/>
        </w:rPr>
      </w:pPr>
      <w:r>
        <w:rPr>
          <w:noProof/>
          <w:sz w:val="28"/>
          <w:szCs w:val="28"/>
        </w:rPr>
        <w:pict>
          <v:shape id="_x0000_s1050" type="#_x0000_t202" style="position:absolute;margin-left:256.95pt;margin-top:12.7pt;width:1in;height:24.75pt;z-index:251683840" filled="f" stroked="f">
            <v:textbox>
              <w:txbxContent>
                <w:p w:rsidR="005F73D0" w:rsidRPr="00F20192" w:rsidRDefault="005F73D0">
                  <w:pPr>
                    <w:rPr>
                      <w:rFonts w:ascii="Times New Roman" w:hAnsi="Times New Roman" w:cs="Times New Roman"/>
                      <w:b/>
                    </w:rPr>
                  </w:pPr>
                  <w:r>
                    <w:rPr>
                      <w:rFonts w:ascii="Times New Roman" w:hAnsi="Times New Roman" w:cs="Times New Roman"/>
                      <w:b/>
                    </w:rPr>
                    <w:t>р</w:t>
                  </w:r>
                  <w:r w:rsidRPr="00F20192">
                    <w:rPr>
                      <w:rFonts w:ascii="Times New Roman" w:hAnsi="Times New Roman" w:cs="Times New Roman"/>
                      <w:b/>
                    </w:rPr>
                    <w:t>. Долгая</w:t>
                  </w:r>
                </w:p>
              </w:txbxContent>
            </v:textbox>
          </v:shape>
        </w:pict>
      </w:r>
    </w:p>
    <w:p w:rsidR="003422F3" w:rsidRDefault="003422F3" w:rsidP="00F853D8">
      <w:pPr>
        <w:spacing w:after="0" w:line="240" w:lineRule="auto"/>
        <w:rPr>
          <w:sz w:val="28"/>
          <w:szCs w:val="28"/>
        </w:rPr>
      </w:pPr>
    </w:p>
    <w:p w:rsidR="003422F3" w:rsidRDefault="00F853D8" w:rsidP="00F853D8">
      <w:pPr>
        <w:spacing w:after="0" w:line="240" w:lineRule="auto"/>
        <w:rPr>
          <w:sz w:val="28"/>
          <w:szCs w:val="28"/>
        </w:rPr>
      </w:pPr>
      <w:r w:rsidRPr="005A6B63">
        <w:rPr>
          <w:bCs/>
          <w:noProof/>
          <w:color w:val="202122"/>
          <w:sz w:val="28"/>
          <w:szCs w:val="28"/>
        </w:rPr>
        <w:pict>
          <v:shape id="_x0000_s1051" type="#_x0000_t202" style="position:absolute;margin-left:117.45pt;margin-top:3.25pt;width:106.5pt;height:24.75pt;z-index:251684864" filled="f" stroked="f">
            <v:textbox>
              <w:txbxContent>
                <w:p w:rsidR="005F73D0" w:rsidRPr="00F20192" w:rsidRDefault="005F73D0" w:rsidP="000711D5">
                  <w:pPr>
                    <w:rPr>
                      <w:rFonts w:ascii="Times New Roman" w:hAnsi="Times New Roman" w:cs="Times New Roman"/>
                      <w:b/>
                    </w:rPr>
                  </w:pPr>
                  <w:r>
                    <w:rPr>
                      <w:rFonts w:ascii="Times New Roman" w:hAnsi="Times New Roman" w:cs="Times New Roman"/>
                      <w:b/>
                    </w:rPr>
                    <w:t>р</w:t>
                  </w:r>
                  <w:r w:rsidRPr="00F20192">
                    <w:rPr>
                      <w:rFonts w:ascii="Times New Roman" w:hAnsi="Times New Roman" w:cs="Times New Roman"/>
                      <w:b/>
                    </w:rPr>
                    <w:t xml:space="preserve">. </w:t>
                  </w:r>
                  <w:r>
                    <w:rPr>
                      <w:rFonts w:ascii="Times New Roman" w:hAnsi="Times New Roman" w:cs="Times New Roman"/>
                      <w:b/>
                    </w:rPr>
                    <w:t>Глухая Вильва</w:t>
                  </w:r>
                </w:p>
              </w:txbxContent>
            </v:textbox>
          </v:shape>
        </w:pict>
      </w:r>
    </w:p>
    <w:p w:rsidR="003422F3" w:rsidRDefault="003422F3" w:rsidP="00F853D8">
      <w:pPr>
        <w:spacing w:after="0" w:line="240" w:lineRule="auto"/>
        <w:rPr>
          <w:sz w:val="28"/>
          <w:szCs w:val="28"/>
        </w:rPr>
      </w:pPr>
    </w:p>
    <w:p w:rsidR="003422F3" w:rsidRDefault="003422F3" w:rsidP="00F853D8">
      <w:pPr>
        <w:spacing w:after="0" w:line="240" w:lineRule="auto"/>
        <w:rPr>
          <w:sz w:val="28"/>
          <w:szCs w:val="28"/>
        </w:rPr>
      </w:pPr>
    </w:p>
    <w:p w:rsidR="003422F3" w:rsidRDefault="003422F3" w:rsidP="00F853D8">
      <w:pPr>
        <w:spacing w:after="0" w:line="240" w:lineRule="auto"/>
        <w:rPr>
          <w:sz w:val="28"/>
          <w:szCs w:val="28"/>
        </w:rPr>
      </w:pPr>
    </w:p>
    <w:p w:rsidR="003422F3" w:rsidRDefault="003422F3" w:rsidP="00F853D8">
      <w:pPr>
        <w:spacing w:after="0" w:line="240" w:lineRule="auto"/>
        <w:rPr>
          <w:sz w:val="28"/>
          <w:szCs w:val="28"/>
        </w:rPr>
      </w:pPr>
    </w:p>
    <w:p w:rsidR="003422F3" w:rsidRDefault="003422F3" w:rsidP="00F853D8">
      <w:pPr>
        <w:spacing w:after="0" w:line="240" w:lineRule="auto"/>
        <w:rPr>
          <w:sz w:val="28"/>
          <w:szCs w:val="28"/>
        </w:rPr>
      </w:pPr>
    </w:p>
    <w:p w:rsidR="003422F3" w:rsidRDefault="003422F3" w:rsidP="00F853D8">
      <w:pPr>
        <w:spacing w:after="0" w:line="240" w:lineRule="auto"/>
        <w:rPr>
          <w:sz w:val="28"/>
          <w:szCs w:val="28"/>
        </w:rPr>
      </w:pPr>
    </w:p>
    <w:p w:rsidR="00CB07C0" w:rsidRDefault="00CB07C0" w:rsidP="00F853D8">
      <w:pPr>
        <w:spacing w:after="0" w:line="240" w:lineRule="auto"/>
        <w:jc w:val="center"/>
        <w:rPr>
          <w:rFonts w:ascii="Times New Roman" w:hAnsi="Times New Roman" w:cs="Times New Roman"/>
          <w:sz w:val="28"/>
          <w:szCs w:val="28"/>
        </w:rPr>
      </w:pPr>
    </w:p>
    <w:p w:rsidR="00CB07C0" w:rsidRDefault="00CB07C0" w:rsidP="00F853D8">
      <w:pPr>
        <w:spacing w:after="0" w:line="240" w:lineRule="auto"/>
        <w:jc w:val="center"/>
        <w:rPr>
          <w:rFonts w:ascii="Times New Roman" w:hAnsi="Times New Roman" w:cs="Times New Roman"/>
          <w:sz w:val="28"/>
          <w:szCs w:val="28"/>
        </w:rPr>
      </w:pPr>
    </w:p>
    <w:p w:rsidR="00CB07C0" w:rsidRDefault="00CB07C0" w:rsidP="00F853D8">
      <w:pPr>
        <w:spacing w:after="0" w:line="240" w:lineRule="auto"/>
        <w:jc w:val="center"/>
        <w:rPr>
          <w:rFonts w:ascii="Times New Roman" w:hAnsi="Times New Roman" w:cs="Times New Roman"/>
          <w:sz w:val="28"/>
          <w:szCs w:val="28"/>
        </w:rPr>
      </w:pPr>
    </w:p>
    <w:p w:rsidR="00CB07C0" w:rsidRDefault="00CB07C0" w:rsidP="00F853D8">
      <w:pPr>
        <w:spacing w:after="0" w:line="240" w:lineRule="auto"/>
        <w:jc w:val="center"/>
        <w:rPr>
          <w:rFonts w:ascii="Times New Roman" w:hAnsi="Times New Roman" w:cs="Times New Roman"/>
          <w:sz w:val="28"/>
          <w:szCs w:val="28"/>
        </w:rPr>
      </w:pPr>
    </w:p>
    <w:p w:rsidR="00CB07C0" w:rsidRDefault="00F853D8" w:rsidP="00F853D8">
      <w:pPr>
        <w:spacing w:after="0" w:line="240" w:lineRule="auto"/>
        <w:jc w:val="center"/>
        <w:rPr>
          <w:rFonts w:ascii="Times New Roman" w:hAnsi="Times New Roman" w:cs="Times New Roman"/>
          <w:sz w:val="28"/>
          <w:szCs w:val="28"/>
        </w:rPr>
      </w:pPr>
      <w:r w:rsidRPr="005A6B63">
        <w:rPr>
          <w:bCs/>
          <w:noProof/>
          <w:color w:val="202122"/>
          <w:sz w:val="28"/>
          <w:szCs w:val="28"/>
        </w:rPr>
        <w:pict>
          <v:shape id="_x0000_s1052" type="#_x0000_t202" style="position:absolute;left:0;text-align:left;margin-left:245.7pt;margin-top:6.75pt;width:109.5pt;height:21.75pt;z-index:251685888" filled="f" stroked="f">
            <v:textbox>
              <w:txbxContent>
                <w:p w:rsidR="005F73D0" w:rsidRPr="00F20192" w:rsidRDefault="005F73D0" w:rsidP="000711D5">
                  <w:pPr>
                    <w:rPr>
                      <w:rFonts w:ascii="Times New Roman" w:hAnsi="Times New Roman" w:cs="Times New Roman"/>
                      <w:b/>
                      <w:sz w:val="24"/>
                    </w:rPr>
                  </w:pPr>
                  <w:r>
                    <w:rPr>
                      <w:rFonts w:ascii="Times New Roman" w:hAnsi="Times New Roman" w:cs="Times New Roman"/>
                      <w:b/>
                      <w:sz w:val="24"/>
                    </w:rPr>
                    <w:t>пос. Сим</w:t>
                  </w:r>
                </w:p>
              </w:txbxContent>
            </v:textbox>
          </v:shape>
        </w:pict>
      </w:r>
    </w:p>
    <w:p w:rsidR="00F853D8" w:rsidRDefault="00F853D8" w:rsidP="00F853D8">
      <w:pPr>
        <w:spacing w:after="0" w:line="240" w:lineRule="auto"/>
        <w:jc w:val="center"/>
        <w:rPr>
          <w:rFonts w:ascii="Times New Roman" w:hAnsi="Times New Roman" w:cs="Times New Roman"/>
          <w:sz w:val="28"/>
          <w:szCs w:val="28"/>
        </w:rPr>
      </w:pPr>
    </w:p>
    <w:p w:rsidR="00F853D8" w:rsidRDefault="00F853D8" w:rsidP="00F853D8">
      <w:pPr>
        <w:spacing w:after="0" w:line="240" w:lineRule="auto"/>
        <w:jc w:val="center"/>
        <w:rPr>
          <w:rFonts w:ascii="Times New Roman" w:hAnsi="Times New Roman" w:cs="Times New Roman"/>
          <w:sz w:val="28"/>
          <w:szCs w:val="28"/>
        </w:rPr>
      </w:pPr>
    </w:p>
    <w:p w:rsidR="00F853D8" w:rsidRDefault="00F853D8" w:rsidP="00F853D8">
      <w:pPr>
        <w:spacing w:after="0" w:line="240" w:lineRule="auto"/>
        <w:jc w:val="center"/>
        <w:rPr>
          <w:rFonts w:ascii="Times New Roman" w:hAnsi="Times New Roman" w:cs="Times New Roman"/>
          <w:sz w:val="28"/>
          <w:szCs w:val="28"/>
        </w:rPr>
      </w:pPr>
    </w:p>
    <w:p w:rsidR="003422F3" w:rsidRDefault="003422F3" w:rsidP="00F853D8">
      <w:pPr>
        <w:spacing w:after="0" w:line="240" w:lineRule="auto"/>
        <w:jc w:val="center"/>
        <w:rPr>
          <w:rFonts w:ascii="Times New Roman" w:hAnsi="Times New Roman" w:cs="Times New Roman"/>
          <w:sz w:val="28"/>
          <w:szCs w:val="28"/>
        </w:rPr>
      </w:pPr>
      <w:r w:rsidRPr="003422F3">
        <w:rPr>
          <w:rFonts w:ascii="Times New Roman" w:hAnsi="Times New Roman" w:cs="Times New Roman"/>
          <w:sz w:val="28"/>
          <w:szCs w:val="28"/>
        </w:rPr>
        <w:t>Рис. 2. Карта района исследований</w:t>
      </w:r>
    </w:p>
    <w:p w:rsidR="003422F3" w:rsidRPr="00C82AE7" w:rsidRDefault="00AB353B" w:rsidP="00F853D8">
      <w:pPr>
        <w:pStyle w:val="a3"/>
        <w:numPr>
          <w:ilvl w:val="0"/>
          <w:numId w:val="14"/>
        </w:numPr>
        <w:spacing w:after="0" w:line="240" w:lineRule="auto"/>
        <w:jc w:val="center"/>
        <w:rPr>
          <w:rFonts w:ascii="Times New Roman" w:hAnsi="Times New Roman" w:cs="Times New Roman"/>
          <w:b/>
          <w:sz w:val="32"/>
          <w:szCs w:val="28"/>
        </w:rPr>
      </w:pPr>
      <w:r w:rsidRPr="00C82AE7">
        <w:rPr>
          <w:rFonts w:ascii="Times New Roman" w:hAnsi="Times New Roman" w:cs="Times New Roman"/>
          <w:b/>
          <w:sz w:val="32"/>
          <w:szCs w:val="28"/>
        </w:rPr>
        <w:lastRenderedPageBreak/>
        <w:t>Результаты и их обсуждение</w:t>
      </w:r>
    </w:p>
    <w:p w:rsidR="00AB353B" w:rsidRPr="00A4682B" w:rsidRDefault="00AB353B" w:rsidP="00F853D8">
      <w:pPr>
        <w:pStyle w:val="a3"/>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4.1 </w:t>
      </w:r>
      <w:r w:rsidR="00A4682B" w:rsidRPr="00A4682B">
        <w:rPr>
          <w:rFonts w:ascii="Times New Roman" w:eastAsia="Times New Roman" w:hAnsi="Times New Roman" w:cs="Times New Roman"/>
          <w:b/>
          <w:sz w:val="28"/>
          <w:szCs w:val="28"/>
        </w:rPr>
        <w:t xml:space="preserve">Конспект </w:t>
      </w:r>
      <w:r w:rsidR="00A4682B">
        <w:rPr>
          <w:rFonts w:ascii="Times New Roman" w:eastAsia="Times New Roman" w:hAnsi="Times New Roman" w:cs="Times New Roman"/>
          <w:b/>
          <w:sz w:val="28"/>
          <w:szCs w:val="28"/>
        </w:rPr>
        <w:t>эпифитных лишайников в долине реки Долгая</w:t>
      </w:r>
    </w:p>
    <w:p w:rsidR="00A4682B" w:rsidRDefault="00A4682B" w:rsidP="00F853D8">
      <w:pPr>
        <w:autoSpaceDE w:val="0"/>
        <w:autoSpaceDN w:val="0"/>
        <w:adjustRightInd w:val="0"/>
        <w:spacing w:after="0" w:line="240" w:lineRule="auto"/>
        <w:ind w:firstLine="708"/>
        <w:jc w:val="both"/>
        <w:rPr>
          <w:rFonts w:ascii="Times New Roman" w:hAnsi="Times New Roman" w:cs="Times New Roman"/>
          <w:sz w:val="28"/>
        </w:rPr>
      </w:pPr>
      <w:r w:rsidRPr="00082BB1">
        <w:rPr>
          <w:rFonts w:ascii="Times New Roman" w:hAnsi="Times New Roman" w:cs="Times New Roman"/>
          <w:sz w:val="28"/>
        </w:rPr>
        <w:t>Названия и объем таксонов (семейств, родов) расположенных по алфавиту, приведены согласно</w:t>
      </w:r>
      <w:r>
        <w:rPr>
          <w:rFonts w:ascii="Times New Roman" w:hAnsi="Times New Roman" w:cs="Times New Roman"/>
          <w:sz w:val="28"/>
        </w:rPr>
        <w:t xml:space="preserve"> «Определителю лишайников Среднего Урала».</w:t>
      </w:r>
    </w:p>
    <w:p w:rsidR="00A4682B" w:rsidRPr="00A4682B" w:rsidRDefault="00A4682B" w:rsidP="00F853D8">
      <w:pPr>
        <w:spacing w:after="0" w:line="240" w:lineRule="auto"/>
        <w:jc w:val="center"/>
        <w:rPr>
          <w:rFonts w:ascii="Times New Roman" w:hAnsi="Times New Roman" w:cs="Times New Roman"/>
          <w:b/>
          <w:sz w:val="28"/>
        </w:rPr>
      </w:pPr>
      <w:r>
        <w:rPr>
          <w:rFonts w:ascii="Times New Roman" w:hAnsi="Times New Roman" w:cs="Times New Roman"/>
          <w:b/>
          <w:sz w:val="28"/>
        </w:rPr>
        <w:t xml:space="preserve">Отдел </w:t>
      </w:r>
      <w:r w:rsidRPr="00BF523C">
        <w:rPr>
          <w:rFonts w:ascii="Times New Roman" w:hAnsi="Times New Roman" w:cs="Times New Roman"/>
          <w:b/>
          <w:i/>
          <w:sz w:val="28"/>
          <w:lang w:val="en-US"/>
        </w:rPr>
        <w:t>Ascomycota</w:t>
      </w:r>
      <w:r w:rsidR="008147FC" w:rsidRPr="008147FC">
        <w:rPr>
          <w:rFonts w:ascii="Times New Roman" w:hAnsi="Times New Roman" w:cs="Times New Roman"/>
          <w:b/>
          <w:i/>
          <w:sz w:val="28"/>
        </w:rPr>
        <w:t xml:space="preserve"> – </w:t>
      </w:r>
      <w:r w:rsidR="008147FC" w:rsidRPr="008147FC">
        <w:rPr>
          <w:rFonts w:ascii="Times New Roman" w:hAnsi="Times New Roman" w:cs="Times New Roman"/>
          <w:b/>
          <w:sz w:val="28"/>
        </w:rPr>
        <w:t>Аскомицеты</w:t>
      </w:r>
    </w:p>
    <w:p w:rsidR="00A4682B" w:rsidRDefault="00A4682B" w:rsidP="00F853D8">
      <w:pPr>
        <w:spacing w:after="0" w:line="240" w:lineRule="auto"/>
        <w:jc w:val="center"/>
        <w:rPr>
          <w:rFonts w:ascii="Times New Roman" w:hAnsi="Times New Roman" w:cs="Times New Roman"/>
          <w:b/>
          <w:i/>
          <w:sz w:val="28"/>
        </w:rPr>
      </w:pPr>
      <w:r>
        <w:rPr>
          <w:rFonts w:ascii="Times New Roman" w:hAnsi="Times New Roman" w:cs="Times New Roman"/>
          <w:b/>
          <w:sz w:val="28"/>
        </w:rPr>
        <w:t xml:space="preserve">Класс </w:t>
      </w:r>
      <w:r w:rsidRPr="00BF523C">
        <w:rPr>
          <w:rFonts w:ascii="Times New Roman" w:hAnsi="Times New Roman" w:cs="Times New Roman"/>
          <w:b/>
          <w:i/>
          <w:sz w:val="28"/>
          <w:lang w:val="en-US"/>
        </w:rPr>
        <w:t>Lecanoromycetes</w:t>
      </w:r>
      <w:r w:rsidR="008147FC" w:rsidRPr="008147FC">
        <w:rPr>
          <w:rFonts w:ascii="Times New Roman" w:hAnsi="Times New Roman" w:cs="Times New Roman"/>
          <w:b/>
          <w:i/>
          <w:sz w:val="28"/>
        </w:rPr>
        <w:t xml:space="preserve"> – </w:t>
      </w:r>
      <w:r w:rsidR="008147FC" w:rsidRPr="008147FC">
        <w:rPr>
          <w:rFonts w:ascii="Times New Roman" w:hAnsi="Times New Roman" w:cs="Times New Roman"/>
          <w:b/>
          <w:sz w:val="28"/>
        </w:rPr>
        <w:t>Леканоромицеты</w:t>
      </w:r>
    </w:p>
    <w:p w:rsidR="009B16E5" w:rsidRPr="002B17C0" w:rsidRDefault="009B16E5" w:rsidP="00F853D8">
      <w:pPr>
        <w:spacing w:after="0" w:line="240" w:lineRule="auto"/>
        <w:jc w:val="center"/>
        <w:rPr>
          <w:rFonts w:ascii="Times New Roman" w:hAnsi="Times New Roman" w:cs="Times New Roman"/>
          <w:b/>
          <w:i/>
          <w:sz w:val="28"/>
        </w:rPr>
      </w:pPr>
      <w:r w:rsidRPr="00263E32">
        <w:rPr>
          <w:rFonts w:ascii="Times New Roman" w:hAnsi="Times New Roman" w:cs="Times New Roman"/>
          <w:b/>
          <w:sz w:val="28"/>
        </w:rPr>
        <w:t>Порядок</w:t>
      </w:r>
      <w:r w:rsidR="00263E32" w:rsidRPr="008147FC">
        <w:rPr>
          <w:rFonts w:ascii="Times New Roman" w:hAnsi="Times New Roman" w:cs="Times New Roman"/>
          <w:b/>
          <w:sz w:val="28"/>
        </w:rPr>
        <w:t xml:space="preserve"> 1</w:t>
      </w:r>
      <w:r w:rsidR="00263E32">
        <w:rPr>
          <w:rFonts w:ascii="Times New Roman" w:hAnsi="Times New Roman" w:cs="Times New Roman"/>
          <w:b/>
          <w:sz w:val="28"/>
        </w:rPr>
        <w:t>.</w:t>
      </w:r>
      <w:r w:rsidRPr="00263E32">
        <w:rPr>
          <w:rFonts w:ascii="Times New Roman" w:hAnsi="Times New Roman" w:cs="Times New Roman"/>
          <w:b/>
          <w:sz w:val="28"/>
        </w:rPr>
        <w:t xml:space="preserve"> </w:t>
      </w:r>
      <w:r w:rsidR="00263E32">
        <w:rPr>
          <w:rFonts w:ascii="Times New Roman" w:hAnsi="Times New Roman" w:cs="Times New Roman"/>
          <w:b/>
          <w:i/>
          <w:sz w:val="28"/>
          <w:lang w:val="en-US"/>
        </w:rPr>
        <w:t>Lecanorales</w:t>
      </w:r>
      <w:r w:rsidR="008147FC" w:rsidRPr="002B17C0">
        <w:rPr>
          <w:rFonts w:ascii="Times New Roman" w:hAnsi="Times New Roman" w:cs="Times New Roman"/>
          <w:b/>
          <w:i/>
          <w:sz w:val="28"/>
        </w:rPr>
        <w:t xml:space="preserve"> – </w:t>
      </w:r>
      <w:r w:rsidR="008147FC" w:rsidRPr="008147FC">
        <w:rPr>
          <w:rFonts w:ascii="Times New Roman" w:hAnsi="Times New Roman" w:cs="Times New Roman"/>
          <w:b/>
          <w:sz w:val="28"/>
        </w:rPr>
        <w:t>Леканоровые</w:t>
      </w:r>
    </w:p>
    <w:p w:rsidR="00A4682B" w:rsidRPr="002B17C0" w:rsidRDefault="00A4682B" w:rsidP="00F853D8">
      <w:pPr>
        <w:spacing w:after="0" w:line="240" w:lineRule="auto"/>
        <w:jc w:val="center"/>
        <w:rPr>
          <w:rFonts w:ascii="Times New Roman" w:hAnsi="Times New Roman" w:cs="Times New Roman"/>
          <w:b/>
          <w:sz w:val="28"/>
        </w:rPr>
      </w:pPr>
      <w:r w:rsidRPr="00CD58DC">
        <w:rPr>
          <w:rFonts w:ascii="Times New Roman" w:hAnsi="Times New Roman" w:cs="Times New Roman"/>
          <w:b/>
          <w:sz w:val="28"/>
        </w:rPr>
        <w:t>Семейство</w:t>
      </w:r>
      <w:r w:rsidR="00263E32">
        <w:rPr>
          <w:rFonts w:ascii="Times New Roman" w:hAnsi="Times New Roman" w:cs="Times New Roman"/>
          <w:b/>
          <w:sz w:val="28"/>
        </w:rPr>
        <w:t>1.</w:t>
      </w:r>
      <w:r w:rsidRPr="00CD58DC">
        <w:rPr>
          <w:rFonts w:ascii="Times New Roman" w:hAnsi="Times New Roman" w:cs="Times New Roman"/>
          <w:b/>
          <w:sz w:val="28"/>
        </w:rPr>
        <w:t xml:space="preserve"> </w:t>
      </w:r>
      <w:r w:rsidRPr="00C10B00">
        <w:rPr>
          <w:rFonts w:ascii="Times New Roman" w:hAnsi="Times New Roman" w:cs="Times New Roman"/>
          <w:b/>
          <w:i/>
          <w:sz w:val="28"/>
        </w:rPr>
        <w:t>Lecanoraceae</w:t>
      </w:r>
      <w:r w:rsidR="008147FC" w:rsidRPr="002B17C0">
        <w:rPr>
          <w:rFonts w:ascii="Times New Roman" w:hAnsi="Times New Roman" w:cs="Times New Roman"/>
          <w:b/>
          <w:i/>
          <w:sz w:val="28"/>
        </w:rPr>
        <w:t xml:space="preserve"> – </w:t>
      </w:r>
      <w:r w:rsidR="008147FC" w:rsidRPr="008147FC">
        <w:rPr>
          <w:rFonts w:ascii="Times New Roman" w:hAnsi="Times New Roman" w:cs="Times New Roman"/>
          <w:b/>
          <w:sz w:val="28"/>
        </w:rPr>
        <w:t>Леканоровые</w:t>
      </w:r>
    </w:p>
    <w:p w:rsidR="00A4682B" w:rsidRPr="00F60C4E" w:rsidRDefault="00A4682B"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r w:rsidRPr="00EE3DD2">
        <w:rPr>
          <w:rFonts w:ascii="Times New Roman" w:hAnsi="Times New Roman" w:cs="Times New Roman"/>
          <w:i/>
          <w:sz w:val="28"/>
          <w:szCs w:val="24"/>
        </w:rPr>
        <w:t xml:space="preserve">Lecanora septentrionalis – </w:t>
      </w:r>
      <w:r w:rsidRPr="00EE3DD2">
        <w:rPr>
          <w:rFonts w:ascii="Times New Roman" w:hAnsi="Times New Roman" w:cs="Times New Roman"/>
          <w:sz w:val="28"/>
        </w:rPr>
        <w:t xml:space="preserve"> Леканора  северная.</w:t>
      </w:r>
      <w:r w:rsidRPr="00F60C4E">
        <w:rPr>
          <w:rFonts w:ascii="YS Text" w:hAnsi="YS Text"/>
          <w:color w:val="333333"/>
          <w:sz w:val="20"/>
          <w:szCs w:val="20"/>
          <w:shd w:val="clear" w:color="auto" w:fill="FFFFFF"/>
        </w:rPr>
        <w:t xml:space="preserve"> </w:t>
      </w:r>
      <w:r w:rsidRPr="00F60C4E">
        <w:rPr>
          <w:rFonts w:ascii="Times New Roman" w:hAnsi="Times New Roman" w:cs="Times New Roman"/>
          <w:color w:val="000000"/>
          <w:sz w:val="24"/>
          <w:szCs w:val="25"/>
          <w:shd w:val="clear" w:color="auto" w:fill="F9F9F9"/>
        </w:rPr>
        <w:t>Таллом в виде тонкой, гладкой, беловатой корочки.</w:t>
      </w:r>
    </w:p>
    <w:p w:rsidR="00A4682B" w:rsidRPr="008147FC" w:rsidRDefault="00A4682B" w:rsidP="00F853D8">
      <w:pPr>
        <w:spacing w:after="0" w:line="240" w:lineRule="auto"/>
        <w:jc w:val="center"/>
        <w:rPr>
          <w:rFonts w:ascii="Times New Roman" w:hAnsi="Times New Roman" w:cs="Times New Roman"/>
          <w:b/>
          <w:i/>
          <w:sz w:val="28"/>
        </w:rPr>
      </w:pPr>
      <w:r>
        <w:rPr>
          <w:rFonts w:ascii="Times New Roman" w:hAnsi="Times New Roman" w:cs="Times New Roman"/>
          <w:b/>
          <w:sz w:val="28"/>
        </w:rPr>
        <w:t>Семейство</w:t>
      </w:r>
      <w:r w:rsidR="00263E32">
        <w:rPr>
          <w:rFonts w:ascii="Times New Roman" w:hAnsi="Times New Roman" w:cs="Times New Roman"/>
          <w:b/>
          <w:sz w:val="28"/>
        </w:rPr>
        <w:t xml:space="preserve"> 2.</w:t>
      </w:r>
      <w:r>
        <w:rPr>
          <w:rFonts w:ascii="Times New Roman" w:hAnsi="Times New Roman" w:cs="Times New Roman"/>
          <w:b/>
          <w:sz w:val="28"/>
        </w:rPr>
        <w:t xml:space="preserve"> </w:t>
      </w:r>
      <w:r w:rsidRPr="00BF523C">
        <w:rPr>
          <w:rFonts w:ascii="Times New Roman" w:hAnsi="Times New Roman" w:cs="Times New Roman"/>
          <w:b/>
          <w:i/>
          <w:sz w:val="28"/>
          <w:lang w:val="en-US"/>
        </w:rPr>
        <w:t>Parmeliaceae</w:t>
      </w:r>
      <w:r w:rsidR="008147FC">
        <w:rPr>
          <w:rFonts w:ascii="Times New Roman" w:hAnsi="Times New Roman" w:cs="Times New Roman"/>
          <w:b/>
          <w:i/>
          <w:sz w:val="28"/>
          <w:lang w:val="en-US"/>
        </w:rPr>
        <w:t xml:space="preserve"> – </w:t>
      </w:r>
      <w:r w:rsidR="008147FC" w:rsidRPr="008147FC">
        <w:rPr>
          <w:rFonts w:ascii="Times New Roman" w:hAnsi="Times New Roman" w:cs="Times New Roman"/>
          <w:b/>
          <w:sz w:val="28"/>
        </w:rPr>
        <w:t xml:space="preserve">Пармелиевые </w:t>
      </w:r>
    </w:p>
    <w:p w:rsidR="00A4682B" w:rsidRDefault="00A4682B"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r w:rsidRPr="0025198A">
        <w:rPr>
          <w:rFonts w:ascii="Times New Roman" w:hAnsi="Times New Roman" w:cs="Times New Roman"/>
          <w:i/>
          <w:sz w:val="28"/>
          <w:szCs w:val="24"/>
        </w:rPr>
        <w:t>Bryoria capillaris</w:t>
      </w:r>
      <w:r w:rsidRPr="0025198A">
        <w:rPr>
          <w:rFonts w:ascii="Times New Roman" w:hAnsi="Times New Roman" w:cs="Times New Roman"/>
          <w:color w:val="000000"/>
          <w:sz w:val="28"/>
          <w:szCs w:val="25"/>
          <w:shd w:val="clear" w:color="auto" w:fill="F9F9F9"/>
        </w:rPr>
        <w:t xml:space="preserve">  </w:t>
      </w:r>
      <w:r w:rsidRPr="0025198A">
        <w:rPr>
          <w:rFonts w:ascii="YS Text" w:hAnsi="YS Text"/>
          <w:color w:val="333333"/>
          <w:szCs w:val="20"/>
          <w:shd w:val="clear" w:color="auto" w:fill="FFFFFF"/>
        </w:rPr>
        <w:t>–</w:t>
      </w:r>
      <w:r w:rsidRPr="0025198A">
        <w:rPr>
          <w:rFonts w:ascii="Times New Roman" w:hAnsi="Times New Roman" w:cs="Times New Roman"/>
          <w:color w:val="000000"/>
          <w:sz w:val="28"/>
          <w:szCs w:val="25"/>
          <w:shd w:val="clear" w:color="auto" w:fill="F9F9F9"/>
        </w:rPr>
        <w:t xml:space="preserve"> Бриория волосовидная. </w:t>
      </w:r>
      <w:r w:rsidRPr="0025198A">
        <w:rPr>
          <w:rFonts w:ascii="Times New Roman" w:hAnsi="Times New Roman" w:cs="Times New Roman"/>
          <w:color w:val="000000"/>
          <w:sz w:val="24"/>
          <w:szCs w:val="25"/>
          <w:shd w:val="clear" w:color="auto" w:fill="F9F9F9"/>
        </w:rPr>
        <w:t>Кустистый лишайник, ха</w:t>
      </w:r>
      <w:r w:rsidRPr="0025198A">
        <w:rPr>
          <w:rFonts w:ascii="Times New Roman" w:hAnsi="Times New Roman" w:cs="Times New Roman"/>
          <w:color w:val="000000"/>
          <w:sz w:val="24"/>
          <w:szCs w:val="25"/>
          <w:shd w:val="clear" w:color="auto" w:fill="F9F9F9"/>
        </w:rPr>
        <w:softHyphen/>
        <w:t>рактеризуется свисающим, реже распростёртым или стелющимся талломом 10-20 см длиной. </w:t>
      </w:r>
    </w:p>
    <w:p w:rsidR="00A4682B" w:rsidRDefault="00A4682B"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r w:rsidRPr="00C71D45">
        <w:rPr>
          <w:rFonts w:ascii="Arial" w:hAnsi="Arial" w:cs="Arial"/>
          <w:i/>
          <w:color w:val="000000"/>
          <w:szCs w:val="20"/>
          <w:shd w:val="clear" w:color="auto" w:fill="FFFFFF"/>
        </w:rPr>
        <w:t>Br</w:t>
      </w:r>
      <w:r w:rsidRPr="00C71D45">
        <w:rPr>
          <w:rFonts w:ascii="Times New Roman" w:hAnsi="Times New Roman" w:cs="Times New Roman"/>
          <w:i/>
          <w:sz w:val="28"/>
          <w:szCs w:val="24"/>
        </w:rPr>
        <w:t xml:space="preserve">yoria implexa – </w:t>
      </w:r>
      <w:r w:rsidRPr="00C71D45">
        <w:rPr>
          <w:rFonts w:ascii="Times New Roman" w:hAnsi="Times New Roman" w:cs="Times New Roman"/>
          <w:color w:val="000000"/>
          <w:sz w:val="28"/>
          <w:szCs w:val="20"/>
          <w:shd w:val="clear" w:color="auto" w:fill="FFFFFF"/>
        </w:rPr>
        <w:t>Бриория переплетенная</w:t>
      </w:r>
      <w:r>
        <w:rPr>
          <w:rFonts w:ascii="Times New Roman" w:hAnsi="Times New Roman" w:cs="Times New Roman"/>
          <w:color w:val="000000"/>
          <w:sz w:val="28"/>
          <w:szCs w:val="20"/>
          <w:shd w:val="clear" w:color="auto" w:fill="FFFFFF"/>
        </w:rPr>
        <w:t xml:space="preserve">. </w:t>
      </w:r>
      <w:hyperlink r:id="rId12" w:anchor="tallom" w:tgtFrame="_blank" w:history="1">
        <w:r w:rsidRPr="00C71D45">
          <w:rPr>
            <w:rFonts w:ascii="Times New Roman" w:hAnsi="Times New Roman" w:cs="Times New Roman"/>
            <w:color w:val="000000"/>
            <w:sz w:val="24"/>
            <w:szCs w:val="25"/>
            <w:shd w:val="clear" w:color="auto" w:fill="F9F9F9"/>
          </w:rPr>
          <w:t>Таллом</w:t>
        </w:r>
      </w:hyperlink>
      <w:r w:rsidRPr="00C71D45">
        <w:rPr>
          <w:rFonts w:ascii="Times New Roman" w:hAnsi="Times New Roman" w:cs="Times New Roman"/>
          <w:color w:val="000000"/>
          <w:sz w:val="24"/>
          <w:szCs w:val="25"/>
          <w:shd w:val="clear" w:color="auto" w:fill="F9F9F9"/>
        </w:rPr>
        <w:t> кустистый, повисающий в виде бороды, до 30 см длиной, мягкий или жестковатый, светло-серый либо зеленовато- или рыжевато-коричневый</w:t>
      </w:r>
      <w:r>
        <w:rPr>
          <w:rFonts w:ascii="Times New Roman" w:hAnsi="Times New Roman" w:cs="Times New Roman"/>
          <w:color w:val="000000"/>
          <w:sz w:val="24"/>
          <w:szCs w:val="25"/>
          <w:shd w:val="clear" w:color="auto" w:fill="F9F9F9"/>
        </w:rPr>
        <w:t>.</w:t>
      </w:r>
    </w:p>
    <w:p w:rsidR="00A4682B" w:rsidRPr="00A4682B" w:rsidRDefault="00A4682B"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r w:rsidRPr="00A4682B">
        <w:rPr>
          <w:rFonts w:ascii="Times New Roman" w:hAnsi="Times New Roman" w:cs="Times New Roman"/>
          <w:i/>
          <w:sz w:val="28"/>
          <w:szCs w:val="24"/>
        </w:rPr>
        <w:t xml:space="preserve">Bryoria nadvornikiana – </w:t>
      </w:r>
      <w:r w:rsidRPr="00A4682B">
        <w:rPr>
          <w:rFonts w:ascii="Times New Roman" w:hAnsi="Times New Roman" w:cs="Times New Roman"/>
          <w:sz w:val="28"/>
          <w:szCs w:val="24"/>
        </w:rPr>
        <w:t>Бриория Надворника.</w:t>
      </w:r>
      <w:r w:rsidRPr="00A4682B">
        <w:rPr>
          <w:rFonts w:ascii="Arial" w:hAnsi="Arial" w:cs="Arial"/>
          <w:color w:val="000000"/>
          <w:sz w:val="33"/>
          <w:szCs w:val="33"/>
          <w:shd w:val="clear" w:color="auto" w:fill="FFFFFF"/>
        </w:rPr>
        <w:t xml:space="preserve"> </w:t>
      </w:r>
      <w:r w:rsidRPr="00A4682B">
        <w:rPr>
          <w:rFonts w:ascii="Times New Roman" w:hAnsi="Times New Roman" w:cs="Times New Roman"/>
          <w:color w:val="000000"/>
          <w:sz w:val="24"/>
          <w:szCs w:val="25"/>
          <w:shd w:val="clear" w:color="auto" w:fill="F9F9F9"/>
        </w:rPr>
        <w:t xml:space="preserve">Таллом кустистый, дернинковидный до почти свисающего, двухцветный: у основания чёрный, в верхушечной части бледно-серо-зелёный </w:t>
      </w:r>
      <w:r w:rsidR="00781743">
        <w:rPr>
          <w:rFonts w:ascii="Times New Roman" w:hAnsi="Times New Roman" w:cs="Times New Roman"/>
          <w:color w:val="000000"/>
          <w:sz w:val="24"/>
          <w:szCs w:val="25"/>
          <w:shd w:val="clear" w:color="auto" w:fill="F9F9F9"/>
        </w:rPr>
        <w:t>до коричневато-оливкового, до 4-</w:t>
      </w:r>
      <w:r w:rsidRPr="00A4682B">
        <w:rPr>
          <w:rFonts w:ascii="Times New Roman" w:hAnsi="Times New Roman" w:cs="Times New Roman"/>
          <w:color w:val="000000"/>
          <w:sz w:val="24"/>
          <w:szCs w:val="25"/>
          <w:shd w:val="clear" w:color="auto" w:fill="F9F9F9"/>
        </w:rPr>
        <w:t>7 (9) см длиной.</w:t>
      </w:r>
    </w:p>
    <w:p w:rsidR="00A4682B" w:rsidRPr="008147FC" w:rsidRDefault="005A6B63"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hyperlink r:id="rId13" w:history="1">
        <w:r w:rsidR="00A4682B" w:rsidRPr="00BF523C">
          <w:rPr>
            <w:rFonts w:ascii="Times New Roman" w:hAnsi="Times New Roman" w:cs="Times New Roman"/>
            <w:i/>
            <w:sz w:val="28"/>
            <w:szCs w:val="24"/>
          </w:rPr>
          <w:t>Evernia</w:t>
        </w:r>
      </w:hyperlink>
      <w:r w:rsidR="00A4682B" w:rsidRPr="00BF523C">
        <w:rPr>
          <w:rFonts w:ascii="Times New Roman" w:hAnsi="Times New Roman" w:cs="Times New Roman"/>
          <w:i/>
          <w:sz w:val="28"/>
          <w:szCs w:val="24"/>
        </w:rPr>
        <w:t xml:space="preserve"> mesomorpha – </w:t>
      </w:r>
      <w:r w:rsidR="00A4682B" w:rsidRPr="00BF523C">
        <w:rPr>
          <w:rFonts w:ascii="Times New Roman" w:hAnsi="Times New Roman" w:cs="Times New Roman"/>
          <w:color w:val="000000"/>
          <w:sz w:val="28"/>
          <w:szCs w:val="25"/>
          <w:shd w:val="clear" w:color="auto" w:fill="F9F9F9"/>
        </w:rPr>
        <w:t>Эверния мезоморфная</w:t>
      </w:r>
      <w:r w:rsidR="00A4682B">
        <w:rPr>
          <w:rFonts w:ascii="Times New Roman" w:hAnsi="Times New Roman" w:cs="Times New Roman"/>
          <w:color w:val="000000"/>
          <w:sz w:val="28"/>
          <w:szCs w:val="25"/>
          <w:shd w:val="clear" w:color="auto" w:fill="F9F9F9"/>
        </w:rPr>
        <w:t xml:space="preserve">. </w:t>
      </w:r>
      <w:hyperlink r:id="rId14" w:anchor="tallom" w:tgtFrame="_blank" w:history="1">
        <w:r w:rsidR="00A4682B" w:rsidRPr="00850383">
          <w:rPr>
            <w:rFonts w:ascii="Times New Roman" w:hAnsi="Times New Roman" w:cs="Times New Roman"/>
            <w:color w:val="000000"/>
            <w:sz w:val="24"/>
            <w:szCs w:val="25"/>
            <w:shd w:val="clear" w:color="auto" w:fill="F9F9F9"/>
          </w:rPr>
          <w:t>Таллом</w:t>
        </w:r>
      </w:hyperlink>
      <w:r w:rsidR="00A4682B" w:rsidRPr="00850383">
        <w:rPr>
          <w:rFonts w:ascii="Times New Roman" w:hAnsi="Times New Roman" w:cs="Times New Roman"/>
          <w:color w:val="000000"/>
          <w:sz w:val="24"/>
          <w:szCs w:val="25"/>
          <w:shd w:val="clear" w:color="auto" w:fill="F9F9F9"/>
        </w:rPr>
        <w:t> </w:t>
      </w:r>
      <w:r w:rsidR="00A4682B" w:rsidRPr="008147FC">
        <w:rPr>
          <w:rFonts w:ascii="Times New Roman" w:hAnsi="Times New Roman" w:cs="Times New Roman"/>
          <w:color w:val="000000"/>
          <w:sz w:val="24"/>
          <w:szCs w:val="25"/>
          <w:shd w:val="clear" w:color="auto" w:fill="F9F9F9"/>
        </w:rPr>
        <w:t>кустистый, прямостоячий или почти повисающий, зеленовато-серый.</w:t>
      </w:r>
    </w:p>
    <w:p w:rsidR="00A4682B" w:rsidRPr="00C13F03" w:rsidRDefault="00A4682B" w:rsidP="00F853D8">
      <w:pPr>
        <w:pStyle w:val="a3"/>
        <w:numPr>
          <w:ilvl w:val="0"/>
          <w:numId w:val="9"/>
        </w:numPr>
        <w:spacing w:after="0" w:line="240" w:lineRule="auto"/>
        <w:jc w:val="both"/>
        <w:rPr>
          <w:rFonts w:ascii="Times New Roman" w:hAnsi="Times New Roman" w:cs="Times New Roman"/>
          <w:color w:val="000000"/>
          <w:sz w:val="28"/>
          <w:szCs w:val="25"/>
          <w:shd w:val="clear" w:color="auto" w:fill="F9F9F9"/>
        </w:rPr>
      </w:pPr>
      <w:r w:rsidRPr="00FD3E20">
        <w:rPr>
          <w:rFonts w:ascii="Times New Roman" w:hAnsi="Times New Roman" w:cs="Times New Roman"/>
          <w:i/>
          <w:sz w:val="28"/>
          <w:szCs w:val="24"/>
        </w:rPr>
        <w:t xml:space="preserve">Hypogymnia physodes – </w:t>
      </w:r>
      <w:r w:rsidRPr="00FD3E20">
        <w:rPr>
          <w:rFonts w:ascii="Times New Roman" w:hAnsi="Times New Roman" w:cs="Times New Roman"/>
          <w:sz w:val="28"/>
        </w:rPr>
        <w:t xml:space="preserve"> </w:t>
      </w:r>
      <w:r w:rsidRPr="00FD3E20">
        <w:rPr>
          <w:rFonts w:ascii="Times New Roman" w:hAnsi="Times New Roman" w:cs="Times New Roman"/>
          <w:color w:val="000000"/>
          <w:sz w:val="28"/>
          <w:szCs w:val="25"/>
          <w:shd w:val="clear" w:color="auto" w:fill="F9F9F9"/>
        </w:rPr>
        <w:t xml:space="preserve">Гипогимния вздутая. </w:t>
      </w:r>
      <w:hyperlink r:id="rId15" w:anchor="tallom" w:tgtFrame="_blank" w:history="1">
        <w:r w:rsidRPr="00FD3E20">
          <w:rPr>
            <w:rFonts w:ascii="Times New Roman" w:hAnsi="Times New Roman" w:cs="Times New Roman"/>
            <w:color w:val="000000"/>
            <w:sz w:val="24"/>
            <w:szCs w:val="25"/>
            <w:shd w:val="clear" w:color="auto" w:fill="F9F9F9"/>
          </w:rPr>
          <w:t>Таллом</w:t>
        </w:r>
      </w:hyperlink>
      <w:r w:rsidRPr="00FD3E20">
        <w:rPr>
          <w:rFonts w:ascii="Times New Roman" w:hAnsi="Times New Roman" w:cs="Times New Roman"/>
          <w:color w:val="000000"/>
          <w:sz w:val="24"/>
          <w:szCs w:val="25"/>
          <w:shd w:val="clear" w:color="auto" w:fill="F9F9F9"/>
        </w:rPr>
        <w:t> листоватый</w:t>
      </w:r>
      <w:r>
        <w:rPr>
          <w:rFonts w:ascii="Times New Roman" w:hAnsi="Times New Roman" w:cs="Times New Roman"/>
          <w:color w:val="000000"/>
          <w:sz w:val="24"/>
          <w:szCs w:val="25"/>
          <w:shd w:val="clear" w:color="auto" w:fill="F9F9F9"/>
        </w:rPr>
        <w:t>, очень разнообразный по форме</w:t>
      </w:r>
      <w:r w:rsidRPr="00FD3E20">
        <w:rPr>
          <w:rFonts w:ascii="Times New Roman" w:hAnsi="Times New Roman" w:cs="Times New Roman"/>
          <w:color w:val="000000"/>
          <w:sz w:val="24"/>
          <w:szCs w:val="25"/>
          <w:shd w:val="clear" w:color="auto" w:fill="F9F9F9"/>
        </w:rPr>
        <w:t>, с тесно сближенными или налегающими друг на друга лопастями 1-5 см длиной и 1-6 мм шириной, слегка выпуклыми, разветвленными, слегка расширенными, вздутыми, внутри полыми.</w:t>
      </w:r>
    </w:p>
    <w:p w:rsidR="00A4682B" w:rsidRPr="00850383" w:rsidRDefault="00A4682B"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r w:rsidRPr="00AA3951">
        <w:rPr>
          <w:rFonts w:ascii="Times New Roman" w:hAnsi="Times New Roman" w:cs="Times New Roman"/>
          <w:i/>
          <w:sz w:val="28"/>
          <w:szCs w:val="24"/>
        </w:rPr>
        <w:t>Hypogymnia </w:t>
      </w:r>
      <w:r>
        <w:rPr>
          <w:rFonts w:ascii="Times New Roman" w:hAnsi="Times New Roman" w:cs="Times New Roman"/>
          <w:i/>
          <w:sz w:val="28"/>
          <w:szCs w:val="24"/>
        </w:rPr>
        <w:t xml:space="preserve"> </w:t>
      </w:r>
      <w:r w:rsidRPr="00AA3951">
        <w:rPr>
          <w:rFonts w:ascii="Times New Roman" w:hAnsi="Times New Roman" w:cs="Times New Roman"/>
          <w:i/>
          <w:sz w:val="28"/>
          <w:szCs w:val="24"/>
        </w:rPr>
        <w:t>tubulosa –</w:t>
      </w:r>
      <w:r w:rsidRPr="00850383">
        <w:rPr>
          <w:color w:val="000000"/>
          <w:sz w:val="28"/>
          <w:szCs w:val="25"/>
          <w:shd w:val="clear" w:color="auto" w:fill="F9F9F9"/>
        </w:rPr>
        <w:t xml:space="preserve"> </w:t>
      </w:r>
      <w:r w:rsidRPr="00AA3951">
        <w:rPr>
          <w:rFonts w:ascii="Times New Roman" w:hAnsi="Times New Roman" w:cs="Times New Roman"/>
          <w:color w:val="000000"/>
          <w:sz w:val="28"/>
          <w:szCs w:val="25"/>
          <w:shd w:val="clear" w:color="auto" w:fill="F9F9F9"/>
        </w:rPr>
        <w:t>Гипогимния трубчатая</w:t>
      </w:r>
      <w:r>
        <w:rPr>
          <w:rFonts w:ascii="Times New Roman" w:hAnsi="Times New Roman" w:cs="Times New Roman"/>
          <w:color w:val="000000"/>
          <w:sz w:val="28"/>
          <w:szCs w:val="25"/>
          <w:shd w:val="clear" w:color="auto" w:fill="F9F9F9"/>
        </w:rPr>
        <w:t xml:space="preserve">. </w:t>
      </w:r>
      <w:hyperlink r:id="rId16" w:anchor="tallom" w:tgtFrame="_blank" w:history="1">
        <w:r w:rsidRPr="00850383">
          <w:rPr>
            <w:rFonts w:ascii="Times New Roman" w:hAnsi="Times New Roman" w:cs="Times New Roman"/>
            <w:color w:val="000000"/>
            <w:sz w:val="24"/>
            <w:szCs w:val="25"/>
            <w:shd w:val="clear" w:color="auto" w:fill="F9F9F9"/>
          </w:rPr>
          <w:t>Таллом</w:t>
        </w:r>
      </w:hyperlink>
      <w:r w:rsidRPr="00850383">
        <w:rPr>
          <w:rFonts w:ascii="Times New Roman" w:hAnsi="Times New Roman" w:cs="Times New Roman"/>
          <w:color w:val="000000"/>
          <w:sz w:val="24"/>
          <w:szCs w:val="25"/>
          <w:shd w:val="clear" w:color="auto" w:fill="F9F9F9"/>
        </w:rPr>
        <w:t> неопределенной формы, реже неправильно-розетковидный, до 6-8 см в диаметре, глубоконадрезанный, в центре прикрепленный к субстрату, без ризоидов, по краю со свободными приподнимающимися лопастями.</w:t>
      </w:r>
    </w:p>
    <w:p w:rsidR="00C62732" w:rsidRDefault="005A6B63"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hyperlink r:id="rId17" w:history="1">
        <w:r w:rsidR="00C62732" w:rsidRPr="00DC32CE">
          <w:rPr>
            <w:rFonts w:ascii="Times New Roman" w:hAnsi="Times New Roman" w:cs="Times New Roman"/>
            <w:i/>
            <w:sz w:val="28"/>
            <w:szCs w:val="24"/>
          </w:rPr>
          <w:t>Melanelia olivacea</w:t>
        </w:r>
      </w:hyperlink>
      <w:r w:rsidR="00C62732" w:rsidRPr="00DC32CE">
        <w:rPr>
          <w:rFonts w:ascii="Tahoma" w:hAnsi="Tahoma" w:cs="Tahoma"/>
          <w:color w:val="000000"/>
          <w:szCs w:val="21"/>
          <w:shd w:val="clear" w:color="auto" w:fill="F9F9F9"/>
        </w:rPr>
        <w:t xml:space="preserve"> – </w:t>
      </w:r>
      <w:r w:rsidR="00C62732" w:rsidRPr="00DC32CE">
        <w:rPr>
          <w:rFonts w:ascii="Times New Roman" w:hAnsi="Times New Roman" w:cs="Times New Roman"/>
          <w:sz w:val="28"/>
          <w:szCs w:val="24"/>
        </w:rPr>
        <w:t>Меланелия оливковая.</w:t>
      </w:r>
      <w:r w:rsidR="00C62732" w:rsidRPr="00DC32CE">
        <w:rPr>
          <w:b/>
          <w:bCs/>
          <w:color w:val="005B00"/>
          <w:sz w:val="27"/>
          <w:szCs w:val="27"/>
          <w:shd w:val="clear" w:color="auto" w:fill="F8F3EF"/>
        </w:rPr>
        <w:t xml:space="preserve"> </w:t>
      </w:r>
      <w:r w:rsidR="00C62732">
        <w:rPr>
          <w:b/>
          <w:bCs/>
          <w:color w:val="005B00"/>
          <w:sz w:val="27"/>
          <w:szCs w:val="27"/>
          <w:shd w:val="clear" w:color="auto" w:fill="F8F3EF"/>
        </w:rPr>
        <w:t> </w:t>
      </w:r>
      <w:hyperlink r:id="rId18" w:anchor="tallom" w:tgtFrame="_blank" w:history="1">
        <w:r w:rsidR="00C62732" w:rsidRPr="00DC32CE">
          <w:rPr>
            <w:rFonts w:ascii="Times New Roman" w:hAnsi="Times New Roman" w:cs="Times New Roman"/>
            <w:color w:val="000000"/>
            <w:sz w:val="24"/>
            <w:szCs w:val="25"/>
            <w:shd w:val="clear" w:color="auto" w:fill="F9F9F9"/>
          </w:rPr>
          <w:t>Таллом</w:t>
        </w:r>
      </w:hyperlink>
      <w:r w:rsidR="00C62732" w:rsidRPr="00DC32CE">
        <w:rPr>
          <w:rFonts w:ascii="Times New Roman" w:hAnsi="Times New Roman" w:cs="Times New Roman"/>
          <w:color w:val="000000"/>
          <w:sz w:val="24"/>
          <w:szCs w:val="25"/>
          <w:shd w:val="clear" w:color="auto" w:fill="F9F9F9"/>
        </w:rPr>
        <w:t> в виде листовидных розеток, реже неправильной формы, до 10 см в диаметре, плотно прикреплен к субстрату</w:t>
      </w:r>
      <w:r w:rsidR="00C62732">
        <w:rPr>
          <w:rFonts w:ascii="Times New Roman" w:hAnsi="Times New Roman" w:cs="Times New Roman"/>
          <w:color w:val="000000"/>
          <w:sz w:val="24"/>
          <w:szCs w:val="25"/>
          <w:shd w:val="clear" w:color="auto" w:fill="F9F9F9"/>
        </w:rPr>
        <w:t>.</w:t>
      </w:r>
    </w:p>
    <w:p w:rsidR="00A4682B" w:rsidRPr="00850383" w:rsidRDefault="00A4682B"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r w:rsidRPr="00995A9C">
        <w:rPr>
          <w:rFonts w:ascii="Times New Roman" w:hAnsi="Times New Roman" w:cs="Times New Roman"/>
          <w:i/>
          <w:sz w:val="28"/>
          <w:szCs w:val="24"/>
        </w:rPr>
        <w:t>Parmelia sulcatа</w:t>
      </w:r>
      <w:r w:rsidRPr="00995A9C">
        <w:rPr>
          <w:rFonts w:ascii="YS Text" w:hAnsi="YS Text"/>
          <w:color w:val="333333"/>
          <w:szCs w:val="20"/>
          <w:shd w:val="clear" w:color="auto" w:fill="FFFFFF"/>
        </w:rPr>
        <w:t xml:space="preserve"> – </w:t>
      </w:r>
      <w:r w:rsidRPr="00995A9C">
        <w:rPr>
          <w:rFonts w:ascii="Times New Roman" w:hAnsi="Times New Roman" w:cs="Times New Roman"/>
          <w:color w:val="000000"/>
          <w:sz w:val="28"/>
          <w:szCs w:val="25"/>
          <w:shd w:val="clear" w:color="auto" w:fill="F9F9F9"/>
        </w:rPr>
        <w:t>Пармелия бороздчатая</w:t>
      </w:r>
      <w:r>
        <w:rPr>
          <w:rFonts w:ascii="Times New Roman" w:hAnsi="Times New Roman" w:cs="Times New Roman"/>
          <w:color w:val="000000"/>
          <w:sz w:val="28"/>
          <w:szCs w:val="25"/>
          <w:shd w:val="clear" w:color="auto" w:fill="F9F9F9"/>
        </w:rPr>
        <w:t xml:space="preserve">. </w:t>
      </w:r>
      <w:r>
        <w:rPr>
          <w:b/>
          <w:bCs/>
          <w:color w:val="005B00"/>
          <w:sz w:val="27"/>
          <w:szCs w:val="27"/>
          <w:shd w:val="clear" w:color="auto" w:fill="F8F3EF"/>
        </w:rPr>
        <w:t> </w:t>
      </w:r>
      <w:hyperlink r:id="rId19" w:anchor="tallom" w:tgtFrame="_blank" w:history="1">
        <w:r w:rsidRPr="00850383">
          <w:rPr>
            <w:rFonts w:ascii="Times New Roman" w:hAnsi="Times New Roman" w:cs="Times New Roman"/>
            <w:color w:val="000000"/>
            <w:sz w:val="24"/>
            <w:szCs w:val="25"/>
            <w:shd w:val="clear" w:color="auto" w:fill="F9F9F9"/>
          </w:rPr>
          <w:t>Таллом</w:t>
        </w:r>
      </w:hyperlink>
      <w:r w:rsidRPr="00850383">
        <w:rPr>
          <w:rFonts w:ascii="Times New Roman" w:hAnsi="Times New Roman" w:cs="Times New Roman"/>
          <w:color w:val="000000"/>
          <w:sz w:val="24"/>
          <w:szCs w:val="25"/>
          <w:shd w:val="clear" w:color="auto" w:fill="F9F9F9"/>
        </w:rPr>
        <w:t> </w:t>
      </w:r>
      <w:r w:rsidRPr="008147FC">
        <w:rPr>
          <w:rFonts w:ascii="Times New Roman" w:hAnsi="Times New Roman" w:cs="Times New Roman"/>
          <w:color w:val="000000"/>
          <w:sz w:val="24"/>
          <w:szCs w:val="25"/>
          <w:shd w:val="clear" w:color="auto" w:fill="F9F9F9"/>
        </w:rPr>
        <w:t>неправильно-розетковидный, 5-15 см в диаметре. Лопасти 3-4 мм шириной и 5-20 мм длиной</w:t>
      </w:r>
      <w:r w:rsidRPr="00850383">
        <w:rPr>
          <w:rFonts w:ascii="Times New Roman" w:hAnsi="Times New Roman" w:cs="Times New Roman"/>
          <w:color w:val="000000"/>
          <w:sz w:val="24"/>
          <w:szCs w:val="25"/>
          <w:shd w:val="clear" w:color="auto" w:fill="F9F9F9"/>
        </w:rPr>
        <w:t>, выемчатые, тесно собранные или немного расходящиеся, на концах тупые.</w:t>
      </w:r>
    </w:p>
    <w:p w:rsidR="00C62732" w:rsidRDefault="00C62732"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r w:rsidRPr="00C13F03">
        <w:rPr>
          <w:rFonts w:ascii="Times New Roman" w:hAnsi="Times New Roman" w:cs="Times New Roman"/>
          <w:bCs/>
          <w:i/>
          <w:sz w:val="28"/>
          <w:szCs w:val="20"/>
          <w:shd w:val="clear" w:color="auto" w:fill="FFFFFF"/>
        </w:rPr>
        <w:t>Parmeliopsis</w:t>
      </w:r>
      <w:r w:rsidRPr="00C13F03">
        <w:rPr>
          <w:rFonts w:ascii="Times New Roman" w:hAnsi="Times New Roman" w:cs="Times New Roman"/>
          <w:i/>
          <w:sz w:val="28"/>
          <w:szCs w:val="20"/>
          <w:shd w:val="clear" w:color="auto" w:fill="FFFFFF"/>
        </w:rPr>
        <w:t xml:space="preserve"> ambigua – </w:t>
      </w:r>
      <w:r w:rsidRPr="00C13F03">
        <w:rPr>
          <w:rFonts w:ascii="Times New Roman" w:hAnsi="Times New Roman" w:cs="Times New Roman"/>
          <w:sz w:val="36"/>
        </w:rPr>
        <w:t xml:space="preserve"> </w:t>
      </w:r>
      <w:r w:rsidRPr="00C13F03">
        <w:rPr>
          <w:rFonts w:ascii="Times New Roman" w:hAnsi="Times New Roman" w:cs="Times New Roman"/>
          <w:sz w:val="28"/>
        </w:rPr>
        <w:t>Пармелиопсис сомнительный.</w:t>
      </w:r>
      <w:r w:rsidRPr="00C13F03">
        <w:t xml:space="preserve"> </w:t>
      </w:r>
      <w:hyperlink r:id="rId20" w:anchor="tallom" w:tgtFrame="_blank" w:history="1">
        <w:r w:rsidRPr="00C13F03">
          <w:rPr>
            <w:rFonts w:ascii="Times New Roman" w:hAnsi="Times New Roman" w:cs="Times New Roman"/>
            <w:color w:val="000000"/>
            <w:sz w:val="24"/>
            <w:szCs w:val="25"/>
            <w:shd w:val="clear" w:color="auto" w:fill="F9F9F9"/>
          </w:rPr>
          <w:t>Таллом</w:t>
        </w:r>
      </w:hyperlink>
      <w:r w:rsidRPr="00C13F03">
        <w:rPr>
          <w:rFonts w:ascii="Times New Roman" w:hAnsi="Times New Roman" w:cs="Times New Roman"/>
          <w:color w:val="000000"/>
          <w:sz w:val="24"/>
          <w:szCs w:val="25"/>
          <w:shd w:val="clear" w:color="auto" w:fill="F9F9F9"/>
        </w:rPr>
        <w:t> в виде розеток до 10 см в диаметре, состоит из тонкокожистых, рассеченных по краю лопастей, плотно срастающихся с субстратом.</w:t>
      </w:r>
    </w:p>
    <w:p w:rsidR="00C62732" w:rsidRDefault="00C62732"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r w:rsidRPr="005D009C">
        <w:rPr>
          <w:rFonts w:ascii="Times New Roman" w:hAnsi="Times New Roman" w:cs="Times New Roman"/>
          <w:i/>
          <w:sz w:val="28"/>
          <w:szCs w:val="24"/>
        </w:rPr>
        <w:t xml:space="preserve">Platismatia glauca – </w:t>
      </w:r>
      <w:r w:rsidRPr="005D009C">
        <w:rPr>
          <w:rFonts w:ascii="Times New Roman" w:hAnsi="Times New Roman" w:cs="Times New Roman"/>
          <w:sz w:val="28"/>
          <w:szCs w:val="24"/>
        </w:rPr>
        <w:t>Платизматия сизая.</w:t>
      </w:r>
      <w:r w:rsidRPr="00114EA6">
        <w:t xml:space="preserve"> </w:t>
      </w:r>
      <w:hyperlink r:id="rId21" w:anchor="tallom" w:tgtFrame="_blank" w:history="1">
        <w:r w:rsidRPr="00114EA6">
          <w:rPr>
            <w:rFonts w:ascii="Times New Roman" w:hAnsi="Times New Roman" w:cs="Times New Roman"/>
            <w:color w:val="000000"/>
            <w:sz w:val="24"/>
            <w:szCs w:val="25"/>
            <w:shd w:val="clear" w:color="auto" w:fill="F9F9F9"/>
          </w:rPr>
          <w:t>Таллом</w:t>
        </w:r>
      </w:hyperlink>
      <w:r w:rsidRPr="00114EA6">
        <w:rPr>
          <w:rFonts w:ascii="Times New Roman" w:hAnsi="Times New Roman" w:cs="Times New Roman"/>
          <w:color w:val="000000"/>
          <w:sz w:val="24"/>
          <w:szCs w:val="25"/>
          <w:shd w:val="clear" w:color="auto" w:fill="F9F9F9"/>
        </w:rPr>
        <w:t> листоватый, широколопастной, крупный, слабо прикрепленный к субстрату, с приподнимающимися городчато-надрезанными или как бы разорванными краями.</w:t>
      </w:r>
    </w:p>
    <w:p w:rsidR="00A4682B" w:rsidRDefault="005A6B63"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hyperlink r:id="rId22" w:history="1">
        <w:r w:rsidR="00A4682B" w:rsidRPr="00BF523C">
          <w:rPr>
            <w:rStyle w:val="a9"/>
            <w:rFonts w:ascii="Times New Roman" w:hAnsi="Times New Roman" w:cs="Times New Roman"/>
            <w:i/>
            <w:color w:val="auto"/>
            <w:sz w:val="28"/>
            <w:szCs w:val="24"/>
            <w:u w:val="none"/>
            <w:shd w:val="clear" w:color="auto" w:fill="F9F9F9"/>
          </w:rPr>
          <w:t>Tuckerman</w:t>
        </w:r>
        <w:r w:rsidR="00A4682B" w:rsidRPr="00BF523C">
          <w:rPr>
            <w:rStyle w:val="a9"/>
            <w:rFonts w:ascii="Times New Roman" w:hAnsi="Times New Roman" w:cs="Times New Roman"/>
            <w:i/>
            <w:color w:val="auto"/>
            <w:sz w:val="28"/>
            <w:szCs w:val="24"/>
            <w:u w:val="none"/>
            <w:shd w:val="clear" w:color="auto" w:fill="F9F9F9"/>
            <w:lang w:val="en-US"/>
          </w:rPr>
          <w:t>n</w:t>
        </w:r>
        <w:r w:rsidR="00A4682B" w:rsidRPr="00BF523C">
          <w:rPr>
            <w:rStyle w:val="a9"/>
            <w:rFonts w:ascii="Times New Roman" w:hAnsi="Times New Roman" w:cs="Times New Roman"/>
            <w:i/>
            <w:color w:val="auto"/>
            <w:sz w:val="28"/>
            <w:szCs w:val="24"/>
            <w:u w:val="none"/>
            <w:shd w:val="clear" w:color="auto" w:fill="F9F9F9"/>
          </w:rPr>
          <w:t>opsis</w:t>
        </w:r>
      </w:hyperlink>
      <w:r w:rsidR="00A4682B" w:rsidRPr="00BF523C">
        <w:rPr>
          <w:rFonts w:ascii="Times New Roman" w:hAnsi="Times New Roman" w:cs="Times New Roman"/>
          <w:i/>
          <w:sz w:val="28"/>
          <w:szCs w:val="24"/>
        </w:rPr>
        <w:t xml:space="preserve"> </w:t>
      </w:r>
      <w:r w:rsidR="00A4682B" w:rsidRPr="00BF523C">
        <w:rPr>
          <w:rStyle w:val="a9"/>
          <w:rFonts w:ascii="Times New Roman" w:hAnsi="Times New Roman" w:cs="Times New Roman"/>
          <w:i/>
          <w:color w:val="auto"/>
          <w:sz w:val="28"/>
          <w:szCs w:val="24"/>
          <w:u w:val="none"/>
        </w:rPr>
        <w:t>chlorophylla</w:t>
      </w:r>
      <w:r w:rsidR="00A4682B" w:rsidRPr="00B85365">
        <w:rPr>
          <w:rStyle w:val="a9"/>
          <w:rFonts w:ascii="Times New Roman" w:hAnsi="Times New Roman" w:cs="Times New Roman"/>
          <w:i/>
          <w:color w:val="auto"/>
          <w:sz w:val="28"/>
          <w:szCs w:val="24"/>
          <w:u w:val="none"/>
        </w:rPr>
        <w:t xml:space="preserve"> – </w:t>
      </w:r>
      <w:r w:rsidR="00A4682B" w:rsidRPr="00BF523C">
        <w:rPr>
          <w:rFonts w:ascii="Times New Roman" w:hAnsi="Times New Roman" w:cs="Times New Roman"/>
          <w:color w:val="000000"/>
          <w:sz w:val="28"/>
          <w:szCs w:val="25"/>
          <w:shd w:val="clear" w:color="auto" w:fill="F9F9F9"/>
        </w:rPr>
        <w:t>Тукерманнопсис</w:t>
      </w:r>
      <w:r w:rsidR="00A4682B" w:rsidRPr="00B85365">
        <w:rPr>
          <w:rFonts w:ascii="Times New Roman" w:hAnsi="Times New Roman" w:cs="Times New Roman"/>
          <w:color w:val="000000"/>
          <w:sz w:val="28"/>
          <w:szCs w:val="25"/>
          <w:shd w:val="clear" w:color="auto" w:fill="F9F9F9"/>
        </w:rPr>
        <w:t xml:space="preserve"> </w:t>
      </w:r>
      <w:r w:rsidR="00A4682B" w:rsidRPr="00BF523C">
        <w:rPr>
          <w:rFonts w:ascii="Times New Roman" w:hAnsi="Times New Roman" w:cs="Times New Roman"/>
          <w:color w:val="000000"/>
          <w:sz w:val="28"/>
          <w:szCs w:val="25"/>
          <w:shd w:val="clear" w:color="auto" w:fill="F9F9F9"/>
        </w:rPr>
        <w:t xml:space="preserve"> хлорофилловый</w:t>
      </w:r>
      <w:r w:rsidR="00A4682B">
        <w:rPr>
          <w:rFonts w:ascii="Times New Roman" w:hAnsi="Times New Roman" w:cs="Times New Roman"/>
          <w:color w:val="000000"/>
          <w:sz w:val="28"/>
          <w:szCs w:val="25"/>
          <w:shd w:val="clear" w:color="auto" w:fill="F9F9F9"/>
        </w:rPr>
        <w:t xml:space="preserve">. </w:t>
      </w:r>
      <w:r w:rsidR="00A4682B" w:rsidRPr="00B85365">
        <w:rPr>
          <w:rFonts w:ascii="Times New Roman" w:hAnsi="Times New Roman" w:cs="Times New Roman"/>
          <w:color w:val="000000"/>
          <w:sz w:val="24"/>
          <w:szCs w:val="25"/>
          <w:shd w:val="clear" w:color="auto" w:fill="F9F9F9"/>
        </w:rPr>
        <w:t xml:space="preserve">Слоевище </w:t>
      </w:r>
      <w:r w:rsidR="00A4682B" w:rsidRPr="008147FC">
        <w:rPr>
          <w:rFonts w:ascii="Times New Roman" w:hAnsi="Times New Roman" w:cs="Times New Roman"/>
          <w:color w:val="000000"/>
          <w:sz w:val="24"/>
          <w:szCs w:val="25"/>
          <w:shd w:val="clear" w:color="auto" w:fill="F9F9F9"/>
        </w:rPr>
        <w:t>листоватое,</w:t>
      </w:r>
      <w:r w:rsidR="00A4682B" w:rsidRPr="00B85365">
        <w:rPr>
          <w:rFonts w:ascii="Times New Roman" w:hAnsi="Times New Roman" w:cs="Times New Roman"/>
          <w:color w:val="000000"/>
          <w:sz w:val="24"/>
          <w:szCs w:val="25"/>
          <w:shd w:val="clear" w:color="auto" w:fill="F9F9F9"/>
        </w:rPr>
        <w:t xml:space="preserve"> неопределенной формы, до 3-4 см шириной, довольно слабо </w:t>
      </w:r>
      <w:r w:rsidR="00A4682B" w:rsidRPr="00B85365">
        <w:rPr>
          <w:rFonts w:ascii="Times New Roman" w:hAnsi="Times New Roman" w:cs="Times New Roman"/>
          <w:color w:val="000000"/>
          <w:sz w:val="24"/>
          <w:szCs w:val="25"/>
          <w:shd w:val="clear" w:color="auto" w:fill="F9F9F9"/>
        </w:rPr>
        <w:lastRenderedPageBreak/>
        <w:t>прикреплено к субстрату своим центром. Состоит из тесно собранных в центре и свободных по периферии лопастей.</w:t>
      </w:r>
    </w:p>
    <w:p w:rsidR="00A4682B" w:rsidRPr="00187C9F" w:rsidRDefault="005A6B63"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hyperlink r:id="rId23" w:history="1">
        <w:r w:rsidR="00A4682B" w:rsidRPr="00187C9F">
          <w:rPr>
            <w:rFonts w:ascii="Times New Roman" w:hAnsi="Times New Roman" w:cs="Times New Roman"/>
            <w:i/>
            <w:sz w:val="28"/>
            <w:szCs w:val="24"/>
          </w:rPr>
          <w:t>Tuckerman</w:t>
        </w:r>
        <w:r w:rsidR="00A4682B" w:rsidRPr="00187C9F">
          <w:rPr>
            <w:rFonts w:ascii="Times New Roman" w:hAnsi="Times New Roman" w:cs="Times New Roman"/>
            <w:i/>
            <w:sz w:val="28"/>
            <w:szCs w:val="24"/>
            <w:lang w:val="en-US"/>
          </w:rPr>
          <w:t>n</w:t>
        </w:r>
        <w:r w:rsidR="00A4682B" w:rsidRPr="00187C9F">
          <w:rPr>
            <w:rFonts w:ascii="Times New Roman" w:hAnsi="Times New Roman" w:cs="Times New Roman"/>
            <w:i/>
            <w:sz w:val="28"/>
            <w:szCs w:val="24"/>
          </w:rPr>
          <w:t>opsis sepincola</w:t>
        </w:r>
      </w:hyperlink>
      <w:r w:rsidR="00A4682B" w:rsidRPr="00187C9F">
        <w:rPr>
          <w:rFonts w:ascii="Times New Roman" w:hAnsi="Times New Roman" w:cs="Times New Roman"/>
          <w:i/>
          <w:sz w:val="28"/>
          <w:szCs w:val="24"/>
        </w:rPr>
        <w:t xml:space="preserve"> – </w:t>
      </w:r>
      <w:r w:rsidR="00A4682B" w:rsidRPr="00187C9F">
        <w:rPr>
          <w:rFonts w:ascii="Times New Roman" w:hAnsi="Times New Roman" w:cs="Times New Roman"/>
          <w:sz w:val="28"/>
        </w:rPr>
        <w:t xml:space="preserve"> Тукерманнопсис заборный</w:t>
      </w:r>
      <w:r w:rsidR="00A4682B">
        <w:rPr>
          <w:rFonts w:ascii="Times New Roman" w:hAnsi="Times New Roman" w:cs="Times New Roman"/>
          <w:sz w:val="28"/>
        </w:rPr>
        <w:t xml:space="preserve">. </w:t>
      </w:r>
      <w:r w:rsidR="00A4682B" w:rsidRPr="00187C9F">
        <w:rPr>
          <w:rFonts w:ascii="Times New Roman" w:hAnsi="Times New Roman" w:cs="Times New Roman"/>
          <w:color w:val="000000"/>
          <w:sz w:val="24"/>
          <w:szCs w:val="25"/>
          <w:shd w:val="clear" w:color="auto" w:fill="F9F9F9"/>
        </w:rPr>
        <w:t xml:space="preserve">Слоевище </w:t>
      </w:r>
      <w:r w:rsidR="00A4682B" w:rsidRPr="00187C9F">
        <w:rPr>
          <w:rFonts w:ascii="Times New Roman" w:hAnsi="Times New Roman" w:cs="Times New Roman"/>
          <w:b/>
          <w:color w:val="000000"/>
          <w:sz w:val="24"/>
          <w:szCs w:val="25"/>
          <w:shd w:val="clear" w:color="auto" w:fill="F9F9F9"/>
        </w:rPr>
        <w:t>кустистое,</w:t>
      </w:r>
      <w:r w:rsidR="00A4682B" w:rsidRPr="00187C9F">
        <w:rPr>
          <w:rFonts w:ascii="Times New Roman" w:hAnsi="Times New Roman" w:cs="Times New Roman"/>
          <w:color w:val="000000"/>
          <w:sz w:val="24"/>
          <w:szCs w:val="25"/>
          <w:shd w:val="clear" w:color="auto" w:fill="F9F9F9"/>
        </w:rPr>
        <w:t xml:space="preserve"> в виде небольших выпуклых неправильных розеток, диаметром до 3 см и высотой до 5-10 мм, довольно плотно прикрепленное к субстрату в центре и свободное по краям, состоит из сравнительно тесно собранных приподнимающихся лопастей</w:t>
      </w:r>
      <w:r w:rsidR="00A4682B">
        <w:rPr>
          <w:rFonts w:ascii="Times New Roman" w:hAnsi="Times New Roman" w:cs="Times New Roman"/>
          <w:color w:val="000000"/>
          <w:sz w:val="24"/>
          <w:szCs w:val="25"/>
          <w:shd w:val="clear" w:color="auto" w:fill="F9F9F9"/>
        </w:rPr>
        <w:t>.</w:t>
      </w:r>
    </w:p>
    <w:p w:rsidR="00A4682B" w:rsidRPr="00CD58DC" w:rsidRDefault="005A6B63"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hyperlink r:id="rId24" w:history="1">
        <w:r w:rsidR="00A4682B" w:rsidRPr="00AA3951">
          <w:rPr>
            <w:rFonts w:ascii="Times New Roman" w:hAnsi="Times New Roman" w:cs="Times New Roman"/>
            <w:i/>
            <w:sz w:val="28"/>
            <w:szCs w:val="28"/>
          </w:rPr>
          <w:t>Usnea </w:t>
        </w:r>
        <w:r w:rsidR="00A4682B">
          <w:rPr>
            <w:rFonts w:ascii="Times New Roman" w:hAnsi="Times New Roman" w:cs="Times New Roman"/>
            <w:i/>
            <w:sz w:val="28"/>
            <w:szCs w:val="28"/>
          </w:rPr>
          <w:t xml:space="preserve"> </w:t>
        </w:r>
        <w:r w:rsidR="00A4682B" w:rsidRPr="00AA3951">
          <w:rPr>
            <w:rFonts w:ascii="Times New Roman" w:hAnsi="Times New Roman" w:cs="Times New Roman"/>
            <w:i/>
            <w:sz w:val="28"/>
            <w:szCs w:val="28"/>
          </w:rPr>
          <w:t>filipendula</w:t>
        </w:r>
      </w:hyperlink>
      <w:r w:rsidR="00A4682B" w:rsidRPr="00AA3951">
        <w:rPr>
          <w:rFonts w:ascii="Times New Roman" w:hAnsi="Times New Roman" w:cs="Times New Roman"/>
          <w:i/>
          <w:sz w:val="28"/>
          <w:szCs w:val="28"/>
        </w:rPr>
        <w:t xml:space="preserve"> –  </w:t>
      </w:r>
      <w:r w:rsidR="00A4682B" w:rsidRPr="00AA3951">
        <w:rPr>
          <w:rFonts w:ascii="Times New Roman" w:hAnsi="Times New Roman" w:cs="Times New Roman"/>
          <w:color w:val="000000"/>
          <w:sz w:val="28"/>
          <w:szCs w:val="28"/>
          <w:shd w:val="clear" w:color="auto" w:fill="F9F9F9"/>
        </w:rPr>
        <w:t>Уснея нитевидная</w:t>
      </w:r>
      <w:r w:rsidR="00A4682B">
        <w:rPr>
          <w:rFonts w:ascii="Times New Roman" w:hAnsi="Times New Roman" w:cs="Times New Roman"/>
          <w:color w:val="000000"/>
          <w:sz w:val="28"/>
          <w:szCs w:val="28"/>
          <w:shd w:val="clear" w:color="auto" w:fill="F9F9F9"/>
        </w:rPr>
        <w:t xml:space="preserve">. </w:t>
      </w:r>
      <w:hyperlink r:id="rId25" w:anchor="tallom" w:tgtFrame="_blank" w:history="1">
        <w:r w:rsidR="00A4682B" w:rsidRPr="00CD58DC">
          <w:rPr>
            <w:rFonts w:ascii="Times New Roman" w:hAnsi="Times New Roman" w:cs="Times New Roman"/>
            <w:color w:val="000000"/>
            <w:sz w:val="24"/>
            <w:szCs w:val="25"/>
            <w:shd w:val="clear" w:color="auto" w:fill="F9F9F9"/>
          </w:rPr>
          <w:t>Таллом</w:t>
        </w:r>
      </w:hyperlink>
      <w:r w:rsidR="00A4682B" w:rsidRPr="00CD58DC">
        <w:rPr>
          <w:rFonts w:ascii="Times New Roman" w:hAnsi="Times New Roman" w:cs="Times New Roman"/>
          <w:color w:val="000000"/>
          <w:sz w:val="24"/>
          <w:szCs w:val="25"/>
          <w:shd w:val="clear" w:color="auto" w:fill="F9F9F9"/>
        </w:rPr>
        <w:t> повисающий вниз, длинный (до 30 см), сильноразветвленный, серовато- или пепельно-грязно-зеленоватый.</w:t>
      </w:r>
    </w:p>
    <w:p w:rsidR="00A4682B" w:rsidRPr="008147FC" w:rsidRDefault="00A4682B"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r w:rsidRPr="00AA3951">
        <w:rPr>
          <w:rFonts w:ascii="Times New Roman" w:hAnsi="Times New Roman" w:cs="Times New Roman"/>
          <w:i/>
          <w:sz w:val="28"/>
          <w:szCs w:val="24"/>
        </w:rPr>
        <w:t xml:space="preserve">Vulpicida pinastri – </w:t>
      </w:r>
      <w:r w:rsidRPr="00AA3951">
        <w:rPr>
          <w:rFonts w:ascii="Times New Roman" w:hAnsi="Times New Roman" w:cs="Times New Roman"/>
          <w:sz w:val="28"/>
          <w:szCs w:val="24"/>
        </w:rPr>
        <w:t>Вульпицида сосновая</w:t>
      </w:r>
      <w:r>
        <w:rPr>
          <w:rFonts w:ascii="Times New Roman" w:hAnsi="Times New Roman" w:cs="Times New Roman"/>
          <w:sz w:val="28"/>
          <w:szCs w:val="24"/>
        </w:rPr>
        <w:t xml:space="preserve">. </w:t>
      </w:r>
      <w:r w:rsidRPr="005C6211">
        <w:rPr>
          <w:rFonts w:ascii="Times New Roman" w:hAnsi="Times New Roman" w:cs="Times New Roman"/>
          <w:color w:val="000000"/>
          <w:sz w:val="24"/>
          <w:szCs w:val="25"/>
          <w:shd w:val="clear" w:color="auto" w:fill="F9F9F9"/>
        </w:rPr>
        <w:t>Таллом </w:t>
      </w:r>
      <w:r w:rsidRPr="005C6211">
        <w:rPr>
          <w:rFonts w:ascii="Times New Roman" w:hAnsi="Times New Roman" w:cs="Times New Roman"/>
          <w:b/>
          <w:color w:val="000000"/>
          <w:sz w:val="24"/>
          <w:szCs w:val="25"/>
          <w:shd w:val="clear" w:color="auto" w:fill="F9F9F9"/>
        </w:rPr>
        <w:t>листоватый</w:t>
      </w:r>
      <w:r w:rsidRPr="005C6211">
        <w:rPr>
          <w:rFonts w:ascii="Times New Roman" w:hAnsi="Times New Roman" w:cs="Times New Roman"/>
          <w:color w:val="000000"/>
          <w:sz w:val="24"/>
          <w:szCs w:val="25"/>
          <w:shd w:val="clear" w:color="auto" w:fill="F9F9F9"/>
        </w:rPr>
        <w:t>, в виде розеток или неправильной формы, до 5 см в диаметре, ярко-желтый, лимонно- или зеленовато-желтый, реже до оранжевого, гладкий, матовый. </w:t>
      </w:r>
    </w:p>
    <w:p w:rsidR="008147FC" w:rsidRPr="00CD58DC" w:rsidRDefault="008147FC" w:rsidP="00F853D8">
      <w:pPr>
        <w:pStyle w:val="a3"/>
        <w:spacing w:after="0" w:line="240" w:lineRule="auto"/>
        <w:jc w:val="center"/>
        <w:rPr>
          <w:rFonts w:ascii="Times New Roman" w:hAnsi="Times New Roman" w:cs="Times New Roman"/>
          <w:b/>
          <w:i/>
          <w:sz w:val="28"/>
          <w:lang w:val="en-US"/>
        </w:rPr>
      </w:pPr>
      <w:r w:rsidRPr="00CD58DC">
        <w:rPr>
          <w:rFonts w:ascii="Times New Roman" w:hAnsi="Times New Roman" w:cs="Times New Roman"/>
          <w:b/>
          <w:sz w:val="28"/>
        </w:rPr>
        <w:t>Семейство</w:t>
      </w:r>
      <w:r>
        <w:rPr>
          <w:rFonts w:ascii="Times New Roman" w:hAnsi="Times New Roman" w:cs="Times New Roman"/>
          <w:b/>
          <w:sz w:val="28"/>
        </w:rPr>
        <w:t xml:space="preserve"> </w:t>
      </w:r>
      <w:r w:rsidR="006677AE">
        <w:rPr>
          <w:rFonts w:ascii="Times New Roman" w:hAnsi="Times New Roman" w:cs="Times New Roman"/>
          <w:b/>
          <w:sz w:val="28"/>
        </w:rPr>
        <w:t>3</w:t>
      </w:r>
      <w:r>
        <w:rPr>
          <w:rFonts w:ascii="Times New Roman" w:hAnsi="Times New Roman" w:cs="Times New Roman"/>
          <w:b/>
          <w:sz w:val="28"/>
        </w:rPr>
        <w:t>.</w:t>
      </w:r>
      <w:r w:rsidRPr="00CD58DC">
        <w:rPr>
          <w:rFonts w:ascii="Times New Roman" w:hAnsi="Times New Roman" w:cs="Times New Roman"/>
          <w:b/>
          <w:sz w:val="28"/>
        </w:rPr>
        <w:t xml:space="preserve"> </w:t>
      </w:r>
      <w:hyperlink r:id="rId26" w:history="1">
        <w:r w:rsidRPr="00CD58DC">
          <w:rPr>
            <w:rFonts w:ascii="Times New Roman" w:hAnsi="Times New Roman" w:cs="Times New Roman"/>
            <w:b/>
            <w:i/>
            <w:sz w:val="28"/>
            <w:lang w:val="en-US"/>
          </w:rPr>
          <w:t>Stereocaulaceae</w:t>
        </w:r>
      </w:hyperlink>
      <w:r>
        <w:rPr>
          <w:rFonts w:ascii="Times New Roman" w:hAnsi="Times New Roman" w:cs="Times New Roman"/>
          <w:b/>
          <w:i/>
          <w:sz w:val="28"/>
          <w:lang w:val="en-US"/>
        </w:rPr>
        <w:t xml:space="preserve"> – </w:t>
      </w:r>
      <w:r w:rsidRPr="008147FC">
        <w:rPr>
          <w:rFonts w:ascii="Times New Roman" w:hAnsi="Times New Roman" w:cs="Times New Roman"/>
          <w:b/>
          <w:color w:val="000000"/>
          <w:sz w:val="25"/>
          <w:szCs w:val="25"/>
          <w:shd w:val="clear" w:color="auto" w:fill="F9F9F9"/>
        </w:rPr>
        <w:t>С</w:t>
      </w:r>
      <w:r w:rsidRPr="008147FC">
        <w:rPr>
          <w:rFonts w:ascii="Times New Roman" w:hAnsi="Times New Roman" w:cs="Times New Roman"/>
          <w:b/>
          <w:sz w:val="28"/>
        </w:rPr>
        <w:t>тереокаулоновые</w:t>
      </w:r>
    </w:p>
    <w:p w:rsidR="008147FC" w:rsidRDefault="008147FC"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r w:rsidRPr="00CD58DC">
        <w:rPr>
          <w:rFonts w:ascii="Times New Roman" w:hAnsi="Times New Roman" w:cs="Times New Roman"/>
          <w:i/>
          <w:sz w:val="28"/>
          <w:szCs w:val="24"/>
        </w:rPr>
        <w:t xml:space="preserve">Lepraria incana – </w:t>
      </w:r>
      <w:r w:rsidRPr="00CD58DC">
        <w:rPr>
          <w:rFonts w:ascii="Times New Roman" w:hAnsi="Times New Roman" w:cs="Times New Roman"/>
          <w:sz w:val="28"/>
          <w:szCs w:val="24"/>
        </w:rPr>
        <w:t>Лепрария седая</w:t>
      </w:r>
      <w:r>
        <w:rPr>
          <w:rFonts w:ascii="Times New Roman" w:hAnsi="Times New Roman" w:cs="Times New Roman"/>
          <w:sz w:val="28"/>
          <w:szCs w:val="24"/>
        </w:rPr>
        <w:t>.</w:t>
      </w:r>
      <w:r w:rsidRPr="00443587">
        <w:t xml:space="preserve"> </w:t>
      </w:r>
      <w:r w:rsidRPr="00D14D31">
        <w:rPr>
          <w:rFonts w:ascii="Times New Roman" w:hAnsi="Times New Roman" w:cs="Times New Roman"/>
          <w:color w:val="000000"/>
          <w:sz w:val="24"/>
          <w:szCs w:val="25"/>
          <w:shd w:val="clear" w:color="auto" w:fill="F9F9F9"/>
        </w:rPr>
        <w:t>Таллом порошистый, состоящий из массы рыхло расположенных сферических зерен, слабо или хорошо развитый, зеленовато- или беловато-серого цвета.</w:t>
      </w:r>
    </w:p>
    <w:p w:rsidR="008147FC" w:rsidRDefault="008147FC" w:rsidP="00F853D8">
      <w:pPr>
        <w:pStyle w:val="a3"/>
        <w:spacing w:after="0" w:line="240" w:lineRule="auto"/>
        <w:jc w:val="both"/>
        <w:rPr>
          <w:rFonts w:ascii="Times New Roman" w:hAnsi="Times New Roman" w:cs="Times New Roman"/>
          <w:color w:val="000000"/>
          <w:sz w:val="24"/>
          <w:szCs w:val="25"/>
          <w:shd w:val="clear" w:color="auto" w:fill="F9F9F9"/>
        </w:rPr>
      </w:pPr>
    </w:p>
    <w:p w:rsidR="008147FC" w:rsidRPr="006677AE" w:rsidRDefault="008147FC" w:rsidP="00F853D8">
      <w:pPr>
        <w:pStyle w:val="a3"/>
        <w:spacing w:after="0" w:line="240" w:lineRule="auto"/>
        <w:jc w:val="center"/>
        <w:rPr>
          <w:rFonts w:ascii="Times New Roman" w:hAnsi="Times New Roman" w:cs="Times New Roman"/>
          <w:b/>
          <w:sz w:val="28"/>
        </w:rPr>
      </w:pPr>
      <w:r>
        <w:rPr>
          <w:rFonts w:ascii="Times New Roman" w:hAnsi="Times New Roman" w:cs="Times New Roman"/>
          <w:b/>
          <w:sz w:val="28"/>
        </w:rPr>
        <w:t xml:space="preserve">Порядок </w:t>
      </w:r>
      <w:r w:rsidRPr="006677AE">
        <w:rPr>
          <w:rFonts w:ascii="Times New Roman" w:hAnsi="Times New Roman" w:cs="Times New Roman"/>
          <w:b/>
          <w:sz w:val="28"/>
        </w:rPr>
        <w:t xml:space="preserve">2. </w:t>
      </w:r>
      <w:r w:rsidRPr="008147FC">
        <w:rPr>
          <w:rFonts w:ascii="Times New Roman" w:hAnsi="Times New Roman" w:cs="Times New Roman"/>
          <w:b/>
          <w:i/>
          <w:sz w:val="28"/>
          <w:lang w:val="en-US"/>
        </w:rPr>
        <w:t>Peltigerales</w:t>
      </w:r>
      <w:r w:rsidR="006677AE">
        <w:rPr>
          <w:rFonts w:ascii="Times New Roman" w:hAnsi="Times New Roman" w:cs="Times New Roman"/>
          <w:b/>
          <w:i/>
          <w:sz w:val="28"/>
        </w:rPr>
        <w:t xml:space="preserve"> – </w:t>
      </w:r>
      <w:r w:rsidR="006677AE">
        <w:rPr>
          <w:rFonts w:ascii="Times New Roman" w:hAnsi="Times New Roman" w:cs="Times New Roman"/>
          <w:b/>
          <w:sz w:val="28"/>
        </w:rPr>
        <w:t xml:space="preserve">Пельтигеровые </w:t>
      </w:r>
    </w:p>
    <w:p w:rsidR="00A4682B" w:rsidRPr="006677AE" w:rsidRDefault="00A4682B" w:rsidP="00F853D8">
      <w:pPr>
        <w:pStyle w:val="a3"/>
        <w:spacing w:after="0" w:line="240" w:lineRule="auto"/>
        <w:jc w:val="center"/>
        <w:rPr>
          <w:rFonts w:ascii="Times New Roman" w:hAnsi="Times New Roman" w:cs="Times New Roman"/>
          <w:b/>
          <w:i/>
          <w:sz w:val="28"/>
        </w:rPr>
      </w:pPr>
      <w:r w:rsidRPr="00CD58DC">
        <w:rPr>
          <w:rFonts w:ascii="Times New Roman" w:hAnsi="Times New Roman" w:cs="Times New Roman"/>
          <w:b/>
          <w:sz w:val="28"/>
        </w:rPr>
        <w:t>Семейство</w:t>
      </w:r>
      <w:r w:rsidR="00263E32">
        <w:rPr>
          <w:rFonts w:ascii="Times New Roman" w:hAnsi="Times New Roman" w:cs="Times New Roman"/>
          <w:b/>
          <w:sz w:val="28"/>
        </w:rPr>
        <w:t xml:space="preserve"> </w:t>
      </w:r>
      <w:r w:rsidR="006677AE">
        <w:rPr>
          <w:rFonts w:ascii="Times New Roman" w:hAnsi="Times New Roman" w:cs="Times New Roman"/>
          <w:b/>
          <w:sz w:val="28"/>
        </w:rPr>
        <w:t>4</w:t>
      </w:r>
      <w:r w:rsidR="00263E32">
        <w:rPr>
          <w:rFonts w:ascii="Times New Roman" w:hAnsi="Times New Roman" w:cs="Times New Roman"/>
          <w:b/>
          <w:sz w:val="28"/>
        </w:rPr>
        <w:t>.</w:t>
      </w:r>
      <w:r w:rsidRPr="00CD58DC">
        <w:rPr>
          <w:rFonts w:ascii="Times New Roman" w:hAnsi="Times New Roman" w:cs="Times New Roman"/>
          <w:b/>
          <w:sz w:val="28"/>
        </w:rPr>
        <w:t xml:space="preserve"> </w:t>
      </w:r>
      <w:r w:rsidRPr="00D35CB0">
        <w:rPr>
          <w:rFonts w:ascii="Times New Roman" w:hAnsi="Times New Roman" w:cs="Times New Roman"/>
          <w:b/>
          <w:i/>
          <w:sz w:val="28"/>
          <w:lang w:val="en-US"/>
        </w:rPr>
        <w:t>Peltigeraceae</w:t>
      </w:r>
      <w:r w:rsidR="006677AE">
        <w:rPr>
          <w:rFonts w:ascii="Times New Roman" w:hAnsi="Times New Roman" w:cs="Times New Roman"/>
          <w:b/>
          <w:i/>
          <w:sz w:val="28"/>
        </w:rPr>
        <w:t xml:space="preserve"> – </w:t>
      </w:r>
      <w:r w:rsidR="006677AE">
        <w:rPr>
          <w:rFonts w:ascii="Times New Roman" w:hAnsi="Times New Roman" w:cs="Times New Roman"/>
          <w:b/>
          <w:sz w:val="28"/>
        </w:rPr>
        <w:t>Пельтигеровые</w:t>
      </w:r>
    </w:p>
    <w:p w:rsidR="00A4682B" w:rsidRDefault="00A4682B"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r w:rsidRPr="00431327">
        <w:rPr>
          <w:rFonts w:ascii="Times New Roman" w:hAnsi="Times New Roman" w:cs="Times New Roman"/>
          <w:i/>
          <w:sz w:val="28"/>
          <w:szCs w:val="24"/>
        </w:rPr>
        <w:t xml:space="preserve">Peltigera elisabethae – </w:t>
      </w:r>
      <w:r w:rsidRPr="00431327">
        <w:rPr>
          <w:rFonts w:ascii="YS Text" w:hAnsi="YS Text"/>
          <w:color w:val="333333"/>
          <w:szCs w:val="20"/>
          <w:shd w:val="clear" w:color="auto" w:fill="FFFFFF"/>
        </w:rPr>
        <w:t xml:space="preserve"> </w:t>
      </w:r>
      <w:r w:rsidRPr="00431327">
        <w:rPr>
          <w:rFonts w:ascii="Times New Roman" w:hAnsi="Times New Roman" w:cs="Times New Roman"/>
          <w:color w:val="000000"/>
          <w:sz w:val="28"/>
          <w:szCs w:val="25"/>
          <w:shd w:val="clear" w:color="auto" w:fill="F9F9F9"/>
        </w:rPr>
        <w:t>Пельтигера Элизабет</w:t>
      </w:r>
      <w:r>
        <w:rPr>
          <w:rFonts w:ascii="Times New Roman" w:hAnsi="Times New Roman" w:cs="Times New Roman"/>
          <w:color w:val="000000"/>
          <w:sz w:val="28"/>
          <w:szCs w:val="25"/>
          <w:shd w:val="clear" w:color="auto" w:fill="F9F9F9"/>
        </w:rPr>
        <w:t>.</w:t>
      </w:r>
      <w:r w:rsidRPr="00431327">
        <w:t xml:space="preserve"> </w:t>
      </w:r>
      <w:r w:rsidRPr="00431327">
        <w:rPr>
          <w:rFonts w:ascii="Times New Roman" w:hAnsi="Times New Roman" w:cs="Times New Roman"/>
          <w:color w:val="000000"/>
          <w:sz w:val="24"/>
          <w:szCs w:val="25"/>
          <w:shd w:val="clear" w:color="auto" w:fill="F9F9F9"/>
        </w:rPr>
        <w:t xml:space="preserve">Таллом крупный (до 15 см </w:t>
      </w:r>
      <w:r>
        <w:rPr>
          <w:rFonts w:ascii="Times New Roman" w:hAnsi="Times New Roman" w:cs="Times New Roman"/>
          <w:color w:val="000000"/>
          <w:sz w:val="24"/>
          <w:szCs w:val="25"/>
          <w:shd w:val="clear" w:color="auto" w:fill="F9F9F9"/>
        </w:rPr>
        <w:t xml:space="preserve">в </w:t>
      </w:r>
      <w:r w:rsidRPr="00431327">
        <w:rPr>
          <w:rFonts w:ascii="Times New Roman" w:hAnsi="Times New Roman" w:cs="Times New Roman"/>
          <w:color w:val="000000"/>
          <w:sz w:val="24"/>
          <w:szCs w:val="25"/>
          <w:shd w:val="clear" w:color="auto" w:fill="F9F9F9"/>
        </w:rPr>
        <w:t>диам</w:t>
      </w:r>
      <w:r>
        <w:rPr>
          <w:rFonts w:ascii="Times New Roman" w:hAnsi="Times New Roman" w:cs="Times New Roman"/>
          <w:color w:val="000000"/>
          <w:sz w:val="24"/>
          <w:szCs w:val="25"/>
          <w:shd w:val="clear" w:color="auto" w:fill="F9F9F9"/>
        </w:rPr>
        <w:t>етре</w:t>
      </w:r>
      <w:r w:rsidRPr="00431327">
        <w:rPr>
          <w:rFonts w:ascii="Times New Roman" w:hAnsi="Times New Roman" w:cs="Times New Roman"/>
          <w:color w:val="000000"/>
          <w:sz w:val="24"/>
          <w:szCs w:val="25"/>
          <w:shd w:val="clear" w:color="auto" w:fill="F9F9F9"/>
        </w:rPr>
        <w:t>), листоватый, с курчавыми, реже ровными или волнистыми приподнимающимися краями.</w:t>
      </w:r>
    </w:p>
    <w:p w:rsidR="006677AE" w:rsidRPr="00263E32" w:rsidRDefault="006677AE" w:rsidP="00F853D8">
      <w:pPr>
        <w:pStyle w:val="a3"/>
        <w:spacing w:after="0" w:line="240" w:lineRule="auto"/>
        <w:jc w:val="both"/>
        <w:rPr>
          <w:rFonts w:ascii="Times New Roman" w:hAnsi="Times New Roman" w:cs="Times New Roman"/>
          <w:color w:val="000000"/>
          <w:sz w:val="24"/>
          <w:szCs w:val="25"/>
          <w:shd w:val="clear" w:color="auto" w:fill="F9F9F9"/>
        </w:rPr>
      </w:pPr>
    </w:p>
    <w:p w:rsidR="00263E32" w:rsidRPr="006677AE" w:rsidRDefault="00263E32" w:rsidP="00F853D8">
      <w:pPr>
        <w:pStyle w:val="a3"/>
        <w:spacing w:after="0" w:line="240" w:lineRule="auto"/>
        <w:jc w:val="center"/>
        <w:rPr>
          <w:rFonts w:ascii="Times New Roman" w:hAnsi="Times New Roman" w:cs="Times New Roman"/>
          <w:b/>
          <w:i/>
          <w:sz w:val="28"/>
        </w:rPr>
      </w:pPr>
      <w:r w:rsidRPr="00CF3310">
        <w:rPr>
          <w:rFonts w:ascii="Times New Roman" w:hAnsi="Times New Roman" w:cs="Times New Roman"/>
          <w:b/>
          <w:sz w:val="28"/>
        </w:rPr>
        <w:t>Порядок</w:t>
      </w:r>
      <w:r>
        <w:rPr>
          <w:rFonts w:ascii="Times New Roman" w:hAnsi="Times New Roman" w:cs="Times New Roman"/>
          <w:b/>
          <w:sz w:val="28"/>
        </w:rPr>
        <w:t xml:space="preserve"> </w:t>
      </w:r>
      <w:r w:rsidR="006677AE">
        <w:rPr>
          <w:rFonts w:ascii="Times New Roman" w:hAnsi="Times New Roman" w:cs="Times New Roman"/>
          <w:b/>
          <w:sz w:val="28"/>
        </w:rPr>
        <w:t>3</w:t>
      </w:r>
      <w:r>
        <w:rPr>
          <w:rFonts w:ascii="Times New Roman" w:hAnsi="Times New Roman" w:cs="Times New Roman"/>
          <w:b/>
          <w:sz w:val="28"/>
        </w:rPr>
        <w:t>.</w:t>
      </w:r>
      <w:r w:rsidRPr="00CF3310">
        <w:rPr>
          <w:rFonts w:ascii="Times New Roman" w:hAnsi="Times New Roman" w:cs="Times New Roman"/>
          <w:b/>
          <w:sz w:val="28"/>
        </w:rPr>
        <w:t xml:space="preserve"> </w:t>
      </w:r>
      <w:r w:rsidRPr="00CF3310">
        <w:rPr>
          <w:rFonts w:ascii="Times New Roman" w:hAnsi="Times New Roman" w:cs="Times New Roman"/>
          <w:b/>
          <w:i/>
          <w:sz w:val="28"/>
          <w:lang w:val="en-US"/>
        </w:rPr>
        <w:t>Caliciales</w:t>
      </w:r>
      <w:r w:rsidR="006677AE">
        <w:rPr>
          <w:rFonts w:ascii="Times New Roman" w:hAnsi="Times New Roman" w:cs="Times New Roman"/>
          <w:b/>
          <w:i/>
          <w:sz w:val="28"/>
        </w:rPr>
        <w:t xml:space="preserve"> – </w:t>
      </w:r>
      <w:r w:rsidR="006677AE" w:rsidRPr="006677AE">
        <w:rPr>
          <w:rFonts w:ascii="Times New Roman" w:hAnsi="Times New Roman" w:cs="Times New Roman"/>
          <w:b/>
          <w:sz w:val="28"/>
        </w:rPr>
        <w:t>Калициевые</w:t>
      </w:r>
    </w:p>
    <w:p w:rsidR="00A4682B" w:rsidRPr="006677AE" w:rsidRDefault="00A4682B" w:rsidP="00F853D8">
      <w:pPr>
        <w:pStyle w:val="a3"/>
        <w:spacing w:after="0" w:line="240" w:lineRule="auto"/>
        <w:jc w:val="center"/>
        <w:rPr>
          <w:rFonts w:ascii="Times New Roman" w:hAnsi="Times New Roman" w:cs="Times New Roman"/>
          <w:b/>
          <w:i/>
          <w:sz w:val="28"/>
        </w:rPr>
      </w:pPr>
      <w:r w:rsidRPr="00CD58DC">
        <w:rPr>
          <w:rFonts w:ascii="Times New Roman" w:hAnsi="Times New Roman" w:cs="Times New Roman"/>
          <w:b/>
          <w:sz w:val="28"/>
        </w:rPr>
        <w:t>Семейство</w:t>
      </w:r>
      <w:r w:rsidR="00263E32">
        <w:rPr>
          <w:rFonts w:ascii="Times New Roman" w:hAnsi="Times New Roman" w:cs="Times New Roman"/>
          <w:b/>
          <w:sz w:val="28"/>
        </w:rPr>
        <w:t xml:space="preserve"> 5.</w:t>
      </w:r>
      <w:r w:rsidRPr="00CD58DC">
        <w:rPr>
          <w:rFonts w:ascii="Times New Roman" w:hAnsi="Times New Roman" w:cs="Times New Roman"/>
          <w:b/>
          <w:sz w:val="28"/>
        </w:rPr>
        <w:t xml:space="preserve"> </w:t>
      </w:r>
      <w:hyperlink r:id="rId27" w:history="1">
        <w:r w:rsidRPr="00533FB6">
          <w:rPr>
            <w:rFonts w:ascii="Times New Roman" w:hAnsi="Times New Roman" w:cs="Times New Roman"/>
            <w:b/>
            <w:i/>
            <w:sz w:val="28"/>
            <w:lang w:val="en-US"/>
          </w:rPr>
          <w:t>Physciaceae</w:t>
        </w:r>
      </w:hyperlink>
      <w:r w:rsidR="006677AE">
        <w:rPr>
          <w:rFonts w:ascii="Times New Roman" w:hAnsi="Times New Roman" w:cs="Times New Roman"/>
          <w:b/>
          <w:i/>
          <w:sz w:val="28"/>
        </w:rPr>
        <w:t xml:space="preserve"> – </w:t>
      </w:r>
      <w:r w:rsidR="006677AE" w:rsidRPr="006677AE">
        <w:rPr>
          <w:rFonts w:ascii="Times New Roman" w:hAnsi="Times New Roman" w:cs="Times New Roman"/>
          <w:b/>
          <w:sz w:val="28"/>
        </w:rPr>
        <w:t xml:space="preserve">Фисциевые </w:t>
      </w:r>
    </w:p>
    <w:p w:rsidR="00C62732" w:rsidRPr="005A3FDE" w:rsidRDefault="00C62732"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r w:rsidRPr="005A3FDE">
        <w:rPr>
          <w:rFonts w:ascii="Times New Roman" w:hAnsi="Times New Roman" w:cs="Times New Roman"/>
          <w:bCs/>
          <w:i/>
          <w:sz w:val="28"/>
          <w:szCs w:val="20"/>
          <w:shd w:val="clear" w:color="auto" w:fill="FFFFFF"/>
        </w:rPr>
        <w:t>Physcia</w:t>
      </w:r>
      <w:r w:rsidRPr="005A3FDE">
        <w:rPr>
          <w:rFonts w:ascii="Times New Roman" w:hAnsi="Times New Roman" w:cs="Times New Roman"/>
          <w:i/>
          <w:sz w:val="28"/>
          <w:szCs w:val="20"/>
          <w:shd w:val="clear" w:color="auto" w:fill="FFFFFF"/>
        </w:rPr>
        <w:t> dubia</w:t>
      </w:r>
      <w:r w:rsidRPr="005A3FDE">
        <w:rPr>
          <w:rFonts w:ascii="Times New Roman" w:hAnsi="Times New Roman" w:cs="Times New Roman"/>
          <w:sz w:val="36"/>
        </w:rPr>
        <w:t xml:space="preserve"> – </w:t>
      </w:r>
      <w:r w:rsidRPr="005A3FDE">
        <w:rPr>
          <w:rFonts w:ascii="Times New Roman" w:hAnsi="Times New Roman" w:cs="Times New Roman"/>
          <w:sz w:val="28"/>
        </w:rPr>
        <w:t>Фисция сомнительная</w:t>
      </w:r>
      <w:r>
        <w:rPr>
          <w:rFonts w:ascii="Times New Roman" w:hAnsi="Times New Roman" w:cs="Times New Roman"/>
          <w:sz w:val="28"/>
        </w:rPr>
        <w:t>.</w:t>
      </w:r>
      <w:r w:rsidRPr="005A3FDE">
        <w:t xml:space="preserve"> </w:t>
      </w:r>
      <w:r w:rsidRPr="005A3FDE">
        <w:rPr>
          <w:rFonts w:ascii="Times New Roman" w:hAnsi="Times New Roman" w:cs="Times New Roman"/>
          <w:color w:val="000000"/>
          <w:sz w:val="24"/>
          <w:szCs w:val="25"/>
          <w:shd w:val="clear" w:color="auto" w:fill="F9F9F9"/>
        </w:rPr>
        <w:t>Слоевище листоватое, до 3 см в диаметре (реже до 5 см), неправильной формы, свободно прикрепляющееся к субстрату, серое с короткими узкими вертикально отстоящ</w:t>
      </w:r>
      <w:r>
        <w:rPr>
          <w:rFonts w:ascii="Times New Roman" w:hAnsi="Times New Roman" w:cs="Times New Roman"/>
          <w:color w:val="000000"/>
          <w:sz w:val="24"/>
          <w:szCs w:val="25"/>
          <w:shd w:val="clear" w:color="auto" w:fill="F9F9F9"/>
        </w:rPr>
        <w:t xml:space="preserve">ими лопастями до 1 мм шириной. </w:t>
      </w:r>
    </w:p>
    <w:p w:rsidR="00A4682B" w:rsidRDefault="00962C74"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r w:rsidRPr="005A3FDE">
        <w:rPr>
          <w:rFonts w:ascii="Times New Roman" w:hAnsi="Times New Roman" w:cs="Times New Roman"/>
          <w:bCs/>
          <w:i/>
          <w:sz w:val="28"/>
          <w:szCs w:val="20"/>
          <w:shd w:val="clear" w:color="auto" w:fill="FFFFFF"/>
        </w:rPr>
        <w:t>Physcia</w:t>
      </w:r>
      <w:r w:rsidR="00A4682B" w:rsidRPr="00533FB6">
        <w:rPr>
          <w:rFonts w:ascii="Times New Roman" w:hAnsi="Times New Roman" w:cs="Times New Roman"/>
          <w:i/>
          <w:sz w:val="28"/>
          <w:szCs w:val="24"/>
        </w:rPr>
        <w:t xml:space="preserve"> orbicularis – </w:t>
      </w:r>
      <w:r w:rsidR="00A4682B" w:rsidRPr="00533FB6">
        <w:rPr>
          <w:rFonts w:ascii="Times New Roman" w:hAnsi="Times New Roman" w:cs="Times New Roman"/>
          <w:sz w:val="28"/>
          <w:szCs w:val="24"/>
        </w:rPr>
        <w:t>Феофисция округлая</w:t>
      </w:r>
      <w:r w:rsidR="00A4682B">
        <w:rPr>
          <w:rFonts w:ascii="Times New Roman" w:hAnsi="Times New Roman" w:cs="Times New Roman"/>
          <w:sz w:val="28"/>
          <w:szCs w:val="24"/>
        </w:rPr>
        <w:t xml:space="preserve">. </w:t>
      </w:r>
      <w:r w:rsidR="00A4682B" w:rsidRPr="0039209C">
        <w:rPr>
          <w:rFonts w:ascii="Times New Roman" w:hAnsi="Times New Roman" w:cs="Times New Roman"/>
          <w:color w:val="000000"/>
          <w:sz w:val="24"/>
          <w:szCs w:val="25"/>
          <w:shd w:val="clear" w:color="auto" w:fill="F9F9F9"/>
        </w:rPr>
        <w:t>Слоевище листов</w:t>
      </w:r>
      <w:r w:rsidR="00A4682B">
        <w:rPr>
          <w:rFonts w:ascii="Times New Roman" w:hAnsi="Times New Roman" w:cs="Times New Roman"/>
          <w:color w:val="000000"/>
          <w:sz w:val="24"/>
          <w:szCs w:val="25"/>
          <w:shd w:val="clear" w:color="auto" w:fill="F9F9F9"/>
        </w:rPr>
        <w:t>ое, часто розетковидное, от 1,0-1,5 до 3-</w:t>
      </w:r>
      <w:r w:rsidR="00A4682B" w:rsidRPr="0039209C">
        <w:rPr>
          <w:rFonts w:ascii="Times New Roman" w:hAnsi="Times New Roman" w:cs="Times New Roman"/>
          <w:color w:val="000000"/>
          <w:sz w:val="24"/>
          <w:szCs w:val="25"/>
          <w:shd w:val="clear" w:color="auto" w:fill="F9F9F9"/>
        </w:rPr>
        <w:t>4 см в диаметре, реже крупнее, достаточно плотно прикреплено к субстрату</w:t>
      </w:r>
      <w:r w:rsidR="00A4682B">
        <w:rPr>
          <w:rFonts w:ascii="Times New Roman" w:hAnsi="Times New Roman" w:cs="Times New Roman"/>
          <w:color w:val="000000"/>
          <w:sz w:val="24"/>
          <w:szCs w:val="25"/>
          <w:shd w:val="clear" w:color="auto" w:fill="F9F9F9"/>
        </w:rPr>
        <w:t>.</w:t>
      </w:r>
    </w:p>
    <w:p w:rsidR="006677AE" w:rsidRDefault="006677AE" w:rsidP="00F853D8">
      <w:pPr>
        <w:pStyle w:val="a3"/>
        <w:spacing w:after="0" w:line="240" w:lineRule="auto"/>
        <w:jc w:val="both"/>
        <w:rPr>
          <w:rFonts w:ascii="Times New Roman" w:hAnsi="Times New Roman" w:cs="Times New Roman"/>
          <w:color w:val="000000"/>
          <w:sz w:val="24"/>
          <w:szCs w:val="25"/>
          <w:shd w:val="clear" w:color="auto" w:fill="F9F9F9"/>
        </w:rPr>
      </w:pPr>
    </w:p>
    <w:p w:rsidR="00263E32" w:rsidRDefault="00263E32" w:rsidP="00F853D8">
      <w:pPr>
        <w:pStyle w:val="a3"/>
        <w:spacing w:after="0" w:line="240" w:lineRule="auto"/>
        <w:jc w:val="center"/>
        <w:rPr>
          <w:rFonts w:ascii="Times New Roman" w:hAnsi="Times New Roman" w:cs="Times New Roman"/>
          <w:b/>
          <w:sz w:val="28"/>
        </w:rPr>
      </w:pPr>
      <w:r>
        <w:rPr>
          <w:rFonts w:ascii="Times New Roman" w:hAnsi="Times New Roman" w:cs="Times New Roman"/>
          <w:b/>
          <w:sz w:val="28"/>
        </w:rPr>
        <w:t xml:space="preserve">Порядок </w:t>
      </w:r>
      <w:r w:rsidR="006677AE">
        <w:rPr>
          <w:rFonts w:ascii="Times New Roman" w:hAnsi="Times New Roman" w:cs="Times New Roman"/>
          <w:b/>
          <w:sz w:val="28"/>
        </w:rPr>
        <w:t>4</w:t>
      </w:r>
      <w:r>
        <w:rPr>
          <w:rFonts w:ascii="Times New Roman" w:hAnsi="Times New Roman" w:cs="Times New Roman"/>
          <w:b/>
          <w:sz w:val="28"/>
        </w:rPr>
        <w:t xml:space="preserve">. </w:t>
      </w:r>
      <w:r w:rsidRPr="00263E32">
        <w:rPr>
          <w:rFonts w:ascii="Times New Roman" w:hAnsi="Times New Roman" w:cs="Times New Roman"/>
          <w:b/>
          <w:i/>
          <w:sz w:val="28"/>
          <w:lang w:val="en-US"/>
        </w:rPr>
        <w:t>Teloschistales</w:t>
      </w:r>
      <w:r w:rsidR="006677AE">
        <w:rPr>
          <w:rFonts w:ascii="Times New Roman" w:hAnsi="Times New Roman" w:cs="Times New Roman"/>
          <w:b/>
          <w:i/>
          <w:sz w:val="28"/>
        </w:rPr>
        <w:t xml:space="preserve"> – </w:t>
      </w:r>
      <w:r w:rsidR="006677AE" w:rsidRPr="006677AE">
        <w:rPr>
          <w:rFonts w:ascii="Times New Roman" w:hAnsi="Times New Roman" w:cs="Times New Roman"/>
          <w:b/>
          <w:sz w:val="28"/>
        </w:rPr>
        <w:t>Телосхистовые</w:t>
      </w:r>
      <w:r w:rsidRPr="00263E32">
        <w:rPr>
          <w:rFonts w:ascii="Times New Roman" w:hAnsi="Times New Roman" w:cs="Times New Roman"/>
          <w:b/>
          <w:i/>
          <w:sz w:val="28"/>
        </w:rPr>
        <w:t xml:space="preserve"> </w:t>
      </w:r>
    </w:p>
    <w:p w:rsidR="00A4682B" w:rsidRDefault="00A4682B" w:rsidP="00F853D8">
      <w:pPr>
        <w:pStyle w:val="a3"/>
        <w:spacing w:after="0" w:line="240" w:lineRule="auto"/>
        <w:jc w:val="center"/>
        <w:rPr>
          <w:rFonts w:ascii="Times New Roman" w:hAnsi="Times New Roman" w:cs="Times New Roman"/>
          <w:b/>
          <w:i/>
          <w:sz w:val="28"/>
        </w:rPr>
      </w:pPr>
      <w:r w:rsidRPr="00CD58DC">
        <w:rPr>
          <w:rFonts w:ascii="Times New Roman" w:hAnsi="Times New Roman" w:cs="Times New Roman"/>
          <w:b/>
          <w:sz w:val="28"/>
        </w:rPr>
        <w:t>Семейство</w:t>
      </w:r>
      <w:r w:rsidR="00263E32">
        <w:rPr>
          <w:rFonts w:ascii="Times New Roman" w:hAnsi="Times New Roman" w:cs="Times New Roman"/>
          <w:b/>
          <w:sz w:val="28"/>
        </w:rPr>
        <w:t xml:space="preserve"> 6.</w:t>
      </w:r>
      <w:r w:rsidRPr="00CD58DC">
        <w:rPr>
          <w:rFonts w:ascii="Times New Roman" w:hAnsi="Times New Roman" w:cs="Times New Roman"/>
          <w:b/>
          <w:sz w:val="28"/>
        </w:rPr>
        <w:t xml:space="preserve"> </w:t>
      </w:r>
      <w:hyperlink r:id="rId28" w:history="1">
        <w:r w:rsidRPr="00093EE0">
          <w:rPr>
            <w:rFonts w:ascii="Times New Roman" w:hAnsi="Times New Roman" w:cs="Times New Roman"/>
            <w:b/>
            <w:i/>
            <w:sz w:val="28"/>
            <w:lang w:val="en-US"/>
          </w:rPr>
          <w:t>Teloschistaceae</w:t>
        </w:r>
      </w:hyperlink>
      <w:r w:rsidR="006677AE">
        <w:rPr>
          <w:rFonts w:ascii="Times New Roman" w:hAnsi="Times New Roman" w:cs="Times New Roman"/>
          <w:b/>
          <w:i/>
          <w:sz w:val="28"/>
        </w:rPr>
        <w:t xml:space="preserve"> – </w:t>
      </w:r>
      <w:r w:rsidR="006677AE" w:rsidRPr="006677AE">
        <w:rPr>
          <w:rFonts w:ascii="Times New Roman" w:hAnsi="Times New Roman" w:cs="Times New Roman"/>
          <w:b/>
          <w:sz w:val="28"/>
        </w:rPr>
        <w:t>Телосхистовые</w:t>
      </w:r>
    </w:p>
    <w:p w:rsidR="00A4682B" w:rsidRDefault="00A4682B" w:rsidP="00F853D8">
      <w:pPr>
        <w:pStyle w:val="a3"/>
        <w:numPr>
          <w:ilvl w:val="0"/>
          <w:numId w:val="9"/>
        </w:numPr>
        <w:spacing w:after="0" w:line="240" w:lineRule="auto"/>
        <w:jc w:val="both"/>
        <w:rPr>
          <w:rFonts w:ascii="Times New Roman" w:hAnsi="Times New Roman" w:cs="Times New Roman"/>
          <w:color w:val="000000"/>
          <w:sz w:val="24"/>
          <w:szCs w:val="25"/>
          <w:shd w:val="clear" w:color="auto" w:fill="F9F9F9"/>
        </w:rPr>
      </w:pPr>
      <w:r w:rsidRPr="007964FC">
        <w:rPr>
          <w:rFonts w:ascii="Times New Roman" w:hAnsi="Times New Roman" w:cs="Times New Roman"/>
          <w:i/>
          <w:sz w:val="28"/>
          <w:szCs w:val="24"/>
        </w:rPr>
        <w:t xml:space="preserve">Xanthoria parietina – </w:t>
      </w:r>
      <w:r w:rsidRPr="007964FC">
        <w:rPr>
          <w:rFonts w:ascii="Times New Roman" w:hAnsi="Times New Roman" w:cs="Times New Roman"/>
          <w:sz w:val="28"/>
          <w:szCs w:val="24"/>
        </w:rPr>
        <w:t>Ксантория настенная</w:t>
      </w:r>
      <w:r w:rsidRPr="00DC32CE">
        <w:rPr>
          <w:rFonts w:ascii="Times New Roman" w:hAnsi="Times New Roman" w:cs="Times New Roman"/>
          <w:color w:val="000000"/>
          <w:sz w:val="24"/>
          <w:szCs w:val="25"/>
          <w:shd w:val="clear" w:color="auto" w:fill="F9F9F9"/>
        </w:rPr>
        <w:t>.  </w:t>
      </w:r>
      <w:hyperlink r:id="rId29" w:anchor="tallom" w:tgtFrame="_blank" w:history="1">
        <w:r w:rsidRPr="00DC32CE">
          <w:rPr>
            <w:rFonts w:ascii="Times New Roman" w:hAnsi="Times New Roman" w:cs="Times New Roman"/>
            <w:color w:val="000000"/>
            <w:sz w:val="24"/>
            <w:szCs w:val="25"/>
            <w:shd w:val="clear" w:color="auto" w:fill="F9F9F9"/>
          </w:rPr>
          <w:t>Таллом</w:t>
        </w:r>
      </w:hyperlink>
      <w:r w:rsidRPr="00DC32CE">
        <w:rPr>
          <w:rFonts w:ascii="Times New Roman" w:hAnsi="Times New Roman" w:cs="Times New Roman"/>
          <w:color w:val="000000"/>
          <w:sz w:val="24"/>
          <w:szCs w:val="25"/>
          <w:shd w:val="clear" w:color="auto" w:fill="F9F9F9"/>
        </w:rPr>
        <w:t> свыше 3 см в диаметре, в виде правильных оранжево-желтых розеток, состоящих из крупных, широких, округлых по краю лопастей.</w:t>
      </w:r>
    </w:p>
    <w:p w:rsidR="006677AE" w:rsidRPr="00DC32CE" w:rsidRDefault="006677AE" w:rsidP="00F853D8">
      <w:pPr>
        <w:pStyle w:val="a3"/>
        <w:spacing w:after="0" w:line="240" w:lineRule="auto"/>
        <w:jc w:val="both"/>
        <w:rPr>
          <w:rFonts w:ascii="Times New Roman" w:hAnsi="Times New Roman" w:cs="Times New Roman"/>
          <w:color w:val="000000"/>
          <w:sz w:val="24"/>
          <w:szCs w:val="25"/>
          <w:shd w:val="clear" w:color="auto" w:fill="F9F9F9"/>
        </w:rPr>
      </w:pPr>
    </w:p>
    <w:p w:rsidR="00EB2BB6" w:rsidRPr="00EB2BB6" w:rsidRDefault="00EB2BB6" w:rsidP="00F853D8">
      <w:pPr>
        <w:autoSpaceDE w:val="0"/>
        <w:autoSpaceDN w:val="0"/>
        <w:adjustRightInd w:val="0"/>
        <w:spacing w:after="0" w:line="240" w:lineRule="auto"/>
        <w:ind w:firstLine="708"/>
        <w:jc w:val="center"/>
        <w:rPr>
          <w:rFonts w:ascii="Times New Roman" w:hAnsi="Times New Roman" w:cs="Times New Roman"/>
          <w:b/>
          <w:sz w:val="28"/>
          <w:szCs w:val="28"/>
        </w:rPr>
      </w:pPr>
      <w:r w:rsidRPr="00EB2BB6">
        <w:rPr>
          <w:rFonts w:ascii="Times New Roman" w:hAnsi="Times New Roman" w:cs="Times New Roman"/>
          <w:b/>
          <w:sz w:val="28"/>
          <w:szCs w:val="28"/>
        </w:rPr>
        <w:t>4.2 Систематическая структура эпифитных лишайников</w:t>
      </w:r>
    </w:p>
    <w:p w:rsidR="00AB353B" w:rsidRDefault="00AB353B" w:rsidP="00F853D8">
      <w:pPr>
        <w:autoSpaceDE w:val="0"/>
        <w:autoSpaceDN w:val="0"/>
        <w:adjustRightInd w:val="0"/>
        <w:spacing w:after="0" w:line="240" w:lineRule="auto"/>
        <w:ind w:firstLine="708"/>
        <w:jc w:val="both"/>
        <w:rPr>
          <w:rFonts w:ascii="Times New Roman" w:hAnsi="Times New Roman" w:cs="Times New Roman"/>
          <w:sz w:val="28"/>
          <w:szCs w:val="28"/>
        </w:rPr>
      </w:pPr>
      <w:r w:rsidRPr="00AB353B">
        <w:rPr>
          <w:rFonts w:ascii="Times New Roman" w:hAnsi="Times New Roman" w:cs="Times New Roman"/>
          <w:sz w:val="28"/>
          <w:szCs w:val="28"/>
        </w:rPr>
        <w:t xml:space="preserve">В результате </w:t>
      </w:r>
      <w:r>
        <w:rPr>
          <w:rFonts w:ascii="Times New Roman" w:hAnsi="Times New Roman" w:cs="Times New Roman"/>
          <w:sz w:val="28"/>
          <w:szCs w:val="28"/>
        </w:rPr>
        <w:t>проведенных исследований было собрано 1</w:t>
      </w:r>
      <w:r w:rsidRPr="00AB353B">
        <w:rPr>
          <w:rFonts w:ascii="Times New Roman" w:hAnsi="Times New Roman" w:cs="Times New Roman"/>
          <w:sz w:val="28"/>
          <w:szCs w:val="28"/>
        </w:rPr>
        <w:t>5 гербарных</w:t>
      </w:r>
      <w:r>
        <w:rPr>
          <w:rFonts w:ascii="Times New Roman" w:hAnsi="Times New Roman" w:cs="Times New Roman"/>
          <w:sz w:val="28"/>
          <w:szCs w:val="28"/>
        </w:rPr>
        <w:t xml:space="preserve"> </w:t>
      </w:r>
      <w:r w:rsidRPr="00AB353B">
        <w:rPr>
          <w:rFonts w:ascii="Times New Roman" w:hAnsi="Times New Roman" w:cs="Times New Roman"/>
          <w:sz w:val="28"/>
          <w:szCs w:val="28"/>
        </w:rPr>
        <w:t xml:space="preserve">образцов </w:t>
      </w:r>
      <w:r>
        <w:rPr>
          <w:rFonts w:ascii="Times New Roman" w:hAnsi="Times New Roman" w:cs="Times New Roman"/>
          <w:sz w:val="28"/>
          <w:szCs w:val="28"/>
        </w:rPr>
        <w:t xml:space="preserve">эпифитных лишайников. </w:t>
      </w:r>
      <w:r w:rsidRPr="00AB353B">
        <w:rPr>
          <w:rFonts w:ascii="Times New Roman" w:hAnsi="Times New Roman" w:cs="Times New Roman"/>
          <w:sz w:val="28"/>
          <w:szCs w:val="28"/>
        </w:rPr>
        <w:t>На основе собранного материала был составлен список лишайников,</w:t>
      </w:r>
      <w:r>
        <w:rPr>
          <w:rFonts w:ascii="Times New Roman" w:hAnsi="Times New Roman" w:cs="Times New Roman"/>
          <w:sz w:val="28"/>
          <w:szCs w:val="28"/>
        </w:rPr>
        <w:t xml:space="preserve"> </w:t>
      </w:r>
      <w:r w:rsidRPr="00AB353B">
        <w:rPr>
          <w:rFonts w:ascii="Times New Roman" w:hAnsi="Times New Roman" w:cs="Times New Roman"/>
          <w:sz w:val="28"/>
          <w:szCs w:val="28"/>
        </w:rPr>
        <w:t xml:space="preserve">включающий </w:t>
      </w:r>
      <w:r w:rsidR="00781743">
        <w:rPr>
          <w:rFonts w:ascii="Times New Roman" w:hAnsi="Times New Roman" w:cs="Times New Roman"/>
          <w:sz w:val="28"/>
          <w:szCs w:val="28"/>
        </w:rPr>
        <w:t>2</w:t>
      </w:r>
      <w:r w:rsidRPr="00AB353B">
        <w:rPr>
          <w:rFonts w:ascii="Times New Roman" w:hAnsi="Times New Roman" w:cs="Times New Roman"/>
          <w:sz w:val="28"/>
          <w:szCs w:val="28"/>
        </w:rPr>
        <w:t>0 видов</w:t>
      </w:r>
      <w:r w:rsidR="00781743">
        <w:rPr>
          <w:rFonts w:ascii="Times New Roman" w:hAnsi="Times New Roman" w:cs="Times New Roman"/>
          <w:sz w:val="28"/>
          <w:szCs w:val="28"/>
        </w:rPr>
        <w:t xml:space="preserve">, относящихся </w:t>
      </w:r>
      <w:r w:rsidRPr="00AB353B">
        <w:rPr>
          <w:rFonts w:ascii="Times New Roman" w:hAnsi="Times New Roman" w:cs="Times New Roman"/>
          <w:sz w:val="28"/>
          <w:szCs w:val="28"/>
        </w:rPr>
        <w:t xml:space="preserve"> </w:t>
      </w:r>
      <w:r w:rsidR="00C10B00">
        <w:rPr>
          <w:rFonts w:ascii="Times New Roman" w:hAnsi="Times New Roman" w:cs="Times New Roman"/>
          <w:sz w:val="28"/>
          <w:szCs w:val="28"/>
        </w:rPr>
        <w:t xml:space="preserve">к </w:t>
      </w:r>
      <w:r w:rsidR="000C41F1">
        <w:rPr>
          <w:rFonts w:ascii="Times New Roman" w:hAnsi="Times New Roman" w:cs="Times New Roman"/>
          <w:sz w:val="28"/>
          <w:szCs w:val="28"/>
        </w:rPr>
        <w:t xml:space="preserve">1 отделу, </w:t>
      </w:r>
      <w:r w:rsidR="00C10B00">
        <w:rPr>
          <w:rFonts w:ascii="Times New Roman" w:hAnsi="Times New Roman" w:cs="Times New Roman"/>
          <w:sz w:val="28"/>
          <w:szCs w:val="28"/>
        </w:rPr>
        <w:t xml:space="preserve">1 классу, </w:t>
      </w:r>
      <w:r w:rsidR="0070488D">
        <w:rPr>
          <w:rFonts w:ascii="Times New Roman" w:hAnsi="Times New Roman" w:cs="Times New Roman"/>
          <w:sz w:val="28"/>
          <w:szCs w:val="28"/>
        </w:rPr>
        <w:t xml:space="preserve">4 порядкам, </w:t>
      </w:r>
      <w:r w:rsidR="00C10B00">
        <w:rPr>
          <w:rFonts w:ascii="Times New Roman" w:hAnsi="Times New Roman" w:cs="Times New Roman"/>
          <w:sz w:val="28"/>
          <w:szCs w:val="28"/>
        </w:rPr>
        <w:t>6</w:t>
      </w:r>
      <w:r w:rsidRPr="00AB353B">
        <w:rPr>
          <w:rFonts w:ascii="Times New Roman" w:hAnsi="Times New Roman" w:cs="Times New Roman"/>
          <w:sz w:val="28"/>
          <w:szCs w:val="28"/>
        </w:rPr>
        <w:t xml:space="preserve"> семейств</w:t>
      </w:r>
      <w:r w:rsidR="00C10B00">
        <w:rPr>
          <w:rFonts w:ascii="Times New Roman" w:hAnsi="Times New Roman" w:cs="Times New Roman"/>
          <w:sz w:val="28"/>
          <w:szCs w:val="28"/>
        </w:rPr>
        <w:t>ам</w:t>
      </w:r>
      <w:r w:rsidRPr="00AB353B">
        <w:rPr>
          <w:rFonts w:ascii="Times New Roman" w:hAnsi="Times New Roman" w:cs="Times New Roman"/>
          <w:sz w:val="28"/>
          <w:szCs w:val="28"/>
        </w:rPr>
        <w:t xml:space="preserve"> и 1</w:t>
      </w:r>
      <w:r w:rsidR="00C10B00">
        <w:rPr>
          <w:rFonts w:ascii="Times New Roman" w:hAnsi="Times New Roman" w:cs="Times New Roman"/>
          <w:sz w:val="28"/>
          <w:szCs w:val="28"/>
        </w:rPr>
        <w:t>6</w:t>
      </w:r>
      <w:r w:rsidRPr="00AB353B">
        <w:rPr>
          <w:rFonts w:ascii="Times New Roman" w:hAnsi="Times New Roman" w:cs="Times New Roman"/>
          <w:sz w:val="28"/>
          <w:szCs w:val="28"/>
        </w:rPr>
        <w:t xml:space="preserve"> род</w:t>
      </w:r>
      <w:r w:rsidR="00C10B00">
        <w:rPr>
          <w:rFonts w:ascii="Times New Roman" w:hAnsi="Times New Roman" w:cs="Times New Roman"/>
          <w:sz w:val="28"/>
          <w:szCs w:val="28"/>
        </w:rPr>
        <w:t>ам</w:t>
      </w:r>
      <w:r w:rsidRPr="00AB353B">
        <w:rPr>
          <w:rFonts w:ascii="Times New Roman" w:hAnsi="Times New Roman" w:cs="Times New Roman"/>
          <w:sz w:val="28"/>
          <w:szCs w:val="28"/>
        </w:rPr>
        <w:t>.</w:t>
      </w:r>
    </w:p>
    <w:p w:rsidR="00F853D8" w:rsidRDefault="00F853D8" w:rsidP="00F853D8">
      <w:pPr>
        <w:autoSpaceDE w:val="0"/>
        <w:autoSpaceDN w:val="0"/>
        <w:adjustRightInd w:val="0"/>
        <w:spacing w:after="0" w:line="240" w:lineRule="auto"/>
        <w:ind w:firstLine="708"/>
        <w:jc w:val="right"/>
        <w:rPr>
          <w:rFonts w:ascii="Times New Roman" w:hAnsi="Times New Roman" w:cs="Times New Roman"/>
          <w:sz w:val="28"/>
          <w:szCs w:val="28"/>
        </w:rPr>
      </w:pPr>
    </w:p>
    <w:p w:rsidR="00F853D8" w:rsidRDefault="00F853D8" w:rsidP="00F853D8">
      <w:pPr>
        <w:autoSpaceDE w:val="0"/>
        <w:autoSpaceDN w:val="0"/>
        <w:adjustRightInd w:val="0"/>
        <w:spacing w:after="0" w:line="240" w:lineRule="auto"/>
        <w:ind w:firstLine="708"/>
        <w:jc w:val="right"/>
        <w:rPr>
          <w:rFonts w:ascii="Times New Roman" w:hAnsi="Times New Roman" w:cs="Times New Roman"/>
          <w:sz w:val="28"/>
          <w:szCs w:val="28"/>
        </w:rPr>
      </w:pPr>
    </w:p>
    <w:p w:rsidR="006E7149" w:rsidRDefault="006E7149" w:rsidP="00F853D8">
      <w:pPr>
        <w:autoSpaceDE w:val="0"/>
        <w:autoSpaceDN w:val="0"/>
        <w:adjustRightInd w:val="0"/>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Таблица 1</w:t>
      </w:r>
    </w:p>
    <w:p w:rsidR="006E7149" w:rsidRDefault="006E7149" w:rsidP="00F853D8">
      <w:pPr>
        <w:autoSpaceDE w:val="0"/>
        <w:autoSpaceDN w:val="0"/>
        <w:adjustRightInd w:val="0"/>
        <w:spacing w:after="0" w:line="240" w:lineRule="auto"/>
        <w:ind w:firstLine="708"/>
        <w:jc w:val="center"/>
        <w:rPr>
          <w:rFonts w:ascii="Times New Roman" w:eastAsia="Calibri" w:hAnsi="Times New Roman" w:cs="Times New Roman"/>
          <w:sz w:val="28"/>
          <w:szCs w:val="28"/>
        </w:rPr>
      </w:pPr>
      <w:r w:rsidRPr="006E7149">
        <w:rPr>
          <w:rFonts w:ascii="Times New Roman" w:eastAsia="Calibri" w:hAnsi="Times New Roman" w:cs="Times New Roman"/>
          <w:sz w:val="28"/>
          <w:szCs w:val="28"/>
        </w:rPr>
        <w:t>Таксономическая структура</w:t>
      </w:r>
      <w:r>
        <w:rPr>
          <w:rFonts w:ascii="Times New Roman" w:eastAsia="Calibri" w:hAnsi="Times New Roman" w:cs="Times New Roman"/>
          <w:sz w:val="28"/>
          <w:szCs w:val="28"/>
        </w:rPr>
        <w:t xml:space="preserve"> эпифитных лишайников </w:t>
      </w:r>
    </w:p>
    <w:p w:rsidR="006E7149" w:rsidRPr="006E7149" w:rsidRDefault="006E7149" w:rsidP="00F853D8">
      <w:pPr>
        <w:autoSpaceDE w:val="0"/>
        <w:autoSpaceDN w:val="0"/>
        <w:adjustRightInd w:val="0"/>
        <w:spacing w:after="0" w:line="240" w:lineRule="auto"/>
        <w:ind w:firstLine="708"/>
        <w:jc w:val="center"/>
        <w:rPr>
          <w:rFonts w:ascii="Times New Roman" w:hAnsi="Times New Roman" w:cs="Times New Roman"/>
          <w:sz w:val="28"/>
          <w:szCs w:val="28"/>
        </w:rPr>
      </w:pPr>
      <w:r>
        <w:rPr>
          <w:rFonts w:ascii="Times New Roman" w:eastAsia="Calibri" w:hAnsi="Times New Roman" w:cs="Times New Roman"/>
          <w:sz w:val="28"/>
          <w:szCs w:val="28"/>
        </w:rPr>
        <w:t xml:space="preserve">в </w:t>
      </w:r>
      <w:r w:rsidR="004B39FB">
        <w:rPr>
          <w:rFonts w:ascii="Times New Roman" w:eastAsia="Calibri" w:hAnsi="Times New Roman" w:cs="Times New Roman"/>
          <w:sz w:val="28"/>
          <w:szCs w:val="28"/>
        </w:rPr>
        <w:t>долине</w:t>
      </w:r>
      <w:r>
        <w:rPr>
          <w:rFonts w:ascii="Times New Roman" w:eastAsia="Calibri" w:hAnsi="Times New Roman" w:cs="Times New Roman"/>
          <w:sz w:val="28"/>
          <w:szCs w:val="28"/>
        </w:rPr>
        <w:t xml:space="preserve"> реки Долгая</w:t>
      </w:r>
    </w:p>
    <w:tbl>
      <w:tblPr>
        <w:tblStyle w:val="1"/>
        <w:tblW w:w="9571" w:type="dxa"/>
        <w:tblLook w:val="04A0"/>
      </w:tblPr>
      <w:tblGrid>
        <w:gridCol w:w="2235"/>
        <w:gridCol w:w="2551"/>
        <w:gridCol w:w="4785"/>
      </w:tblGrid>
      <w:tr w:rsidR="003B2F56" w:rsidRPr="006E7149" w:rsidTr="0070488D">
        <w:trPr>
          <w:trHeight w:val="509"/>
        </w:trPr>
        <w:tc>
          <w:tcPr>
            <w:tcW w:w="2235" w:type="dxa"/>
          </w:tcPr>
          <w:p w:rsidR="003B2F56" w:rsidRPr="006E7149" w:rsidRDefault="003B2F56" w:rsidP="00F853D8">
            <w:pPr>
              <w:jc w:val="center"/>
              <w:rPr>
                <w:rFonts w:ascii="Times New Roman" w:eastAsia="Times New Roman" w:hAnsi="Times New Roman" w:cs="Times New Roman"/>
                <w:b/>
                <w:sz w:val="28"/>
              </w:rPr>
            </w:pPr>
            <w:r>
              <w:rPr>
                <w:rFonts w:ascii="Times New Roman" w:eastAsia="Times New Roman" w:hAnsi="Times New Roman" w:cs="Times New Roman"/>
                <w:b/>
                <w:sz w:val="28"/>
              </w:rPr>
              <w:t>Порядок с указанием кол-ва семейств</w:t>
            </w:r>
          </w:p>
        </w:tc>
        <w:tc>
          <w:tcPr>
            <w:tcW w:w="2551" w:type="dxa"/>
          </w:tcPr>
          <w:p w:rsidR="003B2F56" w:rsidRPr="006E7149" w:rsidRDefault="003B2F56" w:rsidP="00F853D8">
            <w:pPr>
              <w:jc w:val="center"/>
              <w:rPr>
                <w:rFonts w:ascii="Times New Roman" w:eastAsia="Times New Roman" w:hAnsi="Times New Roman" w:cs="Times New Roman"/>
                <w:b/>
                <w:sz w:val="28"/>
                <w:lang w:eastAsia="ru-RU"/>
              </w:rPr>
            </w:pPr>
            <w:r w:rsidRPr="006E7149">
              <w:rPr>
                <w:rFonts w:ascii="Times New Roman" w:eastAsia="Times New Roman" w:hAnsi="Times New Roman" w:cs="Times New Roman"/>
                <w:b/>
                <w:sz w:val="28"/>
                <w:lang w:eastAsia="ru-RU"/>
              </w:rPr>
              <w:t>Семейство</w:t>
            </w:r>
          </w:p>
          <w:p w:rsidR="003B2F56" w:rsidRPr="006E7149" w:rsidRDefault="0073022B" w:rsidP="00F853D8">
            <w:pPr>
              <w:jc w:val="center"/>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t>(</w:t>
            </w:r>
            <w:r w:rsidR="003B2F56" w:rsidRPr="006E7149">
              <w:rPr>
                <w:rFonts w:ascii="Times New Roman" w:eastAsia="Times New Roman" w:hAnsi="Times New Roman" w:cs="Times New Roman"/>
                <w:b/>
                <w:sz w:val="28"/>
                <w:lang w:eastAsia="ru-RU"/>
              </w:rPr>
              <w:t>кол-во родов/видов)</w:t>
            </w:r>
          </w:p>
        </w:tc>
        <w:tc>
          <w:tcPr>
            <w:tcW w:w="4785" w:type="dxa"/>
            <w:vAlign w:val="center"/>
          </w:tcPr>
          <w:p w:rsidR="003B2F56" w:rsidRPr="006E7149" w:rsidRDefault="003B2F56" w:rsidP="00F853D8">
            <w:pPr>
              <w:ind w:firstLine="567"/>
              <w:jc w:val="center"/>
              <w:rPr>
                <w:rFonts w:ascii="Times New Roman" w:eastAsia="Times New Roman" w:hAnsi="Times New Roman" w:cs="Times New Roman"/>
                <w:b/>
                <w:sz w:val="28"/>
                <w:lang w:eastAsia="ru-RU"/>
              </w:rPr>
            </w:pPr>
            <w:r w:rsidRPr="006E7149">
              <w:rPr>
                <w:rFonts w:ascii="Times New Roman" w:eastAsia="Times New Roman" w:hAnsi="Times New Roman" w:cs="Times New Roman"/>
                <w:b/>
                <w:sz w:val="28"/>
                <w:lang w:eastAsia="ru-RU"/>
              </w:rPr>
              <w:t>Роды с указанием кол-ва видов</w:t>
            </w:r>
          </w:p>
        </w:tc>
      </w:tr>
      <w:tr w:rsidR="0073022B" w:rsidRPr="006E7149" w:rsidTr="0070488D">
        <w:trPr>
          <w:trHeight w:val="212"/>
        </w:trPr>
        <w:tc>
          <w:tcPr>
            <w:tcW w:w="2235" w:type="dxa"/>
            <w:vMerge w:val="restart"/>
          </w:tcPr>
          <w:p w:rsidR="0073022B" w:rsidRPr="0073022B" w:rsidRDefault="0073022B" w:rsidP="00F853D8">
            <w:pPr>
              <w:rPr>
                <w:rFonts w:ascii="Times New Roman" w:hAnsi="Times New Roman" w:cs="Times New Roman"/>
                <w:i/>
                <w:sz w:val="28"/>
              </w:rPr>
            </w:pPr>
            <w:r w:rsidRPr="0073022B">
              <w:rPr>
                <w:rFonts w:ascii="Times New Roman" w:hAnsi="Times New Roman" w:cs="Times New Roman"/>
                <w:i/>
                <w:sz w:val="28"/>
                <w:lang w:val="en-US"/>
              </w:rPr>
              <w:t>Lecanorales</w:t>
            </w:r>
            <w:r>
              <w:rPr>
                <w:rFonts w:ascii="Times New Roman" w:hAnsi="Times New Roman" w:cs="Times New Roman"/>
                <w:i/>
                <w:sz w:val="28"/>
              </w:rPr>
              <w:t xml:space="preserve"> </w:t>
            </w:r>
            <w:r w:rsidRPr="0073022B">
              <w:rPr>
                <w:rFonts w:ascii="Times New Roman" w:hAnsi="Times New Roman" w:cs="Times New Roman"/>
                <w:sz w:val="28"/>
              </w:rPr>
              <w:t>(</w:t>
            </w:r>
            <w:r>
              <w:rPr>
                <w:rFonts w:ascii="Times New Roman" w:hAnsi="Times New Roman" w:cs="Times New Roman"/>
                <w:sz w:val="28"/>
              </w:rPr>
              <w:t>3</w:t>
            </w:r>
            <w:r w:rsidRPr="0073022B">
              <w:rPr>
                <w:rFonts w:ascii="Times New Roman" w:hAnsi="Times New Roman" w:cs="Times New Roman"/>
                <w:sz w:val="28"/>
              </w:rPr>
              <w:t>)</w:t>
            </w:r>
          </w:p>
        </w:tc>
        <w:tc>
          <w:tcPr>
            <w:tcW w:w="2551" w:type="dxa"/>
          </w:tcPr>
          <w:p w:rsidR="0073022B" w:rsidRPr="006E7149" w:rsidRDefault="0073022B" w:rsidP="00F853D8">
            <w:pPr>
              <w:rPr>
                <w:rFonts w:ascii="Times New Roman" w:eastAsia="Times New Roman" w:hAnsi="Times New Roman" w:cs="Times New Roman"/>
                <w:sz w:val="28"/>
                <w:lang w:eastAsia="ru-RU"/>
              </w:rPr>
            </w:pPr>
            <w:r w:rsidRPr="006E7149">
              <w:rPr>
                <w:rFonts w:ascii="Times New Roman" w:hAnsi="Times New Roman" w:cs="Times New Roman"/>
                <w:i/>
                <w:sz w:val="28"/>
              </w:rPr>
              <w:t>Lecanoraceae</w:t>
            </w:r>
            <w:r w:rsidRPr="006E7149">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 xml:space="preserve">  1</w:t>
            </w:r>
            <w:r w:rsidRPr="006E7149">
              <w:rPr>
                <w:rFonts w:ascii="Times New Roman" w:eastAsia="Times New Roman" w:hAnsi="Times New Roman" w:cs="Times New Roman"/>
                <w:sz w:val="28"/>
                <w:lang w:val="en-US" w:eastAsia="ru-RU"/>
              </w:rPr>
              <w:t>/</w:t>
            </w:r>
            <w:r>
              <w:rPr>
                <w:rFonts w:ascii="Times New Roman" w:eastAsia="Times New Roman" w:hAnsi="Times New Roman" w:cs="Times New Roman"/>
                <w:sz w:val="28"/>
                <w:lang w:eastAsia="ru-RU"/>
              </w:rPr>
              <w:t>1</w:t>
            </w:r>
          </w:p>
        </w:tc>
        <w:tc>
          <w:tcPr>
            <w:tcW w:w="4785" w:type="dxa"/>
          </w:tcPr>
          <w:p w:rsidR="0073022B" w:rsidRPr="006E7149" w:rsidRDefault="0073022B" w:rsidP="00F853D8">
            <w:pPr>
              <w:rPr>
                <w:rFonts w:ascii="Times New Roman" w:eastAsia="Times New Roman" w:hAnsi="Times New Roman" w:cs="Times New Roman"/>
                <w:sz w:val="28"/>
                <w:lang w:val="en-US" w:eastAsia="ru-RU"/>
              </w:rPr>
            </w:pPr>
            <w:r w:rsidRPr="00EE3DD2">
              <w:rPr>
                <w:rFonts w:ascii="Times New Roman" w:hAnsi="Times New Roman" w:cs="Times New Roman"/>
                <w:i/>
                <w:sz w:val="28"/>
                <w:szCs w:val="24"/>
              </w:rPr>
              <w:t>Lecanora</w:t>
            </w:r>
            <w:r>
              <w:rPr>
                <w:rFonts w:ascii="Times New Roman" w:hAnsi="Times New Roman" w:cs="Times New Roman"/>
                <w:i/>
                <w:sz w:val="28"/>
                <w:szCs w:val="24"/>
              </w:rPr>
              <w:t xml:space="preserve"> </w:t>
            </w:r>
            <w:r w:rsidRPr="00962C74">
              <w:rPr>
                <w:rFonts w:ascii="Times New Roman" w:hAnsi="Times New Roman" w:cs="Times New Roman"/>
                <w:sz w:val="28"/>
                <w:szCs w:val="24"/>
              </w:rPr>
              <w:t>(1)</w:t>
            </w:r>
          </w:p>
        </w:tc>
      </w:tr>
      <w:tr w:rsidR="0073022B" w:rsidRPr="00E443CA" w:rsidTr="0070488D">
        <w:trPr>
          <w:trHeight w:val="279"/>
        </w:trPr>
        <w:tc>
          <w:tcPr>
            <w:tcW w:w="2235" w:type="dxa"/>
            <w:vMerge/>
          </w:tcPr>
          <w:p w:rsidR="0073022B" w:rsidRPr="00962C74" w:rsidRDefault="0073022B" w:rsidP="00F853D8">
            <w:pPr>
              <w:rPr>
                <w:rFonts w:ascii="Times New Roman" w:hAnsi="Times New Roman" w:cs="Times New Roman"/>
                <w:i/>
                <w:sz w:val="28"/>
                <w:lang w:val="en-US"/>
              </w:rPr>
            </w:pPr>
          </w:p>
        </w:tc>
        <w:tc>
          <w:tcPr>
            <w:tcW w:w="2551" w:type="dxa"/>
          </w:tcPr>
          <w:p w:rsidR="0073022B" w:rsidRPr="006E7149" w:rsidRDefault="0073022B" w:rsidP="00F853D8">
            <w:pPr>
              <w:rPr>
                <w:rFonts w:ascii="Times New Roman" w:eastAsia="Times New Roman" w:hAnsi="Times New Roman" w:cs="Times New Roman"/>
                <w:sz w:val="28"/>
                <w:lang w:eastAsia="ru-RU"/>
              </w:rPr>
            </w:pPr>
            <w:r w:rsidRPr="00962C74">
              <w:rPr>
                <w:rFonts w:ascii="Times New Roman" w:hAnsi="Times New Roman" w:cs="Times New Roman"/>
                <w:i/>
                <w:sz w:val="28"/>
                <w:lang w:val="en-US"/>
              </w:rPr>
              <w:t>Parmeliaceae</w:t>
            </w:r>
            <w:r w:rsidRPr="006E7149">
              <w:rPr>
                <w:rFonts w:ascii="Times New Roman" w:eastAsia="Times New Roman" w:hAnsi="Times New Roman" w:cs="Times New Roman"/>
                <w:sz w:val="28"/>
                <w:lang w:val="en-US" w:eastAsia="ru-RU"/>
              </w:rPr>
              <w:t xml:space="preserve"> </w:t>
            </w:r>
            <w:r w:rsidRPr="006E7149">
              <w:rPr>
                <w:rFonts w:ascii="Times New Roman" w:eastAsia="Times New Roman" w:hAnsi="Times New Roman" w:cs="Times New Roman"/>
                <w:sz w:val="28"/>
                <w:lang w:eastAsia="ru-RU"/>
              </w:rPr>
              <w:t>1</w:t>
            </w:r>
            <w:r>
              <w:rPr>
                <w:rFonts w:ascii="Times New Roman" w:eastAsia="Times New Roman" w:hAnsi="Times New Roman" w:cs="Times New Roman"/>
                <w:sz w:val="28"/>
                <w:lang w:eastAsia="ru-RU"/>
              </w:rPr>
              <w:t>0</w:t>
            </w:r>
            <w:r w:rsidRPr="006E7149">
              <w:rPr>
                <w:rFonts w:ascii="Times New Roman" w:eastAsia="Times New Roman" w:hAnsi="Times New Roman" w:cs="Times New Roman"/>
                <w:sz w:val="28"/>
                <w:lang w:val="en-US" w:eastAsia="ru-RU"/>
              </w:rPr>
              <w:t>/</w:t>
            </w:r>
            <w:r w:rsidRPr="006E7149">
              <w:rPr>
                <w:rFonts w:ascii="Times New Roman" w:eastAsia="Times New Roman" w:hAnsi="Times New Roman" w:cs="Times New Roman"/>
                <w:sz w:val="28"/>
                <w:lang w:eastAsia="ru-RU"/>
              </w:rPr>
              <w:t>1</w:t>
            </w:r>
            <w:r>
              <w:rPr>
                <w:rFonts w:ascii="Times New Roman" w:eastAsia="Times New Roman" w:hAnsi="Times New Roman" w:cs="Times New Roman"/>
                <w:sz w:val="28"/>
                <w:lang w:eastAsia="ru-RU"/>
              </w:rPr>
              <w:t>4</w:t>
            </w:r>
          </w:p>
        </w:tc>
        <w:tc>
          <w:tcPr>
            <w:tcW w:w="4785" w:type="dxa"/>
          </w:tcPr>
          <w:p w:rsidR="0073022B" w:rsidRPr="00962C74" w:rsidRDefault="0073022B" w:rsidP="00F853D8">
            <w:pPr>
              <w:rPr>
                <w:rFonts w:ascii="Times New Roman" w:eastAsia="Times New Roman" w:hAnsi="Times New Roman" w:cs="Times New Roman"/>
                <w:sz w:val="28"/>
                <w:lang w:val="en-US" w:eastAsia="ru-RU"/>
              </w:rPr>
            </w:pPr>
            <w:r w:rsidRPr="00962C74">
              <w:rPr>
                <w:rFonts w:ascii="Times New Roman" w:hAnsi="Times New Roman" w:cs="Times New Roman"/>
                <w:i/>
                <w:sz w:val="28"/>
                <w:szCs w:val="24"/>
                <w:lang w:val="en-US"/>
              </w:rPr>
              <w:t>Bryoria </w:t>
            </w:r>
            <w:r w:rsidRPr="00962C74">
              <w:rPr>
                <w:rFonts w:ascii="Times New Roman" w:hAnsi="Times New Roman" w:cs="Times New Roman"/>
                <w:sz w:val="28"/>
                <w:szCs w:val="24"/>
                <w:lang w:val="en-US"/>
              </w:rPr>
              <w:t xml:space="preserve">(3), </w:t>
            </w:r>
            <w:hyperlink r:id="rId30" w:history="1">
              <w:r w:rsidRPr="00962C74">
                <w:rPr>
                  <w:rFonts w:ascii="Times New Roman" w:hAnsi="Times New Roman" w:cs="Times New Roman"/>
                  <w:i/>
                  <w:sz w:val="28"/>
                  <w:szCs w:val="24"/>
                  <w:lang w:val="en-US"/>
                </w:rPr>
                <w:t>Evernia</w:t>
              </w:r>
            </w:hyperlink>
            <w:r w:rsidRPr="00962C74">
              <w:rPr>
                <w:rFonts w:ascii="Times New Roman" w:hAnsi="Times New Roman" w:cs="Times New Roman"/>
                <w:sz w:val="28"/>
                <w:szCs w:val="24"/>
                <w:lang w:val="en-US"/>
              </w:rPr>
              <w:t xml:space="preserve"> (1), </w:t>
            </w:r>
            <w:r w:rsidRPr="00962C74">
              <w:rPr>
                <w:rFonts w:ascii="Times New Roman" w:hAnsi="Times New Roman" w:cs="Times New Roman"/>
                <w:i/>
                <w:sz w:val="28"/>
                <w:szCs w:val="24"/>
                <w:lang w:val="en-US"/>
              </w:rPr>
              <w:t xml:space="preserve">Hypogymnia </w:t>
            </w:r>
            <w:r w:rsidRPr="00962C74">
              <w:rPr>
                <w:rFonts w:ascii="Times New Roman" w:hAnsi="Times New Roman" w:cs="Times New Roman"/>
                <w:sz w:val="28"/>
                <w:szCs w:val="24"/>
                <w:lang w:val="en-US"/>
              </w:rPr>
              <w:t xml:space="preserve">(2), </w:t>
            </w:r>
            <w:r w:rsidRPr="00962C74">
              <w:rPr>
                <w:rFonts w:ascii="Times New Roman" w:hAnsi="Times New Roman" w:cs="Times New Roman"/>
                <w:i/>
                <w:sz w:val="28"/>
                <w:szCs w:val="24"/>
                <w:lang w:val="en-US"/>
              </w:rPr>
              <w:t xml:space="preserve">Melanelia </w:t>
            </w:r>
            <w:r w:rsidRPr="00962C74">
              <w:rPr>
                <w:rFonts w:ascii="Times New Roman" w:hAnsi="Times New Roman" w:cs="Times New Roman"/>
                <w:sz w:val="28"/>
                <w:szCs w:val="24"/>
                <w:lang w:val="en-US"/>
              </w:rPr>
              <w:t xml:space="preserve">(1), </w:t>
            </w:r>
            <w:r w:rsidRPr="00962C74">
              <w:rPr>
                <w:rFonts w:ascii="Times New Roman" w:hAnsi="Times New Roman" w:cs="Times New Roman"/>
                <w:i/>
                <w:sz w:val="28"/>
                <w:szCs w:val="24"/>
                <w:lang w:val="en-US"/>
              </w:rPr>
              <w:t xml:space="preserve">Parmelia </w:t>
            </w:r>
            <w:r w:rsidRPr="00962C74">
              <w:rPr>
                <w:rFonts w:ascii="Times New Roman" w:hAnsi="Times New Roman" w:cs="Times New Roman"/>
                <w:sz w:val="28"/>
                <w:szCs w:val="24"/>
                <w:lang w:val="en-US"/>
              </w:rPr>
              <w:t xml:space="preserve">(1), </w:t>
            </w:r>
            <w:r w:rsidRPr="00962C74">
              <w:rPr>
                <w:rFonts w:ascii="Times New Roman" w:hAnsi="Times New Roman" w:cs="Times New Roman"/>
                <w:bCs/>
                <w:i/>
                <w:sz w:val="28"/>
                <w:szCs w:val="20"/>
                <w:shd w:val="clear" w:color="auto" w:fill="FFFFFF"/>
                <w:lang w:val="en-US"/>
              </w:rPr>
              <w:t>Parmeliopsis</w:t>
            </w:r>
            <w:r w:rsidRPr="00962C74">
              <w:rPr>
                <w:rFonts w:ascii="Times New Roman" w:hAnsi="Times New Roman" w:cs="Times New Roman"/>
                <w:i/>
                <w:sz w:val="28"/>
                <w:szCs w:val="20"/>
                <w:shd w:val="clear" w:color="auto" w:fill="FFFFFF"/>
                <w:lang w:val="en-US"/>
              </w:rPr>
              <w:t> </w:t>
            </w:r>
            <w:r w:rsidRPr="00962C74">
              <w:rPr>
                <w:rFonts w:ascii="Times New Roman" w:hAnsi="Times New Roman" w:cs="Times New Roman"/>
                <w:sz w:val="28"/>
                <w:szCs w:val="20"/>
                <w:shd w:val="clear" w:color="auto" w:fill="FFFFFF"/>
                <w:lang w:val="en-US"/>
              </w:rPr>
              <w:t xml:space="preserve">(1), </w:t>
            </w:r>
            <w:r w:rsidRPr="00962C74">
              <w:rPr>
                <w:rFonts w:ascii="Times New Roman" w:hAnsi="Times New Roman" w:cs="Times New Roman"/>
                <w:i/>
                <w:sz w:val="28"/>
                <w:szCs w:val="24"/>
                <w:lang w:val="en-US"/>
              </w:rPr>
              <w:t>Platismatia </w:t>
            </w:r>
            <w:r w:rsidRPr="00962C74">
              <w:rPr>
                <w:rFonts w:ascii="Times New Roman" w:hAnsi="Times New Roman" w:cs="Times New Roman"/>
                <w:sz w:val="28"/>
                <w:szCs w:val="24"/>
                <w:lang w:val="en-US"/>
              </w:rPr>
              <w:t xml:space="preserve">(1), </w:t>
            </w:r>
            <w:hyperlink r:id="rId31" w:history="1">
              <w:r w:rsidRPr="00962C74">
                <w:rPr>
                  <w:rStyle w:val="a9"/>
                  <w:rFonts w:ascii="Times New Roman" w:hAnsi="Times New Roman" w:cs="Times New Roman"/>
                  <w:i/>
                  <w:color w:val="auto"/>
                  <w:sz w:val="28"/>
                  <w:szCs w:val="24"/>
                  <w:u w:val="none"/>
                  <w:shd w:val="clear" w:color="auto" w:fill="F9F9F9"/>
                  <w:lang w:val="en-US"/>
                </w:rPr>
                <w:t>Tuckerman</w:t>
              </w:r>
              <w:r w:rsidRPr="00BF523C">
                <w:rPr>
                  <w:rStyle w:val="a9"/>
                  <w:rFonts w:ascii="Times New Roman" w:hAnsi="Times New Roman" w:cs="Times New Roman"/>
                  <w:i/>
                  <w:color w:val="auto"/>
                  <w:sz w:val="28"/>
                  <w:szCs w:val="24"/>
                  <w:u w:val="none"/>
                  <w:shd w:val="clear" w:color="auto" w:fill="F9F9F9"/>
                  <w:lang w:val="en-US"/>
                </w:rPr>
                <w:t>n</w:t>
              </w:r>
              <w:r w:rsidRPr="00962C74">
                <w:rPr>
                  <w:rStyle w:val="a9"/>
                  <w:rFonts w:ascii="Times New Roman" w:hAnsi="Times New Roman" w:cs="Times New Roman"/>
                  <w:i/>
                  <w:color w:val="auto"/>
                  <w:sz w:val="28"/>
                  <w:szCs w:val="24"/>
                  <w:u w:val="none"/>
                  <w:shd w:val="clear" w:color="auto" w:fill="F9F9F9"/>
                  <w:lang w:val="en-US"/>
                </w:rPr>
                <w:t>opsis</w:t>
              </w:r>
            </w:hyperlink>
            <w:r w:rsidRPr="00962C74">
              <w:rPr>
                <w:rFonts w:ascii="Times New Roman" w:hAnsi="Times New Roman" w:cs="Times New Roman"/>
                <w:i/>
                <w:sz w:val="28"/>
                <w:szCs w:val="24"/>
                <w:lang w:val="en-US"/>
              </w:rPr>
              <w:t xml:space="preserve"> </w:t>
            </w:r>
            <w:r w:rsidRPr="00962C74">
              <w:rPr>
                <w:rFonts w:ascii="Times New Roman" w:hAnsi="Times New Roman" w:cs="Times New Roman"/>
                <w:sz w:val="28"/>
                <w:szCs w:val="24"/>
                <w:lang w:val="en-US"/>
              </w:rPr>
              <w:t xml:space="preserve">(2), </w:t>
            </w:r>
            <w:r w:rsidRPr="00962C74">
              <w:rPr>
                <w:rFonts w:ascii="Times New Roman" w:hAnsi="Times New Roman" w:cs="Times New Roman"/>
                <w:i/>
                <w:sz w:val="28"/>
                <w:szCs w:val="24"/>
                <w:lang w:val="en-US"/>
              </w:rPr>
              <w:t xml:space="preserve">Usnea </w:t>
            </w:r>
            <w:r w:rsidRPr="00962C74">
              <w:rPr>
                <w:rFonts w:ascii="Times New Roman" w:hAnsi="Times New Roman" w:cs="Times New Roman"/>
                <w:sz w:val="28"/>
                <w:szCs w:val="24"/>
                <w:lang w:val="en-US"/>
              </w:rPr>
              <w:t xml:space="preserve">(1), </w:t>
            </w:r>
            <w:r w:rsidRPr="00962C74">
              <w:rPr>
                <w:rFonts w:ascii="Times New Roman" w:hAnsi="Times New Roman" w:cs="Times New Roman"/>
                <w:i/>
                <w:sz w:val="28"/>
                <w:szCs w:val="24"/>
                <w:lang w:val="en-US"/>
              </w:rPr>
              <w:t>Vulpicida </w:t>
            </w:r>
            <w:r w:rsidRPr="00962C74">
              <w:rPr>
                <w:rFonts w:ascii="Times New Roman" w:hAnsi="Times New Roman" w:cs="Times New Roman"/>
                <w:sz w:val="28"/>
                <w:szCs w:val="24"/>
                <w:lang w:val="en-US"/>
              </w:rPr>
              <w:t>(1)</w:t>
            </w:r>
          </w:p>
        </w:tc>
      </w:tr>
      <w:tr w:rsidR="0073022B" w:rsidRPr="00962C74" w:rsidTr="0070488D">
        <w:trPr>
          <w:trHeight w:val="279"/>
        </w:trPr>
        <w:tc>
          <w:tcPr>
            <w:tcW w:w="2235" w:type="dxa"/>
            <w:vMerge/>
          </w:tcPr>
          <w:p w:rsidR="0073022B" w:rsidRPr="00962C74" w:rsidRDefault="0073022B" w:rsidP="00F853D8">
            <w:pPr>
              <w:rPr>
                <w:rFonts w:ascii="Times New Roman" w:hAnsi="Times New Roman" w:cs="Times New Roman"/>
                <w:i/>
                <w:sz w:val="28"/>
                <w:lang w:val="en-US"/>
              </w:rPr>
            </w:pPr>
          </w:p>
        </w:tc>
        <w:tc>
          <w:tcPr>
            <w:tcW w:w="2551" w:type="dxa"/>
          </w:tcPr>
          <w:p w:rsidR="0073022B" w:rsidRPr="0003285A" w:rsidRDefault="005A6B63" w:rsidP="00F853D8">
            <w:pPr>
              <w:rPr>
                <w:rFonts w:ascii="Times New Roman" w:eastAsia="Times New Roman" w:hAnsi="Times New Roman" w:cs="Times New Roman"/>
                <w:sz w:val="28"/>
                <w:lang w:eastAsia="ru-RU"/>
              </w:rPr>
            </w:pPr>
            <w:hyperlink r:id="rId32" w:history="1">
              <w:r w:rsidR="0073022B" w:rsidRPr="00962C74">
                <w:rPr>
                  <w:rFonts w:ascii="Times New Roman" w:hAnsi="Times New Roman" w:cs="Times New Roman"/>
                  <w:i/>
                  <w:sz w:val="28"/>
                  <w:lang w:val="en-US"/>
                </w:rPr>
                <w:t>Stereocaulaceae</w:t>
              </w:r>
            </w:hyperlink>
            <w:r w:rsidR="0073022B">
              <w:rPr>
                <w:rFonts w:ascii="Times New Roman" w:hAnsi="Times New Roman" w:cs="Times New Roman"/>
                <w:i/>
                <w:sz w:val="28"/>
              </w:rPr>
              <w:t xml:space="preserve"> </w:t>
            </w:r>
            <w:r w:rsidR="0073022B">
              <w:rPr>
                <w:rFonts w:ascii="Times New Roman" w:hAnsi="Times New Roman" w:cs="Times New Roman"/>
                <w:sz w:val="28"/>
              </w:rPr>
              <w:t>1/1</w:t>
            </w:r>
          </w:p>
        </w:tc>
        <w:tc>
          <w:tcPr>
            <w:tcW w:w="4785" w:type="dxa"/>
          </w:tcPr>
          <w:p w:rsidR="0073022B" w:rsidRPr="00962C74" w:rsidRDefault="0073022B" w:rsidP="00F853D8">
            <w:pPr>
              <w:rPr>
                <w:rFonts w:ascii="Times New Roman" w:eastAsia="Times New Roman" w:hAnsi="Times New Roman" w:cs="Times New Roman"/>
                <w:sz w:val="28"/>
                <w:lang w:val="en-US" w:eastAsia="ru-RU"/>
              </w:rPr>
            </w:pPr>
            <w:r w:rsidRPr="00CD58DC">
              <w:rPr>
                <w:rFonts w:ascii="Times New Roman" w:hAnsi="Times New Roman" w:cs="Times New Roman"/>
                <w:i/>
                <w:sz w:val="28"/>
                <w:szCs w:val="24"/>
              </w:rPr>
              <w:t>Lepraria</w:t>
            </w:r>
            <w:r>
              <w:rPr>
                <w:rFonts w:ascii="Times New Roman" w:hAnsi="Times New Roman" w:cs="Times New Roman"/>
                <w:i/>
                <w:sz w:val="28"/>
                <w:szCs w:val="24"/>
              </w:rPr>
              <w:t xml:space="preserve"> </w:t>
            </w:r>
            <w:r>
              <w:rPr>
                <w:rFonts w:ascii="Times New Roman" w:hAnsi="Times New Roman" w:cs="Times New Roman"/>
                <w:sz w:val="28"/>
                <w:szCs w:val="24"/>
              </w:rPr>
              <w:t>(1)</w:t>
            </w:r>
          </w:p>
        </w:tc>
      </w:tr>
      <w:tr w:rsidR="003B2F56" w:rsidRPr="00962C74" w:rsidTr="0070488D">
        <w:trPr>
          <w:trHeight w:val="229"/>
        </w:trPr>
        <w:tc>
          <w:tcPr>
            <w:tcW w:w="2235" w:type="dxa"/>
          </w:tcPr>
          <w:p w:rsidR="003B2F56" w:rsidRPr="0070488D" w:rsidRDefault="0070488D" w:rsidP="00F853D8">
            <w:pPr>
              <w:rPr>
                <w:rFonts w:ascii="Times New Roman" w:hAnsi="Times New Roman" w:cs="Times New Roman"/>
                <w:sz w:val="28"/>
              </w:rPr>
            </w:pPr>
            <w:r w:rsidRPr="0070488D">
              <w:rPr>
                <w:rFonts w:ascii="Times New Roman" w:hAnsi="Times New Roman" w:cs="Times New Roman"/>
                <w:i/>
                <w:sz w:val="28"/>
                <w:lang w:val="en-US"/>
              </w:rPr>
              <w:t>Peltigerales</w:t>
            </w:r>
            <w:r>
              <w:rPr>
                <w:rFonts w:ascii="Times New Roman" w:hAnsi="Times New Roman" w:cs="Times New Roman"/>
                <w:sz w:val="28"/>
              </w:rPr>
              <w:t xml:space="preserve"> (1)</w:t>
            </w:r>
          </w:p>
        </w:tc>
        <w:tc>
          <w:tcPr>
            <w:tcW w:w="2551" w:type="dxa"/>
          </w:tcPr>
          <w:p w:rsidR="003B2F56" w:rsidRPr="00962C74" w:rsidRDefault="003B2F56" w:rsidP="00F853D8">
            <w:pPr>
              <w:rPr>
                <w:rFonts w:ascii="Times New Roman" w:eastAsia="Times New Roman" w:hAnsi="Times New Roman" w:cs="Times New Roman"/>
                <w:sz w:val="28"/>
                <w:lang w:eastAsia="ru-RU"/>
              </w:rPr>
            </w:pPr>
            <w:r w:rsidRPr="00962C74">
              <w:rPr>
                <w:rFonts w:ascii="Times New Roman" w:hAnsi="Times New Roman" w:cs="Times New Roman"/>
                <w:i/>
                <w:sz w:val="28"/>
                <w:lang w:val="en-US"/>
              </w:rPr>
              <w:t>Peltigeraceae</w:t>
            </w:r>
            <w:r>
              <w:rPr>
                <w:rFonts w:ascii="Times New Roman" w:hAnsi="Times New Roman" w:cs="Times New Roman"/>
                <w:i/>
                <w:sz w:val="28"/>
              </w:rPr>
              <w:t xml:space="preserve"> </w:t>
            </w:r>
            <w:r>
              <w:rPr>
                <w:rFonts w:ascii="Times New Roman" w:hAnsi="Times New Roman" w:cs="Times New Roman"/>
                <w:sz w:val="28"/>
              </w:rPr>
              <w:t>1/1</w:t>
            </w:r>
          </w:p>
        </w:tc>
        <w:tc>
          <w:tcPr>
            <w:tcW w:w="4785" w:type="dxa"/>
          </w:tcPr>
          <w:p w:rsidR="003B2F56" w:rsidRPr="00962C74" w:rsidRDefault="003B2F56" w:rsidP="00F853D8">
            <w:pPr>
              <w:rPr>
                <w:rFonts w:ascii="Times New Roman" w:eastAsia="Times New Roman" w:hAnsi="Times New Roman" w:cs="Times New Roman"/>
                <w:spacing w:val="-8"/>
                <w:sz w:val="28"/>
                <w:lang w:val="en-US" w:eastAsia="ru-RU"/>
              </w:rPr>
            </w:pPr>
            <w:r w:rsidRPr="00431327">
              <w:rPr>
                <w:rFonts w:ascii="Times New Roman" w:hAnsi="Times New Roman" w:cs="Times New Roman"/>
                <w:i/>
                <w:sz w:val="28"/>
                <w:szCs w:val="24"/>
              </w:rPr>
              <w:t>Peltigera</w:t>
            </w:r>
            <w:r>
              <w:rPr>
                <w:rFonts w:ascii="Times New Roman" w:hAnsi="Times New Roman" w:cs="Times New Roman"/>
                <w:i/>
                <w:sz w:val="28"/>
                <w:szCs w:val="24"/>
              </w:rPr>
              <w:t xml:space="preserve"> </w:t>
            </w:r>
            <w:r>
              <w:rPr>
                <w:rFonts w:ascii="Times New Roman" w:hAnsi="Times New Roman" w:cs="Times New Roman"/>
                <w:sz w:val="28"/>
                <w:szCs w:val="24"/>
              </w:rPr>
              <w:t>(1)</w:t>
            </w:r>
          </w:p>
        </w:tc>
      </w:tr>
      <w:tr w:rsidR="003B2F56" w:rsidRPr="00962C74" w:rsidTr="0070488D">
        <w:trPr>
          <w:trHeight w:val="322"/>
        </w:trPr>
        <w:tc>
          <w:tcPr>
            <w:tcW w:w="2235" w:type="dxa"/>
          </w:tcPr>
          <w:p w:rsidR="003B2F56" w:rsidRPr="0070488D" w:rsidRDefault="0070488D" w:rsidP="00F853D8">
            <w:pPr>
              <w:rPr>
                <w:rFonts w:ascii="Times New Roman" w:hAnsi="Times New Roman" w:cs="Times New Roman"/>
                <w:sz w:val="28"/>
              </w:rPr>
            </w:pPr>
            <w:r w:rsidRPr="0070488D">
              <w:rPr>
                <w:rFonts w:ascii="Times New Roman" w:hAnsi="Times New Roman" w:cs="Times New Roman"/>
                <w:i/>
                <w:sz w:val="28"/>
                <w:lang w:val="en-US"/>
              </w:rPr>
              <w:t>Caliciales</w:t>
            </w:r>
            <w:r>
              <w:rPr>
                <w:rFonts w:ascii="Times New Roman" w:hAnsi="Times New Roman" w:cs="Times New Roman"/>
                <w:i/>
                <w:sz w:val="28"/>
              </w:rPr>
              <w:t xml:space="preserve"> </w:t>
            </w:r>
            <w:r>
              <w:rPr>
                <w:rFonts w:ascii="Times New Roman" w:hAnsi="Times New Roman" w:cs="Times New Roman"/>
                <w:sz w:val="28"/>
              </w:rPr>
              <w:t>(1)</w:t>
            </w:r>
          </w:p>
        </w:tc>
        <w:tc>
          <w:tcPr>
            <w:tcW w:w="2551" w:type="dxa"/>
          </w:tcPr>
          <w:p w:rsidR="003B2F56" w:rsidRPr="00962C74" w:rsidRDefault="005A6B63" w:rsidP="00F853D8">
            <w:pPr>
              <w:rPr>
                <w:rFonts w:ascii="Times New Roman" w:eastAsia="Times New Roman" w:hAnsi="Times New Roman" w:cs="Times New Roman"/>
                <w:sz w:val="28"/>
                <w:lang w:eastAsia="ru-RU"/>
              </w:rPr>
            </w:pPr>
            <w:hyperlink r:id="rId33" w:history="1">
              <w:r w:rsidR="003B2F56" w:rsidRPr="00962C74">
                <w:rPr>
                  <w:rFonts w:ascii="Times New Roman" w:hAnsi="Times New Roman" w:cs="Times New Roman"/>
                  <w:i/>
                  <w:sz w:val="28"/>
                  <w:lang w:val="en-US"/>
                </w:rPr>
                <w:t>Physciaceae</w:t>
              </w:r>
            </w:hyperlink>
            <w:r w:rsidR="003B2F56">
              <w:rPr>
                <w:rFonts w:ascii="Times New Roman" w:hAnsi="Times New Roman" w:cs="Times New Roman"/>
                <w:i/>
                <w:sz w:val="28"/>
              </w:rPr>
              <w:t xml:space="preserve"> </w:t>
            </w:r>
            <w:r w:rsidR="003B2F56">
              <w:rPr>
                <w:rFonts w:ascii="Times New Roman" w:hAnsi="Times New Roman" w:cs="Times New Roman"/>
                <w:sz w:val="28"/>
              </w:rPr>
              <w:t>2/2</w:t>
            </w:r>
          </w:p>
        </w:tc>
        <w:tc>
          <w:tcPr>
            <w:tcW w:w="4785" w:type="dxa"/>
          </w:tcPr>
          <w:p w:rsidR="003B2F56" w:rsidRPr="00962C74" w:rsidRDefault="003B2F56" w:rsidP="00F853D8">
            <w:pPr>
              <w:rPr>
                <w:rFonts w:ascii="Times New Roman" w:eastAsia="Times New Roman" w:hAnsi="Times New Roman" w:cs="Times New Roman"/>
                <w:sz w:val="28"/>
                <w:lang w:val="en-US" w:eastAsia="ru-RU"/>
              </w:rPr>
            </w:pPr>
            <w:r w:rsidRPr="00533FB6">
              <w:rPr>
                <w:rFonts w:ascii="Times New Roman" w:hAnsi="Times New Roman" w:cs="Times New Roman"/>
                <w:i/>
                <w:sz w:val="28"/>
                <w:szCs w:val="24"/>
              </w:rPr>
              <w:t>Phaeophyscia</w:t>
            </w:r>
            <w:r>
              <w:rPr>
                <w:rFonts w:ascii="Times New Roman" w:hAnsi="Times New Roman" w:cs="Times New Roman"/>
                <w:bCs/>
                <w:i/>
                <w:sz w:val="28"/>
                <w:szCs w:val="20"/>
                <w:shd w:val="clear" w:color="auto" w:fill="FFFFFF"/>
              </w:rPr>
              <w:t xml:space="preserve"> </w:t>
            </w:r>
            <w:r>
              <w:rPr>
                <w:rFonts w:ascii="Times New Roman" w:hAnsi="Times New Roman" w:cs="Times New Roman"/>
                <w:bCs/>
                <w:sz w:val="28"/>
                <w:szCs w:val="20"/>
                <w:shd w:val="clear" w:color="auto" w:fill="FFFFFF"/>
              </w:rPr>
              <w:t xml:space="preserve">(1), </w:t>
            </w:r>
            <w:r w:rsidRPr="005A3FDE">
              <w:rPr>
                <w:rFonts w:ascii="Times New Roman" w:hAnsi="Times New Roman" w:cs="Times New Roman"/>
                <w:bCs/>
                <w:i/>
                <w:sz w:val="28"/>
                <w:szCs w:val="20"/>
                <w:shd w:val="clear" w:color="auto" w:fill="FFFFFF"/>
              </w:rPr>
              <w:t>Physcia</w:t>
            </w:r>
            <w:r>
              <w:rPr>
                <w:rFonts w:ascii="Times New Roman" w:hAnsi="Times New Roman" w:cs="Times New Roman"/>
                <w:bCs/>
                <w:i/>
                <w:sz w:val="28"/>
                <w:szCs w:val="20"/>
                <w:shd w:val="clear" w:color="auto" w:fill="FFFFFF"/>
              </w:rPr>
              <w:t xml:space="preserve"> </w:t>
            </w:r>
            <w:r>
              <w:rPr>
                <w:rFonts w:ascii="Times New Roman" w:hAnsi="Times New Roman" w:cs="Times New Roman"/>
                <w:bCs/>
                <w:sz w:val="28"/>
                <w:szCs w:val="20"/>
                <w:shd w:val="clear" w:color="auto" w:fill="FFFFFF"/>
              </w:rPr>
              <w:t>(1)</w:t>
            </w:r>
          </w:p>
        </w:tc>
      </w:tr>
      <w:tr w:rsidR="003B2F56" w:rsidRPr="00962C74" w:rsidTr="0070488D">
        <w:trPr>
          <w:trHeight w:val="191"/>
        </w:trPr>
        <w:tc>
          <w:tcPr>
            <w:tcW w:w="2235" w:type="dxa"/>
          </w:tcPr>
          <w:p w:rsidR="003B2F56" w:rsidRPr="0070488D" w:rsidRDefault="0070488D" w:rsidP="00F853D8">
            <w:pPr>
              <w:rPr>
                <w:rFonts w:ascii="Times New Roman" w:hAnsi="Times New Roman" w:cs="Times New Roman"/>
                <w:sz w:val="28"/>
              </w:rPr>
            </w:pPr>
            <w:r w:rsidRPr="0070488D">
              <w:rPr>
                <w:rFonts w:ascii="Times New Roman" w:hAnsi="Times New Roman" w:cs="Times New Roman"/>
                <w:i/>
                <w:sz w:val="28"/>
                <w:lang w:val="en-US"/>
              </w:rPr>
              <w:t>Teloschistales</w:t>
            </w:r>
            <w:r>
              <w:rPr>
                <w:rFonts w:ascii="Times New Roman" w:hAnsi="Times New Roman" w:cs="Times New Roman"/>
                <w:i/>
                <w:sz w:val="28"/>
              </w:rPr>
              <w:t xml:space="preserve"> </w:t>
            </w:r>
            <w:r>
              <w:rPr>
                <w:rFonts w:ascii="Times New Roman" w:hAnsi="Times New Roman" w:cs="Times New Roman"/>
                <w:sz w:val="28"/>
              </w:rPr>
              <w:t>(1)</w:t>
            </w:r>
          </w:p>
        </w:tc>
        <w:tc>
          <w:tcPr>
            <w:tcW w:w="2551" w:type="dxa"/>
          </w:tcPr>
          <w:p w:rsidR="003B2F56" w:rsidRPr="0003285A" w:rsidRDefault="005A6B63" w:rsidP="00F853D8">
            <w:pPr>
              <w:rPr>
                <w:rFonts w:ascii="Times New Roman" w:eastAsia="Times New Roman" w:hAnsi="Times New Roman" w:cs="Times New Roman"/>
                <w:sz w:val="28"/>
                <w:lang w:eastAsia="ru-RU"/>
              </w:rPr>
            </w:pPr>
            <w:hyperlink r:id="rId34" w:history="1">
              <w:r w:rsidR="003B2F56" w:rsidRPr="00962C74">
                <w:rPr>
                  <w:rFonts w:ascii="Times New Roman" w:hAnsi="Times New Roman" w:cs="Times New Roman"/>
                  <w:i/>
                  <w:sz w:val="28"/>
                  <w:lang w:val="en-US"/>
                </w:rPr>
                <w:t>Teloschistaceae</w:t>
              </w:r>
            </w:hyperlink>
            <w:r w:rsidR="003B2F56">
              <w:rPr>
                <w:rFonts w:ascii="Times New Roman" w:hAnsi="Times New Roman" w:cs="Times New Roman"/>
                <w:i/>
                <w:sz w:val="28"/>
              </w:rPr>
              <w:t xml:space="preserve"> </w:t>
            </w:r>
            <w:r w:rsidR="003B2F56">
              <w:rPr>
                <w:rFonts w:ascii="Times New Roman" w:hAnsi="Times New Roman" w:cs="Times New Roman"/>
                <w:sz w:val="28"/>
              </w:rPr>
              <w:t>1/1</w:t>
            </w:r>
          </w:p>
        </w:tc>
        <w:tc>
          <w:tcPr>
            <w:tcW w:w="4785" w:type="dxa"/>
          </w:tcPr>
          <w:p w:rsidR="003B2F56" w:rsidRPr="00962C74" w:rsidRDefault="003B2F56" w:rsidP="00F853D8">
            <w:pPr>
              <w:rPr>
                <w:rFonts w:ascii="Times New Roman" w:eastAsia="Times New Roman" w:hAnsi="Times New Roman" w:cs="Times New Roman"/>
                <w:sz w:val="28"/>
                <w:lang w:val="en-US" w:eastAsia="ru-RU"/>
              </w:rPr>
            </w:pPr>
            <w:r w:rsidRPr="007964FC">
              <w:rPr>
                <w:rFonts w:ascii="Times New Roman" w:hAnsi="Times New Roman" w:cs="Times New Roman"/>
                <w:i/>
                <w:sz w:val="28"/>
                <w:szCs w:val="24"/>
              </w:rPr>
              <w:t>Xanthoria</w:t>
            </w:r>
            <w:r>
              <w:rPr>
                <w:rFonts w:ascii="Times New Roman" w:hAnsi="Times New Roman" w:cs="Times New Roman"/>
                <w:i/>
                <w:sz w:val="28"/>
                <w:szCs w:val="24"/>
              </w:rPr>
              <w:t xml:space="preserve"> </w:t>
            </w:r>
            <w:r w:rsidRPr="00962C74">
              <w:rPr>
                <w:rFonts w:ascii="Times New Roman" w:hAnsi="Times New Roman" w:cs="Times New Roman"/>
                <w:sz w:val="28"/>
                <w:szCs w:val="24"/>
              </w:rPr>
              <w:t>(1)</w:t>
            </w:r>
          </w:p>
        </w:tc>
      </w:tr>
    </w:tbl>
    <w:p w:rsidR="0070488D" w:rsidRDefault="0070488D" w:rsidP="00F853D8">
      <w:pPr>
        <w:autoSpaceDE w:val="0"/>
        <w:autoSpaceDN w:val="0"/>
        <w:adjustRightInd w:val="0"/>
        <w:spacing w:after="0" w:line="240" w:lineRule="auto"/>
        <w:ind w:firstLine="708"/>
        <w:jc w:val="both"/>
        <w:rPr>
          <w:rFonts w:ascii="Times New Roman" w:hAnsi="Times New Roman" w:cs="Times New Roman"/>
          <w:sz w:val="28"/>
          <w:szCs w:val="28"/>
        </w:rPr>
      </w:pPr>
    </w:p>
    <w:p w:rsidR="000C41F1" w:rsidRDefault="006E7149" w:rsidP="00F853D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Все</w:t>
      </w:r>
      <w:r w:rsidRPr="0070488D">
        <w:rPr>
          <w:rFonts w:ascii="Times New Roman" w:hAnsi="Times New Roman" w:cs="Times New Roman"/>
          <w:sz w:val="28"/>
          <w:szCs w:val="28"/>
        </w:rPr>
        <w:t xml:space="preserve"> </w:t>
      </w:r>
      <w:r>
        <w:rPr>
          <w:rFonts w:ascii="Times New Roman" w:hAnsi="Times New Roman" w:cs="Times New Roman"/>
          <w:sz w:val="28"/>
          <w:szCs w:val="28"/>
        </w:rPr>
        <w:t>лишайники</w:t>
      </w:r>
      <w:r w:rsidRPr="0070488D">
        <w:rPr>
          <w:rFonts w:ascii="Times New Roman" w:hAnsi="Times New Roman" w:cs="Times New Roman"/>
          <w:sz w:val="28"/>
          <w:szCs w:val="28"/>
        </w:rPr>
        <w:t xml:space="preserve"> </w:t>
      </w:r>
      <w:r>
        <w:rPr>
          <w:rFonts w:ascii="Times New Roman" w:hAnsi="Times New Roman" w:cs="Times New Roman"/>
          <w:sz w:val="28"/>
          <w:szCs w:val="28"/>
        </w:rPr>
        <w:t>относятся</w:t>
      </w:r>
      <w:r w:rsidRPr="0070488D">
        <w:rPr>
          <w:rFonts w:ascii="Times New Roman" w:hAnsi="Times New Roman" w:cs="Times New Roman"/>
          <w:sz w:val="28"/>
          <w:szCs w:val="28"/>
        </w:rPr>
        <w:t xml:space="preserve"> </w:t>
      </w:r>
      <w:r>
        <w:rPr>
          <w:rFonts w:ascii="Times New Roman" w:hAnsi="Times New Roman" w:cs="Times New Roman"/>
          <w:sz w:val="28"/>
          <w:szCs w:val="28"/>
        </w:rPr>
        <w:t>к</w:t>
      </w:r>
      <w:r w:rsidRPr="0070488D">
        <w:rPr>
          <w:rFonts w:ascii="Times New Roman" w:hAnsi="Times New Roman" w:cs="Times New Roman"/>
          <w:sz w:val="28"/>
          <w:szCs w:val="28"/>
        </w:rPr>
        <w:t xml:space="preserve"> </w:t>
      </w:r>
      <w:r>
        <w:rPr>
          <w:rFonts w:ascii="Times New Roman" w:hAnsi="Times New Roman" w:cs="Times New Roman"/>
          <w:sz w:val="28"/>
          <w:szCs w:val="28"/>
        </w:rPr>
        <w:t>одному</w:t>
      </w:r>
      <w:r w:rsidRPr="0070488D">
        <w:rPr>
          <w:rFonts w:ascii="Times New Roman" w:hAnsi="Times New Roman" w:cs="Times New Roman"/>
          <w:sz w:val="28"/>
          <w:szCs w:val="28"/>
        </w:rPr>
        <w:t xml:space="preserve"> </w:t>
      </w:r>
      <w:r>
        <w:rPr>
          <w:rFonts w:ascii="Times New Roman" w:hAnsi="Times New Roman" w:cs="Times New Roman"/>
          <w:sz w:val="28"/>
          <w:szCs w:val="28"/>
        </w:rPr>
        <w:t>отделу</w:t>
      </w:r>
      <w:r w:rsidRPr="0070488D">
        <w:rPr>
          <w:rFonts w:ascii="Times New Roman" w:hAnsi="Times New Roman" w:cs="Times New Roman"/>
          <w:sz w:val="28"/>
          <w:szCs w:val="28"/>
        </w:rPr>
        <w:t xml:space="preserve"> – </w:t>
      </w:r>
      <w:r w:rsidRPr="000C41F1">
        <w:rPr>
          <w:rFonts w:ascii="Times New Roman" w:hAnsi="Times New Roman" w:cs="Times New Roman"/>
          <w:i/>
          <w:sz w:val="28"/>
          <w:lang w:val="en-US"/>
        </w:rPr>
        <w:t>Ascomycota</w:t>
      </w:r>
      <w:r w:rsidR="0070488D" w:rsidRPr="0070488D">
        <w:rPr>
          <w:rFonts w:ascii="Times New Roman" w:hAnsi="Times New Roman" w:cs="Times New Roman"/>
          <w:i/>
          <w:sz w:val="28"/>
        </w:rPr>
        <w:t>,</w:t>
      </w:r>
      <w:r w:rsidRPr="0070488D">
        <w:rPr>
          <w:rFonts w:ascii="Times New Roman" w:hAnsi="Times New Roman" w:cs="Times New Roman"/>
          <w:b/>
          <w:i/>
          <w:sz w:val="28"/>
        </w:rPr>
        <w:t xml:space="preserve"> </w:t>
      </w:r>
      <w:r w:rsidRPr="0070488D">
        <w:rPr>
          <w:rFonts w:ascii="Times New Roman" w:hAnsi="Times New Roman" w:cs="Times New Roman"/>
          <w:b/>
          <w:sz w:val="28"/>
        </w:rPr>
        <w:t xml:space="preserve"> </w:t>
      </w:r>
      <w:r w:rsidRPr="000C41F1">
        <w:rPr>
          <w:rFonts w:ascii="Times New Roman" w:hAnsi="Times New Roman" w:cs="Times New Roman"/>
          <w:sz w:val="28"/>
        </w:rPr>
        <w:t>одному</w:t>
      </w:r>
      <w:r w:rsidRPr="0070488D">
        <w:rPr>
          <w:rFonts w:ascii="Times New Roman" w:hAnsi="Times New Roman" w:cs="Times New Roman"/>
          <w:sz w:val="28"/>
        </w:rPr>
        <w:t xml:space="preserve"> </w:t>
      </w:r>
      <w:r w:rsidRPr="000C41F1">
        <w:rPr>
          <w:rFonts w:ascii="Times New Roman" w:hAnsi="Times New Roman" w:cs="Times New Roman"/>
          <w:sz w:val="28"/>
        </w:rPr>
        <w:t>классу</w:t>
      </w:r>
      <w:r w:rsidRPr="0070488D">
        <w:rPr>
          <w:rFonts w:ascii="Times New Roman" w:hAnsi="Times New Roman" w:cs="Times New Roman"/>
          <w:sz w:val="28"/>
        </w:rPr>
        <w:t xml:space="preserve"> </w:t>
      </w:r>
      <w:r w:rsidRPr="000C41F1">
        <w:rPr>
          <w:rFonts w:ascii="Times New Roman" w:hAnsi="Times New Roman" w:cs="Times New Roman"/>
          <w:i/>
          <w:sz w:val="28"/>
          <w:lang w:val="en-US"/>
        </w:rPr>
        <w:t>Lecanoromycetes</w:t>
      </w:r>
      <w:r w:rsidR="0070488D" w:rsidRPr="0070488D">
        <w:rPr>
          <w:rFonts w:ascii="Times New Roman" w:hAnsi="Times New Roman" w:cs="Times New Roman"/>
          <w:i/>
          <w:sz w:val="28"/>
        </w:rPr>
        <w:t xml:space="preserve"> </w:t>
      </w:r>
      <w:r w:rsidR="0070488D">
        <w:rPr>
          <w:rFonts w:ascii="Times New Roman" w:hAnsi="Times New Roman" w:cs="Times New Roman"/>
          <w:sz w:val="28"/>
        </w:rPr>
        <w:t>и</w:t>
      </w:r>
      <w:r w:rsidR="0070488D" w:rsidRPr="0070488D">
        <w:rPr>
          <w:rFonts w:ascii="Times New Roman" w:hAnsi="Times New Roman" w:cs="Times New Roman"/>
          <w:sz w:val="28"/>
        </w:rPr>
        <w:t xml:space="preserve"> </w:t>
      </w:r>
      <w:r w:rsidR="0070488D">
        <w:rPr>
          <w:rFonts w:ascii="Times New Roman" w:hAnsi="Times New Roman" w:cs="Times New Roman"/>
          <w:sz w:val="28"/>
        </w:rPr>
        <w:t>к</w:t>
      </w:r>
      <w:r w:rsidR="0070488D" w:rsidRPr="0070488D">
        <w:rPr>
          <w:rFonts w:ascii="Times New Roman" w:hAnsi="Times New Roman" w:cs="Times New Roman"/>
          <w:sz w:val="28"/>
        </w:rPr>
        <w:t xml:space="preserve"> 4 </w:t>
      </w:r>
      <w:r w:rsidR="0070488D">
        <w:rPr>
          <w:rFonts w:ascii="Times New Roman" w:hAnsi="Times New Roman" w:cs="Times New Roman"/>
          <w:sz w:val="28"/>
        </w:rPr>
        <w:t>порядкам</w:t>
      </w:r>
      <w:r w:rsidR="0070488D" w:rsidRPr="0070488D">
        <w:rPr>
          <w:rFonts w:ascii="Times New Roman" w:hAnsi="Times New Roman" w:cs="Times New Roman"/>
          <w:sz w:val="28"/>
        </w:rPr>
        <w:t xml:space="preserve"> </w:t>
      </w:r>
      <w:r w:rsidR="0070488D" w:rsidRPr="0073022B">
        <w:rPr>
          <w:rFonts w:ascii="Times New Roman" w:hAnsi="Times New Roman" w:cs="Times New Roman"/>
          <w:i/>
          <w:sz w:val="28"/>
          <w:lang w:val="en-US"/>
        </w:rPr>
        <w:t>Lecanorales</w:t>
      </w:r>
      <w:r w:rsidR="0070488D" w:rsidRPr="0070488D">
        <w:rPr>
          <w:rFonts w:ascii="Times New Roman" w:hAnsi="Times New Roman" w:cs="Times New Roman"/>
          <w:i/>
          <w:sz w:val="28"/>
        </w:rPr>
        <w:t xml:space="preserve">, </w:t>
      </w:r>
      <w:r w:rsidR="0070488D" w:rsidRPr="0070488D">
        <w:rPr>
          <w:rFonts w:ascii="Times New Roman" w:hAnsi="Times New Roman" w:cs="Times New Roman"/>
          <w:i/>
          <w:sz w:val="28"/>
          <w:lang w:val="en-US"/>
        </w:rPr>
        <w:t>Peltigerales</w:t>
      </w:r>
      <w:r w:rsidR="0070488D" w:rsidRPr="0070488D">
        <w:rPr>
          <w:rFonts w:ascii="Times New Roman" w:hAnsi="Times New Roman" w:cs="Times New Roman"/>
          <w:i/>
          <w:sz w:val="28"/>
        </w:rPr>
        <w:t xml:space="preserve">, </w:t>
      </w:r>
      <w:r w:rsidR="0070488D" w:rsidRPr="0070488D">
        <w:rPr>
          <w:rFonts w:ascii="Times New Roman" w:hAnsi="Times New Roman" w:cs="Times New Roman"/>
          <w:i/>
          <w:sz w:val="28"/>
          <w:lang w:val="en-US"/>
        </w:rPr>
        <w:t>Caliciales</w:t>
      </w:r>
      <w:r w:rsidR="0070488D" w:rsidRPr="0070488D">
        <w:rPr>
          <w:rFonts w:ascii="Times New Roman" w:hAnsi="Times New Roman" w:cs="Times New Roman"/>
          <w:i/>
          <w:sz w:val="28"/>
        </w:rPr>
        <w:t xml:space="preserve">, </w:t>
      </w:r>
      <w:r w:rsidR="0070488D" w:rsidRPr="0070488D">
        <w:rPr>
          <w:rFonts w:ascii="Times New Roman" w:hAnsi="Times New Roman" w:cs="Times New Roman"/>
          <w:i/>
          <w:sz w:val="28"/>
          <w:lang w:val="en-US"/>
        </w:rPr>
        <w:t>Teloschistales</w:t>
      </w:r>
      <w:r w:rsidR="0070488D">
        <w:rPr>
          <w:rFonts w:ascii="Times New Roman" w:hAnsi="Times New Roman" w:cs="Times New Roman"/>
          <w:i/>
          <w:sz w:val="28"/>
        </w:rPr>
        <w:t xml:space="preserve"> </w:t>
      </w:r>
      <w:r w:rsidR="0070488D">
        <w:rPr>
          <w:rFonts w:ascii="Times New Roman" w:hAnsi="Times New Roman" w:cs="Times New Roman"/>
          <w:sz w:val="28"/>
        </w:rPr>
        <w:t>(табл. 1)</w:t>
      </w:r>
      <w:r w:rsidRPr="0070488D">
        <w:rPr>
          <w:rFonts w:ascii="Times New Roman" w:hAnsi="Times New Roman" w:cs="Times New Roman"/>
          <w:i/>
          <w:sz w:val="28"/>
        </w:rPr>
        <w:t xml:space="preserve">. </w:t>
      </w:r>
      <w:r w:rsidRPr="00AB353B">
        <w:rPr>
          <w:rFonts w:ascii="Times New Roman" w:hAnsi="Times New Roman" w:cs="Times New Roman"/>
          <w:sz w:val="28"/>
          <w:szCs w:val="28"/>
        </w:rPr>
        <w:t>На первом месте по числу видов</w:t>
      </w:r>
      <w:r>
        <w:rPr>
          <w:rFonts w:ascii="Times New Roman" w:hAnsi="Times New Roman" w:cs="Times New Roman"/>
          <w:sz w:val="28"/>
          <w:szCs w:val="28"/>
        </w:rPr>
        <w:t xml:space="preserve"> </w:t>
      </w:r>
      <w:r w:rsidRPr="00AB353B">
        <w:rPr>
          <w:rFonts w:ascii="Times New Roman" w:hAnsi="Times New Roman" w:cs="Times New Roman"/>
          <w:sz w:val="28"/>
          <w:szCs w:val="28"/>
        </w:rPr>
        <w:t>располагается семейство</w:t>
      </w:r>
      <w:r>
        <w:rPr>
          <w:rFonts w:ascii="Times New Roman" w:hAnsi="Times New Roman" w:cs="Times New Roman"/>
          <w:sz w:val="28"/>
          <w:szCs w:val="28"/>
        </w:rPr>
        <w:t xml:space="preserve"> – </w:t>
      </w:r>
      <w:r w:rsidRPr="00AB353B">
        <w:rPr>
          <w:rFonts w:ascii="Times New Roman" w:hAnsi="Times New Roman" w:cs="Times New Roman"/>
          <w:i/>
          <w:iCs/>
          <w:sz w:val="28"/>
          <w:szCs w:val="28"/>
        </w:rPr>
        <w:t xml:space="preserve">Parmeliaceae </w:t>
      </w:r>
      <w:r w:rsidRPr="00AB353B">
        <w:rPr>
          <w:rFonts w:ascii="Times New Roman" w:hAnsi="Times New Roman" w:cs="Times New Roman"/>
          <w:sz w:val="28"/>
          <w:szCs w:val="28"/>
        </w:rPr>
        <w:t>(1</w:t>
      </w:r>
      <w:r>
        <w:rPr>
          <w:rFonts w:ascii="Times New Roman" w:hAnsi="Times New Roman" w:cs="Times New Roman"/>
          <w:sz w:val="28"/>
          <w:szCs w:val="28"/>
        </w:rPr>
        <w:t>4</w:t>
      </w:r>
      <w:r w:rsidRPr="00AB353B">
        <w:rPr>
          <w:rFonts w:ascii="Times New Roman" w:hAnsi="Times New Roman" w:cs="Times New Roman"/>
          <w:sz w:val="28"/>
          <w:szCs w:val="28"/>
        </w:rPr>
        <w:t xml:space="preserve"> видов, </w:t>
      </w:r>
      <w:r>
        <w:rPr>
          <w:rFonts w:ascii="Times New Roman" w:hAnsi="Times New Roman" w:cs="Times New Roman"/>
          <w:sz w:val="28"/>
          <w:szCs w:val="28"/>
        </w:rPr>
        <w:t>70,0</w:t>
      </w:r>
      <w:r w:rsidRPr="00AB353B">
        <w:rPr>
          <w:rFonts w:ascii="Times New Roman" w:hAnsi="Times New Roman" w:cs="Times New Roman"/>
          <w:sz w:val="28"/>
          <w:szCs w:val="28"/>
        </w:rPr>
        <w:t xml:space="preserve"> %). </w:t>
      </w:r>
      <w:r>
        <w:rPr>
          <w:rFonts w:ascii="Times New Roman" w:hAnsi="Times New Roman" w:cs="Times New Roman"/>
          <w:sz w:val="28"/>
          <w:szCs w:val="28"/>
        </w:rPr>
        <w:t xml:space="preserve">К семейству </w:t>
      </w:r>
      <w:hyperlink r:id="rId35" w:history="1">
        <w:r w:rsidRPr="000C41F1">
          <w:rPr>
            <w:rFonts w:ascii="Times New Roman" w:hAnsi="Times New Roman" w:cs="Times New Roman"/>
            <w:i/>
            <w:sz w:val="28"/>
            <w:lang w:val="en-US"/>
          </w:rPr>
          <w:t>Physciaceae</w:t>
        </w:r>
      </w:hyperlink>
      <w:r>
        <w:rPr>
          <w:rFonts w:ascii="Times New Roman" w:hAnsi="Times New Roman" w:cs="Times New Roman"/>
          <w:i/>
          <w:sz w:val="28"/>
        </w:rPr>
        <w:t xml:space="preserve"> </w:t>
      </w:r>
      <w:r>
        <w:rPr>
          <w:rFonts w:ascii="Times New Roman" w:hAnsi="Times New Roman" w:cs="Times New Roman"/>
          <w:sz w:val="28"/>
        </w:rPr>
        <w:t xml:space="preserve">относится 2 вида, остальные 4 семейства </w:t>
      </w:r>
      <w:r>
        <w:rPr>
          <w:rFonts w:ascii="Times New Roman" w:hAnsi="Times New Roman" w:cs="Times New Roman"/>
          <w:sz w:val="28"/>
          <w:szCs w:val="28"/>
        </w:rPr>
        <w:t>включают всего по одному виду</w:t>
      </w:r>
      <w:r w:rsidR="0070488D">
        <w:rPr>
          <w:rFonts w:ascii="Times New Roman" w:hAnsi="Times New Roman" w:cs="Times New Roman"/>
          <w:sz w:val="28"/>
          <w:szCs w:val="28"/>
        </w:rPr>
        <w:t xml:space="preserve"> (рис.3)</w:t>
      </w:r>
      <w:r>
        <w:rPr>
          <w:rFonts w:ascii="Times New Roman" w:hAnsi="Times New Roman" w:cs="Times New Roman"/>
          <w:sz w:val="28"/>
          <w:szCs w:val="28"/>
        </w:rPr>
        <w:t>.</w:t>
      </w:r>
    </w:p>
    <w:p w:rsidR="000C41F1" w:rsidRDefault="000C41F1" w:rsidP="00F853D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10250" cy="28194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0488D" w:rsidRDefault="0070488D" w:rsidP="00F853D8">
      <w:pPr>
        <w:autoSpaceDE w:val="0"/>
        <w:autoSpaceDN w:val="0"/>
        <w:adjustRightInd w:val="0"/>
        <w:spacing w:after="0" w:line="240" w:lineRule="auto"/>
        <w:jc w:val="center"/>
        <w:rPr>
          <w:rFonts w:ascii="Times New Roman" w:hAnsi="Times New Roman" w:cs="Times New Roman"/>
          <w:sz w:val="28"/>
          <w:szCs w:val="28"/>
        </w:rPr>
      </w:pPr>
    </w:p>
    <w:p w:rsidR="000C41F1" w:rsidRDefault="0086275A" w:rsidP="00F853D8">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 3. Количественный состав семейств эпифитных лишайников в </w:t>
      </w:r>
      <w:r w:rsidR="004B39FB">
        <w:rPr>
          <w:rFonts w:ascii="Times New Roman" w:hAnsi="Times New Roman" w:cs="Times New Roman"/>
          <w:sz w:val="28"/>
          <w:szCs w:val="28"/>
        </w:rPr>
        <w:t xml:space="preserve">долине </w:t>
      </w:r>
      <w:r>
        <w:rPr>
          <w:rFonts w:ascii="Times New Roman" w:hAnsi="Times New Roman" w:cs="Times New Roman"/>
          <w:sz w:val="28"/>
          <w:szCs w:val="28"/>
        </w:rPr>
        <w:t>реки Долгая, %</w:t>
      </w:r>
    </w:p>
    <w:p w:rsidR="0070488D" w:rsidRDefault="0070488D" w:rsidP="00F853D8">
      <w:pPr>
        <w:autoSpaceDE w:val="0"/>
        <w:autoSpaceDN w:val="0"/>
        <w:adjustRightInd w:val="0"/>
        <w:spacing w:after="0" w:line="240" w:lineRule="auto"/>
        <w:jc w:val="center"/>
        <w:rPr>
          <w:rFonts w:ascii="Times New Roman" w:hAnsi="Times New Roman" w:cs="Times New Roman"/>
          <w:sz w:val="28"/>
          <w:szCs w:val="28"/>
        </w:rPr>
      </w:pPr>
    </w:p>
    <w:p w:rsidR="00C236CB" w:rsidRDefault="00263E32" w:rsidP="00F853D8">
      <w:pPr>
        <w:autoSpaceDE w:val="0"/>
        <w:autoSpaceDN w:val="0"/>
        <w:adjustRightInd w:val="0"/>
        <w:spacing w:after="0" w:line="240" w:lineRule="auto"/>
        <w:ind w:firstLine="708"/>
        <w:jc w:val="both"/>
        <w:rPr>
          <w:rFonts w:ascii="Times New Roman" w:hAnsi="Times New Roman" w:cs="Times New Roman"/>
          <w:sz w:val="28"/>
          <w:szCs w:val="24"/>
        </w:rPr>
      </w:pPr>
      <w:r>
        <w:rPr>
          <w:rFonts w:ascii="Times New Roman" w:hAnsi="Times New Roman" w:cs="Times New Roman"/>
          <w:sz w:val="28"/>
          <w:szCs w:val="28"/>
        </w:rPr>
        <w:lastRenderedPageBreak/>
        <w:t>Б</w:t>
      </w:r>
      <w:r w:rsidR="0086275A">
        <w:rPr>
          <w:rFonts w:ascii="Times New Roman" w:hAnsi="Times New Roman" w:cs="Times New Roman"/>
          <w:sz w:val="28"/>
          <w:szCs w:val="28"/>
        </w:rPr>
        <w:t xml:space="preserve">ольшинство родов являются одновидовыми (13, 65%). К роду </w:t>
      </w:r>
      <w:r w:rsidR="0086275A" w:rsidRPr="00962C74">
        <w:rPr>
          <w:rFonts w:ascii="Times New Roman" w:hAnsi="Times New Roman" w:cs="Times New Roman"/>
          <w:i/>
          <w:sz w:val="28"/>
          <w:szCs w:val="24"/>
          <w:lang w:val="en-US"/>
        </w:rPr>
        <w:t>Bryoria</w:t>
      </w:r>
      <w:r w:rsidR="0086275A">
        <w:rPr>
          <w:rFonts w:ascii="Times New Roman" w:hAnsi="Times New Roman" w:cs="Times New Roman"/>
          <w:i/>
          <w:sz w:val="28"/>
          <w:szCs w:val="24"/>
        </w:rPr>
        <w:t xml:space="preserve"> </w:t>
      </w:r>
      <w:r w:rsidR="0086275A">
        <w:rPr>
          <w:rFonts w:ascii="Times New Roman" w:hAnsi="Times New Roman" w:cs="Times New Roman"/>
          <w:sz w:val="28"/>
          <w:szCs w:val="24"/>
        </w:rPr>
        <w:t xml:space="preserve">относится 3 вида, к родам </w:t>
      </w:r>
      <w:r w:rsidR="0086275A" w:rsidRPr="00962C74">
        <w:rPr>
          <w:rFonts w:ascii="Times New Roman" w:hAnsi="Times New Roman" w:cs="Times New Roman"/>
          <w:i/>
          <w:sz w:val="28"/>
          <w:szCs w:val="24"/>
          <w:lang w:val="en-US"/>
        </w:rPr>
        <w:t>Hypogymnia</w:t>
      </w:r>
      <w:r w:rsidR="0086275A">
        <w:rPr>
          <w:rFonts w:ascii="Times New Roman" w:hAnsi="Times New Roman" w:cs="Times New Roman"/>
          <w:i/>
          <w:sz w:val="28"/>
          <w:szCs w:val="24"/>
        </w:rPr>
        <w:t xml:space="preserve"> </w:t>
      </w:r>
      <w:r w:rsidR="0086275A">
        <w:rPr>
          <w:rFonts w:ascii="Times New Roman" w:hAnsi="Times New Roman" w:cs="Times New Roman"/>
          <w:sz w:val="28"/>
          <w:szCs w:val="24"/>
        </w:rPr>
        <w:t xml:space="preserve">и </w:t>
      </w:r>
      <w:hyperlink r:id="rId37" w:history="1">
        <w:r w:rsidR="0086275A" w:rsidRPr="00962C74">
          <w:rPr>
            <w:rStyle w:val="a9"/>
            <w:rFonts w:ascii="Times New Roman" w:hAnsi="Times New Roman" w:cs="Times New Roman"/>
            <w:i/>
            <w:color w:val="auto"/>
            <w:sz w:val="28"/>
            <w:szCs w:val="24"/>
            <w:u w:val="none"/>
            <w:shd w:val="clear" w:color="auto" w:fill="F9F9F9"/>
            <w:lang w:val="en-US"/>
          </w:rPr>
          <w:t>Tuckerman</w:t>
        </w:r>
        <w:r w:rsidR="0086275A" w:rsidRPr="00BF523C">
          <w:rPr>
            <w:rStyle w:val="a9"/>
            <w:rFonts w:ascii="Times New Roman" w:hAnsi="Times New Roman" w:cs="Times New Roman"/>
            <w:i/>
            <w:color w:val="auto"/>
            <w:sz w:val="28"/>
            <w:szCs w:val="24"/>
            <w:u w:val="none"/>
            <w:shd w:val="clear" w:color="auto" w:fill="F9F9F9"/>
            <w:lang w:val="en-US"/>
          </w:rPr>
          <w:t>n</w:t>
        </w:r>
        <w:r w:rsidR="0086275A" w:rsidRPr="00962C74">
          <w:rPr>
            <w:rStyle w:val="a9"/>
            <w:rFonts w:ascii="Times New Roman" w:hAnsi="Times New Roman" w:cs="Times New Roman"/>
            <w:i/>
            <w:color w:val="auto"/>
            <w:sz w:val="28"/>
            <w:szCs w:val="24"/>
            <w:u w:val="none"/>
            <w:shd w:val="clear" w:color="auto" w:fill="F9F9F9"/>
            <w:lang w:val="en-US"/>
          </w:rPr>
          <w:t>opsis</w:t>
        </w:r>
      </w:hyperlink>
      <w:r w:rsidR="0086275A">
        <w:rPr>
          <w:rFonts w:ascii="Times New Roman" w:hAnsi="Times New Roman" w:cs="Times New Roman"/>
          <w:i/>
          <w:sz w:val="28"/>
          <w:szCs w:val="24"/>
        </w:rPr>
        <w:t xml:space="preserve"> </w:t>
      </w:r>
      <w:r w:rsidR="0086275A">
        <w:rPr>
          <w:rFonts w:ascii="Times New Roman" w:hAnsi="Times New Roman" w:cs="Times New Roman"/>
          <w:sz w:val="28"/>
          <w:szCs w:val="24"/>
        </w:rPr>
        <w:t>– по 2 вида лишайников</w:t>
      </w:r>
      <w:r w:rsidR="00F340EA">
        <w:rPr>
          <w:rFonts w:ascii="Times New Roman" w:hAnsi="Times New Roman" w:cs="Times New Roman"/>
          <w:sz w:val="28"/>
          <w:szCs w:val="24"/>
        </w:rPr>
        <w:t xml:space="preserve"> (рис. 4)</w:t>
      </w:r>
      <w:r w:rsidR="0086275A">
        <w:rPr>
          <w:rFonts w:ascii="Times New Roman" w:hAnsi="Times New Roman" w:cs="Times New Roman"/>
          <w:sz w:val="28"/>
          <w:szCs w:val="24"/>
        </w:rPr>
        <w:t>.</w:t>
      </w:r>
      <w:r w:rsidR="00F340EA" w:rsidRPr="00F340EA">
        <w:rPr>
          <w:rFonts w:ascii="Times New Roman" w:hAnsi="Times New Roman" w:cs="Times New Roman"/>
          <w:sz w:val="28"/>
          <w:szCs w:val="24"/>
        </w:rPr>
        <w:t xml:space="preserve"> </w:t>
      </w:r>
    </w:p>
    <w:p w:rsidR="00C236CB" w:rsidRDefault="00C236CB" w:rsidP="00F853D8">
      <w:pPr>
        <w:autoSpaceDE w:val="0"/>
        <w:autoSpaceDN w:val="0"/>
        <w:adjustRightInd w:val="0"/>
        <w:spacing w:after="0" w:line="240" w:lineRule="auto"/>
        <w:ind w:firstLine="708"/>
        <w:jc w:val="both"/>
        <w:rPr>
          <w:rFonts w:ascii="Times New Roman" w:hAnsi="Times New Roman" w:cs="Times New Roman"/>
          <w:sz w:val="28"/>
          <w:szCs w:val="24"/>
        </w:rPr>
      </w:pPr>
    </w:p>
    <w:p w:rsidR="00F340EA" w:rsidRDefault="00F340EA" w:rsidP="00F853D8">
      <w:pPr>
        <w:autoSpaceDE w:val="0"/>
        <w:autoSpaceDN w:val="0"/>
        <w:adjustRightInd w:val="0"/>
        <w:spacing w:after="0" w:line="240" w:lineRule="auto"/>
        <w:jc w:val="both"/>
        <w:rPr>
          <w:rFonts w:ascii="Times New Roman" w:hAnsi="Times New Roman" w:cs="Times New Roman"/>
          <w:sz w:val="28"/>
          <w:szCs w:val="24"/>
        </w:rPr>
      </w:pPr>
      <w:r w:rsidRPr="00F340EA">
        <w:rPr>
          <w:rFonts w:ascii="Times New Roman" w:hAnsi="Times New Roman" w:cs="Times New Roman"/>
          <w:noProof/>
          <w:sz w:val="28"/>
          <w:szCs w:val="24"/>
        </w:rPr>
        <w:drawing>
          <wp:inline distT="0" distB="0" distL="0" distR="0">
            <wp:extent cx="5940425" cy="3463028"/>
            <wp:effectExtent l="19050" t="0" r="22225" b="4072"/>
            <wp:docPr id="2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340EA" w:rsidRDefault="00F340EA" w:rsidP="00F853D8">
      <w:pPr>
        <w:autoSpaceDE w:val="0"/>
        <w:autoSpaceDN w:val="0"/>
        <w:adjustRightInd w:val="0"/>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4"/>
        </w:rPr>
        <w:t xml:space="preserve">Рис. 4. </w:t>
      </w:r>
      <w:r>
        <w:rPr>
          <w:rFonts w:ascii="Times New Roman" w:hAnsi="Times New Roman" w:cs="Times New Roman"/>
          <w:sz w:val="28"/>
          <w:szCs w:val="28"/>
        </w:rPr>
        <w:t xml:space="preserve">Количественный состав </w:t>
      </w:r>
      <w:r w:rsidR="002B17C0">
        <w:rPr>
          <w:rFonts w:ascii="Times New Roman" w:hAnsi="Times New Roman" w:cs="Times New Roman"/>
          <w:sz w:val="28"/>
          <w:szCs w:val="28"/>
        </w:rPr>
        <w:t>родов</w:t>
      </w:r>
      <w:r>
        <w:rPr>
          <w:rFonts w:ascii="Times New Roman" w:hAnsi="Times New Roman" w:cs="Times New Roman"/>
          <w:sz w:val="28"/>
          <w:szCs w:val="28"/>
        </w:rPr>
        <w:t xml:space="preserve"> эпифитных лишайников </w:t>
      </w:r>
    </w:p>
    <w:p w:rsidR="00F340EA" w:rsidRPr="00F340EA" w:rsidRDefault="00F340EA" w:rsidP="00F853D8">
      <w:pPr>
        <w:autoSpaceDE w:val="0"/>
        <w:autoSpaceDN w:val="0"/>
        <w:adjustRightInd w:val="0"/>
        <w:spacing w:after="0" w:line="240" w:lineRule="auto"/>
        <w:ind w:firstLine="708"/>
        <w:jc w:val="center"/>
        <w:rPr>
          <w:rFonts w:ascii="Times New Roman" w:hAnsi="Times New Roman" w:cs="Times New Roman"/>
          <w:sz w:val="28"/>
          <w:szCs w:val="24"/>
        </w:rPr>
      </w:pPr>
      <w:r>
        <w:rPr>
          <w:rFonts w:ascii="Times New Roman" w:hAnsi="Times New Roman" w:cs="Times New Roman"/>
          <w:sz w:val="28"/>
          <w:szCs w:val="28"/>
        </w:rPr>
        <w:t xml:space="preserve">в </w:t>
      </w:r>
      <w:r w:rsidR="004B39FB">
        <w:rPr>
          <w:rFonts w:ascii="Times New Roman" w:hAnsi="Times New Roman" w:cs="Times New Roman"/>
          <w:sz w:val="28"/>
          <w:szCs w:val="28"/>
        </w:rPr>
        <w:t>долине</w:t>
      </w:r>
      <w:r>
        <w:rPr>
          <w:rFonts w:ascii="Times New Roman" w:hAnsi="Times New Roman" w:cs="Times New Roman"/>
          <w:sz w:val="28"/>
          <w:szCs w:val="28"/>
        </w:rPr>
        <w:t xml:space="preserve"> реки Долгая</w:t>
      </w:r>
    </w:p>
    <w:p w:rsidR="00970ACD" w:rsidRDefault="00970ACD" w:rsidP="00F853D8">
      <w:pPr>
        <w:spacing w:after="0" w:line="240" w:lineRule="auto"/>
        <w:ind w:firstLine="708"/>
        <w:jc w:val="both"/>
        <w:rPr>
          <w:rFonts w:ascii="Times New Roman" w:hAnsi="Times New Roman" w:cs="Times New Roman"/>
          <w:sz w:val="28"/>
        </w:rPr>
      </w:pPr>
      <w:r w:rsidRPr="00F13CC4">
        <w:rPr>
          <w:rFonts w:ascii="Times New Roman" w:hAnsi="Times New Roman" w:cs="Times New Roman"/>
          <w:sz w:val="28"/>
        </w:rPr>
        <w:t>Пармелия бороздчатая –</w:t>
      </w:r>
      <w:r>
        <w:rPr>
          <w:rFonts w:ascii="Times New Roman" w:hAnsi="Times New Roman" w:cs="Times New Roman"/>
          <w:sz w:val="28"/>
        </w:rPr>
        <w:t xml:space="preserve"> в</w:t>
      </w:r>
      <w:r w:rsidRPr="00F13CC4">
        <w:rPr>
          <w:rFonts w:ascii="Times New Roman" w:hAnsi="Times New Roman" w:cs="Times New Roman"/>
          <w:sz w:val="28"/>
        </w:rPr>
        <w:t>есьма распространенный в европейской части России вид</w:t>
      </w:r>
      <w:r>
        <w:rPr>
          <w:rFonts w:ascii="Times New Roman" w:hAnsi="Times New Roman" w:cs="Times New Roman"/>
          <w:sz w:val="28"/>
        </w:rPr>
        <w:t xml:space="preserve">. </w:t>
      </w:r>
      <w:r w:rsidRPr="00F13CC4">
        <w:rPr>
          <w:rFonts w:ascii="Times New Roman" w:hAnsi="Times New Roman" w:cs="Times New Roman"/>
          <w:sz w:val="28"/>
        </w:rPr>
        <w:t xml:space="preserve">Требует хорошо освещенные местообитания. Встречается пармелия бороздчатая на </w:t>
      </w:r>
      <w:r>
        <w:rPr>
          <w:rFonts w:ascii="Times New Roman" w:hAnsi="Times New Roman" w:cs="Times New Roman"/>
          <w:sz w:val="28"/>
        </w:rPr>
        <w:t>р</w:t>
      </w:r>
      <w:r w:rsidRPr="00F13CC4">
        <w:rPr>
          <w:rFonts w:ascii="Times New Roman" w:hAnsi="Times New Roman" w:cs="Times New Roman"/>
          <w:sz w:val="28"/>
        </w:rPr>
        <w:t>азличном субстрате (включая антропогенного происхождения), предпочитая стволы лиственных деревьев. Этот лишайник является одним из наиболее часто используемых в качестве био</w:t>
      </w:r>
      <w:r>
        <w:rPr>
          <w:rFonts w:ascii="Times New Roman" w:hAnsi="Times New Roman" w:cs="Times New Roman"/>
          <w:sz w:val="28"/>
        </w:rPr>
        <w:t xml:space="preserve">индикаторов </w:t>
      </w:r>
      <w:r w:rsidRPr="00F13CC4">
        <w:rPr>
          <w:rFonts w:ascii="Times New Roman" w:hAnsi="Times New Roman" w:cs="Times New Roman"/>
          <w:sz w:val="28"/>
        </w:rPr>
        <w:t>благополучия окружающей природы. Исчезновение этого часто встречаемого вида из привычного ему местообитания может служить сигналом изменения условий среды, будь то естественные либо антропогенные изменения.</w:t>
      </w:r>
    </w:p>
    <w:p w:rsidR="00661A0D" w:rsidRDefault="00A52DAB" w:rsidP="00F853D8">
      <w:pPr>
        <w:spacing w:after="0" w:line="240" w:lineRule="auto"/>
        <w:ind w:firstLine="708"/>
        <w:jc w:val="both"/>
        <w:rPr>
          <w:rFonts w:ascii="Times New Roman" w:hAnsi="Times New Roman" w:cs="Times New Roman"/>
          <w:sz w:val="28"/>
        </w:rPr>
      </w:pPr>
      <w:r>
        <w:rPr>
          <w:rFonts w:ascii="Times New Roman" w:hAnsi="Times New Roman" w:cs="Times New Roman"/>
          <w:sz w:val="28"/>
        </w:rPr>
        <w:t>В наших исследованиях данный вид встречался наиболее часто (частота встречаемости в образцах – 50%).</w:t>
      </w:r>
      <w:r w:rsidR="00661A0D">
        <w:rPr>
          <w:rFonts w:ascii="Times New Roman" w:hAnsi="Times New Roman" w:cs="Times New Roman"/>
          <w:sz w:val="28"/>
        </w:rPr>
        <w:t xml:space="preserve"> </w:t>
      </w:r>
    </w:p>
    <w:p w:rsidR="00F340EA" w:rsidRPr="00B93381" w:rsidRDefault="00661A0D" w:rsidP="00F853D8">
      <w:pPr>
        <w:spacing w:after="0" w:line="240" w:lineRule="auto"/>
        <w:ind w:firstLine="708"/>
        <w:jc w:val="both"/>
        <w:rPr>
          <w:rFonts w:ascii="Times New Roman" w:hAnsi="Times New Roman" w:cs="Times New Roman"/>
          <w:b/>
          <w:sz w:val="28"/>
          <w:szCs w:val="24"/>
        </w:rPr>
      </w:pPr>
      <w:r w:rsidRPr="00661A0D">
        <w:rPr>
          <w:rFonts w:ascii="Times New Roman" w:hAnsi="Times New Roman" w:cs="Times New Roman"/>
          <w:b/>
          <w:sz w:val="28"/>
        </w:rPr>
        <w:t>4.3</w:t>
      </w:r>
      <w:r>
        <w:rPr>
          <w:rFonts w:ascii="Times New Roman" w:hAnsi="Times New Roman" w:cs="Times New Roman"/>
          <w:sz w:val="28"/>
        </w:rPr>
        <w:t xml:space="preserve"> </w:t>
      </w:r>
      <w:r w:rsidR="00B93381" w:rsidRPr="00B93381">
        <w:rPr>
          <w:rFonts w:ascii="Times New Roman" w:hAnsi="Times New Roman" w:cs="Times New Roman"/>
          <w:b/>
          <w:sz w:val="28"/>
          <w:szCs w:val="24"/>
        </w:rPr>
        <w:t>Распределение лишайников по классам жизненных форм</w:t>
      </w:r>
    </w:p>
    <w:p w:rsidR="00B93381" w:rsidRDefault="004546EB" w:rsidP="00F853D8">
      <w:pPr>
        <w:pStyle w:val="a3"/>
        <w:autoSpaceDE w:val="0"/>
        <w:autoSpaceDN w:val="0"/>
        <w:adjustRightInd w:val="0"/>
        <w:spacing w:after="0" w:line="240" w:lineRule="auto"/>
        <w:ind w:left="0" w:firstLine="708"/>
        <w:jc w:val="both"/>
        <w:rPr>
          <w:rFonts w:ascii="Times New Roman" w:hAnsi="Times New Roman" w:cs="Times New Roman"/>
          <w:sz w:val="28"/>
          <w:szCs w:val="24"/>
        </w:rPr>
      </w:pPr>
      <w:r w:rsidRPr="004546EB">
        <w:rPr>
          <w:rFonts w:ascii="Times New Roman" w:hAnsi="Times New Roman" w:cs="Times New Roman"/>
          <w:sz w:val="28"/>
          <w:szCs w:val="24"/>
        </w:rPr>
        <w:t>При анализе</w:t>
      </w:r>
      <w:r>
        <w:rPr>
          <w:rFonts w:ascii="Times New Roman" w:hAnsi="Times New Roman" w:cs="Times New Roman"/>
          <w:sz w:val="28"/>
          <w:szCs w:val="24"/>
        </w:rPr>
        <w:t xml:space="preserve"> жизненных форм было выявлено преобладание листоватых лишайников</w:t>
      </w:r>
      <w:r w:rsidR="00CC5582">
        <w:rPr>
          <w:rFonts w:ascii="Times New Roman" w:hAnsi="Times New Roman" w:cs="Times New Roman"/>
          <w:sz w:val="28"/>
          <w:szCs w:val="24"/>
        </w:rPr>
        <w:t xml:space="preserve"> – 13 (65%), к кустистым относится 5 видов (25%) и накипные представлены 2 видами (10%). </w:t>
      </w:r>
    </w:p>
    <w:p w:rsidR="00CC5582" w:rsidRDefault="00CC5582" w:rsidP="00F853D8">
      <w:pPr>
        <w:pStyle w:val="a3"/>
        <w:autoSpaceDE w:val="0"/>
        <w:autoSpaceDN w:val="0"/>
        <w:adjustRightInd w:val="0"/>
        <w:spacing w:after="0" w:line="240" w:lineRule="auto"/>
        <w:ind w:left="0" w:firstLine="708"/>
        <w:jc w:val="both"/>
        <w:rPr>
          <w:rFonts w:ascii="Times New Roman" w:hAnsi="Times New Roman" w:cs="Times New Roman"/>
          <w:sz w:val="28"/>
          <w:szCs w:val="24"/>
        </w:rPr>
      </w:pPr>
      <w:r>
        <w:rPr>
          <w:rFonts w:ascii="Times New Roman" w:hAnsi="Times New Roman" w:cs="Times New Roman"/>
          <w:sz w:val="28"/>
          <w:szCs w:val="24"/>
        </w:rPr>
        <w:t>Все лишайники произрастали на лиственных породах (береза бородавчатая, осина, ива козья, рябина обыкновенная, черемуха обыкновенная).</w:t>
      </w:r>
    </w:p>
    <w:p w:rsidR="0070488D" w:rsidRDefault="0070488D" w:rsidP="00F853D8">
      <w:pPr>
        <w:spacing w:after="0" w:line="240" w:lineRule="auto"/>
        <w:rPr>
          <w:rFonts w:ascii="Times New Roman" w:hAnsi="Times New Roman" w:cs="Times New Roman"/>
          <w:sz w:val="28"/>
          <w:szCs w:val="24"/>
        </w:rPr>
      </w:pPr>
      <w:r>
        <w:rPr>
          <w:rFonts w:ascii="Times New Roman" w:hAnsi="Times New Roman" w:cs="Times New Roman"/>
          <w:sz w:val="28"/>
          <w:szCs w:val="24"/>
        </w:rPr>
        <w:br w:type="page"/>
      </w:r>
    </w:p>
    <w:p w:rsidR="00F340EA" w:rsidRDefault="001B6C49" w:rsidP="00F853D8">
      <w:pPr>
        <w:autoSpaceDE w:val="0"/>
        <w:autoSpaceDN w:val="0"/>
        <w:adjustRightInd w:val="0"/>
        <w:spacing w:after="0" w:line="240" w:lineRule="auto"/>
        <w:ind w:right="-1" w:firstLine="708"/>
        <w:jc w:val="center"/>
        <w:rPr>
          <w:rFonts w:ascii="Times New Roman" w:hAnsi="Times New Roman" w:cs="Times New Roman"/>
          <w:b/>
          <w:sz w:val="32"/>
          <w:szCs w:val="24"/>
        </w:rPr>
      </w:pPr>
      <w:r w:rsidRPr="001B6C49">
        <w:rPr>
          <w:rFonts w:ascii="Times New Roman" w:hAnsi="Times New Roman" w:cs="Times New Roman"/>
          <w:b/>
          <w:sz w:val="32"/>
          <w:szCs w:val="24"/>
        </w:rPr>
        <w:lastRenderedPageBreak/>
        <w:t>Выводы</w:t>
      </w:r>
    </w:p>
    <w:p w:rsidR="001B6C49" w:rsidRDefault="005C7941" w:rsidP="00F853D8">
      <w:pPr>
        <w:pStyle w:val="a3"/>
        <w:autoSpaceDE w:val="0"/>
        <w:autoSpaceDN w:val="0"/>
        <w:adjustRightInd w:val="0"/>
        <w:spacing w:after="0" w:line="240" w:lineRule="auto"/>
        <w:ind w:left="0" w:firstLine="708"/>
        <w:jc w:val="both"/>
        <w:rPr>
          <w:rFonts w:ascii="Times New Roman" w:hAnsi="Times New Roman" w:cs="Times New Roman"/>
          <w:sz w:val="28"/>
          <w:szCs w:val="24"/>
        </w:rPr>
      </w:pPr>
      <w:r w:rsidRPr="005C7941">
        <w:rPr>
          <w:rFonts w:ascii="Times New Roman" w:hAnsi="Times New Roman" w:cs="Times New Roman"/>
          <w:sz w:val="28"/>
          <w:szCs w:val="24"/>
        </w:rPr>
        <w:t>На основании проведенных исследований можно сделать следующие выводы</w:t>
      </w:r>
      <w:r>
        <w:rPr>
          <w:rFonts w:ascii="Times New Roman" w:hAnsi="Times New Roman" w:cs="Times New Roman"/>
          <w:sz w:val="28"/>
          <w:szCs w:val="24"/>
        </w:rPr>
        <w:t>.</w:t>
      </w:r>
    </w:p>
    <w:p w:rsidR="001531D7" w:rsidRDefault="009B16E5" w:rsidP="00F853D8">
      <w:pPr>
        <w:pStyle w:val="a3"/>
        <w:numPr>
          <w:ilvl w:val="0"/>
          <w:numId w:val="16"/>
        </w:numPr>
        <w:autoSpaceDE w:val="0"/>
        <w:autoSpaceDN w:val="0"/>
        <w:adjustRightInd w:val="0"/>
        <w:spacing w:after="0" w:line="240" w:lineRule="auto"/>
        <w:jc w:val="both"/>
        <w:rPr>
          <w:rFonts w:ascii="Times New Roman" w:hAnsi="Times New Roman" w:cs="Times New Roman"/>
          <w:sz w:val="28"/>
          <w:szCs w:val="28"/>
        </w:rPr>
      </w:pPr>
      <w:r w:rsidRPr="001531D7">
        <w:rPr>
          <w:rFonts w:ascii="Times New Roman" w:hAnsi="Times New Roman" w:cs="Times New Roman"/>
          <w:sz w:val="28"/>
          <w:shd w:val="clear" w:color="auto" w:fill="FFFFFF"/>
        </w:rPr>
        <w:t xml:space="preserve">В результате проведенных исследований </w:t>
      </w:r>
      <w:r w:rsidR="001531D7">
        <w:rPr>
          <w:rFonts w:ascii="Times New Roman" w:hAnsi="Times New Roman" w:cs="Times New Roman"/>
          <w:sz w:val="28"/>
          <w:shd w:val="clear" w:color="auto" w:fill="FFFFFF"/>
        </w:rPr>
        <w:t>был</w:t>
      </w:r>
      <w:r w:rsidRPr="001531D7">
        <w:rPr>
          <w:rFonts w:ascii="Times New Roman" w:hAnsi="Times New Roman" w:cs="Times New Roman"/>
          <w:sz w:val="28"/>
          <w:shd w:val="clear" w:color="auto" w:fill="FFFFFF"/>
        </w:rPr>
        <w:t xml:space="preserve"> составлен аннотированный список видов лишайников, обнаруженных в </w:t>
      </w:r>
      <w:r w:rsidR="004B39FB">
        <w:rPr>
          <w:rFonts w:ascii="Times New Roman" w:hAnsi="Times New Roman" w:cs="Times New Roman"/>
          <w:sz w:val="28"/>
          <w:shd w:val="clear" w:color="auto" w:fill="FFFFFF"/>
        </w:rPr>
        <w:t xml:space="preserve">долине </w:t>
      </w:r>
      <w:r w:rsidRPr="001531D7">
        <w:rPr>
          <w:rFonts w:ascii="Times New Roman" w:hAnsi="Times New Roman" w:cs="Times New Roman"/>
          <w:sz w:val="28"/>
          <w:shd w:val="clear" w:color="auto" w:fill="FFFFFF"/>
        </w:rPr>
        <w:t xml:space="preserve">реки Долгая. Всего было </w:t>
      </w:r>
      <w:r w:rsidR="001531D7">
        <w:rPr>
          <w:rFonts w:ascii="Times New Roman" w:hAnsi="Times New Roman" w:cs="Times New Roman"/>
          <w:sz w:val="28"/>
          <w:shd w:val="clear" w:color="auto" w:fill="FFFFFF"/>
        </w:rPr>
        <w:t>выявлено</w:t>
      </w:r>
      <w:r w:rsidRPr="001531D7">
        <w:rPr>
          <w:rFonts w:ascii="Times New Roman" w:hAnsi="Times New Roman" w:cs="Times New Roman"/>
          <w:sz w:val="28"/>
          <w:shd w:val="clear" w:color="auto" w:fill="FFFFFF"/>
        </w:rPr>
        <w:t xml:space="preserve"> 20 видов лишайников, </w:t>
      </w:r>
      <w:r w:rsidR="001531D7" w:rsidRPr="001531D7">
        <w:rPr>
          <w:rFonts w:ascii="Times New Roman" w:hAnsi="Times New Roman" w:cs="Times New Roman"/>
          <w:sz w:val="28"/>
          <w:szCs w:val="28"/>
        </w:rPr>
        <w:t>относящихся  к 1 отделу, 1 классу, 4 порядкам, 6 семействам и 16 родам.</w:t>
      </w:r>
    </w:p>
    <w:p w:rsidR="001531D7" w:rsidRDefault="001531D7" w:rsidP="00F853D8">
      <w:pPr>
        <w:pStyle w:val="a3"/>
        <w:numPr>
          <w:ilvl w:val="0"/>
          <w:numId w:val="16"/>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Лидирующим семейством является </w:t>
      </w:r>
      <w:r w:rsidR="00633267">
        <w:rPr>
          <w:rFonts w:ascii="Times New Roman" w:hAnsi="Times New Roman" w:cs="Times New Roman"/>
          <w:sz w:val="28"/>
          <w:szCs w:val="28"/>
        </w:rPr>
        <w:t xml:space="preserve">семейство </w:t>
      </w:r>
      <w:r w:rsidRPr="00AB353B">
        <w:rPr>
          <w:rFonts w:ascii="Times New Roman" w:hAnsi="Times New Roman" w:cs="Times New Roman"/>
          <w:i/>
          <w:iCs/>
          <w:sz w:val="28"/>
          <w:szCs w:val="28"/>
        </w:rPr>
        <w:t xml:space="preserve">Parmeliaceae </w:t>
      </w:r>
      <w:r w:rsidRPr="00AB353B">
        <w:rPr>
          <w:rFonts w:ascii="Times New Roman" w:hAnsi="Times New Roman" w:cs="Times New Roman"/>
          <w:sz w:val="28"/>
          <w:szCs w:val="28"/>
        </w:rPr>
        <w:t>(1</w:t>
      </w:r>
      <w:r>
        <w:rPr>
          <w:rFonts w:ascii="Times New Roman" w:hAnsi="Times New Roman" w:cs="Times New Roman"/>
          <w:sz w:val="28"/>
          <w:szCs w:val="28"/>
        </w:rPr>
        <w:t>4</w:t>
      </w:r>
      <w:r w:rsidRPr="00AB353B">
        <w:rPr>
          <w:rFonts w:ascii="Times New Roman" w:hAnsi="Times New Roman" w:cs="Times New Roman"/>
          <w:sz w:val="28"/>
          <w:szCs w:val="28"/>
        </w:rPr>
        <w:t xml:space="preserve"> видов, </w:t>
      </w:r>
      <w:r>
        <w:rPr>
          <w:rFonts w:ascii="Times New Roman" w:hAnsi="Times New Roman" w:cs="Times New Roman"/>
          <w:sz w:val="28"/>
          <w:szCs w:val="28"/>
        </w:rPr>
        <w:t>70,0</w:t>
      </w:r>
      <w:r w:rsidRPr="00AB353B">
        <w:rPr>
          <w:rFonts w:ascii="Times New Roman" w:hAnsi="Times New Roman" w:cs="Times New Roman"/>
          <w:sz w:val="28"/>
          <w:szCs w:val="28"/>
        </w:rPr>
        <w:t xml:space="preserve"> %)</w:t>
      </w:r>
      <w:r>
        <w:rPr>
          <w:rFonts w:ascii="Times New Roman" w:hAnsi="Times New Roman" w:cs="Times New Roman"/>
          <w:sz w:val="28"/>
          <w:szCs w:val="28"/>
        </w:rPr>
        <w:t xml:space="preserve">, </w:t>
      </w:r>
      <w:r w:rsidR="00633267">
        <w:rPr>
          <w:rFonts w:ascii="Times New Roman" w:hAnsi="Times New Roman" w:cs="Times New Roman"/>
          <w:sz w:val="28"/>
          <w:szCs w:val="28"/>
        </w:rPr>
        <w:t>большинство родов являются одновидовыми (13, 65%).</w:t>
      </w:r>
    </w:p>
    <w:p w:rsidR="00633267" w:rsidRPr="001531D7" w:rsidRDefault="00633267" w:rsidP="00F853D8">
      <w:pPr>
        <w:pStyle w:val="a3"/>
        <w:numPr>
          <w:ilvl w:val="0"/>
          <w:numId w:val="16"/>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Преобладают листоватые лишайники </w:t>
      </w:r>
      <w:r>
        <w:rPr>
          <w:rFonts w:ascii="Times New Roman" w:hAnsi="Times New Roman" w:cs="Times New Roman"/>
          <w:sz w:val="28"/>
          <w:szCs w:val="24"/>
        </w:rPr>
        <w:t>13 (65%).</w:t>
      </w:r>
    </w:p>
    <w:p w:rsidR="004F0534" w:rsidRPr="001531D7" w:rsidRDefault="004F0534" w:rsidP="00F853D8">
      <w:pPr>
        <w:pStyle w:val="a3"/>
        <w:autoSpaceDE w:val="0"/>
        <w:autoSpaceDN w:val="0"/>
        <w:adjustRightInd w:val="0"/>
        <w:spacing w:after="0" w:line="240" w:lineRule="auto"/>
        <w:ind w:left="1776"/>
        <w:rPr>
          <w:rFonts w:ascii="Times New Roman" w:hAnsi="Times New Roman" w:cs="Times New Roman"/>
          <w:sz w:val="36"/>
          <w:szCs w:val="24"/>
        </w:rPr>
      </w:pPr>
    </w:p>
    <w:p w:rsidR="004F0534" w:rsidRPr="0086275A" w:rsidRDefault="004F0534" w:rsidP="00F853D8">
      <w:pPr>
        <w:autoSpaceDE w:val="0"/>
        <w:autoSpaceDN w:val="0"/>
        <w:adjustRightInd w:val="0"/>
        <w:spacing w:after="0" w:line="240" w:lineRule="auto"/>
        <w:ind w:firstLine="708"/>
        <w:jc w:val="center"/>
        <w:rPr>
          <w:rFonts w:ascii="Times New Roman" w:hAnsi="Times New Roman" w:cs="Times New Roman"/>
          <w:sz w:val="28"/>
          <w:szCs w:val="28"/>
        </w:rPr>
      </w:pPr>
    </w:p>
    <w:p w:rsidR="000C41F1" w:rsidRDefault="000C41F1" w:rsidP="00F853D8">
      <w:pPr>
        <w:autoSpaceDE w:val="0"/>
        <w:autoSpaceDN w:val="0"/>
        <w:adjustRightInd w:val="0"/>
        <w:spacing w:after="0" w:line="240" w:lineRule="auto"/>
        <w:rPr>
          <w:rFonts w:ascii="Times New Roman" w:hAnsi="Times New Roman" w:cs="Times New Roman"/>
          <w:sz w:val="28"/>
          <w:szCs w:val="28"/>
        </w:rPr>
      </w:pPr>
    </w:p>
    <w:p w:rsidR="000C41F1" w:rsidRDefault="000C41F1" w:rsidP="00F853D8">
      <w:pPr>
        <w:autoSpaceDE w:val="0"/>
        <w:autoSpaceDN w:val="0"/>
        <w:adjustRightInd w:val="0"/>
        <w:spacing w:after="0" w:line="240" w:lineRule="auto"/>
        <w:rPr>
          <w:rFonts w:ascii="Times New Roman" w:hAnsi="Times New Roman" w:cs="Times New Roman"/>
          <w:sz w:val="28"/>
          <w:szCs w:val="28"/>
        </w:rPr>
      </w:pPr>
    </w:p>
    <w:p w:rsidR="000C41F1" w:rsidRDefault="000C41F1" w:rsidP="00F853D8">
      <w:pPr>
        <w:autoSpaceDE w:val="0"/>
        <w:autoSpaceDN w:val="0"/>
        <w:adjustRightInd w:val="0"/>
        <w:spacing w:after="0" w:line="240" w:lineRule="auto"/>
        <w:rPr>
          <w:rFonts w:ascii="Times New Roman" w:hAnsi="Times New Roman" w:cs="Times New Roman"/>
          <w:sz w:val="28"/>
          <w:szCs w:val="28"/>
        </w:rPr>
      </w:pPr>
    </w:p>
    <w:p w:rsidR="003422F3" w:rsidRDefault="003422F3" w:rsidP="00F853D8">
      <w:pPr>
        <w:spacing w:after="0" w:line="240" w:lineRule="auto"/>
        <w:rPr>
          <w:sz w:val="28"/>
          <w:szCs w:val="28"/>
        </w:rPr>
      </w:pPr>
    </w:p>
    <w:p w:rsidR="00770C01" w:rsidRDefault="00540185" w:rsidP="00F853D8">
      <w:pPr>
        <w:spacing w:after="0" w:line="240" w:lineRule="auto"/>
        <w:jc w:val="center"/>
        <w:rPr>
          <w:rFonts w:ascii="Times New Roman" w:eastAsia="Times New Roman" w:hAnsi="Times New Roman" w:cs="Times New Roman"/>
          <w:b/>
          <w:sz w:val="32"/>
          <w:szCs w:val="28"/>
        </w:rPr>
      </w:pPr>
      <w:r w:rsidRPr="00540185">
        <w:rPr>
          <w:sz w:val="28"/>
          <w:szCs w:val="28"/>
        </w:rPr>
        <w:br w:type="page"/>
      </w:r>
      <w:r w:rsidR="00770C01" w:rsidRPr="00770C01">
        <w:rPr>
          <w:rFonts w:ascii="Times New Roman" w:eastAsia="Times New Roman" w:hAnsi="Times New Roman" w:cs="Times New Roman"/>
          <w:b/>
          <w:sz w:val="32"/>
          <w:szCs w:val="28"/>
        </w:rPr>
        <w:lastRenderedPageBreak/>
        <w:t>Список литературы</w:t>
      </w:r>
    </w:p>
    <w:p w:rsidR="004E393B" w:rsidRDefault="004E393B" w:rsidP="00F853D8">
      <w:pPr>
        <w:pStyle w:val="a3"/>
        <w:numPr>
          <w:ilvl w:val="0"/>
          <w:numId w:val="2"/>
        </w:numPr>
        <w:tabs>
          <w:tab w:val="left" w:pos="180"/>
        </w:tabs>
        <w:spacing w:after="0" w:line="240" w:lineRule="auto"/>
        <w:ind w:right="-1"/>
        <w:jc w:val="both"/>
        <w:rPr>
          <w:rFonts w:ascii="Times New Roman" w:hAnsi="Times New Roman"/>
          <w:sz w:val="28"/>
          <w:szCs w:val="28"/>
        </w:rPr>
      </w:pPr>
      <w:r>
        <w:rPr>
          <w:rFonts w:ascii="Times New Roman" w:hAnsi="Times New Roman"/>
          <w:sz w:val="28"/>
          <w:szCs w:val="28"/>
        </w:rPr>
        <w:t xml:space="preserve">Долгая – приток Глухой Вильвы. </w:t>
      </w:r>
      <w:r w:rsidR="007A0C8A" w:rsidRPr="007A0C8A">
        <w:rPr>
          <w:rFonts w:ascii="Times New Roman" w:hAnsi="Times New Roman"/>
          <w:sz w:val="28"/>
          <w:szCs w:val="28"/>
        </w:rPr>
        <w:t>[</w:t>
      </w:r>
      <w:r w:rsidR="007A0C8A">
        <w:rPr>
          <w:rFonts w:ascii="Times New Roman" w:hAnsi="Times New Roman"/>
          <w:sz w:val="28"/>
          <w:szCs w:val="28"/>
        </w:rPr>
        <w:t>Электронный ресурс</w:t>
      </w:r>
      <w:r w:rsidR="007A0C8A" w:rsidRPr="007A0C8A">
        <w:rPr>
          <w:rFonts w:ascii="Times New Roman" w:hAnsi="Times New Roman"/>
          <w:sz w:val="28"/>
          <w:szCs w:val="28"/>
        </w:rPr>
        <w:t>]</w:t>
      </w:r>
      <w:r w:rsidR="007A0C8A">
        <w:rPr>
          <w:rFonts w:ascii="Times New Roman" w:hAnsi="Times New Roman"/>
          <w:sz w:val="28"/>
          <w:szCs w:val="28"/>
        </w:rPr>
        <w:t>.</w:t>
      </w:r>
      <w:r w:rsidR="007A0C8A" w:rsidRPr="007A0C8A">
        <w:rPr>
          <w:rFonts w:ascii="Times New Roman" w:hAnsi="Times New Roman"/>
          <w:sz w:val="28"/>
          <w:szCs w:val="28"/>
        </w:rPr>
        <w:t xml:space="preserve"> </w:t>
      </w:r>
      <w:r w:rsidR="0028405C" w:rsidRPr="00FA2801">
        <w:rPr>
          <w:rFonts w:ascii="Times New Roman" w:hAnsi="Times New Roman" w:cs="Times New Roman"/>
          <w:sz w:val="28"/>
          <w:shd w:val="clear" w:color="auto" w:fill="FFFFFF"/>
          <w:lang w:val="en-US"/>
        </w:rPr>
        <w:t>URL:</w:t>
      </w:r>
      <w:r w:rsidR="0028405C" w:rsidRPr="00FA2801">
        <w:rPr>
          <w:color w:val="6A6A6A"/>
          <w:sz w:val="32"/>
          <w:shd w:val="clear" w:color="auto" w:fill="FFFFFF"/>
          <w:lang w:val="en-US"/>
        </w:rPr>
        <w:t xml:space="preserve"> </w:t>
      </w:r>
      <w:r w:rsidR="00FA2801" w:rsidRPr="00FA2801">
        <w:rPr>
          <w:rFonts w:ascii="Times New Roman" w:hAnsi="Times New Roman"/>
          <w:sz w:val="28"/>
          <w:szCs w:val="28"/>
          <w:lang w:val="en-US"/>
        </w:rPr>
        <w:t>https://</w:t>
      </w:r>
      <w:r w:rsidR="00FA2801" w:rsidRPr="00FA2801">
        <w:rPr>
          <w:rFonts w:ascii="Times New Roman" w:hAnsi="Times New Roman"/>
          <w:sz w:val="28"/>
          <w:szCs w:val="28"/>
        </w:rPr>
        <w:t>руни</w:t>
      </w:r>
      <w:r w:rsidR="00FA2801" w:rsidRPr="00FA2801">
        <w:rPr>
          <w:rFonts w:ascii="Times New Roman" w:hAnsi="Times New Roman"/>
          <w:sz w:val="28"/>
          <w:szCs w:val="28"/>
          <w:lang w:val="en-US"/>
        </w:rPr>
        <w:t>.</w:t>
      </w:r>
      <w:r w:rsidR="00FA2801" w:rsidRPr="00FA2801">
        <w:rPr>
          <w:rFonts w:ascii="Times New Roman" w:hAnsi="Times New Roman"/>
          <w:sz w:val="28"/>
          <w:szCs w:val="28"/>
        </w:rPr>
        <w:t>рф</w:t>
      </w:r>
      <w:r w:rsidR="00FA2801" w:rsidRPr="00FA2801">
        <w:rPr>
          <w:rFonts w:ascii="Times New Roman" w:hAnsi="Times New Roman"/>
          <w:sz w:val="28"/>
          <w:szCs w:val="28"/>
          <w:lang w:val="en-US"/>
        </w:rPr>
        <w:t>/index.php/</w:t>
      </w:r>
      <w:r w:rsidR="00CC70F0" w:rsidRPr="00FA2801">
        <w:rPr>
          <w:rFonts w:ascii="Times New Roman" w:hAnsi="Times New Roman"/>
          <w:sz w:val="28"/>
          <w:szCs w:val="28"/>
          <w:lang w:val="en-US"/>
        </w:rPr>
        <w:t>.</w:t>
      </w:r>
      <w:r w:rsidR="00FA2801" w:rsidRPr="00FA2801">
        <w:rPr>
          <w:rFonts w:ascii="Times New Roman" w:hAnsi="Times New Roman"/>
          <w:sz w:val="28"/>
          <w:szCs w:val="28"/>
          <w:lang w:val="en-US"/>
        </w:rPr>
        <w:t xml:space="preserve"> </w:t>
      </w:r>
      <w:r w:rsidR="0028405C" w:rsidRPr="008E5CD0">
        <w:rPr>
          <w:rFonts w:ascii="Times New Roman" w:eastAsia="Calibri" w:hAnsi="Times New Roman" w:cs="Times New Roman"/>
          <w:sz w:val="28"/>
          <w:szCs w:val="28"/>
        </w:rPr>
        <w:t>(Дата обращения: 14.</w:t>
      </w:r>
      <w:r w:rsidR="0028405C">
        <w:rPr>
          <w:rFonts w:ascii="Times New Roman" w:eastAsia="Calibri" w:hAnsi="Times New Roman" w:cs="Times New Roman"/>
          <w:sz w:val="28"/>
          <w:szCs w:val="28"/>
        </w:rPr>
        <w:t>01</w:t>
      </w:r>
      <w:r w:rsidR="0028405C" w:rsidRPr="008E5CD0">
        <w:rPr>
          <w:rFonts w:ascii="Times New Roman" w:eastAsia="Calibri" w:hAnsi="Times New Roman" w:cs="Times New Roman"/>
          <w:sz w:val="28"/>
          <w:szCs w:val="28"/>
        </w:rPr>
        <w:t>.202</w:t>
      </w:r>
      <w:r w:rsidR="0028405C">
        <w:rPr>
          <w:rFonts w:ascii="Times New Roman" w:eastAsia="Calibri" w:hAnsi="Times New Roman" w:cs="Times New Roman"/>
          <w:sz w:val="28"/>
          <w:szCs w:val="28"/>
        </w:rPr>
        <w:t>3</w:t>
      </w:r>
      <w:r w:rsidR="0028405C" w:rsidRPr="008E5CD0">
        <w:rPr>
          <w:rFonts w:ascii="Times New Roman" w:eastAsia="Calibri" w:hAnsi="Times New Roman" w:cs="Times New Roman"/>
          <w:sz w:val="28"/>
          <w:szCs w:val="28"/>
        </w:rPr>
        <w:t>).</w:t>
      </w:r>
    </w:p>
    <w:p w:rsidR="00CC70F0" w:rsidRPr="00826574" w:rsidRDefault="00CC70F0" w:rsidP="00F853D8">
      <w:pPr>
        <w:numPr>
          <w:ilvl w:val="0"/>
          <w:numId w:val="2"/>
        </w:numPr>
        <w:spacing w:after="0" w:line="240" w:lineRule="auto"/>
        <w:ind w:right="-5"/>
        <w:jc w:val="both"/>
        <w:rPr>
          <w:rFonts w:ascii="Times New Roman" w:hAnsi="Times New Roman"/>
          <w:sz w:val="36"/>
          <w:szCs w:val="28"/>
        </w:rPr>
      </w:pPr>
      <w:r w:rsidRPr="00742EC1">
        <w:rPr>
          <w:rFonts w:ascii="Times New Roman" w:hAnsi="Times New Roman"/>
          <w:sz w:val="28"/>
        </w:rPr>
        <w:t>Малеев К.И., Двинских С.А. Экологическое краевед</w:t>
      </w:r>
      <w:r>
        <w:rPr>
          <w:rFonts w:ascii="Times New Roman" w:hAnsi="Times New Roman"/>
          <w:sz w:val="28"/>
        </w:rPr>
        <w:t>ение. Пермская область.</w:t>
      </w:r>
      <w:r w:rsidRPr="00742EC1">
        <w:rPr>
          <w:rFonts w:ascii="Times New Roman" w:eastAsia="Times New Roman" w:hAnsi="Times New Roman"/>
          <w:sz w:val="28"/>
          <w:szCs w:val="28"/>
        </w:rPr>
        <w:t xml:space="preserve"> </w:t>
      </w:r>
      <w:r w:rsidR="008A0C9D">
        <w:rPr>
          <w:rFonts w:ascii="Times New Roman" w:hAnsi="Times New Roman"/>
          <w:sz w:val="28"/>
        </w:rPr>
        <w:t xml:space="preserve"> Пермь, </w:t>
      </w:r>
      <w:r w:rsidRPr="00742EC1">
        <w:rPr>
          <w:rFonts w:ascii="Times New Roman" w:hAnsi="Times New Roman"/>
          <w:sz w:val="28"/>
        </w:rPr>
        <w:t xml:space="preserve"> 2003.</w:t>
      </w:r>
      <w:r w:rsidRPr="00742EC1">
        <w:rPr>
          <w:rFonts w:ascii="Times New Roman" w:eastAsia="Times New Roman" w:hAnsi="Times New Roman"/>
          <w:sz w:val="28"/>
          <w:szCs w:val="28"/>
        </w:rPr>
        <w:t xml:space="preserve"> </w:t>
      </w:r>
      <w:r w:rsidRPr="00742EC1">
        <w:rPr>
          <w:rFonts w:ascii="Times New Roman" w:hAnsi="Times New Roman"/>
          <w:sz w:val="28"/>
        </w:rPr>
        <w:t xml:space="preserve"> С. 112</w:t>
      </w:r>
      <w:r>
        <w:rPr>
          <w:rFonts w:ascii="Times New Roman" w:hAnsi="Times New Roman"/>
          <w:sz w:val="28"/>
        </w:rPr>
        <w:t>.</w:t>
      </w:r>
    </w:p>
    <w:p w:rsidR="00826574" w:rsidRPr="00826574" w:rsidRDefault="00826574" w:rsidP="00F853D8">
      <w:pPr>
        <w:numPr>
          <w:ilvl w:val="0"/>
          <w:numId w:val="2"/>
        </w:numPr>
        <w:spacing w:after="0" w:line="240" w:lineRule="auto"/>
        <w:ind w:right="-5"/>
        <w:jc w:val="both"/>
        <w:rPr>
          <w:rFonts w:ascii="Times New Roman" w:hAnsi="Times New Roman" w:cs="Times New Roman"/>
          <w:sz w:val="28"/>
          <w:szCs w:val="28"/>
        </w:rPr>
      </w:pPr>
      <w:r w:rsidRPr="00826574">
        <w:rPr>
          <w:rFonts w:ascii="Times New Roman" w:hAnsi="Times New Roman" w:cs="Times New Roman"/>
          <w:sz w:val="28"/>
          <w:szCs w:val="28"/>
        </w:rPr>
        <w:t>Мучник Е.Э. Учебный определитель лишайников Средней России : учебно</w:t>
      </w:r>
      <w:r>
        <w:rPr>
          <w:rFonts w:ascii="Times New Roman" w:hAnsi="Times New Roman" w:cs="Times New Roman"/>
          <w:sz w:val="28"/>
          <w:szCs w:val="28"/>
        </w:rPr>
        <w:t>-</w:t>
      </w:r>
      <w:r w:rsidRPr="00826574">
        <w:rPr>
          <w:rFonts w:ascii="Times New Roman" w:hAnsi="Times New Roman" w:cs="Times New Roman"/>
          <w:sz w:val="28"/>
          <w:szCs w:val="28"/>
        </w:rPr>
        <w:t>методическое пособие / Е.Э. Мучник, И.Д. Инсарова, М.В. Казакова ; Ряз. гос. ун-т им. С.А. Есенина. Рязань, 2011. 360 с.</w:t>
      </w:r>
    </w:p>
    <w:p w:rsidR="008A0C9D" w:rsidRPr="008B6616" w:rsidRDefault="008A0C9D" w:rsidP="00F853D8">
      <w:pPr>
        <w:numPr>
          <w:ilvl w:val="0"/>
          <w:numId w:val="2"/>
        </w:numPr>
        <w:spacing w:after="0" w:line="240" w:lineRule="auto"/>
        <w:ind w:right="-5"/>
        <w:jc w:val="both"/>
        <w:rPr>
          <w:rFonts w:ascii="Times New Roman" w:hAnsi="Times New Roman"/>
          <w:sz w:val="36"/>
          <w:szCs w:val="28"/>
        </w:rPr>
      </w:pPr>
      <w:r w:rsidRPr="001900BC">
        <w:rPr>
          <w:rFonts w:ascii="Times New Roman" w:hAnsi="Times New Roman" w:cs="Times New Roman"/>
          <w:color w:val="000000"/>
          <w:sz w:val="28"/>
          <w:szCs w:val="32"/>
          <w:shd w:val="clear" w:color="auto" w:fill="FFFFFF"/>
        </w:rPr>
        <w:t xml:space="preserve">Назаров, Шарыгин, </w:t>
      </w:r>
      <w:r w:rsidRPr="008A0C9D">
        <w:rPr>
          <w:rFonts w:ascii="Times New Roman" w:hAnsi="Times New Roman" w:cs="Times New Roman"/>
          <w:sz w:val="28"/>
          <w:szCs w:val="20"/>
          <w:shd w:val="clear" w:color="auto" w:fill="FFFFFF"/>
        </w:rPr>
        <w:t>География. Пермская область. Учебное пособие. </w:t>
      </w:r>
      <w:r w:rsidRPr="008A0C9D">
        <w:rPr>
          <w:rFonts w:ascii="Times New Roman" w:hAnsi="Times New Roman" w:cs="Times New Roman"/>
          <w:bCs/>
          <w:sz w:val="28"/>
          <w:szCs w:val="20"/>
          <w:shd w:val="clear" w:color="auto" w:fill="FFFFFF"/>
        </w:rPr>
        <w:t>Пермь</w:t>
      </w:r>
      <w:r>
        <w:rPr>
          <w:rFonts w:ascii="Times New Roman" w:hAnsi="Times New Roman" w:cs="Times New Roman"/>
          <w:sz w:val="28"/>
          <w:szCs w:val="20"/>
          <w:shd w:val="clear" w:color="auto" w:fill="FFFFFF"/>
        </w:rPr>
        <w:t xml:space="preserve">: </w:t>
      </w:r>
      <w:r w:rsidRPr="008A0C9D">
        <w:rPr>
          <w:rFonts w:ascii="Times New Roman" w:hAnsi="Times New Roman" w:cs="Times New Roman"/>
          <w:sz w:val="28"/>
          <w:szCs w:val="20"/>
          <w:shd w:val="clear" w:color="auto" w:fill="FFFFFF"/>
        </w:rPr>
        <w:t>Книжный мир</w:t>
      </w:r>
      <w:r>
        <w:rPr>
          <w:rFonts w:ascii="Times New Roman" w:hAnsi="Times New Roman" w:cs="Times New Roman"/>
          <w:sz w:val="28"/>
          <w:szCs w:val="20"/>
          <w:shd w:val="clear" w:color="auto" w:fill="FFFFFF"/>
        </w:rPr>
        <w:t xml:space="preserve">, </w:t>
      </w:r>
      <w:r w:rsidRPr="001900BC">
        <w:rPr>
          <w:rFonts w:ascii="Times New Roman" w:hAnsi="Times New Roman" w:cs="Times New Roman"/>
          <w:color w:val="000000"/>
          <w:sz w:val="28"/>
          <w:szCs w:val="32"/>
          <w:shd w:val="clear" w:color="auto" w:fill="FFFFFF"/>
        </w:rPr>
        <w:t>1999</w:t>
      </w:r>
      <w:r>
        <w:rPr>
          <w:rFonts w:ascii="Times New Roman" w:hAnsi="Times New Roman" w:cs="Times New Roman"/>
          <w:color w:val="000000"/>
          <w:sz w:val="28"/>
          <w:szCs w:val="32"/>
          <w:shd w:val="clear" w:color="auto" w:fill="FFFFFF"/>
        </w:rPr>
        <w:t>. 248 с.</w:t>
      </w:r>
    </w:p>
    <w:p w:rsidR="008B6616" w:rsidRPr="008B6616" w:rsidRDefault="008B6616" w:rsidP="00F853D8">
      <w:pPr>
        <w:numPr>
          <w:ilvl w:val="0"/>
          <w:numId w:val="2"/>
        </w:numPr>
        <w:spacing w:after="0" w:line="240" w:lineRule="auto"/>
        <w:ind w:right="-5"/>
        <w:jc w:val="both"/>
        <w:rPr>
          <w:rFonts w:ascii="Times New Roman" w:hAnsi="Times New Roman" w:cs="Times New Roman"/>
          <w:color w:val="000000"/>
          <w:sz w:val="28"/>
          <w:szCs w:val="32"/>
          <w:shd w:val="clear" w:color="auto" w:fill="FFFFFF"/>
        </w:rPr>
      </w:pPr>
      <w:r w:rsidRPr="008B6616">
        <w:rPr>
          <w:rFonts w:ascii="Times New Roman" w:hAnsi="Times New Roman" w:cs="Times New Roman"/>
          <w:color w:val="000000"/>
          <w:sz w:val="28"/>
          <w:szCs w:val="32"/>
          <w:shd w:val="clear" w:color="auto" w:fill="FFFFFF"/>
        </w:rPr>
        <w:t>Овеснов, С. А.</w:t>
      </w:r>
      <w:r>
        <w:rPr>
          <w:rFonts w:ascii="Times New Roman" w:hAnsi="Times New Roman" w:cs="Times New Roman"/>
          <w:color w:val="000000"/>
          <w:sz w:val="28"/>
          <w:szCs w:val="32"/>
          <w:shd w:val="clear" w:color="auto" w:fill="FFFFFF"/>
        </w:rPr>
        <w:t xml:space="preserve"> </w:t>
      </w:r>
      <w:r w:rsidR="00B32FF2">
        <w:rPr>
          <w:rFonts w:ascii="Times New Roman" w:hAnsi="Times New Roman" w:cs="Times New Roman"/>
          <w:color w:val="000000"/>
          <w:sz w:val="28"/>
          <w:szCs w:val="32"/>
          <w:shd w:val="clear" w:color="auto" w:fill="FFFFFF"/>
        </w:rPr>
        <w:t>Местная флора. Флора Пермского края и ее анализ : учеб. пособие по спецкурсу. Перм. гос. ун-т. Пермь, 2009. 171 с.</w:t>
      </w:r>
    </w:p>
    <w:p w:rsidR="00777E15" w:rsidRPr="00B32FF2" w:rsidRDefault="00777E15" w:rsidP="00F853D8">
      <w:pPr>
        <w:pStyle w:val="a3"/>
        <w:numPr>
          <w:ilvl w:val="0"/>
          <w:numId w:val="2"/>
        </w:numPr>
        <w:tabs>
          <w:tab w:val="left" w:pos="180"/>
        </w:tabs>
        <w:spacing w:after="0" w:line="240" w:lineRule="auto"/>
        <w:ind w:right="-1"/>
        <w:jc w:val="both"/>
        <w:rPr>
          <w:rFonts w:ascii="Times New Roman" w:hAnsi="Times New Roman"/>
          <w:sz w:val="28"/>
          <w:szCs w:val="28"/>
        </w:rPr>
      </w:pPr>
      <w:r w:rsidRPr="00B32FF2">
        <w:rPr>
          <w:rFonts w:ascii="Times New Roman" w:hAnsi="Times New Roman"/>
          <w:sz w:val="28"/>
          <w:szCs w:val="28"/>
        </w:rPr>
        <w:t>Пыстина Т.Н. Лишайники таежных лесов европейского Северо-Востока (подзоны южной и средней тайги).  Екатеринбург: УрО РАН, 2003. 240 с.</w:t>
      </w:r>
    </w:p>
    <w:p w:rsidR="00E222EC" w:rsidRPr="00B32FF2" w:rsidRDefault="00E222EC" w:rsidP="00F853D8">
      <w:pPr>
        <w:pStyle w:val="a3"/>
        <w:numPr>
          <w:ilvl w:val="0"/>
          <w:numId w:val="2"/>
        </w:numPr>
        <w:tabs>
          <w:tab w:val="left" w:pos="180"/>
        </w:tabs>
        <w:spacing w:after="0" w:line="240" w:lineRule="auto"/>
        <w:ind w:right="-1"/>
        <w:jc w:val="both"/>
        <w:rPr>
          <w:rFonts w:ascii="Times New Roman" w:hAnsi="Times New Roman"/>
          <w:sz w:val="28"/>
          <w:szCs w:val="28"/>
        </w:rPr>
      </w:pPr>
      <w:r w:rsidRPr="00B32FF2">
        <w:rPr>
          <w:rFonts w:ascii="Times New Roman" w:hAnsi="Times New Roman"/>
          <w:sz w:val="28"/>
          <w:szCs w:val="28"/>
        </w:rPr>
        <w:t>Пауков А.Г., Трапезникова С.Н. Определитель лишайников Среднего Урала. Екатеринбург: Изд-во Урал. ун-та, 2005. 207 с.</w:t>
      </w:r>
    </w:p>
    <w:p w:rsidR="00770C01" w:rsidRPr="00B32FF2" w:rsidRDefault="00770C01" w:rsidP="00F853D8">
      <w:pPr>
        <w:pStyle w:val="a3"/>
        <w:numPr>
          <w:ilvl w:val="0"/>
          <w:numId w:val="2"/>
        </w:numPr>
        <w:tabs>
          <w:tab w:val="left" w:pos="180"/>
        </w:tabs>
        <w:spacing w:after="0" w:line="240" w:lineRule="auto"/>
        <w:ind w:right="-1"/>
        <w:jc w:val="both"/>
        <w:rPr>
          <w:rFonts w:ascii="Times New Roman" w:hAnsi="Times New Roman"/>
          <w:sz w:val="28"/>
          <w:szCs w:val="28"/>
        </w:rPr>
      </w:pPr>
      <w:r w:rsidRPr="00B32FF2">
        <w:rPr>
          <w:rFonts w:ascii="Times New Roman" w:hAnsi="Times New Roman"/>
          <w:sz w:val="28"/>
          <w:szCs w:val="28"/>
        </w:rPr>
        <w:t>Толпышева Т.Ю., Шишконакова Е.А. Лишайники природного парка Нумто. Краткий определитель. Екатеринбург: Ассорти, 2018. 190 с.</w:t>
      </w:r>
    </w:p>
    <w:p w:rsidR="00770C01" w:rsidRDefault="00B7077D" w:rsidP="00F853D8">
      <w:pPr>
        <w:pStyle w:val="a3"/>
        <w:numPr>
          <w:ilvl w:val="0"/>
          <w:numId w:val="2"/>
        </w:numPr>
        <w:tabs>
          <w:tab w:val="left" w:pos="180"/>
        </w:tabs>
        <w:spacing w:after="0" w:line="240" w:lineRule="auto"/>
        <w:ind w:right="-1"/>
        <w:jc w:val="both"/>
        <w:rPr>
          <w:rFonts w:ascii="Times New Roman" w:hAnsi="Times New Roman"/>
          <w:sz w:val="28"/>
          <w:szCs w:val="28"/>
        </w:rPr>
      </w:pPr>
      <w:r w:rsidRPr="00B32FF2">
        <w:rPr>
          <w:rFonts w:ascii="Times New Roman" w:hAnsi="Times New Roman"/>
          <w:sz w:val="28"/>
          <w:szCs w:val="28"/>
        </w:rPr>
        <w:t xml:space="preserve">Геоэкологическая характеристика территории Соликамского района Пермского края. </w:t>
      </w:r>
      <w:r w:rsidR="007A0C8A" w:rsidRPr="007A0C8A">
        <w:rPr>
          <w:rFonts w:ascii="Times New Roman" w:hAnsi="Times New Roman"/>
          <w:sz w:val="28"/>
          <w:szCs w:val="28"/>
        </w:rPr>
        <w:t>[</w:t>
      </w:r>
      <w:r w:rsidR="007A0C8A">
        <w:rPr>
          <w:rFonts w:ascii="Times New Roman" w:hAnsi="Times New Roman"/>
          <w:sz w:val="28"/>
          <w:szCs w:val="28"/>
        </w:rPr>
        <w:t>Электронный ресурс</w:t>
      </w:r>
      <w:r w:rsidR="007A0C8A" w:rsidRPr="007A0C8A">
        <w:rPr>
          <w:rFonts w:ascii="Times New Roman" w:hAnsi="Times New Roman"/>
          <w:sz w:val="28"/>
          <w:szCs w:val="28"/>
        </w:rPr>
        <w:t>]</w:t>
      </w:r>
      <w:r w:rsidR="007A0C8A">
        <w:rPr>
          <w:rFonts w:ascii="Times New Roman" w:hAnsi="Times New Roman"/>
          <w:sz w:val="28"/>
          <w:szCs w:val="28"/>
        </w:rPr>
        <w:t>.</w:t>
      </w:r>
      <w:r w:rsidR="007A0C8A" w:rsidRPr="007A0C8A">
        <w:rPr>
          <w:rFonts w:ascii="Times New Roman" w:hAnsi="Times New Roman"/>
          <w:sz w:val="28"/>
          <w:szCs w:val="28"/>
        </w:rPr>
        <w:t xml:space="preserve"> </w:t>
      </w:r>
      <w:r w:rsidR="007A0C8A" w:rsidRPr="0028405C">
        <w:rPr>
          <w:rFonts w:ascii="Times New Roman" w:hAnsi="Times New Roman" w:cs="Times New Roman"/>
          <w:sz w:val="28"/>
          <w:shd w:val="clear" w:color="auto" w:fill="FFFFFF"/>
        </w:rPr>
        <w:t>URL:</w:t>
      </w:r>
      <w:r w:rsidR="007A0C8A" w:rsidRPr="0028405C">
        <w:rPr>
          <w:color w:val="6A6A6A"/>
          <w:sz w:val="32"/>
          <w:shd w:val="clear" w:color="auto" w:fill="FFFFFF"/>
        </w:rPr>
        <w:t xml:space="preserve"> </w:t>
      </w:r>
      <w:r w:rsidR="0028405C" w:rsidRPr="0028405C">
        <w:rPr>
          <w:rFonts w:ascii="Times New Roman" w:hAnsi="Times New Roman"/>
          <w:sz w:val="28"/>
          <w:szCs w:val="28"/>
        </w:rPr>
        <w:t>https://revolution.allbest.ru/ecology/00614555_0.html</w:t>
      </w:r>
      <w:r w:rsidR="0028405C">
        <w:rPr>
          <w:rFonts w:ascii="Times New Roman" w:hAnsi="Times New Roman"/>
          <w:sz w:val="28"/>
          <w:szCs w:val="28"/>
        </w:rPr>
        <w:t xml:space="preserve">. </w:t>
      </w:r>
      <w:r w:rsidR="0028405C" w:rsidRPr="008E5CD0">
        <w:rPr>
          <w:rFonts w:ascii="Times New Roman" w:eastAsia="Calibri" w:hAnsi="Times New Roman" w:cs="Times New Roman"/>
          <w:sz w:val="28"/>
          <w:szCs w:val="28"/>
        </w:rPr>
        <w:t>(Дата обращения: 14.</w:t>
      </w:r>
      <w:r w:rsidR="0028405C">
        <w:rPr>
          <w:rFonts w:ascii="Times New Roman" w:eastAsia="Calibri" w:hAnsi="Times New Roman" w:cs="Times New Roman"/>
          <w:sz w:val="28"/>
          <w:szCs w:val="28"/>
        </w:rPr>
        <w:t>01</w:t>
      </w:r>
      <w:r w:rsidR="0028405C" w:rsidRPr="008E5CD0">
        <w:rPr>
          <w:rFonts w:ascii="Times New Roman" w:eastAsia="Calibri" w:hAnsi="Times New Roman" w:cs="Times New Roman"/>
          <w:sz w:val="28"/>
          <w:szCs w:val="28"/>
        </w:rPr>
        <w:t>.202</w:t>
      </w:r>
      <w:r w:rsidR="0028405C">
        <w:rPr>
          <w:rFonts w:ascii="Times New Roman" w:eastAsia="Calibri" w:hAnsi="Times New Roman" w:cs="Times New Roman"/>
          <w:sz w:val="28"/>
          <w:szCs w:val="28"/>
        </w:rPr>
        <w:t>3</w:t>
      </w:r>
      <w:r w:rsidR="0028405C" w:rsidRPr="008E5CD0">
        <w:rPr>
          <w:rFonts w:ascii="Times New Roman" w:eastAsia="Calibri" w:hAnsi="Times New Roman" w:cs="Times New Roman"/>
          <w:sz w:val="28"/>
          <w:szCs w:val="28"/>
        </w:rPr>
        <w:t>).</w:t>
      </w:r>
    </w:p>
    <w:p w:rsidR="0027198C" w:rsidRDefault="0027198C" w:rsidP="00F853D8">
      <w:pPr>
        <w:spacing w:after="0" w:line="240" w:lineRule="auto"/>
        <w:rPr>
          <w:rFonts w:ascii="Times New Roman" w:hAnsi="Times New Roman"/>
          <w:sz w:val="28"/>
          <w:szCs w:val="28"/>
        </w:rPr>
      </w:pPr>
      <w:r>
        <w:rPr>
          <w:rFonts w:ascii="Times New Roman" w:hAnsi="Times New Roman"/>
          <w:sz w:val="28"/>
          <w:szCs w:val="28"/>
        </w:rPr>
        <w:br w:type="page"/>
      </w:r>
    </w:p>
    <w:p w:rsidR="009853C4" w:rsidRDefault="009853C4" w:rsidP="00F853D8">
      <w:pPr>
        <w:tabs>
          <w:tab w:val="left" w:pos="180"/>
        </w:tabs>
        <w:spacing w:after="0" w:line="240" w:lineRule="auto"/>
        <w:ind w:right="-1"/>
        <w:jc w:val="right"/>
        <w:rPr>
          <w:rFonts w:ascii="Times New Roman" w:hAnsi="Times New Roman"/>
          <w:b/>
          <w:sz w:val="28"/>
          <w:szCs w:val="28"/>
        </w:rPr>
      </w:pPr>
      <w:r w:rsidRPr="009853C4">
        <w:rPr>
          <w:rFonts w:ascii="Times New Roman" w:hAnsi="Times New Roman"/>
          <w:b/>
          <w:sz w:val="28"/>
          <w:szCs w:val="28"/>
        </w:rPr>
        <w:lastRenderedPageBreak/>
        <w:t>Приложение 1</w:t>
      </w:r>
    </w:p>
    <w:p w:rsidR="00772410" w:rsidRDefault="006F59A4" w:rsidP="00F853D8">
      <w:pPr>
        <w:tabs>
          <w:tab w:val="left" w:pos="180"/>
        </w:tabs>
        <w:spacing w:after="0" w:line="240" w:lineRule="auto"/>
        <w:ind w:right="-1"/>
        <w:jc w:val="center"/>
        <w:rPr>
          <w:rFonts w:ascii="Times New Roman" w:hAnsi="Times New Roman"/>
          <w:b/>
          <w:sz w:val="28"/>
          <w:szCs w:val="28"/>
        </w:rPr>
      </w:pPr>
      <w:r>
        <w:rPr>
          <w:rFonts w:ascii="Times New Roman" w:hAnsi="Times New Roman"/>
          <w:b/>
          <w:sz w:val="28"/>
          <w:szCs w:val="28"/>
        </w:rPr>
        <w:t>Долина реки Долгая, март 2022</w:t>
      </w:r>
    </w:p>
    <w:p w:rsidR="00772410" w:rsidRDefault="00772410" w:rsidP="00F853D8">
      <w:pPr>
        <w:tabs>
          <w:tab w:val="left" w:pos="180"/>
        </w:tabs>
        <w:spacing w:after="0" w:line="240" w:lineRule="auto"/>
        <w:ind w:right="-1"/>
        <w:jc w:val="right"/>
        <w:rPr>
          <w:rFonts w:ascii="Times New Roman" w:hAnsi="Times New Roman"/>
          <w:b/>
          <w:sz w:val="28"/>
          <w:szCs w:val="28"/>
        </w:rPr>
      </w:pPr>
    </w:p>
    <w:p w:rsidR="00772410" w:rsidRDefault="006F59A4" w:rsidP="00F853D8">
      <w:pPr>
        <w:tabs>
          <w:tab w:val="left" w:pos="180"/>
        </w:tabs>
        <w:spacing w:after="0" w:line="240" w:lineRule="auto"/>
        <w:ind w:right="-1"/>
        <w:jc w:val="right"/>
        <w:rPr>
          <w:rFonts w:ascii="Times New Roman" w:hAnsi="Times New Roman"/>
          <w:b/>
          <w:sz w:val="28"/>
          <w:szCs w:val="28"/>
        </w:rPr>
      </w:pPr>
      <w:r>
        <w:rPr>
          <w:rFonts w:ascii="Times New Roman" w:hAnsi="Times New Roman"/>
          <w:b/>
          <w:noProof/>
          <w:sz w:val="28"/>
          <w:szCs w:val="28"/>
        </w:rPr>
        <w:drawing>
          <wp:inline distT="0" distB="0" distL="0" distR="0">
            <wp:extent cx="5940425" cy="3960283"/>
            <wp:effectExtent l="19050" t="0" r="3175" b="0"/>
            <wp:docPr id="28" name="Рисунок 16" descr="C:\Users\Валнтина\Downloads\IMG_7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алнтина\Downloads\IMG_7861.JPG"/>
                    <pic:cNvPicPr>
                      <a:picLocks noChangeAspect="1" noChangeArrowheads="1"/>
                    </pic:cNvPicPr>
                  </pic:nvPicPr>
                  <pic:blipFill>
                    <a:blip r:embed="rId39"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F853D8" w:rsidRDefault="00F853D8" w:rsidP="00F853D8">
      <w:pPr>
        <w:tabs>
          <w:tab w:val="left" w:pos="180"/>
        </w:tabs>
        <w:spacing w:after="0" w:line="240" w:lineRule="auto"/>
        <w:ind w:right="-1"/>
        <w:jc w:val="right"/>
        <w:rPr>
          <w:rFonts w:ascii="Times New Roman" w:hAnsi="Times New Roman"/>
          <w:b/>
          <w:sz w:val="28"/>
          <w:szCs w:val="28"/>
        </w:rPr>
      </w:pPr>
    </w:p>
    <w:p w:rsidR="00F853D8" w:rsidRDefault="00F853D8" w:rsidP="00F853D8">
      <w:pPr>
        <w:tabs>
          <w:tab w:val="left" w:pos="180"/>
        </w:tabs>
        <w:spacing w:after="0" w:line="240" w:lineRule="auto"/>
        <w:ind w:right="-1"/>
        <w:jc w:val="right"/>
        <w:rPr>
          <w:rFonts w:ascii="Times New Roman" w:hAnsi="Times New Roman"/>
          <w:b/>
          <w:noProof/>
          <w:sz w:val="28"/>
          <w:szCs w:val="28"/>
        </w:rPr>
      </w:pPr>
      <w:r>
        <w:rPr>
          <w:rFonts w:ascii="Times New Roman" w:hAnsi="Times New Roman"/>
          <w:b/>
          <w:noProof/>
          <w:sz w:val="28"/>
          <w:szCs w:val="28"/>
        </w:rPr>
        <w:drawing>
          <wp:anchor distT="0" distB="0" distL="114300" distR="114300" simplePos="0" relativeHeight="251686912" behindDoc="1" locked="0" layoutInCell="1" allowOverlap="1">
            <wp:simplePos x="0" y="0"/>
            <wp:positionH relativeFrom="column">
              <wp:posOffset>15240</wp:posOffset>
            </wp:positionH>
            <wp:positionV relativeFrom="paragraph">
              <wp:posOffset>177165</wp:posOffset>
            </wp:positionV>
            <wp:extent cx="5940425" cy="3962400"/>
            <wp:effectExtent l="19050" t="0" r="3175" b="0"/>
            <wp:wrapNone/>
            <wp:docPr id="29" name="Рисунок 17" descr="C:\Users\Валнтина\Downloads\IMG_7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алнтина\Downloads\IMG_7859.JPG"/>
                    <pic:cNvPicPr>
                      <a:picLocks noChangeAspect="1" noChangeArrowheads="1"/>
                    </pic:cNvPicPr>
                  </pic:nvPicPr>
                  <pic:blipFill>
                    <a:blip r:embed="rId40" cstate="print"/>
                    <a:srcRect/>
                    <a:stretch>
                      <a:fillRect/>
                    </a:stretch>
                  </pic:blipFill>
                  <pic:spPr bwMode="auto">
                    <a:xfrm>
                      <a:off x="0" y="0"/>
                      <a:ext cx="5940425" cy="3962400"/>
                    </a:xfrm>
                    <a:prstGeom prst="rect">
                      <a:avLst/>
                    </a:prstGeom>
                    <a:noFill/>
                    <a:ln w="9525">
                      <a:noFill/>
                      <a:miter lim="800000"/>
                      <a:headEnd/>
                      <a:tailEnd/>
                    </a:ln>
                  </pic:spPr>
                </pic:pic>
              </a:graphicData>
            </a:graphic>
          </wp:anchor>
        </w:drawing>
      </w:r>
    </w:p>
    <w:p w:rsidR="00F853D8" w:rsidRDefault="00F853D8" w:rsidP="00F853D8">
      <w:pPr>
        <w:tabs>
          <w:tab w:val="left" w:pos="180"/>
        </w:tabs>
        <w:spacing w:after="0" w:line="240" w:lineRule="auto"/>
        <w:ind w:right="-1"/>
        <w:jc w:val="right"/>
        <w:rPr>
          <w:rFonts w:ascii="Times New Roman" w:hAnsi="Times New Roman"/>
          <w:b/>
          <w:noProof/>
          <w:sz w:val="28"/>
          <w:szCs w:val="28"/>
        </w:rPr>
      </w:pPr>
    </w:p>
    <w:p w:rsidR="00F853D8" w:rsidRDefault="00F853D8" w:rsidP="00F853D8">
      <w:pPr>
        <w:tabs>
          <w:tab w:val="left" w:pos="180"/>
        </w:tabs>
        <w:spacing w:after="0" w:line="240" w:lineRule="auto"/>
        <w:ind w:right="-1"/>
        <w:jc w:val="right"/>
        <w:rPr>
          <w:rFonts w:ascii="Times New Roman" w:hAnsi="Times New Roman"/>
          <w:b/>
          <w:noProof/>
          <w:sz w:val="28"/>
          <w:szCs w:val="28"/>
        </w:rPr>
      </w:pPr>
    </w:p>
    <w:p w:rsidR="00F853D8" w:rsidRDefault="00F853D8" w:rsidP="00F853D8">
      <w:pPr>
        <w:tabs>
          <w:tab w:val="left" w:pos="180"/>
        </w:tabs>
        <w:spacing w:after="0" w:line="240" w:lineRule="auto"/>
        <w:ind w:right="-1"/>
        <w:jc w:val="right"/>
        <w:rPr>
          <w:rFonts w:ascii="Times New Roman" w:hAnsi="Times New Roman"/>
          <w:b/>
          <w:noProof/>
          <w:sz w:val="28"/>
          <w:szCs w:val="28"/>
        </w:rPr>
      </w:pPr>
    </w:p>
    <w:p w:rsidR="00F853D8" w:rsidRDefault="00F853D8" w:rsidP="00F853D8">
      <w:pPr>
        <w:tabs>
          <w:tab w:val="left" w:pos="180"/>
        </w:tabs>
        <w:spacing w:after="0" w:line="240" w:lineRule="auto"/>
        <w:ind w:right="-1"/>
        <w:jc w:val="right"/>
        <w:rPr>
          <w:rFonts w:ascii="Times New Roman" w:hAnsi="Times New Roman"/>
          <w:b/>
          <w:noProof/>
          <w:sz w:val="28"/>
          <w:szCs w:val="28"/>
        </w:rPr>
      </w:pPr>
    </w:p>
    <w:p w:rsidR="00F853D8" w:rsidRDefault="00F853D8" w:rsidP="00F853D8">
      <w:pPr>
        <w:tabs>
          <w:tab w:val="left" w:pos="180"/>
        </w:tabs>
        <w:spacing w:after="0" w:line="240" w:lineRule="auto"/>
        <w:ind w:right="-1"/>
        <w:jc w:val="right"/>
        <w:rPr>
          <w:rFonts w:ascii="Times New Roman" w:hAnsi="Times New Roman"/>
          <w:b/>
          <w:noProof/>
          <w:sz w:val="28"/>
          <w:szCs w:val="28"/>
        </w:rPr>
      </w:pPr>
    </w:p>
    <w:p w:rsidR="00F853D8" w:rsidRDefault="00F853D8" w:rsidP="00F853D8">
      <w:pPr>
        <w:tabs>
          <w:tab w:val="left" w:pos="180"/>
        </w:tabs>
        <w:spacing w:after="0" w:line="240" w:lineRule="auto"/>
        <w:ind w:right="-1"/>
        <w:jc w:val="right"/>
        <w:rPr>
          <w:rFonts w:ascii="Times New Roman" w:hAnsi="Times New Roman"/>
          <w:b/>
          <w:noProof/>
          <w:sz w:val="28"/>
          <w:szCs w:val="28"/>
        </w:rPr>
      </w:pPr>
    </w:p>
    <w:p w:rsidR="00F853D8" w:rsidRDefault="00F853D8" w:rsidP="00F853D8">
      <w:pPr>
        <w:tabs>
          <w:tab w:val="left" w:pos="180"/>
        </w:tabs>
        <w:spacing w:after="0" w:line="240" w:lineRule="auto"/>
        <w:ind w:right="-1"/>
        <w:jc w:val="right"/>
        <w:rPr>
          <w:rFonts w:ascii="Times New Roman" w:hAnsi="Times New Roman"/>
          <w:b/>
          <w:noProof/>
          <w:sz w:val="28"/>
          <w:szCs w:val="28"/>
        </w:rPr>
      </w:pPr>
    </w:p>
    <w:p w:rsidR="00F853D8" w:rsidRDefault="00F853D8" w:rsidP="00F853D8">
      <w:pPr>
        <w:tabs>
          <w:tab w:val="left" w:pos="180"/>
        </w:tabs>
        <w:spacing w:after="0" w:line="240" w:lineRule="auto"/>
        <w:ind w:right="-1"/>
        <w:jc w:val="right"/>
        <w:rPr>
          <w:rFonts w:ascii="Times New Roman" w:hAnsi="Times New Roman"/>
          <w:b/>
          <w:noProof/>
          <w:sz w:val="28"/>
          <w:szCs w:val="28"/>
        </w:rPr>
      </w:pPr>
    </w:p>
    <w:p w:rsidR="00F853D8" w:rsidRDefault="00F853D8" w:rsidP="00F853D8">
      <w:pPr>
        <w:tabs>
          <w:tab w:val="left" w:pos="180"/>
        </w:tabs>
        <w:spacing w:after="0" w:line="240" w:lineRule="auto"/>
        <w:ind w:right="-1"/>
        <w:jc w:val="right"/>
        <w:rPr>
          <w:rFonts w:ascii="Times New Roman" w:hAnsi="Times New Roman"/>
          <w:b/>
          <w:noProof/>
          <w:sz w:val="28"/>
          <w:szCs w:val="28"/>
        </w:rPr>
      </w:pPr>
    </w:p>
    <w:p w:rsidR="00F853D8" w:rsidRDefault="00F853D8" w:rsidP="00F853D8">
      <w:pPr>
        <w:tabs>
          <w:tab w:val="left" w:pos="180"/>
        </w:tabs>
        <w:spacing w:after="0" w:line="240" w:lineRule="auto"/>
        <w:ind w:right="-1"/>
        <w:jc w:val="right"/>
        <w:rPr>
          <w:rFonts w:ascii="Times New Roman" w:hAnsi="Times New Roman"/>
          <w:b/>
          <w:sz w:val="28"/>
          <w:szCs w:val="28"/>
        </w:rPr>
      </w:pPr>
    </w:p>
    <w:p w:rsidR="00F853D8" w:rsidRDefault="00F853D8" w:rsidP="00F853D8">
      <w:pPr>
        <w:tabs>
          <w:tab w:val="left" w:pos="180"/>
        </w:tabs>
        <w:spacing w:after="0" w:line="240" w:lineRule="auto"/>
        <w:ind w:right="-1"/>
        <w:jc w:val="right"/>
        <w:rPr>
          <w:rFonts w:ascii="Times New Roman" w:hAnsi="Times New Roman"/>
          <w:b/>
          <w:sz w:val="28"/>
          <w:szCs w:val="28"/>
        </w:rPr>
      </w:pPr>
    </w:p>
    <w:p w:rsidR="00F853D8" w:rsidRDefault="00F853D8" w:rsidP="00F853D8">
      <w:pPr>
        <w:tabs>
          <w:tab w:val="left" w:pos="180"/>
        </w:tabs>
        <w:spacing w:after="0" w:line="240" w:lineRule="auto"/>
        <w:ind w:right="-1"/>
        <w:jc w:val="right"/>
        <w:rPr>
          <w:rFonts w:ascii="Times New Roman" w:hAnsi="Times New Roman"/>
          <w:b/>
          <w:sz w:val="28"/>
          <w:szCs w:val="28"/>
        </w:rPr>
      </w:pPr>
    </w:p>
    <w:p w:rsidR="00F853D8" w:rsidRDefault="00F853D8" w:rsidP="00F853D8">
      <w:pPr>
        <w:tabs>
          <w:tab w:val="left" w:pos="180"/>
        </w:tabs>
        <w:spacing w:after="0" w:line="240" w:lineRule="auto"/>
        <w:ind w:right="-1"/>
        <w:jc w:val="right"/>
        <w:rPr>
          <w:rFonts w:ascii="Times New Roman" w:hAnsi="Times New Roman"/>
          <w:b/>
          <w:sz w:val="28"/>
          <w:szCs w:val="28"/>
        </w:rPr>
      </w:pPr>
    </w:p>
    <w:p w:rsidR="00F853D8" w:rsidRDefault="00F853D8" w:rsidP="00F853D8">
      <w:pPr>
        <w:tabs>
          <w:tab w:val="left" w:pos="180"/>
        </w:tabs>
        <w:spacing w:after="0" w:line="240" w:lineRule="auto"/>
        <w:ind w:right="-1"/>
        <w:jc w:val="right"/>
        <w:rPr>
          <w:rFonts w:ascii="Times New Roman" w:hAnsi="Times New Roman"/>
          <w:b/>
          <w:sz w:val="28"/>
          <w:szCs w:val="28"/>
        </w:rPr>
      </w:pPr>
    </w:p>
    <w:p w:rsidR="00F853D8" w:rsidRDefault="00F853D8" w:rsidP="00F853D8">
      <w:pPr>
        <w:tabs>
          <w:tab w:val="left" w:pos="180"/>
        </w:tabs>
        <w:spacing w:after="0" w:line="240" w:lineRule="auto"/>
        <w:ind w:right="-1"/>
        <w:jc w:val="right"/>
        <w:rPr>
          <w:rFonts w:ascii="Times New Roman" w:hAnsi="Times New Roman"/>
          <w:b/>
          <w:sz w:val="28"/>
          <w:szCs w:val="28"/>
        </w:rPr>
      </w:pPr>
    </w:p>
    <w:p w:rsidR="00F853D8" w:rsidRDefault="00F853D8" w:rsidP="00F853D8">
      <w:pPr>
        <w:tabs>
          <w:tab w:val="left" w:pos="180"/>
        </w:tabs>
        <w:spacing w:after="0" w:line="240" w:lineRule="auto"/>
        <w:ind w:right="-1"/>
        <w:jc w:val="right"/>
        <w:rPr>
          <w:rFonts w:ascii="Times New Roman" w:hAnsi="Times New Roman"/>
          <w:b/>
          <w:sz w:val="28"/>
          <w:szCs w:val="28"/>
        </w:rPr>
      </w:pPr>
    </w:p>
    <w:p w:rsidR="00F853D8" w:rsidRDefault="00F853D8" w:rsidP="00F853D8">
      <w:pPr>
        <w:tabs>
          <w:tab w:val="left" w:pos="180"/>
        </w:tabs>
        <w:spacing w:after="0" w:line="240" w:lineRule="auto"/>
        <w:ind w:right="-1"/>
        <w:jc w:val="right"/>
        <w:rPr>
          <w:rFonts w:ascii="Times New Roman" w:hAnsi="Times New Roman"/>
          <w:b/>
          <w:sz w:val="28"/>
          <w:szCs w:val="28"/>
        </w:rPr>
      </w:pPr>
    </w:p>
    <w:p w:rsidR="00772410" w:rsidRDefault="00772410" w:rsidP="00F853D8">
      <w:pPr>
        <w:tabs>
          <w:tab w:val="left" w:pos="180"/>
        </w:tabs>
        <w:spacing w:after="0" w:line="240" w:lineRule="auto"/>
        <w:ind w:right="-1"/>
        <w:jc w:val="right"/>
        <w:rPr>
          <w:rFonts w:ascii="Times New Roman" w:hAnsi="Times New Roman"/>
          <w:b/>
          <w:sz w:val="28"/>
          <w:szCs w:val="28"/>
        </w:rPr>
      </w:pPr>
    </w:p>
    <w:p w:rsidR="00B33CB4" w:rsidRDefault="00B33CB4">
      <w:pPr>
        <w:rPr>
          <w:rFonts w:ascii="Times New Roman" w:hAnsi="Times New Roman"/>
          <w:b/>
          <w:sz w:val="28"/>
          <w:szCs w:val="28"/>
        </w:rPr>
      </w:pPr>
      <w:r>
        <w:rPr>
          <w:rFonts w:ascii="Times New Roman" w:hAnsi="Times New Roman"/>
          <w:b/>
          <w:sz w:val="28"/>
          <w:szCs w:val="28"/>
        </w:rPr>
        <w:br w:type="page"/>
      </w:r>
    </w:p>
    <w:p w:rsidR="00772410" w:rsidRDefault="00772410" w:rsidP="00F853D8">
      <w:pPr>
        <w:tabs>
          <w:tab w:val="left" w:pos="180"/>
        </w:tabs>
        <w:spacing w:after="0" w:line="240" w:lineRule="auto"/>
        <w:ind w:right="-1"/>
        <w:jc w:val="right"/>
        <w:rPr>
          <w:rFonts w:ascii="Times New Roman" w:hAnsi="Times New Roman"/>
          <w:b/>
          <w:sz w:val="28"/>
          <w:szCs w:val="28"/>
        </w:rPr>
      </w:pPr>
      <w:r>
        <w:rPr>
          <w:rFonts w:ascii="Times New Roman" w:hAnsi="Times New Roman"/>
          <w:b/>
          <w:sz w:val="28"/>
          <w:szCs w:val="28"/>
        </w:rPr>
        <w:lastRenderedPageBreak/>
        <w:t>Приложение 2</w:t>
      </w:r>
    </w:p>
    <w:p w:rsidR="00772410" w:rsidRDefault="00772410" w:rsidP="00F853D8">
      <w:pPr>
        <w:tabs>
          <w:tab w:val="left" w:pos="180"/>
        </w:tabs>
        <w:spacing w:after="0" w:line="240" w:lineRule="auto"/>
        <w:ind w:right="-1"/>
        <w:jc w:val="center"/>
        <w:rPr>
          <w:rFonts w:ascii="Times New Roman" w:hAnsi="Times New Roman"/>
          <w:b/>
          <w:sz w:val="28"/>
          <w:szCs w:val="28"/>
        </w:rPr>
      </w:pPr>
      <w:r>
        <w:rPr>
          <w:rFonts w:ascii="Times New Roman" w:hAnsi="Times New Roman"/>
          <w:b/>
          <w:sz w:val="28"/>
          <w:szCs w:val="28"/>
        </w:rPr>
        <w:t>Определение видовой принадлежности лишайников в лаборатории Пермского государственного гуманитарно-педагогического университета</w:t>
      </w:r>
    </w:p>
    <w:p w:rsidR="00772410" w:rsidRDefault="00F853D8" w:rsidP="00F853D8">
      <w:pPr>
        <w:tabs>
          <w:tab w:val="left" w:pos="180"/>
        </w:tabs>
        <w:spacing w:after="0" w:line="240" w:lineRule="auto"/>
        <w:ind w:right="-1"/>
        <w:jc w:val="center"/>
        <w:rPr>
          <w:rFonts w:ascii="Times New Roman" w:hAnsi="Times New Roman"/>
          <w:b/>
          <w:noProof/>
          <w:sz w:val="28"/>
          <w:szCs w:val="28"/>
        </w:rPr>
      </w:pPr>
      <w:r>
        <w:rPr>
          <w:rFonts w:ascii="Times New Roman" w:hAnsi="Times New Roman"/>
          <w:b/>
          <w:noProof/>
          <w:sz w:val="28"/>
          <w:szCs w:val="28"/>
        </w:rPr>
        <w:drawing>
          <wp:anchor distT="0" distB="0" distL="114300" distR="114300" simplePos="0" relativeHeight="251688960" behindDoc="0" locked="0" layoutInCell="1" allowOverlap="1">
            <wp:simplePos x="0" y="0"/>
            <wp:positionH relativeFrom="column">
              <wp:posOffset>15240</wp:posOffset>
            </wp:positionH>
            <wp:positionV relativeFrom="paragraph">
              <wp:posOffset>105410</wp:posOffset>
            </wp:positionV>
            <wp:extent cx="5940425" cy="7924800"/>
            <wp:effectExtent l="19050" t="0" r="3175" b="0"/>
            <wp:wrapNone/>
            <wp:docPr id="1" name="Рисунок 13" descr="C:\Users\Валнтина\Downloads\_sVY_QzS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алнтина\Downloads\_sVY_QzS9_g.jpg"/>
                    <pic:cNvPicPr>
                      <a:picLocks noChangeAspect="1" noChangeArrowheads="1"/>
                    </pic:cNvPicPr>
                  </pic:nvPicPr>
                  <pic:blipFill>
                    <a:blip r:embed="rId41"/>
                    <a:srcRect/>
                    <a:stretch>
                      <a:fillRect/>
                    </a:stretch>
                  </pic:blipFill>
                  <pic:spPr bwMode="auto">
                    <a:xfrm>
                      <a:off x="0" y="0"/>
                      <a:ext cx="5940425" cy="7924800"/>
                    </a:xfrm>
                    <a:prstGeom prst="rect">
                      <a:avLst/>
                    </a:prstGeom>
                    <a:noFill/>
                    <a:ln w="9525">
                      <a:noFill/>
                      <a:miter lim="800000"/>
                      <a:headEnd/>
                      <a:tailEnd/>
                    </a:ln>
                  </pic:spPr>
                </pic:pic>
              </a:graphicData>
            </a:graphic>
          </wp:anchor>
        </w:drawing>
      </w:r>
    </w:p>
    <w:p w:rsidR="00772410" w:rsidRDefault="00772410" w:rsidP="00F853D8">
      <w:pPr>
        <w:tabs>
          <w:tab w:val="left" w:pos="180"/>
        </w:tabs>
        <w:spacing w:after="0" w:line="240" w:lineRule="auto"/>
        <w:ind w:right="-1"/>
        <w:jc w:val="center"/>
        <w:rPr>
          <w:rFonts w:ascii="Times New Roman" w:hAnsi="Times New Roman"/>
          <w:b/>
          <w:sz w:val="28"/>
          <w:szCs w:val="28"/>
        </w:rPr>
      </w:pPr>
    </w:p>
    <w:p w:rsidR="00772410" w:rsidRDefault="00772410" w:rsidP="00F853D8">
      <w:pPr>
        <w:tabs>
          <w:tab w:val="left" w:pos="180"/>
        </w:tabs>
        <w:spacing w:after="0" w:line="240" w:lineRule="auto"/>
        <w:ind w:right="-1"/>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5940425" cy="7920567"/>
            <wp:effectExtent l="19050" t="0" r="3175" b="0"/>
            <wp:docPr id="27" name="Рисунок 15" descr="C:\Users\Валнтина\Downloads\qCdDQexAF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алнтина\Downloads\qCdDQexAFng.jpg"/>
                    <pic:cNvPicPr>
                      <a:picLocks noChangeAspect="1" noChangeArrowheads="1"/>
                    </pic:cNvPicPr>
                  </pic:nvPicPr>
                  <pic:blipFill>
                    <a:blip r:embed="rId42"/>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772410" w:rsidRDefault="00772410" w:rsidP="00F853D8">
      <w:pPr>
        <w:tabs>
          <w:tab w:val="left" w:pos="180"/>
        </w:tabs>
        <w:spacing w:after="0" w:line="240" w:lineRule="auto"/>
        <w:ind w:right="-1"/>
        <w:jc w:val="right"/>
        <w:rPr>
          <w:rFonts w:ascii="Times New Roman" w:hAnsi="Times New Roman"/>
          <w:b/>
          <w:sz w:val="28"/>
          <w:szCs w:val="28"/>
        </w:rPr>
      </w:pPr>
    </w:p>
    <w:p w:rsidR="00772410" w:rsidRDefault="00772410" w:rsidP="00F853D8">
      <w:pPr>
        <w:tabs>
          <w:tab w:val="left" w:pos="180"/>
        </w:tabs>
        <w:spacing w:after="0" w:line="240" w:lineRule="auto"/>
        <w:ind w:right="-1"/>
        <w:jc w:val="right"/>
        <w:rPr>
          <w:rFonts w:ascii="Times New Roman" w:hAnsi="Times New Roman"/>
          <w:b/>
          <w:sz w:val="28"/>
          <w:szCs w:val="28"/>
        </w:rPr>
      </w:pPr>
    </w:p>
    <w:p w:rsidR="00772410" w:rsidRDefault="00772410" w:rsidP="00F853D8">
      <w:pPr>
        <w:tabs>
          <w:tab w:val="left" w:pos="180"/>
        </w:tabs>
        <w:spacing w:after="0" w:line="240" w:lineRule="auto"/>
        <w:ind w:right="-1"/>
        <w:jc w:val="right"/>
        <w:rPr>
          <w:rFonts w:ascii="Times New Roman" w:hAnsi="Times New Roman"/>
          <w:b/>
          <w:sz w:val="28"/>
          <w:szCs w:val="28"/>
        </w:rPr>
      </w:pPr>
    </w:p>
    <w:p w:rsidR="00772410" w:rsidRDefault="00772410" w:rsidP="00F853D8">
      <w:pPr>
        <w:tabs>
          <w:tab w:val="left" w:pos="180"/>
        </w:tabs>
        <w:spacing w:after="0" w:line="240" w:lineRule="auto"/>
        <w:ind w:right="-1"/>
        <w:jc w:val="right"/>
        <w:rPr>
          <w:rFonts w:ascii="Times New Roman" w:hAnsi="Times New Roman"/>
          <w:b/>
          <w:sz w:val="28"/>
          <w:szCs w:val="28"/>
        </w:rPr>
      </w:pPr>
      <w:r>
        <w:rPr>
          <w:rFonts w:ascii="Times New Roman" w:hAnsi="Times New Roman"/>
          <w:b/>
          <w:noProof/>
          <w:sz w:val="28"/>
          <w:szCs w:val="28"/>
        </w:rPr>
        <w:lastRenderedPageBreak/>
        <w:drawing>
          <wp:inline distT="0" distB="0" distL="0" distR="0">
            <wp:extent cx="5940425" cy="4455319"/>
            <wp:effectExtent l="19050" t="0" r="3175" b="0"/>
            <wp:docPr id="26" name="Рисунок 14" descr="C:\Users\Валнтина\Downloads\o-J2eX8U_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алнтина\Downloads\o-J2eX8U_nE.jpg"/>
                    <pic:cNvPicPr>
                      <a:picLocks noChangeAspect="1" noChangeArrowheads="1"/>
                    </pic:cNvPicPr>
                  </pic:nvPicPr>
                  <pic:blipFill>
                    <a:blip r:embed="rId43"/>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72410" w:rsidRDefault="00772410" w:rsidP="00F853D8">
      <w:pPr>
        <w:tabs>
          <w:tab w:val="left" w:pos="180"/>
        </w:tabs>
        <w:spacing w:after="0" w:line="240" w:lineRule="auto"/>
        <w:ind w:right="-1"/>
        <w:jc w:val="right"/>
        <w:rPr>
          <w:rFonts w:ascii="Times New Roman" w:hAnsi="Times New Roman"/>
          <w:b/>
          <w:sz w:val="28"/>
          <w:szCs w:val="28"/>
        </w:rPr>
      </w:pPr>
    </w:p>
    <w:p w:rsidR="00772410" w:rsidRDefault="00772410" w:rsidP="00F853D8">
      <w:pPr>
        <w:tabs>
          <w:tab w:val="left" w:pos="180"/>
        </w:tabs>
        <w:spacing w:after="0" w:line="240" w:lineRule="auto"/>
        <w:ind w:right="-1"/>
        <w:jc w:val="right"/>
        <w:rPr>
          <w:rFonts w:ascii="Times New Roman" w:hAnsi="Times New Roman"/>
          <w:b/>
          <w:sz w:val="28"/>
          <w:szCs w:val="28"/>
        </w:rPr>
      </w:pPr>
    </w:p>
    <w:p w:rsidR="00772410" w:rsidRDefault="00772410" w:rsidP="00F853D8">
      <w:pPr>
        <w:tabs>
          <w:tab w:val="left" w:pos="180"/>
        </w:tabs>
        <w:spacing w:after="0" w:line="240" w:lineRule="auto"/>
        <w:ind w:right="-1"/>
        <w:jc w:val="right"/>
        <w:rPr>
          <w:rFonts w:ascii="Times New Roman" w:hAnsi="Times New Roman"/>
          <w:b/>
          <w:sz w:val="28"/>
          <w:szCs w:val="28"/>
        </w:rPr>
      </w:pPr>
    </w:p>
    <w:p w:rsidR="00772410" w:rsidRDefault="00772410" w:rsidP="00F853D8">
      <w:pPr>
        <w:tabs>
          <w:tab w:val="left" w:pos="180"/>
        </w:tabs>
        <w:spacing w:after="0" w:line="240" w:lineRule="auto"/>
        <w:ind w:right="-1"/>
        <w:jc w:val="right"/>
        <w:rPr>
          <w:rFonts w:ascii="Times New Roman" w:hAnsi="Times New Roman"/>
          <w:b/>
          <w:sz w:val="28"/>
          <w:szCs w:val="28"/>
        </w:rPr>
      </w:pPr>
    </w:p>
    <w:p w:rsidR="00772410" w:rsidRDefault="00772410" w:rsidP="00F853D8">
      <w:pPr>
        <w:tabs>
          <w:tab w:val="left" w:pos="180"/>
        </w:tabs>
        <w:spacing w:after="0" w:line="240" w:lineRule="auto"/>
        <w:ind w:right="-1"/>
        <w:jc w:val="right"/>
        <w:rPr>
          <w:rFonts w:ascii="Times New Roman" w:hAnsi="Times New Roman"/>
          <w:b/>
          <w:sz w:val="28"/>
          <w:szCs w:val="28"/>
        </w:rPr>
      </w:pPr>
    </w:p>
    <w:p w:rsidR="00772410" w:rsidRPr="009853C4" w:rsidRDefault="00772410" w:rsidP="00F853D8">
      <w:pPr>
        <w:tabs>
          <w:tab w:val="left" w:pos="180"/>
        </w:tabs>
        <w:spacing w:after="0" w:line="240" w:lineRule="auto"/>
        <w:ind w:right="-1"/>
        <w:jc w:val="right"/>
        <w:rPr>
          <w:rFonts w:ascii="Times New Roman" w:hAnsi="Times New Roman"/>
          <w:b/>
          <w:sz w:val="28"/>
          <w:szCs w:val="28"/>
        </w:rPr>
      </w:pPr>
    </w:p>
    <w:p w:rsidR="009853C4" w:rsidRDefault="009853C4" w:rsidP="00F853D8">
      <w:pPr>
        <w:tabs>
          <w:tab w:val="left" w:pos="180"/>
        </w:tabs>
        <w:spacing w:after="0" w:line="240" w:lineRule="auto"/>
        <w:ind w:right="-1"/>
        <w:jc w:val="both"/>
        <w:rPr>
          <w:rFonts w:ascii="Times New Roman" w:hAnsi="Times New Roman"/>
          <w:sz w:val="28"/>
          <w:szCs w:val="28"/>
        </w:rPr>
      </w:pPr>
    </w:p>
    <w:p w:rsidR="009853C4" w:rsidRDefault="009853C4" w:rsidP="00F853D8">
      <w:pPr>
        <w:tabs>
          <w:tab w:val="left" w:pos="180"/>
        </w:tabs>
        <w:spacing w:after="0" w:line="240" w:lineRule="auto"/>
        <w:ind w:right="-1"/>
        <w:jc w:val="both"/>
        <w:rPr>
          <w:rFonts w:ascii="Times New Roman" w:hAnsi="Times New Roman"/>
          <w:sz w:val="28"/>
          <w:szCs w:val="28"/>
        </w:rPr>
      </w:pPr>
    </w:p>
    <w:p w:rsidR="009853C4" w:rsidRPr="009853C4" w:rsidRDefault="009853C4" w:rsidP="00F853D8">
      <w:pPr>
        <w:tabs>
          <w:tab w:val="left" w:pos="180"/>
        </w:tabs>
        <w:spacing w:after="0" w:line="240" w:lineRule="auto"/>
        <w:ind w:right="-1"/>
        <w:jc w:val="both"/>
        <w:rPr>
          <w:rFonts w:ascii="Times New Roman" w:hAnsi="Times New Roman"/>
          <w:sz w:val="28"/>
          <w:szCs w:val="28"/>
        </w:rPr>
      </w:pPr>
    </w:p>
    <w:p w:rsidR="00770C01" w:rsidRDefault="00770C01" w:rsidP="00F853D8">
      <w:pPr>
        <w:autoSpaceDE w:val="0"/>
        <w:autoSpaceDN w:val="0"/>
        <w:adjustRightInd w:val="0"/>
        <w:spacing w:after="0" w:line="240" w:lineRule="auto"/>
        <w:jc w:val="both"/>
        <w:rPr>
          <w:rFonts w:ascii="Times New Roman" w:eastAsia="Times New Roman" w:hAnsi="Times New Roman" w:cs="Times New Roman"/>
          <w:b/>
          <w:sz w:val="28"/>
          <w:szCs w:val="28"/>
        </w:rPr>
      </w:pPr>
    </w:p>
    <w:p w:rsidR="00770C01" w:rsidRDefault="00770C01" w:rsidP="00F853D8">
      <w:pPr>
        <w:autoSpaceDE w:val="0"/>
        <w:autoSpaceDN w:val="0"/>
        <w:adjustRightInd w:val="0"/>
        <w:spacing w:after="0" w:line="240" w:lineRule="auto"/>
        <w:jc w:val="both"/>
        <w:rPr>
          <w:rFonts w:ascii="Times New Roman" w:eastAsia="Times New Roman" w:hAnsi="Times New Roman" w:cs="Times New Roman"/>
          <w:b/>
          <w:sz w:val="28"/>
          <w:szCs w:val="28"/>
        </w:rPr>
      </w:pPr>
    </w:p>
    <w:p w:rsidR="00770C01" w:rsidRDefault="00770C01" w:rsidP="00F853D8">
      <w:pPr>
        <w:autoSpaceDE w:val="0"/>
        <w:autoSpaceDN w:val="0"/>
        <w:adjustRightInd w:val="0"/>
        <w:spacing w:after="0" w:line="240" w:lineRule="auto"/>
        <w:jc w:val="both"/>
        <w:rPr>
          <w:rFonts w:ascii="Times New Roman" w:eastAsia="Times New Roman" w:hAnsi="Times New Roman" w:cs="Times New Roman"/>
          <w:b/>
          <w:sz w:val="28"/>
          <w:szCs w:val="28"/>
        </w:rPr>
      </w:pPr>
    </w:p>
    <w:p w:rsidR="00770C01" w:rsidRDefault="00770C01" w:rsidP="00F853D8">
      <w:pPr>
        <w:autoSpaceDE w:val="0"/>
        <w:autoSpaceDN w:val="0"/>
        <w:adjustRightInd w:val="0"/>
        <w:spacing w:after="0" w:line="240" w:lineRule="auto"/>
        <w:jc w:val="both"/>
        <w:rPr>
          <w:rFonts w:ascii="Times New Roman" w:eastAsia="Times New Roman" w:hAnsi="Times New Roman" w:cs="Times New Roman"/>
          <w:b/>
          <w:sz w:val="28"/>
          <w:szCs w:val="28"/>
        </w:rPr>
      </w:pPr>
    </w:p>
    <w:p w:rsidR="00770C01" w:rsidRDefault="00770C01" w:rsidP="00F853D8">
      <w:pPr>
        <w:autoSpaceDE w:val="0"/>
        <w:autoSpaceDN w:val="0"/>
        <w:adjustRightInd w:val="0"/>
        <w:spacing w:after="0" w:line="240" w:lineRule="auto"/>
        <w:jc w:val="both"/>
        <w:rPr>
          <w:rFonts w:ascii="Times New Roman" w:eastAsia="Times New Roman" w:hAnsi="Times New Roman" w:cs="Times New Roman"/>
          <w:b/>
          <w:sz w:val="28"/>
          <w:szCs w:val="28"/>
        </w:rPr>
      </w:pPr>
    </w:p>
    <w:p w:rsidR="00770C01" w:rsidRDefault="00770C01" w:rsidP="00F853D8">
      <w:pPr>
        <w:autoSpaceDE w:val="0"/>
        <w:autoSpaceDN w:val="0"/>
        <w:adjustRightInd w:val="0"/>
        <w:spacing w:after="0" w:line="240" w:lineRule="auto"/>
        <w:jc w:val="both"/>
        <w:rPr>
          <w:rFonts w:ascii="Times New Roman" w:eastAsia="Times New Roman" w:hAnsi="Times New Roman" w:cs="Times New Roman"/>
          <w:b/>
          <w:sz w:val="28"/>
          <w:szCs w:val="28"/>
        </w:rPr>
      </w:pPr>
    </w:p>
    <w:p w:rsidR="00770C01" w:rsidRPr="005B2B81" w:rsidRDefault="00770C01" w:rsidP="00F853D8">
      <w:pPr>
        <w:autoSpaceDE w:val="0"/>
        <w:autoSpaceDN w:val="0"/>
        <w:adjustRightInd w:val="0"/>
        <w:spacing w:after="0" w:line="240" w:lineRule="auto"/>
        <w:jc w:val="both"/>
        <w:rPr>
          <w:rFonts w:ascii="Times New Roman" w:eastAsia="Times New Roman" w:hAnsi="Times New Roman" w:cs="Times New Roman"/>
          <w:b/>
          <w:sz w:val="28"/>
          <w:szCs w:val="28"/>
        </w:rPr>
      </w:pPr>
    </w:p>
    <w:sectPr w:rsidR="00770C01" w:rsidRPr="005B2B81" w:rsidSect="00CD1B9B">
      <w:footerReference w:type="even" r:id="rId44"/>
      <w:footerReference w:type="default" r:id="rId4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C55" w:rsidRDefault="007C3C55" w:rsidP="00A64DB7">
      <w:pPr>
        <w:spacing w:after="0" w:line="240" w:lineRule="auto"/>
      </w:pPr>
      <w:r>
        <w:separator/>
      </w:r>
    </w:p>
  </w:endnote>
  <w:endnote w:type="continuationSeparator" w:id="1">
    <w:p w:rsidR="007C3C55" w:rsidRDefault="007C3C55" w:rsidP="00A64D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3D0" w:rsidRDefault="005A6B63" w:rsidP="008C728F">
    <w:pPr>
      <w:pStyle w:val="aa"/>
      <w:framePr w:wrap="around" w:vAnchor="text" w:hAnchor="margin" w:xAlign="right" w:y="1"/>
      <w:rPr>
        <w:rStyle w:val="ac"/>
      </w:rPr>
    </w:pPr>
    <w:r>
      <w:rPr>
        <w:rStyle w:val="ac"/>
      </w:rPr>
      <w:fldChar w:fldCharType="begin"/>
    </w:r>
    <w:r w:rsidR="005F73D0">
      <w:rPr>
        <w:rStyle w:val="ac"/>
      </w:rPr>
      <w:instrText xml:space="preserve">PAGE  </w:instrText>
    </w:r>
    <w:r>
      <w:rPr>
        <w:rStyle w:val="ac"/>
      </w:rPr>
      <w:fldChar w:fldCharType="end"/>
    </w:r>
  </w:p>
  <w:p w:rsidR="005F73D0" w:rsidRDefault="005F73D0" w:rsidP="008C728F">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627677"/>
      <w:docPartObj>
        <w:docPartGallery w:val="Page Numbers (Bottom of Page)"/>
        <w:docPartUnique/>
      </w:docPartObj>
    </w:sdtPr>
    <w:sdtContent>
      <w:p w:rsidR="005F73D0" w:rsidRDefault="005A6B63">
        <w:pPr>
          <w:pStyle w:val="aa"/>
          <w:jc w:val="center"/>
        </w:pPr>
        <w:fldSimple w:instr=" PAGE   \* MERGEFORMAT ">
          <w:r w:rsidR="00B33CB4">
            <w:rPr>
              <w:noProof/>
            </w:rPr>
            <w:t>2</w:t>
          </w:r>
        </w:fldSimple>
      </w:p>
    </w:sdtContent>
  </w:sdt>
  <w:p w:rsidR="005F73D0" w:rsidRDefault="005F73D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C55" w:rsidRDefault="007C3C55" w:rsidP="00A64DB7">
      <w:pPr>
        <w:spacing w:after="0" w:line="240" w:lineRule="auto"/>
      </w:pPr>
      <w:r>
        <w:separator/>
      </w:r>
    </w:p>
  </w:footnote>
  <w:footnote w:type="continuationSeparator" w:id="1">
    <w:p w:rsidR="007C3C55" w:rsidRDefault="007C3C55" w:rsidP="00A64D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A4146"/>
    <w:multiLevelType w:val="hybridMultilevel"/>
    <w:tmpl w:val="F81E6114"/>
    <w:lvl w:ilvl="0" w:tplc="B2362F4A">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BB2151"/>
    <w:multiLevelType w:val="hybridMultilevel"/>
    <w:tmpl w:val="D0304DA8"/>
    <w:lvl w:ilvl="0" w:tplc="BDB8F03A">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926EAD"/>
    <w:multiLevelType w:val="hybridMultilevel"/>
    <w:tmpl w:val="F81E6114"/>
    <w:lvl w:ilvl="0" w:tplc="B2362F4A">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495567"/>
    <w:multiLevelType w:val="multilevel"/>
    <w:tmpl w:val="4EB28676"/>
    <w:lvl w:ilvl="0">
      <w:start w:val="1"/>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nsid w:val="2E953F20"/>
    <w:multiLevelType w:val="hybridMultilevel"/>
    <w:tmpl w:val="81703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3F7DFC"/>
    <w:multiLevelType w:val="multilevel"/>
    <w:tmpl w:val="41A83C0A"/>
    <w:lvl w:ilvl="0">
      <w:start w:val="1"/>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6">
    <w:nsid w:val="3F1C5F76"/>
    <w:multiLevelType w:val="hybridMultilevel"/>
    <w:tmpl w:val="74E62224"/>
    <w:lvl w:ilvl="0" w:tplc="05863224">
      <w:start w:val="1"/>
      <w:numFmt w:val="decimal"/>
      <w:lvlText w:val="%1."/>
      <w:lvlJc w:val="left"/>
      <w:pPr>
        <w:ind w:left="720" w:hanging="360"/>
      </w:pPr>
      <w:rPr>
        <w:rFonts w:eastAsiaTheme="minorEastAsia" w:cstheme="minorBidi"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2C4F48"/>
    <w:multiLevelType w:val="hybridMultilevel"/>
    <w:tmpl w:val="B208794A"/>
    <w:lvl w:ilvl="0" w:tplc="8D185020">
      <w:start w:val="1"/>
      <w:numFmt w:val="decimal"/>
      <w:lvlText w:val="%1)"/>
      <w:lvlJc w:val="left"/>
      <w:pPr>
        <w:ind w:left="1068" w:hanging="360"/>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42697FBD"/>
    <w:multiLevelType w:val="hybridMultilevel"/>
    <w:tmpl w:val="106A01B0"/>
    <w:lvl w:ilvl="0" w:tplc="8A288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4B827AD0"/>
    <w:multiLevelType w:val="hybridMultilevel"/>
    <w:tmpl w:val="7550F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9B12717"/>
    <w:multiLevelType w:val="hybridMultilevel"/>
    <w:tmpl w:val="FA72A5A2"/>
    <w:lvl w:ilvl="0" w:tplc="B3B01BDE">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353C9B"/>
    <w:multiLevelType w:val="hybridMultilevel"/>
    <w:tmpl w:val="C3C03CA8"/>
    <w:lvl w:ilvl="0" w:tplc="5D7CB406">
      <w:start w:val="1"/>
      <w:numFmt w:val="decimal"/>
      <w:lvlText w:val="%1."/>
      <w:lvlJc w:val="left"/>
      <w:pPr>
        <w:ind w:left="1068" w:hanging="360"/>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61FB1A5D"/>
    <w:multiLevelType w:val="hybridMultilevel"/>
    <w:tmpl w:val="15ACAAB0"/>
    <w:lvl w:ilvl="0" w:tplc="5CF0EB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6DB204B6"/>
    <w:multiLevelType w:val="hybridMultilevel"/>
    <w:tmpl w:val="C80620F0"/>
    <w:lvl w:ilvl="0" w:tplc="FF980DC6">
      <w:start w:val="1"/>
      <w:numFmt w:val="decimal"/>
      <w:lvlText w:val="%1."/>
      <w:lvlJc w:val="left"/>
      <w:pPr>
        <w:ind w:left="1637" w:hanging="360"/>
      </w:pPr>
      <w:rPr>
        <w:b w:val="0"/>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4">
    <w:nsid w:val="6DB47468"/>
    <w:multiLevelType w:val="hybridMultilevel"/>
    <w:tmpl w:val="D0304DA8"/>
    <w:lvl w:ilvl="0" w:tplc="BDB8F03A">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AED24A0"/>
    <w:multiLevelType w:val="multilevel"/>
    <w:tmpl w:val="99446D1A"/>
    <w:lvl w:ilvl="0">
      <w:start w:val="1"/>
      <w:numFmt w:val="bullet"/>
      <w:lvlText w:val=""/>
      <w:lvlJc w:val="left"/>
      <w:pPr>
        <w:tabs>
          <w:tab w:val="num" w:pos="1287"/>
        </w:tabs>
        <w:ind w:left="1287" w:hanging="360"/>
      </w:pPr>
      <w:rPr>
        <w:rFonts w:ascii="Symbol" w:hAnsi="Symbol" w:hint="default"/>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num w:numId="1">
    <w:abstractNumId w:val="12"/>
  </w:num>
  <w:num w:numId="2">
    <w:abstractNumId w:val="2"/>
  </w:num>
  <w:num w:numId="3">
    <w:abstractNumId w:val="15"/>
  </w:num>
  <w:num w:numId="4">
    <w:abstractNumId w:val="9"/>
  </w:num>
  <w:num w:numId="5">
    <w:abstractNumId w:val="6"/>
  </w:num>
  <w:num w:numId="6">
    <w:abstractNumId w:val="5"/>
  </w:num>
  <w:num w:numId="7">
    <w:abstractNumId w:val="10"/>
  </w:num>
  <w:num w:numId="8">
    <w:abstractNumId w:val="7"/>
  </w:num>
  <w:num w:numId="9">
    <w:abstractNumId w:val="14"/>
  </w:num>
  <w:num w:numId="10">
    <w:abstractNumId w:val="1"/>
  </w:num>
  <w:num w:numId="11">
    <w:abstractNumId w:val="13"/>
  </w:num>
  <w:num w:numId="12">
    <w:abstractNumId w:val="11"/>
  </w:num>
  <w:num w:numId="13">
    <w:abstractNumId w:val="3"/>
  </w:num>
  <w:num w:numId="14">
    <w:abstractNumId w:val="4"/>
  </w:num>
  <w:num w:numId="15">
    <w:abstractNumId w:val="0"/>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B22B1"/>
    <w:rsid w:val="00012EF9"/>
    <w:rsid w:val="0003285A"/>
    <w:rsid w:val="00044BD1"/>
    <w:rsid w:val="000711D5"/>
    <w:rsid w:val="00097080"/>
    <w:rsid w:val="000C41F1"/>
    <w:rsid w:val="000C77FE"/>
    <w:rsid w:val="000D1944"/>
    <w:rsid w:val="000D6745"/>
    <w:rsid w:val="000F0BED"/>
    <w:rsid w:val="00133C3D"/>
    <w:rsid w:val="001531D7"/>
    <w:rsid w:val="00155C57"/>
    <w:rsid w:val="00180314"/>
    <w:rsid w:val="001900BC"/>
    <w:rsid w:val="001906F1"/>
    <w:rsid w:val="001B6C49"/>
    <w:rsid w:val="001D361C"/>
    <w:rsid w:val="001E4184"/>
    <w:rsid w:val="001E754A"/>
    <w:rsid w:val="002105F9"/>
    <w:rsid w:val="00225376"/>
    <w:rsid w:val="00230AF6"/>
    <w:rsid w:val="00243F37"/>
    <w:rsid w:val="00263E32"/>
    <w:rsid w:val="002647B2"/>
    <w:rsid w:val="0027198C"/>
    <w:rsid w:val="0028405C"/>
    <w:rsid w:val="002B17C0"/>
    <w:rsid w:val="00326D18"/>
    <w:rsid w:val="00330B09"/>
    <w:rsid w:val="003422F3"/>
    <w:rsid w:val="00364A37"/>
    <w:rsid w:val="00387696"/>
    <w:rsid w:val="003B2F56"/>
    <w:rsid w:val="003C3B80"/>
    <w:rsid w:val="004270D6"/>
    <w:rsid w:val="004546EB"/>
    <w:rsid w:val="004B39FB"/>
    <w:rsid w:val="004D15F4"/>
    <w:rsid w:val="004E393B"/>
    <w:rsid w:val="004F0534"/>
    <w:rsid w:val="004F74DC"/>
    <w:rsid w:val="0052210B"/>
    <w:rsid w:val="00540185"/>
    <w:rsid w:val="005A6B63"/>
    <w:rsid w:val="005B2B81"/>
    <w:rsid w:val="005C1EA7"/>
    <w:rsid w:val="005C7941"/>
    <w:rsid w:val="005F73D0"/>
    <w:rsid w:val="00617205"/>
    <w:rsid w:val="00633267"/>
    <w:rsid w:val="00645328"/>
    <w:rsid w:val="00655306"/>
    <w:rsid w:val="00661A0D"/>
    <w:rsid w:val="006677AE"/>
    <w:rsid w:val="006A05D3"/>
    <w:rsid w:val="006A0C23"/>
    <w:rsid w:val="006E7149"/>
    <w:rsid w:val="006F34A1"/>
    <w:rsid w:val="006F59A4"/>
    <w:rsid w:val="0070488D"/>
    <w:rsid w:val="00715835"/>
    <w:rsid w:val="00720650"/>
    <w:rsid w:val="00726C43"/>
    <w:rsid w:val="0073022B"/>
    <w:rsid w:val="00762148"/>
    <w:rsid w:val="00770C01"/>
    <w:rsid w:val="00772410"/>
    <w:rsid w:val="00777E15"/>
    <w:rsid w:val="00781743"/>
    <w:rsid w:val="007947C3"/>
    <w:rsid w:val="007A0C8A"/>
    <w:rsid w:val="007A1D71"/>
    <w:rsid w:val="007C3C55"/>
    <w:rsid w:val="007E47B7"/>
    <w:rsid w:val="007E6C30"/>
    <w:rsid w:val="008147FC"/>
    <w:rsid w:val="00826574"/>
    <w:rsid w:val="00831AB4"/>
    <w:rsid w:val="0086275A"/>
    <w:rsid w:val="008674DD"/>
    <w:rsid w:val="00881B0C"/>
    <w:rsid w:val="008A0C9D"/>
    <w:rsid w:val="008A4A31"/>
    <w:rsid w:val="008B3BDE"/>
    <w:rsid w:val="008B6616"/>
    <w:rsid w:val="008B7442"/>
    <w:rsid w:val="008C728F"/>
    <w:rsid w:val="008D468C"/>
    <w:rsid w:val="008F0008"/>
    <w:rsid w:val="00962C74"/>
    <w:rsid w:val="00970ACD"/>
    <w:rsid w:val="00974EED"/>
    <w:rsid w:val="009853C4"/>
    <w:rsid w:val="009A1547"/>
    <w:rsid w:val="009B16E5"/>
    <w:rsid w:val="009B3598"/>
    <w:rsid w:val="00A34E39"/>
    <w:rsid w:val="00A4682B"/>
    <w:rsid w:val="00A52DAB"/>
    <w:rsid w:val="00A64DB7"/>
    <w:rsid w:val="00A93653"/>
    <w:rsid w:val="00AB353B"/>
    <w:rsid w:val="00AC788D"/>
    <w:rsid w:val="00AD006C"/>
    <w:rsid w:val="00AD4981"/>
    <w:rsid w:val="00AD7E85"/>
    <w:rsid w:val="00B04F86"/>
    <w:rsid w:val="00B153C5"/>
    <w:rsid w:val="00B26CF4"/>
    <w:rsid w:val="00B32FF2"/>
    <w:rsid w:val="00B33CB4"/>
    <w:rsid w:val="00B36186"/>
    <w:rsid w:val="00B7077D"/>
    <w:rsid w:val="00B93381"/>
    <w:rsid w:val="00B97C10"/>
    <w:rsid w:val="00BA7A5C"/>
    <w:rsid w:val="00BB238B"/>
    <w:rsid w:val="00BB4E6C"/>
    <w:rsid w:val="00BC0C71"/>
    <w:rsid w:val="00BD6AA2"/>
    <w:rsid w:val="00C10B00"/>
    <w:rsid w:val="00C112E9"/>
    <w:rsid w:val="00C11AFA"/>
    <w:rsid w:val="00C236CB"/>
    <w:rsid w:val="00C315D5"/>
    <w:rsid w:val="00C62732"/>
    <w:rsid w:val="00C82AE7"/>
    <w:rsid w:val="00C90EE9"/>
    <w:rsid w:val="00C94BBE"/>
    <w:rsid w:val="00CB07C0"/>
    <w:rsid w:val="00CC5582"/>
    <w:rsid w:val="00CC70F0"/>
    <w:rsid w:val="00CD1B9B"/>
    <w:rsid w:val="00D24824"/>
    <w:rsid w:val="00D67ED1"/>
    <w:rsid w:val="00D97002"/>
    <w:rsid w:val="00DC29F6"/>
    <w:rsid w:val="00E222EC"/>
    <w:rsid w:val="00E443CA"/>
    <w:rsid w:val="00E8764A"/>
    <w:rsid w:val="00E92A1A"/>
    <w:rsid w:val="00EB2BB6"/>
    <w:rsid w:val="00EC5C2C"/>
    <w:rsid w:val="00ED021D"/>
    <w:rsid w:val="00F13CC4"/>
    <w:rsid w:val="00F20192"/>
    <w:rsid w:val="00F340EA"/>
    <w:rsid w:val="00F502AE"/>
    <w:rsid w:val="00F63551"/>
    <w:rsid w:val="00F72260"/>
    <w:rsid w:val="00F83FC1"/>
    <w:rsid w:val="00F853D8"/>
    <w:rsid w:val="00FA2801"/>
    <w:rsid w:val="00FB22B1"/>
    <w:rsid w:val="00FE54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5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2A1A"/>
    <w:pPr>
      <w:ind w:left="720"/>
      <w:contextualSpacing/>
    </w:pPr>
  </w:style>
  <w:style w:type="paragraph" w:styleId="a4">
    <w:name w:val="Body Text Indent"/>
    <w:basedOn w:val="a"/>
    <w:link w:val="a5"/>
    <w:rsid w:val="006A0C23"/>
    <w:pPr>
      <w:spacing w:after="0" w:line="240" w:lineRule="auto"/>
      <w:ind w:left="360"/>
    </w:pPr>
    <w:rPr>
      <w:rFonts w:ascii="Times New Roman" w:eastAsia="Times New Roman" w:hAnsi="Times New Roman" w:cs="Times New Roman"/>
      <w:sz w:val="28"/>
      <w:szCs w:val="20"/>
    </w:rPr>
  </w:style>
  <w:style w:type="character" w:customStyle="1" w:styleId="a5">
    <w:name w:val="Основной текст с отступом Знак"/>
    <w:basedOn w:val="a0"/>
    <w:link w:val="a4"/>
    <w:rsid w:val="006A0C23"/>
    <w:rPr>
      <w:rFonts w:ascii="Times New Roman" w:eastAsia="Times New Roman" w:hAnsi="Times New Roman" w:cs="Times New Roman"/>
      <w:sz w:val="28"/>
      <w:szCs w:val="20"/>
    </w:rPr>
  </w:style>
  <w:style w:type="paragraph" w:styleId="a6">
    <w:name w:val="Title"/>
    <w:basedOn w:val="a"/>
    <w:link w:val="a7"/>
    <w:qFormat/>
    <w:rsid w:val="006A0C23"/>
    <w:pPr>
      <w:spacing w:after="0" w:line="240" w:lineRule="auto"/>
      <w:jc w:val="center"/>
    </w:pPr>
    <w:rPr>
      <w:rFonts w:ascii="Times New Roman" w:eastAsia="Times New Roman" w:hAnsi="Times New Roman" w:cs="Times New Roman"/>
      <w:b/>
      <w:sz w:val="32"/>
      <w:szCs w:val="20"/>
    </w:rPr>
  </w:style>
  <w:style w:type="character" w:customStyle="1" w:styleId="a7">
    <w:name w:val="Название Знак"/>
    <w:basedOn w:val="a0"/>
    <w:link w:val="a6"/>
    <w:rsid w:val="006A0C23"/>
    <w:rPr>
      <w:rFonts w:ascii="Times New Roman" w:eastAsia="Times New Roman" w:hAnsi="Times New Roman" w:cs="Times New Roman"/>
      <w:b/>
      <w:sz w:val="32"/>
      <w:szCs w:val="20"/>
    </w:rPr>
  </w:style>
  <w:style w:type="paragraph" w:styleId="a8">
    <w:name w:val="Normal (Web)"/>
    <w:basedOn w:val="a"/>
    <w:uiPriority w:val="99"/>
    <w:semiHidden/>
    <w:unhideWhenUsed/>
    <w:rsid w:val="00540185"/>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540185"/>
    <w:rPr>
      <w:color w:val="0000FF"/>
      <w:u w:val="single"/>
    </w:rPr>
  </w:style>
  <w:style w:type="paragraph" w:styleId="aa">
    <w:name w:val="footer"/>
    <w:basedOn w:val="a"/>
    <w:link w:val="ab"/>
    <w:uiPriority w:val="99"/>
    <w:unhideWhenUsed/>
    <w:rsid w:val="00225376"/>
    <w:pPr>
      <w:tabs>
        <w:tab w:val="center" w:pos="4677"/>
        <w:tab w:val="right" w:pos="9355"/>
      </w:tabs>
    </w:pPr>
    <w:rPr>
      <w:rFonts w:ascii="Calibri" w:eastAsia="Calibri" w:hAnsi="Calibri" w:cs="Times New Roman"/>
      <w:lang w:eastAsia="en-US"/>
    </w:rPr>
  </w:style>
  <w:style w:type="character" w:customStyle="1" w:styleId="ab">
    <w:name w:val="Нижний колонтитул Знак"/>
    <w:basedOn w:val="a0"/>
    <w:link w:val="aa"/>
    <w:uiPriority w:val="99"/>
    <w:rsid w:val="00225376"/>
    <w:rPr>
      <w:rFonts w:ascii="Calibri" w:eastAsia="Calibri" w:hAnsi="Calibri" w:cs="Times New Roman"/>
      <w:lang w:eastAsia="en-US"/>
    </w:rPr>
  </w:style>
  <w:style w:type="character" w:styleId="ac">
    <w:name w:val="page number"/>
    <w:basedOn w:val="a0"/>
    <w:rsid w:val="00225376"/>
  </w:style>
  <w:style w:type="paragraph" w:styleId="ad">
    <w:name w:val="Balloon Text"/>
    <w:basedOn w:val="a"/>
    <w:link w:val="ae"/>
    <w:uiPriority w:val="99"/>
    <w:semiHidden/>
    <w:unhideWhenUsed/>
    <w:rsid w:val="0022537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25376"/>
    <w:rPr>
      <w:rFonts w:ascii="Tahoma" w:hAnsi="Tahoma" w:cs="Tahoma"/>
      <w:sz w:val="16"/>
      <w:szCs w:val="16"/>
    </w:rPr>
  </w:style>
  <w:style w:type="paragraph" w:styleId="af">
    <w:name w:val="header"/>
    <w:basedOn w:val="a"/>
    <w:link w:val="af0"/>
    <w:uiPriority w:val="99"/>
    <w:semiHidden/>
    <w:unhideWhenUsed/>
    <w:rsid w:val="00A64DB7"/>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A64DB7"/>
  </w:style>
  <w:style w:type="table" w:customStyle="1" w:styleId="1">
    <w:name w:val="Сетка таблицы1"/>
    <w:basedOn w:val="a1"/>
    <w:uiPriority w:val="59"/>
    <w:rsid w:val="006E71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1">
    <w:name w:val="Table Grid"/>
    <w:basedOn w:val="a1"/>
    <w:uiPriority w:val="59"/>
    <w:rsid w:val="006E71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9230617">
      <w:bodyDiv w:val="1"/>
      <w:marLeft w:val="0"/>
      <w:marRight w:val="0"/>
      <w:marTop w:val="0"/>
      <w:marBottom w:val="0"/>
      <w:divBdr>
        <w:top w:val="none" w:sz="0" w:space="0" w:color="auto"/>
        <w:left w:val="none" w:sz="0" w:space="0" w:color="auto"/>
        <w:bottom w:val="none" w:sz="0" w:space="0" w:color="auto"/>
        <w:right w:val="none" w:sz="0" w:space="0" w:color="auto"/>
      </w:divBdr>
    </w:div>
    <w:div w:id="1079323768">
      <w:bodyDiv w:val="1"/>
      <w:marLeft w:val="0"/>
      <w:marRight w:val="0"/>
      <w:marTop w:val="0"/>
      <w:marBottom w:val="0"/>
      <w:divBdr>
        <w:top w:val="none" w:sz="0" w:space="0" w:color="auto"/>
        <w:left w:val="none" w:sz="0" w:space="0" w:color="auto"/>
        <w:bottom w:val="none" w:sz="0" w:space="0" w:color="auto"/>
        <w:right w:val="none" w:sz="0" w:space="0" w:color="auto"/>
      </w:divBdr>
    </w:div>
    <w:div w:id="1340236252">
      <w:bodyDiv w:val="1"/>
      <w:marLeft w:val="0"/>
      <w:marRight w:val="0"/>
      <w:marTop w:val="0"/>
      <w:marBottom w:val="0"/>
      <w:divBdr>
        <w:top w:val="none" w:sz="0" w:space="0" w:color="auto"/>
        <w:left w:val="none" w:sz="0" w:space="0" w:color="auto"/>
        <w:bottom w:val="none" w:sz="0" w:space="0" w:color="auto"/>
        <w:right w:val="none" w:sz="0" w:space="0" w:color="auto"/>
      </w:divBdr>
    </w:div>
    <w:div w:id="1707565506">
      <w:bodyDiv w:val="1"/>
      <w:marLeft w:val="0"/>
      <w:marRight w:val="0"/>
      <w:marTop w:val="0"/>
      <w:marBottom w:val="0"/>
      <w:divBdr>
        <w:top w:val="none" w:sz="0" w:space="0" w:color="auto"/>
        <w:left w:val="none" w:sz="0" w:space="0" w:color="auto"/>
        <w:bottom w:val="none" w:sz="0" w:space="0" w:color="auto"/>
        <w:right w:val="none" w:sz="0" w:space="0" w:color="auto"/>
      </w:divBdr>
    </w:div>
    <w:div w:id="1928732828">
      <w:bodyDiv w:val="1"/>
      <w:marLeft w:val="0"/>
      <w:marRight w:val="0"/>
      <w:marTop w:val="0"/>
      <w:marBottom w:val="0"/>
      <w:divBdr>
        <w:top w:val="none" w:sz="0" w:space="0" w:color="auto"/>
        <w:left w:val="none" w:sz="0" w:space="0" w:color="auto"/>
        <w:bottom w:val="none" w:sz="0" w:space="0" w:color="auto"/>
        <w:right w:val="none" w:sz="0" w:space="0" w:color="auto"/>
      </w:divBdr>
    </w:div>
    <w:div w:id="198477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3%D0%BB%D1%83%D1%85%D0%B0%D1%8F_%D0%92%D0%B8%D0%BB%D1%8C%D0%B2%D0%B0" TargetMode="External"/><Relationship Id="rId13" Type="http://schemas.openxmlformats.org/officeDocument/2006/relationships/hyperlink" Target="https://www.plantarium.ru/page/view/item/75688.html" TargetMode="External"/><Relationship Id="rId18" Type="http://schemas.openxmlformats.org/officeDocument/2006/relationships/hyperlink" Target="http://ecosystema.ru/08nature/lich/i02.htm" TargetMode="External"/><Relationship Id="rId26" Type="http://schemas.openxmlformats.org/officeDocument/2006/relationships/hyperlink" Target="https://www.plantarium.ru/page/view/item/76511.html" TargetMode="External"/><Relationship Id="rId39"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ecosystema.ru/08nature/lich/i02.htm" TargetMode="External"/><Relationship Id="rId34" Type="http://schemas.openxmlformats.org/officeDocument/2006/relationships/hyperlink" Target="https://www.plantarium.ru/page/view/item/77868.html" TargetMode="External"/><Relationship Id="rId42" Type="http://schemas.openxmlformats.org/officeDocument/2006/relationships/image" Target="media/image6.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ecosystema.ru/08nature/lich/i02.htm" TargetMode="External"/><Relationship Id="rId17" Type="http://schemas.openxmlformats.org/officeDocument/2006/relationships/hyperlink" Target="https://www.plantarium.ru/page/taxonomy/taxon/75781.html" TargetMode="External"/><Relationship Id="rId25" Type="http://schemas.openxmlformats.org/officeDocument/2006/relationships/hyperlink" Target="http://ecosystema.ru/08nature/lich/i02.htm" TargetMode="External"/><Relationship Id="rId33" Type="http://schemas.openxmlformats.org/officeDocument/2006/relationships/hyperlink" Target="https://www.plantarium.ru/page/view/item/74611.html" TargetMode="External"/><Relationship Id="rId38" Type="http://schemas.openxmlformats.org/officeDocument/2006/relationships/chart" Target="charts/chart2.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cosystema.ru/08nature/lich/i02.htm" TargetMode="External"/><Relationship Id="rId20" Type="http://schemas.openxmlformats.org/officeDocument/2006/relationships/hyperlink" Target="http://ecosystema.ru/08nature/lich/i02.htm" TargetMode="External"/><Relationship Id="rId29" Type="http://schemas.openxmlformats.org/officeDocument/2006/relationships/hyperlink" Target="http://ecosystema.ru/08nature/lich/i02.htm" TargetMode="External"/><Relationship Id="rId41"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plantarium.ru/page/taxonomy/taxon/76083.html" TargetMode="External"/><Relationship Id="rId32" Type="http://schemas.openxmlformats.org/officeDocument/2006/relationships/hyperlink" Target="https://www.plantarium.ru/page/view/item/76511.html" TargetMode="External"/><Relationship Id="rId37" Type="http://schemas.openxmlformats.org/officeDocument/2006/relationships/hyperlink" Target="https://www.plantarium.ru/page/view/item/76052.html" TargetMode="External"/><Relationship Id="rId40" Type="http://schemas.openxmlformats.org/officeDocument/2006/relationships/image" Target="media/image4.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ecosystema.ru/08nature/lich/i02.htm" TargetMode="External"/><Relationship Id="rId23" Type="http://schemas.openxmlformats.org/officeDocument/2006/relationships/hyperlink" Target="https://www.plantarium.ru/page/taxonomy/taxon/76060.html" TargetMode="External"/><Relationship Id="rId28" Type="http://schemas.openxmlformats.org/officeDocument/2006/relationships/hyperlink" Target="https://www.plantarium.ru/page/view/item/77868.html" TargetMode="External"/><Relationship Id="rId36" Type="http://schemas.openxmlformats.org/officeDocument/2006/relationships/chart" Target="charts/chart1.xml"/><Relationship Id="rId10" Type="http://schemas.openxmlformats.org/officeDocument/2006/relationships/hyperlink" Target="https://ru.wikipedia.org/wiki/%D0%A1%D0%B8%D0%BC_(%D0%9F%D0%B5%D1%80%D0%BC%D1%81%D0%BA%D0%B8%D0%B9_%D0%BA%D1%80%D0%B0%D0%B9)" TargetMode="External"/><Relationship Id="rId19" Type="http://schemas.openxmlformats.org/officeDocument/2006/relationships/hyperlink" Target="http://ecosystema.ru/08nature/lich/i02.htm" TargetMode="External"/><Relationship Id="rId31" Type="http://schemas.openxmlformats.org/officeDocument/2006/relationships/hyperlink" Target="https://www.plantarium.ru/page/view/item/76052.html"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u.wikipedia.org/wiki/%D0%A1%D0%B5%D0%B2%D0%B5%D1%80%D0%BD%D1%8B%D0%B9_%D0%A3%D1%80%D0%B0%D0%BB" TargetMode="External"/><Relationship Id="rId14" Type="http://schemas.openxmlformats.org/officeDocument/2006/relationships/hyperlink" Target="http://ecosystema.ru/08nature/lich/i02.htm" TargetMode="External"/><Relationship Id="rId22" Type="http://schemas.openxmlformats.org/officeDocument/2006/relationships/hyperlink" Target="https://www.plantarium.ru/page/view/item/76052.html" TargetMode="External"/><Relationship Id="rId27" Type="http://schemas.openxmlformats.org/officeDocument/2006/relationships/hyperlink" Target="https://www.plantarium.ru/page/view/item/74611.html" TargetMode="External"/><Relationship Id="rId30" Type="http://schemas.openxmlformats.org/officeDocument/2006/relationships/hyperlink" Target="https://www.plantarium.ru/page/view/item/75688.html" TargetMode="External"/><Relationship Id="rId35" Type="http://schemas.openxmlformats.org/officeDocument/2006/relationships/hyperlink" Target="https://www.plantarium.ru/page/view/item/74611.html" TargetMode="External"/><Relationship Id="rId43"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sz="1400" b="1">
                    <a:latin typeface="Times New Roman" pitchFamily="18" charset="0"/>
                    <a:cs typeface="Times New Roman" pitchFamily="18" charset="0"/>
                  </a:defRPr>
                </a:pPr>
                <a:endParaRPr lang="ru-RU"/>
              </a:p>
            </c:txPr>
            <c:dLblPos val="outEnd"/>
            <c:showVal val="1"/>
            <c:showLeaderLines val="1"/>
          </c:dLbls>
          <c:cat>
            <c:strRef>
              <c:f>Лист1!$A$2:$A$7</c:f>
              <c:strCache>
                <c:ptCount val="6"/>
                <c:pt idx="0">
                  <c:v>Parmeliaceae</c:v>
                </c:pt>
                <c:pt idx="1">
                  <c:v>Physciaceae</c:v>
                </c:pt>
                <c:pt idx="2">
                  <c:v>Stereocaulaceae</c:v>
                </c:pt>
                <c:pt idx="3">
                  <c:v>Teloschistaceae</c:v>
                </c:pt>
                <c:pt idx="4">
                  <c:v>Peltigeraceae</c:v>
                </c:pt>
                <c:pt idx="5">
                  <c:v>Lecanoraceae</c:v>
                </c:pt>
              </c:strCache>
            </c:strRef>
          </c:cat>
          <c:val>
            <c:numRef>
              <c:f>Лист1!$B$2:$B$7</c:f>
              <c:numCache>
                <c:formatCode>General</c:formatCode>
                <c:ptCount val="6"/>
                <c:pt idx="0">
                  <c:v>70</c:v>
                </c:pt>
                <c:pt idx="1">
                  <c:v>10</c:v>
                </c:pt>
                <c:pt idx="2">
                  <c:v>5</c:v>
                </c:pt>
                <c:pt idx="3">
                  <c:v>5</c:v>
                </c:pt>
                <c:pt idx="4">
                  <c:v>5</c:v>
                </c:pt>
                <c:pt idx="5">
                  <c:v>5</c:v>
                </c:pt>
              </c:numCache>
            </c:numRef>
          </c:val>
        </c:ser>
      </c:pie3DChart>
    </c:plotArea>
    <c:legend>
      <c:legendPos val="r"/>
      <c:txPr>
        <a:bodyPr/>
        <a:lstStyle/>
        <a:p>
          <a:pPr>
            <a:defRPr sz="1400" b="1">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cat>
            <c:strRef>
              <c:f>Лист1!$A$2:$A$17</c:f>
              <c:strCache>
                <c:ptCount val="16"/>
                <c:pt idx="0">
                  <c:v>Lecanora </c:v>
                </c:pt>
                <c:pt idx="1">
                  <c:v>Bryoria </c:v>
                </c:pt>
                <c:pt idx="2">
                  <c:v>Evernia </c:v>
                </c:pt>
                <c:pt idx="3">
                  <c:v>Hypogymnia</c:v>
                </c:pt>
                <c:pt idx="4">
                  <c:v>Melanelia </c:v>
                </c:pt>
                <c:pt idx="5">
                  <c:v>Parmelia</c:v>
                </c:pt>
                <c:pt idx="6">
                  <c:v>Parmeliopsis </c:v>
                </c:pt>
                <c:pt idx="7">
                  <c:v>Platismatia </c:v>
                </c:pt>
                <c:pt idx="8">
                  <c:v>Tuckermannopsis</c:v>
                </c:pt>
                <c:pt idx="9">
                  <c:v> Usnea </c:v>
                </c:pt>
                <c:pt idx="10">
                  <c:v>Vulpicida</c:v>
                </c:pt>
                <c:pt idx="11">
                  <c:v>Peltigera</c:v>
                </c:pt>
                <c:pt idx="12">
                  <c:v>Physcia </c:v>
                </c:pt>
                <c:pt idx="13">
                  <c:v>Phaeophyscia</c:v>
                </c:pt>
                <c:pt idx="14">
                  <c:v>Lepraria </c:v>
                </c:pt>
                <c:pt idx="15">
                  <c:v>Xanthoria</c:v>
                </c:pt>
              </c:strCache>
            </c:strRef>
          </c:cat>
          <c:val>
            <c:numRef>
              <c:f>Лист1!$B$2:$B$17</c:f>
              <c:numCache>
                <c:formatCode>General</c:formatCode>
                <c:ptCount val="16"/>
                <c:pt idx="0">
                  <c:v>1</c:v>
                </c:pt>
                <c:pt idx="1">
                  <c:v>3</c:v>
                </c:pt>
                <c:pt idx="2">
                  <c:v>1</c:v>
                </c:pt>
                <c:pt idx="3">
                  <c:v>2</c:v>
                </c:pt>
                <c:pt idx="4">
                  <c:v>1</c:v>
                </c:pt>
                <c:pt idx="5">
                  <c:v>1</c:v>
                </c:pt>
                <c:pt idx="6">
                  <c:v>1</c:v>
                </c:pt>
                <c:pt idx="7">
                  <c:v>1</c:v>
                </c:pt>
                <c:pt idx="8">
                  <c:v>2</c:v>
                </c:pt>
                <c:pt idx="9">
                  <c:v>1</c:v>
                </c:pt>
                <c:pt idx="10">
                  <c:v>1</c:v>
                </c:pt>
                <c:pt idx="11">
                  <c:v>1</c:v>
                </c:pt>
                <c:pt idx="12">
                  <c:v>1</c:v>
                </c:pt>
                <c:pt idx="13">
                  <c:v>1</c:v>
                </c:pt>
                <c:pt idx="14">
                  <c:v>1</c:v>
                </c:pt>
                <c:pt idx="15">
                  <c:v>1</c:v>
                </c:pt>
              </c:numCache>
            </c:numRef>
          </c:val>
        </c:ser>
        <c:axId val="192755968"/>
        <c:axId val="128884736"/>
      </c:barChart>
      <c:catAx>
        <c:axId val="192755968"/>
        <c:scaling>
          <c:orientation val="minMax"/>
        </c:scaling>
        <c:axPos val="b"/>
        <c:tickLblPos val="nextTo"/>
        <c:txPr>
          <a:bodyPr/>
          <a:lstStyle/>
          <a:p>
            <a:pPr>
              <a:defRPr sz="1200" b="1">
                <a:latin typeface="Times New Roman" pitchFamily="18" charset="0"/>
                <a:cs typeface="Times New Roman" pitchFamily="18" charset="0"/>
              </a:defRPr>
            </a:pPr>
            <a:endParaRPr lang="ru-RU"/>
          </a:p>
        </c:txPr>
        <c:crossAx val="128884736"/>
        <c:crosses val="autoZero"/>
        <c:auto val="1"/>
        <c:lblAlgn val="ctr"/>
        <c:lblOffset val="100"/>
      </c:catAx>
      <c:valAx>
        <c:axId val="128884736"/>
        <c:scaling>
          <c:orientation val="minMax"/>
        </c:scaling>
        <c:axPos val="l"/>
        <c:majorGridlines/>
        <c:numFmt formatCode="General" sourceLinked="1"/>
        <c:tickLblPos val="nextTo"/>
        <c:txPr>
          <a:bodyPr/>
          <a:lstStyle/>
          <a:p>
            <a:pPr>
              <a:defRPr sz="1200" b="1">
                <a:latin typeface="Times New Roman" pitchFamily="18" charset="0"/>
                <a:cs typeface="Times New Roman" pitchFamily="18" charset="0"/>
              </a:defRPr>
            </a:pPr>
            <a:endParaRPr lang="ru-RU"/>
          </a:p>
        </c:txPr>
        <c:crossAx val="192755968"/>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1773</TotalTime>
  <Pages>25</Pages>
  <Words>6040</Words>
  <Characters>34428</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112</cp:revision>
  <dcterms:created xsi:type="dcterms:W3CDTF">2023-02-19T14:38:00Z</dcterms:created>
  <dcterms:modified xsi:type="dcterms:W3CDTF">2025-01-20T10:18:00Z</dcterms:modified>
</cp:coreProperties>
</file>