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D02" w:rsidRPr="00271BE3" w:rsidRDefault="00900D02" w:rsidP="000B6BD9">
      <w:pPr>
        <w:spacing w:after="0" w:line="240" w:lineRule="auto"/>
        <w:jc w:val="center"/>
        <w:rPr>
          <w:rFonts w:ascii="Times New Roman" w:hAnsi="Times New Roman"/>
          <w:b/>
          <w:sz w:val="28"/>
          <w:szCs w:val="28"/>
        </w:rPr>
      </w:pPr>
      <w:r w:rsidRPr="00271BE3">
        <w:rPr>
          <w:rFonts w:ascii="Times New Roman" w:hAnsi="Times New Roman"/>
          <w:b/>
          <w:sz w:val="28"/>
          <w:szCs w:val="28"/>
        </w:rPr>
        <w:t>МАУ ДО «Детско-юношеский центр «Рифей»</w:t>
      </w:r>
      <w:r>
        <w:rPr>
          <w:rFonts w:ascii="Times New Roman" w:hAnsi="Times New Roman"/>
          <w:b/>
          <w:sz w:val="28"/>
          <w:szCs w:val="28"/>
        </w:rPr>
        <w:t xml:space="preserve"> г. Перми</w:t>
      </w:r>
    </w:p>
    <w:p w:rsidR="00900D02" w:rsidRDefault="00900D02" w:rsidP="000B6BD9">
      <w:pPr>
        <w:spacing w:after="0" w:line="240" w:lineRule="auto"/>
        <w:jc w:val="center"/>
        <w:rPr>
          <w:rFonts w:ascii="Times New Roman" w:hAnsi="Times New Roman"/>
          <w:b/>
          <w:sz w:val="28"/>
          <w:szCs w:val="28"/>
        </w:rPr>
      </w:pPr>
      <w:r w:rsidRPr="00271BE3">
        <w:rPr>
          <w:rFonts w:ascii="Times New Roman" w:hAnsi="Times New Roman"/>
          <w:b/>
          <w:sz w:val="28"/>
          <w:szCs w:val="28"/>
        </w:rPr>
        <w:t>Центр эколого-биологических исследований и природоохранной работы</w:t>
      </w:r>
    </w:p>
    <w:p w:rsidR="00900D02" w:rsidRPr="00271BE3" w:rsidRDefault="00900D02" w:rsidP="000B6BD9">
      <w:pPr>
        <w:spacing w:after="0" w:line="240" w:lineRule="auto"/>
        <w:jc w:val="center"/>
        <w:rPr>
          <w:rFonts w:ascii="Times New Roman" w:hAnsi="Times New Roman"/>
          <w:b/>
          <w:sz w:val="28"/>
          <w:szCs w:val="28"/>
        </w:rPr>
      </w:pPr>
      <w:r>
        <w:rPr>
          <w:rFonts w:ascii="Times New Roman" w:hAnsi="Times New Roman"/>
          <w:b/>
          <w:sz w:val="28"/>
          <w:szCs w:val="28"/>
        </w:rPr>
        <w:t>Экологический отряд «Медведи»</w:t>
      </w:r>
    </w:p>
    <w:p w:rsidR="00900D02" w:rsidRPr="00271BE3" w:rsidRDefault="00900D02" w:rsidP="000B6BD9">
      <w:pPr>
        <w:spacing w:after="0" w:line="240" w:lineRule="auto"/>
        <w:jc w:val="center"/>
        <w:rPr>
          <w:rFonts w:ascii="Times New Roman" w:hAnsi="Times New Roman"/>
          <w:b/>
          <w:sz w:val="28"/>
          <w:szCs w:val="28"/>
        </w:rPr>
      </w:pPr>
    </w:p>
    <w:p w:rsidR="00900D02" w:rsidRPr="00271BE3" w:rsidRDefault="00900D02" w:rsidP="000B6BD9">
      <w:pPr>
        <w:spacing w:after="0" w:line="240" w:lineRule="auto"/>
        <w:jc w:val="center"/>
        <w:rPr>
          <w:rFonts w:ascii="Times New Roman" w:hAnsi="Times New Roman"/>
          <w:sz w:val="28"/>
          <w:szCs w:val="28"/>
        </w:rPr>
      </w:pPr>
    </w:p>
    <w:p w:rsidR="00900D02" w:rsidRPr="00271BE3" w:rsidRDefault="00900D02" w:rsidP="000B6BD9">
      <w:pPr>
        <w:spacing w:after="0" w:line="240" w:lineRule="auto"/>
        <w:ind w:left="284"/>
        <w:jc w:val="center"/>
        <w:rPr>
          <w:rFonts w:ascii="Times New Roman" w:hAnsi="Times New Roman"/>
          <w:b/>
          <w:sz w:val="28"/>
          <w:szCs w:val="28"/>
        </w:rPr>
      </w:pPr>
    </w:p>
    <w:p w:rsidR="00900D02" w:rsidRDefault="00900D02" w:rsidP="000B6BD9">
      <w:pPr>
        <w:spacing w:after="0" w:line="240" w:lineRule="auto"/>
        <w:ind w:left="284"/>
        <w:jc w:val="center"/>
        <w:rPr>
          <w:rFonts w:ascii="Times New Roman" w:hAnsi="Times New Roman"/>
          <w:b/>
          <w:sz w:val="28"/>
          <w:szCs w:val="28"/>
        </w:rPr>
      </w:pPr>
      <w:r>
        <w:rPr>
          <w:rFonts w:ascii="Times New Roman" w:hAnsi="Times New Roman"/>
          <w:b/>
          <w:sz w:val="28"/>
          <w:szCs w:val="28"/>
        </w:rPr>
        <w:t xml:space="preserve">Всероссийский конкурс юных исследователей окружающей среды </w:t>
      </w:r>
    </w:p>
    <w:p w:rsidR="00900D02" w:rsidRDefault="00900D02" w:rsidP="000B6BD9">
      <w:pPr>
        <w:spacing w:after="0" w:line="240" w:lineRule="auto"/>
        <w:ind w:left="284"/>
        <w:jc w:val="center"/>
        <w:rPr>
          <w:rFonts w:ascii="Times New Roman" w:hAnsi="Times New Roman"/>
          <w:b/>
          <w:sz w:val="28"/>
          <w:szCs w:val="28"/>
        </w:rPr>
      </w:pPr>
      <w:r>
        <w:rPr>
          <w:rFonts w:ascii="Times New Roman" w:hAnsi="Times New Roman"/>
          <w:b/>
          <w:sz w:val="28"/>
          <w:szCs w:val="28"/>
        </w:rPr>
        <w:t>им. Б.В. Всесвятского (с международным участием)</w:t>
      </w:r>
    </w:p>
    <w:p w:rsidR="00173F91" w:rsidRDefault="00900D02" w:rsidP="000B6BD9">
      <w:pPr>
        <w:spacing w:after="0" w:line="240" w:lineRule="auto"/>
        <w:jc w:val="center"/>
        <w:rPr>
          <w:rFonts w:ascii="Times New Roman" w:hAnsi="Times New Roman"/>
          <w:b/>
          <w:sz w:val="28"/>
          <w:szCs w:val="28"/>
        </w:rPr>
      </w:pPr>
      <w:r w:rsidRPr="00A27D1C">
        <w:rPr>
          <w:rFonts w:ascii="Times New Roman" w:hAnsi="Times New Roman"/>
          <w:b/>
          <w:i/>
          <w:sz w:val="28"/>
          <w:szCs w:val="28"/>
        </w:rPr>
        <w:t>Номинация: «</w:t>
      </w:r>
      <w:r>
        <w:rPr>
          <w:rFonts w:ascii="Times New Roman" w:hAnsi="Times New Roman"/>
          <w:b/>
          <w:i/>
          <w:sz w:val="28"/>
          <w:szCs w:val="28"/>
        </w:rPr>
        <w:t>Юные исследователи</w:t>
      </w:r>
      <w:r w:rsidRPr="00A27D1C">
        <w:rPr>
          <w:rFonts w:ascii="Times New Roman" w:hAnsi="Times New Roman"/>
          <w:b/>
          <w:i/>
          <w:sz w:val="28"/>
          <w:szCs w:val="28"/>
        </w:rPr>
        <w:t>»</w:t>
      </w:r>
    </w:p>
    <w:p w:rsidR="00173F91" w:rsidRDefault="00173F91" w:rsidP="000B6BD9">
      <w:pPr>
        <w:spacing w:after="0" w:line="240" w:lineRule="auto"/>
        <w:jc w:val="center"/>
        <w:rPr>
          <w:rFonts w:ascii="Times New Roman" w:hAnsi="Times New Roman"/>
          <w:b/>
          <w:sz w:val="28"/>
          <w:szCs w:val="28"/>
        </w:rPr>
      </w:pPr>
    </w:p>
    <w:p w:rsidR="00173F91" w:rsidRPr="00271BE3" w:rsidRDefault="00173F91" w:rsidP="000B6BD9">
      <w:pPr>
        <w:spacing w:after="0" w:line="240" w:lineRule="auto"/>
        <w:jc w:val="center"/>
        <w:rPr>
          <w:rFonts w:ascii="Times New Roman" w:hAnsi="Times New Roman"/>
          <w:b/>
          <w:sz w:val="28"/>
          <w:szCs w:val="28"/>
        </w:rPr>
      </w:pPr>
    </w:p>
    <w:p w:rsidR="008F3A5F" w:rsidRPr="00271BE3" w:rsidRDefault="008F3A5F" w:rsidP="000B6BD9">
      <w:pPr>
        <w:spacing w:after="0" w:line="240" w:lineRule="auto"/>
        <w:jc w:val="center"/>
        <w:rPr>
          <w:rFonts w:ascii="Times New Roman" w:hAnsi="Times New Roman"/>
          <w:b/>
          <w:sz w:val="28"/>
          <w:szCs w:val="28"/>
        </w:rPr>
      </w:pPr>
    </w:p>
    <w:p w:rsidR="008F3A5F" w:rsidRPr="00271BE3" w:rsidRDefault="008F3A5F" w:rsidP="000B6BD9">
      <w:pPr>
        <w:spacing w:after="0" w:line="240" w:lineRule="auto"/>
        <w:jc w:val="center"/>
        <w:rPr>
          <w:rFonts w:ascii="Times New Roman" w:hAnsi="Times New Roman"/>
          <w:sz w:val="28"/>
          <w:szCs w:val="28"/>
        </w:rPr>
      </w:pPr>
    </w:p>
    <w:p w:rsidR="008F3A5F" w:rsidRPr="00271BE3" w:rsidRDefault="008F3A5F" w:rsidP="000B6BD9">
      <w:pPr>
        <w:spacing w:after="0" w:line="240" w:lineRule="auto"/>
        <w:ind w:left="284"/>
        <w:jc w:val="center"/>
        <w:rPr>
          <w:rFonts w:ascii="Times New Roman" w:hAnsi="Times New Roman"/>
          <w:b/>
          <w:sz w:val="28"/>
          <w:szCs w:val="28"/>
        </w:rPr>
      </w:pPr>
    </w:p>
    <w:p w:rsidR="008F3A5F" w:rsidRPr="00271BE3" w:rsidRDefault="008F3A5F" w:rsidP="000B6BD9">
      <w:pPr>
        <w:spacing w:after="0" w:line="240" w:lineRule="auto"/>
        <w:ind w:left="284"/>
        <w:jc w:val="center"/>
        <w:rPr>
          <w:rFonts w:ascii="Times New Roman" w:hAnsi="Times New Roman"/>
          <w:b/>
          <w:sz w:val="36"/>
          <w:szCs w:val="28"/>
        </w:rPr>
      </w:pPr>
      <w:r>
        <w:rPr>
          <w:rFonts w:ascii="Times New Roman" w:hAnsi="Times New Roman"/>
          <w:b/>
          <w:sz w:val="40"/>
          <w:szCs w:val="28"/>
        </w:rPr>
        <w:t>Исследование некоторых показателей в реках и ручьях Перми</w:t>
      </w:r>
    </w:p>
    <w:p w:rsidR="008F3A5F" w:rsidRPr="00271BE3" w:rsidRDefault="008F3A5F" w:rsidP="000B6BD9">
      <w:pPr>
        <w:spacing w:after="0" w:line="240" w:lineRule="auto"/>
        <w:ind w:left="284"/>
        <w:rPr>
          <w:rFonts w:ascii="Times New Roman" w:hAnsi="Times New Roman"/>
          <w:sz w:val="28"/>
          <w:szCs w:val="28"/>
        </w:rPr>
      </w:pPr>
    </w:p>
    <w:p w:rsidR="008F3A5F" w:rsidRPr="00271BE3" w:rsidRDefault="008F3A5F" w:rsidP="000B6BD9">
      <w:pPr>
        <w:spacing w:after="0" w:line="240" w:lineRule="auto"/>
        <w:ind w:left="5812"/>
        <w:rPr>
          <w:rFonts w:ascii="Times New Roman" w:hAnsi="Times New Roman"/>
          <w:b/>
          <w:sz w:val="28"/>
          <w:szCs w:val="28"/>
        </w:rPr>
      </w:pPr>
    </w:p>
    <w:p w:rsidR="008F3A5F" w:rsidRPr="00271BE3" w:rsidRDefault="008F3A5F" w:rsidP="000B6BD9">
      <w:pPr>
        <w:spacing w:after="0" w:line="240" w:lineRule="auto"/>
        <w:ind w:left="3686"/>
        <w:rPr>
          <w:rFonts w:ascii="Times New Roman" w:hAnsi="Times New Roman"/>
          <w:b/>
          <w:sz w:val="28"/>
          <w:szCs w:val="28"/>
        </w:rPr>
      </w:pPr>
    </w:p>
    <w:p w:rsidR="00173F91" w:rsidRDefault="008F3A5F" w:rsidP="000B6BD9">
      <w:pPr>
        <w:spacing w:after="0" w:line="240" w:lineRule="auto"/>
        <w:ind w:left="3686"/>
        <w:rPr>
          <w:rFonts w:ascii="Times New Roman" w:hAnsi="Times New Roman"/>
          <w:sz w:val="28"/>
          <w:szCs w:val="28"/>
        </w:rPr>
      </w:pPr>
      <w:r w:rsidRPr="00271BE3">
        <w:rPr>
          <w:rFonts w:ascii="Times New Roman" w:hAnsi="Times New Roman"/>
          <w:b/>
          <w:sz w:val="28"/>
          <w:szCs w:val="28"/>
        </w:rPr>
        <w:t>Автор:</w:t>
      </w:r>
      <w:r w:rsidR="00810C75">
        <w:rPr>
          <w:rFonts w:ascii="Times New Roman" w:hAnsi="Times New Roman"/>
          <w:b/>
          <w:sz w:val="28"/>
          <w:szCs w:val="28"/>
        </w:rPr>
        <w:t xml:space="preserve"> </w:t>
      </w:r>
      <w:r>
        <w:rPr>
          <w:rFonts w:ascii="Times New Roman" w:hAnsi="Times New Roman"/>
          <w:sz w:val="28"/>
          <w:szCs w:val="28"/>
        </w:rPr>
        <w:t>Шардакова Мария</w:t>
      </w:r>
      <w:r w:rsidRPr="00271BE3">
        <w:rPr>
          <w:rFonts w:ascii="Times New Roman" w:hAnsi="Times New Roman"/>
          <w:sz w:val="28"/>
          <w:szCs w:val="28"/>
        </w:rPr>
        <w:t>,</w:t>
      </w:r>
      <w:r w:rsidR="00173F91">
        <w:rPr>
          <w:rFonts w:ascii="Times New Roman" w:hAnsi="Times New Roman"/>
          <w:sz w:val="28"/>
          <w:szCs w:val="28"/>
        </w:rPr>
        <w:t xml:space="preserve"> </w:t>
      </w:r>
    </w:p>
    <w:p w:rsidR="008F3A5F" w:rsidRPr="00271BE3" w:rsidRDefault="008F3A5F" w:rsidP="000B6BD9">
      <w:pPr>
        <w:spacing w:after="0" w:line="240" w:lineRule="auto"/>
        <w:ind w:left="3686"/>
        <w:rPr>
          <w:rFonts w:ascii="Times New Roman" w:hAnsi="Times New Roman"/>
          <w:sz w:val="28"/>
          <w:szCs w:val="28"/>
        </w:rPr>
      </w:pPr>
      <w:r w:rsidRPr="00271BE3">
        <w:rPr>
          <w:rFonts w:ascii="Times New Roman" w:hAnsi="Times New Roman"/>
          <w:sz w:val="28"/>
          <w:szCs w:val="28"/>
        </w:rPr>
        <w:t>учени</w:t>
      </w:r>
      <w:r>
        <w:rPr>
          <w:rFonts w:ascii="Times New Roman" w:hAnsi="Times New Roman"/>
          <w:sz w:val="28"/>
          <w:szCs w:val="28"/>
        </w:rPr>
        <w:t>ца</w:t>
      </w:r>
      <w:r w:rsidR="00173F91">
        <w:rPr>
          <w:rFonts w:ascii="Times New Roman" w:hAnsi="Times New Roman"/>
          <w:sz w:val="28"/>
          <w:szCs w:val="28"/>
        </w:rPr>
        <w:t xml:space="preserve"> </w:t>
      </w:r>
      <w:r w:rsidR="00900D02">
        <w:rPr>
          <w:rFonts w:ascii="Times New Roman" w:hAnsi="Times New Roman"/>
          <w:sz w:val="28"/>
          <w:szCs w:val="28"/>
        </w:rPr>
        <w:t>7</w:t>
      </w:r>
      <w:r w:rsidRPr="00271BE3">
        <w:rPr>
          <w:rFonts w:ascii="Times New Roman" w:hAnsi="Times New Roman"/>
          <w:sz w:val="28"/>
          <w:szCs w:val="28"/>
        </w:rPr>
        <w:t xml:space="preserve"> класса</w:t>
      </w:r>
    </w:p>
    <w:p w:rsidR="008F3A5F" w:rsidRPr="00271BE3" w:rsidRDefault="008F3A5F" w:rsidP="000B6BD9">
      <w:pPr>
        <w:spacing w:after="0" w:line="240" w:lineRule="auto"/>
        <w:ind w:left="3686"/>
        <w:rPr>
          <w:rFonts w:ascii="Times New Roman" w:hAnsi="Times New Roman"/>
          <w:sz w:val="28"/>
          <w:szCs w:val="28"/>
        </w:rPr>
      </w:pPr>
    </w:p>
    <w:p w:rsidR="008F3A5F" w:rsidRPr="00271BE3" w:rsidRDefault="008F3A5F" w:rsidP="000B6BD9">
      <w:pPr>
        <w:spacing w:after="0" w:line="240" w:lineRule="auto"/>
        <w:ind w:left="3686"/>
        <w:rPr>
          <w:rFonts w:ascii="Times New Roman" w:hAnsi="Times New Roman"/>
          <w:b/>
          <w:sz w:val="28"/>
          <w:szCs w:val="28"/>
        </w:rPr>
      </w:pPr>
      <w:r w:rsidRPr="00271BE3">
        <w:rPr>
          <w:rFonts w:ascii="Times New Roman" w:hAnsi="Times New Roman"/>
          <w:b/>
          <w:sz w:val="28"/>
          <w:szCs w:val="28"/>
        </w:rPr>
        <w:t xml:space="preserve">Научный руководитель: </w:t>
      </w:r>
    </w:p>
    <w:p w:rsidR="00900D02" w:rsidRDefault="008F3A5F" w:rsidP="000B6BD9">
      <w:pPr>
        <w:spacing w:after="0" w:line="240" w:lineRule="auto"/>
        <w:ind w:left="3686"/>
        <w:rPr>
          <w:rFonts w:ascii="Times New Roman" w:hAnsi="Times New Roman"/>
          <w:sz w:val="28"/>
          <w:szCs w:val="28"/>
        </w:rPr>
      </w:pPr>
      <w:r w:rsidRPr="00271BE3">
        <w:rPr>
          <w:rFonts w:ascii="Times New Roman" w:hAnsi="Times New Roman"/>
          <w:sz w:val="28"/>
          <w:szCs w:val="28"/>
        </w:rPr>
        <w:t xml:space="preserve">Валентина Петровна Буравлева, </w:t>
      </w:r>
      <w:r w:rsidR="00900D02">
        <w:rPr>
          <w:rFonts w:ascii="Times New Roman" w:hAnsi="Times New Roman"/>
          <w:sz w:val="28"/>
          <w:szCs w:val="28"/>
        </w:rPr>
        <w:t xml:space="preserve">педагог дополнительного образования </w:t>
      </w:r>
    </w:p>
    <w:p w:rsidR="00900D02" w:rsidRPr="00271BE3" w:rsidRDefault="00900D02" w:rsidP="000B6BD9">
      <w:pPr>
        <w:spacing w:after="0" w:line="240" w:lineRule="auto"/>
        <w:ind w:left="3686"/>
        <w:rPr>
          <w:rFonts w:ascii="Times New Roman" w:hAnsi="Times New Roman"/>
          <w:sz w:val="28"/>
          <w:szCs w:val="28"/>
        </w:rPr>
      </w:pPr>
      <w:r>
        <w:rPr>
          <w:rFonts w:ascii="Times New Roman" w:hAnsi="Times New Roman"/>
          <w:sz w:val="28"/>
          <w:szCs w:val="28"/>
        </w:rPr>
        <w:t>МАУ ДО «ДЮЦ «Рифей»</w:t>
      </w:r>
    </w:p>
    <w:p w:rsidR="008F3A5F" w:rsidRPr="00271BE3" w:rsidRDefault="008F3A5F" w:rsidP="000B6BD9">
      <w:pPr>
        <w:spacing w:after="0" w:line="240" w:lineRule="auto"/>
        <w:ind w:left="3686"/>
        <w:rPr>
          <w:rFonts w:ascii="Times New Roman" w:hAnsi="Times New Roman"/>
          <w:b/>
          <w:sz w:val="28"/>
          <w:szCs w:val="28"/>
        </w:rPr>
      </w:pPr>
    </w:p>
    <w:p w:rsidR="008F3A5F" w:rsidRPr="00271BE3" w:rsidRDefault="008F3A5F" w:rsidP="000B6BD9">
      <w:pPr>
        <w:spacing w:after="0" w:line="240" w:lineRule="auto"/>
        <w:ind w:left="3686"/>
        <w:rPr>
          <w:rFonts w:ascii="Times New Roman" w:hAnsi="Times New Roman"/>
          <w:b/>
          <w:sz w:val="28"/>
          <w:szCs w:val="28"/>
        </w:rPr>
      </w:pPr>
      <w:r w:rsidRPr="00271BE3">
        <w:rPr>
          <w:rFonts w:ascii="Times New Roman" w:hAnsi="Times New Roman"/>
          <w:b/>
          <w:sz w:val="28"/>
          <w:szCs w:val="28"/>
        </w:rPr>
        <w:t xml:space="preserve">Научные консультанты: </w:t>
      </w:r>
    </w:p>
    <w:p w:rsidR="008F3A5F" w:rsidRDefault="008F3A5F" w:rsidP="000B6BD9">
      <w:pPr>
        <w:spacing w:after="0" w:line="240" w:lineRule="auto"/>
        <w:ind w:left="3686"/>
        <w:rPr>
          <w:rFonts w:ascii="Times New Roman" w:hAnsi="Times New Roman"/>
          <w:sz w:val="28"/>
          <w:szCs w:val="28"/>
        </w:rPr>
      </w:pPr>
      <w:r>
        <w:rPr>
          <w:rFonts w:ascii="Times New Roman" w:hAnsi="Times New Roman"/>
          <w:sz w:val="28"/>
          <w:szCs w:val="28"/>
        </w:rPr>
        <w:t>Иван Александрович Лебединский, к</w:t>
      </w:r>
      <w:r w:rsidRPr="00271BE3">
        <w:rPr>
          <w:rFonts w:ascii="Times New Roman" w:hAnsi="Times New Roman"/>
          <w:sz w:val="28"/>
          <w:szCs w:val="28"/>
        </w:rPr>
        <w:t xml:space="preserve">.б.н., </w:t>
      </w:r>
      <w:r>
        <w:rPr>
          <w:rFonts w:ascii="Times New Roman" w:hAnsi="Times New Roman"/>
          <w:sz w:val="28"/>
          <w:szCs w:val="28"/>
        </w:rPr>
        <w:t>доцент естественнонаучного факультета П</w:t>
      </w:r>
      <w:r w:rsidR="00900D02">
        <w:rPr>
          <w:rFonts w:ascii="Times New Roman" w:hAnsi="Times New Roman"/>
          <w:sz w:val="28"/>
          <w:szCs w:val="28"/>
        </w:rPr>
        <w:t>ермского государственного гуманитарно-педагогического университета</w:t>
      </w:r>
    </w:p>
    <w:p w:rsidR="008F3A5F" w:rsidRPr="00271BE3" w:rsidRDefault="008F3A5F" w:rsidP="000B6BD9">
      <w:pPr>
        <w:spacing w:after="0" w:line="240" w:lineRule="auto"/>
        <w:rPr>
          <w:rFonts w:ascii="Times New Roman" w:hAnsi="Times New Roman"/>
          <w:sz w:val="28"/>
          <w:szCs w:val="28"/>
        </w:rPr>
      </w:pPr>
    </w:p>
    <w:p w:rsidR="008F3A5F" w:rsidRPr="00271BE3" w:rsidRDefault="008F3A5F" w:rsidP="000B6BD9">
      <w:pPr>
        <w:spacing w:after="0" w:line="240" w:lineRule="auto"/>
        <w:rPr>
          <w:rFonts w:ascii="Times New Roman" w:hAnsi="Times New Roman"/>
          <w:sz w:val="28"/>
          <w:szCs w:val="28"/>
        </w:rPr>
      </w:pPr>
    </w:p>
    <w:p w:rsidR="008F3A5F" w:rsidRPr="00271BE3" w:rsidRDefault="008F3A5F" w:rsidP="000B6BD9">
      <w:pPr>
        <w:spacing w:after="0" w:line="240" w:lineRule="auto"/>
        <w:rPr>
          <w:rFonts w:ascii="Times New Roman" w:hAnsi="Times New Roman"/>
          <w:sz w:val="28"/>
          <w:szCs w:val="28"/>
        </w:rPr>
      </w:pPr>
    </w:p>
    <w:p w:rsidR="008F3A5F" w:rsidRPr="00271BE3" w:rsidRDefault="008F3A5F" w:rsidP="000B6BD9">
      <w:pPr>
        <w:spacing w:after="0" w:line="240" w:lineRule="auto"/>
        <w:jc w:val="center"/>
        <w:rPr>
          <w:rFonts w:ascii="Times New Roman" w:hAnsi="Times New Roman"/>
          <w:sz w:val="28"/>
          <w:szCs w:val="28"/>
        </w:rPr>
      </w:pPr>
    </w:p>
    <w:p w:rsidR="008F3A5F" w:rsidRPr="00271BE3" w:rsidRDefault="008F3A5F" w:rsidP="000B6BD9">
      <w:pPr>
        <w:spacing w:after="0" w:line="240" w:lineRule="auto"/>
        <w:jc w:val="center"/>
        <w:rPr>
          <w:rFonts w:ascii="Times New Roman" w:hAnsi="Times New Roman"/>
          <w:sz w:val="28"/>
          <w:szCs w:val="28"/>
        </w:rPr>
      </w:pPr>
    </w:p>
    <w:p w:rsidR="00463755" w:rsidRDefault="00463755" w:rsidP="000B6BD9">
      <w:pPr>
        <w:spacing w:after="0" w:line="240" w:lineRule="auto"/>
        <w:jc w:val="center"/>
        <w:rPr>
          <w:rFonts w:ascii="Times New Roman" w:hAnsi="Times New Roman"/>
          <w:sz w:val="28"/>
          <w:szCs w:val="28"/>
        </w:rPr>
      </w:pPr>
    </w:p>
    <w:p w:rsidR="00463755" w:rsidRDefault="00463755" w:rsidP="000B6BD9">
      <w:pPr>
        <w:spacing w:after="0" w:line="240" w:lineRule="auto"/>
        <w:jc w:val="center"/>
        <w:rPr>
          <w:rFonts w:ascii="Times New Roman" w:hAnsi="Times New Roman"/>
          <w:sz w:val="28"/>
          <w:szCs w:val="28"/>
        </w:rPr>
      </w:pPr>
    </w:p>
    <w:p w:rsidR="00463755" w:rsidRDefault="00463755" w:rsidP="000B6BD9">
      <w:pPr>
        <w:spacing w:after="0" w:line="240" w:lineRule="auto"/>
        <w:jc w:val="center"/>
        <w:rPr>
          <w:rFonts w:ascii="Times New Roman" w:hAnsi="Times New Roman"/>
          <w:sz w:val="28"/>
          <w:szCs w:val="28"/>
        </w:rPr>
      </w:pPr>
    </w:p>
    <w:p w:rsidR="00463755" w:rsidRDefault="00463755" w:rsidP="000B6BD9">
      <w:pPr>
        <w:spacing w:after="0" w:line="240" w:lineRule="auto"/>
        <w:jc w:val="center"/>
        <w:rPr>
          <w:rFonts w:ascii="Times New Roman" w:hAnsi="Times New Roman"/>
          <w:sz w:val="28"/>
          <w:szCs w:val="28"/>
        </w:rPr>
      </w:pPr>
    </w:p>
    <w:p w:rsidR="00463755" w:rsidRDefault="00463755" w:rsidP="000B6BD9">
      <w:pPr>
        <w:spacing w:after="0" w:line="240" w:lineRule="auto"/>
        <w:jc w:val="center"/>
        <w:rPr>
          <w:rFonts w:ascii="Times New Roman" w:hAnsi="Times New Roman"/>
          <w:sz w:val="28"/>
          <w:szCs w:val="28"/>
        </w:rPr>
      </w:pPr>
    </w:p>
    <w:p w:rsidR="008F3A5F" w:rsidRDefault="008F3A5F" w:rsidP="000B6BD9">
      <w:pPr>
        <w:spacing w:after="0" w:line="240" w:lineRule="auto"/>
        <w:jc w:val="center"/>
        <w:rPr>
          <w:rFonts w:ascii="Times New Roman" w:hAnsi="Times New Roman"/>
          <w:sz w:val="28"/>
          <w:szCs w:val="28"/>
        </w:rPr>
      </w:pPr>
      <w:r w:rsidRPr="00271BE3">
        <w:rPr>
          <w:rFonts w:ascii="Times New Roman" w:hAnsi="Times New Roman"/>
          <w:sz w:val="28"/>
          <w:szCs w:val="28"/>
        </w:rPr>
        <w:t>Пермь, 202</w:t>
      </w:r>
      <w:r w:rsidR="00900D02">
        <w:rPr>
          <w:rFonts w:ascii="Times New Roman" w:hAnsi="Times New Roman"/>
          <w:sz w:val="28"/>
          <w:szCs w:val="28"/>
        </w:rPr>
        <w:t>5</w:t>
      </w:r>
    </w:p>
    <w:p w:rsidR="008F3A5F" w:rsidRDefault="008F3A5F" w:rsidP="000B6BD9">
      <w:pPr>
        <w:spacing w:after="0" w:line="240" w:lineRule="auto"/>
        <w:jc w:val="center"/>
        <w:rPr>
          <w:rFonts w:ascii="Times New Roman" w:hAnsi="Times New Roman"/>
          <w:b/>
          <w:sz w:val="32"/>
          <w:szCs w:val="28"/>
        </w:rPr>
      </w:pPr>
      <w:r>
        <w:rPr>
          <w:rFonts w:ascii="Times New Roman" w:hAnsi="Times New Roman"/>
          <w:sz w:val="28"/>
          <w:szCs w:val="28"/>
        </w:rPr>
        <w:br w:type="page"/>
      </w:r>
      <w:r w:rsidRPr="005C1EA7">
        <w:rPr>
          <w:rFonts w:ascii="Times New Roman" w:hAnsi="Times New Roman"/>
          <w:b/>
          <w:sz w:val="32"/>
          <w:szCs w:val="28"/>
        </w:rPr>
        <w:lastRenderedPageBreak/>
        <w:t>Оглавление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8F3A5F" w:rsidRPr="002647B2" w:rsidTr="00BF5452">
        <w:tc>
          <w:tcPr>
            <w:tcW w:w="8330" w:type="dxa"/>
          </w:tcPr>
          <w:p w:rsidR="008F3A5F" w:rsidRPr="002647B2" w:rsidRDefault="008F3A5F" w:rsidP="007816EE">
            <w:pPr>
              <w:spacing w:line="276" w:lineRule="auto"/>
              <w:rPr>
                <w:rFonts w:ascii="Times New Roman" w:hAnsi="Times New Roman" w:cs="Times New Roman"/>
                <w:sz w:val="28"/>
                <w:szCs w:val="28"/>
              </w:rPr>
            </w:pPr>
            <w:r w:rsidRPr="002647B2">
              <w:rPr>
                <w:rFonts w:ascii="Times New Roman" w:hAnsi="Times New Roman" w:cs="Times New Roman"/>
                <w:sz w:val="28"/>
                <w:szCs w:val="28"/>
              </w:rPr>
              <w:t>Введение ……………………………………………………………….</w:t>
            </w:r>
          </w:p>
          <w:p w:rsidR="008F3A5F" w:rsidRPr="002647B2" w:rsidRDefault="00F2428D" w:rsidP="007816EE">
            <w:pPr>
              <w:pStyle w:val="a3"/>
              <w:numPr>
                <w:ilvl w:val="0"/>
                <w:numId w:val="1"/>
              </w:numPr>
              <w:spacing w:line="276" w:lineRule="auto"/>
              <w:rPr>
                <w:rFonts w:ascii="Times New Roman" w:hAnsi="Times New Roman" w:cs="Times New Roman"/>
                <w:sz w:val="28"/>
                <w:szCs w:val="28"/>
              </w:rPr>
            </w:pPr>
            <w:r w:rsidRPr="00F2428D">
              <w:rPr>
                <w:rFonts w:ascii="Times New Roman" w:hAnsi="Times New Roman" w:cs="Times New Roman"/>
                <w:sz w:val="28"/>
              </w:rPr>
              <w:t>Гидрографическая сеть Перми</w:t>
            </w:r>
            <w:r>
              <w:rPr>
                <w:rFonts w:ascii="Times New Roman" w:hAnsi="Times New Roman" w:cs="Times New Roman"/>
                <w:sz w:val="24"/>
                <w:szCs w:val="28"/>
              </w:rPr>
              <w:t>………………………………………</w:t>
            </w:r>
          </w:p>
          <w:p w:rsidR="008F3A5F" w:rsidRDefault="00F2428D" w:rsidP="007816EE">
            <w:pPr>
              <w:pStyle w:val="a3"/>
              <w:numPr>
                <w:ilvl w:val="0"/>
                <w:numId w:val="1"/>
              </w:numPr>
              <w:spacing w:line="276" w:lineRule="auto"/>
              <w:rPr>
                <w:rFonts w:ascii="Times New Roman" w:hAnsi="Times New Roman" w:cs="Times New Roman"/>
                <w:sz w:val="28"/>
                <w:szCs w:val="28"/>
              </w:rPr>
            </w:pPr>
            <w:r>
              <w:rPr>
                <w:rFonts w:ascii="Times New Roman" w:hAnsi="Times New Roman" w:cs="Times New Roman"/>
                <w:sz w:val="28"/>
                <w:szCs w:val="28"/>
              </w:rPr>
              <w:t>Характеристика района исследования…………………………</w:t>
            </w:r>
          </w:p>
          <w:p w:rsidR="00F2428D" w:rsidRDefault="00F2428D" w:rsidP="007816EE">
            <w:pPr>
              <w:pStyle w:val="a3"/>
              <w:spacing w:line="276" w:lineRule="auto"/>
              <w:rPr>
                <w:rFonts w:ascii="Times New Roman" w:hAnsi="Times New Roman" w:cs="Times New Roman"/>
                <w:sz w:val="28"/>
                <w:szCs w:val="28"/>
              </w:rPr>
            </w:pPr>
            <w:r>
              <w:rPr>
                <w:rFonts w:ascii="Times New Roman" w:hAnsi="Times New Roman" w:cs="Times New Roman"/>
                <w:sz w:val="28"/>
                <w:szCs w:val="28"/>
              </w:rPr>
              <w:t>2.1 Река Уинка…………………………………………………..</w:t>
            </w:r>
          </w:p>
          <w:p w:rsidR="00F2428D" w:rsidRDefault="00F2428D" w:rsidP="007816EE">
            <w:pPr>
              <w:pStyle w:val="a3"/>
              <w:spacing w:line="276" w:lineRule="auto"/>
              <w:rPr>
                <w:rFonts w:ascii="Times New Roman" w:hAnsi="Times New Roman" w:cs="Times New Roman"/>
                <w:sz w:val="28"/>
                <w:szCs w:val="28"/>
              </w:rPr>
            </w:pPr>
            <w:r>
              <w:rPr>
                <w:rFonts w:ascii="Times New Roman" w:hAnsi="Times New Roman" w:cs="Times New Roman"/>
                <w:sz w:val="28"/>
                <w:szCs w:val="28"/>
              </w:rPr>
              <w:t>2.2 Ручей Гремячий и река Кама……………………………….</w:t>
            </w:r>
          </w:p>
          <w:p w:rsidR="008F3A5F" w:rsidRDefault="00F2428D" w:rsidP="007816EE">
            <w:pPr>
              <w:pStyle w:val="a3"/>
              <w:numPr>
                <w:ilvl w:val="0"/>
                <w:numId w:val="1"/>
              </w:numPr>
              <w:spacing w:line="276" w:lineRule="auto"/>
              <w:rPr>
                <w:rFonts w:ascii="Times New Roman" w:hAnsi="Times New Roman" w:cs="Times New Roman"/>
                <w:sz w:val="28"/>
                <w:szCs w:val="28"/>
              </w:rPr>
            </w:pPr>
            <w:r>
              <w:rPr>
                <w:rFonts w:ascii="Times New Roman" w:hAnsi="Times New Roman" w:cs="Times New Roman"/>
                <w:sz w:val="28"/>
                <w:szCs w:val="28"/>
              </w:rPr>
              <w:t>Методы исследования</w:t>
            </w:r>
            <w:r w:rsidR="008F3A5F">
              <w:rPr>
                <w:rFonts w:ascii="Times New Roman" w:hAnsi="Times New Roman" w:cs="Times New Roman"/>
                <w:sz w:val="28"/>
                <w:szCs w:val="28"/>
              </w:rPr>
              <w:t>…………………………</w:t>
            </w:r>
            <w:r>
              <w:rPr>
                <w:rFonts w:ascii="Times New Roman" w:hAnsi="Times New Roman" w:cs="Times New Roman"/>
                <w:sz w:val="28"/>
                <w:szCs w:val="28"/>
              </w:rPr>
              <w:t>………………...</w:t>
            </w:r>
          </w:p>
          <w:p w:rsidR="00F2428D" w:rsidRDefault="00F2428D" w:rsidP="007816EE">
            <w:pPr>
              <w:pStyle w:val="a3"/>
              <w:spacing w:line="276" w:lineRule="auto"/>
              <w:rPr>
                <w:rFonts w:ascii="Times New Roman" w:hAnsi="Times New Roman" w:cs="Times New Roman"/>
                <w:sz w:val="28"/>
              </w:rPr>
            </w:pPr>
            <w:r>
              <w:rPr>
                <w:rFonts w:ascii="Times New Roman" w:hAnsi="Times New Roman" w:cs="Times New Roman"/>
                <w:sz w:val="28"/>
                <w:szCs w:val="28"/>
              </w:rPr>
              <w:t xml:space="preserve">3.1 </w:t>
            </w:r>
            <w:r w:rsidRPr="00F2428D">
              <w:rPr>
                <w:rFonts w:ascii="Times New Roman" w:hAnsi="Times New Roman" w:cs="Times New Roman"/>
                <w:sz w:val="28"/>
              </w:rPr>
              <w:t>Определение водородного показателя рH</w:t>
            </w:r>
            <w:r>
              <w:rPr>
                <w:rFonts w:ascii="Times New Roman" w:hAnsi="Times New Roman" w:cs="Times New Roman"/>
                <w:sz w:val="28"/>
              </w:rPr>
              <w:t>…………………</w:t>
            </w:r>
          </w:p>
          <w:p w:rsidR="00F2428D" w:rsidRDefault="00F2428D" w:rsidP="007816EE">
            <w:pPr>
              <w:pStyle w:val="a3"/>
              <w:spacing w:line="276" w:lineRule="auto"/>
              <w:rPr>
                <w:rFonts w:ascii="Times New Roman" w:hAnsi="Times New Roman" w:cs="Times New Roman"/>
                <w:sz w:val="28"/>
              </w:rPr>
            </w:pPr>
            <w:r>
              <w:rPr>
                <w:rFonts w:ascii="Times New Roman" w:hAnsi="Times New Roman" w:cs="Times New Roman"/>
                <w:sz w:val="28"/>
              </w:rPr>
              <w:t xml:space="preserve">3.2 </w:t>
            </w:r>
            <w:r w:rsidRPr="00F2428D">
              <w:rPr>
                <w:rFonts w:ascii="Times New Roman" w:hAnsi="Times New Roman" w:cs="Times New Roman"/>
                <w:sz w:val="28"/>
              </w:rPr>
              <w:t>Определение оптической плотности проб</w:t>
            </w:r>
            <w:r>
              <w:rPr>
                <w:rFonts w:ascii="Times New Roman" w:hAnsi="Times New Roman" w:cs="Times New Roman"/>
                <w:sz w:val="28"/>
              </w:rPr>
              <w:t>…………………</w:t>
            </w:r>
          </w:p>
          <w:p w:rsidR="00F2428D" w:rsidRDefault="00F2428D" w:rsidP="007816EE">
            <w:pPr>
              <w:pStyle w:val="a3"/>
              <w:spacing w:line="276" w:lineRule="auto"/>
              <w:rPr>
                <w:rFonts w:ascii="Times New Roman" w:hAnsi="Times New Roman" w:cs="Times New Roman"/>
                <w:sz w:val="28"/>
                <w:szCs w:val="28"/>
              </w:rPr>
            </w:pPr>
            <w:r>
              <w:rPr>
                <w:rFonts w:ascii="Times New Roman" w:hAnsi="Times New Roman" w:cs="Times New Roman"/>
                <w:sz w:val="28"/>
              </w:rPr>
              <w:t xml:space="preserve">3.3 </w:t>
            </w:r>
            <w:r w:rsidRPr="00F2428D">
              <w:rPr>
                <w:rFonts w:ascii="Times New Roman" w:eastAsia="Times New Roman" w:hAnsi="Times New Roman" w:cs="Times New Roman"/>
                <w:sz w:val="28"/>
                <w:szCs w:val="24"/>
              </w:rPr>
              <w:t>Определение бактериальной загрязненности проб</w:t>
            </w:r>
            <w:r>
              <w:rPr>
                <w:rFonts w:ascii="Times New Roman" w:eastAsia="Times New Roman" w:hAnsi="Times New Roman" w:cs="Times New Roman"/>
                <w:sz w:val="28"/>
                <w:szCs w:val="24"/>
              </w:rPr>
              <w:t>……….</w:t>
            </w:r>
          </w:p>
          <w:p w:rsidR="008F3A5F" w:rsidRDefault="008F3A5F" w:rsidP="007816EE">
            <w:pPr>
              <w:pStyle w:val="a3"/>
              <w:numPr>
                <w:ilvl w:val="0"/>
                <w:numId w:val="1"/>
              </w:numPr>
              <w:spacing w:line="276" w:lineRule="auto"/>
              <w:rPr>
                <w:rFonts w:ascii="Times New Roman" w:hAnsi="Times New Roman" w:cs="Times New Roman"/>
                <w:sz w:val="28"/>
                <w:szCs w:val="28"/>
              </w:rPr>
            </w:pPr>
            <w:r>
              <w:rPr>
                <w:rFonts w:ascii="Times New Roman" w:hAnsi="Times New Roman" w:cs="Times New Roman"/>
                <w:sz w:val="28"/>
                <w:szCs w:val="28"/>
              </w:rPr>
              <w:t>Результаты и их обсуждение……………………………………</w:t>
            </w:r>
          </w:p>
          <w:p w:rsidR="008F3A5F" w:rsidRDefault="008F3A5F" w:rsidP="007816EE">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w:t>
            </w:r>
          </w:p>
          <w:p w:rsidR="008F3A5F" w:rsidRDefault="008F3A5F" w:rsidP="007816EE">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p w:rsidR="008F3A5F" w:rsidRPr="00E8764A" w:rsidRDefault="008F3A5F" w:rsidP="007816EE">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p>
          <w:p w:rsidR="008F3A5F" w:rsidRPr="00E8764A" w:rsidRDefault="008F3A5F" w:rsidP="007816EE">
            <w:pPr>
              <w:pStyle w:val="a3"/>
              <w:spacing w:line="276" w:lineRule="auto"/>
              <w:rPr>
                <w:rFonts w:ascii="Times New Roman" w:hAnsi="Times New Roman" w:cs="Times New Roman"/>
                <w:sz w:val="28"/>
                <w:szCs w:val="28"/>
              </w:rPr>
            </w:pPr>
          </w:p>
          <w:p w:rsidR="008F3A5F" w:rsidRPr="002647B2" w:rsidRDefault="008F3A5F" w:rsidP="007816EE">
            <w:pPr>
              <w:spacing w:line="276" w:lineRule="auto"/>
              <w:rPr>
                <w:rFonts w:ascii="Times New Roman" w:hAnsi="Times New Roman" w:cs="Times New Roman"/>
                <w:sz w:val="28"/>
                <w:szCs w:val="28"/>
              </w:rPr>
            </w:pPr>
          </w:p>
        </w:tc>
        <w:tc>
          <w:tcPr>
            <w:tcW w:w="1241" w:type="dxa"/>
          </w:tcPr>
          <w:p w:rsidR="008F3A5F" w:rsidRPr="002647B2" w:rsidRDefault="008F3A5F" w:rsidP="007816EE">
            <w:pPr>
              <w:spacing w:line="276" w:lineRule="auto"/>
              <w:rPr>
                <w:rFonts w:ascii="Times New Roman" w:hAnsi="Times New Roman"/>
                <w:sz w:val="28"/>
                <w:szCs w:val="28"/>
              </w:rPr>
            </w:pPr>
            <w:r w:rsidRPr="002647B2">
              <w:rPr>
                <w:rFonts w:ascii="Times New Roman" w:hAnsi="Times New Roman"/>
                <w:sz w:val="28"/>
                <w:szCs w:val="28"/>
              </w:rPr>
              <w:t>3</w:t>
            </w:r>
          </w:p>
          <w:p w:rsidR="008F3A5F" w:rsidRPr="002647B2" w:rsidRDefault="007816EE" w:rsidP="007816EE">
            <w:pPr>
              <w:spacing w:line="276" w:lineRule="auto"/>
              <w:rPr>
                <w:rFonts w:ascii="Times New Roman" w:hAnsi="Times New Roman"/>
                <w:sz w:val="28"/>
                <w:szCs w:val="28"/>
              </w:rPr>
            </w:pPr>
            <w:r>
              <w:rPr>
                <w:rFonts w:ascii="Times New Roman" w:hAnsi="Times New Roman"/>
                <w:sz w:val="28"/>
                <w:szCs w:val="28"/>
              </w:rPr>
              <w:t>4</w:t>
            </w:r>
          </w:p>
          <w:p w:rsidR="008F3A5F" w:rsidRPr="002647B2" w:rsidRDefault="007816EE" w:rsidP="007816EE">
            <w:pPr>
              <w:spacing w:line="276" w:lineRule="auto"/>
              <w:rPr>
                <w:rFonts w:ascii="Times New Roman" w:hAnsi="Times New Roman"/>
                <w:sz w:val="28"/>
                <w:szCs w:val="28"/>
              </w:rPr>
            </w:pPr>
            <w:r>
              <w:rPr>
                <w:rFonts w:ascii="Times New Roman" w:hAnsi="Times New Roman"/>
                <w:sz w:val="28"/>
                <w:szCs w:val="28"/>
              </w:rPr>
              <w:t>6</w:t>
            </w:r>
          </w:p>
          <w:p w:rsidR="008F3A5F" w:rsidRDefault="007816EE" w:rsidP="007816EE">
            <w:pPr>
              <w:spacing w:line="276" w:lineRule="auto"/>
              <w:rPr>
                <w:rFonts w:ascii="Times New Roman" w:hAnsi="Times New Roman"/>
                <w:sz w:val="28"/>
                <w:szCs w:val="28"/>
              </w:rPr>
            </w:pPr>
            <w:r>
              <w:rPr>
                <w:rFonts w:ascii="Times New Roman" w:hAnsi="Times New Roman"/>
                <w:sz w:val="28"/>
                <w:szCs w:val="28"/>
              </w:rPr>
              <w:t>6</w:t>
            </w:r>
          </w:p>
          <w:p w:rsidR="008F3A5F" w:rsidRDefault="007816EE" w:rsidP="007816EE">
            <w:pPr>
              <w:spacing w:line="276" w:lineRule="auto"/>
              <w:rPr>
                <w:rFonts w:ascii="Times New Roman" w:hAnsi="Times New Roman"/>
                <w:sz w:val="28"/>
                <w:szCs w:val="28"/>
              </w:rPr>
            </w:pPr>
            <w:r>
              <w:rPr>
                <w:rFonts w:ascii="Times New Roman" w:hAnsi="Times New Roman"/>
                <w:sz w:val="28"/>
                <w:szCs w:val="28"/>
              </w:rPr>
              <w:t>7</w:t>
            </w:r>
          </w:p>
          <w:p w:rsidR="008F3A5F" w:rsidRDefault="00F2428D" w:rsidP="007816EE">
            <w:pPr>
              <w:spacing w:line="276" w:lineRule="auto"/>
              <w:rPr>
                <w:rFonts w:ascii="Times New Roman" w:hAnsi="Times New Roman"/>
                <w:sz w:val="28"/>
                <w:szCs w:val="28"/>
              </w:rPr>
            </w:pPr>
            <w:r>
              <w:rPr>
                <w:rFonts w:ascii="Times New Roman" w:hAnsi="Times New Roman"/>
                <w:sz w:val="28"/>
                <w:szCs w:val="28"/>
              </w:rPr>
              <w:t>1</w:t>
            </w:r>
            <w:r w:rsidR="007816EE">
              <w:rPr>
                <w:rFonts w:ascii="Times New Roman" w:hAnsi="Times New Roman"/>
                <w:sz w:val="28"/>
                <w:szCs w:val="28"/>
              </w:rPr>
              <w:t>0</w:t>
            </w:r>
          </w:p>
          <w:p w:rsidR="008F3A5F" w:rsidRDefault="00F2428D" w:rsidP="007816EE">
            <w:pPr>
              <w:spacing w:line="276" w:lineRule="auto"/>
              <w:rPr>
                <w:rFonts w:ascii="Times New Roman" w:hAnsi="Times New Roman"/>
                <w:sz w:val="28"/>
                <w:szCs w:val="28"/>
              </w:rPr>
            </w:pPr>
            <w:r>
              <w:rPr>
                <w:rFonts w:ascii="Times New Roman" w:hAnsi="Times New Roman"/>
                <w:sz w:val="28"/>
                <w:szCs w:val="28"/>
              </w:rPr>
              <w:t>1</w:t>
            </w:r>
            <w:r w:rsidR="007816EE">
              <w:rPr>
                <w:rFonts w:ascii="Times New Roman" w:hAnsi="Times New Roman"/>
                <w:sz w:val="28"/>
                <w:szCs w:val="28"/>
              </w:rPr>
              <w:t>0</w:t>
            </w:r>
          </w:p>
          <w:p w:rsidR="008F3A5F" w:rsidRDefault="008F3A5F" w:rsidP="007816EE">
            <w:pPr>
              <w:spacing w:line="276" w:lineRule="auto"/>
              <w:rPr>
                <w:rFonts w:ascii="Times New Roman" w:hAnsi="Times New Roman"/>
                <w:sz w:val="28"/>
                <w:szCs w:val="28"/>
              </w:rPr>
            </w:pPr>
            <w:r>
              <w:rPr>
                <w:rFonts w:ascii="Times New Roman" w:hAnsi="Times New Roman"/>
                <w:sz w:val="28"/>
                <w:szCs w:val="28"/>
              </w:rPr>
              <w:t>1</w:t>
            </w:r>
            <w:r w:rsidR="007816EE">
              <w:rPr>
                <w:rFonts w:ascii="Times New Roman" w:hAnsi="Times New Roman"/>
                <w:sz w:val="28"/>
                <w:szCs w:val="28"/>
              </w:rPr>
              <w:t>1</w:t>
            </w:r>
          </w:p>
          <w:p w:rsidR="008F3A5F" w:rsidRDefault="008F3A5F" w:rsidP="007816EE">
            <w:pPr>
              <w:spacing w:line="276" w:lineRule="auto"/>
              <w:rPr>
                <w:rFonts w:ascii="Times New Roman" w:hAnsi="Times New Roman"/>
                <w:sz w:val="28"/>
                <w:szCs w:val="28"/>
              </w:rPr>
            </w:pPr>
            <w:r>
              <w:rPr>
                <w:rFonts w:ascii="Times New Roman" w:hAnsi="Times New Roman"/>
                <w:sz w:val="28"/>
                <w:szCs w:val="28"/>
              </w:rPr>
              <w:t>1</w:t>
            </w:r>
            <w:r w:rsidR="007816EE">
              <w:rPr>
                <w:rFonts w:ascii="Times New Roman" w:hAnsi="Times New Roman"/>
                <w:sz w:val="28"/>
                <w:szCs w:val="28"/>
              </w:rPr>
              <w:t>2</w:t>
            </w:r>
          </w:p>
          <w:p w:rsidR="008F3A5F" w:rsidRDefault="008F3A5F" w:rsidP="007816EE">
            <w:pPr>
              <w:spacing w:line="276" w:lineRule="auto"/>
              <w:rPr>
                <w:rFonts w:ascii="Times New Roman" w:hAnsi="Times New Roman"/>
                <w:sz w:val="28"/>
                <w:szCs w:val="28"/>
              </w:rPr>
            </w:pPr>
            <w:r>
              <w:rPr>
                <w:rFonts w:ascii="Times New Roman" w:hAnsi="Times New Roman"/>
                <w:sz w:val="28"/>
                <w:szCs w:val="28"/>
              </w:rPr>
              <w:t>1</w:t>
            </w:r>
            <w:r w:rsidR="007816EE">
              <w:rPr>
                <w:rFonts w:ascii="Times New Roman" w:hAnsi="Times New Roman"/>
                <w:sz w:val="28"/>
                <w:szCs w:val="28"/>
              </w:rPr>
              <w:t>5</w:t>
            </w:r>
          </w:p>
          <w:p w:rsidR="008F3A5F" w:rsidRDefault="007816EE" w:rsidP="007816EE">
            <w:pPr>
              <w:spacing w:line="276" w:lineRule="auto"/>
              <w:rPr>
                <w:rFonts w:ascii="Times New Roman" w:hAnsi="Times New Roman"/>
                <w:sz w:val="28"/>
                <w:szCs w:val="28"/>
              </w:rPr>
            </w:pPr>
            <w:r>
              <w:rPr>
                <w:rFonts w:ascii="Times New Roman" w:hAnsi="Times New Roman"/>
                <w:sz w:val="28"/>
                <w:szCs w:val="28"/>
              </w:rPr>
              <w:t>19</w:t>
            </w:r>
          </w:p>
          <w:p w:rsidR="008F3A5F" w:rsidRDefault="00F2428D" w:rsidP="007816EE">
            <w:pPr>
              <w:spacing w:line="276" w:lineRule="auto"/>
              <w:rPr>
                <w:rFonts w:ascii="Times New Roman" w:hAnsi="Times New Roman"/>
                <w:sz w:val="28"/>
                <w:szCs w:val="28"/>
              </w:rPr>
            </w:pPr>
            <w:r>
              <w:rPr>
                <w:rFonts w:ascii="Times New Roman" w:hAnsi="Times New Roman"/>
                <w:sz w:val="28"/>
                <w:szCs w:val="28"/>
              </w:rPr>
              <w:t>2</w:t>
            </w:r>
            <w:r w:rsidR="007816EE">
              <w:rPr>
                <w:rFonts w:ascii="Times New Roman" w:hAnsi="Times New Roman"/>
                <w:sz w:val="28"/>
                <w:szCs w:val="28"/>
              </w:rPr>
              <w:t>0</w:t>
            </w:r>
          </w:p>
          <w:p w:rsidR="00F2428D" w:rsidRPr="002647B2" w:rsidRDefault="00F2428D" w:rsidP="007816EE">
            <w:pPr>
              <w:spacing w:line="276" w:lineRule="auto"/>
              <w:rPr>
                <w:rFonts w:ascii="Times New Roman" w:hAnsi="Times New Roman"/>
                <w:sz w:val="28"/>
                <w:szCs w:val="28"/>
              </w:rPr>
            </w:pPr>
            <w:r>
              <w:rPr>
                <w:rFonts w:ascii="Times New Roman" w:hAnsi="Times New Roman"/>
                <w:sz w:val="28"/>
                <w:szCs w:val="28"/>
              </w:rPr>
              <w:t>2</w:t>
            </w:r>
            <w:r w:rsidR="007816EE">
              <w:rPr>
                <w:rFonts w:ascii="Times New Roman" w:hAnsi="Times New Roman"/>
                <w:sz w:val="28"/>
                <w:szCs w:val="28"/>
              </w:rPr>
              <w:t>1</w:t>
            </w:r>
          </w:p>
        </w:tc>
      </w:tr>
    </w:tbl>
    <w:p w:rsidR="008F3A5F" w:rsidRDefault="008F3A5F" w:rsidP="000B6BD9">
      <w:pPr>
        <w:spacing w:after="0" w:line="240" w:lineRule="auto"/>
        <w:jc w:val="center"/>
        <w:rPr>
          <w:rFonts w:ascii="Times New Roman" w:eastAsia="Times New Roman" w:hAnsi="Times New Roman" w:cs="Times New Roman"/>
          <w:b/>
          <w:sz w:val="32"/>
          <w:szCs w:val="28"/>
        </w:rPr>
      </w:pPr>
      <w:r>
        <w:rPr>
          <w:rFonts w:ascii="Times New Roman" w:hAnsi="Times New Roman"/>
          <w:b/>
          <w:sz w:val="32"/>
          <w:szCs w:val="28"/>
        </w:rPr>
        <w:br w:type="page"/>
      </w:r>
      <w:r>
        <w:rPr>
          <w:rFonts w:ascii="Times New Roman" w:eastAsia="Times New Roman" w:hAnsi="Times New Roman" w:cs="Times New Roman"/>
          <w:b/>
          <w:sz w:val="32"/>
          <w:szCs w:val="28"/>
        </w:rPr>
        <w:lastRenderedPageBreak/>
        <w:t>Введение</w:t>
      </w:r>
    </w:p>
    <w:p w:rsidR="009B7A37" w:rsidRDefault="009B7A37" w:rsidP="000B6BD9">
      <w:pPr>
        <w:spacing w:after="0" w:line="240" w:lineRule="auto"/>
        <w:ind w:firstLine="708"/>
        <w:jc w:val="both"/>
        <w:rPr>
          <w:rFonts w:ascii="Times New Roman" w:hAnsi="Times New Roman" w:cs="Times New Roman"/>
          <w:sz w:val="28"/>
        </w:rPr>
      </w:pPr>
      <w:r w:rsidRPr="00967E82">
        <w:rPr>
          <w:rFonts w:ascii="Times New Roman" w:hAnsi="Times New Roman" w:cs="Times New Roman"/>
          <w:sz w:val="28"/>
        </w:rPr>
        <w:t>Водные экосистемы особенно чувствительны к влиянию антропогенных нагрузок на природную среду. В то же время, состояние водных экосистем является чутким индикатором экологического состояния обширных территорий их водосборов. Всякое нарушение природного равновесия в бассейне водоема сказывается на его экологическом состоянии. Поэтому изучение водоемов, организация мониторинговых наблюдений, позволяет выявить опасные антропогенные нарушения на водосборах, предвидеть опасные экологические ситуации и общее направление развития процессов на планете</w:t>
      </w:r>
      <w:r w:rsidR="00443D84">
        <w:rPr>
          <w:rFonts w:ascii="Times New Roman" w:hAnsi="Times New Roman" w:cs="Times New Roman"/>
          <w:sz w:val="28"/>
        </w:rPr>
        <w:t xml:space="preserve"> </w:t>
      </w:r>
      <w:r w:rsidR="00480F0C" w:rsidRPr="00480F0C">
        <w:rPr>
          <w:rFonts w:ascii="Times New Roman" w:hAnsi="Times New Roman" w:cs="Times New Roman"/>
          <w:sz w:val="28"/>
        </w:rPr>
        <w:t>[</w:t>
      </w:r>
      <w:r w:rsidR="00480F0C">
        <w:rPr>
          <w:rFonts w:ascii="Times New Roman" w:hAnsi="Times New Roman" w:cs="Times New Roman"/>
          <w:sz w:val="28"/>
        </w:rPr>
        <w:t>4</w:t>
      </w:r>
      <w:r w:rsidR="00480F0C" w:rsidRPr="00480F0C">
        <w:rPr>
          <w:rFonts w:ascii="Times New Roman" w:hAnsi="Times New Roman" w:cs="Times New Roman"/>
          <w:sz w:val="28"/>
        </w:rPr>
        <w:t>]</w:t>
      </w:r>
      <w:r w:rsidRPr="00967E82">
        <w:rPr>
          <w:rFonts w:ascii="Times New Roman" w:hAnsi="Times New Roman" w:cs="Times New Roman"/>
          <w:sz w:val="28"/>
        </w:rPr>
        <w:t>.</w:t>
      </w:r>
    </w:p>
    <w:p w:rsidR="009B7A37" w:rsidRDefault="00522441" w:rsidP="000B6BD9">
      <w:pPr>
        <w:spacing w:after="0" w:line="240" w:lineRule="auto"/>
        <w:ind w:firstLine="708"/>
        <w:jc w:val="both"/>
        <w:rPr>
          <w:rFonts w:ascii="Times New Roman" w:hAnsi="Times New Roman" w:cs="Times New Roman"/>
          <w:sz w:val="28"/>
        </w:rPr>
      </w:pPr>
      <w:r w:rsidRPr="00522441">
        <w:rPr>
          <w:rFonts w:ascii="Times New Roman" w:hAnsi="Times New Roman" w:cs="Times New Roman"/>
          <w:sz w:val="28"/>
        </w:rPr>
        <w:t>Изучение химического состава природных вод является в настоящее время совершенно необходимым для самых различных областей научного знания и техники. Биологические процессы, протекающие в водоёме, в значительной степени зависят от химизма воды. Каждый гидробионт приспосабливается и приспособлен к определённой конкретной среде, изменения которой всегда приводят к изменениям в биоценозах и количественном соотн</w:t>
      </w:r>
      <w:r w:rsidR="00480F0C">
        <w:rPr>
          <w:rFonts w:ascii="Times New Roman" w:hAnsi="Times New Roman" w:cs="Times New Roman"/>
          <w:sz w:val="28"/>
        </w:rPr>
        <w:t xml:space="preserve">ошении численности между видами </w:t>
      </w:r>
      <w:r w:rsidR="00480F0C" w:rsidRPr="00480F0C">
        <w:rPr>
          <w:rFonts w:ascii="Times New Roman" w:hAnsi="Times New Roman" w:cs="Times New Roman"/>
          <w:sz w:val="28"/>
        </w:rPr>
        <w:t>[</w:t>
      </w:r>
      <w:r w:rsidR="00480F0C">
        <w:rPr>
          <w:rFonts w:ascii="Times New Roman" w:hAnsi="Times New Roman" w:cs="Times New Roman"/>
          <w:sz w:val="28"/>
        </w:rPr>
        <w:t>5</w:t>
      </w:r>
      <w:r w:rsidR="00480F0C" w:rsidRPr="00480F0C">
        <w:rPr>
          <w:rFonts w:ascii="Times New Roman" w:hAnsi="Times New Roman" w:cs="Times New Roman"/>
          <w:sz w:val="28"/>
        </w:rPr>
        <w:t>]</w:t>
      </w:r>
      <w:r w:rsidR="00480F0C" w:rsidRPr="00967E82">
        <w:rPr>
          <w:rFonts w:ascii="Times New Roman" w:hAnsi="Times New Roman" w:cs="Times New Roman"/>
          <w:sz w:val="28"/>
        </w:rPr>
        <w:t>.</w:t>
      </w:r>
    </w:p>
    <w:p w:rsidR="005E4C85" w:rsidRDefault="008B0A0C" w:rsidP="000B6BD9">
      <w:pPr>
        <w:spacing w:after="0" w:line="240" w:lineRule="auto"/>
        <w:ind w:firstLine="708"/>
        <w:jc w:val="both"/>
        <w:rPr>
          <w:rFonts w:ascii="Times New Roman" w:hAnsi="Times New Roman" w:cs="Times New Roman"/>
          <w:sz w:val="28"/>
          <w:szCs w:val="28"/>
          <w:shd w:val="clear" w:color="auto" w:fill="FFFFFF"/>
        </w:rPr>
      </w:pPr>
      <w:r w:rsidRPr="008B0A0C">
        <w:rPr>
          <w:rFonts w:ascii="Times New Roman" w:hAnsi="Times New Roman" w:cs="Times New Roman"/>
          <w:sz w:val="28"/>
        </w:rPr>
        <w:t xml:space="preserve">Все малые реки г. Перми текут в условиях, которые сильно изменили их естественный режим русловых процессов. </w:t>
      </w:r>
      <w:r w:rsidR="00D66D31" w:rsidRPr="00D66D31">
        <w:rPr>
          <w:rFonts w:ascii="Times New Roman" w:hAnsi="Times New Roman" w:cs="Times New Roman"/>
          <w:sz w:val="28"/>
        </w:rPr>
        <w:t>Проблема деградации малых рек на урбанизированн</w:t>
      </w:r>
      <w:r w:rsidR="00D66D31">
        <w:rPr>
          <w:rFonts w:ascii="Times New Roman" w:hAnsi="Times New Roman" w:cs="Times New Roman"/>
          <w:sz w:val="28"/>
        </w:rPr>
        <w:t>ых территориях остается нерешен</w:t>
      </w:r>
      <w:r w:rsidR="00D66D31" w:rsidRPr="00D66D31">
        <w:rPr>
          <w:rFonts w:ascii="Times New Roman" w:hAnsi="Times New Roman" w:cs="Times New Roman"/>
          <w:sz w:val="28"/>
        </w:rPr>
        <w:t>ной во многих городах не только России, но и других стран. В г. Перми она особо остро встает с учетом антропогенной и техногенной нагрузки промышленного города с миллионным нас</w:t>
      </w:r>
      <w:r w:rsidR="00D66D31">
        <w:rPr>
          <w:rFonts w:ascii="Times New Roman" w:hAnsi="Times New Roman" w:cs="Times New Roman"/>
          <w:sz w:val="28"/>
        </w:rPr>
        <w:t>е</w:t>
      </w:r>
      <w:r w:rsidR="00D66D31" w:rsidRPr="00D66D31">
        <w:rPr>
          <w:rFonts w:ascii="Times New Roman" w:hAnsi="Times New Roman" w:cs="Times New Roman"/>
          <w:sz w:val="28"/>
        </w:rPr>
        <w:t>лением. С развитием города в ареал урбанизации попали территории, расположенные между малыми реками, которые являются частью зеленого карка</w:t>
      </w:r>
      <w:r w:rsidR="00D66D31">
        <w:rPr>
          <w:rFonts w:ascii="Times New Roman" w:hAnsi="Times New Roman" w:cs="Times New Roman"/>
          <w:sz w:val="28"/>
        </w:rPr>
        <w:t>са г. Перми, обеспечивающего ус</w:t>
      </w:r>
      <w:r w:rsidR="00D66D31" w:rsidRPr="00D66D31">
        <w:rPr>
          <w:rFonts w:ascii="Times New Roman" w:hAnsi="Times New Roman" w:cs="Times New Roman"/>
          <w:sz w:val="28"/>
        </w:rPr>
        <w:t>тойчивое развитие территории города</w:t>
      </w:r>
      <w:r w:rsidR="00BF5452">
        <w:rPr>
          <w:rFonts w:ascii="Times New Roman" w:hAnsi="Times New Roman" w:cs="Times New Roman"/>
          <w:sz w:val="28"/>
        </w:rPr>
        <w:t xml:space="preserve"> (развитие зеленого каркаса)</w:t>
      </w:r>
      <w:r w:rsidR="00463755">
        <w:rPr>
          <w:rFonts w:ascii="Times New Roman" w:hAnsi="Times New Roman" w:cs="Times New Roman"/>
          <w:sz w:val="28"/>
        </w:rPr>
        <w:t xml:space="preserve"> </w:t>
      </w:r>
      <w:r w:rsidR="00480F0C" w:rsidRPr="00480F0C">
        <w:rPr>
          <w:rFonts w:ascii="Times New Roman" w:hAnsi="Times New Roman" w:cs="Times New Roman"/>
          <w:sz w:val="28"/>
        </w:rPr>
        <w:t>[</w:t>
      </w:r>
      <w:r w:rsidR="00480F0C">
        <w:rPr>
          <w:rFonts w:ascii="Times New Roman" w:hAnsi="Times New Roman" w:cs="Times New Roman"/>
          <w:sz w:val="28"/>
        </w:rPr>
        <w:t>2</w:t>
      </w:r>
      <w:r w:rsidR="00A41559">
        <w:rPr>
          <w:rFonts w:ascii="Times New Roman" w:hAnsi="Times New Roman" w:cs="Times New Roman"/>
          <w:sz w:val="28"/>
        </w:rPr>
        <w:t>, 6</w:t>
      </w:r>
      <w:r w:rsidR="00480F0C" w:rsidRPr="00480F0C">
        <w:rPr>
          <w:rFonts w:ascii="Times New Roman" w:hAnsi="Times New Roman" w:cs="Times New Roman"/>
          <w:sz w:val="28"/>
        </w:rPr>
        <w:t>]</w:t>
      </w:r>
      <w:r w:rsidR="00480F0C" w:rsidRPr="00967E82">
        <w:rPr>
          <w:rFonts w:ascii="Times New Roman" w:hAnsi="Times New Roman" w:cs="Times New Roman"/>
          <w:sz w:val="28"/>
        </w:rPr>
        <w:t>.</w:t>
      </w:r>
    </w:p>
    <w:p w:rsidR="005E4C85" w:rsidRPr="0007420E" w:rsidRDefault="005E4C85" w:rsidP="000B6BD9">
      <w:pPr>
        <w:spacing w:after="0" w:line="240" w:lineRule="auto"/>
        <w:ind w:firstLine="708"/>
        <w:jc w:val="both"/>
        <w:rPr>
          <w:rFonts w:ascii="Times New Roman" w:hAnsi="Times New Roman" w:cs="Times New Roman"/>
          <w:sz w:val="28"/>
          <w:szCs w:val="28"/>
          <w:shd w:val="clear" w:color="auto" w:fill="FFFFFF"/>
        </w:rPr>
      </w:pPr>
      <w:r w:rsidRPr="0007420E">
        <w:rPr>
          <w:rFonts w:ascii="Times New Roman" w:hAnsi="Times New Roman" w:cs="Times New Roman"/>
          <w:sz w:val="28"/>
          <w:szCs w:val="28"/>
          <w:shd w:val="clear" w:color="auto" w:fill="FFFFFF"/>
        </w:rPr>
        <w:t>Малые реки являются начальными звеньями более крупных систем. Вследствие ограниченной площади бассейна химический состав вод малых рек характеризуется большой изменчивостью во времени и пространстве, обусловленной влиянием различных факторов, среди которых определяющее действие имеет антропогенное.</w:t>
      </w:r>
    </w:p>
    <w:p w:rsidR="00BF5452" w:rsidRDefault="00BF5452" w:rsidP="000B6BD9">
      <w:pPr>
        <w:spacing w:after="0" w:line="240" w:lineRule="auto"/>
        <w:ind w:firstLine="708"/>
        <w:jc w:val="both"/>
        <w:rPr>
          <w:rFonts w:ascii="Times New Roman" w:hAnsi="Times New Roman" w:cs="Times New Roman"/>
          <w:sz w:val="28"/>
        </w:rPr>
      </w:pPr>
      <w:r w:rsidRPr="00BF5452">
        <w:rPr>
          <w:rFonts w:ascii="Times New Roman" w:hAnsi="Times New Roman" w:cs="Times New Roman"/>
          <w:b/>
          <w:sz w:val="28"/>
        </w:rPr>
        <w:t>Цель работы:</w:t>
      </w:r>
      <w:r w:rsidR="00810C75">
        <w:rPr>
          <w:rFonts w:ascii="Times New Roman" w:hAnsi="Times New Roman" w:cs="Times New Roman"/>
          <w:b/>
          <w:sz w:val="28"/>
        </w:rPr>
        <w:t xml:space="preserve"> </w:t>
      </w:r>
      <w:r w:rsidRPr="00967E82">
        <w:rPr>
          <w:rFonts w:ascii="Times New Roman" w:hAnsi="Times New Roman" w:cs="Times New Roman"/>
          <w:sz w:val="28"/>
        </w:rPr>
        <w:t>изучение</w:t>
      </w:r>
      <w:r w:rsidR="00810C75">
        <w:rPr>
          <w:rFonts w:ascii="Times New Roman" w:hAnsi="Times New Roman" w:cs="Times New Roman"/>
          <w:sz w:val="28"/>
        </w:rPr>
        <w:t xml:space="preserve"> </w:t>
      </w:r>
      <w:r w:rsidRPr="00967E82">
        <w:rPr>
          <w:rFonts w:ascii="Times New Roman" w:hAnsi="Times New Roman" w:cs="Times New Roman"/>
          <w:sz w:val="28"/>
        </w:rPr>
        <w:t xml:space="preserve">некоторых показателей </w:t>
      </w:r>
      <w:r>
        <w:rPr>
          <w:rFonts w:ascii="Times New Roman" w:hAnsi="Times New Roman" w:cs="Times New Roman"/>
          <w:sz w:val="28"/>
        </w:rPr>
        <w:t>воды в реках и ручьях Перми.</w:t>
      </w:r>
    </w:p>
    <w:p w:rsidR="00BF5452" w:rsidRDefault="00BF5452" w:rsidP="000B6BD9">
      <w:pPr>
        <w:spacing w:after="0" w:line="240" w:lineRule="auto"/>
        <w:ind w:firstLine="708"/>
        <w:jc w:val="both"/>
        <w:rPr>
          <w:rFonts w:ascii="Times New Roman" w:hAnsi="Times New Roman" w:cs="Times New Roman"/>
          <w:b/>
          <w:sz w:val="28"/>
        </w:rPr>
      </w:pPr>
      <w:r>
        <w:rPr>
          <w:rFonts w:ascii="Times New Roman" w:hAnsi="Times New Roman" w:cs="Times New Roman"/>
          <w:sz w:val="28"/>
        </w:rPr>
        <w:t xml:space="preserve">Для реализации данной цели были решены следующие </w:t>
      </w:r>
      <w:r w:rsidRPr="00BF5452">
        <w:rPr>
          <w:rFonts w:ascii="Times New Roman" w:hAnsi="Times New Roman" w:cs="Times New Roman"/>
          <w:b/>
          <w:sz w:val="28"/>
        </w:rPr>
        <w:t>задачи</w:t>
      </w:r>
      <w:r>
        <w:rPr>
          <w:rFonts w:ascii="Times New Roman" w:hAnsi="Times New Roman" w:cs="Times New Roman"/>
          <w:b/>
          <w:sz w:val="28"/>
        </w:rPr>
        <w:t>:</w:t>
      </w:r>
    </w:p>
    <w:p w:rsidR="00BF5452" w:rsidRDefault="00BF5452" w:rsidP="000B6BD9">
      <w:pPr>
        <w:pStyle w:val="a3"/>
        <w:numPr>
          <w:ilvl w:val="0"/>
          <w:numId w:val="6"/>
        </w:numPr>
        <w:spacing w:after="0" w:line="240" w:lineRule="auto"/>
        <w:jc w:val="both"/>
        <w:rPr>
          <w:rFonts w:ascii="Times New Roman" w:hAnsi="Times New Roman" w:cs="Times New Roman"/>
          <w:sz w:val="28"/>
        </w:rPr>
      </w:pPr>
      <w:r>
        <w:rPr>
          <w:rFonts w:ascii="Times New Roman" w:hAnsi="Times New Roman" w:cs="Times New Roman"/>
          <w:sz w:val="28"/>
        </w:rPr>
        <w:t>Взять пробы воды в ручье Гремячий, реках Кама, Уинка;</w:t>
      </w:r>
    </w:p>
    <w:p w:rsidR="00BF5452" w:rsidRDefault="00BF5452" w:rsidP="000B6BD9">
      <w:pPr>
        <w:pStyle w:val="a3"/>
        <w:numPr>
          <w:ilvl w:val="0"/>
          <w:numId w:val="6"/>
        </w:numPr>
        <w:spacing w:after="0" w:line="240" w:lineRule="auto"/>
        <w:jc w:val="both"/>
        <w:rPr>
          <w:rFonts w:ascii="Times New Roman" w:hAnsi="Times New Roman" w:cs="Times New Roman"/>
          <w:sz w:val="28"/>
        </w:rPr>
      </w:pPr>
      <w:r w:rsidRPr="00BF5452">
        <w:rPr>
          <w:rFonts w:ascii="Times New Roman" w:hAnsi="Times New Roman" w:cs="Times New Roman"/>
          <w:sz w:val="28"/>
        </w:rPr>
        <w:t xml:space="preserve">измерить рН, оптическую плотность </w:t>
      </w:r>
      <w:r>
        <w:rPr>
          <w:rFonts w:ascii="Times New Roman" w:hAnsi="Times New Roman" w:cs="Times New Roman"/>
          <w:sz w:val="28"/>
        </w:rPr>
        <w:t>воды;</w:t>
      </w:r>
    </w:p>
    <w:p w:rsidR="00BF5452" w:rsidRPr="00BF5452" w:rsidRDefault="00BF5452" w:rsidP="000B6BD9">
      <w:pPr>
        <w:pStyle w:val="a3"/>
        <w:numPr>
          <w:ilvl w:val="0"/>
          <w:numId w:val="6"/>
        </w:numPr>
        <w:spacing w:after="0" w:line="240" w:lineRule="auto"/>
        <w:jc w:val="both"/>
        <w:rPr>
          <w:rFonts w:ascii="Times New Roman" w:hAnsi="Times New Roman" w:cs="Times New Roman"/>
          <w:sz w:val="28"/>
        </w:rPr>
      </w:pPr>
      <w:r>
        <w:rPr>
          <w:rFonts w:ascii="Times New Roman" w:hAnsi="Times New Roman" w:cs="Times New Roman"/>
          <w:sz w:val="28"/>
        </w:rPr>
        <w:t>исследовать бактериальную загрязненность воды.</w:t>
      </w:r>
    </w:p>
    <w:p w:rsidR="00E02A22" w:rsidRDefault="00BF5452" w:rsidP="000B6BD9">
      <w:pPr>
        <w:spacing w:after="0" w:line="240" w:lineRule="auto"/>
        <w:ind w:firstLine="708"/>
        <w:jc w:val="both"/>
        <w:rPr>
          <w:rFonts w:ascii="Times New Roman" w:hAnsi="Times New Roman" w:cs="Times New Roman"/>
          <w:sz w:val="28"/>
          <w:szCs w:val="28"/>
        </w:rPr>
      </w:pPr>
      <w:r w:rsidRPr="00BF5452">
        <w:rPr>
          <w:rFonts w:ascii="Times New Roman" w:hAnsi="Times New Roman" w:cs="Times New Roman"/>
          <w:b/>
          <w:sz w:val="28"/>
          <w:szCs w:val="28"/>
        </w:rPr>
        <w:t>Благодарности.</w:t>
      </w:r>
      <w:r w:rsidRPr="00BF5452">
        <w:rPr>
          <w:rFonts w:ascii="Times New Roman" w:hAnsi="Times New Roman" w:cs="Times New Roman"/>
          <w:sz w:val="28"/>
          <w:szCs w:val="28"/>
        </w:rPr>
        <w:t xml:space="preserve"> Автор работы выражает благодарность в выполнении научно-исследовательской работы своему научному руководителю В.П. Буравлевой за помощь и поддержку во всех начинаниях, </w:t>
      </w:r>
      <w:r>
        <w:rPr>
          <w:rFonts w:ascii="Times New Roman" w:hAnsi="Times New Roman" w:cs="Times New Roman"/>
          <w:sz w:val="28"/>
          <w:szCs w:val="28"/>
        </w:rPr>
        <w:t>И.А. Лебединскому</w:t>
      </w:r>
      <w:r w:rsidRPr="00BF5452">
        <w:rPr>
          <w:rFonts w:ascii="Times New Roman" w:hAnsi="Times New Roman" w:cs="Times New Roman"/>
          <w:sz w:val="28"/>
          <w:szCs w:val="28"/>
        </w:rPr>
        <w:t xml:space="preserve"> за </w:t>
      </w:r>
      <w:r>
        <w:rPr>
          <w:rFonts w:ascii="Times New Roman" w:hAnsi="Times New Roman" w:cs="Times New Roman"/>
          <w:sz w:val="28"/>
          <w:szCs w:val="28"/>
        </w:rPr>
        <w:t>предоставление возможности проведения анали</w:t>
      </w:r>
      <w:r w:rsidR="00FE3FCF">
        <w:rPr>
          <w:rFonts w:ascii="Times New Roman" w:hAnsi="Times New Roman" w:cs="Times New Roman"/>
          <w:sz w:val="28"/>
          <w:szCs w:val="28"/>
        </w:rPr>
        <w:t xml:space="preserve">зов воды в лаборатории ПГГПУ, </w:t>
      </w:r>
      <w:r w:rsidRPr="00BF5452">
        <w:rPr>
          <w:rFonts w:ascii="Times New Roman" w:hAnsi="Times New Roman" w:cs="Times New Roman"/>
          <w:sz w:val="28"/>
          <w:szCs w:val="28"/>
        </w:rPr>
        <w:t xml:space="preserve">помощь в </w:t>
      </w:r>
      <w:r w:rsidR="00FE3FCF">
        <w:rPr>
          <w:rFonts w:ascii="Times New Roman" w:hAnsi="Times New Roman" w:cs="Times New Roman"/>
          <w:sz w:val="28"/>
          <w:szCs w:val="28"/>
        </w:rPr>
        <w:t>проведении исследований.</w:t>
      </w:r>
    </w:p>
    <w:p w:rsidR="00E01D65" w:rsidRPr="00E02A22" w:rsidRDefault="00E02A22" w:rsidP="000B6BD9">
      <w:pPr>
        <w:pStyle w:val="a3"/>
        <w:numPr>
          <w:ilvl w:val="0"/>
          <w:numId w:val="7"/>
        </w:numPr>
        <w:spacing w:after="0" w:line="240" w:lineRule="auto"/>
        <w:jc w:val="center"/>
        <w:rPr>
          <w:rFonts w:ascii="Times New Roman" w:hAnsi="Times New Roman" w:cs="Times New Roman"/>
          <w:b/>
          <w:sz w:val="32"/>
        </w:rPr>
      </w:pPr>
      <w:r w:rsidRPr="00E02A22">
        <w:rPr>
          <w:rFonts w:ascii="Times New Roman" w:hAnsi="Times New Roman" w:cs="Times New Roman"/>
          <w:sz w:val="28"/>
          <w:szCs w:val="28"/>
        </w:rPr>
        <w:br w:type="page"/>
      </w:r>
      <w:r w:rsidR="00E01D65" w:rsidRPr="00E02A22">
        <w:rPr>
          <w:rFonts w:ascii="Times New Roman" w:hAnsi="Times New Roman" w:cs="Times New Roman"/>
          <w:b/>
          <w:sz w:val="32"/>
        </w:rPr>
        <w:lastRenderedPageBreak/>
        <w:t>Гидрографическая сеть Перми</w:t>
      </w:r>
    </w:p>
    <w:p w:rsidR="00E01D65" w:rsidRPr="00E01D65" w:rsidRDefault="00E01D65" w:rsidP="000B6BD9">
      <w:pPr>
        <w:spacing w:after="0" w:line="240" w:lineRule="auto"/>
        <w:ind w:firstLine="708"/>
        <w:jc w:val="both"/>
        <w:rPr>
          <w:rFonts w:ascii="Times New Roman" w:hAnsi="Times New Roman" w:cs="Times New Roman"/>
          <w:sz w:val="28"/>
        </w:rPr>
      </w:pPr>
      <w:r w:rsidRPr="00E01D65">
        <w:rPr>
          <w:rFonts w:ascii="Times New Roman" w:hAnsi="Times New Roman" w:cs="Times New Roman"/>
          <w:sz w:val="28"/>
        </w:rPr>
        <w:t xml:space="preserve">Основу гидрографической сети г. Перми, как и </w:t>
      </w:r>
      <w:r w:rsidR="00443D84">
        <w:rPr>
          <w:rFonts w:ascii="Times New Roman" w:hAnsi="Times New Roman" w:cs="Times New Roman"/>
          <w:sz w:val="28"/>
        </w:rPr>
        <w:t>края</w:t>
      </w:r>
      <w:r w:rsidRPr="00E01D65">
        <w:rPr>
          <w:rFonts w:ascii="Times New Roman" w:hAnsi="Times New Roman" w:cs="Times New Roman"/>
          <w:sz w:val="28"/>
        </w:rPr>
        <w:t xml:space="preserve"> в целом, составляет его речная сеть. Реки условно делятся по длине (L, км) на: малые – 0–100; средние – 101–500; большие – 501–1000; очень большие – более 1001</w:t>
      </w:r>
      <w:r w:rsidR="00480F0C" w:rsidRPr="00480F0C">
        <w:rPr>
          <w:rFonts w:ascii="Times New Roman" w:hAnsi="Times New Roman" w:cs="Times New Roman"/>
          <w:sz w:val="28"/>
        </w:rPr>
        <w:t>[</w:t>
      </w:r>
      <w:r w:rsidR="00480F0C">
        <w:rPr>
          <w:rFonts w:ascii="Times New Roman" w:hAnsi="Times New Roman" w:cs="Times New Roman"/>
          <w:sz w:val="28"/>
        </w:rPr>
        <w:t>2</w:t>
      </w:r>
      <w:r w:rsidR="00480F0C" w:rsidRPr="00480F0C">
        <w:rPr>
          <w:rFonts w:ascii="Times New Roman" w:hAnsi="Times New Roman" w:cs="Times New Roman"/>
          <w:sz w:val="28"/>
        </w:rPr>
        <w:t>]</w:t>
      </w:r>
      <w:r w:rsidR="00480F0C" w:rsidRPr="00967E82">
        <w:rPr>
          <w:rFonts w:ascii="Times New Roman" w:hAnsi="Times New Roman" w:cs="Times New Roman"/>
          <w:sz w:val="28"/>
        </w:rPr>
        <w:t>.</w:t>
      </w:r>
    </w:p>
    <w:p w:rsidR="00E01D65" w:rsidRPr="00E01D65" w:rsidRDefault="00E01D65" w:rsidP="000B6BD9">
      <w:pPr>
        <w:spacing w:after="0" w:line="240" w:lineRule="auto"/>
        <w:ind w:firstLine="708"/>
        <w:jc w:val="both"/>
        <w:rPr>
          <w:rFonts w:ascii="Times New Roman" w:hAnsi="Times New Roman" w:cs="Times New Roman"/>
          <w:sz w:val="28"/>
        </w:rPr>
      </w:pPr>
      <w:r w:rsidRPr="00E01D65">
        <w:rPr>
          <w:rFonts w:ascii="Times New Roman" w:hAnsi="Times New Roman" w:cs="Times New Roman"/>
          <w:sz w:val="28"/>
        </w:rPr>
        <w:t xml:space="preserve">Малые реки имеют еще и дополнительную градацию: </w:t>
      </w:r>
    </w:p>
    <w:p w:rsidR="00E01D65" w:rsidRDefault="00E01D65" w:rsidP="000B6BD9">
      <w:pPr>
        <w:pStyle w:val="a9"/>
        <w:numPr>
          <w:ilvl w:val="0"/>
          <w:numId w:val="5"/>
        </w:numPr>
        <w:ind w:right="122"/>
        <w:rPr>
          <w:sz w:val="28"/>
          <w:szCs w:val="28"/>
        </w:rPr>
      </w:pPr>
      <w:r>
        <w:rPr>
          <w:sz w:val="28"/>
          <w:szCs w:val="28"/>
        </w:rPr>
        <w:t>самые малые – 0,1-</w:t>
      </w:r>
      <w:r w:rsidRPr="00E01D65">
        <w:rPr>
          <w:sz w:val="28"/>
          <w:szCs w:val="28"/>
        </w:rPr>
        <w:t>10 км (именуемые ручья</w:t>
      </w:r>
      <w:r>
        <w:rPr>
          <w:sz w:val="28"/>
          <w:szCs w:val="28"/>
        </w:rPr>
        <w:t xml:space="preserve">ми); </w:t>
      </w:r>
    </w:p>
    <w:p w:rsidR="00E01D65" w:rsidRDefault="00E01D65" w:rsidP="000B6BD9">
      <w:pPr>
        <w:pStyle w:val="a9"/>
        <w:numPr>
          <w:ilvl w:val="0"/>
          <w:numId w:val="5"/>
        </w:numPr>
        <w:ind w:right="122"/>
        <w:rPr>
          <w:sz w:val="28"/>
          <w:szCs w:val="28"/>
        </w:rPr>
      </w:pPr>
      <w:r>
        <w:rPr>
          <w:sz w:val="28"/>
          <w:szCs w:val="28"/>
        </w:rPr>
        <w:t>очень малые – 11-</w:t>
      </w:r>
      <w:r w:rsidRPr="00E01D65">
        <w:rPr>
          <w:sz w:val="28"/>
          <w:szCs w:val="28"/>
        </w:rPr>
        <w:t xml:space="preserve">25 км (их часто называют «речушками»); </w:t>
      </w:r>
    </w:p>
    <w:p w:rsidR="00E01D65" w:rsidRDefault="00443D84" w:rsidP="000B6BD9">
      <w:pPr>
        <w:pStyle w:val="a9"/>
        <w:numPr>
          <w:ilvl w:val="0"/>
          <w:numId w:val="5"/>
        </w:numPr>
        <w:ind w:right="122"/>
        <w:rPr>
          <w:sz w:val="28"/>
          <w:szCs w:val="28"/>
        </w:rPr>
      </w:pPr>
      <w:r>
        <w:rPr>
          <w:sz w:val="28"/>
          <w:szCs w:val="28"/>
        </w:rPr>
        <w:t>малые (1-я группа) – 26-</w:t>
      </w:r>
      <w:r w:rsidR="00E01D65" w:rsidRPr="00E01D65">
        <w:rPr>
          <w:sz w:val="28"/>
          <w:szCs w:val="28"/>
        </w:rPr>
        <w:t xml:space="preserve">50 км («речки»); </w:t>
      </w:r>
    </w:p>
    <w:p w:rsidR="00E01D65" w:rsidRPr="00E01D65" w:rsidRDefault="00443D84" w:rsidP="00443D84">
      <w:pPr>
        <w:pStyle w:val="a9"/>
        <w:numPr>
          <w:ilvl w:val="0"/>
          <w:numId w:val="5"/>
        </w:numPr>
        <w:ind w:right="122"/>
        <w:rPr>
          <w:sz w:val="28"/>
          <w:szCs w:val="28"/>
        </w:rPr>
      </w:pPr>
      <w:r>
        <w:rPr>
          <w:sz w:val="28"/>
          <w:szCs w:val="28"/>
        </w:rPr>
        <w:t>малые (2-ягруппа) – 51-</w:t>
      </w:r>
      <w:r w:rsidR="00E01D65" w:rsidRPr="00E01D65">
        <w:rPr>
          <w:sz w:val="28"/>
          <w:szCs w:val="28"/>
        </w:rPr>
        <w:t>100км.</w:t>
      </w:r>
    </w:p>
    <w:p w:rsidR="00E01D65" w:rsidRPr="00E01D65" w:rsidRDefault="00E01D65" w:rsidP="000B6BD9">
      <w:pPr>
        <w:spacing w:after="0" w:line="240" w:lineRule="auto"/>
        <w:ind w:firstLine="708"/>
        <w:jc w:val="both"/>
        <w:rPr>
          <w:rFonts w:ascii="Times New Roman" w:hAnsi="Times New Roman" w:cs="Times New Roman"/>
          <w:sz w:val="28"/>
        </w:rPr>
      </w:pPr>
      <w:r w:rsidRPr="00E01D65">
        <w:rPr>
          <w:rFonts w:ascii="Times New Roman" w:hAnsi="Times New Roman" w:cs="Times New Roman"/>
          <w:b/>
          <w:sz w:val="28"/>
        </w:rPr>
        <w:t>Большие реки.</w:t>
      </w:r>
      <w:r w:rsidRPr="00E01D65">
        <w:rPr>
          <w:rFonts w:ascii="Times New Roman" w:hAnsi="Times New Roman" w:cs="Times New Roman"/>
          <w:sz w:val="28"/>
        </w:rPr>
        <w:t xml:space="preserve"> В Перми известны две большие реки: Кама (1805 к</w:t>
      </w:r>
      <w:r>
        <w:rPr>
          <w:rFonts w:ascii="Times New Roman" w:hAnsi="Times New Roman" w:cs="Times New Roman"/>
          <w:sz w:val="28"/>
        </w:rPr>
        <w:t>м) и Чусовая (598 км). В настоя</w:t>
      </w:r>
      <w:r w:rsidRPr="00E01D65">
        <w:rPr>
          <w:rFonts w:ascii="Times New Roman" w:hAnsi="Times New Roman" w:cs="Times New Roman"/>
          <w:sz w:val="28"/>
        </w:rPr>
        <w:t xml:space="preserve">щее время они находятся в зарегулированном состоянии, т.е. в условиях подпора от построенных на Каме гидроэлектростанций – Камской и Воткинской ГЭС. До создания гидроэлектростанций реки были длиннее: Чусовая – 802 км, Кама – 2032 км (не случайно в переводе </w:t>
      </w:r>
      <w:r>
        <w:rPr>
          <w:rFonts w:ascii="Times New Roman" w:hAnsi="Times New Roman" w:cs="Times New Roman"/>
          <w:sz w:val="28"/>
        </w:rPr>
        <w:t>«Кама» означает «длин</w:t>
      </w:r>
      <w:r w:rsidRPr="00E01D65">
        <w:rPr>
          <w:rFonts w:ascii="Times New Roman" w:hAnsi="Times New Roman" w:cs="Times New Roman"/>
          <w:sz w:val="28"/>
        </w:rPr>
        <w:t>ная», «большая», «главная река»).</w:t>
      </w:r>
    </w:p>
    <w:p w:rsidR="00E01D65" w:rsidRPr="00E01D65" w:rsidRDefault="00E01D65" w:rsidP="000B6BD9">
      <w:pPr>
        <w:spacing w:after="0" w:line="240" w:lineRule="auto"/>
        <w:ind w:firstLine="708"/>
        <w:jc w:val="both"/>
        <w:rPr>
          <w:rFonts w:ascii="Times New Roman" w:hAnsi="Times New Roman" w:cs="Times New Roman"/>
          <w:sz w:val="28"/>
        </w:rPr>
      </w:pPr>
      <w:r w:rsidRPr="00E01D65">
        <w:rPr>
          <w:rFonts w:ascii="Times New Roman" w:hAnsi="Times New Roman" w:cs="Times New Roman"/>
          <w:b/>
          <w:sz w:val="28"/>
        </w:rPr>
        <w:t>Средние реки.</w:t>
      </w:r>
      <w:r w:rsidRPr="00E01D65">
        <w:rPr>
          <w:rFonts w:ascii="Times New Roman" w:hAnsi="Times New Roman" w:cs="Times New Roman"/>
          <w:sz w:val="28"/>
        </w:rPr>
        <w:t xml:space="preserve"> В пределах г. Перми нет средних рек.</w:t>
      </w:r>
    </w:p>
    <w:p w:rsidR="00E01D65" w:rsidRPr="00E01D65" w:rsidRDefault="00E01D65" w:rsidP="000B6BD9">
      <w:pPr>
        <w:spacing w:after="0" w:line="240" w:lineRule="auto"/>
        <w:ind w:firstLine="708"/>
        <w:jc w:val="both"/>
        <w:rPr>
          <w:rFonts w:ascii="Times New Roman" w:hAnsi="Times New Roman" w:cs="Times New Roman"/>
          <w:sz w:val="28"/>
        </w:rPr>
      </w:pPr>
      <w:r w:rsidRPr="004D14C2">
        <w:rPr>
          <w:rFonts w:ascii="Times New Roman" w:hAnsi="Times New Roman" w:cs="Times New Roman"/>
          <w:b/>
          <w:sz w:val="28"/>
        </w:rPr>
        <w:t>Малые реки.</w:t>
      </w:r>
      <w:r w:rsidRPr="00E01D65">
        <w:rPr>
          <w:rFonts w:ascii="Times New Roman" w:hAnsi="Times New Roman" w:cs="Times New Roman"/>
          <w:sz w:val="28"/>
        </w:rPr>
        <w:t xml:space="preserve"> Среди малых рек города наиболее значительными по длине (2-я группа – от 51–100 км) являются лишь три реки: Гайва (76 км) и Ласьва (78 км) – в камском правобережье; Мулянка (52 км) – в левобережье. Реки берут свое начало, принимают большинство своих притоков и основную часть своего пути проходят за пределами самого города. Некоторые из наиболее крупных притоков в нижнем течении полностью или большей частью протекают по Перми: Мостовая (1,5 км) и Черная речка (5,9 км) – притоки Гайвы; Заборная (9,3 км) – приток Ласьвы; Мось (22 км) и Пыж (16 км) – притоки Мулянки.</w:t>
      </w:r>
    </w:p>
    <w:p w:rsidR="00E01D65" w:rsidRPr="00E01D65" w:rsidRDefault="00E01D65" w:rsidP="000B6BD9">
      <w:pPr>
        <w:spacing w:after="0" w:line="240" w:lineRule="auto"/>
        <w:ind w:firstLine="708"/>
        <w:jc w:val="both"/>
        <w:rPr>
          <w:rFonts w:ascii="Times New Roman" w:hAnsi="Times New Roman" w:cs="Times New Roman"/>
          <w:sz w:val="28"/>
        </w:rPr>
      </w:pPr>
      <w:r w:rsidRPr="00E01D65">
        <w:rPr>
          <w:rFonts w:ascii="Times New Roman" w:hAnsi="Times New Roman" w:cs="Times New Roman"/>
          <w:sz w:val="28"/>
        </w:rPr>
        <w:t>Многие местные очень малые (11-25 км) и самые малые реки (0,</w:t>
      </w:r>
      <w:r w:rsidR="004D14C2">
        <w:rPr>
          <w:rFonts w:ascii="Times New Roman" w:hAnsi="Times New Roman" w:cs="Times New Roman"/>
          <w:sz w:val="28"/>
        </w:rPr>
        <w:t>1-10 км), текущие на всем протя</w:t>
      </w:r>
      <w:r w:rsidRPr="00E01D65">
        <w:rPr>
          <w:rFonts w:ascii="Times New Roman" w:hAnsi="Times New Roman" w:cs="Times New Roman"/>
          <w:sz w:val="28"/>
        </w:rPr>
        <w:t xml:space="preserve">жении внутри одного или по границе двух соседних районов города и впадающие непосредственно в Каму, хорошо известны. Наибольшее их число находится в левобережной части города (в Орджоникидзевском, Мотовилихинском, Свердловском и Индустриальном </w:t>
      </w:r>
      <w:r w:rsidR="004D14C2">
        <w:rPr>
          <w:rFonts w:ascii="Times New Roman" w:hAnsi="Times New Roman" w:cs="Times New Roman"/>
          <w:sz w:val="28"/>
        </w:rPr>
        <w:t>районах). Глубокие их долины де</w:t>
      </w:r>
      <w:r w:rsidRPr="00E01D65">
        <w:rPr>
          <w:rFonts w:ascii="Times New Roman" w:hAnsi="Times New Roman" w:cs="Times New Roman"/>
          <w:sz w:val="28"/>
        </w:rPr>
        <w:t>лят жилые массивы на отдельные микрорайоны, формируют конфигурацию улиц и дорог, определяют планировку кварталов, их названия, влияют на транспортную сеть города.</w:t>
      </w:r>
    </w:p>
    <w:p w:rsidR="008B0A0C" w:rsidRDefault="00E01D65" w:rsidP="000B6BD9">
      <w:pPr>
        <w:spacing w:after="0" w:line="240" w:lineRule="auto"/>
        <w:jc w:val="both"/>
        <w:rPr>
          <w:rFonts w:ascii="Times New Roman" w:hAnsi="Times New Roman" w:cs="Times New Roman"/>
          <w:sz w:val="28"/>
        </w:rPr>
      </w:pPr>
      <w:r w:rsidRPr="00E01D65">
        <w:rPr>
          <w:rFonts w:ascii="Times New Roman" w:hAnsi="Times New Roman" w:cs="Times New Roman"/>
          <w:sz w:val="28"/>
        </w:rPr>
        <w:t>В какой-то степени это все реки-аналоги, реки-сестры. Они берут начало в западной части водоразделов следующих рек: Васильевки (13 км), текущей на север, в Чусо</w:t>
      </w:r>
      <w:r w:rsidR="004D14C2">
        <w:rPr>
          <w:rFonts w:ascii="Times New Roman" w:hAnsi="Times New Roman" w:cs="Times New Roman"/>
          <w:sz w:val="28"/>
        </w:rPr>
        <w:t>вской залив Камского водохра</w:t>
      </w:r>
      <w:r w:rsidRPr="00E01D65">
        <w:rPr>
          <w:rFonts w:ascii="Times New Roman" w:hAnsi="Times New Roman" w:cs="Times New Roman"/>
          <w:sz w:val="28"/>
        </w:rPr>
        <w:t>нилища, и правого притока р. Мулянки – Мось (22 км), несущего свои воды на юг и юго-запад. Эти две реки «обрамляют» весь массив бассейнов малых рек-аналогов с востока. Кроме того, они текут на запад почти параллельно друг другу, впадают в Каму (Камское и</w:t>
      </w:r>
      <w:r w:rsidR="00925EFB">
        <w:rPr>
          <w:rFonts w:ascii="Times New Roman" w:hAnsi="Times New Roman" w:cs="Times New Roman"/>
          <w:sz w:val="28"/>
        </w:rPr>
        <w:t xml:space="preserve"> </w:t>
      </w:r>
      <w:r w:rsidR="004D14C2">
        <w:rPr>
          <w:rFonts w:ascii="Times New Roman" w:hAnsi="Times New Roman" w:cs="Times New Roman"/>
          <w:sz w:val="28"/>
        </w:rPr>
        <w:t>Воткинское водохранилища); при</w:t>
      </w:r>
      <w:r w:rsidRPr="00E01D65">
        <w:rPr>
          <w:rFonts w:ascii="Times New Roman" w:hAnsi="Times New Roman" w:cs="Times New Roman"/>
          <w:sz w:val="28"/>
        </w:rPr>
        <w:t>нимают большое количество ручьев, водность которых поддерживают многочисленные родники и ключи; имеют общий гидрологический режим.</w:t>
      </w:r>
    </w:p>
    <w:p w:rsidR="008B0A0C" w:rsidRPr="008B0A0C" w:rsidRDefault="008B0A0C" w:rsidP="000B6BD9">
      <w:pPr>
        <w:spacing w:after="0" w:line="240" w:lineRule="auto"/>
        <w:ind w:firstLine="708"/>
        <w:jc w:val="both"/>
        <w:rPr>
          <w:rFonts w:ascii="Times New Roman" w:hAnsi="Times New Roman" w:cs="Times New Roman"/>
          <w:sz w:val="28"/>
        </w:rPr>
      </w:pPr>
      <w:r w:rsidRPr="008B0A0C">
        <w:rPr>
          <w:rFonts w:ascii="Times New Roman" w:hAnsi="Times New Roman" w:cs="Times New Roman"/>
          <w:sz w:val="28"/>
        </w:rPr>
        <w:lastRenderedPageBreak/>
        <w:t>Наиболее известные реки и ручьи-аналоги левобережья: Банный (2,1 км), Амбарка (3,5км), Грязный (3,4 км), впадающие в Камское водохранилище выше КамГЭС; Резвянка (3,8 км), Гари (2,5 км), Большая Язовая (7,2 км) с притоком Балмошная (2,5 км), Малая Язовая (2,0 км), Мотовилиха (8,5 км) с притоками Огаршиха (4,9 км) и Малая Мотовилиха (3,5 км), Ива (10,5 км) с притоками Малая Ива (4 км) и Таложанка (6,3 км), Егошиха (9,5 км), Данилиха (11 км), впадающие в Воткинское водохранилище ниже КамГЭС. Они имеют множество притоков – ручьев.</w:t>
      </w:r>
    </w:p>
    <w:p w:rsidR="008B0A0C" w:rsidRPr="008B0A0C" w:rsidRDefault="008B0A0C" w:rsidP="000B6BD9">
      <w:pPr>
        <w:spacing w:after="0" w:line="240" w:lineRule="auto"/>
        <w:ind w:firstLine="708"/>
        <w:jc w:val="both"/>
        <w:rPr>
          <w:rFonts w:ascii="Times New Roman" w:hAnsi="Times New Roman" w:cs="Times New Roman"/>
          <w:sz w:val="28"/>
        </w:rPr>
      </w:pPr>
      <w:r w:rsidRPr="008B0A0C">
        <w:rPr>
          <w:rFonts w:ascii="Times New Roman" w:hAnsi="Times New Roman" w:cs="Times New Roman"/>
          <w:sz w:val="28"/>
        </w:rPr>
        <w:t>В камском правобережье также есть реки-аналоги: Азовка (5,5 км), Шутовка (1,75 км), Гремячий (1,75 км), впадающие в Каму непосредственно выше КамГЭС; по заболоченн</w:t>
      </w:r>
      <w:r>
        <w:rPr>
          <w:rFonts w:ascii="Times New Roman" w:hAnsi="Times New Roman" w:cs="Times New Roman"/>
          <w:sz w:val="28"/>
        </w:rPr>
        <w:t>ой камской пойме в</w:t>
      </w:r>
      <w:r w:rsidR="000B6BD9">
        <w:rPr>
          <w:rFonts w:ascii="Times New Roman" w:hAnsi="Times New Roman" w:cs="Times New Roman"/>
          <w:sz w:val="28"/>
        </w:rPr>
        <w:t xml:space="preserve"> </w:t>
      </w:r>
      <w:r>
        <w:rPr>
          <w:rFonts w:ascii="Times New Roman" w:hAnsi="Times New Roman" w:cs="Times New Roman"/>
          <w:sz w:val="28"/>
        </w:rPr>
        <w:t>Ле</w:t>
      </w:r>
      <w:r w:rsidRPr="008B0A0C">
        <w:rPr>
          <w:rFonts w:ascii="Times New Roman" w:hAnsi="Times New Roman" w:cs="Times New Roman"/>
          <w:sz w:val="28"/>
        </w:rPr>
        <w:t>нинском и Кировском районах «петляет» много ручьев, из них наиболее крупные – Черная речка (2,7 км) и Байкал (0,58 км).</w:t>
      </w:r>
    </w:p>
    <w:p w:rsidR="008B0A0C" w:rsidRPr="008B0A0C" w:rsidRDefault="008B0A0C" w:rsidP="000B6BD9">
      <w:pPr>
        <w:spacing w:after="0" w:line="240" w:lineRule="auto"/>
        <w:ind w:firstLine="708"/>
        <w:jc w:val="both"/>
        <w:rPr>
          <w:rFonts w:ascii="Times New Roman" w:hAnsi="Times New Roman" w:cs="Times New Roman"/>
          <w:sz w:val="28"/>
        </w:rPr>
      </w:pPr>
      <w:r w:rsidRPr="008B0A0C">
        <w:rPr>
          <w:rFonts w:ascii="Times New Roman" w:hAnsi="Times New Roman" w:cs="Times New Roman"/>
          <w:sz w:val="28"/>
        </w:rPr>
        <w:t>На северо-восточной окраине г. Перми находится ряд сходных между собой рек, которые, стекая с восточных сторон водоразделов Васильевки и Мось, несут свои</w:t>
      </w:r>
      <w:r>
        <w:rPr>
          <w:rFonts w:ascii="Times New Roman" w:hAnsi="Times New Roman" w:cs="Times New Roman"/>
          <w:sz w:val="28"/>
        </w:rPr>
        <w:t xml:space="preserve"> воды в Сылву и Чусовую (Сылвен</w:t>
      </w:r>
      <w:r w:rsidRPr="008B0A0C">
        <w:rPr>
          <w:rFonts w:ascii="Times New Roman" w:hAnsi="Times New Roman" w:cs="Times New Roman"/>
          <w:sz w:val="28"/>
        </w:rPr>
        <w:t>ский и Чусовской заливы Камского водохранилищ). В Мотовилихинском районе располагаются истоки (только истоки) р.Сыры – довольно крупного (43 км) притока Сылвы; здесь же они начинаются, частично протекают, принимают немало ручьев, а затем текут на восток в зарегулированную Сылву – р. Соломенку (или Бродовую, 17 км) и ее приток Вороновку (12 км). В Орджоникидзевском районе берут свое начало, частично протекают и впадают за пределами города в Сылвенский залив Камского водохранилища еще одна Вороновка (2,5 км) и Грязная (2,5 км), Гусевка (3 км) и Лядовка (3 км); а реки Толстая (1,5 км) и Рассожа (7 км) на всем протяжении текут по городской территории и впадают в Чусовской залив Камского водохранилища. Самая большая здесь р. Васильевка (19 км).</w:t>
      </w:r>
    </w:p>
    <w:p w:rsidR="008B0A0C" w:rsidRDefault="008B0A0C" w:rsidP="000B6BD9">
      <w:pPr>
        <w:spacing w:after="0" w:line="240" w:lineRule="auto"/>
        <w:ind w:firstLine="708"/>
        <w:jc w:val="both"/>
        <w:rPr>
          <w:rFonts w:ascii="Times New Roman" w:hAnsi="Times New Roman" w:cs="Times New Roman"/>
          <w:sz w:val="28"/>
        </w:rPr>
      </w:pPr>
      <w:r w:rsidRPr="008B0A0C">
        <w:rPr>
          <w:rFonts w:ascii="Times New Roman" w:hAnsi="Times New Roman" w:cs="Times New Roman"/>
          <w:sz w:val="28"/>
        </w:rPr>
        <w:t xml:space="preserve">Как видно из приведенного списка рек, Пермь – это город множества очень малых водотоков. По территории города протекает около 100 водотоков, образующих сложную речную сеть (из рек, речек, речушек, ручьев, их притоков). Некоторые из них начинаются за пределами города – на соседних с Пермью территориях Пермского, Краснокамского, Нытвенского, Ильинского, Добрянского районов. </w:t>
      </w:r>
    </w:p>
    <w:p w:rsidR="008B0A0C" w:rsidRPr="008B0A0C" w:rsidRDefault="008B0A0C" w:rsidP="000B6BD9">
      <w:pPr>
        <w:spacing w:after="0" w:line="240" w:lineRule="auto"/>
        <w:ind w:firstLine="708"/>
        <w:jc w:val="both"/>
        <w:rPr>
          <w:rFonts w:ascii="Times New Roman" w:hAnsi="Times New Roman" w:cs="Times New Roman"/>
          <w:sz w:val="28"/>
        </w:rPr>
      </w:pPr>
      <w:r w:rsidRPr="008B0A0C">
        <w:rPr>
          <w:rFonts w:ascii="Times New Roman" w:hAnsi="Times New Roman" w:cs="Times New Roman"/>
          <w:sz w:val="28"/>
        </w:rPr>
        <w:t>С учетом этих «зарубежных», но тесно связанных с Пермью рек их количество возрастает до 300, а их общая водосборная площадь, или площадь бассейна гидрографической сети Перми, значительно расширяется. Это территория, по которой они не просто протекают, а с которой собирают все свои воды, т.е. формируют свой сток, режим вод и их санитарное состояние под влиянием всего комплекса природных и хозяйственных условий бассейна, где формируется с</w:t>
      </w:r>
      <w:r>
        <w:rPr>
          <w:rFonts w:ascii="Times New Roman" w:hAnsi="Times New Roman" w:cs="Times New Roman"/>
          <w:sz w:val="28"/>
        </w:rPr>
        <w:t>пецифика каждой реки в отдельно</w:t>
      </w:r>
      <w:r w:rsidRPr="008B0A0C">
        <w:rPr>
          <w:rFonts w:ascii="Times New Roman" w:hAnsi="Times New Roman" w:cs="Times New Roman"/>
          <w:sz w:val="28"/>
        </w:rPr>
        <w:t>сти и создается общая гидроэкологическая обстановка в городе. О</w:t>
      </w:r>
      <w:r>
        <w:rPr>
          <w:rFonts w:ascii="Times New Roman" w:hAnsi="Times New Roman" w:cs="Times New Roman"/>
          <w:sz w:val="28"/>
        </w:rPr>
        <w:t>бщая водосборная площадь 300 ма</w:t>
      </w:r>
      <w:r w:rsidRPr="008B0A0C">
        <w:rPr>
          <w:rFonts w:ascii="Times New Roman" w:hAnsi="Times New Roman" w:cs="Times New Roman"/>
          <w:sz w:val="28"/>
        </w:rPr>
        <w:t>лых рек гораздо больше площади самого города и составляет приблизительно около 1300 км</w:t>
      </w:r>
      <w:r w:rsidRPr="008B0A0C">
        <w:rPr>
          <w:rFonts w:ascii="Times New Roman" w:hAnsi="Times New Roman" w:cs="Times New Roman"/>
          <w:sz w:val="28"/>
          <w:vertAlign w:val="superscript"/>
        </w:rPr>
        <w:t>2</w:t>
      </w:r>
      <w:r w:rsidRPr="008B0A0C">
        <w:rPr>
          <w:rFonts w:ascii="Times New Roman" w:hAnsi="Times New Roman" w:cs="Times New Roman"/>
          <w:sz w:val="28"/>
        </w:rPr>
        <w:t>. Это так называемая малая бассейновая схема города</w:t>
      </w:r>
      <w:r w:rsidR="00480F0C" w:rsidRPr="00480F0C">
        <w:rPr>
          <w:rFonts w:ascii="Times New Roman" w:hAnsi="Times New Roman" w:cs="Times New Roman"/>
          <w:sz w:val="28"/>
        </w:rPr>
        <w:t>[</w:t>
      </w:r>
      <w:r w:rsidR="00480F0C">
        <w:rPr>
          <w:rFonts w:ascii="Times New Roman" w:hAnsi="Times New Roman" w:cs="Times New Roman"/>
          <w:sz w:val="28"/>
        </w:rPr>
        <w:t>2</w:t>
      </w:r>
      <w:r w:rsidR="00480F0C" w:rsidRPr="00480F0C">
        <w:rPr>
          <w:rFonts w:ascii="Times New Roman" w:hAnsi="Times New Roman" w:cs="Times New Roman"/>
          <w:sz w:val="28"/>
        </w:rPr>
        <w:t>]</w:t>
      </w:r>
      <w:r w:rsidR="00480F0C" w:rsidRPr="00967E82">
        <w:rPr>
          <w:rFonts w:ascii="Times New Roman" w:hAnsi="Times New Roman" w:cs="Times New Roman"/>
          <w:sz w:val="28"/>
        </w:rPr>
        <w:t>.</w:t>
      </w:r>
    </w:p>
    <w:p w:rsidR="00C41328" w:rsidRDefault="00C41328" w:rsidP="000B6BD9">
      <w:pPr>
        <w:pStyle w:val="a3"/>
        <w:numPr>
          <w:ilvl w:val="0"/>
          <w:numId w:val="7"/>
        </w:numPr>
        <w:spacing w:after="0" w:line="240" w:lineRule="auto"/>
        <w:jc w:val="center"/>
        <w:rPr>
          <w:rFonts w:ascii="Times New Roman" w:hAnsi="Times New Roman" w:cs="Times New Roman"/>
          <w:b/>
          <w:sz w:val="32"/>
        </w:rPr>
      </w:pPr>
      <w:r>
        <w:rPr>
          <w:rFonts w:ascii="Times New Roman" w:hAnsi="Times New Roman" w:cs="Times New Roman"/>
          <w:b/>
          <w:sz w:val="32"/>
        </w:rPr>
        <w:lastRenderedPageBreak/>
        <w:t>Характеристика района исследований</w:t>
      </w:r>
    </w:p>
    <w:p w:rsidR="00C41328" w:rsidRPr="00C41328" w:rsidRDefault="00C41328" w:rsidP="000B6BD9">
      <w:pPr>
        <w:pStyle w:val="a3"/>
        <w:spacing w:after="0" w:line="240" w:lineRule="auto"/>
        <w:jc w:val="center"/>
        <w:rPr>
          <w:rFonts w:ascii="Times New Roman" w:hAnsi="Times New Roman" w:cs="Times New Roman"/>
          <w:b/>
          <w:sz w:val="28"/>
        </w:rPr>
      </w:pPr>
      <w:r w:rsidRPr="00C41328">
        <w:rPr>
          <w:rFonts w:ascii="Times New Roman" w:hAnsi="Times New Roman" w:cs="Times New Roman"/>
          <w:b/>
          <w:sz w:val="28"/>
        </w:rPr>
        <w:t>2.1 Река Уинка</w:t>
      </w:r>
    </w:p>
    <w:p w:rsidR="00C41328" w:rsidRPr="00AF50EF" w:rsidRDefault="00C41328" w:rsidP="000B6BD9">
      <w:pPr>
        <w:pStyle w:val="ac"/>
        <w:shd w:val="clear" w:color="auto" w:fill="FFFFFF"/>
        <w:spacing w:before="0" w:beforeAutospacing="0" w:after="0" w:afterAutospacing="0"/>
        <w:ind w:firstLine="708"/>
        <w:jc w:val="both"/>
        <w:rPr>
          <w:color w:val="202122"/>
          <w:sz w:val="28"/>
          <w:szCs w:val="28"/>
        </w:rPr>
      </w:pPr>
      <w:r w:rsidRPr="00C41328">
        <w:rPr>
          <w:bCs/>
          <w:color w:val="202122"/>
          <w:sz w:val="28"/>
          <w:szCs w:val="28"/>
        </w:rPr>
        <w:t>Уинка</w:t>
      </w:r>
      <w:r>
        <w:rPr>
          <w:color w:val="202122"/>
          <w:sz w:val="28"/>
          <w:szCs w:val="28"/>
        </w:rPr>
        <w:t xml:space="preserve"> – </w:t>
      </w:r>
      <w:r w:rsidRPr="00AF50EF">
        <w:rPr>
          <w:color w:val="202122"/>
          <w:sz w:val="28"/>
          <w:szCs w:val="28"/>
        </w:rPr>
        <w:t>малая река в городе </w:t>
      </w:r>
      <w:r w:rsidRPr="00C41328">
        <w:rPr>
          <w:color w:val="202122"/>
          <w:sz w:val="28"/>
          <w:szCs w:val="28"/>
        </w:rPr>
        <w:t>Перми</w:t>
      </w:r>
      <w:r w:rsidRPr="00AF50EF">
        <w:rPr>
          <w:color w:val="202122"/>
          <w:sz w:val="28"/>
          <w:szCs w:val="28"/>
        </w:rPr>
        <w:t>, левый приток реки </w:t>
      </w:r>
      <w:r w:rsidRPr="00C41328">
        <w:rPr>
          <w:color w:val="202122"/>
          <w:sz w:val="28"/>
          <w:szCs w:val="28"/>
        </w:rPr>
        <w:t>Ива</w:t>
      </w:r>
      <w:r w:rsidRPr="00AF50EF">
        <w:rPr>
          <w:color w:val="202122"/>
          <w:sz w:val="28"/>
          <w:szCs w:val="28"/>
        </w:rPr>
        <w:t>. Длина </w:t>
      </w:r>
      <w:r>
        <w:rPr>
          <w:color w:val="202122"/>
          <w:sz w:val="28"/>
          <w:szCs w:val="28"/>
        </w:rPr>
        <w:t xml:space="preserve">– около 2 км. Она протекает между </w:t>
      </w:r>
      <w:r w:rsidRPr="00AF50EF">
        <w:rPr>
          <w:color w:val="202122"/>
          <w:sz w:val="28"/>
          <w:szCs w:val="28"/>
        </w:rPr>
        <w:t>густонаселёнными микрорайонами</w:t>
      </w:r>
      <w:r w:rsidR="00925EFB">
        <w:rPr>
          <w:color w:val="202122"/>
          <w:sz w:val="28"/>
          <w:szCs w:val="28"/>
        </w:rPr>
        <w:t xml:space="preserve"> </w:t>
      </w:r>
      <w:r w:rsidR="00AA45B8">
        <w:rPr>
          <w:color w:val="202122"/>
          <w:sz w:val="28"/>
          <w:szCs w:val="28"/>
        </w:rPr>
        <w:t xml:space="preserve">Садовый и Городские горки </w:t>
      </w:r>
      <w:r w:rsidRPr="00AF50EF">
        <w:rPr>
          <w:color w:val="202122"/>
          <w:sz w:val="28"/>
          <w:szCs w:val="28"/>
        </w:rPr>
        <w:t>  в </w:t>
      </w:r>
      <w:r w:rsidRPr="00C41328">
        <w:rPr>
          <w:color w:val="202122"/>
          <w:sz w:val="28"/>
          <w:szCs w:val="28"/>
        </w:rPr>
        <w:t>Мотовилихинском районе</w:t>
      </w:r>
      <w:r w:rsidRPr="00AF50EF">
        <w:rPr>
          <w:color w:val="202122"/>
          <w:sz w:val="28"/>
          <w:szCs w:val="28"/>
        </w:rPr>
        <w:t> г. </w:t>
      </w:r>
      <w:r w:rsidRPr="00C41328">
        <w:rPr>
          <w:color w:val="202122"/>
          <w:sz w:val="28"/>
          <w:szCs w:val="28"/>
        </w:rPr>
        <w:t>Перми</w:t>
      </w:r>
      <w:r w:rsidR="00925EFB">
        <w:rPr>
          <w:color w:val="202122"/>
          <w:sz w:val="28"/>
          <w:szCs w:val="28"/>
        </w:rPr>
        <w:t xml:space="preserve"> </w:t>
      </w:r>
      <w:r w:rsidR="00FE0EA2" w:rsidRPr="00480F0C">
        <w:rPr>
          <w:sz w:val="28"/>
        </w:rPr>
        <w:t>[</w:t>
      </w:r>
      <w:r w:rsidR="00FE0EA2">
        <w:rPr>
          <w:sz w:val="28"/>
        </w:rPr>
        <w:t>9</w:t>
      </w:r>
      <w:r w:rsidR="00FE0EA2" w:rsidRPr="00480F0C">
        <w:rPr>
          <w:sz w:val="28"/>
        </w:rPr>
        <w:t>]</w:t>
      </w:r>
      <w:r w:rsidR="00FE0EA2" w:rsidRPr="00967E82">
        <w:rPr>
          <w:sz w:val="28"/>
        </w:rPr>
        <w:t>.</w:t>
      </w:r>
    </w:p>
    <w:p w:rsidR="00AA45B8" w:rsidRDefault="00C41328" w:rsidP="000B6BD9">
      <w:pPr>
        <w:pStyle w:val="ac"/>
        <w:shd w:val="clear" w:color="auto" w:fill="FFFFFF"/>
        <w:spacing w:before="0" w:beforeAutospacing="0" w:after="0" w:afterAutospacing="0"/>
        <w:jc w:val="both"/>
        <w:rPr>
          <w:color w:val="202122"/>
          <w:sz w:val="28"/>
          <w:szCs w:val="28"/>
        </w:rPr>
      </w:pPr>
      <w:r w:rsidRPr="00AF50EF">
        <w:rPr>
          <w:color w:val="202122"/>
          <w:sz w:val="28"/>
          <w:szCs w:val="28"/>
        </w:rPr>
        <w:t xml:space="preserve">Река берёт начало в районе пересечения улиц Юрша и Пушкарская. Исток реки застроен гаражными кооперативами. На поверхность река выходит </w:t>
      </w:r>
      <w:r w:rsidR="00AA45B8">
        <w:rPr>
          <w:color w:val="202122"/>
          <w:sz w:val="28"/>
          <w:szCs w:val="28"/>
        </w:rPr>
        <w:t xml:space="preserve">возле дома по адресу А. Гайдара, </w:t>
      </w:r>
      <w:r w:rsidRPr="00AF50EF">
        <w:rPr>
          <w:color w:val="202122"/>
          <w:sz w:val="28"/>
          <w:szCs w:val="28"/>
        </w:rPr>
        <w:t xml:space="preserve">5 и до </w:t>
      </w:r>
      <w:r w:rsidR="00AA45B8">
        <w:rPr>
          <w:color w:val="202122"/>
          <w:sz w:val="28"/>
          <w:szCs w:val="28"/>
        </w:rPr>
        <w:t>у</w:t>
      </w:r>
      <w:r w:rsidRPr="00AF50EF">
        <w:rPr>
          <w:color w:val="202122"/>
          <w:sz w:val="28"/>
          <w:szCs w:val="28"/>
        </w:rPr>
        <w:t xml:space="preserve">лицы Уинской протекает в глубоком Поваренном логу № 3 глубиной от трех до пятнадцати метров. </w:t>
      </w:r>
    </w:p>
    <w:p w:rsidR="00363223" w:rsidRDefault="00363223" w:rsidP="000B6BD9">
      <w:pPr>
        <w:pStyle w:val="ac"/>
        <w:shd w:val="clear" w:color="auto" w:fill="FFFFFF"/>
        <w:spacing w:before="0" w:beforeAutospacing="0" w:after="0" w:afterAutospacing="0"/>
        <w:jc w:val="both"/>
        <w:rPr>
          <w:color w:val="202122"/>
          <w:sz w:val="28"/>
          <w:szCs w:val="28"/>
        </w:rPr>
      </w:pPr>
    </w:p>
    <w:p w:rsidR="00C41328" w:rsidRDefault="00363223" w:rsidP="000B6BD9">
      <w:pPr>
        <w:spacing w:after="0" w:line="240" w:lineRule="auto"/>
        <w:jc w:val="center"/>
        <w:rPr>
          <w:rFonts w:ascii="Times New Roman" w:hAnsi="Times New Roman" w:cs="Times New Roman"/>
          <w:b/>
          <w:sz w:val="32"/>
        </w:rPr>
      </w:pPr>
      <w:r>
        <w:rPr>
          <w:rFonts w:ascii="Times New Roman" w:hAnsi="Times New Roman" w:cs="Times New Roman"/>
          <w:b/>
          <w:noProof/>
          <w:sz w:val="32"/>
        </w:rPr>
        <w:drawing>
          <wp:inline distT="0" distB="0" distL="0" distR="0">
            <wp:extent cx="5534025" cy="4334739"/>
            <wp:effectExtent l="19050" t="0" r="9525" b="0"/>
            <wp:docPr id="2" name="Рисунок 2" descr="C:\Users\Валнтина\Downloads\Река У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нтина\Downloads\Река Уинка.png"/>
                    <pic:cNvPicPr>
                      <a:picLocks noChangeAspect="1" noChangeArrowheads="1"/>
                    </pic:cNvPicPr>
                  </pic:nvPicPr>
                  <pic:blipFill>
                    <a:blip r:embed="rId8">
                      <a:lum/>
                    </a:blip>
                    <a:srcRect r="1947" b="1560"/>
                    <a:stretch>
                      <a:fillRect/>
                    </a:stretch>
                  </pic:blipFill>
                  <pic:spPr bwMode="auto">
                    <a:xfrm>
                      <a:off x="0" y="0"/>
                      <a:ext cx="5534025" cy="4334739"/>
                    </a:xfrm>
                    <a:prstGeom prst="rect">
                      <a:avLst/>
                    </a:prstGeom>
                    <a:noFill/>
                    <a:ln w="9525">
                      <a:noFill/>
                      <a:miter lim="800000"/>
                      <a:headEnd/>
                      <a:tailEnd/>
                    </a:ln>
                  </pic:spPr>
                </pic:pic>
              </a:graphicData>
            </a:graphic>
          </wp:inline>
        </w:drawing>
      </w:r>
    </w:p>
    <w:p w:rsidR="00363223" w:rsidRPr="00363223" w:rsidRDefault="00363223" w:rsidP="000B6BD9">
      <w:pPr>
        <w:spacing w:after="0" w:line="240" w:lineRule="auto"/>
        <w:jc w:val="center"/>
        <w:rPr>
          <w:rFonts w:ascii="Times New Roman" w:hAnsi="Times New Roman" w:cs="Times New Roman"/>
          <w:sz w:val="28"/>
        </w:rPr>
      </w:pPr>
      <w:r w:rsidRPr="00363223">
        <w:rPr>
          <w:rFonts w:ascii="Times New Roman" w:hAnsi="Times New Roman" w:cs="Times New Roman"/>
          <w:sz w:val="28"/>
        </w:rPr>
        <w:t>Рис. 1. Река Уинка на карте города Перми</w:t>
      </w:r>
    </w:p>
    <w:p w:rsidR="000B6BD9" w:rsidRDefault="000B6BD9" w:rsidP="000B6BD9">
      <w:pPr>
        <w:pStyle w:val="ac"/>
        <w:shd w:val="clear" w:color="auto" w:fill="FFFFFF"/>
        <w:spacing w:before="0" w:beforeAutospacing="0" w:after="0" w:afterAutospacing="0"/>
        <w:ind w:firstLine="708"/>
        <w:jc w:val="both"/>
        <w:rPr>
          <w:bCs/>
          <w:color w:val="202122"/>
          <w:sz w:val="28"/>
          <w:szCs w:val="28"/>
        </w:rPr>
      </w:pPr>
    </w:p>
    <w:p w:rsidR="00363223" w:rsidRPr="00AA45B8" w:rsidRDefault="00363223" w:rsidP="000B6BD9">
      <w:pPr>
        <w:pStyle w:val="ac"/>
        <w:shd w:val="clear" w:color="auto" w:fill="FFFFFF"/>
        <w:spacing w:before="0" w:beforeAutospacing="0" w:after="0" w:afterAutospacing="0"/>
        <w:ind w:firstLine="708"/>
        <w:jc w:val="both"/>
        <w:rPr>
          <w:bCs/>
          <w:color w:val="202122"/>
          <w:sz w:val="28"/>
          <w:szCs w:val="28"/>
        </w:rPr>
      </w:pPr>
      <w:r>
        <w:rPr>
          <w:bCs/>
          <w:color w:val="202122"/>
          <w:sz w:val="28"/>
          <w:szCs w:val="28"/>
        </w:rPr>
        <w:t xml:space="preserve">Левый берег реки – </w:t>
      </w:r>
      <w:r w:rsidRPr="00AA45B8">
        <w:rPr>
          <w:bCs/>
          <w:color w:val="202122"/>
          <w:sz w:val="28"/>
          <w:szCs w:val="28"/>
        </w:rPr>
        <w:t>крутой, правый</w:t>
      </w:r>
      <w:r>
        <w:rPr>
          <w:bCs/>
          <w:color w:val="202122"/>
          <w:sz w:val="28"/>
          <w:szCs w:val="28"/>
        </w:rPr>
        <w:t xml:space="preserve"> – </w:t>
      </w:r>
      <w:r w:rsidRPr="00AA45B8">
        <w:rPr>
          <w:bCs/>
          <w:color w:val="202122"/>
          <w:sz w:val="28"/>
          <w:szCs w:val="28"/>
        </w:rPr>
        <w:t xml:space="preserve">пологий. </w:t>
      </w:r>
      <w:r>
        <w:rPr>
          <w:bCs/>
          <w:color w:val="202122"/>
          <w:sz w:val="28"/>
          <w:szCs w:val="28"/>
        </w:rPr>
        <w:t xml:space="preserve">Главный источник питания реки – </w:t>
      </w:r>
      <w:r w:rsidRPr="00AA45B8">
        <w:rPr>
          <w:bCs/>
          <w:color w:val="202122"/>
          <w:sz w:val="28"/>
          <w:szCs w:val="28"/>
        </w:rPr>
        <w:t>грунтовые воды. На склонах Уинки бьёт большое количество родников, которые формируют водоток реки и не позволяют ей замерзать зимой.</w:t>
      </w:r>
      <w:r>
        <w:rPr>
          <w:bCs/>
          <w:color w:val="202122"/>
          <w:sz w:val="28"/>
          <w:szCs w:val="28"/>
        </w:rPr>
        <w:t xml:space="preserve"> До пересечения реки с ул.</w:t>
      </w:r>
      <w:r w:rsidR="00925EFB">
        <w:rPr>
          <w:bCs/>
          <w:color w:val="202122"/>
          <w:sz w:val="28"/>
          <w:szCs w:val="28"/>
        </w:rPr>
        <w:t xml:space="preserve"> </w:t>
      </w:r>
      <w:r w:rsidRPr="00AA45B8">
        <w:rPr>
          <w:bCs/>
          <w:color w:val="202122"/>
          <w:sz w:val="28"/>
          <w:szCs w:val="28"/>
        </w:rPr>
        <w:t xml:space="preserve">Уинская в долине р. Уинка находится Сад Соловьёв с экологической тропой и прогулочной зоной. </w:t>
      </w:r>
    </w:p>
    <w:p w:rsidR="00363223" w:rsidRDefault="00363223" w:rsidP="000B6BD9">
      <w:pPr>
        <w:pStyle w:val="ac"/>
        <w:shd w:val="clear" w:color="auto" w:fill="FFFFFF"/>
        <w:spacing w:before="0" w:beforeAutospacing="0" w:after="0" w:afterAutospacing="0"/>
        <w:ind w:firstLine="708"/>
        <w:jc w:val="both"/>
        <w:rPr>
          <w:bCs/>
          <w:color w:val="202122"/>
          <w:sz w:val="28"/>
          <w:szCs w:val="28"/>
        </w:rPr>
      </w:pPr>
      <w:r w:rsidRPr="00AA45B8">
        <w:rPr>
          <w:bCs/>
          <w:color w:val="202122"/>
          <w:sz w:val="28"/>
          <w:szCs w:val="28"/>
        </w:rPr>
        <w:t>В среднем течении реку пересекает дамба автомобильной дороги </w:t>
      </w:r>
      <w:r>
        <w:rPr>
          <w:bCs/>
          <w:color w:val="202122"/>
          <w:sz w:val="28"/>
          <w:szCs w:val="28"/>
        </w:rPr>
        <w:t>–</w:t>
      </w:r>
      <w:r w:rsidRPr="00AA45B8">
        <w:rPr>
          <w:bCs/>
          <w:color w:val="202122"/>
          <w:sz w:val="28"/>
          <w:szCs w:val="28"/>
        </w:rPr>
        <w:t xml:space="preserve"> ул. Уинская, после которой река частично забрана в коллектор, местами засоренный. В нижнем течении реку пересекает дамба автомобильной дороги </w:t>
      </w:r>
      <w:r>
        <w:rPr>
          <w:bCs/>
          <w:color w:val="202122"/>
          <w:sz w:val="28"/>
          <w:szCs w:val="28"/>
        </w:rPr>
        <w:t>–</w:t>
      </w:r>
      <w:r w:rsidRPr="00AA45B8">
        <w:rPr>
          <w:bCs/>
          <w:color w:val="202122"/>
          <w:sz w:val="28"/>
          <w:szCs w:val="28"/>
        </w:rPr>
        <w:t xml:space="preserve"> ул. Юрша. После пересечения с ул. Юрша р</w:t>
      </w:r>
      <w:r>
        <w:rPr>
          <w:bCs/>
          <w:color w:val="202122"/>
          <w:sz w:val="28"/>
          <w:szCs w:val="28"/>
        </w:rPr>
        <w:t>ека</w:t>
      </w:r>
      <w:r w:rsidRPr="00AA45B8">
        <w:rPr>
          <w:bCs/>
          <w:color w:val="202122"/>
          <w:sz w:val="28"/>
          <w:szCs w:val="28"/>
        </w:rPr>
        <w:t xml:space="preserve"> Уинка вновь выходит на поверхность. Поскольку пропускная способность коллектора значительно снижена, это является причиной образования выше дамбы </w:t>
      </w:r>
      <w:r w:rsidRPr="00AA45B8">
        <w:rPr>
          <w:bCs/>
          <w:color w:val="202122"/>
          <w:sz w:val="28"/>
          <w:szCs w:val="28"/>
        </w:rPr>
        <w:lastRenderedPageBreak/>
        <w:t>водоема. Далее река протекает под автотранспортным предприятием, построенном на сваях и не затрудняющ</w:t>
      </w:r>
      <w:r>
        <w:rPr>
          <w:bCs/>
          <w:color w:val="202122"/>
          <w:sz w:val="28"/>
          <w:szCs w:val="28"/>
        </w:rPr>
        <w:t>и</w:t>
      </w:r>
      <w:r w:rsidRPr="00AA45B8">
        <w:rPr>
          <w:bCs/>
          <w:color w:val="202122"/>
          <w:sz w:val="28"/>
          <w:szCs w:val="28"/>
        </w:rPr>
        <w:t>м течение водотока в своём русле</w:t>
      </w:r>
      <w:r>
        <w:rPr>
          <w:bCs/>
          <w:color w:val="202122"/>
          <w:sz w:val="28"/>
          <w:szCs w:val="28"/>
        </w:rPr>
        <w:t>,</w:t>
      </w:r>
      <w:r w:rsidRPr="00AA45B8">
        <w:rPr>
          <w:bCs/>
          <w:color w:val="202122"/>
          <w:sz w:val="28"/>
          <w:szCs w:val="28"/>
        </w:rPr>
        <w:t xml:space="preserve"> и через 80 метров впадает в реку </w:t>
      </w:r>
      <w:r>
        <w:rPr>
          <w:bCs/>
          <w:color w:val="202122"/>
          <w:sz w:val="28"/>
          <w:szCs w:val="28"/>
        </w:rPr>
        <w:t>Ива</w:t>
      </w:r>
      <w:r w:rsidR="00925EFB">
        <w:rPr>
          <w:bCs/>
          <w:color w:val="202122"/>
          <w:sz w:val="28"/>
          <w:szCs w:val="28"/>
        </w:rPr>
        <w:t xml:space="preserve"> </w:t>
      </w:r>
      <w:r w:rsidR="00A7355C" w:rsidRPr="00480F0C">
        <w:rPr>
          <w:sz w:val="28"/>
        </w:rPr>
        <w:t>[</w:t>
      </w:r>
      <w:r w:rsidR="00A7355C">
        <w:rPr>
          <w:sz w:val="28"/>
        </w:rPr>
        <w:t>9</w:t>
      </w:r>
      <w:r w:rsidR="00A7355C" w:rsidRPr="00480F0C">
        <w:rPr>
          <w:sz w:val="28"/>
        </w:rPr>
        <w:t>]</w:t>
      </w:r>
      <w:r w:rsidR="00A7355C" w:rsidRPr="00967E82">
        <w:rPr>
          <w:sz w:val="28"/>
        </w:rPr>
        <w:t>.</w:t>
      </w:r>
    </w:p>
    <w:p w:rsidR="00F95BD0" w:rsidRDefault="00F95BD0" w:rsidP="000B6BD9">
      <w:pPr>
        <w:pStyle w:val="ac"/>
        <w:shd w:val="clear" w:color="auto" w:fill="FFFFFF"/>
        <w:spacing w:before="0" w:beforeAutospacing="0" w:after="0" w:afterAutospacing="0"/>
        <w:ind w:firstLine="708"/>
        <w:jc w:val="both"/>
        <w:rPr>
          <w:bCs/>
          <w:color w:val="202122"/>
          <w:sz w:val="28"/>
          <w:szCs w:val="28"/>
        </w:rPr>
      </w:pPr>
      <w:r>
        <w:rPr>
          <w:bCs/>
          <w:noProof/>
          <w:color w:val="202122"/>
          <w:sz w:val="28"/>
          <w:szCs w:val="28"/>
        </w:rPr>
        <w:drawing>
          <wp:anchor distT="0" distB="0" distL="114300" distR="114300" simplePos="0" relativeHeight="251661312" behindDoc="0" locked="0" layoutInCell="1" allowOverlap="1">
            <wp:simplePos x="0" y="0"/>
            <wp:positionH relativeFrom="column">
              <wp:posOffset>177165</wp:posOffset>
            </wp:positionH>
            <wp:positionV relativeFrom="paragraph">
              <wp:posOffset>38100</wp:posOffset>
            </wp:positionV>
            <wp:extent cx="5524500" cy="3686175"/>
            <wp:effectExtent l="19050" t="0" r="0" b="0"/>
            <wp:wrapNone/>
            <wp:docPr id="6" name="Рисунок 6" descr="D:\ФОТО\Уинка_10.03.2019\IMG_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Уинка_10.03.2019\IMG_6706.JPG"/>
                    <pic:cNvPicPr>
                      <a:picLocks noChangeAspect="1" noChangeArrowheads="1"/>
                    </pic:cNvPicPr>
                  </pic:nvPicPr>
                  <pic:blipFill>
                    <a:blip r:embed="rId9" cstate="print"/>
                    <a:srcRect/>
                    <a:stretch>
                      <a:fillRect/>
                    </a:stretch>
                  </pic:blipFill>
                  <pic:spPr bwMode="auto">
                    <a:xfrm>
                      <a:off x="0" y="0"/>
                      <a:ext cx="5524500" cy="3686175"/>
                    </a:xfrm>
                    <a:prstGeom prst="rect">
                      <a:avLst/>
                    </a:prstGeom>
                    <a:noFill/>
                    <a:ln w="9525">
                      <a:noFill/>
                      <a:miter lim="800000"/>
                      <a:headEnd/>
                      <a:tailEnd/>
                    </a:ln>
                  </pic:spPr>
                </pic:pic>
              </a:graphicData>
            </a:graphic>
          </wp:anchor>
        </w:drawing>
      </w: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both"/>
        <w:rPr>
          <w:bCs/>
          <w:color w:val="202122"/>
          <w:sz w:val="28"/>
          <w:szCs w:val="28"/>
        </w:rPr>
      </w:pPr>
    </w:p>
    <w:p w:rsidR="00F95BD0" w:rsidRDefault="00F95BD0" w:rsidP="000B6BD9">
      <w:pPr>
        <w:pStyle w:val="ac"/>
        <w:shd w:val="clear" w:color="auto" w:fill="FFFFFF"/>
        <w:spacing w:before="0" w:beforeAutospacing="0" w:after="0" w:afterAutospacing="0"/>
        <w:ind w:firstLine="708"/>
        <w:jc w:val="center"/>
        <w:rPr>
          <w:bCs/>
          <w:color w:val="202122"/>
          <w:sz w:val="28"/>
          <w:szCs w:val="28"/>
        </w:rPr>
      </w:pPr>
      <w:r>
        <w:rPr>
          <w:bCs/>
          <w:color w:val="202122"/>
          <w:sz w:val="28"/>
          <w:szCs w:val="28"/>
        </w:rPr>
        <w:t>Рис. 2. Река Уинка. Февраль 202</w:t>
      </w:r>
      <w:r w:rsidR="00463755">
        <w:rPr>
          <w:bCs/>
          <w:color w:val="202122"/>
          <w:sz w:val="28"/>
          <w:szCs w:val="28"/>
        </w:rPr>
        <w:t>4</w:t>
      </w:r>
      <w:r>
        <w:rPr>
          <w:bCs/>
          <w:color w:val="202122"/>
          <w:sz w:val="28"/>
          <w:szCs w:val="28"/>
        </w:rPr>
        <w:t>. Фото автора</w:t>
      </w:r>
    </w:p>
    <w:p w:rsidR="000B6BD9" w:rsidRDefault="000B6BD9" w:rsidP="000B6BD9">
      <w:pPr>
        <w:pStyle w:val="ac"/>
        <w:shd w:val="clear" w:color="auto" w:fill="FFFFFF"/>
        <w:spacing w:before="0" w:beforeAutospacing="0" w:after="0" w:afterAutospacing="0"/>
        <w:ind w:firstLine="708"/>
        <w:jc w:val="center"/>
        <w:rPr>
          <w:bCs/>
          <w:color w:val="202122"/>
          <w:sz w:val="28"/>
          <w:szCs w:val="28"/>
        </w:rPr>
      </w:pPr>
    </w:p>
    <w:p w:rsidR="00363223" w:rsidRPr="004A506F" w:rsidRDefault="004A506F" w:rsidP="000B6BD9">
      <w:pPr>
        <w:pStyle w:val="a3"/>
        <w:numPr>
          <w:ilvl w:val="1"/>
          <w:numId w:val="7"/>
        </w:numPr>
        <w:spacing w:after="0" w:line="240" w:lineRule="auto"/>
        <w:jc w:val="center"/>
        <w:rPr>
          <w:rFonts w:ascii="Times New Roman" w:hAnsi="Times New Roman" w:cs="Times New Roman"/>
          <w:b/>
          <w:sz w:val="28"/>
        </w:rPr>
      </w:pPr>
      <w:r w:rsidRPr="004A506F">
        <w:rPr>
          <w:rFonts w:ascii="Times New Roman" w:hAnsi="Times New Roman" w:cs="Times New Roman"/>
          <w:b/>
          <w:sz w:val="28"/>
        </w:rPr>
        <w:t>Ручей Гремячий и река Кама</w:t>
      </w:r>
    </w:p>
    <w:p w:rsidR="00200243" w:rsidRDefault="004A506F" w:rsidP="000B6BD9">
      <w:pPr>
        <w:pStyle w:val="ac"/>
        <w:shd w:val="clear" w:color="auto" w:fill="FFFFFF"/>
        <w:spacing w:before="0" w:beforeAutospacing="0" w:after="0" w:afterAutospacing="0"/>
        <w:ind w:firstLine="708"/>
        <w:jc w:val="both"/>
        <w:rPr>
          <w:bCs/>
          <w:color w:val="202122"/>
          <w:sz w:val="28"/>
          <w:szCs w:val="28"/>
        </w:rPr>
      </w:pPr>
      <w:r>
        <w:rPr>
          <w:bCs/>
          <w:color w:val="202122"/>
          <w:sz w:val="28"/>
          <w:szCs w:val="28"/>
        </w:rPr>
        <w:t xml:space="preserve">Ручей Гремячий </w:t>
      </w:r>
      <w:r w:rsidRPr="004A506F">
        <w:rPr>
          <w:bCs/>
          <w:color w:val="202122"/>
          <w:sz w:val="28"/>
          <w:szCs w:val="28"/>
        </w:rPr>
        <w:t>впадает в водохранилище чуть выше плотины Камской ГЭС. Протяженность ручья 1,75 км.</w:t>
      </w:r>
      <w:r w:rsidR="007666BC">
        <w:rPr>
          <w:bCs/>
          <w:color w:val="202122"/>
          <w:sz w:val="28"/>
          <w:szCs w:val="28"/>
        </w:rPr>
        <w:t xml:space="preserve"> Зимой в ручье кормятся утки.</w:t>
      </w:r>
    </w:p>
    <w:p w:rsidR="00200243" w:rsidRDefault="00F95BD0" w:rsidP="000B6BD9">
      <w:pPr>
        <w:pStyle w:val="ac"/>
        <w:shd w:val="clear" w:color="auto" w:fill="FFFFFF"/>
        <w:spacing w:before="0" w:beforeAutospacing="0" w:after="0" w:afterAutospacing="0"/>
        <w:ind w:firstLine="708"/>
        <w:jc w:val="both"/>
        <w:rPr>
          <w:bCs/>
          <w:noProof/>
          <w:color w:val="202122"/>
          <w:sz w:val="28"/>
          <w:szCs w:val="28"/>
        </w:rPr>
      </w:pPr>
      <w:r>
        <w:rPr>
          <w:bCs/>
          <w:noProof/>
          <w:color w:val="202122"/>
          <w:sz w:val="28"/>
          <w:szCs w:val="28"/>
        </w:rPr>
        <w:drawing>
          <wp:anchor distT="0" distB="0" distL="114300" distR="114300" simplePos="0" relativeHeight="251658240" behindDoc="0" locked="0" layoutInCell="1" allowOverlap="1">
            <wp:simplePos x="0" y="0"/>
            <wp:positionH relativeFrom="column">
              <wp:posOffset>234315</wp:posOffset>
            </wp:positionH>
            <wp:positionV relativeFrom="paragraph">
              <wp:posOffset>50800</wp:posOffset>
            </wp:positionV>
            <wp:extent cx="5476875" cy="3152775"/>
            <wp:effectExtent l="19050" t="0" r="9525" b="0"/>
            <wp:wrapNone/>
            <wp:docPr id="3" name="Рисунок 3" descr="D:\Конкурсы 2022-2023\Работа по воде-2023\Гремячий_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нкурсы 2022-2023\Работа по воде-2023\Гремячий_Карта.png"/>
                    <pic:cNvPicPr>
                      <a:picLocks noChangeAspect="1" noChangeArrowheads="1"/>
                    </pic:cNvPicPr>
                  </pic:nvPicPr>
                  <pic:blipFill>
                    <a:blip r:embed="rId10"/>
                    <a:srcRect t="17647" b="16361"/>
                    <a:stretch>
                      <a:fillRect/>
                    </a:stretch>
                  </pic:blipFill>
                  <pic:spPr bwMode="auto">
                    <a:xfrm>
                      <a:off x="0" y="0"/>
                      <a:ext cx="5476875" cy="3152775"/>
                    </a:xfrm>
                    <a:prstGeom prst="rect">
                      <a:avLst/>
                    </a:prstGeom>
                    <a:noFill/>
                    <a:ln w="9525">
                      <a:noFill/>
                      <a:miter lim="800000"/>
                      <a:headEnd/>
                      <a:tailEnd/>
                    </a:ln>
                  </pic:spPr>
                </pic:pic>
              </a:graphicData>
            </a:graphic>
          </wp:anchor>
        </w:drawing>
      </w: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F95BD0" w:rsidP="000B6BD9">
      <w:pPr>
        <w:spacing w:after="0" w:line="240" w:lineRule="auto"/>
        <w:jc w:val="center"/>
        <w:rPr>
          <w:rFonts w:ascii="Times New Roman" w:hAnsi="Times New Roman" w:cs="Times New Roman"/>
          <w:sz w:val="28"/>
        </w:rPr>
      </w:pPr>
      <w:r>
        <w:rPr>
          <w:rFonts w:ascii="Times New Roman" w:hAnsi="Times New Roman" w:cs="Times New Roman"/>
          <w:sz w:val="28"/>
        </w:rPr>
        <w:t>Р</w:t>
      </w:r>
      <w:r w:rsidR="00200243" w:rsidRPr="00363223">
        <w:rPr>
          <w:rFonts w:ascii="Times New Roman" w:hAnsi="Times New Roman" w:cs="Times New Roman"/>
          <w:sz w:val="28"/>
        </w:rPr>
        <w:t xml:space="preserve">ис. </w:t>
      </w:r>
      <w:r w:rsidR="00200243">
        <w:rPr>
          <w:rFonts w:ascii="Times New Roman" w:hAnsi="Times New Roman" w:cs="Times New Roman"/>
          <w:sz w:val="28"/>
        </w:rPr>
        <w:t>2</w:t>
      </w:r>
      <w:r w:rsidR="00200243" w:rsidRPr="00363223">
        <w:rPr>
          <w:rFonts w:ascii="Times New Roman" w:hAnsi="Times New Roman" w:cs="Times New Roman"/>
          <w:sz w:val="28"/>
        </w:rPr>
        <w:t xml:space="preserve">. </w:t>
      </w:r>
      <w:r w:rsidR="00200243">
        <w:rPr>
          <w:rFonts w:ascii="Times New Roman" w:hAnsi="Times New Roman" w:cs="Times New Roman"/>
          <w:sz w:val="28"/>
        </w:rPr>
        <w:t>Ручей Гремячий и река Кама</w:t>
      </w:r>
      <w:r w:rsidR="000B6BD9">
        <w:rPr>
          <w:rFonts w:ascii="Times New Roman" w:hAnsi="Times New Roman" w:cs="Times New Roman"/>
          <w:sz w:val="28"/>
        </w:rPr>
        <w:t xml:space="preserve"> </w:t>
      </w:r>
      <w:r w:rsidR="00200243">
        <w:rPr>
          <w:rFonts w:ascii="Times New Roman" w:hAnsi="Times New Roman" w:cs="Times New Roman"/>
          <w:sz w:val="28"/>
        </w:rPr>
        <w:t xml:space="preserve">(в районе Камской ГЭС) </w:t>
      </w:r>
    </w:p>
    <w:p w:rsidR="00200243" w:rsidRPr="00363223" w:rsidRDefault="00200243" w:rsidP="000B6BD9">
      <w:pPr>
        <w:spacing w:after="0" w:line="240" w:lineRule="auto"/>
        <w:jc w:val="center"/>
        <w:rPr>
          <w:rFonts w:ascii="Times New Roman" w:hAnsi="Times New Roman" w:cs="Times New Roman"/>
          <w:sz w:val="28"/>
        </w:rPr>
      </w:pPr>
      <w:r w:rsidRPr="00363223">
        <w:rPr>
          <w:rFonts w:ascii="Times New Roman" w:hAnsi="Times New Roman" w:cs="Times New Roman"/>
          <w:sz w:val="28"/>
        </w:rPr>
        <w:t>на карте города Перми</w:t>
      </w:r>
    </w:p>
    <w:p w:rsidR="00200243" w:rsidRDefault="00F95BD0" w:rsidP="000B6BD9">
      <w:pPr>
        <w:pStyle w:val="ac"/>
        <w:shd w:val="clear" w:color="auto" w:fill="FFFFFF"/>
        <w:spacing w:before="0" w:beforeAutospacing="0" w:after="0" w:afterAutospacing="0"/>
        <w:ind w:firstLine="708"/>
        <w:jc w:val="both"/>
        <w:rPr>
          <w:bCs/>
          <w:noProof/>
          <w:color w:val="202122"/>
          <w:sz w:val="28"/>
          <w:szCs w:val="28"/>
        </w:rPr>
      </w:pPr>
      <w:r>
        <w:rPr>
          <w:bCs/>
          <w:noProof/>
          <w:color w:val="202122"/>
          <w:sz w:val="28"/>
          <w:szCs w:val="28"/>
        </w:rPr>
        <w:lastRenderedPageBreak/>
        <w:drawing>
          <wp:anchor distT="0" distB="0" distL="114300" distR="114300" simplePos="0" relativeHeight="251659264" behindDoc="0" locked="0" layoutInCell="1" allowOverlap="1">
            <wp:simplePos x="0" y="0"/>
            <wp:positionH relativeFrom="column">
              <wp:posOffset>5715</wp:posOffset>
            </wp:positionH>
            <wp:positionV relativeFrom="paragraph">
              <wp:posOffset>81915</wp:posOffset>
            </wp:positionV>
            <wp:extent cx="5940425" cy="3962400"/>
            <wp:effectExtent l="19050" t="0" r="3175" b="0"/>
            <wp:wrapNone/>
            <wp:docPr id="4" name="Рисунок 4" descr="C:\Users\Валнтина\Downloads\IMG_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нтина\Downloads\IMG_8188.JPG"/>
                    <pic:cNvPicPr>
                      <a:picLocks noChangeAspect="1" noChangeArrowheads="1"/>
                    </pic:cNvPicPr>
                  </pic:nvPicPr>
                  <pic:blipFill>
                    <a:blip r:embed="rId11"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noProof/>
          <w:color w:val="202122"/>
          <w:sz w:val="28"/>
          <w:szCs w:val="28"/>
        </w:rPr>
      </w:pPr>
    </w:p>
    <w:p w:rsidR="00200243" w:rsidRDefault="00200243" w:rsidP="000B6BD9">
      <w:pPr>
        <w:pStyle w:val="ac"/>
        <w:shd w:val="clear" w:color="auto" w:fill="FFFFFF"/>
        <w:spacing w:before="0" w:beforeAutospacing="0" w:after="0" w:afterAutospacing="0"/>
        <w:ind w:firstLine="708"/>
        <w:jc w:val="both"/>
        <w:rPr>
          <w:bCs/>
          <w:color w:val="202122"/>
          <w:sz w:val="28"/>
          <w:szCs w:val="28"/>
        </w:rPr>
      </w:pPr>
    </w:p>
    <w:p w:rsidR="00200243" w:rsidRDefault="00200243" w:rsidP="000B6BD9">
      <w:pPr>
        <w:pStyle w:val="ac"/>
        <w:shd w:val="clear" w:color="auto" w:fill="FFFFFF"/>
        <w:spacing w:before="0" w:beforeAutospacing="0" w:after="0" w:afterAutospacing="0"/>
        <w:ind w:firstLine="708"/>
        <w:jc w:val="both"/>
        <w:rPr>
          <w:bCs/>
          <w:color w:val="202122"/>
          <w:sz w:val="28"/>
          <w:szCs w:val="28"/>
        </w:rPr>
      </w:pPr>
    </w:p>
    <w:p w:rsidR="00200243" w:rsidRDefault="00200243" w:rsidP="000B6BD9">
      <w:pPr>
        <w:pStyle w:val="ac"/>
        <w:shd w:val="clear" w:color="auto" w:fill="FFFFFF"/>
        <w:spacing w:before="0" w:beforeAutospacing="0" w:after="0" w:afterAutospacing="0"/>
        <w:ind w:firstLine="708"/>
        <w:jc w:val="both"/>
        <w:rPr>
          <w:bCs/>
          <w:color w:val="202122"/>
          <w:sz w:val="28"/>
          <w:szCs w:val="28"/>
        </w:rPr>
      </w:pPr>
    </w:p>
    <w:p w:rsidR="004A506F" w:rsidRDefault="00A96BC7" w:rsidP="000B6BD9">
      <w:pPr>
        <w:pStyle w:val="ac"/>
        <w:shd w:val="clear" w:color="auto" w:fill="FFFFFF"/>
        <w:spacing w:before="0" w:beforeAutospacing="0" w:after="0" w:afterAutospacing="0"/>
        <w:ind w:firstLine="708"/>
        <w:jc w:val="center"/>
        <w:rPr>
          <w:sz w:val="28"/>
        </w:rPr>
      </w:pPr>
      <w:r>
        <w:rPr>
          <w:sz w:val="28"/>
        </w:rPr>
        <w:t>Рис. 3. Ручей Гремячий. Февраль 202</w:t>
      </w:r>
      <w:r w:rsidR="00463755">
        <w:rPr>
          <w:sz w:val="28"/>
        </w:rPr>
        <w:t>4</w:t>
      </w:r>
      <w:r>
        <w:rPr>
          <w:sz w:val="28"/>
        </w:rPr>
        <w:t>. Фото автора</w:t>
      </w:r>
    </w:p>
    <w:p w:rsidR="00A96BC7" w:rsidRDefault="00A96BC7" w:rsidP="000B6BD9">
      <w:pPr>
        <w:pStyle w:val="ac"/>
        <w:shd w:val="clear" w:color="auto" w:fill="FFFFFF"/>
        <w:spacing w:before="0" w:beforeAutospacing="0" w:after="0" w:afterAutospacing="0"/>
        <w:ind w:firstLine="708"/>
        <w:jc w:val="center"/>
        <w:rPr>
          <w:noProof/>
          <w:sz w:val="28"/>
        </w:rPr>
      </w:pPr>
      <w:r>
        <w:rPr>
          <w:noProof/>
          <w:sz w:val="28"/>
        </w:rPr>
        <w:drawing>
          <wp:anchor distT="0" distB="0" distL="114300" distR="114300" simplePos="0" relativeHeight="251660288" behindDoc="0" locked="0" layoutInCell="1" allowOverlap="1">
            <wp:simplePos x="0" y="0"/>
            <wp:positionH relativeFrom="column">
              <wp:posOffset>-60960</wp:posOffset>
            </wp:positionH>
            <wp:positionV relativeFrom="paragraph">
              <wp:posOffset>97155</wp:posOffset>
            </wp:positionV>
            <wp:extent cx="5940425" cy="3962400"/>
            <wp:effectExtent l="19050" t="0" r="3175" b="0"/>
            <wp:wrapNone/>
            <wp:docPr id="5" name="Рисунок 5" descr="C:\Users\Валнтина\Downloads\IMG_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нтина\Downloads\IMG_8281.JPG"/>
                    <pic:cNvPicPr>
                      <a:picLocks noChangeAspect="1" noChangeArrowheads="1"/>
                    </pic:cNvPicPr>
                  </pic:nvPicPr>
                  <pic:blipFill>
                    <a:blip r:embed="rId12"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noProof/>
          <w:sz w:val="28"/>
        </w:rPr>
      </w:pPr>
    </w:p>
    <w:p w:rsidR="00A96BC7" w:rsidRDefault="00A96BC7" w:rsidP="000B6BD9">
      <w:pPr>
        <w:pStyle w:val="ac"/>
        <w:shd w:val="clear" w:color="auto" w:fill="FFFFFF"/>
        <w:spacing w:before="0" w:beforeAutospacing="0" w:after="0" w:afterAutospacing="0"/>
        <w:ind w:firstLine="708"/>
        <w:jc w:val="center"/>
        <w:rPr>
          <w:sz w:val="28"/>
        </w:rPr>
      </w:pPr>
    </w:p>
    <w:p w:rsidR="00A96BC7" w:rsidRDefault="00A96BC7" w:rsidP="000B6BD9">
      <w:pPr>
        <w:pStyle w:val="ac"/>
        <w:shd w:val="clear" w:color="auto" w:fill="FFFFFF"/>
        <w:spacing w:before="0" w:beforeAutospacing="0" w:after="0" w:afterAutospacing="0"/>
        <w:ind w:firstLine="708"/>
        <w:jc w:val="center"/>
        <w:rPr>
          <w:sz w:val="28"/>
        </w:rPr>
      </w:pPr>
    </w:p>
    <w:p w:rsidR="00A96BC7" w:rsidRDefault="00A96BC7" w:rsidP="000B6BD9">
      <w:pPr>
        <w:pStyle w:val="ac"/>
        <w:shd w:val="clear" w:color="auto" w:fill="FFFFFF"/>
        <w:spacing w:before="0" w:beforeAutospacing="0" w:after="0" w:afterAutospacing="0"/>
        <w:ind w:firstLine="708"/>
        <w:jc w:val="center"/>
        <w:rPr>
          <w:sz w:val="28"/>
        </w:rPr>
      </w:pPr>
    </w:p>
    <w:p w:rsidR="00A96BC7" w:rsidRDefault="00A96BC7" w:rsidP="000B6BD9">
      <w:pPr>
        <w:pStyle w:val="ac"/>
        <w:shd w:val="clear" w:color="auto" w:fill="FFFFFF"/>
        <w:spacing w:before="0" w:beforeAutospacing="0" w:after="0" w:afterAutospacing="0"/>
        <w:ind w:firstLine="708"/>
        <w:jc w:val="center"/>
        <w:rPr>
          <w:sz w:val="28"/>
        </w:rPr>
      </w:pPr>
    </w:p>
    <w:p w:rsidR="00A96BC7" w:rsidRDefault="00A96BC7" w:rsidP="000B6BD9">
      <w:pPr>
        <w:pStyle w:val="ac"/>
        <w:shd w:val="clear" w:color="auto" w:fill="FFFFFF"/>
        <w:spacing w:before="0" w:beforeAutospacing="0" w:after="0" w:afterAutospacing="0"/>
        <w:ind w:firstLine="708"/>
        <w:jc w:val="center"/>
        <w:rPr>
          <w:sz w:val="28"/>
        </w:rPr>
      </w:pPr>
    </w:p>
    <w:p w:rsidR="00A96BC7" w:rsidRDefault="00A96BC7" w:rsidP="000B6BD9">
      <w:pPr>
        <w:pStyle w:val="ac"/>
        <w:shd w:val="clear" w:color="auto" w:fill="FFFFFF"/>
        <w:spacing w:before="0" w:beforeAutospacing="0" w:after="0" w:afterAutospacing="0"/>
        <w:ind w:firstLine="708"/>
        <w:jc w:val="center"/>
        <w:rPr>
          <w:sz w:val="28"/>
        </w:rPr>
      </w:pPr>
    </w:p>
    <w:p w:rsidR="00A96BC7" w:rsidRDefault="00A96BC7" w:rsidP="000B6BD9">
      <w:pPr>
        <w:pStyle w:val="ac"/>
        <w:shd w:val="clear" w:color="auto" w:fill="FFFFFF"/>
        <w:spacing w:before="0" w:beforeAutospacing="0" w:after="0" w:afterAutospacing="0"/>
        <w:ind w:firstLine="708"/>
        <w:jc w:val="center"/>
        <w:rPr>
          <w:sz w:val="28"/>
        </w:rPr>
      </w:pPr>
      <w:r>
        <w:rPr>
          <w:sz w:val="28"/>
        </w:rPr>
        <w:t>Рис. 4. Река Кама. Камская ГЭС. Февраль 202</w:t>
      </w:r>
      <w:r w:rsidR="00463755">
        <w:rPr>
          <w:sz w:val="28"/>
        </w:rPr>
        <w:t>4</w:t>
      </w:r>
      <w:r>
        <w:rPr>
          <w:sz w:val="28"/>
        </w:rPr>
        <w:t>. Фото автора</w:t>
      </w:r>
    </w:p>
    <w:p w:rsidR="004A6B41" w:rsidRPr="004A6B41" w:rsidRDefault="004A6B41" w:rsidP="000B6BD9">
      <w:pPr>
        <w:spacing w:after="0" w:line="240" w:lineRule="auto"/>
        <w:ind w:firstLine="426"/>
        <w:jc w:val="both"/>
        <w:rPr>
          <w:rFonts w:ascii="Times New Roman" w:hAnsi="Times New Roman" w:cs="Times New Roman"/>
          <w:sz w:val="28"/>
          <w:szCs w:val="28"/>
        </w:rPr>
      </w:pPr>
      <w:r w:rsidRPr="004A6B41">
        <w:rPr>
          <w:rFonts w:ascii="Times New Roman" w:hAnsi="Times New Roman" w:cs="Times New Roman"/>
          <w:b/>
          <w:iCs/>
          <w:sz w:val="28"/>
          <w:szCs w:val="28"/>
        </w:rPr>
        <w:t>Физико-географическая характеристика реки</w:t>
      </w:r>
      <w:r w:rsidR="00A7355C">
        <w:rPr>
          <w:rFonts w:ascii="Times New Roman" w:hAnsi="Times New Roman" w:cs="Times New Roman"/>
          <w:b/>
          <w:iCs/>
          <w:sz w:val="28"/>
          <w:szCs w:val="28"/>
        </w:rPr>
        <w:t xml:space="preserve"> Кама</w:t>
      </w:r>
      <w:r w:rsidRPr="004A6B41">
        <w:rPr>
          <w:rFonts w:ascii="Times New Roman" w:hAnsi="Times New Roman" w:cs="Times New Roman"/>
          <w:b/>
          <w:iCs/>
          <w:sz w:val="28"/>
          <w:szCs w:val="28"/>
        </w:rPr>
        <w:t>.</w:t>
      </w:r>
      <w:r w:rsidRPr="004A6B41">
        <w:rPr>
          <w:rFonts w:ascii="Times New Roman" w:hAnsi="Times New Roman" w:cs="Times New Roman"/>
          <w:bCs/>
          <w:iCs/>
          <w:sz w:val="28"/>
          <w:szCs w:val="28"/>
        </w:rPr>
        <w:t xml:space="preserve"> Река Кама</w:t>
      </w:r>
      <w:r>
        <w:rPr>
          <w:rFonts w:ascii="Times New Roman" w:hAnsi="Times New Roman" w:cs="Times New Roman"/>
          <w:sz w:val="28"/>
          <w:szCs w:val="28"/>
        </w:rPr>
        <w:t xml:space="preserve"> – </w:t>
      </w:r>
      <w:r w:rsidRPr="004A6B41">
        <w:rPr>
          <w:rFonts w:ascii="Times New Roman" w:hAnsi="Times New Roman" w:cs="Times New Roman"/>
          <w:sz w:val="28"/>
          <w:szCs w:val="28"/>
        </w:rPr>
        <w:t xml:space="preserve">одна из важнейших рек европейской части России </w:t>
      </w:r>
      <w:r>
        <w:rPr>
          <w:rFonts w:ascii="Times New Roman" w:hAnsi="Times New Roman" w:cs="Times New Roman"/>
          <w:sz w:val="28"/>
          <w:szCs w:val="28"/>
        </w:rPr>
        <w:t>–</w:t>
      </w:r>
      <w:r w:rsidRPr="004A6B41">
        <w:rPr>
          <w:rFonts w:ascii="Times New Roman" w:hAnsi="Times New Roman" w:cs="Times New Roman"/>
          <w:sz w:val="28"/>
          <w:szCs w:val="28"/>
        </w:rPr>
        <w:t xml:space="preserve"> является самым крупным и </w:t>
      </w:r>
      <w:r w:rsidRPr="004A6B41">
        <w:rPr>
          <w:rFonts w:ascii="Times New Roman" w:hAnsi="Times New Roman" w:cs="Times New Roman"/>
          <w:sz w:val="28"/>
          <w:szCs w:val="28"/>
        </w:rPr>
        <w:lastRenderedPageBreak/>
        <w:t>многоводным притоком Волги. Она имеет длину 1805 км, среднее падение 11 см/км и площадь водосбора 507 000 км</w:t>
      </w:r>
      <w:r w:rsidRPr="004A6B41">
        <w:rPr>
          <w:rFonts w:ascii="Times New Roman" w:hAnsi="Times New Roman" w:cs="Times New Roman"/>
          <w:sz w:val="28"/>
          <w:szCs w:val="28"/>
          <w:vertAlign w:val="superscript"/>
        </w:rPr>
        <w:t>2</w:t>
      </w:r>
      <w:r w:rsidR="000B6BD9">
        <w:rPr>
          <w:rFonts w:ascii="Times New Roman" w:hAnsi="Times New Roman" w:cs="Times New Roman"/>
          <w:sz w:val="28"/>
          <w:szCs w:val="28"/>
        </w:rPr>
        <w:t xml:space="preserve"> </w:t>
      </w:r>
      <w:r w:rsidR="00A7355C" w:rsidRPr="00480F0C">
        <w:rPr>
          <w:rFonts w:ascii="Times New Roman" w:hAnsi="Times New Roman" w:cs="Times New Roman"/>
          <w:sz w:val="28"/>
        </w:rPr>
        <w:t>[</w:t>
      </w:r>
      <w:r w:rsidR="00A7355C">
        <w:rPr>
          <w:rFonts w:ascii="Times New Roman" w:hAnsi="Times New Roman" w:cs="Times New Roman"/>
          <w:sz w:val="28"/>
        </w:rPr>
        <w:t>8</w:t>
      </w:r>
      <w:r w:rsidR="00A7355C" w:rsidRPr="00480F0C">
        <w:rPr>
          <w:rFonts w:ascii="Times New Roman" w:hAnsi="Times New Roman" w:cs="Times New Roman"/>
          <w:sz w:val="28"/>
        </w:rPr>
        <w:t>]</w:t>
      </w:r>
      <w:r w:rsidR="00A7355C" w:rsidRPr="00967E82">
        <w:rPr>
          <w:rFonts w:ascii="Times New Roman" w:hAnsi="Times New Roman" w:cs="Times New Roman"/>
          <w:sz w:val="28"/>
        </w:rPr>
        <w:t>.</w:t>
      </w:r>
    </w:p>
    <w:p w:rsidR="004A6B41" w:rsidRPr="004A6B41" w:rsidRDefault="004A6B41" w:rsidP="000B6BD9">
      <w:pPr>
        <w:spacing w:after="0" w:line="240" w:lineRule="auto"/>
        <w:ind w:firstLine="426"/>
        <w:jc w:val="both"/>
        <w:rPr>
          <w:rFonts w:ascii="Times New Roman" w:hAnsi="Times New Roman" w:cs="Times New Roman"/>
          <w:sz w:val="28"/>
          <w:szCs w:val="28"/>
        </w:rPr>
      </w:pPr>
      <w:r w:rsidRPr="004A6B41">
        <w:rPr>
          <w:rFonts w:ascii="Times New Roman" w:hAnsi="Times New Roman" w:cs="Times New Roman"/>
          <w:sz w:val="28"/>
          <w:szCs w:val="28"/>
        </w:rPr>
        <w:t xml:space="preserve">Река Кама берет свое начало в районе удмуртского села Карпушата на увалах Верхнекамской возвышенности на высоте 331 м над уровнем моря слиянием двух ручьев </w:t>
      </w:r>
      <w:r>
        <w:rPr>
          <w:rFonts w:ascii="Times New Roman" w:hAnsi="Times New Roman" w:cs="Times New Roman"/>
          <w:sz w:val="28"/>
          <w:szCs w:val="28"/>
        </w:rPr>
        <w:t>–</w:t>
      </w:r>
      <w:r w:rsidRPr="004A6B41">
        <w:rPr>
          <w:rFonts w:ascii="Times New Roman" w:hAnsi="Times New Roman" w:cs="Times New Roman"/>
          <w:sz w:val="28"/>
          <w:szCs w:val="28"/>
        </w:rPr>
        <w:t xml:space="preserve"> Камского ключа и Быструшки. В верховьях Кама протекает в основном по территории Кировской области. В среднем течении, ниже устья Вишеры, Кама сохраняет общее южное направление вдоль западных отрогов Уральских гор и течет по широкой долине, находящейся в центре предуральского тектонического прогиба, на стыке Русской платформы и Уральской горной страны. </w:t>
      </w:r>
    </w:p>
    <w:p w:rsidR="004A6B41" w:rsidRPr="004A6B41" w:rsidRDefault="004A6B41" w:rsidP="000B6BD9">
      <w:pPr>
        <w:spacing w:after="0" w:line="240" w:lineRule="auto"/>
        <w:ind w:firstLine="426"/>
        <w:jc w:val="both"/>
        <w:rPr>
          <w:rFonts w:ascii="Times New Roman" w:hAnsi="Times New Roman" w:cs="Times New Roman"/>
          <w:sz w:val="28"/>
          <w:szCs w:val="28"/>
        </w:rPr>
      </w:pPr>
      <w:r w:rsidRPr="004A6B41">
        <w:rPr>
          <w:rFonts w:ascii="Times New Roman" w:hAnsi="Times New Roman" w:cs="Times New Roman"/>
          <w:b/>
          <w:bCs/>
          <w:sz w:val="28"/>
          <w:szCs w:val="28"/>
        </w:rPr>
        <w:t>Питание, водный и ледовый режимы.</w:t>
      </w:r>
      <w:r w:rsidRPr="004A6B41">
        <w:rPr>
          <w:rFonts w:ascii="Times New Roman" w:hAnsi="Times New Roman" w:cs="Times New Roman"/>
          <w:sz w:val="28"/>
          <w:szCs w:val="28"/>
        </w:rPr>
        <w:t xml:space="preserve"> Источники питания реки Кама по ее длине изменяются незначительно. Доля снегового питания в годовом стоке от верховья к устью увеличивается от 56 до 60%, дождевых вод уменьшается с 20 до10%, а доля грунтовых вод увеличивается с 24 до 30%. Основная часть стока (72%) приходится на весеннее половодье.</w:t>
      </w:r>
    </w:p>
    <w:p w:rsidR="004A6B41" w:rsidRPr="004A6B41" w:rsidRDefault="004A6B41" w:rsidP="000B6BD9">
      <w:pPr>
        <w:spacing w:after="0" w:line="240" w:lineRule="auto"/>
        <w:ind w:firstLine="426"/>
        <w:jc w:val="both"/>
        <w:rPr>
          <w:rFonts w:ascii="Times New Roman" w:hAnsi="Times New Roman" w:cs="Times New Roman"/>
          <w:sz w:val="28"/>
          <w:szCs w:val="28"/>
        </w:rPr>
      </w:pPr>
      <w:r w:rsidRPr="004A6B41">
        <w:rPr>
          <w:rFonts w:ascii="Times New Roman" w:hAnsi="Times New Roman" w:cs="Times New Roman"/>
          <w:sz w:val="28"/>
          <w:szCs w:val="28"/>
        </w:rPr>
        <w:t>Водный режим на разных участках р. Камы имеет свои особенности. Так, в верховье (выше устья р. Вишера) Кама представляет собой равнинную реку с особенностями водного режима, свойственными рекам восточноевропейского типа. В начале мая здесь происходит быстрый и выс</w:t>
      </w:r>
      <w:r>
        <w:rPr>
          <w:rFonts w:ascii="Times New Roman" w:hAnsi="Times New Roman" w:cs="Times New Roman"/>
          <w:sz w:val="28"/>
          <w:szCs w:val="28"/>
        </w:rPr>
        <w:t>окий (5-</w:t>
      </w:r>
      <w:r w:rsidRPr="004A6B41">
        <w:rPr>
          <w:rFonts w:ascii="Times New Roman" w:hAnsi="Times New Roman" w:cs="Times New Roman"/>
          <w:sz w:val="28"/>
          <w:szCs w:val="28"/>
        </w:rPr>
        <w:t xml:space="preserve">7 м) подъем уровня воды, с наступлением наиболее высоких уровней в среднем 6 мая в верхней части данного участка и 11 мая </w:t>
      </w:r>
      <w:r>
        <w:rPr>
          <w:rFonts w:ascii="Times New Roman" w:hAnsi="Times New Roman" w:cs="Times New Roman"/>
          <w:sz w:val="28"/>
          <w:szCs w:val="28"/>
        </w:rPr>
        <w:t>–</w:t>
      </w:r>
      <w:r w:rsidRPr="004A6B41">
        <w:rPr>
          <w:rFonts w:ascii="Times New Roman" w:hAnsi="Times New Roman" w:cs="Times New Roman"/>
          <w:sz w:val="28"/>
          <w:szCs w:val="28"/>
        </w:rPr>
        <w:t xml:space="preserve"> в нижний. Происходящий затем медленный спад уровней воды завершается обычно в середине июня, а после этого устанавливается сравнительно устойчивая межень. Наиболее низкие уровни воды на этом участ</w:t>
      </w:r>
      <w:r>
        <w:rPr>
          <w:rFonts w:ascii="Times New Roman" w:hAnsi="Times New Roman" w:cs="Times New Roman"/>
          <w:sz w:val="28"/>
          <w:szCs w:val="28"/>
        </w:rPr>
        <w:t>ке реки чаще всего наступает 17-18 августа. В сентябре-</w:t>
      </w:r>
      <w:r w:rsidRPr="004A6B41">
        <w:rPr>
          <w:rFonts w:ascii="Times New Roman" w:hAnsi="Times New Roman" w:cs="Times New Roman"/>
          <w:sz w:val="28"/>
          <w:szCs w:val="28"/>
        </w:rPr>
        <w:t>октябре почти ежегодно бывают дождевые паводки с подъемом уровней воды над меженью до 2 м. Быстрый предледоставный спад уровней воды приводит далее к обычно минимальным годовым уровням. Зимние уровни воды держатся несколько выше летних меженных.</w:t>
      </w:r>
    </w:p>
    <w:p w:rsidR="004A6B41" w:rsidRPr="004A6B41" w:rsidRDefault="004A6B41" w:rsidP="000B6BD9">
      <w:pPr>
        <w:spacing w:after="0" w:line="240" w:lineRule="auto"/>
        <w:ind w:firstLine="426"/>
        <w:jc w:val="both"/>
        <w:rPr>
          <w:rFonts w:ascii="Times New Roman" w:hAnsi="Times New Roman" w:cs="Times New Roman"/>
          <w:sz w:val="28"/>
          <w:szCs w:val="28"/>
        </w:rPr>
      </w:pPr>
      <w:r w:rsidRPr="004A6B41">
        <w:rPr>
          <w:rFonts w:ascii="Times New Roman" w:hAnsi="Times New Roman" w:cs="Times New Roman"/>
          <w:sz w:val="28"/>
          <w:szCs w:val="28"/>
        </w:rPr>
        <w:t xml:space="preserve">В районе устья р. Вишера и несколько ниже водный режим устанавливается преимущественно под влиянием регулирования стока Камским водохранилищем. Весеннее половодье здесь часто состоит из двух волн, одна из которых является следствием половодья р. Кама, а другая </w:t>
      </w:r>
      <w:r>
        <w:rPr>
          <w:rFonts w:ascii="Times New Roman" w:hAnsi="Times New Roman" w:cs="Times New Roman"/>
          <w:sz w:val="28"/>
          <w:szCs w:val="28"/>
        </w:rPr>
        <w:t>–</w:t>
      </w:r>
      <w:r w:rsidRPr="004A6B41">
        <w:rPr>
          <w:rFonts w:ascii="Times New Roman" w:hAnsi="Times New Roman" w:cs="Times New Roman"/>
          <w:sz w:val="28"/>
          <w:szCs w:val="28"/>
        </w:rPr>
        <w:t xml:space="preserve"> р. Вишера. При совпадении этих волн происходят наибольшие подъемы весенних уровней воды. Половодье в целом на этом участке растягивается обычно до второй половины июня при наступлении высших уровней воды во второй декаде мая. Летняя межень здесь нарушается дождевыми паводками, поступающими из бассейна р. Вишера. Наиболее низкие меженные уровни воды устанавливаются здесь в среднем в конце августа. </w:t>
      </w:r>
    </w:p>
    <w:p w:rsidR="00A96BC7" w:rsidRPr="000B6BD9" w:rsidRDefault="004A6B41" w:rsidP="000B6BD9">
      <w:pPr>
        <w:spacing w:after="0" w:line="240" w:lineRule="auto"/>
        <w:ind w:firstLine="426"/>
        <w:jc w:val="both"/>
        <w:rPr>
          <w:rFonts w:ascii="Times New Roman" w:hAnsi="Times New Roman" w:cs="Times New Roman"/>
          <w:sz w:val="28"/>
          <w:szCs w:val="28"/>
        </w:rPr>
      </w:pPr>
      <w:r w:rsidRPr="004A6B41">
        <w:rPr>
          <w:rFonts w:ascii="Times New Roman" w:hAnsi="Times New Roman" w:cs="Times New Roman"/>
          <w:sz w:val="28"/>
          <w:szCs w:val="28"/>
        </w:rPr>
        <w:t>Ледовые образования на верхне</w:t>
      </w:r>
      <w:r>
        <w:rPr>
          <w:rFonts w:ascii="Times New Roman" w:hAnsi="Times New Roman" w:cs="Times New Roman"/>
          <w:sz w:val="28"/>
          <w:szCs w:val="28"/>
        </w:rPr>
        <w:t>м участке р. Кама появляются 29-</w:t>
      </w:r>
      <w:r w:rsidRPr="004A6B41">
        <w:rPr>
          <w:rFonts w:ascii="Times New Roman" w:hAnsi="Times New Roman" w:cs="Times New Roman"/>
          <w:sz w:val="28"/>
          <w:szCs w:val="28"/>
        </w:rPr>
        <w:t xml:space="preserve">30 октября. Замерзание реки обычно бывает затяжным и сопровождается на ее свободных участках обильным образованием внутриводного льда и шуги. </w:t>
      </w:r>
      <w:r w:rsidRPr="000B6BD9">
        <w:rPr>
          <w:rFonts w:ascii="Times New Roman" w:hAnsi="Times New Roman" w:cs="Times New Roman"/>
          <w:sz w:val="28"/>
          <w:szCs w:val="28"/>
        </w:rPr>
        <w:t>Весенний ледоход на свободных участках Камы обычно проходит спокойно, за исключением участков крутых колен в верхнем течении реки</w:t>
      </w:r>
      <w:r w:rsidR="000B6BD9" w:rsidRPr="000B6BD9">
        <w:rPr>
          <w:rFonts w:ascii="Times New Roman" w:hAnsi="Times New Roman" w:cs="Times New Roman"/>
          <w:sz w:val="28"/>
          <w:szCs w:val="28"/>
        </w:rPr>
        <w:t xml:space="preserve"> </w:t>
      </w:r>
      <w:r w:rsidR="00A7355C" w:rsidRPr="000B6BD9">
        <w:rPr>
          <w:rFonts w:ascii="Times New Roman" w:hAnsi="Times New Roman" w:cs="Times New Roman"/>
          <w:sz w:val="28"/>
        </w:rPr>
        <w:t>[8].</w:t>
      </w:r>
    </w:p>
    <w:p w:rsidR="00A96BC7" w:rsidRDefault="00A70577" w:rsidP="000B6BD9">
      <w:pPr>
        <w:pStyle w:val="ac"/>
        <w:numPr>
          <w:ilvl w:val="0"/>
          <w:numId w:val="7"/>
        </w:numPr>
        <w:shd w:val="clear" w:color="auto" w:fill="FFFFFF"/>
        <w:spacing w:before="0" w:beforeAutospacing="0" w:after="0" w:afterAutospacing="0"/>
        <w:jc w:val="center"/>
        <w:rPr>
          <w:b/>
          <w:sz w:val="32"/>
        </w:rPr>
      </w:pPr>
      <w:r w:rsidRPr="00A70577">
        <w:rPr>
          <w:b/>
          <w:sz w:val="32"/>
        </w:rPr>
        <w:lastRenderedPageBreak/>
        <w:t>Методы исследования</w:t>
      </w:r>
    </w:p>
    <w:p w:rsidR="00814D16" w:rsidRPr="00814D16" w:rsidRDefault="00814D16" w:rsidP="000B6BD9">
      <w:pPr>
        <w:pStyle w:val="ac"/>
        <w:shd w:val="clear" w:color="auto" w:fill="FFFFFF"/>
        <w:spacing w:before="0" w:beforeAutospacing="0" w:after="0" w:afterAutospacing="0"/>
        <w:ind w:firstLine="360"/>
        <w:jc w:val="both"/>
        <w:rPr>
          <w:rFonts w:eastAsiaTheme="minorEastAsia"/>
          <w:color w:val="242F33"/>
          <w:sz w:val="28"/>
          <w:szCs w:val="30"/>
          <w:shd w:val="clear" w:color="auto" w:fill="FFFFFF"/>
        </w:rPr>
      </w:pPr>
      <w:r w:rsidRPr="00814D16">
        <w:rPr>
          <w:rFonts w:eastAsiaTheme="minorEastAsia"/>
          <w:color w:val="242F33"/>
          <w:sz w:val="28"/>
          <w:szCs w:val="30"/>
          <w:shd w:val="clear" w:color="auto" w:fill="FFFFFF"/>
        </w:rPr>
        <w:t xml:space="preserve">Для определения некоторых органолептических показателей </w:t>
      </w:r>
      <w:r>
        <w:rPr>
          <w:rFonts w:eastAsiaTheme="minorEastAsia"/>
          <w:color w:val="242F33"/>
          <w:sz w:val="28"/>
          <w:szCs w:val="30"/>
          <w:shd w:val="clear" w:color="auto" w:fill="FFFFFF"/>
        </w:rPr>
        <w:t xml:space="preserve">воды </w:t>
      </w:r>
      <w:r w:rsidR="00463755">
        <w:rPr>
          <w:rFonts w:eastAsiaTheme="minorEastAsia"/>
          <w:color w:val="242F33"/>
          <w:sz w:val="28"/>
          <w:szCs w:val="30"/>
          <w:shd w:val="clear" w:color="auto" w:fill="FFFFFF"/>
        </w:rPr>
        <w:t xml:space="preserve">в </w:t>
      </w:r>
      <w:r>
        <w:rPr>
          <w:rFonts w:eastAsiaTheme="minorEastAsia"/>
          <w:color w:val="242F33"/>
          <w:sz w:val="28"/>
          <w:szCs w:val="30"/>
          <w:shd w:val="clear" w:color="auto" w:fill="FFFFFF"/>
        </w:rPr>
        <w:t>феврал</w:t>
      </w:r>
      <w:r w:rsidR="00463755">
        <w:rPr>
          <w:rFonts w:eastAsiaTheme="minorEastAsia"/>
          <w:color w:val="242F33"/>
          <w:sz w:val="28"/>
          <w:szCs w:val="30"/>
          <w:shd w:val="clear" w:color="auto" w:fill="FFFFFF"/>
        </w:rPr>
        <w:t>е</w:t>
      </w:r>
      <w:r>
        <w:rPr>
          <w:rFonts w:eastAsiaTheme="minorEastAsia"/>
          <w:color w:val="242F33"/>
          <w:sz w:val="28"/>
          <w:szCs w:val="30"/>
          <w:shd w:val="clear" w:color="auto" w:fill="FFFFFF"/>
        </w:rPr>
        <w:t xml:space="preserve"> 202</w:t>
      </w:r>
      <w:r w:rsidR="00463755">
        <w:rPr>
          <w:rFonts w:eastAsiaTheme="minorEastAsia"/>
          <w:color w:val="242F33"/>
          <w:sz w:val="28"/>
          <w:szCs w:val="30"/>
          <w:shd w:val="clear" w:color="auto" w:fill="FFFFFF"/>
        </w:rPr>
        <w:t>4</w:t>
      </w:r>
      <w:r>
        <w:rPr>
          <w:rFonts w:eastAsiaTheme="minorEastAsia"/>
          <w:color w:val="242F33"/>
          <w:sz w:val="28"/>
          <w:szCs w:val="30"/>
          <w:shd w:val="clear" w:color="auto" w:fill="FFFFFF"/>
        </w:rPr>
        <w:t xml:space="preserve"> года </w:t>
      </w:r>
      <w:r w:rsidRPr="00814D16">
        <w:rPr>
          <w:rFonts w:eastAsiaTheme="minorEastAsia"/>
          <w:color w:val="242F33"/>
          <w:sz w:val="28"/>
          <w:szCs w:val="30"/>
          <w:shd w:val="clear" w:color="auto" w:fill="FFFFFF"/>
        </w:rPr>
        <w:t>нами были взяты</w:t>
      </w:r>
      <w:r>
        <w:rPr>
          <w:rFonts w:eastAsiaTheme="minorEastAsia"/>
          <w:color w:val="242F33"/>
          <w:sz w:val="28"/>
          <w:szCs w:val="30"/>
          <w:shd w:val="clear" w:color="auto" w:fill="FFFFFF"/>
        </w:rPr>
        <w:t xml:space="preserve"> пробы из реки Уинки, Камы</w:t>
      </w:r>
      <w:r w:rsidR="001967CD">
        <w:rPr>
          <w:rFonts w:eastAsiaTheme="minorEastAsia"/>
          <w:color w:val="242F33"/>
          <w:sz w:val="28"/>
          <w:szCs w:val="30"/>
          <w:shd w:val="clear" w:color="auto" w:fill="FFFFFF"/>
        </w:rPr>
        <w:t xml:space="preserve"> (</w:t>
      </w:r>
      <w:r w:rsidR="00C50E44">
        <w:rPr>
          <w:rFonts w:eastAsiaTheme="minorEastAsia"/>
          <w:color w:val="242F33"/>
          <w:sz w:val="28"/>
          <w:szCs w:val="30"/>
          <w:shd w:val="clear" w:color="auto" w:fill="FFFFFF"/>
        </w:rPr>
        <w:t>5</w:t>
      </w:r>
      <w:r w:rsidR="001967CD">
        <w:rPr>
          <w:rFonts w:eastAsiaTheme="minorEastAsia"/>
          <w:color w:val="242F33"/>
          <w:sz w:val="28"/>
          <w:szCs w:val="30"/>
          <w:shd w:val="clear" w:color="auto" w:fill="FFFFFF"/>
        </w:rPr>
        <w:t xml:space="preserve">00 м </w:t>
      </w:r>
      <w:r w:rsidR="00EE50F3">
        <w:rPr>
          <w:rFonts w:eastAsiaTheme="minorEastAsia"/>
          <w:color w:val="242F33"/>
          <w:sz w:val="28"/>
          <w:szCs w:val="30"/>
          <w:shd w:val="clear" w:color="auto" w:fill="FFFFFF"/>
        </w:rPr>
        <w:t>ниже плотины Камской ГЭС)</w:t>
      </w:r>
      <w:r>
        <w:rPr>
          <w:rFonts w:eastAsiaTheme="minorEastAsia"/>
          <w:color w:val="242F33"/>
          <w:sz w:val="28"/>
          <w:szCs w:val="30"/>
          <w:shd w:val="clear" w:color="auto" w:fill="FFFFFF"/>
        </w:rPr>
        <w:t>, ручья Гремячий</w:t>
      </w:r>
      <w:r w:rsidR="00EA7A6A">
        <w:rPr>
          <w:rFonts w:eastAsiaTheme="minorEastAsia"/>
          <w:color w:val="242F33"/>
          <w:sz w:val="28"/>
          <w:szCs w:val="30"/>
          <w:shd w:val="clear" w:color="auto" w:fill="FFFFFF"/>
        </w:rPr>
        <w:t xml:space="preserve"> (Приложение 1)</w:t>
      </w:r>
      <w:r>
        <w:rPr>
          <w:rFonts w:eastAsiaTheme="minorEastAsia"/>
          <w:color w:val="242F33"/>
          <w:sz w:val="28"/>
          <w:szCs w:val="30"/>
          <w:shd w:val="clear" w:color="auto" w:fill="FFFFFF"/>
        </w:rPr>
        <w:t>.</w:t>
      </w:r>
    </w:p>
    <w:p w:rsidR="009F4797" w:rsidRDefault="009F4797" w:rsidP="000B6BD9">
      <w:pPr>
        <w:pStyle w:val="ac"/>
        <w:shd w:val="clear" w:color="auto" w:fill="FFFFFF"/>
        <w:spacing w:before="0" w:beforeAutospacing="0" w:after="0" w:afterAutospacing="0"/>
        <w:ind w:left="720"/>
        <w:jc w:val="center"/>
        <w:rPr>
          <w:b/>
          <w:sz w:val="28"/>
        </w:rPr>
      </w:pPr>
      <w:r w:rsidRPr="009F4797">
        <w:rPr>
          <w:b/>
          <w:sz w:val="28"/>
        </w:rPr>
        <w:t>3.1 Определение водородного показателя рH</w:t>
      </w:r>
    </w:p>
    <w:p w:rsidR="005E4C85" w:rsidRDefault="009F4797" w:rsidP="000B6BD9">
      <w:pPr>
        <w:spacing w:after="0" w:line="240" w:lineRule="auto"/>
        <w:ind w:firstLine="708"/>
        <w:jc w:val="both"/>
        <w:rPr>
          <w:rFonts w:ascii="Times New Roman" w:eastAsia="Times New Roman" w:hAnsi="Times New Roman" w:cs="Times New Roman"/>
          <w:bCs/>
          <w:color w:val="000000"/>
          <w:sz w:val="28"/>
          <w:szCs w:val="24"/>
          <w:bdr w:val="none" w:sz="0" w:space="0" w:color="auto" w:frame="1"/>
        </w:rPr>
      </w:pPr>
      <w:r w:rsidRPr="0009106D">
        <w:rPr>
          <w:rFonts w:ascii="Times New Roman" w:hAnsi="Times New Roman" w:cs="Times New Roman"/>
          <w:color w:val="242F33"/>
          <w:sz w:val="28"/>
          <w:szCs w:val="30"/>
          <w:shd w:val="clear" w:color="auto" w:fill="FFFFFF"/>
        </w:rPr>
        <w:t>Водородный показатель рН, а так же шкала рН и созданные на её основе pH-метры являются очень важными показателями качества растворов</w:t>
      </w:r>
      <w:r>
        <w:rPr>
          <w:rFonts w:ascii="Times New Roman" w:hAnsi="Times New Roman" w:cs="Times New Roman"/>
          <w:color w:val="242F33"/>
          <w:sz w:val="28"/>
          <w:szCs w:val="30"/>
          <w:shd w:val="clear" w:color="auto" w:fill="FFFFFF"/>
        </w:rPr>
        <w:t xml:space="preserve">, </w:t>
      </w:r>
      <w:r w:rsidRPr="0009106D">
        <w:rPr>
          <w:rFonts w:ascii="Times New Roman" w:hAnsi="Times New Roman" w:cs="Times New Roman"/>
          <w:color w:val="242F33"/>
          <w:sz w:val="28"/>
          <w:szCs w:val="30"/>
          <w:shd w:val="clear" w:color="auto" w:fill="FFFFFF"/>
        </w:rPr>
        <w:t xml:space="preserve"> в первую очередь воды. И применяются сегодня для измерения кислотности в самых разнообразных областях: в атомной энергетике, агрономии, мясо-молочной, хлебопекарной промышленности, в научных исследованиях и в медицине</w:t>
      </w:r>
      <w:r w:rsidR="0007420E" w:rsidRPr="0007420E">
        <w:rPr>
          <w:rFonts w:ascii="Times New Roman" w:hAnsi="Times New Roman" w:cs="Times New Roman"/>
          <w:color w:val="242F33"/>
          <w:sz w:val="28"/>
          <w:szCs w:val="30"/>
          <w:shd w:val="clear" w:color="auto" w:fill="FFFFFF"/>
        </w:rPr>
        <w:t>[</w:t>
      </w:r>
      <w:r w:rsidR="00CD03BC">
        <w:rPr>
          <w:rFonts w:ascii="Times New Roman" w:hAnsi="Times New Roman" w:cs="Times New Roman"/>
          <w:color w:val="242F33"/>
          <w:sz w:val="28"/>
          <w:szCs w:val="30"/>
          <w:shd w:val="clear" w:color="auto" w:fill="FFFFFF"/>
        </w:rPr>
        <w:t>3, 7</w:t>
      </w:r>
      <w:r w:rsidR="0007420E" w:rsidRPr="0007420E">
        <w:rPr>
          <w:rFonts w:ascii="Times New Roman" w:hAnsi="Times New Roman" w:cs="Times New Roman"/>
          <w:color w:val="242F33"/>
          <w:sz w:val="28"/>
          <w:szCs w:val="30"/>
          <w:shd w:val="clear" w:color="auto" w:fill="FFFFFF"/>
        </w:rPr>
        <w:t>]</w:t>
      </w:r>
      <w:r w:rsidRPr="0009106D">
        <w:rPr>
          <w:rFonts w:ascii="Times New Roman" w:hAnsi="Times New Roman" w:cs="Times New Roman"/>
          <w:color w:val="242F33"/>
          <w:sz w:val="28"/>
          <w:szCs w:val="30"/>
          <w:shd w:val="clear" w:color="auto" w:fill="FFFFFF"/>
        </w:rPr>
        <w:t>.</w:t>
      </w:r>
      <w:r w:rsidR="000B6BD9">
        <w:rPr>
          <w:rFonts w:ascii="Times New Roman" w:hAnsi="Times New Roman" w:cs="Times New Roman"/>
          <w:color w:val="242F33"/>
          <w:sz w:val="28"/>
          <w:szCs w:val="30"/>
          <w:shd w:val="clear" w:color="auto" w:fill="FFFFFF"/>
        </w:rPr>
        <w:t xml:space="preserve"> </w:t>
      </w:r>
      <w:r w:rsidR="005E4C85" w:rsidRPr="005E4C85">
        <w:rPr>
          <w:rFonts w:ascii="Times New Roman" w:eastAsia="Times New Roman" w:hAnsi="Times New Roman" w:cs="Times New Roman"/>
          <w:bCs/>
          <w:color w:val="000000"/>
          <w:sz w:val="28"/>
          <w:szCs w:val="24"/>
          <w:bdr w:val="none" w:sz="0" w:space="0" w:color="auto" w:frame="1"/>
        </w:rPr>
        <w:t>Природные воды в зависимости от рН рационально делить на семь групп</w:t>
      </w:r>
      <w:r w:rsidR="005E4C85">
        <w:rPr>
          <w:rFonts w:ascii="Times New Roman" w:eastAsia="Times New Roman" w:hAnsi="Times New Roman" w:cs="Times New Roman"/>
          <w:bCs/>
          <w:color w:val="000000"/>
          <w:sz w:val="28"/>
          <w:szCs w:val="24"/>
          <w:bdr w:val="none" w:sz="0" w:space="0" w:color="auto" w:frame="1"/>
        </w:rPr>
        <w:t xml:space="preserve"> (табл.1).</w:t>
      </w:r>
    </w:p>
    <w:p w:rsidR="005E4C85" w:rsidRDefault="005E4C85" w:rsidP="000B6BD9">
      <w:pPr>
        <w:shd w:val="clear" w:color="auto" w:fill="FFFFFF"/>
        <w:spacing w:after="0" w:line="240" w:lineRule="auto"/>
        <w:jc w:val="right"/>
        <w:rPr>
          <w:rFonts w:ascii="Times New Roman" w:eastAsia="Times New Roman" w:hAnsi="Times New Roman" w:cs="Times New Roman"/>
          <w:bCs/>
          <w:color w:val="000000"/>
          <w:sz w:val="28"/>
          <w:szCs w:val="24"/>
          <w:bdr w:val="none" w:sz="0" w:space="0" w:color="auto" w:frame="1"/>
        </w:rPr>
      </w:pPr>
      <w:r>
        <w:rPr>
          <w:rFonts w:ascii="Times New Roman" w:eastAsia="Times New Roman" w:hAnsi="Times New Roman" w:cs="Times New Roman"/>
          <w:bCs/>
          <w:color w:val="000000"/>
          <w:sz w:val="28"/>
          <w:szCs w:val="24"/>
          <w:bdr w:val="none" w:sz="0" w:space="0" w:color="auto" w:frame="1"/>
        </w:rPr>
        <w:t>Таблица 1</w:t>
      </w:r>
    </w:p>
    <w:p w:rsidR="005E4C85" w:rsidRDefault="005E4C85" w:rsidP="000B6BD9">
      <w:pPr>
        <w:shd w:val="clear" w:color="auto" w:fill="FFFFFF"/>
        <w:spacing w:after="0" w:line="240" w:lineRule="auto"/>
        <w:jc w:val="center"/>
        <w:rPr>
          <w:rFonts w:ascii="Times New Roman" w:eastAsia="Times New Roman" w:hAnsi="Times New Roman" w:cs="Times New Roman"/>
          <w:bCs/>
          <w:color w:val="000000"/>
          <w:sz w:val="28"/>
          <w:szCs w:val="24"/>
          <w:bdr w:val="none" w:sz="0" w:space="0" w:color="auto" w:frame="1"/>
        </w:rPr>
      </w:pPr>
      <w:r>
        <w:rPr>
          <w:rFonts w:ascii="Times New Roman" w:eastAsia="Times New Roman" w:hAnsi="Times New Roman" w:cs="Times New Roman"/>
          <w:bCs/>
          <w:color w:val="000000"/>
          <w:sz w:val="28"/>
          <w:szCs w:val="24"/>
          <w:bdr w:val="none" w:sz="0" w:space="0" w:color="auto" w:frame="1"/>
        </w:rPr>
        <w:t>Группы природных вод по отношению к рН</w:t>
      </w:r>
    </w:p>
    <w:p w:rsidR="005E4C85" w:rsidRDefault="005E4C85" w:rsidP="000B6BD9">
      <w:pPr>
        <w:shd w:val="clear" w:color="auto" w:fill="FFFFFF"/>
        <w:spacing w:after="0" w:line="240" w:lineRule="auto"/>
        <w:rPr>
          <w:rFonts w:ascii="Times New Roman" w:eastAsia="Times New Roman" w:hAnsi="Times New Roman" w:cs="Times New Roman"/>
          <w:bCs/>
          <w:color w:val="000000"/>
          <w:sz w:val="28"/>
          <w:szCs w:val="24"/>
          <w:bdr w:val="none" w:sz="0" w:space="0" w:color="auto" w:frame="1"/>
        </w:rPr>
      </w:pPr>
    </w:p>
    <w:tbl>
      <w:tblPr>
        <w:tblStyle w:val="a4"/>
        <w:tblW w:w="0" w:type="auto"/>
        <w:tblLook w:val="04A0"/>
      </w:tblPr>
      <w:tblGrid>
        <w:gridCol w:w="3190"/>
        <w:gridCol w:w="1171"/>
        <w:gridCol w:w="5210"/>
      </w:tblGrid>
      <w:tr w:rsidR="005E4C85" w:rsidRPr="005E4C85" w:rsidTr="005E4C85">
        <w:tc>
          <w:tcPr>
            <w:tcW w:w="3190" w:type="dxa"/>
            <w:vAlign w:val="center"/>
          </w:tcPr>
          <w:p w:rsidR="005E4C85" w:rsidRPr="005E4C85" w:rsidRDefault="005E4C85" w:rsidP="000B6BD9">
            <w:pPr>
              <w:jc w:val="center"/>
              <w:rPr>
                <w:rFonts w:ascii="Times New Roman" w:eastAsia="Times New Roman" w:hAnsi="Times New Roman" w:cs="Times New Roman"/>
                <w:b/>
                <w:bCs/>
                <w:color w:val="000000"/>
                <w:sz w:val="28"/>
                <w:szCs w:val="28"/>
              </w:rPr>
            </w:pPr>
            <w:r w:rsidRPr="005E4C85">
              <w:rPr>
                <w:rFonts w:ascii="Times New Roman" w:eastAsia="Times New Roman" w:hAnsi="Times New Roman" w:cs="Times New Roman"/>
                <w:b/>
                <w:bCs/>
                <w:color w:val="000000"/>
                <w:sz w:val="28"/>
                <w:szCs w:val="28"/>
              </w:rPr>
              <w:t>Группа</w:t>
            </w:r>
          </w:p>
        </w:tc>
        <w:tc>
          <w:tcPr>
            <w:tcW w:w="1171" w:type="dxa"/>
            <w:vAlign w:val="center"/>
          </w:tcPr>
          <w:p w:rsidR="005E4C85" w:rsidRPr="005E4C85" w:rsidRDefault="005E4C85" w:rsidP="000B6BD9">
            <w:pPr>
              <w:jc w:val="center"/>
              <w:rPr>
                <w:rFonts w:ascii="Times New Roman" w:eastAsia="Times New Roman" w:hAnsi="Times New Roman" w:cs="Times New Roman"/>
                <w:b/>
                <w:bCs/>
                <w:color w:val="000000"/>
                <w:sz w:val="28"/>
                <w:szCs w:val="28"/>
              </w:rPr>
            </w:pPr>
            <w:r w:rsidRPr="005E4C85">
              <w:rPr>
                <w:rFonts w:ascii="Times New Roman" w:eastAsia="Times New Roman" w:hAnsi="Times New Roman" w:cs="Times New Roman"/>
                <w:b/>
                <w:bCs/>
                <w:color w:val="000000"/>
                <w:sz w:val="28"/>
                <w:szCs w:val="28"/>
              </w:rPr>
              <w:t>pH</w:t>
            </w:r>
          </w:p>
        </w:tc>
        <w:tc>
          <w:tcPr>
            <w:tcW w:w="5210" w:type="dxa"/>
            <w:vAlign w:val="center"/>
          </w:tcPr>
          <w:p w:rsidR="005E4C85" w:rsidRPr="005E4C85" w:rsidRDefault="005E4C85" w:rsidP="000B6BD9">
            <w:pPr>
              <w:jc w:val="center"/>
              <w:rPr>
                <w:rFonts w:ascii="Times New Roman" w:eastAsia="Times New Roman" w:hAnsi="Times New Roman" w:cs="Times New Roman"/>
                <w:b/>
                <w:bCs/>
                <w:color w:val="000000"/>
                <w:sz w:val="28"/>
                <w:szCs w:val="28"/>
              </w:rPr>
            </w:pPr>
            <w:r w:rsidRPr="005E4C85">
              <w:rPr>
                <w:rFonts w:ascii="Times New Roman" w:eastAsia="Times New Roman" w:hAnsi="Times New Roman" w:cs="Times New Roman"/>
                <w:b/>
                <w:bCs/>
                <w:color w:val="000000"/>
                <w:sz w:val="28"/>
                <w:szCs w:val="28"/>
              </w:rPr>
              <w:t>Примечание</w:t>
            </w:r>
          </w:p>
        </w:tc>
      </w:tr>
      <w:tr w:rsidR="005E4C85" w:rsidRPr="005E4C85" w:rsidTr="006F43C9">
        <w:tc>
          <w:tcPr>
            <w:tcW w:w="319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Сильнокислые воды</w:t>
            </w:r>
          </w:p>
        </w:tc>
        <w:tc>
          <w:tcPr>
            <w:tcW w:w="1171" w:type="dxa"/>
            <w:vAlign w:val="center"/>
          </w:tcPr>
          <w:p w:rsidR="005E4C85" w:rsidRPr="005E4C85" w:rsidRDefault="005E4C85" w:rsidP="000B6BD9">
            <w:pPr>
              <w:jc w:val="cente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&lt; 3</w:t>
            </w:r>
          </w:p>
        </w:tc>
        <w:tc>
          <w:tcPr>
            <w:tcW w:w="521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Результат гидролиза солей тяжелых металлов (шахтные и рудничные воды)</w:t>
            </w:r>
          </w:p>
        </w:tc>
      </w:tr>
      <w:tr w:rsidR="005E4C85" w:rsidRPr="005E4C85" w:rsidTr="006F43C9">
        <w:tc>
          <w:tcPr>
            <w:tcW w:w="319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Кислые воды</w:t>
            </w:r>
          </w:p>
        </w:tc>
        <w:tc>
          <w:tcPr>
            <w:tcW w:w="1171" w:type="dxa"/>
            <w:vAlign w:val="center"/>
          </w:tcPr>
          <w:p w:rsidR="005E4C85" w:rsidRPr="005E4C85" w:rsidRDefault="005E4C85" w:rsidP="000B6BD9">
            <w:pPr>
              <w:jc w:val="cente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3-5</w:t>
            </w:r>
          </w:p>
        </w:tc>
        <w:tc>
          <w:tcPr>
            <w:tcW w:w="521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Поступление в воду угольной кислоты, фульвокислот и других органических кислот в результате разложения органических веществ</w:t>
            </w:r>
          </w:p>
        </w:tc>
      </w:tr>
      <w:tr w:rsidR="005E4C85" w:rsidRPr="005E4C85" w:rsidTr="006F43C9">
        <w:tc>
          <w:tcPr>
            <w:tcW w:w="319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Слабокислые воды</w:t>
            </w:r>
          </w:p>
        </w:tc>
        <w:tc>
          <w:tcPr>
            <w:tcW w:w="1171" w:type="dxa"/>
            <w:vAlign w:val="center"/>
          </w:tcPr>
          <w:p w:rsidR="005E4C85" w:rsidRPr="005E4C85" w:rsidRDefault="005E4C85" w:rsidP="000B6BD9">
            <w:pPr>
              <w:jc w:val="cente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5-6,5</w:t>
            </w:r>
          </w:p>
        </w:tc>
        <w:tc>
          <w:tcPr>
            <w:tcW w:w="521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Присутствие гумусовых кислот в почве и болотных водах (воды лесной зоны)</w:t>
            </w:r>
          </w:p>
        </w:tc>
      </w:tr>
      <w:tr w:rsidR="005E4C85" w:rsidRPr="005E4C85" w:rsidTr="006F43C9">
        <w:tc>
          <w:tcPr>
            <w:tcW w:w="319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Нейтральные воды</w:t>
            </w:r>
          </w:p>
        </w:tc>
        <w:tc>
          <w:tcPr>
            <w:tcW w:w="1171" w:type="dxa"/>
            <w:vAlign w:val="center"/>
          </w:tcPr>
          <w:p w:rsidR="005E4C85" w:rsidRPr="005E4C85" w:rsidRDefault="005E4C85" w:rsidP="000B6BD9">
            <w:pPr>
              <w:jc w:val="cente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6,5-7,5</w:t>
            </w:r>
          </w:p>
        </w:tc>
        <w:tc>
          <w:tcPr>
            <w:tcW w:w="521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Наличие в водах Ca(HCO</w:t>
            </w:r>
            <w:r w:rsidRPr="005E4C85">
              <w:rPr>
                <w:rFonts w:ascii="Times New Roman" w:eastAsia="Times New Roman" w:hAnsi="Times New Roman" w:cs="Times New Roman"/>
                <w:color w:val="000000"/>
                <w:sz w:val="28"/>
                <w:szCs w:val="28"/>
                <w:bdr w:val="none" w:sz="0" w:space="0" w:color="auto" w:frame="1"/>
                <w:vertAlign w:val="subscript"/>
              </w:rPr>
              <w:t>3</w:t>
            </w:r>
            <w:r w:rsidRPr="005E4C85">
              <w:rPr>
                <w:rFonts w:ascii="Times New Roman" w:eastAsia="Times New Roman" w:hAnsi="Times New Roman" w:cs="Times New Roman"/>
                <w:color w:val="000000"/>
                <w:sz w:val="28"/>
                <w:szCs w:val="28"/>
              </w:rPr>
              <w:t>)</w:t>
            </w:r>
            <w:r w:rsidRPr="005E4C85">
              <w:rPr>
                <w:rFonts w:ascii="Times New Roman" w:eastAsia="Times New Roman" w:hAnsi="Times New Roman" w:cs="Times New Roman"/>
                <w:color w:val="000000"/>
                <w:sz w:val="28"/>
                <w:szCs w:val="28"/>
                <w:bdr w:val="none" w:sz="0" w:space="0" w:color="auto" w:frame="1"/>
                <w:vertAlign w:val="subscript"/>
              </w:rPr>
              <w:t>2</w:t>
            </w:r>
            <w:r w:rsidRPr="005E4C85">
              <w:rPr>
                <w:rFonts w:ascii="Times New Roman" w:eastAsia="Times New Roman" w:hAnsi="Times New Roman" w:cs="Times New Roman"/>
                <w:color w:val="000000"/>
                <w:sz w:val="28"/>
                <w:szCs w:val="28"/>
              </w:rPr>
              <w:t>, Mg(HCO</w:t>
            </w:r>
            <w:r w:rsidRPr="005E4C85">
              <w:rPr>
                <w:rFonts w:ascii="Times New Roman" w:eastAsia="Times New Roman" w:hAnsi="Times New Roman" w:cs="Times New Roman"/>
                <w:color w:val="000000"/>
                <w:sz w:val="28"/>
                <w:szCs w:val="28"/>
                <w:bdr w:val="none" w:sz="0" w:space="0" w:color="auto" w:frame="1"/>
                <w:vertAlign w:val="subscript"/>
              </w:rPr>
              <w:t>3</w:t>
            </w:r>
            <w:r w:rsidRPr="005E4C85">
              <w:rPr>
                <w:rFonts w:ascii="Times New Roman" w:eastAsia="Times New Roman" w:hAnsi="Times New Roman" w:cs="Times New Roman"/>
                <w:color w:val="000000"/>
                <w:sz w:val="28"/>
                <w:szCs w:val="28"/>
              </w:rPr>
              <w:t>)</w:t>
            </w:r>
            <w:r w:rsidRPr="005E4C85">
              <w:rPr>
                <w:rFonts w:ascii="Times New Roman" w:eastAsia="Times New Roman" w:hAnsi="Times New Roman" w:cs="Times New Roman"/>
                <w:color w:val="000000"/>
                <w:sz w:val="28"/>
                <w:szCs w:val="28"/>
                <w:bdr w:val="none" w:sz="0" w:space="0" w:color="auto" w:frame="1"/>
                <w:vertAlign w:val="subscript"/>
              </w:rPr>
              <w:t>2</w:t>
            </w:r>
          </w:p>
        </w:tc>
      </w:tr>
      <w:tr w:rsidR="005E4C85" w:rsidRPr="005E4C85" w:rsidTr="006F43C9">
        <w:tc>
          <w:tcPr>
            <w:tcW w:w="319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Слабощелочные воды</w:t>
            </w:r>
          </w:p>
        </w:tc>
        <w:tc>
          <w:tcPr>
            <w:tcW w:w="1171" w:type="dxa"/>
            <w:vAlign w:val="center"/>
          </w:tcPr>
          <w:p w:rsidR="005E4C85" w:rsidRPr="005E4C85" w:rsidRDefault="005E4C85" w:rsidP="000B6BD9">
            <w:pPr>
              <w:jc w:val="cente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7,5-8,5</w:t>
            </w:r>
          </w:p>
        </w:tc>
        <w:tc>
          <w:tcPr>
            <w:tcW w:w="521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Наличие в водах Ca(HCO</w:t>
            </w:r>
            <w:r w:rsidRPr="005E4C85">
              <w:rPr>
                <w:rFonts w:ascii="Times New Roman" w:eastAsia="Times New Roman" w:hAnsi="Times New Roman" w:cs="Times New Roman"/>
                <w:color w:val="000000"/>
                <w:sz w:val="28"/>
                <w:szCs w:val="28"/>
                <w:bdr w:val="none" w:sz="0" w:space="0" w:color="auto" w:frame="1"/>
                <w:vertAlign w:val="subscript"/>
              </w:rPr>
              <w:t>3</w:t>
            </w:r>
            <w:r w:rsidRPr="005E4C85">
              <w:rPr>
                <w:rFonts w:ascii="Times New Roman" w:eastAsia="Times New Roman" w:hAnsi="Times New Roman" w:cs="Times New Roman"/>
                <w:color w:val="000000"/>
                <w:sz w:val="28"/>
                <w:szCs w:val="28"/>
              </w:rPr>
              <w:t>)</w:t>
            </w:r>
            <w:r w:rsidRPr="005E4C85">
              <w:rPr>
                <w:rFonts w:ascii="Times New Roman" w:eastAsia="Times New Roman" w:hAnsi="Times New Roman" w:cs="Times New Roman"/>
                <w:color w:val="000000"/>
                <w:sz w:val="28"/>
                <w:szCs w:val="28"/>
                <w:bdr w:val="none" w:sz="0" w:space="0" w:color="auto" w:frame="1"/>
                <w:vertAlign w:val="subscript"/>
              </w:rPr>
              <w:t>2</w:t>
            </w:r>
            <w:r w:rsidRPr="005E4C85">
              <w:rPr>
                <w:rFonts w:ascii="Times New Roman" w:eastAsia="Times New Roman" w:hAnsi="Times New Roman" w:cs="Times New Roman"/>
                <w:color w:val="000000"/>
                <w:sz w:val="28"/>
                <w:szCs w:val="28"/>
              </w:rPr>
              <w:t>, Mg(HCO</w:t>
            </w:r>
            <w:r w:rsidRPr="005E4C85">
              <w:rPr>
                <w:rFonts w:ascii="Times New Roman" w:eastAsia="Times New Roman" w:hAnsi="Times New Roman" w:cs="Times New Roman"/>
                <w:color w:val="000000"/>
                <w:sz w:val="28"/>
                <w:szCs w:val="28"/>
                <w:bdr w:val="none" w:sz="0" w:space="0" w:color="auto" w:frame="1"/>
                <w:vertAlign w:val="subscript"/>
              </w:rPr>
              <w:t>3</w:t>
            </w:r>
            <w:r w:rsidRPr="005E4C85">
              <w:rPr>
                <w:rFonts w:ascii="Times New Roman" w:eastAsia="Times New Roman" w:hAnsi="Times New Roman" w:cs="Times New Roman"/>
                <w:color w:val="000000"/>
                <w:sz w:val="28"/>
                <w:szCs w:val="28"/>
              </w:rPr>
              <w:t>)</w:t>
            </w:r>
            <w:r w:rsidRPr="005E4C85">
              <w:rPr>
                <w:rFonts w:ascii="Times New Roman" w:eastAsia="Times New Roman" w:hAnsi="Times New Roman" w:cs="Times New Roman"/>
                <w:color w:val="000000"/>
                <w:sz w:val="28"/>
                <w:szCs w:val="28"/>
                <w:bdr w:val="none" w:sz="0" w:space="0" w:color="auto" w:frame="1"/>
                <w:vertAlign w:val="subscript"/>
              </w:rPr>
              <w:t>2</w:t>
            </w:r>
          </w:p>
        </w:tc>
      </w:tr>
      <w:tr w:rsidR="005E4C85" w:rsidRPr="005E4C85" w:rsidTr="006F43C9">
        <w:tc>
          <w:tcPr>
            <w:tcW w:w="319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Щелочные воды</w:t>
            </w:r>
          </w:p>
        </w:tc>
        <w:tc>
          <w:tcPr>
            <w:tcW w:w="1171" w:type="dxa"/>
            <w:vAlign w:val="center"/>
          </w:tcPr>
          <w:p w:rsidR="005E4C85" w:rsidRPr="005E4C85" w:rsidRDefault="005E4C85" w:rsidP="000B6BD9">
            <w:pPr>
              <w:jc w:val="cente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8,5-9,5</w:t>
            </w:r>
          </w:p>
        </w:tc>
        <w:tc>
          <w:tcPr>
            <w:tcW w:w="521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Присутствие Na</w:t>
            </w:r>
            <w:r w:rsidRPr="005E4C85">
              <w:rPr>
                <w:rFonts w:ascii="Times New Roman" w:eastAsia="Times New Roman" w:hAnsi="Times New Roman" w:cs="Times New Roman"/>
                <w:color w:val="000000"/>
                <w:sz w:val="28"/>
                <w:szCs w:val="28"/>
                <w:bdr w:val="none" w:sz="0" w:space="0" w:color="auto" w:frame="1"/>
                <w:vertAlign w:val="subscript"/>
              </w:rPr>
              <w:t>2</w:t>
            </w:r>
            <w:r w:rsidRPr="005E4C85">
              <w:rPr>
                <w:rFonts w:ascii="Times New Roman" w:eastAsia="Times New Roman" w:hAnsi="Times New Roman" w:cs="Times New Roman"/>
                <w:color w:val="000000"/>
                <w:sz w:val="28"/>
                <w:szCs w:val="28"/>
              </w:rPr>
              <w:t>CO</w:t>
            </w:r>
            <w:r w:rsidRPr="005E4C85">
              <w:rPr>
                <w:rFonts w:ascii="Times New Roman" w:eastAsia="Times New Roman" w:hAnsi="Times New Roman" w:cs="Times New Roman"/>
                <w:color w:val="000000"/>
                <w:sz w:val="28"/>
                <w:szCs w:val="28"/>
                <w:bdr w:val="none" w:sz="0" w:space="0" w:color="auto" w:frame="1"/>
                <w:vertAlign w:val="subscript"/>
              </w:rPr>
              <w:t>3</w:t>
            </w:r>
            <w:r w:rsidRPr="005E4C85">
              <w:rPr>
                <w:rFonts w:ascii="Times New Roman" w:eastAsia="Times New Roman" w:hAnsi="Times New Roman" w:cs="Times New Roman"/>
                <w:color w:val="000000"/>
                <w:sz w:val="28"/>
                <w:szCs w:val="28"/>
              </w:rPr>
              <w:t> или NaHCO</w:t>
            </w:r>
            <w:r w:rsidRPr="005E4C85">
              <w:rPr>
                <w:rFonts w:ascii="Times New Roman" w:eastAsia="Times New Roman" w:hAnsi="Times New Roman" w:cs="Times New Roman"/>
                <w:color w:val="000000"/>
                <w:sz w:val="28"/>
                <w:szCs w:val="28"/>
                <w:bdr w:val="none" w:sz="0" w:space="0" w:color="auto" w:frame="1"/>
                <w:vertAlign w:val="subscript"/>
              </w:rPr>
              <w:t>3</w:t>
            </w:r>
          </w:p>
        </w:tc>
      </w:tr>
      <w:tr w:rsidR="005E4C85" w:rsidRPr="005E4C85" w:rsidTr="006F43C9">
        <w:tc>
          <w:tcPr>
            <w:tcW w:w="319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Сильнощелочные воды</w:t>
            </w:r>
          </w:p>
        </w:tc>
        <w:tc>
          <w:tcPr>
            <w:tcW w:w="1171" w:type="dxa"/>
            <w:vAlign w:val="center"/>
          </w:tcPr>
          <w:p w:rsidR="005E4C85" w:rsidRPr="005E4C85" w:rsidRDefault="005E4C85" w:rsidP="000B6BD9">
            <w:pPr>
              <w:jc w:val="cente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9,5</w:t>
            </w:r>
          </w:p>
        </w:tc>
        <w:tc>
          <w:tcPr>
            <w:tcW w:w="5210" w:type="dxa"/>
            <w:vAlign w:val="center"/>
          </w:tcPr>
          <w:p w:rsidR="005E4C85" w:rsidRPr="005E4C85" w:rsidRDefault="005E4C85" w:rsidP="000B6BD9">
            <w:pPr>
              <w:rPr>
                <w:rFonts w:ascii="Times New Roman" w:eastAsia="Times New Roman" w:hAnsi="Times New Roman" w:cs="Times New Roman"/>
                <w:color w:val="000000"/>
                <w:sz w:val="28"/>
                <w:szCs w:val="28"/>
              </w:rPr>
            </w:pPr>
            <w:r w:rsidRPr="005E4C85">
              <w:rPr>
                <w:rFonts w:ascii="Times New Roman" w:eastAsia="Times New Roman" w:hAnsi="Times New Roman" w:cs="Times New Roman"/>
                <w:color w:val="000000"/>
                <w:sz w:val="28"/>
                <w:szCs w:val="28"/>
              </w:rPr>
              <w:t>Присутствие Na</w:t>
            </w:r>
            <w:r w:rsidRPr="005E4C85">
              <w:rPr>
                <w:rFonts w:ascii="Times New Roman" w:eastAsia="Times New Roman" w:hAnsi="Times New Roman" w:cs="Times New Roman"/>
                <w:color w:val="000000"/>
                <w:sz w:val="28"/>
                <w:szCs w:val="28"/>
                <w:bdr w:val="none" w:sz="0" w:space="0" w:color="auto" w:frame="1"/>
                <w:vertAlign w:val="subscript"/>
              </w:rPr>
              <w:t>2</w:t>
            </w:r>
            <w:r w:rsidRPr="005E4C85">
              <w:rPr>
                <w:rFonts w:ascii="Times New Roman" w:eastAsia="Times New Roman" w:hAnsi="Times New Roman" w:cs="Times New Roman"/>
                <w:color w:val="000000"/>
                <w:sz w:val="28"/>
                <w:szCs w:val="28"/>
              </w:rPr>
              <w:t>CO</w:t>
            </w:r>
            <w:r w:rsidRPr="005E4C85">
              <w:rPr>
                <w:rFonts w:ascii="Times New Roman" w:eastAsia="Times New Roman" w:hAnsi="Times New Roman" w:cs="Times New Roman"/>
                <w:color w:val="000000"/>
                <w:sz w:val="28"/>
                <w:szCs w:val="28"/>
                <w:bdr w:val="none" w:sz="0" w:space="0" w:color="auto" w:frame="1"/>
                <w:vertAlign w:val="subscript"/>
              </w:rPr>
              <w:t>3</w:t>
            </w:r>
            <w:r w:rsidRPr="005E4C85">
              <w:rPr>
                <w:rFonts w:ascii="Times New Roman" w:eastAsia="Times New Roman" w:hAnsi="Times New Roman" w:cs="Times New Roman"/>
                <w:color w:val="000000"/>
                <w:sz w:val="28"/>
                <w:szCs w:val="28"/>
              </w:rPr>
              <w:t> или NaHCO</w:t>
            </w:r>
            <w:r w:rsidRPr="005E4C85">
              <w:rPr>
                <w:rFonts w:ascii="Times New Roman" w:eastAsia="Times New Roman" w:hAnsi="Times New Roman" w:cs="Times New Roman"/>
                <w:color w:val="000000"/>
                <w:sz w:val="28"/>
                <w:szCs w:val="28"/>
                <w:bdr w:val="none" w:sz="0" w:space="0" w:color="auto" w:frame="1"/>
                <w:vertAlign w:val="subscript"/>
              </w:rPr>
              <w:t>3</w:t>
            </w:r>
          </w:p>
        </w:tc>
      </w:tr>
    </w:tbl>
    <w:p w:rsidR="005E4C85" w:rsidRPr="005E4C85" w:rsidRDefault="005E4C85" w:rsidP="000B6BD9">
      <w:pPr>
        <w:shd w:val="clear" w:color="auto" w:fill="FFFFFF"/>
        <w:spacing w:after="0" w:line="240" w:lineRule="auto"/>
        <w:rPr>
          <w:rFonts w:ascii="Times New Roman" w:eastAsia="Times New Roman" w:hAnsi="Times New Roman" w:cs="Times New Roman"/>
          <w:color w:val="000000"/>
          <w:sz w:val="28"/>
          <w:szCs w:val="24"/>
        </w:rPr>
      </w:pPr>
    </w:p>
    <w:p w:rsidR="009F4797" w:rsidRDefault="009F4797" w:rsidP="000B6BD9">
      <w:pPr>
        <w:spacing w:after="0" w:line="240" w:lineRule="auto"/>
        <w:ind w:firstLine="708"/>
        <w:jc w:val="both"/>
        <w:rPr>
          <w:rFonts w:ascii="Times New Roman" w:hAnsi="Times New Roman" w:cs="Times New Roman"/>
          <w:color w:val="242F33"/>
          <w:sz w:val="28"/>
          <w:szCs w:val="30"/>
          <w:shd w:val="clear" w:color="auto" w:fill="FFFFFF"/>
        </w:rPr>
      </w:pPr>
      <w:r>
        <w:rPr>
          <w:rFonts w:ascii="Times New Roman" w:hAnsi="Times New Roman" w:cs="Times New Roman"/>
          <w:color w:val="242F33"/>
          <w:sz w:val="28"/>
          <w:szCs w:val="30"/>
          <w:shd w:val="clear" w:color="auto" w:fill="FFFFFF"/>
        </w:rPr>
        <w:t xml:space="preserve">pH воды – </w:t>
      </w:r>
      <w:r w:rsidRPr="0009106D">
        <w:rPr>
          <w:rFonts w:ascii="Times New Roman" w:hAnsi="Times New Roman" w:cs="Times New Roman"/>
          <w:color w:val="242F33"/>
          <w:sz w:val="28"/>
          <w:szCs w:val="30"/>
          <w:shd w:val="clear" w:color="auto" w:fill="FFFFFF"/>
        </w:rPr>
        <w:t>важнейший показатель качества воды, во многом определяет характер химических и биологических процессов, происходящих в воде. В зависимости от величины pH может изменяться скорость протекания химических реакций, степень коррозионной агрессивности воды, токсичность загрязняющих веществ.</w:t>
      </w:r>
    </w:p>
    <w:p w:rsidR="00BD0EDA" w:rsidRPr="00E8126A" w:rsidRDefault="00BD0EDA" w:rsidP="000B6BD9">
      <w:pPr>
        <w:spacing w:after="0" w:line="240" w:lineRule="auto"/>
        <w:ind w:firstLine="708"/>
        <w:jc w:val="both"/>
        <w:rPr>
          <w:rFonts w:ascii="Times New Roman" w:hAnsi="Times New Roman" w:cs="Times New Roman"/>
          <w:sz w:val="28"/>
        </w:rPr>
      </w:pPr>
      <w:r w:rsidRPr="00E8126A">
        <w:rPr>
          <w:rFonts w:ascii="Times New Roman" w:hAnsi="Times New Roman" w:cs="Times New Roman"/>
          <w:sz w:val="28"/>
        </w:rPr>
        <w:t>Величина pH = 7 отвечает нейтральному состоянию раствора (дождевая вода, дистиллированная вода, лесные реки Европейской части России</w:t>
      </w:r>
      <w:r>
        <w:rPr>
          <w:rFonts w:ascii="Times New Roman" w:hAnsi="Times New Roman" w:cs="Times New Roman"/>
          <w:sz w:val="28"/>
        </w:rPr>
        <w:t xml:space="preserve">), меньшие её значения – </w:t>
      </w:r>
      <w:r w:rsidRPr="00E8126A">
        <w:rPr>
          <w:rFonts w:ascii="Times New Roman" w:hAnsi="Times New Roman" w:cs="Times New Roman"/>
          <w:sz w:val="28"/>
        </w:rPr>
        <w:t>кислотному (болотные воды, талые воды, природные воды после кис</w:t>
      </w:r>
      <w:r>
        <w:rPr>
          <w:rFonts w:ascii="Times New Roman" w:hAnsi="Times New Roman" w:cs="Times New Roman"/>
          <w:sz w:val="28"/>
        </w:rPr>
        <w:t xml:space="preserve">лотных дождей), а более высокие – </w:t>
      </w:r>
      <w:r w:rsidRPr="00E8126A">
        <w:rPr>
          <w:rFonts w:ascii="Times New Roman" w:hAnsi="Times New Roman" w:cs="Times New Roman"/>
          <w:sz w:val="28"/>
        </w:rPr>
        <w:t>щелочному (сточные воды, содержащие моющие растворы для шелка, хлопка, содовые озёра).</w:t>
      </w:r>
    </w:p>
    <w:p w:rsidR="00BD0EDA" w:rsidRPr="00E8126A" w:rsidRDefault="00BD0EDA" w:rsidP="000B6BD9">
      <w:pPr>
        <w:spacing w:after="0" w:line="240" w:lineRule="auto"/>
        <w:ind w:firstLine="708"/>
        <w:jc w:val="both"/>
        <w:rPr>
          <w:rFonts w:ascii="Times New Roman" w:hAnsi="Times New Roman" w:cs="Times New Roman"/>
          <w:sz w:val="28"/>
        </w:rPr>
      </w:pPr>
      <w:r w:rsidRPr="00E8126A">
        <w:rPr>
          <w:rFonts w:ascii="Times New Roman" w:hAnsi="Times New Roman" w:cs="Times New Roman"/>
          <w:sz w:val="28"/>
        </w:rPr>
        <w:t xml:space="preserve">В большинстве природных вод концентрация водородных ионов обусловлена лишь отношением концентраций свободной двуокиси углерода и бикарбонат-ионов и карбонатных ионов, pH колеблется от 4,5 до 8,3. На величину pH может оказать влияние повышенное содержание гуминовых веществ, фульвокислот, органических кислот, основных карбонатов и </w:t>
      </w:r>
      <w:r w:rsidRPr="00E8126A">
        <w:rPr>
          <w:rFonts w:ascii="Times New Roman" w:hAnsi="Times New Roman" w:cs="Times New Roman"/>
          <w:sz w:val="28"/>
        </w:rPr>
        <w:lastRenderedPageBreak/>
        <w:t>гидроокисей, возникающих вследствие поглощения СO</w:t>
      </w:r>
      <w:r w:rsidRPr="00E8126A">
        <w:rPr>
          <w:rFonts w:ascii="Times New Roman" w:hAnsi="Times New Roman" w:cs="Times New Roman"/>
          <w:sz w:val="28"/>
          <w:vertAlign w:val="subscript"/>
        </w:rPr>
        <w:t>2</w:t>
      </w:r>
      <w:r w:rsidRPr="00E8126A">
        <w:rPr>
          <w:rFonts w:ascii="Times New Roman" w:hAnsi="Times New Roman" w:cs="Times New Roman"/>
          <w:sz w:val="28"/>
        </w:rPr>
        <w:t xml:space="preserve"> в процессе фотосинтеза, в отдельных случаях </w:t>
      </w:r>
      <w:r>
        <w:rPr>
          <w:rFonts w:ascii="Times New Roman" w:hAnsi="Times New Roman" w:cs="Times New Roman"/>
          <w:sz w:val="28"/>
        </w:rPr>
        <w:t>–</w:t>
      </w:r>
      <w:r w:rsidRPr="00E8126A">
        <w:rPr>
          <w:rFonts w:ascii="Times New Roman" w:hAnsi="Times New Roman" w:cs="Times New Roman"/>
          <w:sz w:val="28"/>
        </w:rPr>
        <w:t xml:space="preserve"> также и повышенное содержание солей, подверженных гидролизу. В сточных водах могут также содержаться сильные кислоты и основания.</w:t>
      </w:r>
    </w:p>
    <w:p w:rsidR="0007420E" w:rsidRPr="0007420E" w:rsidRDefault="0007420E" w:rsidP="000B6BD9">
      <w:pPr>
        <w:spacing w:after="0" w:line="240" w:lineRule="auto"/>
        <w:ind w:firstLine="708"/>
        <w:jc w:val="both"/>
        <w:rPr>
          <w:rFonts w:ascii="Times New Roman" w:hAnsi="Times New Roman" w:cs="Times New Roman"/>
          <w:sz w:val="28"/>
          <w:szCs w:val="28"/>
          <w:shd w:val="clear" w:color="auto" w:fill="FFFFFF"/>
        </w:rPr>
      </w:pPr>
      <w:r w:rsidRPr="0007420E">
        <w:rPr>
          <w:rFonts w:ascii="Times New Roman" w:hAnsi="Times New Roman" w:cs="Times New Roman"/>
          <w:sz w:val="28"/>
          <w:szCs w:val="28"/>
          <w:shd w:val="clear" w:color="auto" w:fill="FFFFFF"/>
        </w:rPr>
        <w:t>В пресноводных озерах и ручьях вода имеет, как правило, нейтральную или слабокислую реакцию (рН 6-7), к которой адаптированы все организмы, населяющие эти водоемы. При подкислении водоемов его обитатели быстро вымирают как из-</w:t>
      </w:r>
      <w:r>
        <w:rPr>
          <w:rFonts w:ascii="Times New Roman" w:hAnsi="Times New Roman" w:cs="Times New Roman"/>
          <w:sz w:val="28"/>
          <w:szCs w:val="28"/>
          <w:shd w:val="clear" w:color="auto" w:fill="FFFFFF"/>
        </w:rPr>
        <w:t>за прямого воздействия, так и в</w:t>
      </w:r>
      <w:r w:rsidRPr="0007420E">
        <w:rPr>
          <w:rFonts w:ascii="Times New Roman" w:hAnsi="Times New Roman" w:cs="Times New Roman"/>
          <w:sz w:val="28"/>
          <w:szCs w:val="28"/>
          <w:shd w:val="clear" w:color="auto" w:fill="FFFFFF"/>
        </w:rPr>
        <w:t>следстви</w:t>
      </w:r>
      <w:r>
        <w:rPr>
          <w:rFonts w:ascii="Times New Roman" w:hAnsi="Times New Roman" w:cs="Times New Roman"/>
          <w:sz w:val="28"/>
          <w:szCs w:val="28"/>
          <w:shd w:val="clear" w:color="auto" w:fill="FFFFFF"/>
        </w:rPr>
        <w:t>е</w:t>
      </w:r>
      <w:r w:rsidRPr="0007420E">
        <w:rPr>
          <w:rFonts w:ascii="Times New Roman" w:hAnsi="Times New Roman" w:cs="Times New Roman"/>
          <w:sz w:val="28"/>
          <w:szCs w:val="28"/>
          <w:shd w:val="clear" w:color="auto" w:fill="FFFFFF"/>
        </w:rPr>
        <w:t xml:space="preserve"> невозможности размножения, поскольку в первую очередь погибает икра и рыбная молодь. Подкисление воды происходит, прежде всего, вследствие кислотных осадков. При низких значениях рН в воде начинают растворяться находящиеся в связанном виде соли тяжелых металлов</w:t>
      </w:r>
      <w:r w:rsidR="00463755">
        <w:rPr>
          <w:rFonts w:ascii="Times New Roman" w:hAnsi="Times New Roman" w:cs="Times New Roman"/>
          <w:sz w:val="28"/>
          <w:szCs w:val="28"/>
          <w:shd w:val="clear" w:color="auto" w:fill="FFFFFF"/>
        </w:rPr>
        <w:t xml:space="preserve"> </w:t>
      </w:r>
      <w:r w:rsidRPr="0007420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3</w:t>
      </w:r>
      <w:r w:rsidRPr="0007420E">
        <w:rPr>
          <w:rFonts w:ascii="Times New Roman" w:hAnsi="Times New Roman" w:cs="Times New Roman"/>
          <w:sz w:val="28"/>
          <w:szCs w:val="28"/>
          <w:shd w:val="clear" w:color="auto" w:fill="FFFFFF"/>
        </w:rPr>
        <w:t>].</w:t>
      </w:r>
    </w:p>
    <w:p w:rsidR="00BD0EDA" w:rsidRDefault="0007420E" w:rsidP="000B6BD9">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В наших исследованиях для определения </w:t>
      </w:r>
      <w:r w:rsidR="00BD0EDA" w:rsidRPr="00E8126A">
        <w:rPr>
          <w:rFonts w:ascii="Times New Roman" w:hAnsi="Times New Roman" w:cs="Times New Roman"/>
          <w:sz w:val="28"/>
        </w:rPr>
        <w:t xml:space="preserve">pH </w:t>
      </w:r>
      <w:r>
        <w:rPr>
          <w:rFonts w:ascii="Times New Roman" w:hAnsi="Times New Roman" w:cs="Times New Roman"/>
          <w:sz w:val="28"/>
        </w:rPr>
        <w:t xml:space="preserve">использовался портативный pH-метр </w:t>
      </w:r>
      <w:r w:rsidR="00BD0EDA">
        <w:rPr>
          <w:rFonts w:ascii="Times New Roman" w:hAnsi="Times New Roman" w:cs="Times New Roman"/>
          <w:sz w:val="28"/>
        </w:rPr>
        <w:t>«Анион-7000»</w:t>
      </w:r>
      <w:r w:rsidR="00EA7A6A">
        <w:rPr>
          <w:rFonts w:ascii="Times New Roman" w:hAnsi="Times New Roman" w:cs="Times New Roman"/>
          <w:sz w:val="28"/>
        </w:rPr>
        <w:t xml:space="preserve"> (Приложение 2)</w:t>
      </w:r>
      <w:r w:rsidR="00BD0EDA" w:rsidRPr="00E8126A">
        <w:rPr>
          <w:rFonts w:ascii="Times New Roman" w:hAnsi="Times New Roman" w:cs="Times New Roman"/>
          <w:sz w:val="28"/>
        </w:rPr>
        <w:t>.</w:t>
      </w:r>
    </w:p>
    <w:p w:rsidR="00A70577" w:rsidRPr="0007420E" w:rsidRDefault="0007420E" w:rsidP="000B6BD9">
      <w:pPr>
        <w:pStyle w:val="ac"/>
        <w:shd w:val="clear" w:color="auto" w:fill="FFFFFF"/>
        <w:spacing w:before="0" w:beforeAutospacing="0" w:after="0" w:afterAutospacing="0"/>
        <w:ind w:left="720"/>
        <w:jc w:val="center"/>
        <w:rPr>
          <w:b/>
          <w:sz w:val="28"/>
        </w:rPr>
      </w:pPr>
      <w:r w:rsidRPr="0007420E">
        <w:rPr>
          <w:b/>
          <w:sz w:val="28"/>
        </w:rPr>
        <w:t xml:space="preserve">3.2 </w:t>
      </w:r>
      <w:r>
        <w:rPr>
          <w:b/>
          <w:sz w:val="28"/>
        </w:rPr>
        <w:t xml:space="preserve">Определение оптической плотности </w:t>
      </w:r>
      <w:r w:rsidR="005A10CB">
        <w:rPr>
          <w:b/>
          <w:sz w:val="28"/>
        </w:rPr>
        <w:t>проб</w:t>
      </w:r>
    </w:p>
    <w:p w:rsidR="009828EA" w:rsidRDefault="009828EA" w:rsidP="000B6BD9">
      <w:pPr>
        <w:spacing w:after="0" w:line="240" w:lineRule="auto"/>
        <w:ind w:firstLine="708"/>
        <w:jc w:val="both"/>
        <w:rPr>
          <w:rFonts w:ascii="Times New Roman" w:hAnsi="Times New Roman" w:cs="Times New Roman"/>
          <w:sz w:val="28"/>
          <w:szCs w:val="28"/>
          <w:shd w:val="clear" w:color="auto" w:fill="FFFFFF"/>
        </w:rPr>
      </w:pPr>
      <w:r w:rsidRPr="0042307C">
        <w:rPr>
          <w:rFonts w:ascii="Times New Roman" w:hAnsi="Times New Roman" w:cs="Times New Roman"/>
          <w:sz w:val="28"/>
          <w:szCs w:val="28"/>
          <w:shd w:val="clear" w:color="auto" w:fill="FFFFFF"/>
        </w:rPr>
        <w:t>Спектрофотометрический метод анализа – один из наиболее распространенных методов как количественного, так и качественного анализа в современной химии. Основа метода – способность химических соединений взаимодействовать с излучением, поглощая его. В процессе спектрофотометрического исследования находит применение излучение ультрафиолетовой (длина волны 200-400 нм), видимой (400-760 нм) и инфракрасной (760 и более нм) областей спектра</w:t>
      </w:r>
      <w:r w:rsidR="00463755">
        <w:rPr>
          <w:rFonts w:ascii="Times New Roman" w:hAnsi="Times New Roman" w:cs="Times New Roman"/>
          <w:sz w:val="28"/>
          <w:szCs w:val="28"/>
          <w:shd w:val="clear" w:color="auto" w:fill="FFFFFF"/>
        </w:rPr>
        <w:t xml:space="preserve"> </w:t>
      </w:r>
      <w:r w:rsidR="00CD03BC" w:rsidRPr="00480F0C">
        <w:rPr>
          <w:rFonts w:ascii="Times New Roman" w:hAnsi="Times New Roman" w:cs="Times New Roman"/>
          <w:sz w:val="28"/>
        </w:rPr>
        <w:t>[</w:t>
      </w:r>
      <w:r w:rsidR="00CD03BC">
        <w:rPr>
          <w:rFonts w:ascii="Times New Roman" w:hAnsi="Times New Roman" w:cs="Times New Roman"/>
          <w:sz w:val="28"/>
        </w:rPr>
        <w:t>5</w:t>
      </w:r>
      <w:r w:rsidR="00CD03BC" w:rsidRPr="00480F0C">
        <w:rPr>
          <w:rFonts w:ascii="Times New Roman" w:hAnsi="Times New Roman" w:cs="Times New Roman"/>
          <w:sz w:val="28"/>
        </w:rPr>
        <w:t>]</w:t>
      </w:r>
      <w:r w:rsidR="00CD03BC" w:rsidRPr="00967E82">
        <w:rPr>
          <w:rFonts w:ascii="Times New Roman" w:hAnsi="Times New Roman" w:cs="Times New Roman"/>
          <w:sz w:val="28"/>
        </w:rPr>
        <w:t>.</w:t>
      </w:r>
    </w:p>
    <w:p w:rsid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 xml:space="preserve">Чистые природные воды обычно почти бесцветны. Цветность поверхностных вод вызывается, главным образом, присутствием гуминовых веществ и соединений трёхвалентного железа и марганца. Количество этих веществ зависит от геологических условий в водоносных горизонтах и от количества и размеров торфяников в бассейне исследуемого водоёма. Во многих случаях окраска воды вызывается, например, присутствием микроорганизмов, частичек ила, сульфидов и других взвешенных веществ. Цвет определяют в профильтрованной или в необработанной пробе, содержащей взвешенные вещества. </w:t>
      </w:r>
      <w:r>
        <w:rPr>
          <w:rFonts w:ascii="Times New Roman" w:hAnsi="Times New Roman" w:cs="Times New Roman"/>
          <w:sz w:val="28"/>
          <w:szCs w:val="28"/>
          <w:shd w:val="clear" w:color="auto" w:fill="FFFFFF"/>
        </w:rPr>
        <w:t>Ц</w:t>
      </w:r>
      <w:r w:rsidRPr="007A6016">
        <w:rPr>
          <w:rFonts w:ascii="Times New Roman" w:hAnsi="Times New Roman" w:cs="Times New Roman"/>
          <w:sz w:val="28"/>
          <w:szCs w:val="28"/>
          <w:shd w:val="clear" w:color="auto" w:fill="FFFFFF"/>
        </w:rPr>
        <w:t xml:space="preserve">вет вод, содержащих большое количество взвешенных веществ, определяют после отстаивания. При определении цветности пробы воды не консервируются. </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Цвет воды обычно рекомендуется определять измерением её оптической плотности на спектрофотометре при различных длинах волн. Исследуемую воду предварительно отфильтровывают, отбрасывая первые порции фильтрата. Оптическую плотность измеряют при толщине слоя 10 см; вторую кювету прибора заполняют дистиллированной водой. Длина волн света, максимально поглощаемого водой, является характеристикой её цвета. Если на полученной кривой имеется несколько пиков, то соответствующие им длины волн должны быть отмечены. Следует учитывать, что видимый цвет раствора всегда является дополнительным к цв</w:t>
      </w:r>
      <w:r>
        <w:rPr>
          <w:rFonts w:ascii="Times New Roman" w:hAnsi="Times New Roman" w:cs="Times New Roman"/>
          <w:sz w:val="28"/>
          <w:szCs w:val="28"/>
          <w:shd w:val="clear" w:color="auto" w:fill="FFFFFF"/>
        </w:rPr>
        <w:t>ету поглощаемого излучения (</w:t>
      </w:r>
      <w:r w:rsidRPr="007A6016">
        <w:rPr>
          <w:rFonts w:ascii="Times New Roman" w:hAnsi="Times New Roman" w:cs="Times New Roman"/>
          <w:sz w:val="28"/>
          <w:szCs w:val="28"/>
          <w:shd w:val="clear" w:color="auto" w:fill="FFFFFF"/>
        </w:rPr>
        <w:t xml:space="preserve">табл. </w:t>
      </w:r>
      <w:r w:rsidR="002E70C0">
        <w:rPr>
          <w:rFonts w:ascii="Times New Roman" w:hAnsi="Times New Roman" w:cs="Times New Roman"/>
          <w:sz w:val="28"/>
          <w:szCs w:val="28"/>
          <w:shd w:val="clear" w:color="auto" w:fill="FFFFFF"/>
        </w:rPr>
        <w:t>2</w:t>
      </w:r>
      <w:bookmarkStart w:id="0" w:name="_GoBack"/>
      <w:bookmarkEnd w:id="0"/>
      <w:r w:rsidRPr="007A6016">
        <w:rPr>
          <w:rFonts w:ascii="Times New Roman" w:hAnsi="Times New Roman" w:cs="Times New Roman"/>
          <w:sz w:val="28"/>
          <w:szCs w:val="28"/>
          <w:shd w:val="clear" w:color="auto" w:fill="FFFFFF"/>
        </w:rPr>
        <w:t>).</w:t>
      </w:r>
    </w:p>
    <w:p w:rsidR="000B6BD9" w:rsidRDefault="000B6BD9" w:rsidP="000B6BD9">
      <w:pPr>
        <w:spacing w:after="0" w:line="240" w:lineRule="auto"/>
        <w:ind w:firstLine="708"/>
        <w:jc w:val="right"/>
        <w:rPr>
          <w:rFonts w:ascii="Times New Roman" w:hAnsi="Times New Roman" w:cs="Times New Roman"/>
          <w:sz w:val="28"/>
          <w:szCs w:val="28"/>
          <w:shd w:val="clear" w:color="auto" w:fill="FFFFFF"/>
        </w:rPr>
      </w:pPr>
    </w:p>
    <w:p w:rsidR="007A6016" w:rsidRPr="007A6016" w:rsidRDefault="007A6016" w:rsidP="000B6BD9">
      <w:pPr>
        <w:spacing w:after="0" w:line="240" w:lineRule="auto"/>
        <w:ind w:firstLine="708"/>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Таблица </w:t>
      </w:r>
      <w:r w:rsidR="002E70C0">
        <w:rPr>
          <w:rFonts w:ascii="Times New Roman" w:hAnsi="Times New Roman" w:cs="Times New Roman"/>
          <w:sz w:val="28"/>
          <w:szCs w:val="28"/>
          <w:shd w:val="clear" w:color="auto" w:fill="FFFFFF"/>
        </w:rPr>
        <w:t>2</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89"/>
        <w:gridCol w:w="3206"/>
        <w:gridCol w:w="3190"/>
      </w:tblGrid>
      <w:tr w:rsidR="007A6016" w:rsidRPr="007A6016" w:rsidTr="007A6016">
        <w:tc>
          <w:tcPr>
            <w:tcW w:w="2970" w:type="dxa"/>
            <w:tcBorders>
              <w:top w:val="single" w:sz="6" w:space="0" w:color="000000"/>
              <w:left w:val="single" w:sz="6" w:space="0" w:color="000000"/>
              <w:bottom w:val="single" w:sz="6" w:space="0" w:color="000000"/>
              <w:right w:val="single" w:sz="6" w:space="0" w:color="000000"/>
            </w:tcBorders>
            <w:hideMark/>
          </w:tcPr>
          <w:p w:rsidR="007A6016" w:rsidRPr="007A6016" w:rsidRDefault="007A6016" w:rsidP="000B6BD9">
            <w:pPr>
              <w:spacing w:after="0" w:line="240" w:lineRule="auto"/>
              <w:jc w:val="center"/>
              <w:rPr>
                <w:rFonts w:ascii="Times New Roman" w:hAnsi="Times New Roman" w:cs="Times New Roman"/>
                <w:b/>
                <w:sz w:val="28"/>
                <w:szCs w:val="28"/>
                <w:shd w:val="clear" w:color="auto" w:fill="FFFFFF"/>
              </w:rPr>
            </w:pPr>
            <w:r w:rsidRPr="007A6016">
              <w:rPr>
                <w:rFonts w:ascii="Times New Roman" w:hAnsi="Times New Roman" w:cs="Times New Roman"/>
                <w:b/>
                <w:sz w:val="28"/>
                <w:szCs w:val="28"/>
                <w:shd w:val="clear" w:color="auto" w:fill="FFFFFF"/>
              </w:rPr>
              <w:t>Длина волн поглощаемого света (приблизительно), нм</w:t>
            </w:r>
          </w:p>
        </w:tc>
        <w:tc>
          <w:tcPr>
            <w:tcW w:w="2985" w:type="dxa"/>
            <w:tcBorders>
              <w:top w:val="single" w:sz="6" w:space="0" w:color="000000"/>
              <w:left w:val="single" w:sz="6" w:space="0" w:color="000000"/>
              <w:bottom w:val="single" w:sz="6" w:space="0" w:color="000000"/>
              <w:right w:val="single" w:sz="6" w:space="0" w:color="000000"/>
            </w:tcBorders>
            <w:hideMark/>
          </w:tcPr>
          <w:p w:rsidR="007A6016" w:rsidRPr="007A6016" w:rsidRDefault="007A6016" w:rsidP="000B6BD9">
            <w:pPr>
              <w:spacing w:after="0" w:line="240" w:lineRule="auto"/>
              <w:jc w:val="center"/>
              <w:rPr>
                <w:rFonts w:ascii="Times New Roman" w:hAnsi="Times New Roman" w:cs="Times New Roman"/>
                <w:b/>
                <w:sz w:val="28"/>
                <w:szCs w:val="28"/>
                <w:shd w:val="clear" w:color="auto" w:fill="FFFFFF"/>
              </w:rPr>
            </w:pPr>
            <w:r w:rsidRPr="007A6016">
              <w:rPr>
                <w:rFonts w:ascii="Times New Roman" w:hAnsi="Times New Roman" w:cs="Times New Roman"/>
                <w:b/>
                <w:sz w:val="28"/>
                <w:szCs w:val="28"/>
                <w:shd w:val="clear" w:color="auto" w:fill="FFFFFF"/>
              </w:rPr>
              <w:t>Цвет поглощаемого излучения</w:t>
            </w:r>
          </w:p>
        </w:tc>
        <w:tc>
          <w:tcPr>
            <w:tcW w:w="2970" w:type="dxa"/>
            <w:tcBorders>
              <w:top w:val="single" w:sz="6" w:space="0" w:color="000000"/>
              <w:left w:val="single" w:sz="6" w:space="0" w:color="000000"/>
              <w:bottom w:val="single" w:sz="6" w:space="0" w:color="000000"/>
              <w:right w:val="single" w:sz="6" w:space="0" w:color="000000"/>
            </w:tcBorders>
            <w:hideMark/>
          </w:tcPr>
          <w:p w:rsidR="007A6016" w:rsidRPr="007A6016" w:rsidRDefault="007A6016" w:rsidP="000B6BD9">
            <w:pPr>
              <w:spacing w:after="0" w:line="240" w:lineRule="auto"/>
              <w:jc w:val="center"/>
              <w:rPr>
                <w:rFonts w:ascii="Times New Roman" w:hAnsi="Times New Roman" w:cs="Times New Roman"/>
                <w:b/>
                <w:sz w:val="28"/>
                <w:szCs w:val="28"/>
                <w:shd w:val="clear" w:color="auto" w:fill="FFFFFF"/>
              </w:rPr>
            </w:pPr>
            <w:r w:rsidRPr="007A6016">
              <w:rPr>
                <w:rFonts w:ascii="Times New Roman" w:hAnsi="Times New Roman" w:cs="Times New Roman"/>
                <w:b/>
                <w:sz w:val="28"/>
                <w:szCs w:val="28"/>
                <w:shd w:val="clear" w:color="auto" w:fill="FFFFFF"/>
              </w:rPr>
              <w:t>Дополнительный (видимый) цвет раствора</w:t>
            </w:r>
          </w:p>
        </w:tc>
      </w:tr>
      <w:tr w:rsidR="007A6016" w:rsidRPr="007A6016" w:rsidTr="007A6016">
        <w:tc>
          <w:tcPr>
            <w:tcW w:w="2970" w:type="dxa"/>
            <w:tcBorders>
              <w:top w:val="single" w:sz="6" w:space="0" w:color="000000"/>
              <w:left w:val="single" w:sz="6" w:space="0" w:color="000000"/>
              <w:bottom w:val="single" w:sz="6" w:space="0" w:color="000000"/>
              <w:right w:val="single" w:sz="6" w:space="0" w:color="000000"/>
            </w:tcBorders>
            <w:hideMark/>
          </w:tcPr>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400 – 450</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450 – 480</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480 – 490</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490 – 500</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500 – 560</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560 – 575</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575 – 590</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590 – 605</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605 – 730</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730 - 760</w:t>
            </w:r>
          </w:p>
        </w:tc>
        <w:tc>
          <w:tcPr>
            <w:tcW w:w="2985" w:type="dxa"/>
            <w:tcBorders>
              <w:top w:val="single" w:sz="6" w:space="0" w:color="000000"/>
              <w:left w:val="single" w:sz="6" w:space="0" w:color="000000"/>
              <w:bottom w:val="single" w:sz="6" w:space="0" w:color="000000"/>
              <w:right w:val="single" w:sz="6" w:space="0" w:color="000000"/>
            </w:tcBorders>
            <w:hideMark/>
          </w:tcPr>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фиолетовый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синий</w:t>
            </w:r>
          </w:p>
          <w:p w:rsidR="007A6016" w:rsidRPr="007A6016" w:rsidRDefault="00B55B8B" w:rsidP="000B6BD9">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зелёно-</w:t>
            </w:r>
            <w:r w:rsidR="007A6016" w:rsidRPr="007A6016">
              <w:rPr>
                <w:rFonts w:ascii="Times New Roman" w:hAnsi="Times New Roman" w:cs="Times New Roman"/>
                <w:sz w:val="28"/>
                <w:szCs w:val="28"/>
                <w:shd w:val="clear" w:color="auto" w:fill="FFFFFF"/>
              </w:rPr>
              <w:t>синий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сине-зелёный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зелёный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жёлто-зелёный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жёлтый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оранжевый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красный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пурпурный</w:t>
            </w:r>
          </w:p>
        </w:tc>
        <w:tc>
          <w:tcPr>
            <w:tcW w:w="2970" w:type="dxa"/>
            <w:tcBorders>
              <w:top w:val="single" w:sz="6" w:space="0" w:color="000000"/>
              <w:left w:val="single" w:sz="6" w:space="0" w:color="000000"/>
              <w:bottom w:val="single" w:sz="6" w:space="0" w:color="000000"/>
              <w:right w:val="single" w:sz="6" w:space="0" w:color="000000"/>
            </w:tcBorders>
            <w:hideMark/>
          </w:tcPr>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жёлто-зелёный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жёлтый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оранжевый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красный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пурпурный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фиолетовый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синий</w:t>
            </w:r>
          </w:p>
          <w:p w:rsidR="007A6016" w:rsidRPr="007A6016" w:rsidRDefault="00B55B8B" w:rsidP="000B6BD9">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зелёно-</w:t>
            </w:r>
            <w:r w:rsidR="007A6016" w:rsidRPr="007A6016">
              <w:rPr>
                <w:rFonts w:ascii="Times New Roman" w:hAnsi="Times New Roman" w:cs="Times New Roman"/>
                <w:sz w:val="28"/>
                <w:szCs w:val="28"/>
                <w:shd w:val="clear" w:color="auto" w:fill="FFFFFF"/>
              </w:rPr>
              <w:t>синий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сине-зелёный</w:t>
            </w:r>
          </w:p>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зелёный</w:t>
            </w:r>
          </w:p>
        </w:tc>
      </w:tr>
    </w:tbl>
    <w:p w:rsidR="007A6016" w:rsidRPr="007A6016" w:rsidRDefault="007A6016" w:rsidP="000B6BD9">
      <w:pPr>
        <w:spacing w:after="0" w:line="240" w:lineRule="auto"/>
        <w:ind w:firstLine="708"/>
        <w:jc w:val="both"/>
        <w:rPr>
          <w:rFonts w:ascii="Times New Roman" w:hAnsi="Times New Roman" w:cs="Times New Roman"/>
          <w:sz w:val="28"/>
          <w:szCs w:val="28"/>
          <w:shd w:val="clear" w:color="auto" w:fill="FFFFFF"/>
        </w:rPr>
      </w:pPr>
      <w:r w:rsidRPr="007A6016">
        <w:rPr>
          <w:rFonts w:ascii="Times New Roman" w:hAnsi="Times New Roman" w:cs="Times New Roman"/>
          <w:sz w:val="28"/>
          <w:szCs w:val="28"/>
          <w:shd w:val="clear" w:color="auto" w:fill="FFFFFF"/>
        </w:rPr>
        <w:t>Значение оптической плотности исследуемой воды при длине волны, близкой к максимуму поглощения, является мерой интенсивности её окраски</w:t>
      </w:r>
      <w:r w:rsidR="00CD03BC" w:rsidRPr="00480F0C">
        <w:rPr>
          <w:rFonts w:ascii="Times New Roman" w:hAnsi="Times New Roman" w:cs="Times New Roman"/>
          <w:sz w:val="28"/>
        </w:rPr>
        <w:t>[</w:t>
      </w:r>
      <w:r w:rsidR="00CD03BC">
        <w:rPr>
          <w:rFonts w:ascii="Times New Roman" w:hAnsi="Times New Roman" w:cs="Times New Roman"/>
          <w:sz w:val="28"/>
        </w:rPr>
        <w:t>11</w:t>
      </w:r>
      <w:r w:rsidR="00CD03BC" w:rsidRPr="00480F0C">
        <w:rPr>
          <w:rFonts w:ascii="Times New Roman" w:hAnsi="Times New Roman" w:cs="Times New Roman"/>
          <w:sz w:val="28"/>
        </w:rPr>
        <w:t>]</w:t>
      </w:r>
      <w:r w:rsidR="00CD03BC" w:rsidRPr="00967E82">
        <w:rPr>
          <w:rFonts w:ascii="Times New Roman" w:hAnsi="Times New Roman" w:cs="Times New Roman"/>
          <w:sz w:val="28"/>
        </w:rPr>
        <w:t>.</w:t>
      </w:r>
    </w:p>
    <w:p w:rsidR="007A6016" w:rsidRDefault="005A10CB" w:rsidP="000B6BD9">
      <w:pPr>
        <w:pStyle w:val="ac"/>
        <w:spacing w:before="0" w:beforeAutospacing="0" w:after="0" w:afterAutospacing="0"/>
        <w:ind w:firstLine="708"/>
        <w:jc w:val="both"/>
        <w:rPr>
          <w:rFonts w:eastAsiaTheme="minorEastAsia"/>
          <w:sz w:val="28"/>
          <w:szCs w:val="28"/>
          <w:shd w:val="clear" w:color="auto" w:fill="FFFFFF"/>
        </w:rPr>
      </w:pPr>
      <w:r>
        <w:rPr>
          <w:rFonts w:eastAsiaTheme="minorEastAsia"/>
          <w:sz w:val="28"/>
          <w:szCs w:val="28"/>
          <w:shd w:val="clear" w:color="auto" w:fill="FFFFFF"/>
        </w:rPr>
        <w:t>Дл</w:t>
      </w:r>
      <w:r w:rsidR="0018398A">
        <w:rPr>
          <w:rFonts w:eastAsiaTheme="minorEastAsia"/>
          <w:sz w:val="28"/>
          <w:szCs w:val="28"/>
          <w:shd w:val="clear" w:color="auto" w:fill="FFFFFF"/>
        </w:rPr>
        <w:t>я</w:t>
      </w:r>
      <w:r>
        <w:rPr>
          <w:rFonts w:eastAsiaTheme="minorEastAsia"/>
          <w:sz w:val="28"/>
          <w:szCs w:val="28"/>
          <w:shd w:val="clear" w:color="auto" w:fill="FFFFFF"/>
        </w:rPr>
        <w:t xml:space="preserve"> определения оптической плотности проб воды мы использовали ф</w:t>
      </w:r>
      <w:r w:rsidRPr="005A10CB">
        <w:rPr>
          <w:rFonts w:eastAsiaTheme="minorEastAsia"/>
          <w:sz w:val="28"/>
          <w:szCs w:val="28"/>
          <w:shd w:val="clear" w:color="auto" w:fill="FFFFFF"/>
        </w:rPr>
        <w:t>отометр КФК-3</w:t>
      </w:r>
      <w:r w:rsidR="00EA7A6A">
        <w:rPr>
          <w:rFonts w:eastAsiaTheme="minorEastAsia"/>
          <w:sz w:val="28"/>
          <w:szCs w:val="28"/>
          <w:shd w:val="clear" w:color="auto" w:fill="FFFFFF"/>
        </w:rPr>
        <w:t xml:space="preserve"> (Приложение 3)</w:t>
      </w:r>
      <w:r>
        <w:rPr>
          <w:rFonts w:eastAsiaTheme="minorEastAsia"/>
          <w:sz w:val="28"/>
          <w:szCs w:val="28"/>
          <w:shd w:val="clear" w:color="auto" w:fill="FFFFFF"/>
        </w:rPr>
        <w:t>. Прибор</w:t>
      </w:r>
      <w:r w:rsidRPr="005A10CB">
        <w:rPr>
          <w:rFonts w:eastAsiaTheme="minorEastAsia"/>
          <w:sz w:val="28"/>
          <w:szCs w:val="28"/>
          <w:shd w:val="clear" w:color="auto" w:fill="FFFFFF"/>
        </w:rPr>
        <w:t xml:space="preserve"> предназначен для исследования различных как жидких, так и твердых материалов, пропускающих свет в видимом спектральном диапазоне, и (или) ближних ИК и УФ диапазонах. А именно, КФК-3 измеряет коэффициент пропускания, оптическую плотность исследуемых жидкостей и твердых образцов, а также определяет концентрации растворённых веществ в растворах и скорость изменения оптической плотности вещества. </w:t>
      </w:r>
    </w:p>
    <w:p w:rsidR="005A10CB" w:rsidRPr="005A10CB" w:rsidRDefault="005A10CB" w:rsidP="000B6BD9">
      <w:pPr>
        <w:pStyle w:val="ac"/>
        <w:spacing w:before="0" w:beforeAutospacing="0" w:after="0" w:afterAutospacing="0"/>
        <w:ind w:firstLine="708"/>
        <w:jc w:val="both"/>
        <w:rPr>
          <w:rFonts w:eastAsiaTheme="minorEastAsia"/>
          <w:sz w:val="28"/>
          <w:szCs w:val="28"/>
          <w:shd w:val="clear" w:color="auto" w:fill="FFFFFF"/>
        </w:rPr>
      </w:pPr>
      <w:r w:rsidRPr="005A10CB">
        <w:rPr>
          <w:rFonts w:eastAsiaTheme="minorEastAsia"/>
          <w:sz w:val="28"/>
          <w:szCs w:val="28"/>
          <w:shd w:val="clear" w:color="auto" w:fill="FFFFFF"/>
        </w:rPr>
        <w:t>Для измерения вышеуказанных величин в фотометре КФК-3 используется метод сравнения: берут 2 </w:t>
      </w:r>
      <w:hyperlink r:id="rId13" w:history="1">
        <w:r w:rsidRPr="005A10CB">
          <w:rPr>
            <w:rFonts w:eastAsiaTheme="minorEastAsia"/>
            <w:sz w:val="28"/>
            <w:szCs w:val="28"/>
            <w:shd w:val="clear" w:color="auto" w:fill="FFFFFF"/>
          </w:rPr>
          <w:t>кюветы</w:t>
        </w:r>
      </w:hyperlink>
      <w:r w:rsidRPr="005A10CB">
        <w:rPr>
          <w:rFonts w:eastAsiaTheme="minorEastAsia"/>
          <w:sz w:val="28"/>
          <w:szCs w:val="28"/>
          <w:shd w:val="clear" w:color="auto" w:fill="FFFFFF"/>
        </w:rPr>
        <w:t> с одинаковой рабочей длиной, в одну из которых наливается контрольный раствор, а в другую – исследуемый, и через обе кюветы пропускается свет. По разнице света и определяются искомые величины.</w:t>
      </w:r>
    </w:p>
    <w:p w:rsidR="005A10CB" w:rsidRPr="005A10CB" w:rsidRDefault="005A10CB" w:rsidP="000B6BD9">
      <w:pPr>
        <w:pStyle w:val="ac"/>
        <w:spacing w:before="0" w:beforeAutospacing="0" w:after="0" w:afterAutospacing="0"/>
        <w:ind w:firstLine="708"/>
        <w:jc w:val="both"/>
        <w:rPr>
          <w:rFonts w:eastAsiaTheme="minorEastAsia"/>
          <w:sz w:val="28"/>
          <w:szCs w:val="28"/>
          <w:shd w:val="clear" w:color="auto" w:fill="FFFFFF"/>
        </w:rPr>
      </w:pPr>
      <w:r w:rsidRPr="005A10CB">
        <w:rPr>
          <w:rFonts w:eastAsiaTheme="minorEastAsia"/>
          <w:sz w:val="28"/>
          <w:szCs w:val="28"/>
          <w:shd w:val="clear" w:color="auto" w:fill="FFFFFF"/>
        </w:rPr>
        <w:t> Применяется фотометр КФК-3 в различных областях народного хозяйства, в том числе в пищевой, химической, металлургической промышленности, в сельском хозяйстве, медицине и т.д.</w:t>
      </w:r>
    </w:p>
    <w:p w:rsidR="005A10CB" w:rsidRPr="000E7DBC" w:rsidRDefault="005A10CB" w:rsidP="000B6BD9">
      <w:pPr>
        <w:pStyle w:val="ac"/>
        <w:spacing w:before="0" w:beforeAutospacing="0" w:after="0" w:afterAutospacing="0"/>
        <w:ind w:firstLine="708"/>
        <w:jc w:val="both"/>
        <w:rPr>
          <w:rFonts w:eastAsiaTheme="minorEastAsia"/>
          <w:sz w:val="28"/>
          <w:szCs w:val="28"/>
          <w:shd w:val="clear" w:color="auto" w:fill="FFFFFF"/>
        </w:rPr>
      </w:pPr>
      <w:r>
        <w:rPr>
          <w:rFonts w:eastAsiaTheme="minorEastAsia"/>
          <w:sz w:val="28"/>
          <w:szCs w:val="28"/>
          <w:shd w:val="clear" w:color="auto" w:fill="FFFFFF"/>
        </w:rPr>
        <w:t>Для проведения исследований мы использовали 2 кюветы длиной 50 мм.</w:t>
      </w:r>
      <w:r w:rsidR="00F53AF4">
        <w:rPr>
          <w:rFonts w:eastAsiaTheme="minorEastAsia"/>
          <w:sz w:val="28"/>
          <w:szCs w:val="28"/>
          <w:shd w:val="clear" w:color="auto" w:fill="FFFFFF"/>
        </w:rPr>
        <w:t xml:space="preserve"> </w:t>
      </w:r>
      <w:r>
        <w:rPr>
          <w:rFonts w:eastAsiaTheme="minorEastAsia"/>
          <w:sz w:val="28"/>
          <w:szCs w:val="28"/>
          <w:shd w:val="clear" w:color="auto" w:fill="FFFFFF"/>
        </w:rPr>
        <w:t>И</w:t>
      </w:r>
      <w:r w:rsidRPr="000E7DBC">
        <w:rPr>
          <w:rFonts w:eastAsiaTheme="minorEastAsia"/>
          <w:sz w:val="28"/>
          <w:szCs w:val="28"/>
          <w:shd w:val="clear" w:color="auto" w:fill="FFFFFF"/>
        </w:rPr>
        <w:t>змер</w:t>
      </w:r>
      <w:r>
        <w:rPr>
          <w:rFonts w:eastAsiaTheme="minorEastAsia"/>
          <w:sz w:val="28"/>
          <w:szCs w:val="28"/>
          <w:shd w:val="clear" w:color="auto" w:fill="FFFFFF"/>
        </w:rPr>
        <w:t>яли</w:t>
      </w:r>
      <w:r w:rsidRPr="000E7DBC">
        <w:rPr>
          <w:rFonts w:eastAsiaTheme="minorEastAsia"/>
          <w:sz w:val="28"/>
          <w:szCs w:val="28"/>
          <w:shd w:val="clear" w:color="auto" w:fill="FFFFFF"/>
        </w:rPr>
        <w:t xml:space="preserve"> оптическ</w:t>
      </w:r>
      <w:r>
        <w:rPr>
          <w:rFonts w:eastAsiaTheme="minorEastAsia"/>
          <w:sz w:val="28"/>
          <w:szCs w:val="28"/>
          <w:shd w:val="clear" w:color="auto" w:fill="FFFFFF"/>
        </w:rPr>
        <w:t>ую</w:t>
      </w:r>
      <w:r w:rsidRPr="000E7DBC">
        <w:rPr>
          <w:rFonts w:eastAsiaTheme="minorEastAsia"/>
          <w:sz w:val="28"/>
          <w:szCs w:val="28"/>
          <w:shd w:val="clear" w:color="auto" w:fill="FFFFFF"/>
        </w:rPr>
        <w:t xml:space="preserve"> плотност</w:t>
      </w:r>
      <w:r>
        <w:rPr>
          <w:rFonts w:eastAsiaTheme="minorEastAsia"/>
          <w:sz w:val="28"/>
          <w:szCs w:val="28"/>
          <w:shd w:val="clear" w:color="auto" w:fill="FFFFFF"/>
        </w:rPr>
        <w:t>ь</w:t>
      </w:r>
      <w:r w:rsidRPr="000E7DBC">
        <w:rPr>
          <w:rFonts w:eastAsiaTheme="minorEastAsia"/>
          <w:sz w:val="28"/>
          <w:szCs w:val="28"/>
          <w:shd w:val="clear" w:color="auto" w:fill="FFFFFF"/>
        </w:rPr>
        <w:t xml:space="preserve"> исследуемой пробы воды при двух длинах волн:</w:t>
      </w:r>
      <w:r>
        <w:rPr>
          <w:rFonts w:eastAsiaTheme="minorEastAsia"/>
          <w:sz w:val="28"/>
          <w:szCs w:val="28"/>
          <w:shd w:val="clear" w:color="auto" w:fill="FFFFFF"/>
        </w:rPr>
        <w:t xml:space="preserve"> 620 нм и 440 нм. В качестве контрольного раствора использовалась вода</w:t>
      </w:r>
      <w:r w:rsidR="00381E52">
        <w:rPr>
          <w:rFonts w:eastAsiaTheme="minorEastAsia"/>
          <w:sz w:val="28"/>
          <w:szCs w:val="28"/>
          <w:shd w:val="clear" w:color="auto" w:fill="FFFFFF"/>
        </w:rPr>
        <w:t xml:space="preserve"> обратного осмоса.</w:t>
      </w:r>
    </w:p>
    <w:p w:rsidR="009F4797" w:rsidRPr="00E87F67" w:rsidRDefault="00E87F67" w:rsidP="000B6BD9">
      <w:pPr>
        <w:spacing w:after="0" w:line="240" w:lineRule="auto"/>
        <w:jc w:val="center"/>
        <w:rPr>
          <w:rFonts w:ascii="Times New Roman" w:eastAsia="Times New Roman" w:hAnsi="Times New Roman" w:cs="Times New Roman"/>
          <w:b/>
          <w:sz w:val="28"/>
          <w:szCs w:val="24"/>
        </w:rPr>
      </w:pPr>
      <w:r w:rsidRPr="00E87F67">
        <w:rPr>
          <w:rFonts w:ascii="Times New Roman" w:eastAsia="Times New Roman" w:hAnsi="Times New Roman" w:cs="Times New Roman"/>
          <w:b/>
          <w:sz w:val="28"/>
          <w:szCs w:val="24"/>
        </w:rPr>
        <w:t xml:space="preserve">3.3 </w:t>
      </w:r>
      <w:r w:rsidR="00F2428D">
        <w:rPr>
          <w:rFonts w:ascii="Times New Roman" w:eastAsia="Times New Roman" w:hAnsi="Times New Roman" w:cs="Times New Roman"/>
          <w:b/>
          <w:sz w:val="28"/>
          <w:szCs w:val="24"/>
        </w:rPr>
        <w:t xml:space="preserve">Определение </w:t>
      </w:r>
      <w:r>
        <w:rPr>
          <w:rFonts w:ascii="Times New Roman" w:eastAsia="Times New Roman" w:hAnsi="Times New Roman" w:cs="Times New Roman"/>
          <w:b/>
          <w:sz w:val="28"/>
          <w:szCs w:val="24"/>
        </w:rPr>
        <w:t>бактериальной загрязненности проб</w:t>
      </w:r>
    </w:p>
    <w:p w:rsidR="00FB3D8A" w:rsidRPr="00FB3D8A" w:rsidRDefault="00FB3D8A" w:rsidP="000B6BD9">
      <w:pPr>
        <w:pStyle w:val="ac"/>
        <w:spacing w:before="0" w:beforeAutospacing="0" w:after="0" w:afterAutospacing="0"/>
        <w:ind w:firstLine="708"/>
        <w:jc w:val="both"/>
        <w:rPr>
          <w:rFonts w:eastAsiaTheme="minorEastAsia"/>
          <w:sz w:val="28"/>
          <w:szCs w:val="28"/>
          <w:shd w:val="clear" w:color="auto" w:fill="FFFFFF"/>
        </w:rPr>
      </w:pPr>
      <w:r w:rsidRPr="00FB3D8A">
        <w:rPr>
          <w:rFonts w:eastAsiaTheme="minorEastAsia"/>
          <w:sz w:val="28"/>
          <w:szCs w:val="28"/>
          <w:shd w:val="clear" w:color="auto" w:fill="FFFFFF"/>
        </w:rPr>
        <w:t>Вода является естественной средой обитания многих микробов. Основная масса микробов поступает из почвы. Количество микробов в 1 мл воды зависит от наличия в ней питательных веществ. Чем вода сильнее загрязнена органическими остатками, тем больше в ней микробов. Наиболее ч</w:t>
      </w:r>
      <w:r>
        <w:rPr>
          <w:rFonts w:eastAsiaTheme="minorEastAsia"/>
          <w:sz w:val="28"/>
          <w:szCs w:val="28"/>
          <w:shd w:val="clear" w:color="auto" w:fill="FFFFFF"/>
        </w:rPr>
        <w:t>и</w:t>
      </w:r>
      <w:r w:rsidRPr="00FB3D8A">
        <w:rPr>
          <w:rFonts w:eastAsiaTheme="minorEastAsia"/>
          <w:sz w:val="28"/>
          <w:szCs w:val="28"/>
          <w:shd w:val="clear" w:color="auto" w:fill="FFFFFF"/>
        </w:rPr>
        <w:t xml:space="preserve">стыми являются воды глубоких артезианских скважин, а также </w:t>
      </w:r>
      <w:r w:rsidRPr="00FB3D8A">
        <w:rPr>
          <w:rFonts w:eastAsiaTheme="minorEastAsia"/>
          <w:sz w:val="28"/>
          <w:szCs w:val="28"/>
          <w:shd w:val="clear" w:color="auto" w:fill="FFFFFF"/>
        </w:rPr>
        <w:lastRenderedPageBreak/>
        <w:t>родниковые воды. Обычно они не содержат микробов. Особенно богаты микробами открытые водоемы и реки. Наибольшее количество микробов в них находится в поверхностных слоях (в слое 10 см от поверхности воды) прибрежных зон. С удалением от берега и увеличением глубины количество микробов уменьшаетс</w:t>
      </w:r>
      <w:r>
        <w:rPr>
          <w:rFonts w:eastAsiaTheme="minorEastAsia"/>
          <w:sz w:val="28"/>
          <w:szCs w:val="28"/>
          <w:shd w:val="clear" w:color="auto" w:fill="FFFFFF"/>
        </w:rPr>
        <w:t>я. В чистой воде находится 100-</w:t>
      </w:r>
      <w:r w:rsidRPr="00FB3D8A">
        <w:rPr>
          <w:rFonts w:eastAsiaTheme="minorEastAsia"/>
          <w:sz w:val="28"/>
          <w:szCs w:val="28"/>
          <w:shd w:val="clear" w:color="auto" w:fill="FFFFFF"/>
        </w:rPr>
        <w:t xml:space="preserve">200 микробных клеток </w:t>
      </w:r>
      <w:r>
        <w:rPr>
          <w:rFonts w:eastAsiaTheme="minorEastAsia"/>
          <w:sz w:val="28"/>
          <w:szCs w:val="28"/>
          <w:shd w:val="clear" w:color="auto" w:fill="FFFFFF"/>
        </w:rPr>
        <w:t>в 1 мл, а в загрязненной – 100-</w:t>
      </w:r>
      <w:r w:rsidRPr="00FB3D8A">
        <w:rPr>
          <w:rFonts w:eastAsiaTheme="minorEastAsia"/>
          <w:sz w:val="28"/>
          <w:szCs w:val="28"/>
          <w:shd w:val="clear" w:color="auto" w:fill="FFFFFF"/>
        </w:rPr>
        <w:t>300 тыс. и больше</w:t>
      </w:r>
      <w:r w:rsidR="00463755">
        <w:rPr>
          <w:rFonts w:eastAsiaTheme="minorEastAsia"/>
          <w:sz w:val="28"/>
          <w:szCs w:val="28"/>
          <w:shd w:val="clear" w:color="auto" w:fill="FFFFFF"/>
        </w:rPr>
        <w:t xml:space="preserve"> </w:t>
      </w:r>
      <w:r w:rsidR="00885A78" w:rsidRPr="00480F0C">
        <w:rPr>
          <w:sz w:val="28"/>
        </w:rPr>
        <w:t>[</w:t>
      </w:r>
      <w:r w:rsidR="00885A78">
        <w:rPr>
          <w:sz w:val="28"/>
        </w:rPr>
        <w:t>1</w:t>
      </w:r>
      <w:r w:rsidR="00BD5E88">
        <w:rPr>
          <w:sz w:val="28"/>
        </w:rPr>
        <w:t>0</w:t>
      </w:r>
      <w:r w:rsidR="00885A78" w:rsidRPr="00480F0C">
        <w:rPr>
          <w:sz w:val="28"/>
        </w:rPr>
        <w:t>]</w:t>
      </w:r>
      <w:r w:rsidR="00885A78" w:rsidRPr="00967E82">
        <w:rPr>
          <w:sz w:val="28"/>
        </w:rPr>
        <w:t>.</w:t>
      </w:r>
    </w:p>
    <w:p w:rsidR="00FB3D8A" w:rsidRPr="00FB3D8A" w:rsidRDefault="00FB3D8A" w:rsidP="000B6BD9">
      <w:pPr>
        <w:pStyle w:val="ac"/>
        <w:spacing w:before="0" w:beforeAutospacing="0" w:after="0" w:afterAutospacing="0"/>
        <w:ind w:firstLine="708"/>
        <w:jc w:val="both"/>
        <w:rPr>
          <w:rFonts w:eastAsiaTheme="minorEastAsia"/>
          <w:sz w:val="28"/>
          <w:szCs w:val="28"/>
          <w:shd w:val="clear" w:color="auto" w:fill="FFFFFF"/>
        </w:rPr>
      </w:pPr>
      <w:r w:rsidRPr="00FB3D8A">
        <w:rPr>
          <w:rFonts w:eastAsiaTheme="minorEastAsia"/>
          <w:sz w:val="28"/>
          <w:szCs w:val="28"/>
          <w:shd w:val="clear" w:color="auto" w:fill="FFFFFF"/>
        </w:rPr>
        <w:t>Реки в районах городов часто являются естественными приемниками стоков хозяйственных и фекальных нечистот, поэтому в черте населенных пунктов резко увеличивается количество микробов. Но по мере удаления реки от города число микробов по</w:t>
      </w:r>
      <w:r>
        <w:rPr>
          <w:rFonts w:eastAsiaTheme="minorEastAsia"/>
          <w:sz w:val="28"/>
          <w:szCs w:val="28"/>
          <w:shd w:val="clear" w:color="auto" w:fill="FFFFFF"/>
        </w:rPr>
        <w:t>степенно уменьшается, и через 3-</w:t>
      </w:r>
      <w:r w:rsidRPr="00FB3D8A">
        <w:rPr>
          <w:rFonts w:eastAsiaTheme="minorEastAsia"/>
          <w:sz w:val="28"/>
          <w:szCs w:val="28"/>
          <w:shd w:val="clear" w:color="auto" w:fill="FFFFFF"/>
        </w:rPr>
        <w:t>4 десятка километров снова приближается к исходной величине. Это самоочищение воды зависит от ряда факторов: механическое осаждение микробных тел, уменьшение в воде питательных веществ, усвояемых микробами, действие прямых лучей солнца, пожирание бактерий простейшими и др.</w:t>
      </w:r>
    </w:p>
    <w:p w:rsidR="00FB3D8A" w:rsidRPr="00FB3D8A" w:rsidRDefault="00FB3D8A" w:rsidP="000B6BD9">
      <w:pPr>
        <w:pStyle w:val="ac"/>
        <w:spacing w:before="0" w:beforeAutospacing="0" w:after="0" w:afterAutospacing="0"/>
        <w:ind w:firstLine="708"/>
        <w:jc w:val="both"/>
        <w:rPr>
          <w:rFonts w:eastAsiaTheme="minorEastAsia"/>
          <w:sz w:val="28"/>
          <w:szCs w:val="28"/>
          <w:shd w:val="clear" w:color="auto" w:fill="FFFFFF"/>
        </w:rPr>
      </w:pPr>
      <w:r w:rsidRPr="00FB3D8A">
        <w:rPr>
          <w:rFonts w:eastAsiaTheme="minorEastAsia"/>
          <w:sz w:val="28"/>
          <w:szCs w:val="28"/>
          <w:shd w:val="clear" w:color="auto" w:fill="FFFFFF"/>
        </w:rPr>
        <w:t>Если считать, что бактериальная клетка имеет объем 1 мк</w:t>
      </w:r>
      <w:r w:rsidRPr="00FB3D8A">
        <w:rPr>
          <w:rFonts w:eastAsiaTheme="minorEastAsia"/>
          <w:sz w:val="28"/>
          <w:szCs w:val="28"/>
          <w:shd w:val="clear" w:color="auto" w:fill="FFFFFF"/>
          <w:vertAlign w:val="superscript"/>
        </w:rPr>
        <w:t>3</w:t>
      </w:r>
      <w:r w:rsidRPr="00FB3D8A">
        <w:rPr>
          <w:rFonts w:eastAsiaTheme="minorEastAsia"/>
          <w:sz w:val="28"/>
          <w:szCs w:val="28"/>
          <w:shd w:val="clear" w:color="auto" w:fill="FFFFFF"/>
        </w:rPr>
        <w:t>, то при содержании их в количестве 1000 клеток в 1 мл, получится около тонны живой бактериальной массы в кубическом километре воды. Такая масса бактерий осуществляет различные превращения в круговороте веществ в водоемах и является начальным звеном в пищевой цепи питания рыб.</w:t>
      </w:r>
    </w:p>
    <w:p w:rsidR="00FB3D8A" w:rsidRPr="00FB3D8A" w:rsidRDefault="00FB3D8A" w:rsidP="000B6BD9">
      <w:pPr>
        <w:pStyle w:val="ac"/>
        <w:spacing w:before="0" w:beforeAutospacing="0" w:after="0" w:afterAutospacing="0"/>
        <w:ind w:firstLine="708"/>
        <w:jc w:val="both"/>
        <w:rPr>
          <w:rFonts w:eastAsiaTheme="minorEastAsia"/>
          <w:sz w:val="28"/>
          <w:szCs w:val="28"/>
          <w:shd w:val="clear" w:color="auto" w:fill="FFFFFF"/>
        </w:rPr>
      </w:pPr>
      <w:r w:rsidRPr="00FB3D8A">
        <w:rPr>
          <w:rFonts w:eastAsiaTheme="minorEastAsia"/>
          <w:sz w:val="28"/>
          <w:szCs w:val="28"/>
          <w:shd w:val="clear" w:color="auto" w:fill="FFFFFF"/>
        </w:rPr>
        <w:t>Патогенные микробы попадают в реки и водоемы со сточными водами. Возбудители таких кишечных инфекций, как брюшной тиф, паратифы, дизентерия, холера и др., могут сохраняться в воде длительное время. В этом случае вода становится источником инфекционных заболеваний.</w:t>
      </w:r>
    </w:p>
    <w:p w:rsidR="00FB3D8A" w:rsidRPr="00FB3D8A" w:rsidRDefault="00FB3D8A" w:rsidP="000B6BD9">
      <w:pPr>
        <w:pStyle w:val="ac"/>
        <w:spacing w:before="0" w:beforeAutospacing="0" w:after="0" w:afterAutospacing="0"/>
        <w:ind w:firstLine="708"/>
        <w:jc w:val="both"/>
        <w:rPr>
          <w:rFonts w:eastAsiaTheme="minorEastAsia"/>
          <w:sz w:val="28"/>
          <w:szCs w:val="28"/>
          <w:shd w:val="clear" w:color="auto" w:fill="FFFFFF"/>
        </w:rPr>
      </w:pPr>
      <w:r w:rsidRPr="00FB3D8A">
        <w:rPr>
          <w:rFonts w:eastAsiaTheme="minorEastAsia"/>
          <w:sz w:val="28"/>
          <w:szCs w:val="28"/>
          <w:shd w:val="clear" w:color="auto" w:fill="FFFFFF"/>
        </w:rPr>
        <w:t>Особенно опасно попадание болезнетворных микробов в водопроводную сеть. Поэтому за состоянием водоемов и подаваемой из них вод</w:t>
      </w:r>
      <w:r>
        <w:rPr>
          <w:rFonts w:eastAsiaTheme="minorEastAsia"/>
          <w:sz w:val="28"/>
          <w:szCs w:val="28"/>
          <w:shd w:val="clear" w:color="auto" w:fill="FFFFFF"/>
        </w:rPr>
        <w:t>опроводной воды установлен сани</w:t>
      </w:r>
      <w:r w:rsidRPr="00FB3D8A">
        <w:rPr>
          <w:rFonts w:eastAsiaTheme="minorEastAsia"/>
          <w:sz w:val="28"/>
          <w:szCs w:val="28"/>
          <w:shd w:val="clear" w:color="auto" w:fill="FFFFFF"/>
        </w:rPr>
        <w:t>тарно-бактериологический контроль.</w:t>
      </w:r>
    </w:p>
    <w:p w:rsidR="005A592C" w:rsidRDefault="005A592C" w:rsidP="000B6BD9">
      <w:pPr>
        <w:pStyle w:val="ac"/>
        <w:spacing w:before="0" w:beforeAutospacing="0" w:after="0" w:afterAutospacing="0"/>
        <w:ind w:firstLine="708"/>
        <w:jc w:val="both"/>
        <w:rPr>
          <w:color w:val="000000"/>
          <w:sz w:val="28"/>
          <w:szCs w:val="28"/>
          <w:shd w:val="clear" w:color="auto" w:fill="FFFFFF"/>
        </w:rPr>
      </w:pPr>
      <w:r>
        <w:rPr>
          <w:sz w:val="28"/>
          <w:szCs w:val="28"/>
          <w:shd w:val="clear" w:color="auto" w:fill="FFFFFF"/>
        </w:rPr>
        <w:t xml:space="preserve">Для проведения исследований мы использовали </w:t>
      </w:r>
      <w:r w:rsidRPr="005A592C">
        <w:rPr>
          <w:b/>
          <w:sz w:val="28"/>
          <w:szCs w:val="28"/>
          <w:shd w:val="clear" w:color="auto" w:fill="FFFFFF"/>
        </w:rPr>
        <w:t>чашечный метод Коха</w:t>
      </w:r>
      <w:r>
        <w:rPr>
          <w:sz w:val="28"/>
          <w:szCs w:val="28"/>
          <w:shd w:val="clear" w:color="auto" w:fill="FFFFFF"/>
        </w:rPr>
        <w:t xml:space="preserve"> (о</w:t>
      </w:r>
      <w:r w:rsidRPr="005A592C">
        <w:rPr>
          <w:sz w:val="28"/>
          <w:szCs w:val="28"/>
          <w:shd w:val="clear" w:color="auto" w:fill="FFFFFF"/>
        </w:rPr>
        <w:t>пределение количества</w:t>
      </w:r>
      <w:r w:rsidRPr="005A592C">
        <w:rPr>
          <w:color w:val="000000"/>
          <w:sz w:val="28"/>
          <w:szCs w:val="28"/>
          <w:shd w:val="clear" w:color="auto" w:fill="FFFFFF"/>
        </w:rPr>
        <w:t> клеток высевом на плотные </w:t>
      </w:r>
      <w:r w:rsidRPr="005A592C">
        <w:rPr>
          <w:sz w:val="28"/>
          <w:szCs w:val="28"/>
          <w:shd w:val="clear" w:color="auto" w:fill="FFFFFF"/>
        </w:rPr>
        <w:t>питательные среды</w:t>
      </w:r>
      <w:r>
        <w:rPr>
          <w:sz w:val="28"/>
          <w:szCs w:val="28"/>
          <w:shd w:val="clear" w:color="auto" w:fill="FFFFFF"/>
        </w:rPr>
        <w:t>)</w:t>
      </w:r>
      <w:r w:rsidR="00463755">
        <w:rPr>
          <w:sz w:val="28"/>
          <w:szCs w:val="28"/>
          <w:shd w:val="clear" w:color="auto" w:fill="FFFFFF"/>
        </w:rPr>
        <w:t xml:space="preserve"> </w:t>
      </w:r>
      <w:r w:rsidR="00885A78" w:rsidRPr="00480F0C">
        <w:rPr>
          <w:sz w:val="28"/>
        </w:rPr>
        <w:t>[</w:t>
      </w:r>
      <w:r w:rsidR="00885A78">
        <w:rPr>
          <w:sz w:val="28"/>
        </w:rPr>
        <w:t>1</w:t>
      </w:r>
      <w:r w:rsidR="00885A78" w:rsidRPr="00480F0C">
        <w:rPr>
          <w:sz w:val="28"/>
        </w:rPr>
        <w:t>]</w:t>
      </w:r>
      <w:r w:rsidR="00885A78" w:rsidRPr="00967E82">
        <w:rPr>
          <w:sz w:val="28"/>
        </w:rPr>
        <w:t>.</w:t>
      </w:r>
      <w:r w:rsidRPr="005A592C">
        <w:rPr>
          <w:color w:val="000000"/>
          <w:sz w:val="28"/>
          <w:szCs w:val="28"/>
          <w:shd w:val="clear" w:color="auto" w:fill="FFFFFF"/>
        </w:rPr>
        <w:t> </w:t>
      </w:r>
    </w:p>
    <w:p w:rsidR="005A592C" w:rsidRDefault="005A592C" w:rsidP="000B6BD9">
      <w:pPr>
        <w:pStyle w:val="ac"/>
        <w:spacing w:before="0" w:beforeAutospacing="0" w:after="0" w:afterAutospacing="0"/>
        <w:ind w:firstLine="708"/>
        <w:jc w:val="both"/>
        <w:rPr>
          <w:color w:val="000000"/>
          <w:sz w:val="28"/>
          <w:szCs w:val="28"/>
          <w:shd w:val="clear" w:color="auto" w:fill="FFFFFF"/>
        </w:rPr>
      </w:pPr>
      <w:r w:rsidRPr="005A592C">
        <w:rPr>
          <w:sz w:val="28"/>
          <w:szCs w:val="28"/>
          <w:shd w:val="clear" w:color="auto" w:fill="FFFFFF"/>
        </w:rPr>
        <w:t>Метод широко применяют</w:t>
      </w:r>
      <w:r w:rsidRPr="005A592C">
        <w:rPr>
          <w:color w:val="000000"/>
          <w:sz w:val="28"/>
          <w:szCs w:val="28"/>
          <w:shd w:val="clear" w:color="auto" w:fill="FFFFFF"/>
        </w:rPr>
        <w:t> для </w:t>
      </w:r>
      <w:r w:rsidRPr="005A592C">
        <w:rPr>
          <w:sz w:val="28"/>
          <w:szCs w:val="28"/>
          <w:shd w:val="clear" w:color="auto" w:fill="FFFFFF"/>
        </w:rPr>
        <w:t>определения</w:t>
      </w:r>
      <w:r>
        <w:rPr>
          <w:sz w:val="28"/>
          <w:szCs w:val="28"/>
          <w:shd w:val="clear" w:color="auto" w:fill="FFFFFF"/>
        </w:rPr>
        <w:t xml:space="preserve"> численности жизнеспособных </w:t>
      </w:r>
      <w:r w:rsidRPr="005A592C">
        <w:rPr>
          <w:color w:val="000000"/>
          <w:sz w:val="28"/>
          <w:szCs w:val="28"/>
          <w:shd w:val="clear" w:color="auto" w:fill="FFFFFF"/>
        </w:rPr>
        <w:t>клеток в </w:t>
      </w:r>
      <w:r w:rsidRPr="005A592C">
        <w:rPr>
          <w:sz w:val="28"/>
          <w:szCs w:val="28"/>
          <w:shd w:val="clear" w:color="auto" w:fill="FFFFFF"/>
        </w:rPr>
        <w:t>различных естественных</w:t>
      </w:r>
      <w:r w:rsidRPr="005A592C">
        <w:rPr>
          <w:color w:val="000000"/>
          <w:sz w:val="28"/>
          <w:szCs w:val="28"/>
          <w:shd w:val="clear" w:color="auto" w:fill="FFFFFF"/>
        </w:rPr>
        <w:t> субстратах и</w:t>
      </w:r>
      <w:r>
        <w:rPr>
          <w:color w:val="000000"/>
          <w:sz w:val="28"/>
          <w:szCs w:val="28"/>
          <w:shd w:val="clear" w:color="auto" w:fill="FFFFFF"/>
        </w:rPr>
        <w:t xml:space="preserve"> в лабораторных культурах.</w:t>
      </w:r>
      <w:r w:rsidRPr="005A592C">
        <w:rPr>
          <w:color w:val="000000"/>
          <w:sz w:val="28"/>
          <w:szCs w:val="28"/>
          <w:shd w:val="clear" w:color="auto" w:fill="FFFFFF"/>
        </w:rPr>
        <w:t xml:space="preserve"> В его </w:t>
      </w:r>
      <w:r w:rsidRPr="005A592C">
        <w:rPr>
          <w:sz w:val="28"/>
          <w:szCs w:val="28"/>
          <w:shd w:val="clear" w:color="auto" w:fill="FFFFFF"/>
        </w:rPr>
        <w:t>основе лежит принцип</w:t>
      </w:r>
      <w:r w:rsidRPr="005A592C">
        <w:rPr>
          <w:color w:val="000000"/>
          <w:sz w:val="28"/>
          <w:szCs w:val="28"/>
          <w:shd w:val="clear" w:color="auto" w:fill="FFFFFF"/>
        </w:rPr>
        <w:t xml:space="preserve"> Коха, согласно которому </w:t>
      </w:r>
      <w:r w:rsidRPr="005A592C">
        <w:rPr>
          <w:b/>
          <w:color w:val="000000"/>
          <w:sz w:val="28"/>
          <w:szCs w:val="28"/>
          <w:shd w:val="clear" w:color="auto" w:fill="FFFFFF"/>
        </w:rPr>
        <w:t xml:space="preserve">каждая колония является потомством одной клетки. </w:t>
      </w:r>
      <w:r>
        <w:rPr>
          <w:color w:val="000000"/>
          <w:sz w:val="28"/>
          <w:szCs w:val="28"/>
          <w:shd w:val="clear" w:color="auto" w:fill="FFFFFF"/>
        </w:rPr>
        <w:t xml:space="preserve">Это позволяет  </w:t>
      </w:r>
      <w:r w:rsidRPr="005A592C">
        <w:rPr>
          <w:color w:val="000000"/>
          <w:sz w:val="28"/>
          <w:szCs w:val="28"/>
          <w:shd w:val="clear" w:color="auto" w:fill="FFFFFF"/>
        </w:rPr>
        <w:t>на </w:t>
      </w:r>
      <w:r w:rsidRPr="005A592C">
        <w:rPr>
          <w:sz w:val="28"/>
          <w:szCs w:val="28"/>
          <w:shd w:val="clear" w:color="auto" w:fill="FFFFFF"/>
        </w:rPr>
        <w:t>основании числа</w:t>
      </w:r>
      <w:r w:rsidRPr="005A592C">
        <w:rPr>
          <w:color w:val="000000"/>
          <w:sz w:val="28"/>
          <w:szCs w:val="28"/>
          <w:shd w:val="clear" w:color="auto" w:fill="FFFFFF"/>
        </w:rPr>
        <w:t> колоний, выросших после посева на</w:t>
      </w:r>
      <w:r>
        <w:rPr>
          <w:color w:val="000000"/>
          <w:sz w:val="28"/>
          <w:szCs w:val="28"/>
          <w:shd w:val="clear" w:color="auto" w:fill="FFFFFF"/>
        </w:rPr>
        <w:t xml:space="preserve"> плотную питательную среду</w:t>
      </w:r>
      <w:r w:rsidR="000B6BD9">
        <w:rPr>
          <w:color w:val="000000"/>
          <w:sz w:val="28"/>
          <w:szCs w:val="28"/>
          <w:shd w:val="clear" w:color="auto" w:fill="FFFFFF"/>
        </w:rPr>
        <w:t xml:space="preserve"> </w:t>
      </w:r>
      <w:r w:rsidRPr="005A592C">
        <w:rPr>
          <w:sz w:val="28"/>
          <w:szCs w:val="28"/>
          <w:shd w:val="clear" w:color="auto" w:fill="FFFFFF"/>
        </w:rPr>
        <w:t>определенного</w:t>
      </w:r>
      <w:r w:rsidRPr="005A592C">
        <w:rPr>
          <w:color w:val="000000"/>
          <w:sz w:val="28"/>
          <w:szCs w:val="28"/>
          <w:shd w:val="clear" w:color="auto" w:fill="FFFFFF"/>
        </w:rPr>
        <w:t> объема исследуемой суспензии, судить об </w:t>
      </w:r>
      <w:r w:rsidRPr="005A592C">
        <w:rPr>
          <w:sz w:val="28"/>
          <w:szCs w:val="28"/>
          <w:shd w:val="clear" w:color="auto" w:fill="FFFFFF"/>
        </w:rPr>
        <w:t>исходном содержании</w:t>
      </w:r>
      <w:r w:rsidRPr="005A592C">
        <w:rPr>
          <w:color w:val="000000"/>
          <w:sz w:val="28"/>
          <w:szCs w:val="28"/>
          <w:shd w:val="clear" w:color="auto" w:fill="FFFFFF"/>
        </w:rPr>
        <w:t xml:space="preserve"> в ней клеток микроорганизмов. </w:t>
      </w:r>
    </w:p>
    <w:p w:rsidR="005A592C" w:rsidRDefault="005A592C" w:rsidP="000B6BD9">
      <w:pPr>
        <w:pStyle w:val="ac"/>
        <w:spacing w:before="0" w:beforeAutospacing="0" w:after="0" w:afterAutospacing="0"/>
        <w:ind w:firstLine="708"/>
        <w:jc w:val="both"/>
        <w:rPr>
          <w:rFonts w:eastAsiaTheme="minorEastAsia"/>
          <w:sz w:val="28"/>
          <w:szCs w:val="28"/>
          <w:shd w:val="clear" w:color="auto" w:fill="FFFFFF"/>
        </w:rPr>
      </w:pPr>
      <w:r w:rsidRPr="005A592C">
        <w:rPr>
          <w:color w:val="000000"/>
          <w:sz w:val="28"/>
          <w:szCs w:val="28"/>
          <w:shd w:val="clear" w:color="auto" w:fill="FFFFFF"/>
        </w:rPr>
        <w:t>Результаты </w:t>
      </w:r>
      <w:r w:rsidRPr="005A592C">
        <w:rPr>
          <w:sz w:val="28"/>
          <w:szCs w:val="28"/>
          <w:shd w:val="clear" w:color="auto" w:fill="FFFFFF"/>
        </w:rPr>
        <w:t>количественного учета микроорганизмов</w:t>
      </w:r>
      <w:r w:rsidRPr="005A592C">
        <w:rPr>
          <w:color w:val="000000"/>
          <w:sz w:val="28"/>
          <w:szCs w:val="28"/>
          <w:shd w:val="clear" w:color="auto" w:fill="FFFFFF"/>
        </w:rPr>
        <w:t>, </w:t>
      </w:r>
      <w:r w:rsidRPr="005A592C">
        <w:rPr>
          <w:sz w:val="28"/>
          <w:szCs w:val="28"/>
          <w:shd w:val="clear" w:color="auto" w:fill="FFFFFF"/>
        </w:rPr>
        <w:t>проведенного методом</w:t>
      </w:r>
      <w:r w:rsidRPr="005A592C">
        <w:rPr>
          <w:color w:val="000000"/>
          <w:sz w:val="28"/>
          <w:szCs w:val="28"/>
          <w:shd w:val="clear" w:color="auto" w:fill="FFFFFF"/>
        </w:rPr>
        <w:t> Коха, часто выражаю</w:t>
      </w:r>
      <w:r>
        <w:rPr>
          <w:color w:val="000000"/>
          <w:sz w:val="28"/>
          <w:szCs w:val="28"/>
          <w:shd w:val="clear" w:color="auto" w:fill="FFFFFF"/>
        </w:rPr>
        <w:t>т не в числе клеток, а в услов</w:t>
      </w:r>
      <w:r w:rsidRPr="005A592C">
        <w:rPr>
          <w:color w:val="000000"/>
          <w:sz w:val="28"/>
          <w:szCs w:val="28"/>
          <w:shd w:val="clear" w:color="auto" w:fill="FFFFFF"/>
        </w:rPr>
        <w:t>ных единицах</w:t>
      </w:r>
      <w:r>
        <w:rPr>
          <w:color w:val="000000"/>
          <w:sz w:val="28"/>
          <w:szCs w:val="28"/>
          <w:shd w:val="clear" w:color="auto" w:fill="FFFFFF"/>
        </w:rPr>
        <w:t xml:space="preserve"> – </w:t>
      </w:r>
      <w:r w:rsidRPr="005A592C">
        <w:rPr>
          <w:color w:val="000000"/>
          <w:sz w:val="28"/>
          <w:szCs w:val="28"/>
          <w:shd w:val="clear" w:color="auto" w:fill="FFFFFF"/>
        </w:rPr>
        <w:t>так называемых колониеобразующих единицах (КОЕ).</w:t>
      </w:r>
      <w:r w:rsidR="00381E52">
        <w:rPr>
          <w:rFonts w:eastAsiaTheme="minorEastAsia"/>
          <w:sz w:val="28"/>
          <w:szCs w:val="28"/>
          <w:shd w:val="clear" w:color="auto" w:fill="FFFFFF"/>
        </w:rPr>
        <w:t>Колониеобразующая единица</w:t>
      </w:r>
      <w:r>
        <w:rPr>
          <w:rFonts w:eastAsiaTheme="minorEastAsia"/>
          <w:sz w:val="28"/>
          <w:szCs w:val="28"/>
          <w:shd w:val="clear" w:color="auto" w:fill="FFFFFF"/>
        </w:rPr>
        <w:t xml:space="preserve"> – </w:t>
      </w:r>
      <w:r w:rsidRPr="00D85FD9">
        <w:rPr>
          <w:rFonts w:eastAsiaTheme="minorEastAsia"/>
          <w:sz w:val="28"/>
          <w:szCs w:val="28"/>
          <w:shd w:val="clear" w:color="auto" w:fill="FFFFFF"/>
        </w:rPr>
        <w:t>одна живая микробная клетка, из которой вырастает колония,</w:t>
      </w:r>
      <w:r>
        <w:rPr>
          <w:rFonts w:eastAsiaTheme="minorEastAsia"/>
          <w:sz w:val="28"/>
          <w:szCs w:val="28"/>
          <w:shd w:val="clear" w:color="auto" w:fill="FFFFFF"/>
        </w:rPr>
        <w:t xml:space="preserve"> по другим определениям – </w:t>
      </w:r>
      <w:r w:rsidRPr="00D85FD9">
        <w:rPr>
          <w:rFonts w:eastAsiaTheme="minorEastAsia"/>
          <w:sz w:val="28"/>
          <w:szCs w:val="28"/>
          <w:shd w:val="clear" w:color="auto" w:fill="FFFFFF"/>
        </w:rPr>
        <w:t>видимая колония микроорганизмов, выросшая из одной клетки или из группы клеток.</w:t>
      </w:r>
      <w:r w:rsidR="000B6BD9">
        <w:rPr>
          <w:rFonts w:eastAsiaTheme="minorEastAsia"/>
          <w:sz w:val="28"/>
          <w:szCs w:val="28"/>
          <w:shd w:val="clear" w:color="auto" w:fill="FFFFFF"/>
        </w:rPr>
        <w:t xml:space="preserve"> </w:t>
      </w:r>
      <w:r w:rsidRPr="00D85FD9">
        <w:rPr>
          <w:rFonts w:eastAsiaTheme="minorEastAsia"/>
          <w:sz w:val="28"/>
          <w:szCs w:val="28"/>
          <w:shd w:val="clear" w:color="auto" w:fill="FFFFFF"/>
        </w:rPr>
        <w:t>Определение КОЕ теоретически позволяет определить концентрацию(количество)  микроорганизмов в единице объема.</w:t>
      </w:r>
    </w:p>
    <w:p w:rsidR="00805211" w:rsidRDefault="005A592C" w:rsidP="000B6BD9">
      <w:pPr>
        <w:pStyle w:val="ac"/>
        <w:spacing w:before="0" w:beforeAutospacing="0" w:after="0" w:afterAutospacing="0"/>
        <w:ind w:firstLine="708"/>
        <w:jc w:val="both"/>
        <w:rPr>
          <w:rFonts w:eastAsiaTheme="minorEastAsia"/>
          <w:sz w:val="28"/>
          <w:szCs w:val="28"/>
          <w:shd w:val="clear" w:color="auto" w:fill="FFFFFF"/>
        </w:rPr>
      </w:pPr>
      <w:r>
        <w:rPr>
          <w:rFonts w:eastAsiaTheme="minorEastAsia"/>
          <w:sz w:val="28"/>
          <w:szCs w:val="28"/>
          <w:shd w:val="clear" w:color="auto" w:fill="FFFFFF"/>
        </w:rPr>
        <w:lastRenderedPageBreak/>
        <w:t>Н</w:t>
      </w:r>
      <w:r w:rsidR="00805211">
        <w:rPr>
          <w:rFonts w:eastAsiaTheme="minorEastAsia"/>
          <w:sz w:val="28"/>
          <w:szCs w:val="28"/>
          <w:shd w:val="clear" w:color="auto" w:fill="FFFFFF"/>
        </w:rPr>
        <w:t xml:space="preserve">а питательную среду – мясо-пептонный агар (МПА) </w:t>
      </w:r>
      <w:r w:rsidR="00381E52">
        <w:rPr>
          <w:rFonts w:eastAsiaTheme="minorEastAsia"/>
          <w:sz w:val="28"/>
          <w:szCs w:val="28"/>
          <w:shd w:val="clear" w:color="auto" w:fill="FFFFFF"/>
        </w:rPr>
        <w:t>в</w:t>
      </w:r>
      <w:r w:rsidR="00805211">
        <w:rPr>
          <w:rFonts w:eastAsiaTheme="minorEastAsia"/>
          <w:sz w:val="28"/>
          <w:szCs w:val="28"/>
          <w:shd w:val="clear" w:color="auto" w:fill="FFFFFF"/>
        </w:rPr>
        <w:t xml:space="preserve"> 5 чашек Петри производился посев проб воды</w:t>
      </w:r>
      <w:r w:rsidR="00EA7A6A">
        <w:rPr>
          <w:rFonts w:eastAsiaTheme="minorEastAsia"/>
          <w:sz w:val="28"/>
          <w:szCs w:val="28"/>
          <w:shd w:val="clear" w:color="auto" w:fill="FFFFFF"/>
        </w:rPr>
        <w:t xml:space="preserve"> (Приложение 4)</w:t>
      </w:r>
      <w:r w:rsidR="00805211">
        <w:rPr>
          <w:rFonts w:eastAsiaTheme="minorEastAsia"/>
          <w:sz w:val="28"/>
          <w:szCs w:val="28"/>
          <w:shd w:val="clear" w:color="auto" w:fill="FFFFFF"/>
        </w:rPr>
        <w:t xml:space="preserve">: </w:t>
      </w:r>
    </w:p>
    <w:p w:rsidR="000B6BD9" w:rsidRDefault="000B6BD9" w:rsidP="000B6BD9">
      <w:pPr>
        <w:pStyle w:val="ac"/>
        <w:numPr>
          <w:ilvl w:val="0"/>
          <w:numId w:val="10"/>
        </w:numPr>
        <w:spacing w:before="0" w:beforeAutospacing="0" w:after="0" w:afterAutospacing="0"/>
        <w:jc w:val="both"/>
        <w:rPr>
          <w:rFonts w:eastAsiaTheme="minorEastAsia"/>
          <w:sz w:val="28"/>
          <w:szCs w:val="28"/>
          <w:shd w:val="clear" w:color="auto" w:fill="FFFFFF"/>
        </w:rPr>
        <w:sectPr w:rsidR="000B6BD9" w:rsidSect="009B7A37">
          <w:footerReference w:type="default" r:id="rId14"/>
          <w:pgSz w:w="11906" w:h="16838"/>
          <w:pgMar w:top="1134" w:right="850" w:bottom="1134" w:left="1701" w:header="708" w:footer="708" w:gutter="0"/>
          <w:cols w:space="708"/>
          <w:titlePg/>
          <w:docGrid w:linePitch="360"/>
        </w:sectPr>
      </w:pPr>
    </w:p>
    <w:p w:rsidR="00805211" w:rsidRDefault="00805211" w:rsidP="000B6BD9">
      <w:pPr>
        <w:pStyle w:val="ac"/>
        <w:numPr>
          <w:ilvl w:val="0"/>
          <w:numId w:val="10"/>
        </w:numPr>
        <w:spacing w:before="0" w:beforeAutospacing="0" w:after="0" w:afterAutospacing="0"/>
        <w:jc w:val="both"/>
        <w:rPr>
          <w:rFonts w:eastAsiaTheme="minorEastAsia"/>
          <w:sz w:val="28"/>
          <w:szCs w:val="28"/>
          <w:shd w:val="clear" w:color="auto" w:fill="FFFFFF"/>
        </w:rPr>
      </w:pPr>
      <w:r>
        <w:rPr>
          <w:rFonts w:eastAsiaTheme="minorEastAsia"/>
          <w:sz w:val="28"/>
          <w:szCs w:val="28"/>
          <w:shd w:val="clear" w:color="auto" w:fill="FFFFFF"/>
        </w:rPr>
        <w:lastRenderedPageBreak/>
        <w:t>Река Уинка</w:t>
      </w:r>
    </w:p>
    <w:p w:rsidR="00805211" w:rsidRDefault="00805211" w:rsidP="000B6BD9">
      <w:pPr>
        <w:pStyle w:val="ac"/>
        <w:numPr>
          <w:ilvl w:val="0"/>
          <w:numId w:val="10"/>
        </w:numPr>
        <w:spacing w:before="0" w:beforeAutospacing="0" w:after="0" w:afterAutospacing="0"/>
        <w:jc w:val="both"/>
        <w:rPr>
          <w:rFonts w:eastAsiaTheme="minorEastAsia"/>
          <w:sz w:val="28"/>
          <w:szCs w:val="28"/>
          <w:shd w:val="clear" w:color="auto" w:fill="FFFFFF"/>
        </w:rPr>
      </w:pPr>
      <w:r>
        <w:rPr>
          <w:rFonts w:eastAsiaTheme="minorEastAsia"/>
          <w:sz w:val="28"/>
          <w:szCs w:val="28"/>
          <w:shd w:val="clear" w:color="auto" w:fill="FFFFFF"/>
        </w:rPr>
        <w:t>Река Кама</w:t>
      </w:r>
    </w:p>
    <w:p w:rsidR="00805211" w:rsidRDefault="00805211" w:rsidP="000B6BD9">
      <w:pPr>
        <w:pStyle w:val="ac"/>
        <w:numPr>
          <w:ilvl w:val="0"/>
          <w:numId w:val="10"/>
        </w:numPr>
        <w:spacing w:before="0" w:beforeAutospacing="0" w:after="0" w:afterAutospacing="0"/>
        <w:jc w:val="both"/>
        <w:rPr>
          <w:rFonts w:eastAsiaTheme="minorEastAsia"/>
          <w:sz w:val="28"/>
          <w:szCs w:val="28"/>
          <w:shd w:val="clear" w:color="auto" w:fill="FFFFFF"/>
        </w:rPr>
      </w:pPr>
      <w:r>
        <w:rPr>
          <w:rFonts w:eastAsiaTheme="minorEastAsia"/>
          <w:sz w:val="28"/>
          <w:szCs w:val="28"/>
          <w:shd w:val="clear" w:color="auto" w:fill="FFFFFF"/>
        </w:rPr>
        <w:t>Ручей Гремячий</w:t>
      </w:r>
    </w:p>
    <w:p w:rsidR="00805211" w:rsidRDefault="00805211" w:rsidP="000B6BD9">
      <w:pPr>
        <w:pStyle w:val="ac"/>
        <w:numPr>
          <w:ilvl w:val="0"/>
          <w:numId w:val="10"/>
        </w:numPr>
        <w:spacing w:before="0" w:beforeAutospacing="0" w:after="0" w:afterAutospacing="0"/>
        <w:jc w:val="both"/>
        <w:rPr>
          <w:rFonts w:eastAsiaTheme="minorEastAsia"/>
          <w:sz w:val="28"/>
          <w:szCs w:val="28"/>
          <w:shd w:val="clear" w:color="auto" w:fill="FFFFFF"/>
        </w:rPr>
      </w:pPr>
      <w:r>
        <w:rPr>
          <w:rFonts w:eastAsiaTheme="minorEastAsia"/>
          <w:sz w:val="28"/>
          <w:szCs w:val="28"/>
          <w:shd w:val="clear" w:color="auto" w:fill="FFFFFF"/>
        </w:rPr>
        <w:lastRenderedPageBreak/>
        <w:t>Водопроводная вода</w:t>
      </w:r>
    </w:p>
    <w:p w:rsidR="00805211" w:rsidRDefault="00805211" w:rsidP="000B6BD9">
      <w:pPr>
        <w:pStyle w:val="ac"/>
        <w:numPr>
          <w:ilvl w:val="0"/>
          <w:numId w:val="10"/>
        </w:numPr>
        <w:spacing w:before="0" w:beforeAutospacing="0" w:after="0" w:afterAutospacing="0"/>
        <w:jc w:val="both"/>
        <w:rPr>
          <w:rFonts w:eastAsiaTheme="minorEastAsia"/>
          <w:sz w:val="28"/>
          <w:szCs w:val="28"/>
          <w:shd w:val="clear" w:color="auto" w:fill="FFFFFF"/>
        </w:rPr>
      </w:pPr>
      <w:r>
        <w:rPr>
          <w:rFonts w:eastAsiaTheme="minorEastAsia"/>
          <w:sz w:val="28"/>
          <w:szCs w:val="28"/>
          <w:shd w:val="clear" w:color="auto" w:fill="FFFFFF"/>
        </w:rPr>
        <w:t>Вода обратного осмоса</w:t>
      </w:r>
    </w:p>
    <w:p w:rsidR="000B6BD9" w:rsidRDefault="000B6BD9" w:rsidP="000B6BD9">
      <w:pPr>
        <w:pStyle w:val="ac"/>
        <w:spacing w:before="0" w:beforeAutospacing="0" w:after="0" w:afterAutospacing="0"/>
        <w:ind w:firstLine="708"/>
        <w:jc w:val="both"/>
        <w:rPr>
          <w:rFonts w:eastAsiaTheme="minorEastAsia"/>
          <w:sz w:val="28"/>
          <w:szCs w:val="28"/>
          <w:shd w:val="clear" w:color="auto" w:fill="FFFFFF"/>
        </w:rPr>
        <w:sectPr w:rsidR="000B6BD9" w:rsidSect="000B6BD9">
          <w:type w:val="continuous"/>
          <w:pgSz w:w="11906" w:h="16838"/>
          <w:pgMar w:top="1134" w:right="850" w:bottom="1134" w:left="1701" w:header="708" w:footer="708" w:gutter="0"/>
          <w:cols w:num="2" w:space="708"/>
          <w:titlePg/>
          <w:docGrid w:linePitch="360"/>
        </w:sectPr>
      </w:pPr>
    </w:p>
    <w:p w:rsidR="00D85FD9" w:rsidRDefault="005D7985" w:rsidP="000B6BD9">
      <w:pPr>
        <w:pStyle w:val="ac"/>
        <w:spacing w:before="0" w:beforeAutospacing="0" w:after="0" w:afterAutospacing="0"/>
        <w:ind w:firstLine="708"/>
        <w:jc w:val="both"/>
        <w:rPr>
          <w:rFonts w:eastAsiaTheme="minorEastAsia"/>
          <w:sz w:val="28"/>
          <w:szCs w:val="28"/>
          <w:shd w:val="clear" w:color="auto" w:fill="FFFFFF"/>
        </w:rPr>
      </w:pPr>
      <w:r>
        <w:rPr>
          <w:rFonts w:eastAsiaTheme="minorEastAsia"/>
          <w:sz w:val="28"/>
          <w:szCs w:val="28"/>
          <w:shd w:val="clear" w:color="auto" w:fill="FFFFFF"/>
        </w:rPr>
        <w:lastRenderedPageBreak/>
        <w:t xml:space="preserve">Посев производили, слегка приоткрывая чашку, с помощью </w:t>
      </w:r>
      <w:r w:rsidR="00903048">
        <w:rPr>
          <w:rFonts w:eastAsiaTheme="minorEastAsia"/>
          <w:sz w:val="28"/>
          <w:szCs w:val="28"/>
          <w:shd w:val="clear" w:color="auto" w:fill="FFFFFF"/>
        </w:rPr>
        <w:t>лабораторного дозатора</w:t>
      </w:r>
      <w:r>
        <w:rPr>
          <w:rFonts w:eastAsiaTheme="minorEastAsia"/>
          <w:sz w:val="28"/>
          <w:szCs w:val="28"/>
          <w:shd w:val="clear" w:color="auto" w:fill="FFFFFF"/>
        </w:rPr>
        <w:t xml:space="preserve">, каждый раз меняя наконечник. </w:t>
      </w:r>
      <w:r w:rsidR="005269C4">
        <w:rPr>
          <w:rFonts w:eastAsiaTheme="minorEastAsia"/>
          <w:sz w:val="28"/>
          <w:szCs w:val="28"/>
          <w:shd w:val="clear" w:color="auto" w:fill="FFFFFF"/>
        </w:rPr>
        <w:t xml:space="preserve">Объем пробы – 100 микролитров. </w:t>
      </w:r>
      <w:r w:rsidR="00494FE9" w:rsidRPr="00494FE9">
        <w:rPr>
          <w:rFonts w:eastAsiaTheme="minorEastAsia"/>
          <w:sz w:val="28"/>
          <w:szCs w:val="28"/>
          <w:shd w:val="clear" w:color="auto" w:fill="FFFFFF"/>
        </w:rPr>
        <w:t xml:space="preserve">При </w:t>
      </w:r>
      <w:r w:rsidR="005269C4">
        <w:rPr>
          <w:rFonts w:eastAsiaTheme="minorEastAsia"/>
          <w:sz w:val="28"/>
          <w:szCs w:val="28"/>
          <w:shd w:val="clear" w:color="auto" w:fill="FFFFFF"/>
        </w:rPr>
        <w:t>по</w:t>
      </w:r>
      <w:r w:rsidR="00494FE9" w:rsidRPr="00494FE9">
        <w:rPr>
          <w:rFonts w:eastAsiaTheme="minorEastAsia"/>
          <w:sz w:val="28"/>
          <w:szCs w:val="28"/>
          <w:shd w:val="clear" w:color="auto" w:fill="FFFFFF"/>
        </w:rPr>
        <w:t>севе по поверхности а</w:t>
      </w:r>
      <w:r w:rsidR="00494FE9">
        <w:rPr>
          <w:rFonts w:eastAsiaTheme="minorEastAsia"/>
          <w:sz w:val="28"/>
          <w:szCs w:val="28"/>
          <w:shd w:val="clear" w:color="auto" w:fill="FFFFFF"/>
        </w:rPr>
        <w:t xml:space="preserve">гара </w:t>
      </w:r>
      <w:r w:rsidR="00903048">
        <w:rPr>
          <w:rFonts w:eastAsiaTheme="minorEastAsia"/>
          <w:sz w:val="28"/>
          <w:szCs w:val="28"/>
          <w:shd w:val="clear" w:color="auto" w:fill="FFFFFF"/>
        </w:rPr>
        <w:t xml:space="preserve">стеклянным </w:t>
      </w:r>
      <w:r w:rsidR="00494FE9">
        <w:rPr>
          <w:rFonts w:eastAsiaTheme="minorEastAsia"/>
          <w:sz w:val="28"/>
          <w:szCs w:val="28"/>
          <w:shd w:val="clear" w:color="auto" w:fill="FFFFFF"/>
        </w:rPr>
        <w:t xml:space="preserve">шпателем </w:t>
      </w:r>
      <w:r w:rsidR="00494FE9" w:rsidRPr="00494FE9">
        <w:rPr>
          <w:rFonts w:eastAsiaTheme="minorEastAsia"/>
          <w:sz w:val="28"/>
          <w:szCs w:val="28"/>
          <w:shd w:val="clear" w:color="auto" w:fill="FFFFFF"/>
        </w:rPr>
        <w:t>равномерно распредел</w:t>
      </w:r>
      <w:r w:rsidR="00494FE9">
        <w:rPr>
          <w:rFonts w:eastAsiaTheme="minorEastAsia"/>
          <w:sz w:val="28"/>
          <w:szCs w:val="28"/>
          <w:shd w:val="clear" w:color="auto" w:fill="FFFFFF"/>
        </w:rPr>
        <w:t>я</w:t>
      </w:r>
      <w:r w:rsidR="00674260">
        <w:rPr>
          <w:rFonts w:eastAsiaTheme="minorEastAsia"/>
          <w:sz w:val="28"/>
          <w:szCs w:val="28"/>
          <w:shd w:val="clear" w:color="auto" w:fill="FFFFFF"/>
        </w:rPr>
        <w:t>ли</w:t>
      </w:r>
      <w:r w:rsidR="000B6BD9">
        <w:rPr>
          <w:rFonts w:eastAsiaTheme="minorEastAsia"/>
          <w:sz w:val="28"/>
          <w:szCs w:val="28"/>
          <w:shd w:val="clear" w:color="auto" w:fill="FFFFFF"/>
        </w:rPr>
        <w:t xml:space="preserve"> </w:t>
      </w:r>
      <w:r w:rsidR="00494FE9">
        <w:rPr>
          <w:rFonts w:eastAsiaTheme="minorEastAsia"/>
          <w:sz w:val="28"/>
          <w:szCs w:val="28"/>
          <w:shd w:val="clear" w:color="auto" w:fill="FFFFFF"/>
        </w:rPr>
        <w:t>пробу</w:t>
      </w:r>
      <w:r w:rsidR="00494FE9" w:rsidRPr="00494FE9">
        <w:rPr>
          <w:rFonts w:eastAsiaTheme="minorEastAsia"/>
          <w:sz w:val="28"/>
          <w:szCs w:val="28"/>
          <w:shd w:val="clear" w:color="auto" w:fill="FFFFFF"/>
        </w:rPr>
        <w:t xml:space="preserve">. </w:t>
      </w:r>
    </w:p>
    <w:p w:rsidR="00814D16" w:rsidRDefault="00494FE9" w:rsidP="000B6BD9">
      <w:pPr>
        <w:pStyle w:val="ac"/>
        <w:spacing w:before="0" w:beforeAutospacing="0" w:after="0" w:afterAutospacing="0"/>
        <w:ind w:firstLine="708"/>
        <w:jc w:val="both"/>
        <w:rPr>
          <w:sz w:val="28"/>
          <w:szCs w:val="28"/>
          <w:shd w:val="clear" w:color="auto" w:fill="FFFFFF"/>
        </w:rPr>
      </w:pPr>
      <w:r w:rsidRPr="00494FE9">
        <w:rPr>
          <w:rFonts w:eastAsiaTheme="minorEastAsia"/>
          <w:sz w:val="28"/>
          <w:szCs w:val="28"/>
          <w:shd w:val="clear" w:color="auto" w:fill="FFFFFF"/>
        </w:rPr>
        <w:t xml:space="preserve">Засеянные чашки </w:t>
      </w:r>
      <w:r w:rsidR="00903048">
        <w:rPr>
          <w:rFonts w:eastAsiaTheme="minorEastAsia"/>
          <w:sz w:val="28"/>
          <w:szCs w:val="28"/>
          <w:shd w:val="clear" w:color="auto" w:fill="FFFFFF"/>
        </w:rPr>
        <w:t>инкубировали</w:t>
      </w:r>
      <w:r w:rsidRPr="00494FE9">
        <w:rPr>
          <w:rFonts w:eastAsiaTheme="minorEastAsia"/>
          <w:sz w:val="28"/>
          <w:szCs w:val="28"/>
          <w:shd w:val="clear" w:color="auto" w:fill="FFFFFF"/>
        </w:rPr>
        <w:t xml:space="preserve"> в термостате при температуре </w:t>
      </w:r>
      <w:r>
        <w:rPr>
          <w:rFonts w:eastAsiaTheme="minorEastAsia"/>
          <w:sz w:val="28"/>
          <w:szCs w:val="28"/>
          <w:shd w:val="clear" w:color="auto" w:fill="FFFFFF"/>
        </w:rPr>
        <w:t>36,5</w:t>
      </w:r>
      <w:r w:rsidR="0088731F">
        <w:rPr>
          <w:rFonts w:eastAsiaTheme="minorEastAsia"/>
          <w:sz w:val="28"/>
          <w:szCs w:val="28"/>
          <w:shd w:val="clear" w:color="auto" w:fill="FFFFFF"/>
        </w:rPr>
        <w:t>˚</w:t>
      </w:r>
      <w:r w:rsidRPr="00494FE9">
        <w:rPr>
          <w:rFonts w:eastAsiaTheme="minorEastAsia"/>
          <w:sz w:val="28"/>
          <w:szCs w:val="28"/>
          <w:shd w:val="clear" w:color="auto" w:fill="FFFFFF"/>
        </w:rPr>
        <w:t xml:space="preserve">С. </w:t>
      </w:r>
      <w:r w:rsidR="00D85FD9" w:rsidRPr="00D85FD9">
        <w:rPr>
          <w:sz w:val="28"/>
          <w:szCs w:val="28"/>
          <w:shd w:val="clear" w:color="auto" w:fill="FFFFFF"/>
        </w:rPr>
        <w:t>Рост микроорганизмов происходит в виде колоний,</w:t>
      </w:r>
      <w:r w:rsidR="000B6BD9">
        <w:rPr>
          <w:sz w:val="28"/>
          <w:szCs w:val="28"/>
          <w:shd w:val="clear" w:color="auto" w:fill="FFFFFF"/>
        </w:rPr>
        <w:t xml:space="preserve"> </w:t>
      </w:r>
      <w:r w:rsidR="00D85FD9" w:rsidRPr="00D85FD9">
        <w:rPr>
          <w:sz w:val="28"/>
          <w:szCs w:val="28"/>
          <w:shd w:val="clear" w:color="auto" w:fill="FFFFFF"/>
        </w:rPr>
        <w:t>обладаю</w:t>
      </w:r>
      <w:r w:rsidR="00D85FD9">
        <w:rPr>
          <w:sz w:val="28"/>
          <w:szCs w:val="28"/>
          <w:shd w:val="clear" w:color="auto" w:fill="FFFFFF"/>
        </w:rPr>
        <w:t xml:space="preserve">щих видимыми характеристиками – </w:t>
      </w:r>
      <w:r w:rsidR="00D85FD9" w:rsidRPr="00D85FD9">
        <w:rPr>
          <w:sz w:val="28"/>
          <w:szCs w:val="28"/>
          <w:shd w:val="clear" w:color="auto" w:fill="FFFFFF"/>
        </w:rPr>
        <w:t>размер,</w:t>
      </w:r>
      <w:r w:rsidR="000B6BD9">
        <w:rPr>
          <w:sz w:val="28"/>
          <w:szCs w:val="28"/>
          <w:shd w:val="clear" w:color="auto" w:fill="FFFFFF"/>
        </w:rPr>
        <w:t xml:space="preserve"> </w:t>
      </w:r>
      <w:r w:rsidR="00D85FD9" w:rsidRPr="00D85FD9">
        <w:rPr>
          <w:sz w:val="28"/>
          <w:szCs w:val="28"/>
          <w:shd w:val="clear" w:color="auto" w:fill="FFFFFF"/>
        </w:rPr>
        <w:t>плотность,</w:t>
      </w:r>
      <w:r w:rsidR="000B6BD9">
        <w:rPr>
          <w:sz w:val="28"/>
          <w:szCs w:val="28"/>
          <w:shd w:val="clear" w:color="auto" w:fill="FFFFFF"/>
        </w:rPr>
        <w:t xml:space="preserve"> </w:t>
      </w:r>
      <w:r w:rsidR="00D85FD9" w:rsidRPr="00D85FD9">
        <w:rPr>
          <w:sz w:val="28"/>
          <w:szCs w:val="28"/>
          <w:shd w:val="clear" w:color="auto" w:fill="FFFFFF"/>
        </w:rPr>
        <w:t>форма,</w:t>
      </w:r>
      <w:r w:rsidR="000B6BD9">
        <w:rPr>
          <w:sz w:val="28"/>
          <w:szCs w:val="28"/>
          <w:shd w:val="clear" w:color="auto" w:fill="FFFFFF"/>
        </w:rPr>
        <w:t xml:space="preserve"> </w:t>
      </w:r>
      <w:r w:rsidR="00D85FD9" w:rsidRPr="00D85FD9">
        <w:rPr>
          <w:sz w:val="28"/>
          <w:szCs w:val="28"/>
          <w:shd w:val="clear" w:color="auto" w:fill="FFFFFF"/>
        </w:rPr>
        <w:t>цвет</w:t>
      </w:r>
      <w:r w:rsidR="00D85FD9">
        <w:rPr>
          <w:sz w:val="28"/>
          <w:szCs w:val="28"/>
          <w:shd w:val="clear" w:color="auto" w:fill="FFFFFF"/>
        </w:rPr>
        <w:t xml:space="preserve">. </w:t>
      </w:r>
      <w:r w:rsidR="00674260">
        <w:rPr>
          <w:rFonts w:eastAsiaTheme="minorEastAsia"/>
          <w:sz w:val="28"/>
          <w:szCs w:val="28"/>
          <w:shd w:val="clear" w:color="auto" w:fill="FFFFFF"/>
        </w:rPr>
        <w:t xml:space="preserve">Подсчет колоний производился с помощью программы </w:t>
      </w:r>
      <w:r w:rsidR="00674260" w:rsidRPr="00674260">
        <w:rPr>
          <w:b/>
          <w:bCs/>
          <w:sz w:val="28"/>
          <w:szCs w:val="28"/>
          <w:shd w:val="clear" w:color="auto" w:fill="FFFFFF"/>
        </w:rPr>
        <w:t>ImageJ</w:t>
      </w:r>
      <w:r w:rsidR="00674260">
        <w:rPr>
          <w:sz w:val="28"/>
          <w:szCs w:val="28"/>
          <w:shd w:val="clear" w:color="auto" w:fill="FFFFFF"/>
        </w:rPr>
        <w:t xml:space="preserve"> – </w:t>
      </w:r>
      <w:r w:rsidR="00674260" w:rsidRPr="00674260">
        <w:rPr>
          <w:sz w:val="28"/>
          <w:szCs w:val="28"/>
          <w:shd w:val="clear" w:color="auto" w:fill="FFFFFF"/>
        </w:rPr>
        <w:t>программа с открытым исходным кодом для анализа и обработки изображений.</w:t>
      </w:r>
    </w:p>
    <w:p w:rsidR="00814D16" w:rsidRDefault="00F83209" w:rsidP="000B6BD9">
      <w:pPr>
        <w:spacing w:after="0" w:line="240" w:lineRule="auto"/>
        <w:ind w:firstLine="360"/>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Таким способом мы определяли </w:t>
      </w:r>
      <w:r w:rsidRPr="007452F5">
        <w:rPr>
          <w:rFonts w:ascii="Times New Roman" w:hAnsi="Times New Roman" w:cs="Times New Roman"/>
          <w:b/>
          <w:sz w:val="28"/>
          <w:szCs w:val="28"/>
          <w:shd w:val="clear" w:color="auto" w:fill="FFFFFF"/>
        </w:rPr>
        <w:t>общую микробную численность бактерий (ОМЧ)</w:t>
      </w:r>
      <w:r>
        <w:rPr>
          <w:rFonts w:ascii="Times New Roman" w:hAnsi="Times New Roman" w:cs="Times New Roman"/>
          <w:sz w:val="28"/>
          <w:szCs w:val="28"/>
          <w:shd w:val="clear" w:color="auto" w:fill="FFFFFF"/>
        </w:rPr>
        <w:t xml:space="preserve"> –  это </w:t>
      </w:r>
      <w:r w:rsidRPr="00F83209">
        <w:rPr>
          <w:rFonts w:ascii="Times New Roman" w:hAnsi="Times New Roman" w:cs="Times New Roman"/>
          <w:sz w:val="28"/>
          <w:szCs w:val="28"/>
          <w:shd w:val="clear" w:color="auto" w:fill="FFFFFF"/>
        </w:rPr>
        <w:t>базовый показатель</w:t>
      </w:r>
      <w:r>
        <w:rPr>
          <w:rFonts w:ascii="Times New Roman" w:hAnsi="Times New Roman" w:cs="Times New Roman"/>
          <w:sz w:val="28"/>
          <w:szCs w:val="28"/>
          <w:shd w:val="clear" w:color="auto" w:fill="FFFFFF"/>
        </w:rPr>
        <w:t>.</w:t>
      </w:r>
      <w:r w:rsidR="000E16BA">
        <w:rPr>
          <w:rFonts w:ascii="Times New Roman" w:hAnsi="Times New Roman" w:cs="Times New Roman"/>
          <w:sz w:val="28"/>
          <w:szCs w:val="28"/>
          <w:shd w:val="clear" w:color="auto" w:fill="FFFFFF"/>
        </w:rPr>
        <w:t xml:space="preserve"> </w:t>
      </w:r>
      <w:r w:rsidRPr="00F83209">
        <w:rPr>
          <w:rFonts w:ascii="Times New Roman" w:hAnsi="Times New Roman" w:cs="Times New Roman"/>
          <w:sz w:val="28"/>
          <w:szCs w:val="28"/>
          <w:shd w:val="clear" w:color="auto" w:fill="FFFFFF"/>
        </w:rPr>
        <w:t xml:space="preserve">Выявляет бактерии, потенциально способные причинить вред здоровью. Этот показатель достаточно информативен, так как высокая ОМЧ является индикатором загрязнения органическими соединениями (например, содержащихся в фекалиях) и различными формами азота. С другой стороны, в ОМЧ входят как опасные бактерии (например, высокопатогенный штамм кишечной палочки </w:t>
      </w:r>
      <w:r w:rsidRPr="007452F5">
        <w:rPr>
          <w:rFonts w:ascii="Times New Roman" w:hAnsi="Times New Roman" w:cs="Times New Roman"/>
          <w:i/>
          <w:sz w:val="28"/>
          <w:szCs w:val="28"/>
          <w:shd w:val="clear" w:color="auto" w:fill="FFFFFF"/>
        </w:rPr>
        <w:t>Escherіchіa colі</w:t>
      </w:r>
      <w:r w:rsidRPr="00F83209">
        <w:rPr>
          <w:rFonts w:ascii="Times New Roman" w:hAnsi="Times New Roman" w:cs="Times New Roman"/>
          <w:sz w:val="28"/>
          <w:szCs w:val="28"/>
          <w:shd w:val="clear" w:color="auto" w:fill="FFFFFF"/>
        </w:rPr>
        <w:t>), так и практически безвредные и повсеместно встречаемые сенные палочки (</w:t>
      </w:r>
      <w:r w:rsidRPr="007452F5">
        <w:rPr>
          <w:rFonts w:ascii="Times New Roman" w:hAnsi="Times New Roman" w:cs="Times New Roman"/>
          <w:i/>
          <w:sz w:val="28"/>
          <w:szCs w:val="28"/>
          <w:shd w:val="clear" w:color="auto" w:fill="FFFFFF"/>
        </w:rPr>
        <w:t>Bacillus subtillis</w:t>
      </w:r>
      <w:r w:rsidRPr="00F83209">
        <w:rPr>
          <w:rFonts w:ascii="Times New Roman" w:hAnsi="Times New Roman" w:cs="Times New Roman"/>
          <w:sz w:val="28"/>
          <w:szCs w:val="28"/>
          <w:shd w:val="clear" w:color="auto" w:fill="FFFFFF"/>
        </w:rPr>
        <w:t>).</w:t>
      </w:r>
      <w:r w:rsidR="00814D16">
        <w:rPr>
          <w:sz w:val="28"/>
          <w:szCs w:val="28"/>
          <w:shd w:val="clear" w:color="auto" w:fill="FFFFFF"/>
        </w:rPr>
        <w:br w:type="page"/>
      </w:r>
    </w:p>
    <w:p w:rsidR="00381E52" w:rsidRDefault="00381E52" w:rsidP="000B6BD9">
      <w:pPr>
        <w:pStyle w:val="a3"/>
        <w:numPr>
          <w:ilvl w:val="0"/>
          <w:numId w:val="7"/>
        </w:numPr>
        <w:spacing w:after="0" w:line="240" w:lineRule="auto"/>
        <w:jc w:val="center"/>
        <w:rPr>
          <w:rFonts w:ascii="Times New Roman" w:hAnsi="Times New Roman" w:cs="Times New Roman"/>
          <w:b/>
          <w:sz w:val="32"/>
        </w:rPr>
      </w:pPr>
      <w:r>
        <w:rPr>
          <w:rFonts w:ascii="Times New Roman" w:hAnsi="Times New Roman" w:cs="Times New Roman"/>
          <w:b/>
          <w:sz w:val="32"/>
        </w:rPr>
        <w:lastRenderedPageBreak/>
        <w:t>Результаты и их обсуждение</w:t>
      </w:r>
    </w:p>
    <w:p w:rsidR="00381E52" w:rsidRDefault="00381E52" w:rsidP="000B6BD9">
      <w:pPr>
        <w:pStyle w:val="a3"/>
        <w:spacing w:after="0" w:line="240" w:lineRule="auto"/>
        <w:ind w:left="0" w:firstLine="360"/>
        <w:jc w:val="both"/>
        <w:rPr>
          <w:rFonts w:ascii="Times New Roman" w:hAnsi="Times New Roman" w:cs="Times New Roman"/>
          <w:sz w:val="28"/>
          <w:szCs w:val="28"/>
          <w:shd w:val="clear" w:color="auto" w:fill="FFFFFF"/>
        </w:rPr>
      </w:pPr>
      <w:r w:rsidRPr="00381E52">
        <w:rPr>
          <w:rFonts w:ascii="Times New Roman" w:hAnsi="Times New Roman" w:cs="Times New Roman"/>
          <w:sz w:val="28"/>
          <w:szCs w:val="28"/>
          <w:shd w:val="clear" w:color="auto" w:fill="FFFFFF"/>
        </w:rPr>
        <w:t>При определении водородного показателя рН в пробах воды были получены следующие результаты</w:t>
      </w:r>
      <w:r w:rsidR="00A83EF7">
        <w:rPr>
          <w:rFonts w:ascii="Times New Roman" w:hAnsi="Times New Roman" w:cs="Times New Roman"/>
          <w:sz w:val="28"/>
          <w:szCs w:val="28"/>
          <w:shd w:val="clear" w:color="auto" w:fill="FFFFFF"/>
        </w:rPr>
        <w:t xml:space="preserve"> (табл. </w:t>
      </w:r>
      <w:r w:rsidR="002E70C0">
        <w:rPr>
          <w:rFonts w:ascii="Times New Roman" w:hAnsi="Times New Roman" w:cs="Times New Roman"/>
          <w:sz w:val="28"/>
          <w:szCs w:val="28"/>
          <w:shd w:val="clear" w:color="auto" w:fill="FFFFFF"/>
        </w:rPr>
        <w:t>3</w:t>
      </w:r>
      <w:r w:rsidR="00A83EF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A83EF7" w:rsidRDefault="007E4A38" w:rsidP="000B6BD9">
      <w:pPr>
        <w:pStyle w:val="a3"/>
        <w:spacing w:after="0" w:line="240" w:lineRule="auto"/>
        <w:ind w:left="0" w:firstLine="360"/>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w:t>
      </w:r>
      <w:r w:rsidR="007A6016">
        <w:rPr>
          <w:rFonts w:ascii="Times New Roman" w:hAnsi="Times New Roman" w:cs="Times New Roman"/>
          <w:sz w:val="28"/>
          <w:szCs w:val="28"/>
          <w:shd w:val="clear" w:color="auto" w:fill="FFFFFF"/>
        </w:rPr>
        <w:t>3</w:t>
      </w:r>
    </w:p>
    <w:p w:rsidR="007E4A38" w:rsidRDefault="007E4A38" w:rsidP="000B6BD9">
      <w:pPr>
        <w:pStyle w:val="a3"/>
        <w:spacing w:after="0" w:line="240" w:lineRule="auto"/>
        <w:ind w:left="0" w:firstLine="36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Водородный показатель рН в исследованных пробах воды</w:t>
      </w:r>
    </w:p>
    <w:tbl>
      <w:tblPr>
        <w:tblStyle w:val="a4"/>
        <w:tblW w:w="0" w:type="auto"/>
        <w:tblLook w:val="04A0"/>
      </w:tblPr>
      <w:tblGrid>
        <w:gridCol w:w="817"/>
        <w:gridCol w:w="5721"/>
        <w:gridCol w:w="3033"/>
      </w:tblGrid>
      <w:tr w:rsidR="00A83EF7" w:rsidTr="00A83EF7">
        <w:tc>
          <w:tcPr>
            <w:tcW w:w="817" w:type="dxa"/>
          </w:tcPr>
          <w:p w:rsidR="00A83EF7" w:rsidRPr="00A83EF7" w:rsidRDefault="00A83EF7" w:rsidP="000B6BD9">
            <w:pPr>
              <w:pStyle w:val="a3"/>
              <w:ind w:left="0"/>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w:t>
            </w:r>
          </w:p>
        </w:tc>
        <w:tc>
          <w:tcPr>
            <w:tcW w:w="5721" w:type="dxa"/>
          </w:tcPr>
          <w:p w:rsidR="00A83EF7" w:rsidRPr="00A83EF7" w:rsidRDefault="00A83EF7" w:rsidP="000B6BD9">
            <w:pPr>
              <w:pStyle w:val="a3"/>
              <w:ind w:left="0"/>
              <w:jc w:val="center"/>
              <w:rPr>
                <w:rFonts w:ascii="Times New Roman" w:hAnsi="Times New Roman" w:cs="Times New Roman"/>
                <w:b/>
                <w:sz w:val="28"/>
                <w:szCs w:val="28"/>
                <w:shd w:val="clear" w:color="auto" w:fill="FFFFFF"/>
              </w:rPr>
            </w:pPr>
            <w:r w:rsidRPr="00A83EF7">
              <w:rPr>
                <w:rFonts w:ascii="Times New Roman" w:hAnsi="Times New Roman" w:cs="Times New Roman"/>
                <w:b/>
                <w:sz w:val="28"/>
                <w:szCs w:val="28"/>
                <w:shd w:val="clear" w:color="auto" w:fill="FFFFFF"/>
              </w:rPr>
              <w:t>Наименование пробы</w:t>
            </w:r>
          </w:p>
        </w:tc>
        <w:tc>
          <w:tcPr>
            <w:tcW w:w="3033" w:type="dxa"/>
          </w:tcPr>
          <w:p w:rsidR="00A83EF7" w:rsidRPr="00A83EF7" w:rsidRDefault="00A83EF7" w:rsidP="000B6BD9">
            <w:pPr>
              <w:pStyle w:val="a3"/>
              <w:ind w:left="0"/>
              <w:jc w:val="center"/>
              <w:rPr>
                <w:rFonts w:ascii="Times New Roman" w:hAnsi="Times New Roman" w:cs="Times New Roman"/>
                <w:b/>
                <w:sz w:val="28"/>
                <w:szCs w:val="28"/>
                <w:shd w:val="clear" w:color="auto" w:fill="FFFFFF"/>
              </w:rPr>
            </w:pPr>
            <w:r w:rsidRPr="00A83EF7">
              <w:rPr>
                <w:rFonts w:ascii="Times New Roman" w:hAnsi="Times New Roman" w:cs="Times New Roman"/>
                <w:b/>
                <w:sz w:val="28"/>
                <w:szCs w:val="28"/>
                <w:shd w:val="clear" w:color="auto" w:fill="FFFFFF"/>
              </w:rPr>
              <w:t>рН</w:t>
            </w:r>
          </w:p>
        </w:tc>
      </w:tr>
      <w:tr w:rsidR="00A83EF7" w:rsidTr="00A83EF7">
        <w:tc>
          <w:tcPr>
            <w:tcW w:w="817"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5721" w:type="dxa"/>
          </w:tcPr>
          <w:p w:rsidR="00A83EF7" w:rsidRDefault="00A83EF7"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Река Уинка</w:t>
            </w:r>
          </w:p>
        </w:tc>
        <w:tc>
          <w:tcPr>
            <w:tcW w:w="3033"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6,8</w:t>
            </w:r>
          </w:p>
        </w:tc>
      </w:tr>
      <w:tr w:rsidR="00A83EF7" w:rsidTr="00A83EF7">
        <w:tc>
          <w:tcPr>
            <w:tcW w:w="817"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5721" w:type="dxa"/>
          </w:tcPr>
          <w:p w:rsidR="00A83EF7" w:rsidRDefault="00A83EF7"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Река Кама</w:t>
            </w:r>
          </w:p>
        </w:tc>
        <w:tc>
          <w:tcPr>
            <w:tcW w:w="3033"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7,1</w:t>
            </w:r>
          </w:p>
        </w:tc>
      </w:tr>
      <w:tr w:rsidR="00A83EF7" w:rsidTr="00A83EF7">
        <w:tc>
          <w:tcPr>
            <w:tcW w:w="817"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5721" w:type="dxa"/>
          </w:tcPr>
          <w:p w:rsidR="00A83EF7" w:rsidRDefault="00A83EF7"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Ручей Гремячий</w:t>
            </w:r>
          </w:p>
        </w:tc>
        <w:tc>
          <w:tcPr>
            <w:tcW w:w="3033"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7,2</w:t>
            </w:r>
          </w:p>
        </w:tc>
      </w:tr>
      <w:tr w:rsidR="00A83EF7" w:rsidTr="00A83EF7">
        <w:tc>
          <w:tcPr>
            <w:tcW w:w="817"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5721" w:type="dxa"/>
          </w:tcPr>
          <w:p w:rsidR="00A83EF7" w:rsidRDefault="00A83EF7"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Водопроводная вода</w:t>
            </w:r>
          </w:p>
        </w:tc>
        <w:tc>
          <w:tcPr>
            <w:tcW w:w="3033"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7,1</w:t>
            </w:r>
          </w:p>
        </w:tc>
      </w:tr>
      <w:tr w:rsidR="00A83EF7" w:rsidTr="00A83EF7">
        <w:tc>
          <w:tcPr>
            <w:tcW w:w="817"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c>
          <w:tcPr>
            <w:tcW w:w="5721" w:type="dxa"/>
          </w:tcPr>
          <w:p w:rsidR="00A83EF7" w:rsidRDefault="00A83EF7"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Вода обратного осмоса</w:t>
            </w:r>
          </w:p>
        </w:tc>
        <w:tc>
          <w:tcPr>
            <w:tcW w:w="3033" w:type="dxa"/>
          </w:tcPr>
          <w:p w:rsidR="00A83EF7" w:rsidRDefault="00A83EF7"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7,1</w:t>
            </w:r>
          </w:p>
        </w:tc>
      </w:tr>
    </w:tbl>
    <w:p w:rsidR="00A83EF7" w:rsidRDefault="00A83EF7" w:rsidP="000B6BD9">
      <w:pPr>
        <w:pStyle w:val="a3"/>
        <w:spacing w:after="0" w:line="240" w:lineRule="auto"/>
        <w:ind w:left="0" w:firstLine="360"/>
        <w:jc w:val="both"/>
        <w:rPr>
          <w:rFonts w:ascii="Times New Roman" w:hAnsi="Times New Roman" w:cs="Times New Roman"/>
          <w:sz w:val="28"/>
          <w:szCs w:val="28"/>
          <w:shd w:val="clear" w:color="auto" w:fill="FFFFFF"/>
        </w:rPr>
      </w:pPr>
    </w:p>
    <w:p w:rsidR="00A83EF7" w:rsidRDefault="005E4C85" w:rsidP="000B6BD9">
      <w:pPr>
        <w:pStyle w:val="a3"/>
        <w:spacing w:after="0" w:line="240" w:lineRule="auto"/>
        <w:ind w:left="0" w:firstLine="360"/>
        <w:jc w:val="both"/>
        <w:rPr>
          <w:rFonts w:ascii="Times New Roman" w:hAnsi="Times New Roman" w:cs="Times New Roman"/>
          <w:sz w:val="28"/>
          <w:shd w:val="clear" w:color="auto" w:fill="FFFFFF"/>
        </w:rPr>
      </w:pPr>
      <w:r w:rsidRPr="007E4A38">
        <w:rPr>
          <w:rFonts w:ascii="Times New Roman" w:hAnsi="Times New Roman" w:cs="Times New Roman"/>
          <w:bCs/>
          <w:iCs/>
          <w:sz w:val="28"/>
        </w:rPr>
        <w:t xml:space="preserve">В соответствии с требованиями к составу и свойствам питьевой воды, величина pH не должна выходить за пределы интервала значений 6,0-9,0. </w:t>
      </w:r>
      <w:r w:rsidR="00A83EF7" w:rsidRPr="007E4A38">
        <w:rPr>
          <w:rFonts w:ascii="Times New Roman" w:hAnsi="Times New Roman" w:cs="Times New Roman"/>
          <w:bCs/>
          <w:sz w:val="28"/>
          <w:shd w:val="clear" w:color="auto" w:fill="FFFFFF"/>
        </w:rPr>
        <w:t>Значение</w:t>
      </w:r>
      <w:r w:rsidR="00A83EF7" w:rsidRPr="007E4A38">
        <w:rPr>
          <w:rFonts w:ascii="Times New Roman" w:hAnsi="Times New Roman" w:cs="Times New Roman"/>
          <w:sz w:val="28"/>
          <w:shd w:val="clear" w:color="auto" w:fill="FFFFFF"/>
        </w:rPr>
        <w:t> </w:t>
      </w:r>
      <w:r w:rsidR="00A83EF7" w:rsidRPr="007E4A38">
        <w:rPr>
          <w:rFonts w:ascii="Times New Roman" w:hAnsi="Times New Roman" w:cs="Times New Roman"/>
          <w:bCs/>
          <w:sz w:val="28"/>
          <w:shd w:val="clear" w:color="auto" w:fill="FFFFFF"/>
        </w:rPr>
        <w:t>pH</w:t>
      </w:r>
      <w:r w:rsidR="00A83EF7" w:rsidRPr="007E4A38">
        <w:rPr>
          <w:rFonts w:ascii="Times New Roman" w:hAnsi="Times New Roman" w:cs="Times New Roman"/>
          <w:sz w:val="28"/>
          <w:shd w:val="clear" w:color="auto" w:fill="FFFFFF"/>
        </w:rPr>
        <w:t> </w:t>
      </w:r>
      <w:r w:rsidR="00A83EF7" w:rsidRPr="007E4A38">
        <w:rPr>
          <w:rFonts w:ascii="Times New Roman" w:hAnsi="Times New Roman" w:cs="Times New Roman"/>
          <w:bCs/>
          <w:sz w:val="28"/>
          <w:shd w:val="clear" w:color="auto" w:fill="FFFFFF"/>
        </w:rPr>
        <w:t>в</w:t>
      </w:r>
      <w:r w:rsidR="00A83EF7" w:rsidRPr="007E4A38">
        <w:rPr>
          <w:rFonts w:ascii="Times New Roman" w:hAnsi="Times New Roman" w:cs="Times New Roman"/>
          <w:sz w:val="28"/>
          <w:shd w:val="clear" w:color="auto" w:fill="FFFFFF"/>
        </w:rPr>
        <w:t> речных водах обычно варьирует в пределах 6,5-8,5, в атмосферных осадках 4,6-6,1, в болотах 5,5-6,0, в морских водах 7,9-8,3. Концентрация ионов водорода подвержена сезонным колебаниям. Зимой величина </w:t>
      </w:r>
      <w:r w:rsidR="00A83EF7" w:rsidRPr="007E4A38">
        <w:rPr>
          <w:rFonts w:ascii="Times New Roman" w:hAnsi="Times New Roman" w:cs="Times New Roman"/>
          <w:bCs/>
          <w:sz w:val="28"/>
          <w:shd w:val="clear" w:color="auto" w:fill="FFFFFF"/>
        </w:rPr>
        <w:t>pH</w:t>
      </w:r>
      <w:r w:rsidR="00A83EF7" w:rsidRPr="007E4A38">
        <w:rPr>
          <w:rFonts w:ascii="Times New Roman" w:hAnsi="Times New Roman" w:cs="Times New Roman"/>
          <w:sz w:val="28"/>
          <w:shd w:val="clear" w:color="auto" w:fill="FFFFFF"/>
        </w:rPr>
        <w:t> для большинства речных вод составляет 6,8-7,4, летом 7,4-8,2.</w:t>
      </w:r>
    </w:p>
    <w:p w:rsidR="007E4A38" w:rsidRDefault="007E4A38" w:rsidP="000B6BD9">
      <w:pPr>
        <w:pStyle w:val="a3"/>
        <w:spacing w:after="0" w:line="240" w:lineRule="auto"/>
        <w:ind w:left="0" w:firstLine="360"/>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Таким образом, во всех пробах вода по водородному показателю является нейтральной и находится в пределах допустимой нормы</w:t>
      </w:r>
      <w:r w:rsidR="001D4AB2">
        <w:rPr>
          <w:rFonts w:ascii="Times New Roman" w:hAnsi="Times New Roman" w:cs="Times New Roman"/>
          <w:sz w:val="28"/>
          <w:shd w:val="clear" w:color="auto" w:fill="FFFFFF"/>
        </w:rPr>
        <w:t xml:space="preserve"> (рис. 5)</w:t>
      </w:r>
      <w:r>
        <w:rPr>
          <w:rFonts w:ascii="Times New Roman" w:hAnsi="Times New Roman" w:cs="Times New Roman"/>
          <w:sz w:val="28"/>
          <w:shd w:val="clear" w:color="auto" w:fill="FFFFFF"/>
        </w:rPr>
        <w:t>.</w:t>
      </w:r>
    </w:p>
    <w:p w:rsidR="001D4AB2" w:rsidRDefault="001D4AB2" w:rsidP="000B6BD9">
      <w:pPr>
        <w:pStyle w:val="a3"/>
        <w:spacing w:after="0" w:line="240" w:lineRule="auto"/>
        <w:ind w:left="0" w:firstLine="360"/>
        <w:jc w:val="right"/>
        <w:rPr>
          <w:rFonts w:ascii="Times New Roman" w:hAnsi="Times New Roman" w:cs="Times New Roman"/>
          <w:sz w:val="28"/>
          <w:shd w:val="clear" w:color="auto" w:fill="FFFFFF"/>
        </w:rPr>
      </w:pPr>
    </w:p>
    <w:p w:rsidR="001D4AB2" w:rsidRPr="007E4A38" w:rsidRDefault="001D4AB2" w:rsidP="000B6BD9">
      <w:pPr>
        <w:pStyle w:val="a3"/>
        <w:spacing w:after="0" w:line="240" w:lineRule="auto"/>
        <w:ind w:left="0" w:firstLine="360"/>
        <w:jc w:val="both"/>
        <w:rPr>
          <w:rFonts w:ascii="Times New Roman" w:hAnsi="Times New Roman" w:cs="Times New Roman"/>
          <w:sz w:val="40"/>
          <w:szCs w:val="28"/>
          <w:shd w:val="clear" w:color="auto" w:fill="FFFFFF"/>
        </w:rPr>
      </w:pPr>
      <w:r>
        <w:rPr>
          <w:rFonts w:ascii="Times New Roman" w:hAnsi="Times New Roman" w:cs="Times New Roman"/>
          <w:noProof/>
          <w:sz w:val="40"/>
          <w:szCs w:val="28"/>
          <w:shd w:val="clear" w:color="auto" w:fill="FFFFFF"/>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1E52" w:rsidRPr="001D4AB2" w:rsidRDefault="001D4AB2" w:rsidP="000B6BD9">
      <w:pPr>
        <w:spacing w:after="0" w:line="240" w:lineRule="auto"/>
        <w:jc w:val="center"/>
        <w:rPr>
          <w:rFonts w:ascii="Times New Roman" w:hAnsi="Times New Roman" w:cs="Times New Roman"/>
          <w:sz w:val="32"/>
        </w:rPr>
      </w:pPr>
      <w:r w:rsidRPr="001D4AB2">
        <w:rPr>
          <w:rFonts w:ascii="Times New Roman" w:hAnsi="Times New Roman" w:cs="Times New Roman"/>
          <w:sz w:val="28"/>
        </w:rPr>
        <w:t>Рис. 5</w:t>
      </w:r>
      <w:r>
        <w:rPr>
          <w:rFonts w:ascii="Times New Roman" w:hAnsi="Times New Roman" w:cs="Times New Roman"/>
          <w:sz w:val="28"/>
        </w:rPr>
        <w:t xml:space="preserve">. </w:t>
      </w:r>
      <w:r>
        <w:rPr>
          <w:rFonts w:ascii="Times New Roman" w:hAnsi="Times New Roman" w:cs="Times New Roman"/>
          <w:sz w:val="28"/>
          <w:szCs w:val="28"/>
          <w:shd w:val="clear" w:color="auto" w:fill="FFFFFF"/>
        </w:rPr>
        <w:t>Водородный показатель рН в исследованных пробах воды</w:t>
      </w:r>
    </w:p>
    <w:p w:rsidR="0011208E" w:rsidRDefault="0011208E" w:rsidP="000B6BD9">
      <w:pPr>
        <w:spacing w:after="0" w:line="240" w:lineRule="auto"/>
        <w:jc w:val="both"/>
        <w:rPr>
          <w:rFonts w:ascii="Times New Roman" w:hAnsi="Times New Roman" w:cs="Times New Roman"/>
          <w:sz w:val="28"/>
        </w:rPr>
      </w:pPr>
    </w:p>
    <w:p w:rsidR="001D4AB2" w:rsidRPr="00DB265B" w:rsidRDefault="00DB265B" w:rsidP="000B6BD9">
      <w:pPr>
        <w:spacing w:after="0" w:line="240" w:lineRule="auto"/>
        <w:jc w:val="both"/>
        <w:rPr>
          <w:rFonts w:ascii="Times New Roman" w:hAnsi="Times New Roman" w:cs="Times New Roman"/>
          <w:sz w:val="28"/>
        </w:rPr>
      </w:pPr>
      <w:r w:rsidRPr="00DB265B">
        <w:rPr>
          <w:rFonts w:ascii="Times New Roman" w:hAnsi="Times New Roman" w:cs="Times New Roman"/>
          <w:sz w:val="28"/>
        </w:rPr>
        <w:t xml:space="preserve">При определении </w:t>
      </w:r>
      <w:r>
        <w:rPr>
          <w:rFonts w:ascii="Times New Roman" w:hAnsi="Times New Roman" w:cs="Times New Roman"/>
          <w:sz w:val="28"/>
        </w:rPr>
        <w:t>оптической плотности проб воды были выявлены следующие показатели (табл. 3).</w:t>
      </w:r>
    </w:p>
    <w:p w:rsidR="00463755" w:rsidRDefault="00463755" w:rsidP="000B6BD9">
      <w:pPr>
        <w:spacing w:after="0" w:line="240" w:lineRule="auto"/>
        <w:jc w:val="right"/>
        <w:rPr>
          <w:rFonts w:ascii="Times New Roman" w:hAnsi="Times New Roman" w:cs="Times New Roman"/>
          <w:sz w:val="28"/>
        </w:rPr>
      </w:pPr>
    </w:p>
    <w:p w:rsidR="00463755" w:rsidRDefault="00463755" w:rsidP="000B6BD9">
      <w:pPr>
        <w:spacing w:after="0" w:line="240" w:lineRule="auto"/>
        <w:jc w:val="right"/>
        <w:rPr>
          <w:rFonts w:ascii="Times New Roman" w:hAnsi="Times New Roman" w:cs="Times New Roman"/>
          <w:sz w:val="28"/>
        </w:rPr>
      </w:pPr>
    </w:p>
    <w:p w:rsidR="00463755" w:rsidRDefault="00463755" w:rsidP="000B6BD9">
      <w:pPr>
        <w:spacing w:after="0" w:line="240" w:lineRule="auto"/>
        <w:jc w:val="right"/>
        <w:rPr>
          <w:rFonts w:ascii="Times New Roman" w:hAnsi="Times New Roman" w:cs="Times New Roman"/>
          <w:sz w:val="28"/>
        </w:rPr>
      </w:pPr>
    </w:p>
    <w:p w:rsidR="00A17C76" w:rsidRDefault="00A17C76" w:rsidP="000B6BD9">
      <w:pPr>
        <w:spacing w:after="0" w:line="240" w:lineRule="auto"/>
        <w:jc w:val="right"/>
        <w:rPr>
          <w:rFonts w:ascii="Times New Roman" w:hAnsi="Times New Roman" w:cs="Times New Roman"/>
          <w:sz w:val="28"/>
        </w:rPr>
      </w:pPr>
      <w:r w:rsidRPr="00A17C76">
        <w:rPr>
          <w:rFonts w:ascii="Times New Roman" w:hAnsi="Times New Roman" w:cs="Times New Roman"/>
          <w:sz w:val="28"/>
        </w:rPr>
        <w:lastRenderedPageBreak/>
        <w:t xml:space="preserve">Таблица </w:t>
      </w:r>
      <w:r w:rsidR="007A6016">
        <w:rPr>
          <w:rFonts w:ascii="Times New Roman" w:hAnsi="Times New Roman" w:cs="Times New Roman"/>
          <w:sz w:val="28"/>
        </w:rPr>
        <w:t>4</w:t>
      </w:r>
    </w:p>
    <w:p w:rsidR="00A17C76" w:rsidRDefault="00A17C76" w:rsidP="000B6BD9">
      <w:pPr>
        <w:pStyle w:val="a3"/>
        <w:spacing w:after="0" w:line="240" w:lineRule="auto"/>
        <w:ind w:left="0" w:firstLine="36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Оптическая плотность исследованных проб воды</w:t>
      </w:r>
    </w:p>
    <w:p w:rsidR="007A6016" w:rsidRDefault="007A6016" w:rsidP="000B6BD9">
      <w:pPr>
        <w:pStyle w:val="a3"/>
        <w:spacing w:after="0" w:line="240" w:lineRule="auto"/>
        <w:ind w:left="0" w:firstLine="360"/>
        <w:jc w:val="center"/>
        <w:rPr>
          <w:rFonts w:ascii="Times New Roman" w:hAnsi="Times New Roman" w:cs="Times New Roman"/>
          <w:sz w:val="28"/>
          <w:szCs w:val="28"/>
          <w:shd w:val="clear" w:color="auto" w:fill="FFFFFF"/>
        </w:rPr>
      </w:pPr>
    </w:p>
    <w:tbl>
      <w:tblPr>
        <w:tblStyle w:val="a4"/>
        <w:tblW w:w="0" w:type="auto"/>
        <w:tblLook w:val="04A0"/>
      </w:tblPr>
      <w:tblGrid>
        <w:gridCol w:w="534"/>
        <w:gridCol w:w="3969"/>
        <w:gridCol w:w="2675"/>
        <w:gridCol w:w="2393"/>
      </w:tblGrid>
      <w:tr w:rsidR="007A6016" w:rsidTr="006F43C9">
        <w:tc>
          <w:tcPr>
            <w:tcW w:w="534" w:type="dxa"/>
            <w:vMerge w:val="restart"/>
          </w:tcPr>
          <w:p w:rsidR="007A6016" w:rsidRPr="00022114" w:rsidRDefault="007A6016" w:rsidP="000B6BD9">
            <w:pPr>
              <w:pStyle w:val="a3"/>
              <w:ind w:left="0"/>
              <w:jc w:val="center"/>
              <w:rPr>
                <w:rFonts w:ascii="Times New Roman" w:hAnsi="Times New Roman" w:cs="Times New Roman"/>
                <w:b/>
                <w:sz w:val="28"/>
                <w:szCs w:val="28"/>
                <w:shd w:val="clear" w:color="auto" w:fill="FFFFFF"/>
              </w:rPr>
            </w:pPr>
            <w:r w:rsidRPr="00022114">
              <w:rPr>
                <w:rFonts w:ascii="Times New Roman" w:hAnsi="Times New Roman" w:cs="Times New Roman"/>
                <w:b/>
                <w:sz w:val="28"/>
                <w:szCs w:val="28"/>
                <w:shd w:val="clear" w:color="auto" w:fill="FFFFFF"/>
              </w:rPr>
              <w:t>№</w:t>
            </w:r>
          </w:p>
        </w:tc>
        <w:tc>
          <w:tcPr>
            <w:tcW w:w="3969" w:type="dxa"/>
            <w:vMerge w:val="restart"/>
          </w:tcPr>
          <w:p w:rsidR="007A6016" w:rsidRPr="00A83EF7" w:rsidRDefault="007A6016" w:rsidP="000B6BD9">
            <w:pPr>
              <w:pStyle w:val="a3"/>
              <w:ind w:left="0"/>
              <w:jc w:val="center"/>
              <w:rPr>
                <w:rFonts w:ascii="Times New Roman" w:hAnsi="Times New Roman" w:cs="Times New Roman"/>
                <w:b/>
                <w:sz w:val="28"/>
                <w:szCs w:val="28"/>
                <w:shd w:val="clear" w:color="auto" w:fill="FFFFFF"/>
              </w:rPr>
            </w:pPr>
            <w:r w:rsidRPr="00A83EF7">
              <w:rPr>
                <w:rFonts w:ascii="Times New Roman" w:hAnsi="Times New Roman" w:cs="Times New Roman"/>
                <w:b/>
                <w:sz w:val="28"/>
                <w:szCs w:val="28"/>
                <w:shd w:val="clear" w:color="auto" w:fill="FFFFFF"/>
              </w:rPr>
              <w:t>Наименование пробы</w:t>
            </w:r>
          </w:p>
        </w:tc>
        <w:tc>
          <w:tcPr>
            <w:tcW w:w="5068" w:type="dxa"/>
            <w:gridSpan w:val="2"/>
          </w:tcPr>
          <w:p w:rsidR="007A6016" w:rsidRPr="00022114" w:rsidRDefault="007A6016" w:rsidP="000B6BD9">
            <w:pPr>
              <w:pStyle w:val="a3"/>
              <w:ind w:left="0"/>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Оптическая плотность, %</w:t>
            </w:r>
          </w:p>
        </w:tc>
      </w:tr>
      <w:tr w:rsidR="007A6016" w:rsidTr="00022114">
        <w:tc>
          <w:tcPr>
            <w:tcW w:w="534" w:type="dxa"/>
            <w:vMerge/>
          </w:tcPr>
          <w:p w:rsidR="007A6016" w:rsidRPr="00022114" w:rsidRDefault="007A6016" w:rsidP="000B6BD9">
            <w:pPr>
              <w:pStyle w:val="a3"/>
              <w:ind w:left="0"/>
              <w:jc w:val="center"/>
              <w:rPr>
                <w:rFonts w:ascii="Times New Roman" w:hAnsi="Times New Roman" w:cs="Times New Roman"/>
                <w:b/>
                <w:sz w:val="28"/>
                <w:szCs w:val="28"/>
                <w:shd w:val="clear" w:color="auto" w:fill="FFFFFF"/>
              </w:rPr>
            </w:pPr>
          </w:p>
        </w:tc>
        <w:tc>
          <w:tcPr>
            <w:tcW w:w="3969" w:type="dxa"/>
            <w:vMerge/>
          </w:tcPr>
          <w:p w:rsidR="007A6016" w:rsidRDefault="007A6016" w:rsidP="000B6BD9">
            <w:pPr>
              <w:pStyle w:val="a3"/>
              <w:ind w:left="0"/>
              <w:jc w:val="center"/>
              <w:rPr>
                <w:rFonts w:ascii="Times New Roman" w:hAnsi="Times New Roman" w:cs="Times New Roman"/>
                <w:sz w:val="28"/>
                <w:szCs w:val="28"/>
                <w:shd w:val="clear" w:color="auto" w:fill="FFFFFF"/>
              </w:rPr>
            </w:pPr>
          </w:p>
        </w:tc>
        <w:tc>
          <w:tcPr>
            <w:tcW w:w="2675" w:type="dxa"/>
          </w:tcPr>
          <w:p w:rsidR="007A6016" w:rsidRPr="00FE6382" w:rsidRDefault="007A6016" w:rsidP="000B6BD9">
            <w:pPr>
              <w:pStyle w:val="a3"/>
              <w:ind w:left="0"/>
              <w:jc w:val="center"/>
              <w:rPr>
                <w:rFonts w:ascii="Times New Roman" w:hAnsi="Times New Roman" w:cs="Times New Roman"/>
                <w:b/>
                <w:sz w:val="24"/>
                <w:szCs w:val="28"/>
                <w:shd w:val="clear" w:color="auto" w:fill="FFFFFF"/>
              </w:rPr>
            </w:pPr>
            <w:r w:rsidRPr="00FE6382">
              <w:rPr>
                <w:rFonts w:ascii="Times New Roman" w:hAnsi="Times New Roman" w:cs="Times New Roman"/>
                <w:b/>
                <w:sz w:val="24"/>
                <w:szCs w:val="28"/>
                <w:shd w:val="clear" w:color="auto" w:fill="FFFFFF"/>
              </w:rPr>
              <w:t xml:space="preserve">Длина волны – </w:t>
            </w:r>
          </w:p>
          <w:p w:rsidR="00FE6382" w:rsidRPr="00FE6382" w:rsidRDefault="007A6016" w:rsidP="000B6BD9">
            <w:pPr>
              <w:pStyle w:val="a3"/>
              <w:ind w:left="0"/>
              <w:jc w:val="center"/>
              <w:rPr>
                <w:rFonts w:ascii="Times New Roman" w:hAnsi="Times New Roman" w:cs="Times New Roman"/>
                <w:b/>
                <w:sz w:val="24"/>
                <w:szCs w:val="28"/>
                <w:shd w:val="clear" w:color="auto" w:fill="FFFFFF"/>
              </w:rPr>
            </w:pPr>
            <w:r w:rsidRPr="00FE6382">
              <w:rPr>
                <w:rFonts w:ascii="Times New Roman" w:hAnsi="Times New Roman" w:cs="Times New Roman"/>
                <w:b/>
                <w:sz w:val="24"/>
                <w:szCs w:val="28"/>
                <w:shd w:val="clear" w:color="auto" w:fill="FFFFFF"/>
              </w:rPr>
              <w:t xml:space="preserve">620 нм </w:t>
            </w:r>
          </w:p>
          <w:p w:rsidR="007A6016" w:rsidRPr="00FE6382" w:rsidRDefault="007A6016" w:rsidP="000B6BD9">
            <w:pPr>
              <w:pStyle w:val="a3"/>
              <w:ind w:left="0"/>
              <w:jc w:val="center"/>
              <w:rPr>
                <w:rFonts w:ascii="Times New Roman" w:hAnsi="Times New Roman" w:cs="Times New Roman"/>
                <w:b/>
                <w:sz w:val="24"/>
                <w:szCs w:val="28"/>
                <w:shd w:val="clear" w:color="auto" w:fill="FFFFFF"/>
              </w:rPr>
            </w:pPr>
            <w:r w:rsidRPr="00FE6382">
              <w:rPr>
                <w:rFonts w:ascii="Times New Roman" w:hAnsi="Times New Roman" w:cs="Times New Roman"/>
                <w:b/>
                <w:sz w:val="24"/>
                <w:szCs w:val="28"/>
                <w:shd w:val="clear" w:color="auto" w:fill="FFFFFF"/>
              </w:rPr>
              <w:t>(красный</w:t>
            </w:r>
            <w:r w:rsidR="00FE6382" w:rsidRPr="00FE6382">
              <w:rPr>
                <w:rFonts w:ascii="Times New Roman" w:hAnsi="Times New Roman" w:cs="Times New Roman"/>
                <w:b/>
                <w:sz w:val="24"/>
                <w:szCs w:val="28"/>
                <w:shd w:val="clear" w:color="auto" w:fill="FFFFFF"/>
              </w:rPr>
              <w:t xml:space="preserve"> свет</w:t>
            </w:r>
            <w:r w:rsidRPr="00FE6382">
              <w:rPr>
                <w:rFonts w:ascii="Times New Roman" w:hAnsi="Times New Roman" w:cs="Times New Roman"/>
                <w:b/>
                <w:sz w:val="24"/>
                <w:szCs w:val="28"/>
                <w:shd w:val="clear" w:color="auto" w:fill="FFFFFF"/>
              </w:rPr>
              <w:t>)</w:t>
            </w:r>
          </w:p>
        </w:tc>
        <w:tc>
          <w:tcPr>
            <w:tcW w:w="2393" w:type="dxa"/>
          </w:tcPr>
          <w:p w:rsidR="00FE6382" w:rsidRDefault="007A6016" w:rsidP="000B6BD9">
            <w:pPr>
              <w:pStyle w:val="a3"/>
              <w:ind w:left="0"/>
              <w:jc w:val="center"/>
              <w:rPr>
                <w:rFonts w:ascii="Times New Roman" w:hAnsi="Times New Roman" w:cs="Times New Roman"/>
                <w:b/>
                <w:sz w:val="24"/>
                <w:szCs w:val="28"/>
                <w:shd w:val="clear" w:color="auto" w:fill="FFFFFF"/>
              </w:rPr>
            </w:pPr>
            <w:r w:rsidRPr="00FE6382">
              <w:rPr>
                <w:rFonts w:ascii="Times New Roman" w:hAnsi="Times New Roman" w:cs="Times New Roman"/>
                <w:b/>
                <w:sz w:val="24"/>
                <w:szCs w:val="28"/>
                <w:shd w:val="clear" w:color="auto" w:fill="FFFFFF"/>
              </w:rPr>
              <w:t xml:space="preserve">Длина волны – </w:t>
            </w:r>
          </w:p>
          <w:p w:rsidR="007A6016" w:rsidRPr="00FE6382" w:rsidRDefault="007A6016" w:rsidP="000B6BD9">
            <w:pPr>
              <w:pStyle w:val="a3"/>
              <w:ind w:left="0"/>
              <w:jc w:val="center"/>
              <w:rPr>
                <w:rFonts w:ascii="Times New Roman" w:hAnsi="Times New Roman" w:cs="Times New Roman"/>
                <w:b/>
                <w:sz w:val="24"/>
                <w:szCs w:val="28"/>
                <w:shd w:val="clear" w:color="auto" w:fill="FFFFFF"/>
              </w:rPr>
            </w:pPr>
            <w:r w:rsidRPr="00FE6382">
              <w:rPr>
                <w:rFonts w:ascii="Times New Roman" w:hAnsi="Times New Roman" w:cs="Times New Roman"/>
                <w:b/>
                <w:sz w:val="24"/>
                <w:szCs w:val="28"/>
                <w:shd w:val="clear" w:color="auto" w:fill="FFFFFF"/>
              </w:rPr>
              <w:t>440 нм (фиолетовый</w:t>
            </w:r>
            <w:r w:rsidR="00FE6382" w:rsidRPr="00FE6382">
              <w:rPr>
                <w:rFonts w:ascii="Times New Roman" w:hAnsi="Times New Roman" w:cs="Times New Roman"/>
                <w:b/>
                <w:sz w:val="24"/>
                <w:szCs w:val="28"/>
                <w:shd w:val="clear" w:color="auto" w:fill="FFFFFF"/>
              </w:rPr>
              <w:t xml:space="preserve"> свет</w:t>
            </w:r>
            <w:r w:rsidRPr="00FE6382">
              <w:rPr>
                <w:rFonts w:ascii="Times New Roman" w:hAnsi="Times New Roman" w:cs="Times New Roman"/>
                <w:b/>
                <w:sz w:val="24"/>
                <w:szCs w:val="28"/>
                <w:shd w:val="clear" w:color="auto" w:fill="FFFFFF"/>
              </w:rPr>
              <w:t>)</w:t>
            </w:r>
          </w:p>
        </w:tc>
      </w:tr>
      <w:tr w:rsidR="00022114" w:rsidTr="00022114">
        <w:tc>
          <w:tcPr>
            <w:tcW w:w="534"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3969" w:type="dxa"/>
          </w:tcPr>
          <w:p w:rsidR="00022114" w:rsidRDefault="00022114"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Река Уинка</w:t>
            </w:r>
          </w:p>
        </w:tc>
        <w:tc>
          <w:tcPr>
            <w:tcW w:w="2675"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99,7</w:t>
            </w:r>
          </w:p>
        </w:tc>
        <w:tc>
          <w:tcPr>
            <w:tcW w:w="2393"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96,7</w:t>
            </w:r>
          </w:p>
        </w:tc>
      </w:tr>
      <w:tr w:rsidR="00022114" w:rsidTr="00022114">
        <w:tc>
          <w:tcPr>
            <w:tcW w:w="534"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3969" w:type="dxa"/>
          </w:tcPr>
          <w:p w:rsidR="00022114" w:rsidRDefault="00022114"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Река Кама</w:t>
            </w:r>
          </w:p>
        </w:tc>
        <w:tc>
          <w:tcPr>
            <w:tcW w:w="2675"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94,1</w:t>
            </w:r>
          </w:p>
        </w:tc>
        <w:tc>
          <w:tcPr>
            <w:tcW w:w="2393"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79,0</w:t>
            </w:r>
          </w:p>
        </w:tc>
      </w:tr>
      <w:tr w:rsidR="00022114" w:rsidTr="00022114">
        <w:tc>
          <w:tcPr>
            <w:tcW w:w="534"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3969" w:type="dxa"/>
          </w:tcPr>
          <w:p w:rsidR="00022114" w:rsidRDefault="00022114"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Ручей Гремячий</w:t>
            </w:r>
          </w:p>
        </w:tc>
        <w:tc>
          <w:tcPr>
            <w:tcW w:w="2675"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92,4</w:t>
            </w:r>
          </w:p>
        </w:tc>
        <w:tc>
          <w:tcPr>
            <w:tcW w:w="2393"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74,5</w:t>
            </w:r>
          </w:p>
        </w:tc>
      </w:tr>
      <w:tr w:rsidR="00022114" w:rsidTr="00022114">
        <w:tc>
          <w:tcPr>
            <w:tcW w:w="534"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3969" w:type="dxa"/>
          </w:tcPr>
          <w:p w:rsidR="00022114" w:rsidRDefault="00022114"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Водопроводная вода</w:t>
            </w:r>
          </w:p>
        </w:tc>
        <w:tc>
          <w:tcPr>
            <w:tcW w:w="2675"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98,2</w:t>
            </w:r>
          </w:p>
        </w:tc>
        <w:tc>
          <w:tcPr>
            <w:tcW w:w="2393"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93,3</w:t>
            </w:r>
          </w:p>
        </w:tc>
      </w:tr>
      <w:tr w:rsidR="00022114" w:rsidTr="00022114">
        <w:tc>
          <w:tcPr>
            <w:tcW w:w="534"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c>
          <w:tcPr>
            <w:tcW w:w="3969" w:type="dxa"/>
          </w:tcPr>
          <w:p w:rsidR="00022114" w:rsidRDefault="00022114"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Вода обратного осмоса</w:t>
            </w:r>
          </w:p>
        </w:tc>
        <w:tc>
          <w:tcPr>
            <w:tcW w:w="2675"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100</w:t>
            </w:r>
          </w:p>
        </w:tc>
        <w:tc>
          <w:tcPr>
            <w:tcW w:w="2393" w:type="dxa"/>
          </w:tcPr>
          <w:p w:rsidR="00022114" w:rsidRDefault="00022114"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100</w:t>
            </w:r>
          </w:p>
        </w:tc>
      </w:tr>
    </w:tbl>
    <w:p w:rsidR="00F737FD" w:rsidRDefault="00F737FD" w:rsidP="000B6BD9">
      <w:pPr>
        <w:pStyle w:val="a3"/>
        <w:spacing w:after="0" w:line="240" w:lineRule="auto"/>
        <w:ind w:left="0" w:firstLine="360"/>
        <w:jc w:val="both"/>
        <w:rPr>
          <w:rFonts w:ascii="Times New Roman" w:hAnsi="Times New Roman" w:cs="Times New Roman"/>
          <w:sz w:val="28"/>
          <w:shd w:val="clear" w:color="auto" w:fill="FFFFFF"/>
        </w:rPr>
      </w:pPr>
    </w:p>
    <w:p w:rsidR="00522441" w:rsidRDefault="00522441" w:rsidP="000B6BD9">
      <w:pPr>
        <w:pStyle w:val="a3"/>
        <w:spacing w:after="0" w:line="240" w:lineRule="auto"/>
        <w:ind w:left="0" w:firstLine="360"/>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Наилучшие показатели оптической плотности по сравнению с контрольным образцом – в пробе воды из Уинки, наименьшие показатели – в ручье Гремячий</w:t>
      </w:r>
      <w:r w:rsidR="00F737FD">
        <w:rPr>
          <w:rFonts w:ascii="Times New Roman" w:hAnsi="Times New Roman" w:cs="Times New Roman"/>
          <w:sz w:val="28"/>
          <w:shd w:val="clear" w:color="auto" w:fill="FFFFFF"/>
        </w:rPr>
        <w:t xml:space="preserve"> (рис. 6)</w:t>
      </w:r>
      <w:r>
        <w:rPr>
          <w:rFonts w:ascii="Times New Roman" w:hAnsi="Times New Roman" w:cs="Times New Roman"/>
          <w:sz w:val="28"/>
          <w:shd w:val="clear" w:color="auto" w:fill="FFFFFF"/>
        </w:rPr>
        <w:t xml:space="preserve">. </w:t>
      </w:r>
    </w:p>
    <w:p w:rsidR="00622BC9" w:rsidRDefault="00622BC9" w:rsidP="000B6BD9">
      <w:pPr>
        <w:pStyle w:val="a3"/>
        <w:spacing w:after="0" w:line="240" w:lineRule="auto"/>
        <w:ind w:left="0" w:firstLine="360"/>
        <w:jc w:val="both"/>
        <w:rPr>
          <w:rFonts w:ascii="Times New Roman" w:hAnsi="Times New Roman" w:cs="Times New Roman"/>
          <w:sz w:val="28"/>
          <w:shd w:val="clear" w:color="auto" w:fill="FFFFFF"/>
        </w:rPr>
      </w:pPr>
    </w:p>
    <w:p w:rsidR="00F737FD" w:rsidRDefault="006F43C9" w:rsidP="000B6BD9">
      <w:pPr>
        <w:pStyle w:val="a3"/>
        <w:spacing w:after="0" w:line="240" w:lineRule="auto"/>
        <w:ind w:left="0" w:firstLine="360"/>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rPr>
        <w:drawing>
          <wp:inline distT="0" distB="0" distL="0" distR="0">
            <wp:extent cx="5791200" cy="35623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2BC9" w:rsidRDefault="00622BC9" w:rsidP="000B6BD9">
      <w:pPr>
        <w:pStyle w:val="a3"/>
        <w:spacing w:after="0" w:line="240" w:lineRule="auto"/>
        <w:ind w:left="0" w:firstLine="36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 6. Оптическая плотность исследованных проб воды</w:t>
      </w:r>
      <w:r w:rsidR="0011208E">
        <w:rPr>
          <w:rFonts w:ascii="Times New Roman" w:hAnsi="Times New Roman" w:cs="Times New Roman"/>
          <w:sz w:val="28"/>
          <w:szCs w:val="28"/>
          <w:shd w:val="clear" w:color="auto" w:fill="FFFFFF"/>
        </w:rPr>
        <w:t>, %</w:t>
      </w:r>
    </w:p>
    <w:p w:rsidR="0011208E" w:rsidRDefault="0011208E" w:rsidP="000B6BD9">
      <w:pPr>
        <w:pStyle w:val="a3"/>
        <w:spacing w:after="0" w:line="240" w:lineRule="auto"/>
        <w:ind w:left="0" w:firstLine="360"/>
        <w:jc w:val="center"/>
        <w:rPr>
          <w:rFonts w:ascii="Times New Roman" w:hAnsi="Times New Roman" w:cs="Times New Roman"/>
          <w:sz w:val="28"/>
          <w:szCs w:val="28"/>
          <w:shd w:val="clear" w:color="auto" w:fill="FFFFFF"/>
        </w:rPr>
      </w:pPr>
    </w:p>
    <w:p w:rsidR="00F737FD" w:rsidRDefault="00522441" w:rsidP="000B6BD9">
      <w:pPr>
        <w:pStyle w:val="a3"/>
        <w:spacing w:after="0" w:line="240" w:lineRule="auto"/>
        <w:ind w:left="0" w:firstLine="360"/>
        <w:jc w:val="both"/>
        <w:rPr>
          <w:rFonts w:ascii="Times New Roman" w:hAnsi="Times New Roman" w:cs="Times New Roman"/>
          <w:sz w:val="28"/>
          <w:shd w:val="clear" w:color="auto" w:fill="FFFFFF"/>
        </w:rPr>
      </w:pPr>
      <w:r w:rsidRPr="00522441">
        <w:rPr>
          <w:rFonts w:ascii="Times New Roman" w:hAnsi="Times New Roman" w:cs="Times New Roman"/>
          <w:sz w:val="28"/>
          <w:shd w:val="clear" w:color="auto" w:fill="FFFFFF"/>
        </w:rPr>
        <w:t>Повышенная окраска воды не всегда сигнализирует об опасности для человека. Цветность может быть обусловлена геологическими факторами, наличием вблизи водозабора торфяников и особенностью водоносных горизонтов</w:t>
      </w:r>
      <w:r w:rsidR="00F737FD">
        <w:rPr>
          <w:rFonts w:ascii="Times New Roman" w:hAnsi="Times New Roman" w:cs="Times New Roman"/>
          <w:sz w:val="28"/>
          <w:shd w:val="clear" w:color="auto" w:fill="FFFFFF"/>
        </w:rPr>
        <w:t xml:space="preserve">. </w:t>
      </w:r>
    </w:p>
    <w:p w:rsidR="00A17C76" w:rsidRDefault="00492861" w:rsidP="000B6BD9">
      <w:pPr>
        <w:pStyle w:val="a3"/>
        <w:spacing w:after="0" w:line="240" w:lineRule="auto"/>
        <w:ind w:left="0" w:firstLine="360"/>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Ручей Гремячий испытывает на себе негативное антропогенное воздействие. </w:t>
      </w:r>
      <w:r w:rsidR="00F737FD">
        <w:rPr>
          <w:rFonts w:ascii="Times New Roman" w:hAnsi="Times New Roman" w:cs="Times New Roman"/>
          <w:sz w:val="28"/>
          <w:shd w:val="clear" w:color="auto" w:fill="FFFFFF"/>
        </w:rPr>
        <w:t xml:space="preserve">Здесь мы наблюдали большое количество бытового мусора, главным образом – пластиковые бутылки. В русле ручья находятся </w:t>
      </w:r>
      <w:r w:rsidR="00F737FD">
        <w:rPr>
          <w:rFonts w:ascii="Times New Roman" w:hAnsi="Times New Roman" w:cs="Times New Roman"/>
          <w:sz w:val="28"/>
          <w:shd w:val="clear" w:color="auto" w:fill="FFFFFF"/>
        </w:rPr>
        <w:lastRenderedPageBreak/>
        <w:t xml:space="preserve">металлические сваи неясного назначения. Возможно, эти факторы повлияли на изменение цветности воды в ручье. </w:t>
      </w:r>
    </w:p>
    <w:p w:rsidR="00F737FD" w:rsidRPr="00522441" w:rsidRDefault="00F737FD" w:rsidP="000B6BD9">
      <w:pPr>
        <w:pStyle w:val="a3"/>
        <w:spacing w:after="0" w:line="240" w:lineRule="auto"/>
        <w:ind w:left="0" w:firstLine="360"/>
        <w:jc w:val="both"/>
        <w:rPr>
          <w:rFonts w:ascii="Times New Roman" w:hAnsi="Times New Roman" w:cs="Times New Roman"/>
          <w:sz w:val="36"/>
          <w:szCs w:val="28"/>
          <w:shd w:val="clear" w:color="auto" w:fill="FFFFFF"/>
        </w:rPr>
      </w:pPr>
      <w:r>
        <w:rPr>
          <w:rFonts w:ascii="Times New Roman" w:hAnsi="Times New Roman" w:cs="Times New Roman"/>
          <w:sz w:val="28"/>
          <w:shd w:val="clear" w:color="auto" w:fill="FFFFFF"/>
        </w:rPr>
        <w:t xml:space="preserve">Река Уинка, где были взяты пробы воды, течет по Саду соловьев. Здесь постоянно проводится ряд мер по сохранению окружающей среды. Возможно, именно такая систематическая работа способствовала улучшению качества воды в реке. Действительно, даже при визуальном </w:t>
      </w:r>
      <w:r w:rsidR="0011208E">
        <w:rPr>
          <w:rFonts w:ascii="Times New Roman" w:hAnsi="Times New Roman" w:cs="Times New Roman"/>
          <w:sz w:val="28"/>
          <w:shd w:val="clear" w:color="auto" w:fill="FFFFFF"/>
        </w:rPr>
        <w:t>о</w:t>
      </w:r>
      <w:r>
        <w:rPr>
          <w:rFonts w:ascii="Times New Roman" w:hAnsi="Times New Roman" w:cs="Times New Roman"/>
          <w:sz w:val="28"/>
          <w:shd w:val="clear" w:color="auto" w:fill="FFFFFF"/>
        </w:rPr>
        <w:t>смотре вода, взятая в реке Уинка, была самая прозрачная и практически бесцветная.</w:t>
      </w:r>
    </w:p>
    <w:p w:rsidR="007A6016" w:rsidRPr="000B6BD9" w:rsidRDefault="00C13C61" w:rsidP="000B6BD9">
      <w:pPr>
        <w:pStyle w:val="a3"/>
        <w:spacing w:after="0" w:line="240" w:lineRule="auto"/>
        <w:ind w:left="0" w:firstLine="360"/>
        <w:jc w:val="both"/>
        <w:rPr>
          <w:rFonts w:ascii="Times New Roman" w:hAnsi="Times New Roman" w:cs="Times New Roman"/>
          <w:sz w:val="28"/>
          <w:szCs w:val="28"/>
          <w:shd w:val="clear" w:color="auto" w:fill="FFFFFF"/>
        </w:rPr>
      </w:pPr>
      <w:r w:rsidRPr="000B6BD9">
        <w:rPr>
          <w:rFonts w:ascii="Times New Roman" w:hAnsi="Times New Roman" w:cs="Times New Roman"/>
          <w:sz w:val="28"/>
          <w:szCs w:val="28"/>
          <w:shd w:val="clear" w:color="auto" w:fill="FFFFFF"/>
        </w:rPr>
        <w:t xml:space="preserve">При определении </w:t>
      </w:r>
      <w:r w:rsidR="0011208E" w:rsidRPr="000B6BD9">
        <w:rPr>
          <w:rFonts w:ascii="Times New Roman" w:hAnsi="Times New Roman" w:cs="Times New Roman"/>
          <w:sz w:val="28"/>
          <w:szCs w:val="28"/>
          <w:shd w:val="clear" w:color="auto" w:fill="FFFFFF"/>
        </w:rPr>
        <w:t>количественного учета микроорганизмов</w:t>
      </w:r>
      <w:r w:rsidR="000B6BD9" w:rsidRPr="000B6BD9">
        <w:rPr>
          <w:rFonts w:ascii="Times New Roman" w:hAnsi="Times New Roman" w:cs="Times New Roman"/>
          <w:sz w:val="28"/>
          <w:szCs w:val="28"/>
          <w:shd w:val="clear" w:color="auto" w:fill="FFFFFF"/>
        </w:rPr>
        <w:t xml:space="preserve"> </w:t>
      </w:r>
      <w:r w:rsidRPr="000B6BD9">
        <w:rPr>
          <w:rFonts w:ascii="Times New Roman" w:hAnsi="Times New Roman" w:cs="Times New Roman"/>
          <w:sz w:val="28"/>
          <w:szCs w:val="28"/>
          <w:shd w:val="clear" w:color="auto" w:fill="FFFFFF"/>
        </w:rPr>
        <w:t>в пробах были получены следующие результаты</w:t>
      </w:r>
      <w:r w:rsidR="00AD3172" w:rsidRPr="000B6BD9">
        <w:rPr>
          <w:rFonts w:ascii="Times New Roman" w:hAnsi="Times New Roman" w:cs="Times New Roman"/>
          <w:sz w:val="28"/>
          <w:szCs w:val="28"/>
          <w:shd w:val="clear" w:color="auto" w:fill="FFFFFF"/>
        </w:rPr>
        <w:t xml:space="preserve"> (табл. 5)</w:t>
      </w:r>
      <w:r w:rsidRPr="000B6BD9">
        <w:rPr>
          <w:rFonts w:ascii="Times New Roman" w:hAnsi="Times New Roman" w:cs="Times New Roman"/>
          <w:sz w:val="28"/>
          <w:szCs w:val="28"/>
          <w:shd w:val="clear" w:color="auto" w:fill="FFFFFF"/>
        </w:rPr>
        <w:t xml:space="preserve">. </w:t>
      </w:r>
    </w:p>
    <w:p w:rsidR="0011208E" w:rsidRDefault="00AD3172" w:rsidP="000B6BD9">
      <w:pPr>
        <w:pStyle w:val="a3"/>
        <w:spacing w:after="0" w:line="240" w:lineRule="auto"/>
        <w:ind w:left="0" w:firstLine="360"/>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5</w:t>
      </w:r>
    </w:p>
    <w:p w:rsidR="00AD3172" w:rsidRDefault="00AD3172" w:rsidP="000B6BD9">
      <w:pPr>
        <w:pStyle w:val="a3"/>
        <w:spacing w:after="0" w:line="240" w:lineRule="auto"/>
        <w:ind w:left="0" w:firstLine="360"/>
        <w:jc w:val="center"/>
        <w:rPr>
          <w:rFonts w:ascii="Times New Roman" w:hAnsi="Times New Roman" w:cs="Times New Roman"/>
          <w:sz w:val="28"/>
          <w:szCs w:val="28"/>
          <w:shd w:val="clear" w:color="auto" w:fill="FFFFFF"/>
        </w:rPr>
      </w:pPr>
      <w:r w:rsidRPr="00AD3172">
        <w:rPr>
          <w:rFonts w:ascii="Times New Roman" w:hAnsi="Times New Roman" w:cs="Times New Roman"/>
          <w:sz w:val="28"/>
          <w:szCs w:val="28"/>
          <w:shd w:val="clear" w:color="auto" w:fill="FFFFFF"/>
        </w:rPr>
        <w:t xml:space="preserve">Результаты количественного учета микроорганизмов </w:t>
      </w:r>
    </w:p>
    <w:p w:rsidR="00AD3172" w:rsidRPr="00AD3172" w:rsidRDefault="00AD3172" w:rsidP="000B6BD9">
      <w:pPr>
        <w:pStyle w:val="a3"/>
        <w:spacing w:after="0" w:line="240" w:lineRule="auto"/>
        <w:ind w:left="0" w:firstLine="360"/>
        <w:jc w:val="center"/>
        <w:rPr>
          <w:rFonts w:ascii="Times New Roman" w:hAnsi="Times New Roman" w:cs="Times New Roman"/>
          <w:sz w:val="28"/>
          <w:szCs w:val="28"/>
          <w:shd w:val="clear" w:color="auto" w:fill="FFFFFF"/>
        </w:rPr>
      </w:pPr>
      <w:r w:rsidRPr="00AD3172">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 xml:space="preserve">исследованных </w:t>
      </w:r>
      <w:r w:rsidRPr="00AD3172">
        <w:rPr>
          <w:rFonts w:ascii="Times New Roman" w:hAnsi="Times New Roman" w:cs="Times New Roman"/>
          <w:sz w:val="28"/>
          <w:szCs w:val="28"/>
          <w:shd w:val="clear" w:color="auto" w:fill="FFFFFF"/>
        </w:rPr>
        <w:t>пробах</w:t>
      </w:r>
    </w:p>
    <w:tbl>
      <w:tblPr>
        <w:tblStyle w:val="a4"/>
        <w:tblW w:w="0" w:type="auto"/>
        <w:tblLook w:val="04A0"/>
      </w:tblPr>
      <w:tblGrid>
        <w:gridCol w:w="817"/>
        <w:gridCol w:w="5563"/>
        <w:gridCol w:w="3191"/>
      </w:tblGrid>
      <w:tr w:rsidR="0011208E" w:rsidTr="0011208E">
        <w:tc>
          <w:tcPr>
            <w:tcW w:w="817" w:type="dxa"/>
          </w:tcPr>
          <w:p w:rsidR="0011208E" w:rsidRPr="00022114" w:rsidRDefault="0011208E" w:rsidP="000B6BD9">
            <w:pPr>
              <w:pStyle w:val="a3"/>
              <w:ind w:left="0"/>
              <w:jc w:val="center"/>
              <w:rPr>
                <w:rFonts w:ascii="Times New Roman" w:hAnsi="Times New Roman" w:cs="Times New Roman"/>
                <w:b/>
                <w:sz w:val="28"/>
                <w:szCs w:val="28"/>
                <w:shd w:val="clear" w:color="auto" w:fill="FFFFFF"/>
              </w:rPr>
            </w:pPr>
            <w:r w:rsidRPr="00022114">
              <w:rPr>
                <w:rFonts w:ascii="Times New Roman" w:hAnsi="Times New Roman" w:cs="Times New Roman"/>
                <w:b/>
                <w:sz w:val="28"/>
                <w:szCs w:val="28"/>
                <w:shd w:val="clear" w:color="auto" w:fill="FFFFFF"/>
              </w:rPr>
              <w:t>№</w:t>
            </w:r>
          </w:p>
        </w:tc>
        <w:tc>
          <w:tcPr>
            <w:tcW w:w="5563" w:type="dxa"/>
          </w:tcPr>
          <w:p w:rsidR="0011208E" w:rsidRPr="00A83EF7" w:rsidRDefault="0011208E" w:rsidP="000B6BD9">
            <w:pPr>
              <w:pStyle w:val="a3"/>
              <w:ind w:left="0"/>
              <w:jc w:val="center"/>
              <w:rPr>
                <w:rFonts w:ascii="Times New Roman" w:hAnsi="Times New Roman" w:cs="Times New Roman"/>
                <w:b/>
                <w:sz w:val="28"/>
                <w:szCs w:val="28"/>
                <w:shd w:val="clear" w:color="auto" w:fill="FFFFFF"/>
              </w:rPr>
            </w:pPr>
            <w:r w:rsidRPr="00A83EF7">
              <w:rPr>
                <w:rFonts w:ascii="Times New Roman" w:hAnsi="Times New Roman" w:cs="Times New Roman"/>
                <w:b/>
                <w:sz w:val="28"/>
                <w:szCs w:val="28"/>
                <w:shd w:val="clear" w:color="auto" w:fill="FFFFFF"/>
              </w:rPr>
              <w:t>Наименование пробы</w:t>
            </w:r>
          </w:p>
        </w:tc>
        <w:tc>
          <w:tcPr>
            <w:tcW w:w="3191" w:type="dxa"/>
          </w:tcPr>
          <w:p w:rsidR="0011208E" w:rsidRPr="0011208E" w:rsidRDefault="00A72C85" w:rsidP="000B6BD9">
            <w:pPr>
              <w:pStyle w:val="a3"/>
              <w:ind w:left="0"/>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Общая микробная численность, </w:t>
            </w:r>
            <w:r w:rsidR="0011208E" w:rsidRPr="0011208E">
              <w:rPr>
                <w:rFonts w:ascii="Times New Roman" w:hAnsi="Times New Roman" w:cs="Times New Roman"/>
                <w:b/>
                <w:sz w:val="28"/>
                <w:szCs w:val="28"/>
                <w:shd w:val="clear" w:color="auto" w:fill="FFFFFF"/>
              </w:rPr>
              <w:t>КОЕ</w:t>
            </w:r>
            <w:r w:rsidR="0011208E">
              <w:rPr>
                <w:rFonts w:ascii="Times New Roman" w:hAnsi="Times New Roman" w:cs="Times New Roman"/>
                <w:b/>
                <w:sz w:val="28"/>
                <w:szCs w:val="28"/>
                <w:shd w:val="clear" w:color="auto" w:fill="FFFFFF"/>
              </w:rPr>
              <w:t>/см</w:t>
            </w:r>
            <w:r w:rsidR="0011208E" w:rsidRPr="0011208E">
              <w:rPr>
                <w:rFonts w:ascii="Times New Roman" w:hAnsi="Times New Roman" w:cs="Times New Roman"/>
                <w:b/>
                <w:sz w:val="28"/>
                <w:szCs w:val="28"/>
                <w:shd w:val="clear" w:color="auto" w:fill="FFFFFF"/>
                <w:vertAlign w:val="superscript"/>
              </w:rPr>
              <w:t>3</w:t>
            </w:r>
          </w:p>
        </w:tc>
      </w:tr>
      <w:tr w:rsidR="0011208E" w:rsidTr="0011208E">
        <w:tc>
          <w:tcPr>
            <w:tcW w:w="817"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5563" w:type="dxa"/>
          </w:tcPr>
          <w:p w:rsidR="0011208E" w:rsidRDefault="0011208E"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Река Уинка</w:t>
            </w:r>
          </w:p>
        </w:tc>
        <w:tc>
          <w:tcPr>
            <w:tcW w:w="3191"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hd w:val="clear" w:color="auto" w:fill="FFFFFF"/>
              </w:rPr>
              <w:t>–</w:t>
            </w:r>
          </w:p>
        </w:tc>
      </w:tr>
      <w:tr w:rsidR="0011208E" w:rsidTr="0011208E">
        <w:tc>
          <w:tcPr>
            <w:tcW w:w="817"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5563" w:type="dxa"/>
          </w:tcPr>
          <w:p w:rsidR="0011208E" w:rsidRDefault="0011208E"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Река Кама</w:t>
            </w:r>
          </w:p>
        </w:tc>
        <w:tc>
          <w:tcPr>
            <w:tcW w:w="3191"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w:t>
            </w:r>
          </w:p>
        </w:tc>
      </w:tr>
      <w:tr w:rsidR="0011208E" w:rsidTr="0011208E">
        <w:tc>
          <w:tcPr>
            <w:tcW w:w="817"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5563" w:type="dxa"/>
          </w:tcPr>
          <w:p w:rsidR="0011208E" w:rsidRDefault="0011208E"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Ручей Гремячий</w:t>
            </w:r>
          </w:p>
        </w:tc>
        <w:tc>
          <w:tcPr>
            <w:tcW w:w="3191" w:type="dxa"/>
          </w:tcPr>
          <w:p w:rsidR="0011208E" w:rsidRDefault="00A72C85"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2410</w:t>
            </w:r>
          </w:p>
        </w:tc>
      </w:tr>
      <w:tr w:rsidR="0011208E" w:rsidTr="0011208E">
        <w:tc>
          <w:tcPr>
            <w:tcW w:w="817"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5563" w:type="dxa"/>
          </w:tcPr>
          <w:p w:rsidR="0011208E" w:rsidRDefault="0011208E"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Водопроводная вода</w:t>
            </w:r>
          </w:p>
        </w:tc>
        <w:tc>
          <w:tcPr>
            <w:tcW w:w="3191"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hd w:val="clear" w:color="auto" w:fill="FFFFFF"/>
              </w:rPr>
              <w:t>–</w:t>
            </w:r>
          </w:p>
        </w:tc>
      </w:tr>
      <w:tr w:rsidR="0011208E" w:rsidTr="0011208E">
        <w:tc>
          <w:tcPr>
            <w:tcW w:w="817"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c>
          <w:tcPr>
            <w:tcW w:w="5563" w:type="dxa"/>
          </w:tcPr>
          <w:p w:rsidR="0011208E" w:rsidRDefault="0011208E" w:rsidP="000B6BD9">
            <w:pPr>
              <w:pStyle w:val="a3"/>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Вода обратного осмоса</w:t>
            </w:r>
          </w:p>
        </w:tc>
        <w:tc>
          <w:tcPr>
            <w:tcW w:w="3191" w:type="dxa"/>
          </w:tcPr>
          <w:p w:rsidR="0011208E" w:rsidRDefault="0011208E" w:rsidP="000B6BD9">
            <w:pPr>
              <w:pStyle w:val="a3"/>
              <w:ind w:left="0"/>
              <w:jc w:val="center"/>
              <w:rPr>
                <w:rFonts w:ascii="Times New Roman" w:hAnsi="Times New Roman" w:cs="Times New Roman"/>
                <w:sz w:val="28"/>
                <w:szCs w:val="28"/>
                <w:shd w:val="clear" w:color="auto" w:fill="FFFFFF"/>
              </w:rPr>
            </w:pPr>
            <w:r>
              <w:rPr>
                <w:rFonts w:ascii="Times New Roman" w:hAnsi="Times New Roman" w:cs="Times New Roman"/>
                <w:sz w:val="28"/>
                <w:shd w:val="clear" w:color="auto" w:fill="FFFFFF"/>
              </w:rPr>
              <w:t>–</w:t>
            </w:r>
          </w:p>
        </w:tc>
      </w:tr>
    </w:tbl>
    <w:p w:rsidR="00AD3172" w:rsidRDefault="00AD3172" w:rsidP="000B6BD9">
      <w:pPr>
        <w:pStyle w:val="a3"/>
        <w:spacing w:after="0" w:line="240" w:lineRule="auto"/>
        <w:ind w:left="0" w:firstLine="360"/>
        <w:jc w:val="both"/>
        <w:rPr>
          <w:rFonts w:ascii="Times New Roman" w:hAnsi="Times New Roman" w:cs="Times New Roman"/>
          <w:color w:val="000000"/>
          <w:sz w:val="28"/>
          <w:szCs w:val="20"/>
          <w:shd w:val="clear" w:color="auto" w:fill="FFFFFF"/>
        </w:rPr>
      </w:pPr>
    </w:p>
    <w:p w:rsidR="0011208E" w:rsidRDefault="0011208E" w:rsidP="000B6BD9">
      <w:pPr>
        <w:pStyle w:val="a3"/>
        <w:spacing w:after="0" w:line="240" w:lineRule="auto"/>
        <w:ind w:left="0" w:firstLine="360"/>
        <w:jc w:val="both"/>
        <w:rPr>
          <w:rFonts w:ascii="Times New Roman" w:hAnsi="Times New Roman" w:cs="Times New Roman"/>
          <w:color w:val="000000"/>
          <w:sz w:val="28"/>
          <w:szCs w:val="20"/>
          <w:shd w:val="clear" w:color="auto" w:fill="FFFFFF"/>
        </w:rPr>
      </w:pPr>
      <w:r w:rsidRPr="0011208E">
        <w:rPr>
          <w:rFonts w:ascii="Times New Roman" w:hAnsi="Times New Roman" w:cs="Times New Roman"/>
          <w:color w:val="000000"/>
          <w:sz w:val="28"/>
          <w:szCs w:val="20"/>
          <w:shd w:val="clear" w:color="auto" w:fill="FFFFFF"/>
        </w:rPr>
        <w:t>Вода на удивление чистая: в пробах из водопровода, обратного осмос</w:t>
      </w:r>
      <w:r>
        <w:rPr>
          <w:rFonts w:ascii="Times New Roman" w:hAnsi="Times New Roman" w:cs="Times New Roman"/>
          <w:color w:val="000000"/>
          <w:sz w:val="28"/>
          <w:szCs w:val="20"/>
          <w:shd w:val="clear" w:color="auto" w:fill="FFFFFF"/>
        </w:rPr>
        <w:t xml:space="preserve">а и р. Уинки ничего не выросло. </w:t>
      </w:r>
      <w:r w:rsidRPr="0011208E">
        <w:rPr>
          <w:rFonts w:ascii="Times New Roman" w:hAnsi="Times New Roman" w:cs="Times New Roman"/>
          <w:color w:val="000000"/>
          <w:sz w:val="28"/>
          <w:szCs w:val="20"/>
          <w:shd w:val="clear" w:color="auto" w:fill="FFFFFF"/>
        </w:rPr>
        <w:t xml:space="preserve">В чашке </w:t>
      </w:r>
      <w:r>
        <w:rPr>
          <w:rFonts w:ascii="Times New Roman" w:hAnsi="Times New Roman" w:cs="Times New Roman"/>
          <w:color w:val="000000"/>
          <w:sz w:val="28"/>
          <w:szCs w:val="20"/>
          <w:shd w:val="clear" w:color="auto" w:fill="FFFFFF"/>
        </w:rPr>
        <w:t>П</w:t>
      </w:r>
      <w:r w:rsidRPr="0011208E">
        <w:rPr>
          <w:rFonts w:ascii="Times New Roman" w:hAnsi="Times New Roman" w:cs="Times New Roman"/>
          <w:color w:val="000000"/>
          <w:sz w:val="28"/>
          <w:szCs w:val="20"/>
          <w:shd w:val="clear" w:color="auto" w:fill="FFFFFF"/>
        </w:rPr>
        <w:t>етри из Уинки е</w:t>
      </w:r>
      <w:r>
        <w:rPr>
          <w:rFonts w:ascii="Times New Roman" w:hAnsi="Times New Roman" w:cs="Times New Roman"/>
          <w:color w:val="000000"/>
          <w:sz w:val="28"/>
          <w:szCs w:val="20"/>
          <w:shd w:val="clear" w:color="auto" w:fill="FFFFFF"/>
        </w:rPr>
        <w:t>сть белые включения, но это деф</w:t>
      </w:r>
      <w:r w:rsidRPr="0011208E">
        <w:rPr>
          <w:rFonts w:ascii="Times New Roman" w:hAnsi="Times New Roman" w:cs="Times New Roman"/>
          <w:color w:val="000000"/>
          <w:sz w:val="28"/>
          <w:szCs w:val="20"/>
          <w:shd w:val="clear" w:color="auto" w:fill="FFFFFF"/>
        </w:rPr>
        <w:t>екты агара, а не колонии</w:t>
      </w:r>
      <w:r w:rsidR="00B61A93">
        <w:rPr>
          <w:rFonts w:ascii="Times New Roman" w:hAnsi="Times New Roman" w:cs="Times New Roman"/>
          <w:color w:val="000000"/>
          <w:sz w:val="28"/>
          <w:szCs w:val="20"/>
          <w:shd w:val="clear" w:color="auto" w:fill="FFFFFF"/>
        </w:rPr>
        <w:t xml:space="preserve"> (рис.7)</w:t>
      </w:r>
      <w:r w:rsidRPr="0011208E">
        <w:rPr>
          <w:rFonts w:ascii="Times New Roman" w:hAnsi="Times New Roman" w:cs="Times New Roman"/>
          <w:color w:val="000000"/>
          <w:sz w:val="28"/>
          <w:szCs w:val="20"/>
          <w:shd w:val="clear" w:color="auto" w:fill="FFFFFF"/>
        </w:rPr>
        <w:t>.</w:t>
      </w:r>
    </w:p>
    <w:p w:rsidR="00A24D4E" w:rsidRDefault="0011208E" w:rsidP="000B6BD9">
      <w:pPr>
        <w:pStyle w:val="a3"/>
        <w:spacing w:after="0" w:line="240" w:lineRule="auto"/>
        <w:ind w:left="0" w:firstLine="360"/>
        <w:jc w:val="both"/>
        <w:rPr>
          <w:rFonts w:ascii="Times New Roman" w:hAnsi="Times New Roman" w:cs="Times New Roman"/>
          <w:color w:val="000000"/>
          <w:sz w:val="28"/>
          <w:szCs w:val="20"/>
          <w:shd w:val="clear" w:color="auto" w:fill="FFFFFF"/>
        </w:rPr>
      </w:pPr>
      <w:r w:rsidRPr="0011208E">
        <w:rPr>
          <w:rFonts w:ascii="Times New Roman" w:hAnsi="Times New Roman" w:cs="Times New Roman"/>
          <w:color w:val="000000"/>
          <w:sz w:val="28"/>
          <w:szCs w:val="20"/>
          <w:shd w:val="clear" w:color="auto" w:fill="FFFFFF"/>
        </w:rPr>
        <w:t>В пробе из Камы есть 2 крошечные колонии.</w:t>
      </w:r>
      <w:r w:rsidR="008204F3">
        <w:rPr>
          <w:rFonts w:ascii="Times New Roman" w:hAnsi="Times New Roman" w:cs="Times New Roman"/>
          <w:color w:val="000000"/>
          <w:sz w:val="28"/>
          <w:szCs w:val="20"/>
          <w:shd w:val="clear" w:color="auto" w:fill="FFFFFF"/>
        </w:rPr>
        <w:t xml:space="preserve"> </w:t>
      </w:r>
      <w:r w:rsidRPr="0011208E">
        <w:rPr>
          <w:rFonts w:ascii="Times New Roman" w:hAnsi="Times New Roman" w:cs="Times New Roman"/>
          <w:color w:val="000000"/>
          <w:sz w:val="28"/>
          <w:szCs w:val="20"/>
          <w:shd w:val="clear" w:color="auto" w:fill="FFFFFF"/>
        </w:rPr>
        <w:t>Дл</w:t>
      </w:r>
      <w:r w:rsidR="00A24D4E">
        <w:rPr>
          <w:rFonts w:ascii="Times New Roman" w:hAnsi="Times New Roman" w:cs="Times New Roman"/>
          <w:color w:val="000000"/>
          <w:sz w:val="28"/>
          <w:szCs w:val="20"/>
          <w:shd w:val="clear" w:color="auto" w:fill="FFFFFF"/>
        </w:rPr>
        <w:t>я водопроводной воды по Сан ПиН</w:t>
      </w:r>
      <w:r w:rsidRPr="0011208E">
        <w:rPr>
          <w:rFonts w:ascii="Times New Roman" w:hAnsi="Times New Roman" w:cs="Times New Roman"/>
          <w:color w:val="000000"/>
          <w:sz w:val="28"/>
          <w:szCs w:val="20"/>
          <w:shd w:val="clear" w:color="auto" w:fill="FFFFFF"/>
        </w:rPr>
        <w:t xml:space="preserve"> норма до 50 КОЕ/см³, для источников воды (колодцы, ручьи) до 100</w:t>
      </w:r>
      <w:r w:rsidR="005D0929" w:rsidRPr="00480F0C">
        <w:rPr>
          <w:rFonts w:ascii="Times New Roman" w:hAnsi="Times New Roman" w:cs="Times New Roman"/>
          <w:sz w:val="28"/>
        </w:rPr>
        <w:t>[</w:t>
      </w:r>
      <w:r w:rsidR="005D0929">
        <w:rPr>
          <w:rFonts w:ascii="Times New Roman" w:hAnsi="Times New Roman" w:cs="Times New Roman"/>
          <w:sz w:val="28"/>
        </w:rPr>
        <w:t>10</w:t>
      </w:r>
      <w:r w:rsidR="005D0929" w:rsidRPr="00480F0C">
        <w:rPr>
          <w:rFonts w:ascii="Times New Roman" w:hAnsi="Times New Roman" w:cs="Times New Roman"/>
          <w:sz w:val="28"/>
        </w:rPr>
        <w:t>]</w:t>
      </w:r>
      <w:r w:rsidR="005D0929" w:rsidRPr="00967E82">
        <w:rPr>
          <w:rFonts w:ascii="Times New Roman" w:hAnsi="Times New Roman" w:cs="Times New Roman"/>
          <w:sz w:val="28"/>
        </w:rPr>
        <w:t>.</w:t>
      </w:r>
      <w:r w:rsidRPr="0011208E">
        <w:rPr>
          <w:rFonts w:ascii="Times New Roman" w:hAnsi="Times New Roman" w:cs="Times New Roman"/>
          <w:color w:val="000000"/>
          <w:sz w:val="28"/>
          <w:szCs w:val="20"/>
          <w:shd w:val="clear" w:color="auto" w:fill="FFFFFF"/>
        </w:rPr>
        <w:t xml:space="preserve">Для </w:t>
      </w:r>
      <w:r w:rsidR="000219DA">
        <w:rPr>
          <w:rFonts w:ascii="Times New Roman" w:hAnsi="Times New Roman" w:cs="Times New Roman"/>
          <w:color w:val="000000"/>
          <w:sz w:val="28"/>
          <w:szCs w:val="20"/>
          <w:shd w:val="clear" w:color="auto" w:fill="FFFFFF"/>
        </w:rPr>
        <w:t>к</w:t>
      </w:r>
      <w:r w:rsidRPr="0011208E">
        <w:rPr>
          <w:rFonts w:ascii="Times New Roman" w:hAnsi="Times New Roman" w:cs="Times New Roman"/>
          <w:color w:val="000000"/>
          <w:sz w:val="28"/>
          <w:szCs w:val="20"/>
          <w:shd w:val="clear" w:color="auto" w:fill="FFFFFF"/>
        </w:rPr>
        <w:t xml:space="preserve">амской пробы получается </w:t>
      </w:r>
      <w:r w:rsidR="008204F3">
        <w:rPr>
          <w:rFonts w:ascii="Times New Roman" w:hAnsi="Times New Roman" w:cs="Times New Roman"/>
          <w:color w:val="000000"/>
          <w:sz w:val="28"/>
          <w:szCs w:val="20"/>
          <w:shd w:val="clear" w:color="auto" w:fill="FFFFFF"/>
        </w:rPr>
        <w:t>ОМЧ = 2/100 мкл (</w:t>
      </w:r>
      <w:r w:rsidRPr="0011208E">
        <w:rPr>
          <w:rFonts w:ascii="Times New Roman" w:hAnsi="Times New Roman" w:cs="Times New Roman"/>
          <w:color w:val="000000"/>
          <w:sz w:val="28"/>
          <w:szCs w:val="20"/>
          <w:shd w:val="clear" w:color="auto" w:fill="FFFFFF"/>
        </w:rPr>
        <w:t>20</w:t>
      </w:r>
      <w:r w:rsidR="008204F3">
        <w:rPr>
          <w:rFonts w:ascii="Times New Roman" w:hAnsi="Times New Roman" w:cs="Times New Roman"/>
          <w:color w:val="000000"/>
          <w:sz w:val="28"/>
          <w:szCs w:val="20"/>
          <w:shd w:val="clear" w:color="auto" w:fill="FFFFFF"/>
        </w:rPr>
        <w:t xml:space="preserve"> </w:t>
      </w:r>
      <w:r w:rsidR="008204F3" w:rsidRPr="008204F3">
        <w:rPr>
          <w:rFonts w:ascii="Times New Roman" w:hAnsi="Times New Roman" w:cs="Times New Roman"/>
          <w:sz w:val="28"/>
          <w:szCs w:val="28"/>
          <w:shd w:val="clear" w:color="auto" w:fill="FFFFFF"/>
        </w:rPr>
        <w:t>КОЕ/см</w:t>
      </w:r>
      <w:r w:rsidR="008204F3" w:rsidRPr="008204F3">
        <w:rPr>
          <w:rFonts w:ascii="Times New Roman" w:hAnsi="Times New Roman" w:cs="Times New Roman"/>
          <w:sz w:val="28"/>
          <w:szCs w:val="28"/>
          <w:shd w:val="clear" w:color="auto" w:fill="FFFFFF"/>
          <w:vertAlign w:val="superscript"/>
        </w:rPr>
        <w:t>3</w:t>
      </w:r>
      <w:r w:rsidR="008204F3">
        <w:rPr>
          <w:rFonts w:ascii="Times New Roman" w:hAnsi="Times New Roman" w:cs="Times New Roman"/>
          <w:color w:val="000000"/>
          <w:sz w:val="28"/>
          <w:szCs w:val="20"/>
          <w:shd w:val="clear" w:color="auto" w:fill="FFFFFF"/>
        </w:rPr>
        <w:t xml:space="preserve">). Это </w:t>
      </w:r>
      <w:r w:rsidRPr="0011208E">
        <w:rPr>
          <w:rFonts w:ascii="Times New Roman" w:hAnsi="Times New Roman" w:cs="Times New Roman"/>
          <w:color w:val="000000"/>
          <w:sz w:val="28"/>
          <w:szCs w:val="20"/>
          <w:shd w:val="clear" w:color="auto" w:fill="FFFFFF"/>
        </w:rPr>
        <w:t>норм</w:t>
      </w:r>
      <w:r w:rsidR="008204F3">
        <w:rPr>
          <w:rFonts w:ascii="Times New Roman" w:hAnsi="Times New Roman" w:cs="Times New Roman"/>
          <w:color w:val="000000"/>
          <w:sz w:val="28"/>
          <w:szCs w:val="20"/>
          <w:shd w:val="clear" w:color="auto" w:fill="FFFFFF"/>
        </w:rPr>
        <w:t>а, если это не кишечная палочка</w:t>
      </w:r>
      <w:r w:rsidRPr="0011208E">
        <w:rPr>
          <w:rFonts w:ascii="Times New Roman" w:hAnsi="Times New Roman" w:cs="Times New Roman"/>
          <w:color w:val="000000"/>
          <w:sz w:val="28"/>
          <w:szCs w:val="20"/>
          <w:shd w:val="clear" w:color="auto" w:fill="FFFFFF"/>
        </w:rPr>
        <w:t>.</w:t>
      </w:r>
    </w:p>
    <w:p w:rsidR="00EE7077" w:rsidRDefault="00A72C85" w:rsidP="000B6BD9">
      <w:pPr>
        <w:pStyle w:val="a3"/>
        <w:spacing w:after="0" w:line="240" w:lineRule="auto"/>
        <w:ind w:left="0" w:firstLine="360"/>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В пробе из ручья Гремячий количество микроорганизмов было наибольшим. При подсчете с помощью программы </w:t>
      </w:r>
      <w:r w:rsidRPr="00A72C85">
        <w:rPr>
          <w:rFonts w:ascii="Times New Roman" w:hAnsi="Times New Roman" w:cs="Times New Roman"/>
          <w:color w:val="000000"/>
          <w:sz w:val="28"/>
          <w:szCs w:val="20"/>
          <w:shd w:val="clear" w:color="auto" w:fill="FFFFFF"/>
        </w:rPr>
        <w:t>ImageJ</w:t>
      </w:r>
      <w:r w:rsidR="000B6BD9">
        <w:rPr>
          <w:rFonts w:ascii="Times New Roman" w:hAnsi="Times New Roman" w:cs="Times New Roman"/>
          <w:color w:val="000000"/>
          <w:sz w:val="28"/>
          <w:szCs w:val="20"/>
          <w:shd w:val="clear" w:color="auto" w:fill="FFFFFF"/>
        </w:rPr>
        <w:t xml:space="preserve"> </w:t>
      </w:r>
      <w:r w:rsidR="00492861">
        <w:rPr>
          <w:rFonts w:ascii="Times New Roman" w:hAnsi="Times New Roman" w:cs="Times New Roman"/>
          <w:color w:val="000000"/>
          <w:sz w:val="28"/>
          <w:szCs w:val="20"/>
          <w:shd w:val="clear" w:color="auto" w:fill="FFFFFF"/>
        </w:rPr>
        <w:t xml:space="preserve">общая микробная численность составила </w:t>
      </w:r>
      <w:r>
        <w:rPr>
          <w:rFonts w:ascii="Times New Roman" w:hAnsi="Times New Roman" w:cs="Times New Roman"/>
          <w:color w:val="000000"/>
          <w:sz w:val="28"/>
          <w:szCs w:val="20"/>
          <w:shd w:val="clear" w:color="auto" w:fill="FFFFFF"/>
        </w:rPr>
        <w:t>2410</w:t>
      </w:r>
      <w:r w:rsidR="00492861" w:rsidRPr="00492861">
        <w:rPr>
          <w:rFonts w:ascii="Times New Roman" w:hAnsi="Times New Roman" w:cs="Times New Roman"/>
          <w:color w:val="000000"/>
          <w:sz w:val="28"/>
          <w:szCs w:val="20"/>
          <w:shd w:val="clear" w:color="auto" w:fill="FFFFFF"/>
        </w:rPr>
        <w:t>КОЕ/см</w:t>
      </w:r>
      <w:r w:rsidR="00492861" w:rsidRPr="00492861">
        <w:rPr>
          <w:rFonts w:ascii="Times New Roman" w:hAnsi="Times New Roman" w:cs="Times New Roman"/>
          <w:color w:val="000000"/>
          <w:sz w:val="28"/>
          <w:szCs w:val="20"/>
          <w:shd w:val="clear" w:color="auto" w:fill="FFFFFF"/>
          <w:vertAlign w:val="superscript"/>
        </w:rPr>
        <w:t>3</w:t>
      </w:r>
      <w:r w:rsidR="00310F45">
        <w:rPr>
          <w:rFonts w:ascii="Times New Roman" w:hAnsi="Times New Roman" w:cs="Times New Roman"/>
          <w:color w:val="000000"/>
          <w:sz w:val="28"/>
          <w:szCs w:val="20"/>
          <w:shd w:val="clear" w:color="auto" w:fill="FFFFFF"/>
        </w:rPr>
        <w:t>(рис. 8)</w:t>
      </w:r>
      <w:r>
        <w:rPr>
          <w:rFonts w:ascii="Times New Roman" w:hAnsi="Times New Roman" w:cs="Times New Roman"/>
          <w:color w:val="000000"/>
          <w:sz w:val="28"/>
          <w:szCs w:val="20"/>
          <w:shd w:val="clear" w:color="auto" w:fill="FFFFFF"/>
        </w:rPr>
        <w:t>.</w:t>
      </w:r>
    </w:p>
    <w:p w:rsidR="0011208E" w:rsidRPr="0011208E" w:rsidRDefault="00492861" w:rsidP="000B6BD9">
      <w:pPr>
        <w:pStyle w:val="a3"/>
        <w:spacing w:after="0" w:line="240" w:lineRule="auto"/>
        <w:ind w:left="0" w:firstLine="360"/>
        <w:jc w:val="both"/>
        <w:rPr>
          <w:rFonts w:ascii="Times New Roman" w:hAnsi="Times New Roman" w:cs="Times New Roman"/>
          <w:sz w:val="44"/>
          <w:szCs w:val="28"/>
          <w:shd w:val="clear" w:color="auto" w:fill="FFFFFF"/>
        </w:rPr>
      </w:pPr>
      <w:r w:rsidRPr="00492861">
        <w:rPr>
          <w:rFonts w:ascii="Times New Roman" w:hAnsi="Times New Roman" w:cs="Times New Roman"/>
          <w:color w:val="000000"/>
          <w:sz w:val="28"/>
          <w:szCs w:val="20"/>
          <w:shd w:val="clear" w:color="auto" w:fill="FFFFFF"/>
        </w:rPr>
        <w:t xml:space="preserve">В чистой воде </w:t>
      </w:r>
      <w:r>
        <w:rPr>
          <w:rFonts w:ascii="Times New Roman" w:hAnsi="Times New Roman" w:cs="Times New Roman"/>
          <w:color w:val="000000"/>
          <w:sz w:val="28"/>
          <w:szCs w:val="20"/>
          <w:shd w:val="clear" w:color="auto" w:fill="FFFFFF"/>
        </w:rPr>
        <w:t xml:space="preserve">из природных водоемов может </w:t>
      </w:r>
      <w:r w:rsidRPr="00492861">
        <w:rPr>
          <w:rFonts w:ascii="Times New Roman" w:hAnsi="Times New Roman" w:cs="Times New Roman"/>
          <w:color w:val="000000"/>
          <w:sz w:val="28"/>
          <w:szCs w:val="20"/>
          <w:shd w:val="clear" w:color="auto" w:fill="FFFFFF"/>
        </w:rPr>
        <w:t>содерж</w:t>
      </w:r>
      <w:r>
        <w:rPr>
          <w:rFonts w:ascii="Times New Roman" w:hAnsi="Times New Roman" w:cs="Times New Roman"/>
          <w:color w:val="000000"/>
          <w:sz w:val="28"/>
          <w:szCs w:val="20"/>
          <w:shd w:val="clear" w:color="auto" w:fill="FFFFFF"/>
        </w:rPr>
        <w:t>а</w:t>
      </w:r>
      <w:r w:rsidRPr="00492861">
        <w:rPr>
          <w:rFonts w:ascii="Times New Roman" w:hAnsi="Times New Roman" w:cs="Times New Roman"/>
          <w:color w:val="000000"/>
          <w:sz w:val="28"/>
          <w:szCs w:val="20"/>
          <w:shd w:val="clear" w:color="auto" w:fill="FFFFFF"/>
        </w:rPr>
        <w:t>т</w:t>
      </w:r>
      <w:r>
        <w:rPr>
          <w:rFonts w:ascii="Times New Roman" w:hAnsi="Times New Roman" w:cs="Times New Roman"/>
          <w:color w:val="000000"/>
          <w:sz w:val="28"/>
          <w:szCs w:val="20"/>
          <w:shd w:val="clear" w:color="auto" w:fill="FFFFFF"/>
        </w:rPr>
        <w:t>ь</w:t>
      </w:r>
      <w:r w:rsidRPr="00492861">
        <w:rPr>
          <w:rFonts w:ascii="Times New Roman" w:hAnsi="Times New Roman" w:cs="Times New Roman"/>
          <w:color w:val="000000"/>
          <w:sz w:val="28"/>
          <w:szCs w:val="20"/>
          <w:shd w:val="clear" w:color="auto" w:fill="FFFFFF"/>
        </w:rPr>
        <w:t xml:space="preserve">ся до 100-200 бактериальных клеток на 1 мл, в загрязненной </w:t>
      </w:r>
      <w:r>
        <w:rPr>
          <w:rFonts w:ascii="Times New Roman" w:hAnsi="Times New Roman" w:cs="Times New Roman"/>
          <w:color w:val="000000"/>
          <w:sz w:val="28"/>
          <w:szCs w:val="20"/>
          <w:shd w:val="clear" w:color="auto" w:fill="FFFFFF"/>
        </w:rPr>
        <w:t xml:space="preserve">воде </w:t>
      </w:r>
      <w:r w:rsidRPr="00492861">
        <w:rPr>
          <w:rFonts w:ascii="Times New Roman" w:hAnsi="Times New Roman" w:cs="Times New Roman"/>
          <w:color w:val="000000"/>
          <w:sz w:val="28"/>
          <w:szCs w:val="20"/>
          <w:shd w:val="clear" w:color="auto" w:fill="FFFFFF"/>
        </w:rPr>
        <w:t>– более 300 тысяч.</w:t>
      </w:r>
      <w:r>
        <w:rPr>
          <w:rFonts w:ascii="Times New Roman" w:hAnsi="Times New Roman" w:cs="Times New Roman"/>
          <w:color w:val="000000"/>
          <w:sz w:val="28"/>
          <w:szCs w:val="20"/>
          <w:shd w:val="clear" w:color="auto" w:fill="FFFFFF"/>
        </w:rPr>
        <w:t xml:space="preserve"> Поэтому по данному показателю вода в ручье Гремячий</w:t>
      </w:r>
      <w:r w:rsidR="008204F3">
        <w:rPr>
          <w:rFonts w:ascii="Times New Roman" w:hAnsi="Times New Roman" w:cs="Times New Roman"/>
          <w:color w:val="000000"/>
          <w:sz w:val="28"/>
          <w:szCs w:val="20"/>
          <w:shd w:val="clear" w:color="auto" w:fill="FFFFFF"/>
        </w:rPr>
        <w:t xml:space="preserve"> </w:t>
      </w:r>
      <w:r w:rsidR="00DA2B07">
        <w:rPr>
          <w:rFonts w:ascii="Times New Roman" w:hAnsi="Times New Roman" w:cs="Times New Roman"/>
          <w:color w:val="000000"/>
          <w:sz w:val="28"/>
          <w:szCs w:val="20"/>
          <w:shd w:val="clear" w:color="auto" w:fill="FFFFFF"/>
        </w:rPr>
        <w:t>не может считаться чистой.</w:t>
      </w:r>
    </w:p>
    <w:p w:rsidR="00A17C76" w:rsidRDefault="00FE7642" w:rsidP="000B6BD9">
      <w:pPr>
        <w:spacing w:after="0" w:line="240" w:lineRule="auto"/>
        <w:jc w:val="center"/>
        <w:rPr>
          <w:rFonts w:ascii="Times New Roman" w:hAnsi="Times New Roman" w:cs="Times New Roman"/>
          <w:sz w:val="28"/>
        </w:rPr>
      </w:pPr>
      <w:r>
        <w:rPr>
          <w:rFonts w:ascii="Times New Roman" w:hAnsi="Times New Roman" w:cs="Times New Roman"/>
          <w:noProof/>
          <w:sz w:val="28"/>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79.7pt;margin-top:24.3pt;width:27pt;height:23.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">
            <v:textbox>
              <w:txbxContent>
                <w:p w:rsidR="0058408B" w:rsidRPr="0088731F" w:rsidRDefault="0058408B" w:rsidP="0088731F">
                  <w:pPr>
                    <w:jc w:val="center"/>
                    <w:rPr>
                      <w:rFonts w:ascii="Times New Roman" w:hAnsi="Times New Roman" w:cs="Times New Roman"/>
                      <w:b/>
                      <w:sz w:val="28"/>
                    </w:rPr>
                  </w:pPr>
                  <w:r w:rsidRPr="0088731F">
                    <w:rPr>
                      <w:rFonts w:ascii="Times New Roman" w:hAnsi="Times New Roman" w:cs="Times New Roman"/>
                      <w:b/>
                      <w:sz w:val="28"/>
                    </w:rPr>
                    <w:t>1</w:t>
                  </w:r>
                </w:p>
              </w:txbxContent>
            </v:textbox>
          </v:shape>
        </w:pict>
      </w:r>
      <w:r>
        <w:rPr>
          <w:rFonts w:ascii="Times New Roman" w:hAnsi="Times New Roman" w:cs="Times New Roman"/>
          <w:noProof/>
          <w:sz w:val="28"/>
        </w:rPr>
        <w:pict>
          <v:shape id="Text Box 3" o:spid="_x0000_s1027" type="#_x0000_t202" style="position:absolute;left:0;text-align:left;margin-left:254.7pt;margin-top:24.3pt;width:27pt;height:23.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YMKwIAAFc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">
            <v:textbox>
              <w:txbxContent>
                <w:p w:rsidR="0058408B" w:rsidRPr="0088731F" w:rsidRDefault="0058408B" w:rsidP="0088731F">
                  <w:pPr>
                    <w:jc w:val="center"/>
                    <w:rPr>
                      <w:rFonts w:ascii="Times New Roman" w:hAnsi="Times New Roman" w:cs="Times New Roman"/>
                      <w:b/>
                      <w:sz w:val="28"/>
                    </w:rPr>
                  </w:pPr>
                  <w:r>
                    <w:rPr>
                      <w:rFonts w:ascii="Times New Roman" w:hAnsi="Times New Roman" w:cs="Times New Roman"/>
                      <w:b/>
                      <w:sz w:val="28"/>
                    </w:rPr>
                    <w:t>2</w:t>
                  </w:r>
                </w:p>
              </w:txbxContent>
            </v:textbox>
          </v:shape>
        </w:pict>
      </w:r>
      <w:r>
        <w:rPr>
          <w:rFonts w:ascii="Times New Roman" w:hAnsi="Times New Roman" w:cs="Times New Roman"/>
          <w:noProof/>
          <w:sz w:val="28"/>
        </w:rPr>
        <w:pict>
          <v:shape id="Text Box 4" o:spid="_x0000_s1028" type="#_x0000_t202" style="position:absolute;left:0;text-align:left;margin-left:162.45pt;margin-top:227.55pt;width:27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">
            <v:textbox>
              <w:txbxContent>
                <w:p w:rsidR="0058408B" w:rsidRPr="0088731F" w:rsidRDefault="0058408B" w:rsidP="0088731F">
                  <w:pPr>
                    <w:jc w:val="center"/>
                    <w:rPr>
                      <w:rFonts w:ascii="Times New Roman" w:hAnsi="Times New Roman" w:cs="Times New Roman"/>
                      <w:b/>
                      <w:sz w:val="28"/>
                    </w:rPr>
                  </w:pPr>
                  <w:r>
                    <w:rPr>
                      <w:rFonts w:ascii="Times New Roman" w:hAnsi="Times New Roman" w:cs="Times New Roman"/>
                      <w:b/>
                      <w:sz w:val="28"/>
                    </w:rPr>
                    <w:t>3</w:t>
                  </w:r>
                </w:p>
              </w:txbxContent>
            </v:textbox>
          </v:shape>
        </w:pict>
      </w:r>
      <w:r>
        <w:rPr>
          <w:rFonts w:ascii="Times New Roman" w:hAnsi="Times New Roman" w:cs="Times New Roman"/>
          <w:noProof/>
          <w:sz w:val="28"/>
        </w:rPr>
        <w:pict>
          <v:shape id="Text Box 5" o:spid="_x0000_s1029" type="#_x0000_t202" style="position:absolute;left:0;text-align:left;margin-left:400.2pt;margin-top:209.55pt;width:27pt;height:23.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">
            <v:textbox>
              <w:txbxContent>
                <w:p w:rsidR="0058408B" w:rsidRPr="0088731F" w:rsidRDefault="0058408B" w:rsidP="0088731F">
                  <w:pPr>
                    <w:jc w:val="center"/>
                    <w:rPr>
                      <w:rFonts w:ascii="Times New Roman" w:hAnsi="Times New Roman" w:cs="Times New Roman"/>
                      <w:b/>
                      <w:sz w:val="28"/>
                    </w:rPr>
                  </w:pPr>
                  <w:r>
                    <w:rPr>
                      <w:rFonts w:ascii="Times New Roman" w:hAnsi="Times New Roman" w:cs="Times New Roman"/>
                      <w:b/>
                      <w:sz w:val="28"/>
                    </w:rPr>
                    <w:t>4</w:t>
                  </w:r>
                </w:p>
              </w:txbxContent>
            </v:textbox>
          </v:shape>
        </w:pict>
      </w:r>
      <w:r>
        <w:rPr>
          <w:rFonts w:ascii="Times New Roman" w:hAnsi="Times New Roman" w:cs="Times New Roman"/>
          <w:noProof/>
          <w:sz w:val="28"/>
        </w:rPr>
        <w:pict>
          <v:shape id="Text Box 6" o:spid="_x0000_s1030" type="#_x0000_t202" style="position:absolute;left:0;text-align:left;margin-left:323.7pt;margin-top:465.3pt;width:27pt;height:23.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">
            <v:textbox>
              <w:txbxContent>
                <w:p w:rsidR="0058408B" w:rsidRPr="0088731F" w:rsidRDefault="0058408B" w:rsidP="0088731F">
                  <w:pPr>
                    <w:jc w:val="center"/>
                    <w:rPr>
                      <w:rFonts w:ascii="Times New Roman" w:hAnsi="Times New Roman" w:cs="Times New Roman"/>
                      <w:b/>
                      <w:sz w:val="28"/>
                    </w:rPr>
                  </w:pPr>
                  <w:r>
                    <w:rPr>
                      <w:rFonts w:ascii="Times New Roman" w:hAnsi="Times New Roman" w:cs="Times New Roman"/>
                      <w:b/>
                      <w:sz w:val="28"/>
                    </w:rPr>
                    <w:t>5</w:t>
                  </w:r>
                </w:p>
              </w:txbxContent>
            </v:textbox>
          </v:shape>
        </w:pict>
      </w:r>
      <w:r w:rsidR="0088731F">
        <w:rPr>
          <w:rFonts w:ascii="Times New Roman" w:hAnsi="Times New Roman" w:cs="Times New Roman"/>
          <w:noProof/>
          <w:sz w:val="28"/>
        </w:rPr>
        <w:drawing>
          <wp:inline distT="0" distB="0" distL="0" distR="0">
            <wp:extent cx="5502278" cy="7572375"/>
            <wp:effectExtent l="19050" t="0" r="3172" b="0"/>
            <wp:docPr id="8" name="Рисунок 1" descr="D:\Конкурсы 2022-2023\Работа по воде-2023\posevy_voda_2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ы 2022-2023\Работа по воде-2023\posevy_voda_200223.jpg"/>
                    <pic:cNvPicPr>
                      <a:picLocks noChangeAspect="1" noChangeArrowheads="1"/>
                    </pic:cNvPicPr>
                  </pic:nvPicPr>
                  <pic:blipFill>
                    <a:blip r:embed="rId17" cstate="print"/>
                    <a:srcRect/>
                    <a:stretch>
                      <a:fillRect/>
                    </a:stretch>
                  </pic:blipFill>
                  <pic:spPr bwMode="auto">
                    <a:xfrm>
                      <a:off x="0" y="0"/>
                      <a:ext cx="5504240" cy="7575075"/>
                    </a:xfrm>
                    <a:prstGeom prst="rect">
                      <a:avLst/>
                    </a:prstGeom>
                    <a:noFill/>
                    <a:ln w="9525">
                      <a:noFill/>
                      <a:miter lim="800000"/>
                      <a:headEnd/>
                      <a:tailEnd/>
                    </a:ln>
                  </pic:spPr>
                </pic:pic>
              </a:graphicData>
            </a:graphic>
          </wp:inline>
        </w:drawing>
      </w:r>
    </w:p>
    <w:p w:rsidR="00F83209" w:rsidRDefault="0088731F" w:rsidP="000B6BD9">
      <w:pPr>
        <w:spacing w:after="0" w:line="240" w:lineRule="auto"/>
        <w:jc w:val="center"/>
        <w:rPr>
          <w:rFonts w:ascii="Times New Roman" w:hAnsi="Times New Roman" w:cs="Times New Roman"/>
          <w:sz w:val="28"/>
        </w:rPr>
      </w:pPr>
      <w:r>
        <w:rPr>
          <w:rFonts w:ascii="Times New Roman" w:hAnsi="Times New Roman" w:cs="Times New Roman"/>
          <w:sz w:val="28"/>
        </w:rPr>
        <w:t xml:space="preserve">Рис. 7. Результаты инкубирования проб воды в термостате </w:t>
      </w:r>
    </w:p>
    <w:p w:rsidR="0088731F" w:rsidRDefault="00492861" w:rsidP="000B6BD9">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rPr>
        <w:t xml:space="preserve">(24 часа, </w:t>
      </w:r>
      <w:r w:rsidR="0088731F">
        <w:rPr>
          <w:rFonts w:ascii="Times New Roman" w:hAnsi="Times New Roman" w:cs="Times New Roman"/>
          <w:sz w:val="28"/>
        </w:rPr>
        <w:t>температур</w:t>
      </w:r>
      <w:r w:rsidR="00F83209">
        <w:rPr>
          <w:rFonts w:ascii="Times New Roman" w:hAnsi="Times New Roman" w:cs="Times New Roman"/>
          <w:sz w:val="28"/>
        </w:rPr>
        <w:t>а</w:t>
      </w:r>
      <w:r w:rsidR="00443D84">
        <w:rPr>
          <w:rFonts w:ascii="Times New Roman" w:hAnsi="Times New Roman" w:cs="Times New Roman"/>
          <w:sz w:val="28"/>
        </w:rPr>
        <w:t xml:space="preserve"> </w:t>
      </w:r>
      <w:r w:rsidR="0088731F" w:rsidRPr="0088731F">
        <w:rPr>
          <w:rFonts w:ascii="Times New Roman" w:hAnsi="Times New Roman" w:cs="Times New Roman"/>
          <w:sz w:val="28"/>
          <w:szCs w:val="28"/>
          <w:shd w:val="clear" w:color="auto" w:fill="FFFFFF"/>
        </w:rPr>
        <w:t>36,5˚С</w:t>
      </w:r>
      <w:r w:rsidR="00F83209">
        <w:rPr>
          <w:rFonts w:ascii="Times New Roman" w:hAnsi="Times New Roman" w:cs="Times New Roman"/>
          <w:sz w:val="28"/>
          <w:szCs w:val="28"/>
          <w:shd w:val="clear" w:color="auto" w:fill="FFFFFF"/>
        </w:rPr>
        <w:t>)</w:t>
      </w:r>
    </w:p>
    <w:p w:rsidR="0088731F" w:rsidRDefault="0088731F" w:rsidP="000B6BD9">
      <w:pPr>
        <w:spacing w:after="0" w:line="240" w:lineRule="auto"/>
        <w:jc w:val="center"/>
        <w:rPr>
          <w:rFonts w:ascii="Times New Roman" w:hAnsi="Times New Roman" w:cs="Times New Roman"/>
          <w:sz w:val="28"/>
        </w:rPr>
      </w:pPr>
      <w:r>
        <w:rPr>
          <w:rFonts w:ascii="Times New Roman" w:hAnsi="Times New Roman" w:cs="Times New Roman"/>
          <w:sz w:val="28"/>
          <w:szCs w:val="28"/>
          <w:shd w:val="clear" w:color="auto" w:fill="FFFFFF"/>
        </w:rPr>
        <w:t xml:space="preserve">1 – </w:t>
      </w:r>
      <w:r w:rsidR="00BC401A">
        <w:rPr>
          <w:rFonts w:ascii="Times New Roman" w:hAnsi="Times New Roman" w:cs="Times New Roman"/>
          <w:sz w:val="28"/>
          <w:szCs w:val="28"/>
          <w:shd w:val="clear" w:color="auto" w:fill="FFFFFF"/>
        </w:rPr>
        <w:t>водопроводная вода</w:t>
      </w:r>
      <w:r>
        <w:rPr>
          <w:rFonts w:ascii="Times New Roman" w:hAnsi="Times New Roman" w:cs="Times New Roman"/>
          <w:sz w:val="28"/>
          <w:szCs w:val="28"/>
          <w:shd w:val="clear" w:color="auto" w:fill="FFFFFF"/>
        </w:rPr>
        <w:t>; 2 –вода</w:t>
      </w:r>
      <w:r w:rsidR="00BC401A">
        <w:rPr>
          <w:rFonts w:ascii="Times New Roman" w:hAnsi="Times New Roman" w:cs="Times New Roman"/>
          <w:sz w:val="28"/>
          <w:szCs w:val="28"/>
          <w:shd w:val="clear" w:color="auto" w:fill="FFFFFF"/>
        </w:rPr>
        <w:t xml:space="preserve"> обратного осмоса</w:t>
      </w:r>
      <w:r>
        <w:rPr>
          <w:rFonts w:ascii="Times New Roman" w:hAnsi="Times New Roman" w:cs="Times New Roman"/>
          <w:sz w:val="28"/>
          <w:szCs w:val="28"/>
          <w:shd w:val="clear" w:color="auto" w:fill="FFFFFF"/>
        </w:rPr>
        <w:t xml:space="preserve">; 3 </w:t>
      </w:r>
      <w:r w:rsidR="00BC401A">
        <w:rPr>
          <w:rFonts w:ascii="Times New Roman" w:hAnsi="Times New Roman" w:cs="Times New Roman"/>
          <w:sz w:val="28"/>
          <w:szCs w:val="28"/>
          <w:shd w:val="clear" w:color="auto" w:fill="FFFFFF"/>
        </w:rPr>
        <w:t>–река Уинка; 4 – ручей Гремячий; 5 – река Кама</w:t>
      </w:r>
    </w:p>
    <w:p w:rsidR="00EE7077" w:rsidRDefault="00EE7077" w:rsidP="000B6BD9">
      <w:pPr>
        <w:spacing w:after="0" w:line="240" w:lineRule="auto"/>
        <w:rPr>
          <w:rFonts w:ascii="Times New Roman" w:hAnsi="Times New Roman" w:cs="Times New Roman"/>
          <w:b/>
          <w:sz w:val="32"/>
        </w:rPr>
      </w:pPr>
      <w:r>
        <w:rPr>
          <w:rFonts w:ascii="Times New Roman" w:hAnsi="Times New Roman" w:cs="Times New Roman"/>
          <w:b/>
          <w:sz w:val="32"/>
        </w:rPr>
        <w:br w:type="page"/>
      </w:r>
    </w:p>
    <w:p w:rsidR="00BD7143" w:rsidRDefault="00BD7143" w:rsidP="000B6BD9">
      <w:pPr>
        <w:spacing w:after="0" w:line="240" w:lineRule="auto"/>
        <w:jc w:val="center"/>
        <w:rPr>
          <w:rFonts w:ascii="Times New Roman" w:hAnsi="Times New Roman" w:cs="Times New Roman"/>
          <w:b/>
          <w:sz w:val="32"/>
        </w:rPr>
      </w:pPr>
      <w:r>
        <w:rPr>
          <w:rFonts w:ascii="Times New Roman" w:hAnsi="Times New Roman" w:cs="Times New Roman"/>
          <w:b/>
          <w:sz w:val="32"/>
        </w:rPr>
        <w:lastRenderedPageBreak/>
        <w:t>Выводы</w:t>
      </w:r>
    </w:p>
    <w:p w:rsidR="000219DA" w:rsidRDefault="000219DA" w:rsidP="000B6BD9">
      <w:pPr>
        <w:spacing w:after="0" w:line="240" w:lineRule="auto"/>
        <w:ind w:firstLine="708"/>
        <w:jc w:val="both"/>
        <w:rPr>
          <w:rFonts w:ascii="Times New Roman" w:hAnsi="Times New Roman" w:cs="Times New Roman"/>
          <w:sz w:val="28"/>
        </w:rPr>
      </w:pPr>
      <w:r w:rsidRPr="000219DA">
        <w:rPr>
          <w:rFonts w:ascii="Times New Roman" w:hAnsi="Times New Roman" w:cs="Times New Roman"/>
          <w:sz w:val="28"/>
        </w:rPr>
        <w:t>На основании проведенных</w:t>
      </w:r>
      <w:r>
        <w:rPr>
          <w:rFonts w:ascii="Times New Roman" w:hAnsi="Times New Roman" w:cs="Times New Roman"/>
          <w:sz w:val="28"/>
        </w:rPr>
        <w:t xml:space="preserve"> исследований можно сделать следующие выводы. </w:t>
      </w:r>
    </w:p>
    <w:p w:rsidR="000219DA" w:rsidRPr="0075419F" w:rsidRDefault="0075419F" w:rsidP="000B6BD9">
      <w:pPr>
        <w:pStyle w:val="a3"/>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shd w:val="clear" w:color="auto" w:fill="FFFFFF"/>
        </w:rPr>
        <w:t>Во всех пробах вода по водородному показателю является нейтральной (6,8-7,2) и находится в пределах допустимой нормы.</w:t>
      </w:r>
    </w:p>
    <w:p w:rsidR="0075419F" w:rsidRPr="00F83209" w:rsidRDefault="0075419F" w:rsidP="000B6BD9">
      <w:pPr>
        <w:pStyle w:val="a3"/>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shd w:val="clear" w:color="auto" w:fill="FFFFFF"/>
        </w:rPr>
        <w:t>Наилучшие показатели оптической плотности по сравнению с контрольным образцом в пробе воды из Уинки (99,7% – при красном свете, 96,7% – при фиолетовом свете), наименьшие показатели – в ручье Гремячий (92,4% – при красном свете, 74,5% – при фиолетовом свете).</w:t>
      </w:r>
    </w:p>
    <w:p w:rsidR="00F83209" w:rsidRPr="0075419F" w:rsidRDefault="00F83209" w:rsidP="000B6BD9">
      <w:pPr>
        <w:pStyle w:val="a3"/>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shd w:val="clear" w:color="auto" w:fill="FFFFFF"/>
        </w:rPr>
        <w:t>Общее микробное число наименьшее в реке Уинке (ОМЧ=0 КОЕ/см</w:t>
      </w:r>
      <w:r w:rsidRPr="00F83209">
        <w:rPr>
          <w:rFonts w:ascii="Times New Roman" w:hAnsi="Times New Roman" w:cs="Times New Roman"/>
          <w:sz w:val="28"/>
          <w:shd w:val="clear" w:color="auto" w:fill="FFFFFF"/>
          <w:vertAlign w:val="superscript"/>
        </w:rPr>
        <w:t>3</w:t>
      </w:r>
      <w:r>
        <w:rPr>
          <w:rFonts w:ascii="Times New Roman" w:hAnsi="Times New Roman" w:cs="Times New Roman"/>
          <w:sz w:val="28"/>
          <w:shd w:val="clear" w:color="auto" w:fill="FFFFFF"/>
        </w:rPr>
        <w:t>), наибольшее – в ручье Гремячий (</w:t>
      </w:r>
      <w:r w:rsidRPr="00F83209">
        <w:rPr>
          <w:rFonts w:ascii="Times New Roman" w:hAnsi="Times New Roman" w:cs="Times New Roman"/>
          <w:sz w:val="28"/>
          <w:shd w:val="clear" w:color="auto" w:fill="FFFFFF"/>
        </w:rPr>
        <w:t>ОМЧ=</w:t>
      </w:r>
      <w:r>
        <w:rPr>
          <w:rFonts w:ascii="Times New Roman" w:hAnsi="Times New Roman" w:cs="Times New Roman"/>
          <w:sz w:val="28"/>
          <w:shd w:val="clear" w:color="auto" w:fill="FFFFFF"/>
        </w:rPr>
        <w:t>2410</w:t>
      </w:r>
      <w:r w:rsidRPr="00F83209">
        <w:rPr>
          <w:rFonts w:ascii="Times New Roman" w:hAnsi="Times New Roman" w:cs="Times New Roman"/>
          <w:sz w:val="28"/>
          <w:shd w:val="clear" w:color="auto" w:fill="FFFFFF"/>
        </w:rPr>
        <w:t xml:space="preserve"> КОЕ/см</w:t>
      </w:r>
      <w:r w:rsidRPr="00EE7077">
        <w:rPr>
          <w:rFonts w:ascii="Times New Roman" w:hAnsi="Times New Roman" w:cs="Times New Roman"/>
          <w:sz w:val="28"/>
          <w:shd w:val="clear" w:color="auto" w:fill="FFFFFF"/>
          <w:vertAlign w:val="superscript"/>
        </w:rPr>
        <w:t>3</w:t>
      </w:r>
      <w:r w:rsidRPr="00F83209">
        <w:rPr>
          <w:rFonts w:ascii="Times New Roman" w:hAnsi="Times New Roman" w:cs="Times New Roman"/>
          <w:sz w:val="28"/>
          <w:shd w:val="clear" w:color="auto" w:fill="FFFFFF"/>
        </w:rPr>
        <w:t>)</w:t>
      </w:r>
      <w:r w:rsidR="00EE7077">
        <w:rPr>
          <w:rFonts w:ascii="Times New Roman" w:hAnsi="Times New Roman" w:cs="Times New Roman"/>
          <w:sz w:val="28"/>
          <w:shd w:val="clear" w:color="auto" w:fill="FFFFFF"/>
        </w:rPr>
        <w:t>.</w:t>
      </w:r>
    </w:p>
    <w:p w:rsidR="00EE7077" w:rsidRPr="00EE7077" w:rsidRDefault="00BD7143" w:rsidP="000B6BD9">
      <w:pPr>
        <w:spacing w:after="0" w:line="240" w:lineRule="auto"/>
        <w:rPr>
          <w:rFonts w:ascii="Arial" w:eastAsia="Times New Roman" w:hAnsi="Arial" w:cs="Arial"/>
          <w:color w:val="000000"/>
          <w:sz w:val="21"/>
          <w:szCs w:val="21"/>
        </w:rPr>
      </w:pPr>
      <w:r>
        <w:rPr>
          <w:rFonts w:ascii="Times New Roman" w:hAnsi="Times New Roman" w:cs="Times New Roman"/>
          <w:b/>
          <w:sz w:val="32"/>
        </w:rPr>
        <w:br w:type="page"/>
      </w:r>
    </w:p>
    <w:p w:rsidR="002E64FD" w:rsidRDefault="002E64FD" w:rsidP="000B6BD9">
      <w:pPr>
        <w:spacing w:after="0" w:line="240" w:lineRule="auto"/>
        <w:jc w:val="center"/>
        <w:rPr>
          <w:rFonts w:ascii="Times New Roman" w:hAnsi="Times New Roman" w:cs="Times New Roman"/>
          <w:b/>
          <w:sz w:val="32"/>
        </w:rPr>
      </w:pPr>
      <w:r w:rsidRPr="002E64FD">
        <w:rPr>
          <w:rFonts w:ascii="Times New Roman" w:hAnsi="Times New Roman" w:cs="Times New Roman"/>
          <w:b/>
          <w:sz w:val="32"/>
        </w:rPr>
        <w:lastRenderedPageBreak/>
        <w:t>Список литературы</w:t>
      </w:r>
    </w:p>
    <w:p w:rsidR="00443D84" w:rsidRDefault="00D85FD9" w:rsidP="000B6BD9">
      <w:pPr>
        <w:pStyle w:val="a3"/>
        <w:numPr>
          <w:ilvl w:val="0"/>
          <w:numId w:val="3"/>
        </w:numPr>
        <w:spacing w:after="0" w:line="240" w:lineRule="auto"/>
        <w:jc w:val="both"/>
        <w:rPr>
          <w:rFonts w:ascii="Times New Roman" w:hAnsi="Times New Roman" w:cs="Times New Roman"/>
          <w:sz w:val="28"/>
        </w:rPr>
      </w:pPr>
      <w:r w:rsidRPr="00D85FD9">
        <w:rPr>
          <w:rFonts w:ascii="Times New Roman" w:hAnsi="Times New Roman" w:cs="Times New Roman"/>
          <w:sz w:val="28"/>
        </w:rPr>
        <w:t xml:space="preserve">Бактериологический посев. </w:t>
      </w:r>
      <w:r w:rsidR="00443D84" w:rsidRPr="00413BAD">
        <w:rPr>
          <w:rFonts w:ascii="Times New Roman" w:hAnsi="Times New Roman" w:cs="Times New Roman"/>
          <w:sz w:val="28"/>
        </w:rPr>
        <w:t>URL:</w:t>
      </w:r>
      <w:r w:rsidR="00443D84">
        <w:rPr>
          <w:rFonts w:ascii="Times New Roman" w:hAnsi="Times New Roman" w:cs="Times New Roman"/>
          <w:sz w:val="28"/>
        </w:rPr>
        <w:t xml:space="preserve"> </w:t>
      </w:r>
    </w:p>
    <w:p w:rsidR="00D85FD9" w:rsidRPr="00D85FD9" w:rsidRDefault="00443D84" w:rsidP="00443D84">
      <w:pPr>
        <w:pStyle w:val="a3"/>
        <w:spacing w:after="0" w:line="240" w:lineRule="auto"/>
        <w:jc w:val="both"/>
        <w:rPr>
          <w:rFonts w:ascii="Times New Roman" w:hAnsi="Times New Roman" w:cs="Times New Roman"/>
          <w:sz w:val="28"/>
        </w:rPr>
      </w:pPr>
      <w:r w:rsidRPr="00413BAD">
        <w:rPr>
          <w:rFonts w:ascii="Times New Roman" w:hAnsi="Times New Roman" w:cs="Times New Roman"/>
          <w:sz w:val="28"/>
        </w:rPr>
        <w:t xml:space="preserve"> </w:t>
      </w:r>
      <w:r w:rsidR="00D85FD9" w:rsidRPr="00D85FD9">
        <w:rPr>
          <w:rFonts w:ascii="Times New Roman" w:hAnsi="Times New Roman" w:cs="Times New Roman"/>
          <w:sz w:val="28"/>
        </w:rPr>
        <w:t>http://venuro.ru/diagnostika/bakposev.php</w:t>
      </w:r>
      <w:r w:rsidR="00D85FD9">
        <w:rPr>
          <w:rFonts w:ascii="Times New Roman" w:hAnsi="Times New Roman" w:cs="Times New Roman"/>
          <w:sz w:val="28"/>
        </w:rPr>
        <w:t>. (Дата обращения: 26.02.202</w:t>
      </w:r>
      <w:r>
        <w:rPr>
          <w:rFonts w:ascii="Times New Roman" w:hAnsi="Times New Roman" w:cs="Times New Roman"/>
          <w:sz w:val="28"/>
        </w:rPr>
        <w:t>4</w:t>
      </w:r>
      <w:r w:rsidR="00D85FD9">
        <w:rPr>
          <w:rFonts w:ascii="Times New Roman" w:hAnsi="Times New Roman" w:cs="Times New Roman"/>
          <w:sz w:val="28"/>
        </w:rPr>
        <w:t>).</w:t>
      </w:r>
    </w:p>
    <w:p w:rsidR="00E01D65" w:rsidRPr="00E01D65" w:rsidRDefault="00E01D65" w:rsidP="000B6BD9">
      <w:pPr>
        <w:pStyle w:val="a3"/>
        <w:numPr>
          <w:ilvl w:val="0"/>
          <w:numId w:val="3"/>
        </w:numPr>
        <w:spacing w:after="0" w:line="240" w:lineRule="auto"/>
        <w:jc w:val="both"/>
      </w:pPr>
      <w:r w:rsidRPr="00E01D65">
        <w:rPr>
          <w:rFonts w:ascii="Times New Roman" w:hAnsi="Times New Roman" w:cs="Times New Roman"/>
          <w:sz w:val="28"/>
        </w:rPr>
        <w:t>Двинских С.А.,</w:t>
      </w:r>
      <w:r w:rsidR="000B6BD9">
        <w:rPr>
          <w:rFonts w:ascii="Times New Roman" w:hAnsi="Times New Roman" w:cs="Times New Roman"/>
          <w:sz w:val="28"/>
        </w:rPr>
        <w:t xml:space="preserve"> </w:t>
      </w:r>
      <w:r w:rsidRPr="00E01D65">
        <w:rPr>
          <w:rFonts w:ascii="Times New Roman" w:hAnsi="Times New Roman" w:cs="Times New Roman"/>
          <w:sz w:val="28"/>
        </w:rPr>
        <w:t xml:space="preserve">Китаев А.Б. Экологическое состояние малых рек города Перми. </w:t>
      </w:r>
      <w:r w:rsidRPr="00E01D65">
        <w:rPr>
          <w:rFonts w:ascii="Times New Roman" w:hAnsi="Times New Roman" w:cs="Times New Roman"/>
          <w:color w:val="333333"/>
          <w:sz w:val="28"/>
          <w:szCs w:val="28"/>
          <w:shd w:val="clear" w:color="auto" w:fill="FFFFFF"/>
          <w:lang w:val="en-US"/>
        </w:rPr>
        <w:t>URL</w:t>
      </w:r>
      <w:r w:rsidRPr="009F4797">
        <w:rPr>
          <w:rFonts w:ascii="Times New Roman" w:hAnsi="Times New Roman" w:cs="Times New Roman"/>
          <w:color w:val="333333"/>
          <w:sz w:val="28"/>
          <w:szCs w:val="28"/>
          <w:shd w:val="clear" w:color="auto" w:fill="FFFFFF"/>
          <w:lang w:val="en-US"/>
        </w:rPr>
        <w:t xml:space="preserve">: </w:t>
      </w:r>
      <w:r w:rsidRPr="00E01D65">
        <w:rPr>
          <w:rFonts w:ascii="Times New Roman" w:hAnsi="Times New Roman" w:cs="Times New Roman"/>
          <w:spacing w:val="1"/>
          <w:sz w:val="28"/>
          <w:lang w:val="en-US"/>
        </w:rPr>
        <w:t>https</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cyberleninka</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ru</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article</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n</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ekologicheskoe</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sostoyanie</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malyh</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rek</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goroda</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permi</w:t>
      </w:r>
      <w:r w:rsidRPr="009F4797">
        <w:rPr>
          <w:rFonts w:ascii="Times New Roman" w:hAnsi="Times New Roman" w:cs="Times New Roman"/>
          <w:spacing w:val="1"/>
          <w:sz w:val="28"/>
          <w:lang w:val="en-US"/>
        </w:rPr>
        <w:t>/</w:t>
      </w:r>
      <w:r w:rsidRPr="00E01D65">
        <w:rPr>
          <w:rFonts w:ascii="Times New Roman" w:hAnsi="Times New Roman" w:cs="Times New Roman"/>
          <w:spacing w:val="1"/>
          <w:sz w:val="28"/>
          <w:lang w:val="en-US"/>
        </w:rPr>
        <w:t>viewer</w:t>
      </w:r>
      <w:r w:rsidRPr="009F4797">
        <w:rPr>
          <w:rFonts w:ascii="Times New Roman" w:hAnsi="Times New Roman" w:cs="Times New Roman"/>
          <w:spacing w:val="1"/>
          <w:sz w:val="28"/>
          <w:lang w:val="en-US"/>
        </w:rPr>
        <w:t xml:space="preserve">. </w:t>
      </w:r>
      <w:r>
        <w:rPr>
          <w:rFonts w:ascii="Times New Roman" w:hAnsi="Times New Roman" w:cs="Times New Roman"/>
          <w:spacing w:val="1"/>
          <w:sz w:val="28"/>
        </w:rPr>
        <w:t>(Дата обращения: 25.02.202</w:t>
      </w:r>
      <w:r w:rsidR="00443D84">
        <w:rPr>
          <w:rFonts w:ascii="Times New Roman" w:hAnsi="Times New Roman" w:cs="Times New Roman"/>
          <w:spacing w:val="1"/>
          <w:sz w:val="28"/>
        </w:rPr>
        <w:t>4</w:t>
      </w:r>
      <w:r>
        <w:rPr>
          <w:rFonts w:ascii="Times New Roman" w:hAnsi="Times New Roman" w:cs="Times New Roman"/>
          <w:spacing w:val="1"/>
          <w:sz w:val="28"/>
        </w:rPr>
        <w:t>)</w:t>
      </w:r>
    </w:p>
    <w:p w:rsidR="00413BAD" w:rsidRDefault="00413BAD" w:rsidP="000B6BD9">
      <w:pPr>
        <w:pStyle w:val="a3"/>
        <w:numPr>
          <w:ilvl w:val="0"/>
          <w:numId w:val="3"/>
        </w:numPr>
        <w:spacing w:after="0" w:line="240" w:lineRule="auto"/>
        <w:jc w:val="both"/>
        <w:rPr>
          <w:rFonts w:ascii="Times New Roman" w:hAnsi="Times New Roman" w:cs="Times New Roman"/>
          <w:sz w:val="28"/>
        </w:rPr>
      </w:pPr>
      <w:r w:rsidRPr="00413BAD">
        <w:rPr>
          <w:rFonts w:ascii="Times New Roman" w:hAnsi="Times New Roman" w:cs="Times New Roman"/>
          <w:sz w:val="28"/>
        </w:rPr>
        <w:t xml:space="preserve">Методические рекомендации по применению методики выполнения измерений pН в водах потенциометрическим методом. URL: </w:t>
      </w:r>
      <w:hyperlink r:id="rId18" w:history="1">
        <w:r w:rsidRPr="00413BAD">
          <w:rPr>
            <w:rFonts w:ascii="Times New Roman" w:hAnsi="Times New Roman" w:cs="Times New Roman"/>
            <w:sz w:val="28"/>
            <w:szCs w:val="28"/>
          </w:rPr>
          <w:t>https://ohranatruda.ru/ot_biblio/norma/397175/</w:t>
        </w:r>
      </w:hyperlink>
      <w:r>
        <w:rPr>
          <w:rFonts w:ascii="Times New Roman" w:hAnsi="Times New Roman" w:cs="Times New Roman"/>
          <w:sz w:val="28"/>
          <w:szCs w:val="28"/>
        </w:rPr>
        <w:t xml:space="preserve">. </w:t>
      </w:r>
      <w:r>
        <w:rPr>
          <w:rFonts w:ascii="Times New Roman" w:hAnsi="Times New Roman" w:cs="Times New Roman"/>
          <w:sz w:val="28"/>
        </w:rPr>
        <w:t>(Дата обращения: 14.02.202</w:t>
      </w:r>
      <w:r w:rsidR="00443D84">
        <w:rPr>
          <w:rFonts w:ascii="Times New Roman" w:hAnsi="Times New Roman" w:cs="Times New Roman"/>
          <w:sz w:val="28"/>
        </w:rPr>
        <w:t>4</w:t>
      </w:r>
      <w:r>
        <w:rPr>
          <w:rFonts w:ascii="Times New Roman" w:hAnsi="Times New Roman" w:cs="Times New Roman"/>
          <w:sz w:val="28"/>
        </w:rPr>
        <w:t>).</w:t>
      </w:r>
    </w:p>
    <w:p w:rsidR="002E64FD" w:rsidRPr="00522441" w:rsidRDefault="002E64FD" w:rsidP="000B6BD9">
      <w:pPr>
        <w:pStyle w:val="a3"/>
        <w:numPr>
          <w:ilvl w:val="0"/>
          <w:numId w:val="3"/>
        </w:numPr>
        <w:spacing w:after="0" w:line="240" w:lineRule="auto"/>
        <w:jc w:val="both"/>
      </w:pPr>
      <w:r w:rsidRPr="00E01D65">
        <w:rPr>
          <w:rFonts w:ascii="Times New Roman" w:hAnsi="Times New Roman" w:cs="Times New Roman"/>
          <w:sz w:val="28"/>
        </w:rPr>
        <w:t xml:space="preserve">Николаев, А. П. Изучение некоторых показателей режима реки Тяня и динамика изменения состава воды по сезонам года / А. П. Николаев, Н. Ф. Николаева. // Юный ученый. 2016. № 4.1 (7.1). С. 80-86. </w:t>
      </w:r>
    </w:p>
    <w:p w:rsidR="00522441" w:rsidRPr="00522441" w:rsidRDefault="00522441" w:rsidP="000B6BD9">
      <w:pPr>
        <w:pStyle w:val="a3"/>
        <w:numPr>
          <w:ilvl w:val="0"/>
          <w:numId w:val="3"/>
        </w:numPr>
        <w:spacing w:after="0" w:line="240" w:lineRule="auto"/>
        <w:jc w:val="both"/>
      </w:pPr>
      <w:r>
        <w:rPr>
          <w:rFonts w:ascii="Times New Roman" w:hAnsi="Times New Roman" w:cs="Times New Roman"/>
          <w:sz w:val="28"/>
        </w:rPr>
        <w:t xml:space="preserve">Органолептические показатели природных вод. </w:t>
      </w:r>
      <w:r w:rsidRPr="00522441">
        <w:rPr>
          <w:rFonts w:ascii="Times New Roman" w:hAnsi="Times New Roman" w:cs="Times New Roman"/>
          <w:sz w:val="28"/>
          <w:lang w:val="en-US"/>
        </w:rPr>
        <w:t>URL</w:t>
      </w:r>
      <w:r w:rsidRPr="00522441">
        <w:rPr>
          <w:rFonts w:ascii="Times New Roman" w:hAnsi="Times New Roman" w:cs="Times New Roman"/>
          <w:sz w:val="28"/>
        </w:rPr>
        <w:t xml:space="preserve">: </w:t>
      </w:r>
      <w:r w:rsidRPr="00522441">
        <w:rPr>
          <w:rFonts w:ascii="Times New Roman" w:hAnsi="Times New Roman" w:cs="Times New Roman"/>
          <w:sz w:val="28"/>
          <w:lang w:val="en-US"/>
        </w:rPr>
        <w:t>https</w:t>
      </w:r>
      <w:r w:rsidRPr="00522441">
        <w:rPr>
          <w:rFonts w:ascii="Times New Roman" w:hAnsi="Times New Roman" w:cs="Times New Roman"/>
          <w:sz w:val="28"/>
        </w:rPr>
        <w:t>://</w:t>
      </w:r>
      <w:r w:rsidRPr="00522441">
        <w:rPr>
          <w:rFonts w:ascii="Times New Roman" w:hAnsi="Times New Roman" w:cs="Times New Roman"/>
          <w:sz w:val="28"/>
          <w:lang w:val="en-US"/>
        </w:rPr>
        <w:t>studfile</w:t>
      </w:r>
      <w:r w:rsidRPr="00522441">
        <w:rPr>
          <w:rFonts w:ascii="Times New Roman" w:hAnsi="Times New Roman" w:cs="Times New Roman"/>
          <w:sz w:val="28"/>
        </w:rPr>
        <w:t>.</w:t>
      </w:r>
      <w:r w:rsidRPr="00522441">
        <w:rPr>
          <w:rFonts w:ascii="Times New Roman" w:hAnsi="Times New Roman" w:cs="Times New Roman"/>
          <w:sz w:val="28"/>
          <w:lang w:val="en-US"/>
        </w:rPr>
        <w:t>net</w:t>
      </w:r>
      <w:r w:rsidRPr="00522441">
        <w:rPr>
          <w:rFonts w:ascii="Times New Roman" w:hAnsi="Times New Roman" w:cs="Times New Roman"/>
          <w:sz w:val="28"/>
        </w:rPr>
        <w:t>/</w:t>
      </w:r>
      <w:r w:rsidRPr="00522441">
        <w:rPr>
          <w:rFonts w:ascii="Times New Roman" w:hAnsi="Times New Roman" w:cs="Times New Roman"/>
          <w:sz w:val="28"/>
          <w:lang w:val="en-US"/>
        </w:rPr>
        <w:t>preview</w:t>
      </w:r>
      <w:r w:rsidRPr="00522441">
        <w:rPr>
          <w:rFonts w:ascii="Times New Roman" w:hAnsi="Times New Roman" w:cs="Times New Roman"/>
          <w:sz w:val="28"/>
        </w:rPr>
        <w:t xml:space="preserve">/2425705/. </w:t>
      </w:r>
      <w:r>
        <w:rPr>
          <w:rFonts w:ascii="Times New Roman" w:hAnsi="Times New Roman" w:cs="Times New Roman"/>
          <w:sz w:val="28"/>
        </w:rPr>
        <w:t>(Дата обращения: 26.02.202</w:t>
      </w:r>
      <w:r w:rsidR="00C204DA">
        <w:rPr>
          <w:rFonts w:ascii="Times New Roman" w:hAnsi="Times New Roman" w:cs="Times New Roman"/>
          <w:sz w:val="28"/>
        </w:rPr>
        <w:t>4</w:t>
      </w:r>
      <w:r>
        <w:rPr>
          <w:rFonts w:ascii="Times New Roman" w:hAnsi="Times New Roman" w:cs="Times New Roman"/>
          <w:sz w:val="28"/>
        </w:rPr>
        <w:t>)</w:t>
      </w:r>
      <w:r w:rsidR="00C204DA">
        <w:rPr>
          <w:rFonts w:ascii="Times New Roman" w:hAnsi="Times New Roman" w:cs="Times New Roman"/>
          <w:sz w:val="28"/>
        </w:rPr>
        <w:t>.</w:t>
      </w:r>
    </w:p>
    <w:p w:rsidR="00D66D31" w:rsidRPr="00BF5452" w:rsidRDefault="00BF5452" w:rsidP="000B6BD9">
      <w:pPr>
        <w:pStyle w:val="a3"/>
        <w:numPr>
          <w:ilvl w:val="0"/>
          <w:numId w:val="3"/>
        </w:numPr>
        <w:spacing w:after="0" w:line="240" w:lineRule="auto"/>
        <w:jc w:val="both"/>
        <w:rPr>
          <w:rFonts w:ascii="Times New Roman" w:hAnsi="Times New Roman" w:cs="Times New Roman"/>
          <w:sz w:val="28"/>
        </w:rPr>
      </w:pPr>
      <w:r>
        <w:rPr>
          <w:rFonts w:ascii="Times New Roman" w:hAnsi="Times New Roman" w:cs="Times New Roman"/>
          <w:sz w:val="28"/>
        </w:rPr>
        <w:t>Р</w:t>
      </w:r>
      <w:r w:rsidRPr="00BF5452">
        <w:rPr>
          <w:rFonts w:ascii="Times New Roman" w:hAnsi="Times New Roman" w:cs="Times New Roman"/>
          <w:sz w:val="28"/>
        </w:rPr>
        <w:t xml:space="preserve">азвитие зеленого каркаса г. </w:t>
      </w:r>
      <w:r>
        <w:rPr>
          <w:rFonts w:ascii="Times New Roman" w:hAnsi="Times New Roman" w:cs="Times New Roman"/>
          <w:sz w:val="28"/>
        </w:rPr>
        <w:t>П</w:t>
      </w:r>
      <w:r w:rsidRPr="00BF5452">
        <w:rPr>
          <w:rFonts w:ascii="Times New Roman" w:hAnsi="Times New Roman" w:cs="Times New Roman"/>
          <w:sz w:val="28"/>
        </w:rPr>
        <w:t xml:space="preserve">ерми путем интеграции малых рек в городскую среду на примере р. </w:t>
      </w:r>
      <w:r>
        <w:rPr>
          <w:rFonts w:ascii="Times New Roman" w:hAnsi="Times New Roman" w:cs="Times New Roman"/>
          <w:sz w:val="28"/>
        </w:rPr>
        <w:t>Е</w:t>
      </w:r>
      <w:r w:rsidRPr="00BF5452">
        <w:rPr>
          <w:rFonts w:ascii="Times New Roman" w:hAnsi="Times New Roman" w:cs="Times New Roman"/>
          <w:sz w:val="28"/>
        </w:rPr>
        <w:t>гошихи</w:t>
      </w:r>
      <w:r>
        <w:rPr>
          <w:rFonts w:ascii="Times New Roman" w:hAnsi="Times New Roman" w:cs="Times New Roman"/>
          <w:sz w:val="28"/>
        </w:rPr>
        <w:t xml:space="preserve">. </w:t>
      </w:r>
      <w:r w:rsidRPr="00E01D65">
        <w:rPr>
          <w:rFonts w:ascii="Times New Roman" w:hAnsi="Times New Roman" w:cs="Times New Roman"/>
          <w:color w:val="333333"/>
          <w:sz w:val="28"/>
          <w:szCs w:val="28"/>
          <w:shd w:val="clear" w:color="auto" w:fill="FFFFFF"/>
          <w:lang w:val="en-US"/>
        </w:rPr>
        <w:t>URL</w:t>
      </w:r>
      <w:r w:rsidRPr="00E01D65">
        <w:rPr>
          <w:rFonts w:ascii="Times New Roman" w:hAnsi="Times New Roman" w:cs="Times New Roman"/>
          <w:color w:val="333333"/>
          <w:sz w:val="28"/>
          <w:szCs w:val="28"/>
          <w:shd w:val="clear" w:color="auto" w:fill="FFFFFF"/>
        </w:rPr>
        <w:t xml:space="preserve">: </w:t>
      </w:r>
      <w:r w:rsidRPr="00BF5452">
        <w:rPr>
          <w:rFonts w:ascii="Times New Roman" w:hAnsi="Times New Roman" w:cs="Times New Roman"/>
          <w:bCs/>
          <w:sz w:val="28"/>
          <w:szCs w:val="28"/>
        </w:rPr>
        <w:t>vestnik.pstu.ru</w:t>
      </w:r>
      <w:r>
        <w:rPr>
          <w:rFonts w:ascii="Times New Roman" w:hAnsi="Times New Roman" w:cs="Times New Roman"/>
          <w:bCs/>
          <w:sz w:val="28"/>
          <w:szCs w:val="28"/>
        </w:rPr>
        <w:t xml:space="preserve">.  </w:t>
      </w:r>
      <w:r>
        <w:rPr>
          <w:rFonts w:ascii="Times New Roman" w:hAnsi="Times New Roman" w:cs="Times New Roman"/>
          <w:spacing w:val="1"/>
          <w:sz w:val="28"/>
        </w:rPr>
        <w:t>(Дата обращения: 25.02.202</w:t>
      </w:r>
      <w:r w:rsidR="00443D84">
        <w:rPr>
          <w:rFonts w:ascii="Times New Roman" w:hAnsi="Times New Roman" w:cs="Times New Roman"/>
          <w:spacing w:val="1"/>
          <w:sz w:val="28"/>
        </w:rPr>
        <w:t>4</w:t>
      </w:r>
      <w:r>
        <w:rPr>
          <w:rFonts w:ascii="Times New Roman" w:hAnsi="Times New Roman" w:cs="Times New Roman"/>
          <w:spacing w:val="1"/>
          <w:sz w:val="28"/>
        </w:rPr>
        <w:t>).</w:t>
      </w:r>
    </w:p>
    <w:p w:rsidR="00413BAD" w:rsidRDefault="00413BAD" w:rsidP="000B6BD9">
      <w:pPr>
        <w:pStyle w:val="a3"/>
        <w:numPr>
          <w:ilvl w:val="0"/>
          <w:numId w:val="3"/>
        </w:numPr>
        <w:spacing w:after="0" w:line="240" w:lineRule="auto"/>
        <w:jc w:val="both"/>
        <w:rPr>
          <w:rFonts w:ascii="Times New Roman" w:hAnsi="Times New Roman" w:cs="Times New Roman"/>
          <w:sz w:val="28"/>
        </w:rPr>
      </w:pPr>
      <w:r w:rsidRPr="009F4797">
        <w:rPr>
          <w:rFonts w:ascii="Times New Roman" w:hAnsi="Times New Roman" w:cs="Times New Roman"/>
          <w:sz w:val="28"/>
        </w:rPr>
        <w:t xml:space="preserve">Результаты исследований показателя рН по итогам экспедиции «Сурские мосты. От истока до устья». </w:t>
      </w:r>
      <w:r w:rsidRPr="009F4797">
        <w:rPr>
          <w:rFonts w:ascii="Times New Roman" w:hAnsi="Times New Roman" w:cs="Times New Roman"/>
          <w:color w:val="333333"/>
          <w:sz w:val="28"/>
          <w:szCs w:val="28"/>
          <w:shd w:val="clear" w:color="auto" w:fill="FFFFFF"/>
          <w:lang w:val="en-US"/>
        </w:rPr>
        <w:t>URL</w:t>
      </w:r>
      <w:r w:rsidRPr="009F4797">
        <w:rPr>
          <w:rFonts w:ascii="Times New Roman" w:hAnsi="Times New Roman" w:cs="Times New Roman"/>
          <w:color w:val="333333"/>
          <w:sz w:val="28"/>
          <w:szCs w:val="28"/>
          <w:shd w:val="clear" w:color="auto" w:fill="FFFFFF"/>
        </w:rPr>
        <w:t xml:space="preserve">: </w:t>
      </w:r>
      <w:r w:rsidRPr="009F4797">
        <w:rPr>
          <w:rFonts w:ascii="Times New Roman" w:hAnsi="Times New Roman" w:cs="Times New Roman"/>
          <w:sz w:val="28"/>
          <w:szCs w:val="28"/>
        </w:rPr>
        <w:t>https://simtour.livejournal.com/647408.html</w:t>
      </w:r>
      <w:r>
        <w:rPr>
          <w:rFonts w:ascii="Times New Roman" w:hAnsi="Times New Roman" w:cs="Times New Roman"/>
          <w:sz w:val="28"/>
          <w:szCs w:val="28"/>
        </w:rPr>
        <w:t xml:space="preserve">. </w:t>
      </w:r>
      <w:r>
        <w:rPr>
          <w:rFonts w:ascii="Times New Roman" w:hAnsi="Times New Roman" w:cs="Times New Roman"/>
          <w:sz w:val="28"/>
        </w:rPr>
        <w:t>(Дата обращения: 14.02.202</w:t>
      </w:r>
      <w:r w:rsidR="00C204DA">
        <w:rPr>
          <w:rFonts w:ascii="Times New Roman" w:hAnsi="Times New Roman" w:cs="Times New Roman"/>
          <w:sz w:val="28"/>
        </w:rPr>
        <w:t>4</w:t>
      </w:r>
      <w:r>
        <w:rPr>
          <w:rFonts w:ascii="Times New Roman" w:hAnsi="Times New Roman" w:cs="Times New Roman"/>
          <w:sz w:val="28"/>
        </w:rPr>
        <w:t>).</w:t>
      </w:r>
    </w:p>
    <w:p w:rsidR="00413BAD" w:rsidRPr="009F4797" w:rsidRDefault="00413BAD" w:rsidP="000B6BD9">
      <w:pPr>
        <w:pStyle w:val="a3"/>
        <w:numPr>
          <w:ilvl w:val="0"/>
          <w:numId w:val="3"/>
        </w:numPr>
        <w:spacing w:after="0" w:line="240" w:lineRule="auto"/>
        <w:jc w:val="both"/>
        <w:rPr>
          <w:rFonts w:ascii="Times New Roman" w:hAnsi="Times New Roman" w:cs="Times New Roman"/>
          <w:sz w:val="28"/>
        </w:rPr>
      </w:pPr>
      <w:r>
        <w:rPr>
          <w:rFonts w:ascii="Times New Roman" w:hAnsi="Times New Roman" w:cs="Times New Roman"/>
          <w:sz w:val="28"/>
        </w:rPr>
        <w:t>Река Кама: обзор и характеристики.</w:t>
      </w:r>
      <w:r w:rsidR="00443D84">
        <w:rPr>
          <w:rFonts w:ascii="Times New Roman" w:hAnsi="Times New Roman" w:cs="Times New Roman"/>
          <w:sz w:val="28"/>
        </w:rPr>
        <w:t xml:space="preserve"> </w:t>
      </w:r>
      <w:r w:rsidRPr="004F2ABB">
        <w:rPr>
          <w:rFonts w:ascii="Times New Roman" w:hAnsi="Times New Roman" w:cs="Times New Roman"/>
          <w:color w:val="333333"/>
          <w:sz w:val="28"/>
          <w:szCs w:val="28"/>
          <w:shd w:val="clear" w:color="auto" w:fill="FFFFFF"/>
          <w:lang w:val="en-US"/>
        </w:rPr>
        <w:t>URL</w:t>
      </w:r>
      <w:r w:rsidRPr="00925EFB">
        <w:rPr>
          <w:rFonts w:ascii="Times New Roman" w:hAnsi="Times New Roman" w:cs="Times New Roman"/>
          <w:color w:val="333333"/>
          <w:sz w:val="28"/>
          <w:szCs w:val="28"/>
          <w:shd w:val="clear" w:color="auto" w:fill="FFFFFF"/>
        </w:rPr>
        <w:t xml:space="preserve">: </w:t>
      </w:r>
      <w:r w:rsidRPr="000A226B">
        <w:rPr>
          <w:rFonts w:ascii="Times New Roman" w:hAnsi="Times New Roman" w:cs="Times New Roman"/>
          <w:sz w:val="28"/>
          <w:lang w:val="en-US"/>
        </w:rPr>
        <w:t>https</w:t>
      </w:r>
      <w:r w:rsidRPr="00925EFB">
        <w:rPr>
          <w:rFonts w:ascii="Times New Roman" w:hAnsi="Times New Roman" w:cs="Times New Roman"/>
          <w:sz w:val="28"/>
        </w:rPr>
        <w:t>://</w:t>
      </w:r>
      <w:r w:rsidRPr="000A226B">
        <w:rPr>
          <w:rFonts w:ascii="Times New Roman" w:hAnsi="Times New Roman" w:cs="Times New Roman"/>
          <w:sz w:val="28"/>
          <w:lang w:val="en-US"/>
        </w:rPr>
        <w:t>waterresources</w:t>
      </w:r>
      <w:r w:rsidRPr="00925EFB">
        <w:rPr>
          <w:rFonts w:ascii="Times New Roman" w:hAnsi="Times New Roman" w:cs="Times New Roman"/>
          <w:sz w:val="28"/>
        </w:rPr>
        <w:t>.</w:t>
      </w:r>
      <w:r w:rsidRPr="000A226B">
        <w:rPr>
          <w:rFonts w:ascii="Times New Roman" w:hAnsi="Times New Roman" w:cs="Times New Roman"/>
          <w:sz w:val="28"/>
          <w:lang w:val="en-US"/>
        </w:rPr>
        <w:t>ru</w:t>
      </w:r>
      <w:r w:rsidRPr="00925EFB">
        <w:rPr>
          <w:rFonts w:ascii="Times New Roman" w:hAnsi="Times New Roman" w:cs="Times New Roman"/>
          <w:sz w:val="28"/>
        </w:rPr>
        <w:t>/</w:t>
      </w:r>
      <w:r w:rsidRPr="000A226B">
        <w:rPr>
          <w:rFonts w:ascii="Times New Roman" w:hAnsi="Times New Roman" w:cs="Times New Roman"/>
          <w:sz w:val="28"/>
          <w:lang w:val="en-US"/>
        </w:rPr>
        <w:t>reki</w:t>
      </w:r>
      <w:r w:rsidRPr="00925EFB">
        <w:rPr>
          <w:rFonts w:ascii="Times New Roman" w:hAnsi="Times New Roman" w:cs="Times New Roman"/>
          <w:sz w:val="28"/>
        </w:rPr>
        <w:t>/</w:t>
      </w:r>
      <w:r w:rsidRPr="000A226B">
        <w:rPr>
          <w:rFonts w:ascii="Times New Roman" w:hAnsi="Times New Roman" w:cs="Times New Roman"/>
          <w:sz w:val="28"/>
          <w:lang w:val="en-US"/>
        </w:rPr>
        <w:t>kama</w:t>
      </w:r>
      <w:r w:rsidRPr="00925EFB">
        <w:rPr>
          <w:rFonts w:ascii="Times New Roman" w:hAnsi="Times New Roman" w:cs="Times New Roman"/>
          <w:sz w:val="28"/>
        </w:rPr>
        <w:t xml:space="preserve">/. </w:t>
      </w:r>
      <w:r>
        <w:rPr>
          <w:rFonts w:ascii="Times New Roman" w:hAnsi="Times New Roman" w:cs="Times New Roman"/>
          <w:spacing w:val="1"/>
          <w:sz w:val="28"/>
        </w:rPr>
        <w:t>(Дата обращения: 25.02.202</w:t>
      </w:r>
      <w:r w:rsidR="00443D84">
        <w:rPr>
          <w:rFonts w:ascii="Times New Roman" w:hAnsi="Times New Roman" w:cs="Times New Roman"/>
          <w:spacing w:val="1"/>
          <w:sz w:val="28"/>
        </w:rPr>
        <w:t>4</w:t>
      </w:r>
      <w:r>
        <w:rPr>
          <w:rFonts w:ascii="Times New Roman" w:hAnsi="Times New Roman" w:cs="Times New Roman"/>
          <w:spacing w:val="1"/>
          <w:sz w:val="28"/>
        </w:rPr>
        <w:t>).</w:t>
      </w:r>
    </w:p>
    <w:p w:rsidR="00D66D31" w:rsidRPr="009F4797" w:rsidRDefault="00AA45B8" w:rsidP="000B6BD9">
      <w:pPr>
        <w:pStyle w:val="a3"/>
        <w:numPr>
          <w:ilvl w:val="0"/>
          <w:numId w:val="3"/>
        </w:numPr>
        <w:spacing w:after="0" w:line="240" w:lineRule="auto"/>
        <w:jc w:val="both"/>
        <w:rPr>
          <w:rFonts w:ascii="Times New Roman" w:hAnsi="Times New Roman" w:cs="Times New Roman"/>
          <w:sz w:val="28"/>
        </w:rPr>
      </w:pPr>
      <w:r w:rsidRPr="00AA45B8">
        <w:rPr>
          <w:rFonts w:ascii="Times New Roman" w:hAnsi="Times New Roman" w:cs="Times New Roman"/>
          <w:sz w:val="28"/>
        </w:rPr>
        <w:t xml:space="preserve">Река Уинка. </w:t>
      </w:r>
      <w:r w:rsidRPr="00E01D65">
        <w:rPr>
          <w:rFonts w:ascii="Times New Roman" w:hAnsi="Times New Roman" w:cs="Times New Roman"/>
          <w:color w:val="333333"/>
          <w:sz w:val="28"/>
          <w:szCs w:val="28"/>
          <w:shd w:val="clear" w:color="auto" w:fill="FFFFFF"/>
          <w:lang w:val="en-US"/>
        </w:rPr>
        <w:t>URL</w:t>
      </w:r>
      <w:r w:rsidRPr="009F4797">
        <w:rPr>
          <w:rFonts w:ascii="Times New Roman" w:hAnsi="Times New Roman" w:cs="Times New Roman"/>
          <w:color w:val="333333"/>
          <w:sz w:val="28"/>
          <w:szCs w:val="28"/>
          <w:shd w:val="clear" w:color="auto" w:fill="FFFFFF"/>
        </w:rPr>
        <w:t xml:space="preserve">: </w:t>
      </w:r>
      <w:r w:rsidR="009F4797" w:rsidRPr="009F4797">
        <w:rPr>
          <w:rFonts w:ascii="Times New Roman" w:hAnsi="Times New Roman" w:cs="Times New Roman"/>
          <w:sz w:val="28"/>
          <w:lang w:val="en-US"/>
        </w:rPr>
        <w:t>https</w:t>
      </w:r>
      <w:r w:rsidR="009F4797" w:rsidRPr="009F4797">
        <w:rPr>
          <w:rFonts w:ascii="Times New Roman" w:hAnsi="Times New Roman" w:cs="Times New Roman"/>
          <w:sz w:val="28"/>
        </w:rPr>
        <w:t>://</w:t>
      </w:r>
      <w:r w:rsidR="009F4797" w:rsidRPr="009F4797">
        <w:rPr>
          <w:rFonts w:ascii="Times New Roman" w:hAnsi="Times New Roman" w:cs="Times New Roman"/>
          <w:sz w:val="28"/>
          <w:lang w:val="en-US"/>
        </w:rPr>
        <w:t>waterresources</w:t>
      </w:r>
      <w:r w:rsidR="009F4797" w:rsidRPr="009F4797">
        <w:rPr>
          <w:rFonts w:ascii="Times New Roman" w:hAnsi="Times New Roman" w:cs="Times New Roman"/>
          <w:sz w:val="28"/>
        </w:rPr>
        <w:t>.</w:t>
      </w:r>
      <w:r w:rsidR="009F4797" w:rsidRPr="009F4797">
        <w:rPr>
          <w:rFonts w:ascii="Times New Roman" w:hAnsi="Times New Roman" w:cs="Times New Roman"/>
          <w:sz w:val="28"/>
          <w:lang w:val="en-US"/>
        </w:rPr>
        <w:t>ru</w:t>
      </w:r>
      <w:r w:rsidR="009F4797" w:rsidRPr="009F4797">
        <w:rPr>
          <w:rFonts w:ascii="Times New Roman" w:hAnsi="Times New Roman" w:cs="Times New Roman"/>
          <w:sz w:val="28"/>
        </w:rPr>
        <w:t>/</w:t>
      </w:r>
      <w:r w:rsidR="009F4797" w:rsidRPr="009F4797">
        <w:rPr>
          <w:rFonts w:ascii="Times New Roman" w:hAnsi="Times New Roman" w:cs="Times New Roman"/>
          <w:sz w:val="28"/>
          <w:lang w:val="en-US"/>
        </w:rPr>
        <w:t>reki</w:t>
      </w:r>
      <w:r w:rsidR="009F4797" w:rsidRPr="009F4797">
        <w:rPr>
          <w:rFonts w:ascii="Times New Roman" w:hAnsi="Times New Roman" w:cs="Times New Roman"/>
          <w:sz w:val="28"/>
        </w:rPr>
        <w:t>/</w:t>
      </w:r>
      <w:r w:rsidR="009F4797" w:rsidRPr="009F4797">
        <w:rPr>
          <w:rFonts w:ascii="Times New Roman" w:hAnsi="Times New Roman" w:cs="Times New Roman"/>
          <w:sz w:val="28"/>
          <w:lang w:val="en-US"/>
        </w:rPr>
        <w:t>uinka</w:t>
      </w:r>
      <w:r w:rsidR="009F4797" w:rsidRPr="009F4797">
        <w:rPr>
          <w:rFonts w:ascii="Times New Roman" w:hAnsi="Times New Roman" w:cs="Times New Roman"/>
          <w:sz w:val="28"/>
        </w:rPr>
        <w:t xml:space="preserve">/. </w:t>
      </w:r>
      <w:r w:rsidR="009F4797">
        <w:rPr>
          <w:rFonts w:ascii="Times New Roman" w:hAnsi="Times New Roman" w:cs="Times New Roman"/>
          <w:sz w:val="28"/>
        </w:rPr>
        <w:t>(Дата обращения: 14.02.202</w:t>
      </w:r>
      <w:r w:rsidR="00443D84">
        <w:rPr>
          <w:rFonts w:ascii="Times New Roman" w:hAnsi="Times New Roman" w:cs="Times New Roman"/>
          <w:sz w:val="28"/>
        </w:rPr>
        <w:t>4</w:t>
      </w:r>
      <w:r w:rsidR="009F4797">
        <w:rPr>
          <w:rFonts w:ascii="Times New Roman" w:hAnsi="Times New Roman" w:cs="Times New Roman"/>
          <w:sz w:val="28"/>
        </w:rPr>
        <w:t>).</w:t>
      </w:r>
    </w:p>
    <w:p w:rsidR="00767BF1" w:rsidRPr="00767BF1" w:rsidRDefault="00767BF1" w:rsidP="000B6BD9">
      <w:pPr>
        <w:pStyle w:val="a3"/>
        <w:numPr>
          <w:ilvl w:val="0"/>
          <w:numId w:val="3"/>
        </w:numPr>
        <w:spacing w:after="0" w:line="240" w:lineRule="auto"/>
        <w:jc w:val="both"/>
        <w:rPr>
          <w:rFonts w:ascii="Times New Roman" w:hAnsi="Times New Roman" w:cs="Times New Roman"/>
          <w:sz w:val="40"/>
        </w:rPr>
      </w:pPr>
      <w:r>
        <w:rPr>
          <w:rFonts w:ascii="Times New Roman" w:hAnsi="Times New Roman" w:cs="Times New Roman"/>
          <w:color w:val="000000"/>
          <w:sz w:val="28"/>
          <w:szCs w:val="20"/>
          <w:shd w:val="clear" w:color="auto" w:fill="FFFFFF"/>
        </w:rPr>
        <w:t xml:space="preserve">СанПиН 2.1.4.1074-01. </w:t>
      </w:r>
      <w:r w:rsidRPr="00767BF1">
        <w:rPr>
          <w:rFonts w:ascii="Times New Roman" w:hAnsi="Times New Roman" w:cs="Times New Roman"/>
          <w:color w:val="000000"/>
          <w:sz w:val="28"/>
          <w:szCs w:val="20"/>
          <w:shd w:val="clear" w:color="auto" w:fill="FFFFFF"/>
        </w:rPr>
        <w:t>Питьевая вода. Гигиенические требования к качеству централизованных систем питьевого водоснабжения. Контроль качества: санитарно-эпидемиологические правила и нормативы. М.: ФЦ гигиены и эпидемиологии Роспотребнадзора. 2008. 96 с</w:t>
      </w:r>
      <w:r>
        <w:rPr>
          <w:rFonts w:ascii="Times New Roman" w:hAnsi="Times New Roman" w:cs="Times New Roman"/>
          <w:color w:val="000000"/>
          <w:sz w:val="28"/>
          <w:szCs w:val="20"/>
          <w:shd w:val="clear" w:color="auto" w:fill="FFFFFF"/>
        </w:rPr>
        <w:t>.</w:t>
      </w:r>
    </w:p>
    <w:p w:rsidR="00407B24" w:rsidRPr="00C204DA" w:rsidRDefault="0042307C" w:rsidP="000B6BD9">
      <w:pPr>
        <w:pStyle w:val="a3"/>
        <w:numPr>
          <w:ilvl w:val="0"/>
          <w:numId w:val="3"/>
        </w:numPr>
        <w:spacing w:after="0" w:line="240" w:lineRule="auto"/>
        <w:jc w:val="both"/>
        <w:rPr>
          <w:rFonts w:ascii="Times New Roman" w:hAnsi="Times New Roman" w:cs="Times New Roman"/>
          <w:sz w:val="28"/>
        </w:rPr>
      </w:pPr>
      <w:r w:rsidRPr="00C204DA">
        <w:rPr>
          <w:rFonts w:ascii="Times New Roman" w:hAnsi="Times New Roman" w:cs="Times New Roman"/>
          <w:sz w:val="28"/>
        </w:rPr>
        <w:t xml:space="preserve">Спектрофотометрическое исследование: количественный и качественный методы анализа, область применения, схема приборов. </w:t>
      </w:r>
      <w:r w:rsidR="00C204DA" w:rsidRPr="00C204DA">
        <w:rPr>
          <w:rFonts w:ascii="Times New Roman" w:hAnsi="Times New Roman" w:cs="Times New Roman"/>
          <w:sz w:val="28"/>
          <w:szCs w:val="28"/>
          <w:shd w:val="clear" w:color="auto" w:fill="FFFFFF"/>
          <w:lang w:val="en-US"/>
        </w:rPr>
        <w:t>URL</w:t>
      </w:r>
      <w:r w:rsidR="00C204DA" w:rsidRPr="00C204DA">
        <w:rPr>
          <w:rFonts w:ascii="Times New Roman" w:hAnsi="Times New Roman" w:cs="Times New Roman"/>
          <w:sz w:val="28"/>
          <w:szCs w:val="28"/>
          <w:shd w:val="clear" w:color="auto" w:fill="FFFFFF"/>
        </w:rPr>
        <w:t>:</w:t>
      </w:r>
      <w:r w:rsidR="00C204DA" w:rsidRPr="00C204DA">
        <w:rPr>
          <w:rFonts w:ascii="Times New Roman" w:hAnsi="Times New Roman" w:cs="Times New Roman"/>
          <w:sz w:val="28"/>
          <w:lang w:val="en-US"/>
        </w:rPr>
        <w:t>https</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vistaros</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ru</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stati</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analizatory</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vozmozhnosti</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spektrofotometricheskogo</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titrovaniya</w:t>
      </w:r>
      <w:r w:rsidR="00C204DA" w:rsidRPr="00C204DA">
        <w:rPr>
          <w:rFonts w:ascii="Times New Roman" w:hAnsi="Times New Roman" w:cs="Times New Roman"/>
          <w:sz w:val="28"/>
        </w:rPr>
        <w:t>.</w:t>
      </w:r>
      <w:r w:rsidR="00C204DA" w:rsidRPr="00C204DA">
        <w:rPr>
          <w:rFonts w:ascii="Times New Roman" w:hAnsi="Times New Roman" w:cs="Times New Roman"/>
          <w:sz w:val="28"/>
          <w:lang w:val="en-US"/>
        </w:rPr>
        <w:t>html</w:t>
      </w:r>
      <w:r w:rsidR="00407B24" w:rsidRPr="00C204DA">
        <w:rPr>
          <w:rFonts w:ascii="Times New Roman" w:hAnsi="Times New Roman" w:cs="Times New Roman"/>
          <w:sz w:val="28"/>
        </w:rPr>
        <w:t>.</w:t>
      </w:r>
      <w:r w:rsidR="00C204DA" w:rsidRPr="00C204DA">
        <w:rPr>
          <w:rFonts w:ascii="Times New Roman" w:hAnsi="Times New Roman" w:cs="Times New Roman"/>
          <w:sz w:val="28"/>
        </w:rPr>
        <w:t xml:space="preserve"> </w:t>
      </w:r>
      <w:r w:rsidR="00407B24" w:rsidRPr="00C204DA">
        <w:rPr>
          <w:rFonts w:ascii="Times New Roman" w:hAnsi="Times New Roman" w:cs="Times New Roman"/>
          <w:sz w:val="28"/>
        </w:rPr>
        <w:t>(Дата обращения: 14.02.202</w:t>
      </w:r>
      <w:r w:rsidR="00443D84" w:rsidRPr="00C204DA">
        <w:rPr>
          <w:rFonts w:ascii="Times New Roman" w:hAnsi="Times New Roman" w:cs="Times New Roman"/>
          <w:sz w:val="28"/>
        </w:rPr>
        <w:t>4</w:t>
      </w:r>
      <w:r w:rsidR="00407B24" w:rsidRPr="00C204DA">
        <w:rPr>
          <w:rFonts w:ascii="Times New Roman" w:hAnsi="Times New Roman" w:cs="Times New Roman"/>
          <w:sz w:val="28"/>
        </w:rPr>
        <w:t>).</w:t>
      </w:r>
    </w:p>
    <w:p w:rsidR="00413BAD" w:rsidRPr="0042307C" w:rsidRDefault="00413BAD" w:rsidP="000B6BD9">
      <w:pPr>
        <w:pStyle w:val="a3"/>
        <w:spacing w:after="0" w:line="240" w:lineRule="auto"/>
        <w:jc w:val="both"/>
        <w:rPr>
          <w:rFonts w:ascii="Times New Roman" w:hAnsi="Times New Roman" w:cs="Times New Roman"/>
          <w:sz w:val="28"/>
        </w:rPr>
      </w:pPr>
    </w:p>
    <w:p w:rsidR="00E742BA" w:rsidRDefault="00E742BA" w:rsidP="000B6BD9">
      <w:pPr>
        <w:spacing w:after="0" w:line="240" w:lineRule="auto"/>
        <w:rPr>
          <w:rFonts w:ascii="Times New Roman" w:hAnsi="Times New Roman" w:cs="Times New Roman"/>
          <w:b/>
          <w:sz w:val="28"/>
        </w:rPr>
      </w:pPr>
      <w:r>
        <w:rPr>
          <w:rFonts w:ascii="Times New Roman" w:hAnsi="Times New Roman" w:cs="Times New Roman"/>
          <w:b/>
          <w:sz w:val="28"/>
        </w:rPr>
        <w:br w:type="page"/>
      </w:r>
    </w:p>
    <w:p w:rsidR="002E64FD" w:rsidRDefault="003E5C63" w:rsidP="000B6BD9">
      <w:pPr>
        <w:spacing w:after="0" w:line="240" w:lineRule="auto"/>
        <w:jc w:val="right"/>
        <w:rPr>
          <w:rFonts w:ascii="Times New Roman" w:hAnsi="Times New Roman" w:cs="Times New Roman"/>
          <w:b/>
          <w:sz w:val="28"/>
        </w:rPr>
      </w:pPr>
      <w:r w:rsidRPr="003E5C63">
        <w:rPr>
          <w:rFonts w:ascii="Times New Roman" w:hAnsi="Times New Roman" w:cs="Times New Roman"/>
          <w:b/>
          <w:sz w:val="28"/>
        </w:rPr>
        <w:lastRenderedPageBreak/>
        <w:t>Приложение 1</w:t>
      </w:r>
    </w:p>
    <w:p w:rsidR="003E5C63" w:rsidRDefault="00CA2F66" w:rsidP="000B6BD9">
      <w:pPr>
        <w:spacing w:after="0" w:line="240" w:lineRule="auto"/>
        <w:jc w:val="center"/>
        <w:rPr>
          <w:rFonts w:ascii="Times New Roman" w:hAnsi="Times New Roman" w:cs="Times New Roman"/>
          <w:b/>
          <w:sz w:val="28"/>
        </w:rPr>
      </w:pPr>
      <w:r>
        <w:rPr>
          <w:rFonts w:ascii="Times New Roman" w:hAnsi="Times New Roman" w:cs="Times New Roman"/>
          <w:b/>
          <w:sz w:val="28"/>
        </w:rPr>
        <w:t>Взятие проб воды</w:t>
      </w:r>
    </w:p>
    <w:p w:rsidR="000B6BD9" w:rsidRDefault="000B6BD9" w:rsidP="000B6BD9">
      <w:pPr>
        <w:spacing w:after="0" w:line="240" w:lineRule="auto"/>
        <w:jc w:val="center"/>
        <w:rPr>
          <w:rFonts w:ascii="Times New Roman" w:hAnsi="Times New Roman" w:cs="Times New Roman"/>
          <w:b/>
          <w:sz w:val="28"/>
        </w:rPr>
      </w:pPr>
    </w:p>
    <w:p w:rsidR="00CA2F66" w:rsidRDefault="00CA2F66" w:rsidP="000B6BD9">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300663" cy="3533775"/>
            <wp:effectExtent l="19050" t="0" r="0" b="0"/>
            <wp:docPr id="9" name="Рисунок 2" descr="C:\Users\Валнтина\Downloads\IMG_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нтина\Downloads\IMG_8252.JPG"/>
                    <pic:cNvPicPr>
                      <a:picLocks noChangeAspect="1" noChangeArrowheads="1"/>
                    </pic:cNvPicPr>
                  </pic:nvPicPr>
                  <pic:blipFill>
                    <a:blip r:embed="rId19" cstate="print"/>
                    <a:srcRect/>
                    <a:stretch>
                      <a:fillRect/>
                    </a:stretch>
                  </pic:blipFill>
                  <pic:spPr bwMode="auto">
                    <a:xfrm>
                      <a:off x="0" y="0"/>
                      <a:ext cx="5300663" cy="3533775"/>
                    </a:xfrm>
                    <a:prstGeom prst="rect">
                      <a:avLst/>
                    </a:prstGeom>
                    <a:noFill/>
                    <a:ln w="9525">
                      <a:noFill/>
                      <a:miter lim="800000"/>
                      <a:headEnd/>
                      <a:tailEnd/>
                    </a:ln>
                  </pic:spPr>
                </pic:pic>
              </a:graphicData>
            </a:graphic>
          </wp:inline>
        </w:drawing>
      </w:r>
    </w:p>
    <w:p w:rsidR="00DA4417" w:rsidRDefault="00DA4417" w:rsidP="000B6BD9">
      <w:pPr>
        <w:spacing w:after="0" w:line="240" w:lineRule="auto"/>
        <w:jc w:val="center"/>
        <w:rPr>
          <w:rFonts w:ascii="Times New Roman" w:hAnsi="Times New Roman" w:cs="Times New Roman"/>
          <w:b/>
          <w:sz w:val="28"/>
        </w:rPr>
      </w:pPr>
    </w:p>
    <w:p w:rsidR="00050EEF" w:rsidRDefault="00050EEF" w:rsidP="000B6BD9">
      <w:pPr>
        <w:spacing w:after="0" w:line="240" w:lineRule="auto"/>
        <w:jc w:val="center"/>
        <w:rPr>
          <w:rFonts w:ascii="Times New Roman" w:hAnsi="Times New Roman" w:cs="Times New Roman"/>
          <w:b/>
          <w:sz w:val="28"/>
        </w:rPr>
      </w:pPr>
    </w:p>
    <w:p w:rsidR="00A50A6A" w:rsidRDefault="000B6BD9" w:rsidP="000B6BD9">
      <w:pPr>
        <w:spacing w:after="0" w:line="240" w:lineRule="auto"/>
        <w:jc w:val="center"/>
        <w:rPr>
          <w:rFonts w:ascii="Times New Roman" w:hAnsi="Times New Roman" w:cs="Times New Roman"/>
          <w:b/>
          <w:noProof/>
          <w:sz w:val="28"/>
        </w:rPr>
      </w:pPr>
      <w:r>
        <w:rPr>
          <w:rFonts w:ascii="Times New Roman" w:hAnsi="Times New Roman" w:cs="Times New Roman"/>
          <w:b/>
          <w:noProof/>
          <w:sz w:val="28"/>
        </w:rPr>
        <w:drawing>
          <wp:anchor distT="0" distB="0" distL="114300" distR="114300" simplePos="0" relativeHeight="251670528" behindDoc="0" locked="0" layoutInCell="1" allowOverlap="1">
            <wp:simplePos x="0" y="0"/>
            <wp:positionH relativeFrom="column">
              <wp:posOffset>329565</wp:posOffset>
            </wp:positionH>
            <wp:positionV relativeFrom="paragraph">
              <wp:posOffset>38734</wp:posOffset>
            </wp:positionV>
            <wp:extent cx="5254436" cy="3495675"/>
            <wp:effectExtent l="19050" t="0" r="3364" b="0"/>
            <wp:wrapNone/>
            <wp:docPr id="10" name="Рисунок 3" descr="C:\Users\Валнтина\Downloads\IMG_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нтина\Downloads\IMG_8134.JPG"/>
                    <pic:cNvPicPr>
                      <a:picLocks noChangeAspect="1" noChangeArrowheads="1"/>
                    </pic:cNvPicPr>
                  </pic:nvPicPr>
                  <pic:blipFill>
                    <a:blip r:embed="rId20" cstate="print"/>
                    <a:srcRect/>
                    <a:stretch>
                      <a:fillRect/>
                    </a:stretch>
                  </pic:blipFill>
                  <pic:spPr bwMode="auto">
                    <a:xfrm>
                      <a:off x="0" y="0"/>
                      <a:ext cx="5254436" cy="3495675"/>
                    </a:xfrm>
                    <a:prstGeom prst="rect">
                      <a:avLst/>
                    </a:prstGeom>
                    <a:noFill/>
                    <a:ln w="9525">
                      <a:noFill/>
                      <a:miter lim="800000"/>
                      <a:headEnd/>
                      <a:tailEnd/>
                    </a:ln>
                  </pic:spPr>
                </pic:pic>
              </a:graphicData>
            </a:graphic>
          </wp:anchor>
        </w:drawing>
      </w: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noProof/>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0B6BD9" w:rsidRDefault="000B6BD9">
      <w:pPr>
        <w:rPr>
          <w:rFonts w:ascii="Times New Roman" w:hAnsi="Times New Roman" w:cs="Times New Roman"/>
          <w:b/>
          <w:sz w:val="28"/>
        </w:rPr>
      </w:pPr>
      <w:r>
        <w:rPr>
          <w:rFonts w:ascii="Times New Roman" w:hAnsi="Times New Roman" w:cs="Times New Roman"/>
          <w:b/>
          <w:sz w:val="28"/>
        </w:rPr>
        <w:br w:type="page"/>
      </w:r>
    </w:p>
    <w:p w:rsidR="00A50A6A" w:rsidRDefault="00A50A6A" w:rsidP="000B6BD9">
      <w:pPr>
        <w:spacing w:after="0" w:line="240" w:lineRule="auto"/>
        <w:jc w:val="right"/>
        <w:rPr>
          <w:rFonts w:ascii="Times New Roman" w:hAnsi="Times New Roman" w:cs="Times New Roman"/>
          <w:b/>
          <w:sz w:val="28"/>
        </w:rPr>
      </w:pPr>
      <w:r>
        <w:rPr>
          <w:rFonts w:ascii="Times New Roman" w:hAnsi="Times New Roman" w:cs="Times New Roman"/>
          <w:b/>
          <w:sz w:val="28"/>
        </w:rPr>
        <w:lastRenderedPageBreak/>
        <w:t>Приложение 2</w:t>
      </w:r>
    </w:p>
    <w:p w:rsidR="00A50A6A" w:rsidRDefault="00A50A6A" w:rsidP="000B6BD9">
      <w:pPr>
        <w:spacing w:after="0" w:line="240" w:lineRule="auto"/>
        <w:jc w:val="center"/>
        <w:rPr>
          <w:rFonts w:ascii="Times New Roman" w:hAnsi="Times New Roman" w:cs="Times New Roman"/>
          <w:b/>
          <w:sz w:val="28"/>
        </w:rPr>
      </w:pPr>
      <w:r>
        <w:rPr>
          <w:rFonts w:ascii="Times New Roman" w:hAnsi="Times New Roman" w:cs="Times New Roman"/>
          <w:b/>
          <w:sz w:val="28"/>
        </w:rPr>
        <w:t>Определение водородного показателя рН</w:t>
      </w:r>
    </w:p>
    <w:p w:rsidR="00A50A6A" w:rsidRDefault="00A50A6A" w:rsidP="000B6BD9">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940425" cy="3960283"/>
            <wp:effectExtent l="19050" t="0" r="3175" b="0"/>
            <wp:docPr id="14" name="Рисунок 5" descr="C:\Users\Валнтина\Downloads\IMG_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нтина\Downloads\IMG_8346.JPG"/>
                    <pic:cNvPicPr>
                      <a:picLocks noChangeAspect="1" noChangeArrowheads="1"/>
                    </pic:cNvPicPr>
                  </pic:nvPicPr>
                  <pic:blipFill>
                    <a:blip r:embed="rId2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50A6A" w:rsidRDefault="00A50A6A" w:rsidP="000B6BD9">
      <w:pPr>
        <w:spacing w:after="0" w:line="240" w:lineRule="auto"/>
        <w:jc w:val="center"/>
        <w:rPr>
          <w:rFonts w:ascii="Times New Roman" w:hAnsi="Times New Roman" w:cs="Times New Roman"/>
          <w:b/>
          <w:sz w:val="28"/>
        </w:rPr>
      </w:pPr>
    </w:p>
    <w:p w:rsidR="00A50A6A" w:rsidRDefault="000B6BD9" w:rsidP="000B6BD9">
      <w:pPr>
        <w:spacing w:after="0" w:line="240" w:lineRule="auto"/>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71552" behindDoc="0" locked="0" layoutInCell="1" allowOverlap="1">
            <wp:simplePos x="0" y="0"/>
            <wp:positionH relativeFrom="column">
              <wp:posOffset>15240</wp:posOffset>
            </wp:positionH>
            <wp:positionV relativeFrom="paragraph">
              <wp:posOffset>125730</wp:posOffset>
            </wp:positionV>
            <wp:extent cx="5940425" cy="3962400"/>
            <wp:effectExtent l="19050" t="0" r="3175" b="0"/>
            <wp:wrapNone/>
            <wp:docPr id="15" name="Рисунок 6" descr="C:\Users\Валнтина\Downloads\IMG_8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нтина\Downloads\IMG_8335.JPG"/>
                    <pic:cNvPicPr>
                      <a:picLocks noChangeAspect="1" noChangeArrowheads="1"/>
                    </pic:cNvPicPr>
                  </pic:nvPicPr>
                  <pic:blipFill>
                    <a:blip r:embed="rId22"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p>
    <w:p w:rsidR="000B6BD9" w:rsidRDefault="000B6BD9">
      <w:pPr>
        <w:rPr>
          <w:rFonts w:ascii="Times New Roman" w:hAnsi="Times New Roman" w:cs="Times New Roman"/>
          <w:b/>
          <w:sz w:val="28"/>
        </w:rPr>
      </w:pPr>
      <w:r>
        <w:rPr>
          <w:rFonts w:ascii="Times New Roman" w:hAnsi="Times New Roman" w:cs="Times New Roman"/>
          <w:b/>
          <w:sz w:val="28"/>
        </w:rPr>
        <w:br w:type="page"/>
      </w:r>
    </w:p>
    <w:p w:rsidR="00A50A6A" w:rsidRDefault="00A50A6A" w:rsidP="000B6BD9">
      <w:pPr>
        <w:spacing w:after="0" w:line="240" w:lineRule="auto"/>
        <w:jc w:val="right"/>
        <w:rPr>
          <w:rFonts w:ascii="Times New Roman" w:hAnsi="Times New Roman" w:cs="Times New Roman"/>
          <w:b/>
          <w:sz w:val="28"/>
        </w:rPr>
      </w:pPr>
      <w:r>
        <w:rPr>
          <w:rFonts w:ascii="Times New Roman" w:hAnsi="Times New Roman" w:cs="Times New Roman"/>
          <w:b/>
          <w:sz w:val="28"/>
        </w:rPr>
        <w:lastRenderedPageBreak/>
        <w:t>Приложение 3</w:t>
      </w:r>
    </w:p>
    <w:p w:rsidR="00A50A6A" w:rsidRDefault="00A50A6A" w:rsidP="000B6BD9">
      <w:pPr>
        <w:spacing w:after="0" w:line="240" w:lineRule="auto"/>
        <w:jc w:val="center"/>
        <w:rPr>
          <w:rFonts w:ascii="Times New Roman" w:hAnsi="Times New Roman" w:cs="Times New Roman"/>
          <w:b/>
          <w:sz w:val="28"/>
        </w:rPr>
      </w:pPr>
      <w:r>
        <w:rPr>
          <w:rFonts w:ascii="Times New Roman" w:hAnsi="Times New Roman" w:cs="Times New Roman"/>
          <w:b/>
          <w:sz w:val="28"/>
        </w:rPr>
        <w:t>Определение оптической плотности воды</w:t>
      </w:r>
    </w:p>
    <w:p w:rsidR="00A50A6A" w:rsidRDefault="00A50A6A" w:rsidP="000B6BD9">
      <w:pPr>
        <w:spacing w:after="0" w:line="240" w:lineRule="auto"/>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69504" behindDoc="0" locked="0" layoutInCell="1" allowOverlap="1">
            <wp:simplePos x="0" y="0"/>
            <wp:positionH relativeFrom="column">
              <wp:posOffset>3006090</wp:posOffset>
            </wp:positionH>
            <wp:positionV relativeFrom="paragraph">
              <wp:posOffset>4044950</wp:posOffset>
            </wp:positionV>
            <wp:extent cx="2889250" cy="4333875"/>
            <wp:effectExtent l="19050" t="0" r="6350" b="0"/>
            <wp:wrapNone/>
            <wp:docPr id="19" name="Рисунок 9" descr="C:\Users\Валнтина\Downloads\IMG_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нтина\Downloads\IMG_8355.JPG"/>
                    <pic:cNvPicPr>
                      <a:picLocks noChangeAspect="1" noChangeArrowheads="1"/>
                    </pic:cNvPicPr>
                  </pic:nvPicPr>
                  <pic:blipFill>
                    <a:blip r:embed="rId23" cstate="print"/>
                    <a:srcRect/>
                    <a:stretch>
                      <a:fillRect/>
                    </a:stretch>
                  </pic:blipFill>
                  <pic:spPr bwMode="auto">
                    <a:xfrm>
                      <a:off x="0" y="0"/>
                      <a:ext cx="2889250" cy="4333875"/>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668480" behindDoc="0" locked="0" layoutInCell="1" allowOverlap="1">
            <wp:simplePos x="0" y="0"/>
            <wp:positionH relativeFrom="column">
              <wp:posOffset>15240</wp:posOffset>
            </wp:positionH>
            <wp:positionV relativeFrom="paragraph">
              <wp:posOffset>4035425</wp:posOffset>
            </wp:positionV>
            <wp:extent cx="2889250" cy="4333875"/>
            <wp:effectExtent l="19050" t="0" r="6350" b="0"/>
            <wp:wrapNone/>
            <wp:docPr id="17" name="Рисунок 8" descr="C:\Users\Валнтина\Downloads\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лнтина\Downloads\IMG_8377.JPG"/>
                    <pic:cNvPicPr>
                      <a:picLocks noChangeAspect="1" noChangeArrowheads="1"/>
                    </pic:cNvPicPr>
                  </pic:nvPicPr>
                  <pic:blipFill>
                    <a:blip r:embed="rId24" cstate="print"/>
                    <a:srcRect/>
                    <a:stretch>
                      <a:fillRect/>
                    </a:stretch>
                  </pic:blipFill>
                  <pic:spPr bwMode="auto">
                    <a:xfrm>
                      <a:off x="0" y="0"/>
                      <a:ext cx="2889250" cy="4333875"/>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inline distT="0" distB="0" distL="0" distR="0">
            <wp:extent cx="5940425" cy="3960283"/>
            <wp:effectExtent l="19050" t="0" r="3175" b="0"/>
            <wp:docPr id="16" name="Рисунок 7" descr="C:\Users\Валнтина\Downloads\IMG_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нтина\Downloads\IMG_8361.JPG"/>
                    <pic:cNvPicPr>
                      <a:picLocks noChangeAspect="1" noChangeArrowheads="1"/>
                    </pic:cNvPicPr>
                  </pic:nvPicPr>
                  <pic:blipFill>
                    <a:blip r:embed="rId2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A50A6A" w:rsidP="000B6BD9">
      <w:pPr>
        <w:spacing w:after="0" w:line="240" w:lineRule="auto"/>
        <w:jc w:val="center"/>
        <w:rPr>
          <w:rFonts w:ascii="Times New Roman" w:hAnsi="Times New Roman" w:cs="Times New Roman"/>
          <w:b/>
          <w:sz w:val="28"/>
        </w:rPr>
      </w:pPr>
    </w:p>
    <w:p w:rsidR="00A50A6A" w:rsidRDefault="0058408B" w:rsidP="000B6BD9">
      <w:pPr>
        <w:spacing w:after="0" w:line="240" w:lineRule="auto"/>
        <w:jc w:val="right"/>
        <w:rPr>
          <w:rFonts w:ascii="Times New Roman" w:hAnsi="Times New Roman" w:cs="Times New Roman"/>
          <w:b/>
          <w:sz w:val="28"/>
        </w:rPr>
      </w:pPr>
      <w:r>
        <w:rPr>
          <w:rFonts w:ascii="Times New Roman" w:hAnsi="Times New Roman" w:cs="Times New Roman"/>
          <w:b/>
          <w:sz w:val="28"/>
        </w:rPr>
        <w:t>Приложение 4</w:t>
      </w:r>
    </w:p>
    <w:p w:rsidR="0058408B" w:rsidRPr="0058408B" w:rsidRDefault="0058408B" w:rsidP="000B6BD9">
      <w:pPr>
        <w:spacing w:after="0" w:line="240" w:lineRule="auto"/>
        <w:jc w:val="center"/>
        <w:rPr>
          <w:rFonts w:ascii="Times New Roman" w:hAnsi="Times New Roman" w:cs="Times New Roman"/>
          <w:b/>
          <w:sz w:val="28"/>
        </w:rPr>
      </w:pPr>
      <w:r w:rsidRPr="0058408B">
        <w:rPr>
          <w:rFonts w:ascii="Times New Roman" w:hAnsi="Times New Roman" w:cs="Times New Roman"/>
          <w:b/>
          <w:sz w:val="28"/>
          <w:szCs w:val="28"/>
          <w:shd w:val="clear" w:color="auto" w:fill="FFFFFF"/>
        </w:rPr>
        <w:t>Определение количественного учета микроорганизмов в пробах</w:t>
      </w:r>
    </w:p>
    <w:p w:rsidR="00A50A6A" w:rsidRDefault="00A50A6A" w:rsidP="000B6BD9">
      <w:pPr>
        <w:spacing w:after="0" w:line="240" w:lineRule="auto"/>
        <w:jc w:val="center"/>
        <w:rPr>
          <w:rFonts w:ascii="Times New Roman" w:hAnsi="Times New Roman" w:cs="Times New Roman"/>
          <w:b/>
          <w:sz w:val="28"/>
        </w:rPr>
      </w:pPr>
    </w:p>
    <w:p w:rsidR="00516A2E" w:rsidRDefault="00516A2E" w:rsidP="000B6BD9">
      <w:pPr>
        <w:spacing w:after="0" w:line="240" w:lineRule="auto"/>
        <w:jc w:val="center"/>
        <w:rPr>
          <w:rFonts w:ascii="Times New Roman" w:hAnsi="Times New Roman" w:cs="Times New Roman"/>
          <w:b/>
          <w:sz w:val="28"/>
        </w:rPr>
      </w:pPr>
    </w:p>
    <w:p w:rsidR="00516A2E" w:rsidRDefault="00516A2E" w:rsidP="000B6BD9">
      <w:pPr>
        <w:spacing w:after="0" w:line="240" w:lineRule="auto"/>
        <w:jc w:val="center"/>
        <w:rPr>
          <w:rFonts w:ascii="Times New Roman" w:hAnsi="Times New Roman" w:cs="Times New Roman"/>
          <w:b/>
          <w:sz w:val="28"/>
        </w:rPr>
      </w:pPr>
    </w:p>
    <w:p w:rsidR="00516A2E" w:rsidRDefault="00516A2E" w:rsidP="000B6BD9">
      <w:pPr>
        <w:spacing w:after="0" w:line="240" w:lineRule="auto"/>
        <w:jc w:val="center"/>
        <w:rPr>
          <w:rFonts w:ascii="Times New Roman" w:hAnsi="Times New Roman" w:cs="Times New Roman"/>
          <w:b/>
          <w:sz w:val="28"/>
        </w:rPr>
      </w:pPr>
    </w:p>
    <w:p w:rsidR="009E55F6" w:rsidRDefault="009E55F6" w:rsidP="000B6BD9">
      <w:pPr>
        <w:spacing w:after="0" w:line="240" w:lineRule="auto"/>
        <w:jc w:val="center"/>
        <w:rPr>
          <w:rFonts w:ascii="Times New Roman" w:hAnsi="Times New Roman" w:cs="Times New Roman"/>
          <w:b/>
          <w:sz w:val="28"/>
        </w:rPr>
      </w:pPr>
    </w:p>
    <w:p w:rsidR="009E55F6" w:rsidRDefault="009E55F6" w:rsidP="000B6BD9">
      <w:pPr>
        <w:spacing w:after="0" w:line="240" w:lineRule="auto"/>
        <w:jc w:val="center"/>
        <w:rPr>
          <w:rFonts w:ascii="Times New Roman" w:hAnsi="Times New Roman" w:cs="Times New Roman"/>
          <w:b/>
          <w:sz w:val="28"/>
        </w:rPr>
      </w:pPr>
    </w:p>
    <w:p w:rsidR="009E55F6" w:rsidRDefault="009E55F6" w:rsidP="000B6BD9">
      <w:pPr>
        <w:spacing w:after="0" w:line="240" w:lineRule="auto"/>
        <w:jc w:val="center"/>
        <w:rPr>
          <w:rFonts w:ascii="Times New Roman" w:hAnsi="Times New Roman" w:cs="Times New Roman"/>
          <w:b/>
          <w:sz w:val="28"/>
        </w:rPr>
      </w:pPr>
    </w:p>
    <w:p w:rsidR="009E55F6" w:rsidRDefault="009E55F6" w:rsidP="000B6BD9">
      <w:pPr>
        <w:spacing w:after="0" w:line="240" w:lineRule="auto"/>
        <w:jc w:val="center"/>
        <w:rPr>
          <w:rFonts w:ascii="Times New Roman" w:hAnsi="Times New Roman" w:cs="Times New Roman"/>
          <w:b/>
          <w:sz w:val="28"/>
        </w:rPr>
      </w:pPr>
    </w:p>
    <w:p w:rsidR="009E55F6" w:rsidRDefault="009E55F6" w:rsidP="000B6BD9">
      <w:pPr>
        <w:spacing w:after="0" w:line="240" w:lineRule="auto"/>
        <w:jc w:val="center"/>
        <w:rPr>
          <w:rFonts w:ascii="Times New Roman" w:hAnsi="Times New Roman" w:cs="Times New Roman"/>
          <w:b/>
          <w:sz w:val="28"/>
        </w:rPr>
      </w:pPr>
    </w:p>
    <w:p w:rsidR="009E55F6" w:rsidRDefault="009E55F6" w:rsidP="009E55F6">
      <w:pPr>
        <w:spacing w:after="0" w:line="240" w:lineRule="auto"/>
        <w:jc w:val="right"/>
        <w:rPr>
          <w:rFonts w:ascii="Times New Roman" w:hAnsi="Times New Roman" w:cs="Times New Roman"/>
          <w:b/>
          <w:sz w:val="28"/>
        </w:rPr>
      </w:pPr>
      <w:r>
        <w:rPr>
          <w:rFonts w:ascii="Times New Roman" w:hAnsi="Times New Roman" w:cs="Times New Roman"/>
          <w:b/>
          <w:sz w:val="28"/>
        </w:rPr>
        <w:lastRenderedPageBreak/>
        <w:t>Приложение 4</w:t>
      </w:r>
    </w:p>
    <w:p w:rsidR="009E55F6" w:rsidRDefault="009E55F6" w:rsidP="000B6BD9">
      <w:pPr>
        <w:spacing w:after="0" w:line="240" w:lineRule="auto"/>
        <w:jc w:val="center"/>
        <w:rPr>
          <w:rFonts w:ascii="Times New Roman" w:hAnsi="Times New Roman" w:cs="Times New Roman"/>
          <w:b/>
          <w:sz w:val="28"/>
        </w:rPr>
      </w:pPr>
    </w:p>
    <w:p w:rsidR="009E55F6" w:rsidRDefault="009E55F6" w:rsidP="000B6BD9">
      <w:pPr>
        <w:spacing w:after="0" w:line="240" w:lineRule="auto"/>
        <w:jc w:val="center"/>
        <w:rPr>
          <w:rFonts w:ascii="Times New Roman" w:hAnsi="Times New Roman" w:cs="Times New Roman"/>
          <w:b/>
          <w:sz w:val="28"/>
        </w:rPr>
      </w:pPr>
      <w:r>
        <w:rPr>
          <w:rFonts w:ascii="Times New Roman" w:hAnsi="Times New Roman" w:cs="Times New Roman"/>
          <w:b/>
          <w:sz w:val="28"/>
        </w:rPr>
        <w:t>Определение бактериальной загрязненности воды</w:t>
      </w:r>
    </w:p>
    <w:p w:rsidR="009E55F6" w:rsidRDefault="009E55F6" w:rsidP="000B6BD9">
      <w:pPr>
        <w:spacing w:after="0" w:line="240" w:lineRule="auto"/>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76672" behindDoc="0" locked="0" layoutInCell="1" allowOverlap="1">
            <wp:simplePos x="0" y="0"/>
            <wp:positionH relativeFrom="column">
              <wp:posOffset>72390</wp:posOffset>
            </wp:positionH>
            <wp:positionV relativeFrom="paragraph">
              <wp:posOffset>64770</wp:posOffset>
            </wp:positionV>
            <wp:extent cx="5791200" cy="3860800"/>
            <wp:effectExtent l="19050" t="0" r="0" b="0"/>
            <wp:wrapNone/>
            <wp:docPr id="12" name="Рисунок 10" descr="C:\Users\Валнтина\Downloads\IMG_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нтина\Downloads\IMG_8452.JPG"/>
                    <pic:cNvPicPr>
                      <a:picLocks noChangeAspect="1" noChangeArrowheads="1"/>
                    </pic:cNvPicPr>
                  </pic:nvPicPr>
                  <pic:blipFill>
                    <a:blip r:embed="rId26" cstate="print"/>
                    <a:srcRect/>
                    <a:stretch>
                      <a:fillRect/>
                    </a:stretch>
                  </pic:blipFill>
                  <pic:spPr bwMode="auto">
                    <a:xfrm>
                      <a:off x="0" y="0"/>
                      <a:ext cx="5791200" cy="3860800"/>
                    </a:xfrm>
                    <a:prstGeom prst="rect">
                      <a:avLst/>
                    </a:prstGeom>
                    <a:noFill/>
                    <a:ln w="9525">
                      <a:noFill/>
                      <a:miter lim="800000"/>
                      <a:headEnd/>
                      <a:tailEnd/>
                    </a:ln>
                  </pic:spPr>
                </pic:pic>
              </a:graphicData>
            </a:graphic>
          </wp:anchor>
        </w:drawing>
      </w:r>
    </w:p>
    <w:p w:rsidR="009E55F6" w:rsidRDefault="009E55F6" w:rsidP="000B6BD9">
      <w:pPr>
        <w:spacing w:after="0" w:line="240" w:lineRule="auto"/>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74624" behindDoc="0" locked="0" layoutInCell="1" allowOverlap="1">
            <wp:simplePos x="0" y="0"/>
            <wp:positionH relativeFrom="column">
              <wp:posOffset>72391</wp:posOffset>
            </wp:positionH>
            <wp:positionV relativeFrom="paragraph">
              <wp:posOffset>4062729</wp:posOffset>
            </wp:positionV>
            <wp:extent cx="5869026" cy="3914775"/>
            <wp:effectExtent l="19050" t="0" r="0" b="0"/>
            <wp:wrapNone/>
            <wp:docPr id="11" name="Рисунок 11" descr="C:\Users\Валнтина\Downloads\IMG_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лнтина\Downloads\IMG_8426.JPG"/>
                    <pic:cNvPicPr>
                      <a:picLocks noChangeAspect="1" noChangeArrowheads="1"/>
                    </pic:cNvPicPr>
                  </pic:nvPicPr>
                  <pic:blipFill>
                    <a:blip r:embed="rId27" cstate="print"/>
                    <a:srcRect/>
                    <a:stretch>
                      <a:fillRect/>
                    </a:stretch>
                  </pic:blipFill>
                  <pic:spPr bwMode="auto">
                    <a:xfrm>
                      <a:off x="0" y="0"/>
                      <a:ext cx="5869026" cy="3914775"/>
                    </a:xfrm>
                    <a:prstGeom prst="rect">
                      <a:avLst/>
                    </a:prstGeom>
                    <a:noFill/>
                    <a:ln w="9525">
                      <a:noFill/>
                      <a:miter lim="800000"/>
                      <a:headEnd/>
                      <a:tailEnd/>
                    </a:ln>
                  </pic:spPr>
                </pic:pic>
              </a:graphicData>
            </a:graphic>
          </wp:anchor>
        </w:drawing>
      </w:r>
    </w:p>
    <w:p w:rsidR="00050EEF" w:rsidRPr="003E5C63" w:rsidRDefault="00D22210" w:rsidP="000B6BD9">
      <w:pPr>
        <w:spacing w:after="0" w:line="240" w:lineRule="auto"/>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5629275" cy="8443913"/>
            <wp:effectExtent l="19050" t="0" r="9525" b="0"/>
            <wp:docPr id="23" name="Рисунок 13" descr="C:\Users\Валнтина\Downloads\IMG_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лнтина\Downloads\IMG_8457.JPG"/>
                    <pic:cNvPicPr>
                      <a:picLocks noChangeAspect="1" noChangeArrowheads="1"/>
                    </pic:cNvPicPr>
                  </pic:nvPicPr>
                  <pic:blipFill>
                    <a:blip r:embed="rId28" cstate="print"/>
                    <a:srcRect/>
                    <a:stretch>
                      <a:fillRect/>
                    </a:stretch>
                  </pic:blipFill>
                  <pic:spPr bwMode="auto">
                    <a:xfrm>
                      <a:off x="0" y="0"/>
                      <a:ext cx="5629275" cy="8443913"/>
                    </a:xfrm>
                    <a:prstGeom prst="rect">
                      <a:avLst/>
                    </a:prstGeom>
                    <a:noFill/>
                    <a:ln w="9525">
                      <a:noFill/>
                      <a:miter lim="800000"/>
                      <a:headEnd/>
                      <a:tailEnd/>
                    </a:ln>
                  </pic:spPr>
                </pic:pic>
              </a:graphicData>
            </a:graphic>
          </wp:inline>
        </w:drawing>
      </w:r>
    </w:p>
    <w:sectPr w:rsidR="00050EEF" w:rsidRPr="003E5C63" w:rsidSect="000B6BD9">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DBF" w:rsidRDefault="00EA7DBF" w:rsidP="009B7A37">
      <w:pPr>
        <w:spacing w:after="0" w:line="240" w:lineRule="auto"/>
      </w:pPr>
      <w:r>
        <w:separator/>
      </w:r>
    </w:p>
  </w:endnote>
  <w:endnote w:type="continuationSeparator" w:id="1">
    <w:p w:rsidR="00EA7DBF" w:rsidRDefault="00EA7DBF" w:rsidP="009B7A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627678"/>
      <w:docPartObj>
        <w:docPartGallery w:val="Page Numbers (Bottom of Page)"/>
        <w:docPartUnique/>
      </w:docPartObj>
    </w:sdtPr>
    <w:sdtContent>
      <w:p w:rsidR="0058408B" w:rsidRDefault="00FE7642">
        <w:pPr>
          <w:pStyle w:val="a7"/>
          <w:jc w:val="center"/>
        </w:pPr>
        <w:r>
          <w:fldChar w:fldCharType="begin"/>
        </w:r>
        <w:r w:rsidR="002A00B4">
          <w:instrText xml:space="preserve"> PAGE   \* MERGEFORMAT </w:instrText>
        </w:r>
        <w:r>
          <w:fldChar w:fldCharType="separate"/>
        </w:r>
        <w:r w:rsidR="00C204DA">
          <w:rPr>
            <w:noProof/>
          </w:rPr>
          <w:t>19</w:t>
        </w:r>
        <w:r>
          <w:rPr>
            <w:noProof/>
          </w:rPr>
          <w:fldChar w:fldCharType="end"/>
        </w:r>
      </w:p>
    </w:sdtContent>
  </w:sdt>
  <w:p w:rsidR="0058408B" w:rsidRDefault="0058408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DBF" w:rsidRDefault="00EA7DBF" w:rsidP="009B7A37">
      <w:pPr>
        <w:spacing w:after="0" w:line="240" w:lineRule="auto"/>
      </w:pPr>
      <w:r>
        <w:separator/>
      </w:r>
    </w:p>
  </w:footnote>
  <w:footnote w:type="continuationSeparator" w:id="1">
    <w:p w:rsidR="00EA7DBF" w:rsidRDefault="00EA7DBF" w:rsidP="009B7A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5960"/>
    <w:multiLevelType w:val="hybridMultilevel"/>
    <w:tmpl w:val="64080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30F79"/>
    <w:multiLevelType w:val="hybridMultilevel"/>
    <w:tmpl w:val="9014C9C0"/>
    <w:lvl w:ilvl="0" w:tplc="5A2600DC">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D06CA"/>
    <w:multiLevelType w:val="multilevel"/>
    <w:tmpl w:val="E0EEBD2A"/>
    <w:lvl w:ilvl="0">
      <w:start w:val="1"/>
      <w:numFmt w:val="decimal"/>
      <w:lvlText w:val="%1."/>
      <w:lvlJc w:val="left"/>
      <w:pPr>
        <w:ind w:left="720" w:hanging="360"/>
      </w:pPr>
      <w:rPr>
        <w:rFonts w:hint="default"/>
        <w:b/>
        <w:sz w:val="32"/>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A04311C"/>
    <w:multiLevelType w:val="hybridMultilevel"/>
    <w:tmpl w:val="8B20E092"/>
    <w:lvl w:ilvl="0" w:tplc="8D545C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7495567"/>
    <w:multiLevelType w:val="multilevel"/>
    <w:tmpl w:val="4EB28676"/>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30BA7A85"/>
    <w:multiLevelType w:val="hybridMultilevel"/>
    <w:tmpl w:val="6C62446A"/>
    <w:lvl w:ilvl="0" w:tplc="F6222C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53F7DFC"/>
    <w:multiLevelType w:val="multilevel"/>
    <w:tmpl w:val="41A83C0A"/>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7">
    <w:nsid w:val="5F1D1C03"/>
    <w:multiLevelType w:val="hybridMultilevel"/>
    <w:tmpl w:val="BDE6D8BA"/>
    <w:lvl w:ilvl="0" w:tplc="0419000D">
      <w:start w:val="1"/>
      <w:numFmt w:val="bullet"/>
      <w:lvlText w:val=""/>
      <w:lvlJc w:val="left"/>
      <w:pPr>
        <w:ind w:left="1032" w:hanging="360"/>
      </w:pPr>
      <w:rPr>
        <w:rFonts w:ascii="Wingdings" w:hAnsi="Wingdings"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8">
    <w:nsid w:val="70F41C2A"/>
    <w:multiLevelType w:val="multilevel"/>
    <w:tmpl w:val="365A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2D0A42"/>
    <w:multiLevelType w:val="hybridMultilevel"/>
    <w:tmpl w:val="9014C9C0"/>
    <w:lvl w:ilvl="0" w:tplc="5A2600DC">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5B012E"/>
    <w:multiLevelType w:val="hybridMultilevel"/>
    <w:tmpl w:val="3FD8A0D6"/>
    <w:lvl w:ilvl="0" w:tplc="0E60EF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4"/>
  </w:num>
  <w:num w:numId="3">
    <w:abstractNumId w:val="1"/>
  </w:num>
  <w:num w:numId="4">
    <w:abstractNumId w:val="0"/>
  </w:num>
  <w:num w:numId="5">
    <w:abstractNumId w:val="7"/>
  </w:num>
  <w:num w:numId="6">
    <w:abstractNumId w:val="5"/>
  </w:num>
  <w:num w:numId="7">
    <w:abstractNumId w:val="2"/>
  </w:num>
  <w:num w:numId="8">
    <w:abstractNumId w:val="9"/>
  </w:num>
  <w:num w:numId="9">
    <w:abstractNumId w:val="8"/>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F3A5F"/>
    <w:rsid w:val="00005718"/>
    <w:rsid w:val="000219DA"/>
    <w:rsid w:val="00022114"/>
    <w:rsid w:val="00050EEF"/>
    <w:rsid w:val="0007420E"/>
    <w:rsid w:val="000A226B"/>
    <w:rsid w:val="000B6BD9"/>
    <w:rsid w:val="000E16BA"/>
    <w:rsid w:val="000E7DBC"/>
    <w:rsid w:val="0011208E"/>
    <w:rsid w:val="00160915"/>
    <w:rsid w:val="00173F91"/>
    <w:rsid w:val="0018398A"/>
    <w:rsid w:val="001967CD"/>
    <w:rsid w:val="001D4AB2"/>
    <w:rsid w:val="001F0F2F"/>
    <w:rsid w:val="00200243"/>
    <w:rsid w:val="0029698D"/>
    <w:rsid w:val="002A00B4"/>
    <w:rsid w:val="002C283E"/>
    <w:rsid w:val="002E64FD"/>
    <w:rsid w:val="002E70C0"/>
    <w:rsid w:val="002E7359"/>
    <w:rsid w:val="00310F45"/>
    <w:rsid w:val="0032181C"/>
    <w:rsid w:val="00325140"/>
    <w:rsid w:val="00363223"/>
    <w:rsid w:val="00381E52"/>
    <w:rsid w:val="003B4A0A"/>
    <w:rsid w:val="003E2D4C"/>
    <w:rsid w:val="003E5C63"/>
    <w:rsid w:val="00407B24"/>
    <w:rsid w:val="00413BAD"/>
    <w:rsid w:val="0042307C"/>
    <w:rsid w:val="00443D84"/>
    <w:rsid w:val="00462116"/>
    <w:rsid w:val="00463755"/>
    <w:rsid w:val="00480F0C"/>
    <w:rsid w:val="00492861"/>
    <w:rsid w:val="00494FE9"/>
    <w:rsid w:val="004A506F"/>
    <w:rsid w:val="004A6B41"/>
    <w:rsid w:val="004D14C2"/>
    <w:rsid w:val="004F2ABB"/>
    <w:rsid w:val="00516A2E"/>
    <w:rsid w:val="00522441"/>
    <w:rsid w:val="005269C4"/>
    <w:rsid w:val="0058408B"/>
    <w:rsid w:val="005A10CB"/>
    <w:rsid w:val="005A592C"/>
    <w:rsid w:val="005C4A80"/>
    <w:rsid w:val="005D0929"/>
    <w:rsid w:val="005D7985"/>
    <w:rsid w:val="005E4C85"/>
    <w:rsid w:val="00622BC9"/>
    <w:rsid w:val="00674260"/>
    <w:rsid w:val="006A141A"/>
    <w:rsid w:val="006F43C9"/>
    <w:rsid w:val="007452F5"/>
    <w:rsid w:val="0075419F"/>
    <w:rsid w:val="007666BC"/>
    <w:rsid w:val="00767BF1"/>
    <w:rsid w:val="007816EE"/>
    <w:rsid w:val="007A6016"/>
    <w:rsid w:val="007E10C0"/>
    <w:rsid w:val="007E4A38"/>
    <w:rsid w:val="00805211"/>
    <w:rsid w:val="00810C75"/>
    <w:rsid w:val="00814D16"/>
    <w:rsid w:val="008204F3"/>
    <w:rsid w:val="0086004E"/>
    <w:rsid w:val="00885A78"/>
    <w:rsid w:val="0088731F"/>
    <w:rsid w:val="008B0A0C"/>
    <w:rsid w:val="008D67C3"/>
    <w:rsid w:val="008F3A5F"/>
    <w:rsid w:val="00900D02"/>
    <w:rsid w:val="00903048"/>
    <w:rsid w:val="00925EFB"/>
    <w:rsid w:val="009828EA"/>
    <w:rsid w:val="009B7A37"/>
    <w:rsid w:val="009E55F6"/>
    <w:rsid w:val="009E7C0A"/>
    <w:rsid w:val="009F4797"/>
    <w:rsid w:val="00A17C76"/>
    <w:rsid w:val="00A24D4E"/>
    <w:rsid w:val="00A41559"/>
    <w:rsid w:val="00A50A6A"/>
    <w:rsid w:val="00A5652C"/>
    <w:rsid w:val="00A70577"/>
    <w:rsid w:val="00A72C85"/>
    <w:rsid w:val="00A7355C"/>
    <w:rsid w:val="00A74913"/>
    <w:rsid w:val="00A83EF7"/>
    <w:rsid w:val="00A96BC7"/>
    <w:rsid w:val="00AA45B8"/>
    <w:rsid w:val="00AC29D7"/>
    <w:rsid w:val="00AD3172"/>
    <w:rsid w:val="00AE770B"/>
    <w:rsid w:val="00B03AD3"/>
    <w:rsid w:val="00B50626"/>
    <w:rsid w:val="00B55B8B"/>
    <w:rsid w:val="00B61A93"/>
    <w:rsid w:val="00B92341"/>
    <w:rsid w:val="00BC401A"/>
    <w:rsid w:val="00BD0EDA"/>
    <w:rsid w:val="00BD5E88"/>
    <w:rsid w:val="00BD7143"/>
    <w:rsid w:val="00BF5452"/>
    <w:rsid w:val="00C13C61"/>
    <w:rsid w:val="00C204DA"/>
    <w:rsid w:val="00C41328"/>
    <w:rsid w:val="00C50E44"/>
    <w:rsid w:val="00CA2F66"/>
    <w:rsid w:val="00CB178C"/>
    <w:rsid w:val="00CD03BC"/>
    <w:rsid w:val="00D22210"/>
    <w:rsid w:val="00D66D31"/>
    <w:rsid w:val="00D85FD9"/>
    <w:rsid w:val="00DA2B07"/>
    <w:rsid w:val="00DA4417"/>
    <w:rsid w:val="00DB265B"/>
    <w:rsid w:val="00E01D65"/>
    <w:rsid w:val="00E02A22"/>
    <w:rsid w:val="00E736D8"/>
    <w:rsid w:val="00E742BA"/>
    <w:rsid w:val="00E87F67"/>
    <w:rsid w:val="00EA7A6A"/>
    <w:rsid w:val="00EA7DBF"/>
    <w:rsid w:val="00EE50F3"/>
    <w:rsid w:val="00EE7077"/>
    <w:rsid w:val="00F2428D"/>
    <w:rsid w:val="00F3240F"/>
    <w:rsid w:val="00F53AF4"/>
    <w:rsid w:val="00F737FD"/>
    <w:rsid w:val="00F83209"/>
    <w:rsid w:val="00F95BD0"/>
    <w:rsid w:val="00FB3D8A"/>
    <w:rsid w:val="00FE0EA2"/>
    <w:rsid w:val="00FE3FCF"/>
    <w:rsid w:val="00FE6382"/>
    <w:rsid w:val="00FE76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7C3"/>
  </w:style>
  <w:style w:type="paragraph" w:styleId="1">
    <w:name w:val="heading 1"/>
    <w:basedOn w:val="a"/>
    <w:link w:val="10"/>
    <w:uiPriority w:val="9"/>
    <w:qFormat/>
    <w:rsid w:val="009F47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94F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A5F"/>
    <w:pPr>
      <w:ind w:left="720"/>
      <w:contextualSpacing/>
    </w:pPr>
  </w:style>
  <w:style w:type="table" w:styleId="a4">
    <w:name w:val="Table Grid"/>
    <w:basedOn w:val="a1"/>
    <w:uiPriority w:val="59"/>
    <w:rsid w:val="008F3A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9B7A3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B7A37"/>
  </w:style>
  <w:style w:type="paragraph" w:styleId="a7">
    <w:name w:val="footer"/>
    <w:basedOn w:val="a"/>
    <w:link w:val="a8"/>
    <w:uiPriority w:val="99"/>
    <w:unhideWhenUsed/>
    <w:rsid w:val="009B7A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7A37"/>
  </w:style>
  <w:style w:type="paragraph" w:styleId="a9">
    <w:name w:val="Body Text"/>
    <w:basedOn w:val="a"/>
    <w:link w:val="aa"/>
    <w:uiPriority w:val="1"/>
    <w:qFormat/>
    <w:rsid w:val="00E01D65"/>
    <w:pPr>
      <w:widowControl w:val="0"/>
      <w:autoSpaceDE w:val="0"/>
      <w:autoSpaceDN w:val="0"/>
      <w:spacing w:after="0" w:line="240" w:lineRule="auto"/>
      <w:jc w:val="both"/>
    </w:pPr>
    <w:rPr>
      <w:rFonts w:ascii="Times New Roman" w:eastAsia="Times New Roman" w:hAnsi="Times New Roman" w:cs="Times New Roman"/>
      <w:lang w:eastAsia="en-US"/>
    </w:rPr>
  </w:style>
  <w:style w:type="character" w:customStyle="1" w:styleId="aa">
    <w:name w:val="Основной текст Знак"/>
    <w:basedOn w:val="a0"/>
    <w:link w:val="a9"/>
    <w:uiPriority w:val="1"/>
    <w:rsid w:val="00E01D65"/>
    <w:rPr>
      <w:rFonts w:ascii="Times New Roman" w:eastAsia="Times New Roman" w:hAnsi="Times New Roman" w:cs="Times New Roman"/>
      <w:lang w:eastAsia="en-US"/>
    </w:rPr>
  </w:style>
  <w:style w:type="character" w:styleId="ab">
    <w:name w:val="Hyperlink"/>
    <w:basedOn w:val="a0"/>
    <w:uiPriority w:val="99"/>
    <w:unhideWhenUsed/>
    <w:rsid w:val="00E01D65"/>
    <w:rPr>
      <w:color w:val="0000FF" w:themeColor="hyperlink"/>
      <w:u w:val="single"/>
    </w:rPr>
  </w:style>
  <w:style w:type="paragraph" w:customStyle="1" w:styleId="11">
    <w:name w:val="Заголовок 11"/>
    <w:basedOn w:val="a"/>
    <w:uiPriority w:val="1"/>
    <w:qFormat/>
    <w:rsid w:val="00D66D31"/>
    <w:pPr>
      <w:widowControl w:val="0"/>
      <w:autoSpaceDE w:val="0"/>
      <w:autoSpaceDN w:val="0"/>
      <w:spacing w:after="0" w:line="240" w:lineRule="auto"/>
      <w:ind w:left="457" w:right="532"/>
      <w:jc w:val="center"/>
      <w:outlineLvl w:val="1"/>
    </w:pPr>
    <w:rPr>
      <w:rFonts w:ascii="Arial" w:eastAsia="Arial" w:hAnsi="Arial" w:cs="Arial"/>
      <w:b/>
      <w:bCs/>
      <w:sz w:val="24"/>
      <w:szCs w:val="24"/>
      <w:lang w:eastAsia="en-US"/>
    </w:rPr>
  </w:style>
  <w:style w:type="paragraph" w:styleId="ac">
    <w:name w:val="Normal (Web)"/>
    <w:basedOn w:val="a"/>
    <w:uiPriority w:val="99"/>
    <w:unhideWhenUsed/>
    <w:rsid w:val="00C41328"/>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36322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63223"/>
    <w:rPr>
      <w:rFonts w:ascii="Tahoma" w:hAnsi="Tahoma" w:cs="Tahoma"/>
      <w:sz w:val="16"/>
      <w:szCs w:val="16"/>
    </w:rPr>
  </w:style>
  <w:style w:type="character" w:customStyle="1" w:styleId="10">
    <w:name w:val="Заголовок 1 Знак"/>
    <w:basedOn w:val="a0"/>
    <w:link w:val="1"/>
    <w:uiPriority w:val="9"/>
    <w:rsid w:val="009F4797"/>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494FE9"/>
    <w:rPr>
      <w:rFonts w:asciiTheme="majorHAnsi" w:eastAsiaTheme="majorEastAsia" w:hAnsiTheme="majorHAnsi" w:cstheme="majorBidi"/>
      <w:b/>
      <w:bCs/>
      <w:color w:val="4F81BD" w:themeColor="accent1"/>
    </w:rPr>
  </w:style>
  <w:style w:type="character" w:styleId="af">
    <w:name w:val="Emphasis"/>
    <w:basedOn w:val="a0"/>
    <w:uiPriority w:val="20"/>
    <w:qFormat/>
    <w:rsid w:val="005E4C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F47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94F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A5F"/>
    <w:pPr>
      <w:ind w:left="720"/>
      <w:contextualSpacing/>
    </w:pPr>
  </w:style>
  <w:style w:type="table" w:styleId="a4">
    <w:name w:val="Table Grid"/>
    <w:basedOn w:val="a1"/>
    <w:uiPriority w:val="59"/>
    <w:rsid w:val="008F3A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semiHidden/>
    <w:unhideWhenUsed/>
    <w:rsid w:val="009B7A3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B7A37"/>
  </w:style>
  <w:style w:type="paragraph" w:styleId="a7">
    <w:name w:val="footer"/>
    <w:basedOn w:val="a"/>
    <w:link w:val="a8"/>
    <w:uiPriority w:val="99"/>
    <w:unhideWhenUsed/>
    <w:rsid w:val="009B7A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7A37"/>
  </w:style>
  <w:style w:type="paragraph" w:styleId="a9">
    <w:name w:val="Body Text"/>
    <w:basedOn w:val="a"/>
    <w:link w:val="aa"/>
    <w:uiPriority w:val="1"/>
    <w:qFormat/>
    <w:rsid w:val="00E01D65"/>
    <w:pPr>
      <w:widowControl w:val="0"/>
      <w:autoSpaceDE w:val="0"/>
      <w:autoSpaceDN w:val="0"/>
      <w:spacing w:after="0" w:line="240" w:lineRule="auto"/>
      <w:jc w:val="both"/>
    </w:pPr>
    <w:rPr>
      <w:rFonts w:ascii="Times New Roman" w:eastAsia="Times New Roman" w:hAnsi="Times New Roman" w:cs="Times New Roman"/>
      <w:lang w:eastAsia="en-US"/>
    </w:rPr>
  </w:style>
  <w:style w:type="character" w:customStyle="1" w:styleId="aa">
    <w:name w:val="Основной текст Знак"/>
    <w:basedOn w:val="a0"/>
    <w:link w:val="a9"/>
    <w:uiPriority w:val="1"/>
    <w:rsid w:val="00E01D65"/>
    <w:rPr>
      <w:rFonts w:ascii="Times New Roman" w:eastAsia="Times New Roman" w:hAnsi="Times New Roman" w:cs="Times New Roman"/>
      <w:lang w:eastAsia="en-US"/>
    </w:rPr>
  </w:style>
  <w:style w:type="character" w:styleId="ab">
    <w:name w:val="Hyperlink"/>
    <w:basedOn w:val="a0"/>
    <w:uiPriority w:val="99"/>
    <w:unhideWhenUsed/>
    <w:rsid w:val="00E01D65"/>
    <w:rPr>
      <w:color w:val="0000FF" w:themeColor="hyperlink"/>
      <w:u w:val="single"/>
    </w:rPr>
  </w:style>
  <w:style w:type="paragraph" w:customStyle="1" w:styleId="11">
    <w:name w:val="Заголовок 11"/>
    <w:basedOn w:val="a"/>
    <w:uiPriority w:val="1"/>
    <w:qFormat/>
    <w:rsid w:val="00D66D31"/>
    <w:pPr>
      <w:widowControl w:val="0"/>
      <w:autoSpaceDE w:val="0"/>
      <w:autoSpaceDN w:val="0"/>
      <w:spacing w:after="0" w:line="240" w:lineRule="auto"/>
      <w:ind w:left="457" w:right="532"/>
      <w:jc w:val="center"/>
      <w:outlineLvl w:val="1"/>
    </w:pPr>
    <w:rPr>
      <w:rFonts w:ascii="Arial" w:eastAsia="Arial" w:hAnsi="Arial" w:cs="Arial"/>
      <w:b/>
      <w:bCs/>
      <w:sz w:val="24"/>
      <w:szCs w:val="24"/>
      <w:lang w:eastAsia="en-US"/>
    </w:rPr>
  </w:style>
  <w:style w:type="paragraph" w:styleId="ac">
    <w:name w:val="Normal (Web)"/>
    <w:basedOn w:val="a"/>
    <w:uiPriority w:val="99"/>
    <w:unhideWhenUsed/>
    <w:rsid w:val="00C41328"/>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36322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63223"/>
    <w:rPr>
      <w:rFonts w:ascii="Tahoma" w:hAnsi="Tahoma" w:cs="Tahoma"/>
      <w:sz w:val="16"/>
      <w:szCs w:val="16"/>
    </w:rPr>
  </w:style>
  <w:style w:type="character" w:customStyle="1" w:styleId="10">
    <w:name w:val="Заголовок 1 Знак"/>
    <w:basedOn w:val="a0"/>
    <w:link w:val="1"/>
    <w:uiPriority w:val="9"/>
    <w:rsid w:val="009F4797"/>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494FE9"/>
    <w:rPr>
      <w:rFonts w:asciiTheme="majorHAnsi" w:eastAsiaTheme="majorEastAsia" w:hAnsiTheme="majorHAnsi" w:cstheme="majorBidi"/>
      <w:b/>
      <w:bCs/>
      <w:color w:val="4F81BD" w:themeColor="accent1"/>
    </w:rPr>
  </w:style>
  <w:style w:type="character" w:styleId="af">
    <w:name w:val="Emphasis"/>
    <w:basedOn w:val="a0"/>
    <w:uiPriority w:val="20"/>
    <w:qFormat/>
    <w:rsid w:val="005E4C85"/>
    <w:rPr>
      <w:i/>
      <w:iCs/>
    </w:rPr>
  </w:style>
</w:styles>
</file>

<file path=word/webSettings.xml><?xml version="1.0" encoding="utf-8"?>
<w:webSettings xmlns:r="http://schemas.openxmlformats.org/officeDocument/2006/relationships" xmlns:w="http://schemas.openxmlformats.org/wordprocessingml/2006/main">
  <w:divs>
    <w:div w:id="224414513">
      <w:bodyDiv w:val="1"/>
      <w:marLeft w:val="0"/>
      <w:marRight w:val="0"/>
      <w:marTop w:val="0"/>
      <w:marBottom w:val="0"/>
      <w:divBdr>
        <w:top w:val="none" w:sz="0" w:space="0" w:color="auto"/>
        <w:left w:val="none" w:sz="0" w:space="0" w:color="auto"/>
        <w:bottom w:val="none" w:sz="0" w:space="0" w:color="auto"/>
        <w:right w:val="none" w:sz="0" w:space="0" w:color="auto"/>
      </w:divBdr>
    </w:div>
    <w:div w:id="414598606">
      <w:bodyDiv w:val="1"/>
      <w:marLeft w:val="0"/>
      <w:marRight w:val="0"/>
      <w:marTop w:val="0"/>
      <w:marBottom w:val="0"/>
      <w:divBdr>
        <w:top w:val="none" w:sz="0" w:space="0" w:color="auto"/>
        <w:left w:val="none" w:sz="0" w:space="0" w:color="auto"/>
        <w:bottom w:val="none" w:sz="0" w:space="0" w:color="auto"/>
        <w:right w:val="none" w:sz="0" w:space="0" w:color="auto"/>
      </w:divBdr>
    </w:div>
    <w:div w:id="612638539">
      <w:bodyDiv w:val="1"/>
      <w:marLeft w:val="0"/>
      <w:marRight w:val="0"/>
      <w:marTop w:val="0"/>
      <w:marBottom w:val="0"/>
      <w:divBdr>
        <w:top w:val="none" w:sz="0" w:space="0" w:color="auto"/>
        <w:left w:val="none" w:sz="0" w:space="0" w:color="auto"/>
        <w:bottom w:val="none" w:sz="0" w:space="0" w:color="auto"/>
        <w:right w:val="none" w:sz="0" w:space="0" w:color="auto"/>
      </w:divBdr>
    </w:div>
    <w:div w:id="821695573">
      <w:bodyDiv w:val="1"/>
      <w:marLeft w:val="0"/>
      <w:marRight w:val="0"/>
      <w:marTop w:val="0"/>
      <w:marBottom w:val="0"/>
      <w:divBdr>
        <w:top w:val="none" w:sz="0" w:space="0" w:color="auto"/>
        <w:left w:val="none" w:sz="0" w:space="0" w:color="auto"/>
        <w:bottom w:val="none" w:sz="0" w:space="0" w:color="auto"/>
        <w:right w:val="none" w:sz="0" w:space="0" w:color="auto"/>
      </w:divBdr>
    </w:div>
    <w:div w:id="859507659">
      <w:bodyDiv w:val="1"/>
      <w:marLeft w:val="0"/>
      <w:marRight w:val="0"/>
      <w:marTop w:val="0"/>
      <w:marBottom w:val="0"/>
      <w:divBdr>
        <w:top w:val="none" w:sz="0" w:space="0" w:color="auto"/>
        <w:left w:val="none" w:sz="0" w:space="0" w:color="auto"/>
        <w:bottom w:val="none" w:sz="0" w:space="0" w:color="auto"/>
        <w:right w:val="none" w:sz="0" w:space="0" w:color="auto"/>
      </w:divBdr>
    </w:div>
    <w:div w:id="1086074155">
      <w:bodyDiv w:val="1"/>
      <w:marLeft w:val="0"/>
      <w:marRight w:val="0"/>
      <w:marTop w:val="0"/>
      <w:marBottom w:val="0"/>
      <w:divBdr>
        <w:top w:val="none" w:sz="0" w:space="0" w:color="auto"/>
        <w:left w:val="none" w:sz="0" w:space="0" w:color="auto"/>
        <w:bottom w:val="none" w:sz="0" w:space="0" w:color="auto"/>
        <w:right w:val="none" w:sz="0" w:space="0" w:color="auto"/>
      </w:divBdr>
    </w:div>
    <w:div w:id="1171456964">
      <w:bodyDiv w:val="1"/>
      <w:marLeft w:val="0"/>
      <w:marRight w:val="0"/>
      <w:marTop w:val="0"/>
      <w:marBottom w:val="0"/>
      <w:divBdr>
        <w:top w:val="none" w:sz="0" w:space="0" w:color="auto"/>
        <w:left w:val="none" w:sz="0" w:space="0" w:color="auto"/>
        <w:bottom w:val="none" w:sz="0" w:space="0" w:color="auto"/>
        <w:right w:val="none" w:sz="0" w:space="0" w:color="auto"/>
      </w:divBdr>
    </w:div>
    <w:div w:id="1179126168">
      <w:bodyDiv w:val="1"/>
      <w:marLeft w:val="0"/>
      <w:marRight w:val="0"/>
      <w:marTop w:val="0"/>
      <w:marBottom w:val="0"/>
      <w:divBdr>
        <w:top w:val="none" w:sz="0" w:space="0" w:color="auto"/>
        <w:left w:val="none" w:sz="0" w:space="0" w:color="auto"/>
        <w:bottom w:val="none" w:sz="0" w:space="0" w:color="auto"/>
        <w:right w:val="none" w:sz="0" w:space="0" w:color="auto"/>
      </w:divBdr>
    </w:div>
    <w:div w:id="1187937635">
      <w:bodyDiv w:val="1"/>
      <w:marLeft w:val="0"/>
      <w:marRight w:val="0"/>
      <w:marTop w:val="0"/>
      <w:marBottom w:val="0"/>
      <w:divBdr>
        <w:top w:val="none" w:sz="0" w:space="0" w:color="auto"/>
        <w:left w:val="none" w:sz="0" w:space="0" w:color="auto"/>
        <w:bottom w:val="none" w:sz="0" w:space="0" w:color="auto"/>
        <w:right w:val="none" w:sz="0" w:space="0" w:color="auto"/>
      </w:divBdr>
    </w:div>
    <w:div w:id="165275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borkomplekt.ru/?page=7&amp;sid=3&amp;srid=40" TargetMode="External"/><Relationship Id="rId18" Type="http://schemas.openxmlformats.org/officeDocument/2006/relationships/hyperlink" Target="https://ohranatruda.ru/ot_biblio/norma/397175/"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txPr>
              <a:bodyPr/>
              <a:lstStyle/>
              <a:p>
                <a:pPr>
                  <a:defRPr sz="1400" b="1">
                    <a:latin typeface="Times New Roman" pitchFamily="18" charset="0"/>
                    <a:cs typeface="Times New Roman" pitchFamily="18" charset="0"/>
                  </a:defRPr>
                </a:pPr>
                <a:endParaRPr lang="ru-RU"/>
              </a:p>
            </c:txPr>
            <c:dLblPos val="outEnd"/>
            <c:showVal val="1"/>
          </c:dLbls>
          <c:cat>
            <c:strRef>
              <c:f>Лист1!$A$2:$A$6</c:f>
              <c:strCache>
                <c:ptCount val="5"/>
                <c:pt idx="0">
                  <c:v>Река Уинка</c:v>
                </c:pt>
                <c:pt idx="1">
                  <c:v>река Кама</c:v>
                </c:pt>
                <c:pt idx="2">
                  <c:v>Ручей Гремячий</c:v>
                </c:pt>
                <c:pt idx="3">
                  <c:v>Водопроводная вода</c:v>
                </c:pt>
                <c:pt idx="4">
                  <c:v>Вода обратного осмоса</c:v>
                </c:pt>
              </c:strCache>
            </c:strRef>
          </c:cat>
          <c:val>
            <c:numRef>
              <c:f>Лист1!$B$2:$B$6</c:f>
              <c:numCache>
                <c:formatCode>General</c:formatCode>
                <c:ptCount val="5"/>
                <c:pt idx="0">
                  <c:v>6.8</c:v>
                </c:pt>
                <c:pt idx="1">
                  <c:v>7.1</c:v>
                </c:pt>
                <c:pt idx="2">
                  <c:v>7.2</c:v>
                </c:pt>
                <c:pt idx="3">
                  <c:v>7.1</c:v>
                </c:pt>
                <c:pt idx="4">
                  <c:v>7.1</c:v>
                </c:pt>
              </c:numCache>
            </c:numRef>
          </c:val>
        </c:ser>
        <c:axId val="114481024"/>
        <c:axId val="114637440"/>
      </c:barChart>
      <c:catAx>
        <c:axId val="114481024"/>
        <c:scaling>
          <c:orientation val="minMax"/>
        </c:scaling>
        <c:axPos val="b"/>
        <c:tickLblPos val="nextTo"/>
        <c:txPr>
          <a:bodyPr/>
          <a:lstStyle/>
          <a:p>
            <a:pPr>
              <a:defRPr sz="1400" b="1">
                <a:latin typeface="Times New Roman" pitchFamily="18" charset="0"/>
                <a:cs typeface="Times New Roman" pitchFamily="18" charset="0"/>
              </a:defRPr>
            </a:pPr>
            <a:endParaRPr lang="ru-RU"/>
          </a:p>
        </c:txPr>
        <c:crossAx val="114637440"/>
        <c:crosses val="autoZero"/>
        <c:auto val="1"/>
        <c:lblAlgn val="ctr"/>
        <c:lblOffset val="100"/>
      </c:catAx>
      <c:valAx>
        <c:axId val="114637440"/>
        <c:scaling>
          <c:orientation val="minMax"/>
        </c:scaling>
        <c:axPos val="l"/>
        <c:majorGridlines/>
        <c:numFmt formatCode="General" sourceLinked="1"/>
        <c:tickLblPos val="nextTo"/>
        <c:txPr>
          <a:bodyPr/>
          <a:lstStyle/>
          <a:p>
            <a:pPr>
              <a:defRPr sz="1400" b="1">
                <a:latin typeface="Times New Roman" pitchFamily="18" charset="0"/>
                <a:cs typeface="Times New Roman" pitchFamily="18" charset="0"/>
              </a:defRPr>
            </a:pPr>
            <a:endParaRPr lang="ru-RU"/>
          </a:p>
        </c:txPr>
        <c:crossAx val="11448102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620 нм</c:v>
                </c:pt>
              </c:strCache>
            </c:strRef>
          </c:tx>
          <c:dLbls>
            <c:txPr>
              <a:bodyPr/>
              <a:lstStyle/>
              <a:p>
                <a:pPr>
                  <a:defRPr sz="1100" b="1">
                    <a:latin typeface="Times New Roman" pitchFamily="18" charset="0"/>
                    <a:cs typeface="Times New Roman" pitchFamily="18" charset="0"/>
                  </a:defRPr>
                </a:pPr>
                <a:endParaRPr lang="ru-RU"/>
              </a:p>
            </c:txPr>
            <c:dLblPos val="outEnd"/>
            <c:showVal val="1"/>
          </c:dLbls>
          <c:cat>
            <c:strRef>
              <c:f>Лист1!$A$2:$A$6</c:f>
              <c:strCache>
                <c:ptCount val="5"/>
                <c:pt idx="0">
                  <c:v>Река Уинка</c:v>
                </c:pt>
                <c:pt idx="1">
                  <c:v>Река Кама</c:v>
                </c:pt>
                <c:pt idx="2">
                  <c:v>Ручей Гремячий</c:v>
                </c:pt>
                <c:pt idx="3">
                  <c:v>Водопроводная вода</c:v>
                </c:pt>
                <c:pt idx="4">
                  <c:v>Вода обратного осмоса</c:v>
                </c:pt>
              </c:strCache>
            </c:strRef>
          </c:cat>
          <c:val>
            <c:numRef>
              <c:f>Лист1!$B$2:$B$6</c:f>
              <c:numCache>
                <c:formatCode>General</c:formatCode>
                <c:ptCount val="5"/>
                <c:pt idx="0">
                  <c:v>99.7</c:v>
                </c:pt>
                <c:pt idx="1">
                  <c:v>94.1</c:v>
                </c:pt>
                <c:pt idx="2">
                  <c:v>92.4</c:v>
                </c:pt>
                <c:pt idx="3">
                  <c:v>98.2</c:v>
                </c:pt>
                <c:pt idx="4">
                  <c:v>100</c:v>
                </c:pt>
              </c:numCache>
            </c:numRef>
          </c:val>
        </c:ser>
        <c:ser>
          <c:idx val="1"/>
          <c:order val="1"/>
          <c:tx>
            <c:strRef>
              <c:f>Лист1!$C$1</c:f>
              <c:strCache>
                <c:ptCount val="1"/>
                <c:pt idx="0">
                  <c:v>440 нм</c:v>
                </c:pt>
              </c:strCache>
            </c:strRef>
          </c:tx>
          <c:dLbls>
            <c:txPr>
              <a:bodyPr/>
              <a:lstStyle/>
              <a:p>
                <a:pPr>
                  <a:defRPr sz="1200" b="1">
                    <a:latin typeface="Times New Roman" pitchFamily="18" charset="0"/>
                    <a:cs typeface="Times New Roman" pitchFamily="18" charset="0"/>
                  </a:defRPr>
                </a:pPr>
                <a:endParaRPr lang="ru-RU"/>
              </a:p>
            </c:txPr>
            <c:dLblPos val="outEnd"/>
            <c:showVal val="1"/>
          </c:dLbls>
          <c:cat>
            <c:strRef>
              <c:f>Лист1!$A$2:$A$6</c:f>
              <c:strCache>
                <c:ptCount val="5"/>
                <c:pt idx="0">
                  <c:v>Река Уинка</c:v>
                </c:pt>
                <c:pt idx="1">
                  <c:v>Река Кама</c:v>
                </c:pt>
                <c:pt idx="2">
                  <c:v>Ручей Гремячий</c:v>
                </c:pt>
                <c:pt idx="3">
                  <c:v>Водопроводная вода</c:v>
                </c:pt>
                <c:pt idx="4">
                  <c:v>Вода обратного осмоса</c:v>
                </c:pt>
              </c:strCache>
            </c:strRef>
          </c:cat>
          <c:val>
            <c:numRef>
              <c:f>Лист1!$C$2:$C$6</c:f>
              <c:numCache>
                <c:formatCode>General</c:formatCode>
                <c:ptCount val="5"/>
                <c:pt idx="0">
                  <c:v>96.7</c:v>
                </c:pt>
                <c:pt idx="1">
                  <c:v>79</c:v>
                </c:pt>
                <c:pt idx="2">
                  <c:v>74.5</c:v>
                </c:pt>
                <c:pt idx="3">
                  <c:v>93.3</c:v>
                </c:pt>
                <c:pt idx="4">
                  <c:v>100</c:v>
                </c:pt>
              </c:numCache>
            </c:numRef>
          </c:val>
        </c:ser>
        <c:dLbls>
          <c:showVal val="1"/>
        </c:dLbls>
        <c:axId val="118495488"/>
        <c:axId val="118567296"/>
      </c:barChart>
      <c:catAx>
        <c:axId val="118495488"/>
        <c:scaling>
          <c:orientation val="minMax"/>
        </c:scaling>
        <c:axPos val="b"/>
        <c:tickLblPos val="nextTo"/>
        <c:txPr>
          <a:bodyPr/>
          <a:lstStyle/>
          <a:p>
            <a:pPr>
              <a:defRPr sz="1400" b="0">
                <a:latin typeface="Times New Roman" pitchFamily="18" charset="0"/>
                <a:cs typeface="Times New Roman" pitchFamily="18" charset="0"/>
              </a:defRPr>
            </a:pPr>
            <a:endParaRPr lang="ru-RU"/>
          </a:p>
        </c:txPr>
        <c:crossAx val="118567296"/>
        <c:crosses val="autoZero"/>
        <c:auto val="1"/>
        <c:lblAlgn val="ctr"/>
        <c:lblOffset val="100"/>
      </c:catAx>
      <c:valAx>
        <c:axId val="118567296"/>
        <c:scaling>
          <c:orientation val="minMax"/>
        </c:scaling>
        <c:axPos val="l"/>
        <c:majorGridlines/>
        <c:numFmt formatCode="General" sourceLinked="1"/>
        <c:tickLblPos val="nextTo"/>
        <c:txPr>
          <a:bodyPr/>
          <a:lstStyle/>
          <a:p>
            <a:pPr>
              <a:defRPr sz="1400" b="0">
                <a:latin typeface="Times New Roman" pitchFamily="18" charset="0"/>
                <a:cs typeface="Times New Roman" pitchFamily="18" charset="0"/>
              </a:defRPr>
            </a:pPr>
            <a:endParaRPr lang="ru-RU"/>
          </a:p>
        </c:txPr>
        <c:crossAx val="118495488"/>
        <c:crosses val="autoZero"/>
        <c:crossBetween val="between"/>
      </c:valAx>
    </c:plotArea>
    <c:legend>
      <c:legendPos val="r"/>
      <c:txPr>
        <a:bodyPr/>
        <a:lstStyle/>
        <a:p>
          <a:pPr>
            <a:defRPr sz="1400" b="0">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8B761-EE4F-4091-8CC8-8228A733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4792</Words>
  <Characters>27315</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cp:lastPrinted>2023-02-27T10:21:00Z</cp:lastPrinted>
  <dcterms:created xsi:type="dcterms:W3CDTF">2023-02-27T10:35:00Z</dcterms:created>
  <dcterms:modified xsi:type="dcterms:W3CDTF">2025-01-20T19:04:00Z</dcterms:modified>
</cp:coreProperties>
</file>