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4F75" w:rsidRPr="00033F1D" w:rsidRDefault="00A04F75" w:rsidP="00033F1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 xml:space="preserve">Муниципальное бюджетное общеобразовательное учреждение города Коврова «Средняя общеобразовательная школа № 10 имени Героя Советского Союза Владимира Александровича </w:t>
      </w:r>
      <w:proofErr w:type="spellStart"/>
      <w:r w:rsidRPr="00033F1D">
        <w:rPr>
          <w:rFonts w:ascii="Times New Roman" w:eastAsia="Calibri" w:hAnsi="Times New Roman" w:cs="Times New Roman"/>
          <w:sz w:val="28"/>
          <w:szCs w:val="28"/>
        </w:rPr>
        <w:t>Бурматова</w:t>
      </w:r>
      <w:proofErr w:type="spellEnd"/>
      <w:r w:rsidRPr="00033F1D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4A3A1B" w:rsidRPr="00033F1D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Владимирская область</w:t>
      </w:r>
    </w:p>
    <w:p w:rsidR="004A3A1B" w:rsidRPr="00033F1D" w:rsidRDefault="004A3A1B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5B2A" w:rsidRPr="00AE726F" w:rsidRDefault="00AE726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E726F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Экогруппа</w:t>
      </w:r>
      <w:proofErr w:type="spellEnd"/>
      <w:r w:rsidRPr="00AE7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AE726F">
        <w:rPr>
          <w:rFonts w:ascii="Times New Roman" w:eastAsia="Times New Roman" w:hAnsi="Times New Roman" w:cs="Times New Roman"/>
          <w:sz w:val="28"/>
          <w:szCs w:val="28"/>
          <w:lang w:eastAsia="ru-RU"/>
        </w:rPr>
        <w:t>еленый мир»</w:t>
      </w:r>
    </w:p>
    <w:p w:rsidR="00815B2A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04F75" w:rsidRPr="00033F1D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04F75"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«Изучение сукцессионных изменений озера Лесное </w:t>
      </w:r>
    </w:p>
    <w:p w:rsidR="00A04F75" w:rsidRPr="00033F1D" w:rsidRDefault="00A04F75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села </w:t>
      </w:r>
      <w:proofErr w:type="spellStart"/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Любец</w:t>
      </w:r>
      <w:proofErr w:type="spellEnd"/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Ковровского района»</w:t>
      </w:r>
    </w:p>
    <w:p w:rsidR="00A04F75" w:rsidRPr="00033F1D" w:rsidRDefault="00A04F75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3A1B" w:rsidRPr="00033F1D" w:rsidRDefault="004A3A1B" w:rsidP="00033F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3A1B" w:rsidRDefault="004A3A1B" w:rsidP="00033F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3A1B" w:rsidRPr="00033F1D" w:rsidRDefault="004A3A1B" w:rsidP="00033F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Автор: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Амплеев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Андрей Николаевич, </w:t>
      </w: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ученик 1</w:t>
      </w:r>
      <w:r w:rsidR="00815B2A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«А» класса</w:t>
      </w: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МБОУ СОШ № 10</w:t>
      </w:r>
      <w:r w:rsidR="0081134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</w:t>
      </w:r>
      <w:r w:rsidR="0081134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Ковров</w:t>
      </w:r>
      <w:r w:rsidR="0081134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Руководитель: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Дороненкова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Наталья Юрьевна, </w:t>
      </w: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  биологии </w:t>
      </w: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МБОУ СОШ №10 город</w:t>
      </w:r>
      <w:r w:rsidR="0081134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Ковров</w:t>
      </w:r>
      <w:r w:rsidR="0081134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</w:p>
    <w:p w:rsidR="00A04F75" w:rsidRPr="00033F1D" w:rsidRDefault="00A04F75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3A1B" w:rsidRPr="00033F1D" w:rsidRDefault="004A3A1B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4F75" w:rsidRPr="00033F1D" w:rsidRDefault="00A04F75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Ковров 2024</w:t>
      </w:r>
    </w:p>
    <w:p w:rsidR="007D6EDF" w:rsidRPr="00033F1D" w:rsidRDefault="007D6EDF" w:rsidP="00033F1D">
      <w:pPr>
        <w:tabs>
          <w:tab w:val="left" w:pos="3444"/>
          <w:tab w:val="center" w:pos="4677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p w:rsidR="007D6EDF" w:rsidRPr="00033F1D" w:rsidRDefault="00914CA7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        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360"/>
        <w:gridCol w:w="4361"/>
      </w:tblGrid>
      <w:tr w:rsidR="007D6EDF" w:rsidRPr="00033F1D" w:rsidTr="00F4680C">
        <w:tc>
          <w:tcPr>
            <w:tcW w:w="4360" w:type="dxa"/>
            <w:shd w:val="clear" w:color="auto" w:fill="auto"/>
          </w:tcPr>
          <w:p w:rsidR="007D6EDF" w:rsidRPr="00033F1D" w:rsidRDefault="007D6EDF" w:rsidP="00033F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Введение</w:t>
            </w:r>
          </w:p>
        </w:tc>
        <w:tc>
          <w:tcPr>
            <w:tcW w:w="4361" w:type="dxa"/>
            <w:shd w:val="clear" w:color="auto" w:fill="auto"/>
          </w:tcPr>
          <w:p w:rsidR="007D6EDF" w:rsidRPr="00033F1D" w:rsidRDefault="001559C2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7D6EDF" w:rsidRPr="00033F1D" w:rsidTr="00F4680C">
        <w:tc>
          <w:tcPr>
            <w:tcW w:w="4360" w:type="dxa"/>
            <w:shd w:val="clear" w:color="auto" w:fill="auto"/>
          </w:tcPr>
          <w:p w:rsidR="00122A3E" w:rsidRPr="00033F1D" w:rsidRDefault="007D6EDF" w:rsidP="00033F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r w:rsidR="00122A3E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Обзор литературы</w:t>
            </w:r>
          </w:p>
          <w:p w:rsidR="00602FD9" w:rsidRPr="00033F1D" w:rsidRDefault="00602FD9" w:rsidP="00033F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1.1. Понятие сукцессии</w:t>
            </w:r>
            <w:r w:rsidR="00E90503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        </w:t>
            </w:r>
          </w:p>
          <w:p w:rsidR="00602FD9" w:rsidRPr="00033F1D" w:rsidRDefault="00602FD9" w:rsidP="00033F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1.2. Классификация сукцессий</w:t>
            </w:r>
          </w:p>
          <w:p w:rsidR="00602FD9" w:rsidRPr="00033F1D" w:rsidRDefault="00602FD9" w:rsidP="00033F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1.3. Сукцессия озера</w:t>
            </w:r>
          </w:p>
          <w:p w:rsidR="007D6EDF" w:rsidRPr="00033F1D" w:rsidRDefault="00122A3E" w:rsidP="00033F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II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r w:rsidR="007D6EDF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Материалы и методика исследования</w:t>
            </w:r>
          </w:p>
        </w:tc>
        <w:tc>
          <w:tcPr>
            <w:tcW w:w="4361" w:type="dxa"/>
            <w:shd w:val="clear" w:color="auto" w:fill="auto"/>
          </w:tcPr>
          <w:p w:rsidR="007D6EDF" w:rsidRPr="00033F1D" w:rsidRDefault="00DB4992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  <w:p w:rsidR="00E90503" w:rsidRPr="00033F1D" w:rsidRDefault="00E90503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  <w:p w:rsidR="00E90503" w:rsidRPr="00033F1D" w:rsidRDefault="00E90503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  <w:p w:rsidR="00E90503" w:rsidRPr="00033F1D" w:rsidRDefault="00E90503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  <w:p w:rsidR="00E90503" w:rsidRPr="00033F1D" w:rsidRDefault="00E90503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7D6EDF" w:rsidRPr="00033F1D" w:rsidTr="00F4680C">
        <w:tc>
          <w:tcPr>
            <w:tcW w:w="4360" w:type="dxa"/>
            <w:shd w:val="clear" w:color="auto" w:fill="auto"/>
          </w:tcPr>
          <w:p w:rsidR="007D6EDF" w:rsidRPr="00033F1D" w:rsidRDefault="007D6EDF" w:rsidP="00033F1D">
            <w:pPr>
              <w:tabs>
                <w:tab w:val="left" w:pos="960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II</w:t>
            </w:r>
            <w:r w:rsidR="00122A3E"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Результаты </w:t>
            </w:r>
            <w:r w:rsidR="007D781F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исследования</w:t>
            </w:r>
          </w:p>
        </w:tc>
        <w:tc>
          <w:tcPr>
            <w:tcW w:w="4361" w:type="dxa"/>
            <w:shd w:val="clear" w:color="auto" w:fill="auto"/>
          </w:tcPr>
          <w:p w:rsidR="007D6EDF" w:rsidRPr="00033F1D" w:rsidRDefault="00F4680C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</w:tr>
      <w:tr w:rsidR="007D781F" w:rsidRPr="00033F1D" w:rsidTr="00F4680C">
        <w:tc>
          <w:tcPr>
            <w:tcW w:w="4360" w:type="dxa"/>
            <w:shd w:val="clear" w:color="auto" w:fill="auto"/>
          </w:tcPr>
          <w:p w:rsidR="007D781F" w:rsidRPr="00033F1D" w:rsidRDefault="00E90503" w:rsidP="00033F1D">
            <w:pPr>
              <w:tabs>
                <w:tab w:val="left" w:pos="960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7D781F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.1. Описание экосистемы Лесного озера</w:t>
            </w:r>
          </w:p>
        </w:tc>
        <w:tc>
          <w:tcPr>
            <w:tcW w:w="4361" w:type="dxa"/>
            <w:shd w:val="clear" w:color="auto" w:fill="auto"/>
          </w:tcPr>
          <w:p w:rsidR="007D781F" w:rsidRPr="00033F1D" w:rsidRDefault="00F4680C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</w:tr>
      <w:tr w:rsidR="006F45C0" w:rsidRPr="00033F1D" w:rsidTr="00F4680C">
        <w:tc>
          <w:tcPr>
            <w:tcW w:w="4360" w:type="dxa"/>
            <w:shd w:val="clear" w:color="auto" w:fill="auto"/>
          </w:tcPr>
          <w:p w:rsidR="006F45C0" w:rsidRPr="00033F1D" w:rsidRDefault="00E90503" w:rsidP="00033F1D">
            <w:pPr>
              <w:tabs>
                <w:tab w:val="left" w:pos="960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6F45C0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.2. Видовое разнообразие растений водной экосистемы</w:t>
            </w:r>
          </w:p>
        </w:tc>
        <w:tc>
          <w:tcPr>
            <w:tcW w:w="4361" w:type="dxa"/>
            <w:shd w:val="clear" w:color="auto" w:fill="auto"/>
          </w:tcPr>
          <w:p w:rsidR="006F45C0" w:rsidRPr="00033F1D" w:rsidRDefault="00F4680C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</w:tr>
      <w:tr w:rsidR="006F45C0" w:rsidRPr="00033F1D" w:rsidTr="00F4680C">
        <w:trPr>
          <w:trHeight w:val="335"/>
        </w:trPr>
        <w:tc>
          <w:tcPr>
            <w:tcW w:w="4360" w:type="dxa"/>
            <w:shd w:val="clear" w:color="auto" w:fill="auto"/>
          </w:tcPr>
          <w:p w:rsidR="006F45C0" w:rsidRPr="00033F1D" w:rsidRDefault="00E9050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6F45C0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.3. Сукцессионные серии</w:t>
            </w:r>
          </w:p>
        </w:tc>
        <w:tc>
          <w:tcPr>
            <w:tcW w:w="4361" w:type="dxa"/>
            <w:shd w:val="clear" w:color="auto" w:fill="auto"/>
          </w:tcPr>
          <w:p w:rsidR="006F45C0" w:rsidRPr="00033F1D" w:rsidRDefault="00F4680C" w:rsidP="00033F1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</w:tr>
      <w:tr w:rsidR="006F45C0" w:rsidRPr="00033F1D" w:rsidTr="00F4680C">
        <w:tc>
          <w:tcPr>
            <w:tcW w:w="4360" w:type="dxa"/>
            <w:shd w:val="clear" w:color="auto" w:fill="auto"/>
          </w:tcPr>
          <w:p w:rsidR="00F4680C" w:rsidRPr="00F4680C" w:rsidRDefault="00E90503" w:rsidP="00F4680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6F45C0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.4. Причины сукцессии озера </w:t>
            </w:r>
            <w:proofErr w:type="gramStart"/>
            <w:r w:rsidR="006F45C0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Лесное</w:t>
            </w:r>
            <w:proofErr w:type="gramEnd"/>
          </w:p>
        </w:tc>
        <w:tc>
          <w:tcPr>
            <w:tcW w:w="4361" w:type="dxa"/>
            <w:shd w:val="clear" w:color="auto" w:fill="auto"/>
          </w:tcPr>
          <w:p w:rsidR="006F45C0" w:rsidRPr="00033F1D" w:rsidRDefault="00E90503" w:rsidP="00F4680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F4680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F4680C" w:rsidRPr="00033F1D" w:rsidTr="00F4680C">
        <w:tc>
          <w:tcPr>
            <w:tcW w:w="4360" w:type="dxa"/>
            <w:shd w:val="clear" w:color="auto" w:fill="auto"/>
          </w:tcPr>
          <w:p w:rsidR="00F4680C" w:rsidRPr="00033F1D" w:rsidRDefault="00F4680C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IV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Выводы</w:t>
            </w:r>
          </w:p>
        </w:tc>
        <w:tc>
          <w:tcPr>
            <w:tcW w:w="4361" w:type="dxa"/>
            <w:shd w:val="clear" w:color="auto" w:fill="auto"/>
          </w:tcPr>
          <w:p w:rsidR="00F4680C" w:rsidRPr="00033F1D" w:rsidRDefault="00F4680C" w:rsidP="00F4680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</w:tr>
      <w:tr w:rsidR="007D6EDF" w:rsidRPr="00033F1D" w:rsidTr="00F4680C">
        <w:tc>
          <w:tcPr>
            <w:tcW w:w="4360" w:type="dxa"/>
            <w:shd w:val="clear" w:color="auto" w:fill="auto"/>
          </w:tcPr>
          <w:p w:rsidR="007D6EDF" w:rsidRPr="00033F1D" w:rsidRDefault="007D6EDF" w:rsidP="00033F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Заключение</w:t>
            </w:r>
          </w:p>
        </w:tc>
        <w:tc>
          <w:tcPr>
            <w:tcW w:w="4361" w:type="dxa"/>
            <w:shd w:val="clear" w:color="auto" w:fill="auto"/>
          </w:tcPr>
          <w:p w:rsidR="007D6EDF" w:rsidRPr="00033F1D" w:rsidRDefault="00DB4992" w:rsidP="00F4680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F4680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DB4992" w:rsidRPr="00033F1D" w:rsidTr="00F4680C">
        <w:tc>
          <w:tcPr>
            <w:tcW w:w="4360" w:type="dxa"/>
            <w:shd w:val="clear" w:color="auto" w:fill="auto"/>
          </w:tcPr>
          <w:p w:rsidR="007D6EDF" w:rsidRPr="00033F1D" w:rsidRDefault="0021026B" w:rsidP="00033F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Список  литературы</w:t>
            </w:r>
          </w:p>
        </w:tc>
        <w:tc>
          <w:tcPr>
            <w:tcW w:w="4361" w:type="dxa"/>
            <w:shd w:val="clear" w:color="auto" w:fill="auto"/>
          </w:tcPr>
          <w:p w:rsidR="007D6EDF" w:rsidRPr="00033F1D" w:rsidRDefault="007D6EDF" w:rsidP="00F4680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F4680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DB4992" w:rsidRPr="00033F1D" w:rsidTr="00F4680C">
        <w:tc>
          <w:tcPr>
            <w:tcW w:w="4360" w:type="dxa"/>
            <w:shd w:val="clear" w:color="auto" w:fill="auto"/>
          </w:tcPr>
          <w:p w:rsidR="007D6EDF" w:rsidRPr="00033F1D" w:rsidRDefault="007D6EDF" w:rsidP="00033F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Приложение</w:t>
            </w:r>
          </w:p>
        </w:tc>
        <w:tc>
          <w:tcPr>
            <w:tcW w:w="4361" w:type="dxa"/>
            <w:shd w:val="clear" w:color="auto" w:fill="auto"/>
          </w:tcPr>
          <w:p w:rsidR="007D6EDF" w:rsidRPr="00033F1D" w:rsidRDefault="007D6EDF" w:rsidP="00F4680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F4680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</w:tbl>
    <w:p w:rsidR="007D6EDF" w:rsidRPr="00033F1D" w:rsidRDefault="007D6ED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Default="007D781F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5B2A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5B2A" w:rsidRPr="00033F1D" w:rsidRDefault="00815B2A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76964" w:rsidRPr="00033F1D" w:rsidRDefault="00876964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876964" w:rsidRPr="00033F1D" w:rsidRDefault="00876964" w:rsidP="00033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80FF5" w:rsidRPr="00033F1D" w:rsidRDefault="00980FF5" w:rsidP="00033F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Известно, что живые организмы постоянно взаимодействуют друг с другом и с условиями среды, образуя сообщества разного уровня сложности. При этом климатические и биотические факторы изменяют сообщества. Значит, любая биологическая система находится в непрерывном развитии. Важно определить, а какова роль человека как антропогенного фактора в этом развитии. Поэтому </w:t>
      </w: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исследования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заключается в изучении причин сукцессионных изменений озера, включая деятельность человека как экологического фактора.</w:t>
      </w:r>
    </w:p>
    <w:p w:rsidR="001C5B7A" w:rsidRPr="00033F1D" w:rsidRDefault="001C5B7A" w:rsidP="00033F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 </w:t>
      </w:r>
      <w:r w:rsidR="00815B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работы</w:t>
      </w: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-  изучить сукцессию и динамику растительного фонда водной экосистемы</w:t>
      </w: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озера 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Лесное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села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Любец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Ковровского района.</w:t>
      </w:r>
    </w:p>
    <w:p w:rsidR="001C5B7A" w:rsidRPr="00033F1D" w:rsidRDefault="001C5B7A" w:rsidP="00033F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1C5B7A" w:rsidRPr="00033F1D" w:rsidRDefault="001C5B7A" w:rsidP="00033F1D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проанализировать состояние теории и практики по рассматриваемому вопросу; </w:t>
      </w:r>
    </w:p>
    <w:p w:rsidR="001C5B7A" w:rsidRPr="00033F1D" w:rsidRDefault="001C5B7A" w:rsidP="00033F1D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составить описание водной экосистемы озера;</w:t>
      </w:r>
    </w:p>
    <w:p w:rsidR="001C5B7A" w:rsidRPr="00033F1D" w:rsidRDefault="001C5B7A" w:rsidP="00033F1D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определить видовое разнообразие растений водоема и прибрежной зоны; </w:t>
      </w:r>
    </w:p>
    <w:p w:rsidR="001C5B7A" w:rsidRPr="00033F1D" w:rsidRDefault="001C5B7A" w:rsidP="00033F1D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проследить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гидросерию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озера; </w:t>
      </w:r>
    </w:p>
    <w:p w:rsidR="00F52A55" w:rsidRPr="00033F1D" w:rsidRDefault="001C5B7A" w:rsidP="00033F1D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определить стадию сукцессии; </w:t>
      </w:r>
    </w:p>
    <w:p w:rsidR="001C5B7A" w:rsidRPr="00033F1D" w:rsidRDefault="001C5B7A" w:rsidP="00033F1D">
      <w:pPr>
        <w:pStyle w:val="a6"/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выделить причины сукцессионных изменений.</w:t>
      </w:r>
    </w:p>
    <w:p w:rsidR="00876964" w:rsidRPr="00033F1D" w:rsidRDefault="00876964" w:rsidP="00033F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 исследования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Лесное озеро села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Любец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Ковровского района.</w:t>
      </w:r>
    </w:p>
    <w:p w:rsidR="00876964" w:rsidRPr="00033F1D" w:rsidRDefault="00876964" w:rsidP="00033F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 исследования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сукцессионная серия Лесного озера.</w:t>
      </w:r>
    </w:p>
    <w:p w:rsidR="00876964" w:rsidRPr="00033F1D" w:rsidRDefault="00876964" w:rsidP="00033F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Исследование проводилось с 2009 по 20</w:t>
      </w:r>
      <w:r w:rsidR="00980FF5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6F45C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в городе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Коврове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селе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Любец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Ковровского района в рамках кружковых занятий «Введение в научно-исследовательскую деятельность» учащимися 10-11 классов химико-биологического профиля</w:t>
      </w:r>
      <w:r w:rsidR="00980FF5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составе </w:t>
      </w:r>
      <w:proofErr w:type="spellStart"/>
      <w:r w:rsidR="00980FF5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экогруппы</w:t>
      </w:r>
      <w:proofErr w:type="spellEnd"/>
      <w:r w:rsidR="00980FF5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«Зеленый мир»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876964" w:rsidRPr="00033F1D" w:rsidRDefault="00876964" w:rsidP="00033F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Гипотеза: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предполагаем, что данная водная экосистема находится на стадии перехода в верховое болото под влиянием жизнедеятельности ее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биоты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</w:p>
    <w:p w:rsidR="00876964" w:rsidRPr="00033F1D" w:rsidRDefault="00876964" w:rsidP="00033F1D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Новизна исследования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заключается в проведении описания автогенной сукцессии на примере конкретного водного объекта в естественных условиях в течение </w:t>
      </w:r>
      <w:r w:rsidR="00980FF5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пятнадцати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лет.</w:t>
      </w:r>
    </w:p>
    <w:p w:rsidR="00876964" w:rsidRPr="00033F1D" w:rsidRDefault="00876964" w:rsidP="00033F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Практическая значимость: </w:t>
      </w:r>
    </w:p>
    <w:p w:rsidR="00876964" w:rsidRPr="00033F1D" w:rsidRDefault="00876964" w:rsidP="00033F1D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исследований сукцессионных изменений в естественных условиях.</w:t>
      </w:r>
    </w:p>
    <w:p w:rsidR="00876964" w:rsidRPr="00033F1D" w:rsidRDefault="00876964" w:rsidP="00033F1D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мониторинга состояния Лесного озера в ходе эколого-краеведческих экспедиций.</w:t>
      </w:r>
    </w:p>
    <w:p w:rsidR="00876964" w:rsidRPr="00033F1D" w:rsidRDefault="00876964" w:rsidP="00033F1D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Освоение методик изучения водных экосистем.</w:t>
      </w:r>
    </w:p>
    <w:p w:rsidR="00876964" w:rsidRPr="00033F1D" w:rsidRDefault="00876964" w:rsidP="00033F1D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Природоохранная деятельность учащихся по сохранению уникального водного объекта.</w:t>
      </w:r>
    </w:p>
    <w:p w:rsidR="000A2BF7" w:rsidRPr="00033F1D" w:rsidRDefault="000A2BF7" w:rsidP="00033F1D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информационных аншлагов.</w:t>
      </w:r>
    </w:p>
    <w:p w:rsidR="001559C2" w:rsidRPr="00033F1D" w:rsidRDefault="00980FF5" w:rsidP="00033F1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Использованы следующие методы: </w:t>
      </w:r>
      <w:r w:rsidR="0087696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научной литературы, статей и практических разработок по исследуемому вопросу;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696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описание водной экосистемы;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696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определение видового разнообразия </w:t>
      </w:r>
      <w:r w:rsidR="005974A5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растений </w:t>
      </w:r>
      <w:r w:rsidR="0087696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водоема;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696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выделение </w:t>
      </w:r>
      <w:r w:rsidR="0087696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сукцессионных серий;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696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мониторинг рекреационной дигрессии экосистемы;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696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 пейзажности ландшафта;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A02FB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органолептический анализ воды;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A02FB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химический анализ воды</w:t>
      </w:r>
      <w:r w:rsidR="00E633CD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помощью набора НИЛПА</w:t>
      </w:r>
      <w:r w:rsidR="00FA02FB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696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статистическая обработка данных</w:t>
      </w:r>
      <w:r w:rsidR="00E633CD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программе</w:t>
      </w:r>
      <w:r w:rsidR="00533509" w:rsidRPr="00033F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33509" w:rsidRPr="00033F1D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="00533509" w:rsidRPr="00033F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33509" w:rsidRPr="00033F1D">
        <w:rPr>
          <w:rFonts w:ascii="Times New Roman" w:hAnsi="Times New Roman" w:cs="Times New Roman"/>
          <w:sz w:val="28"/>
          <w:szCs w:val="28"/>
        </w:rPr>
        <w:t>Exce</w:t>
      </w:r>
      <w:proofErr w:type="spellEnd"/>
      <w:r w:rsidR="00533509" w:rsidRPr="00033F1D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533509" w:rsidRPr="00033F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02FD9" w:rsidRPr="00033F1D" w:rsidRDefault="00602FD9" w:rsidP="00033F1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F71F2" w:rsidRPr="00033F1D" w:rsidRDefault="000F71F2" w:rsidP="00033F1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602FD9"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="00AB1DD1"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БЗОР ЛИТЕРАТУРЫ</w:t>
      </w:r>
    </w:p>
    <w:p w:rsidR="000F71F2" w:rsidRPr="00033F1D" w:rsidRDefault="000F71F2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559C2" w:rsidRPr="00033F1D" w:rsidRDefault="001559C2" w:rsidP="00033F1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работы над данной темой осуществлен анализ научно-методической литературы, которая позволила изучить основные понятия рассматриваемой темы и выполнить исследования.</w:t>
      </w:r>
    </w:p>
    <w:p w:rsidR="000F71F2" w:rsidRPr="00033F1D" w:rsidRDefault="001559C2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Общие сведения об изучаемом водоеме получили с официального сайта администрации Ковровского района. При составлении описания водной экосистемы руководствовались книгой Наумовой Н.Н., Шваревой И.С. «Методы экологических исследований для школьников» (2007). В книге 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Ашихминой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Т.Я. «Школьный экологический мониторинг»</w:t>
      </w:r>
      <w:r w:rsidRPr="00033F1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(2000) описаны методики, на основании которых  оценили экологическое состояние изучаемой экосистемы. С помощью книг «Растения и животные: Руководство для натуралиста» (1991) и «Популярный атлас-определитель» (2006)  определили видовой состав растений  озера Лесное. С информацией о предполагаемом маршруте эколого-краеведческой экспедиции познакомились в брошюре Широкова И.В. «Маршруты образовательных путешествий» (2003).</w:t>
      </w:r>
      <w:r w:rsidR="000F71F2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1559C2" w:rsidRPr="00033F1D" w:rsidRDefault="001559C2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Материалы интернет-сайтов позволили изучить классификацию сукцессий и виды болот. </w:t>
      </w:r>
    </w:p>
    <w:p w:rsidR="00601FCD" w:rsidRPr="00033F1D" w:rsidRDefault="00601FCD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1FCD" w:rsidRPr="00033F1D" w:rsidRDefault="00601FCD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</w:t>
      </w:r>
      <w:r w:rsidR="00FE1BB0"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Понятие сукцессии</w:t>
      </w:r>
    </w:p>
    <w:p w:rsidR="00601FCD" w:rsidRPr="00033F1D" w:rsidRDefault="00601FCD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01FCD" w:rsidRPr="00033F1D" w:rsidRDefault="00601FCD" w:rsidP="00033F1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течением времени происходит изменение условий, а значит,  изменяется биоценоз, разрушается предыдущий и возникает последующий. Возникновение нового биоценоза, постепенное его формирование, а затем развитие уже сложившегося сообщества до замены его новым — таков путь любого сообщества. Процесс развития сообщества называют </w:t>
      </w:r>
      <w:r w:rsidRPr="00033F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сукцессией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(от латинского «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succesio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— преемственность). </w:t>
      </w:r>
    </w:p>
    <w:p w:rsidR="00601FCD" w:rsidRPr="00033F1D" w:rsidRDefault="00601FCD" w:rsidP="00033F1D">
      <w:pPr>
        <w:pStyle w:val="110"/>
        <w:tabs>
          <w:tab w:val="clear" w:pos="3240"/>
        </w:tabs>
        <w:ind w:firstLine="709"/>
        <w:contextualSpacing/>
        <w:jc w:val="both"/>
        <w:rPr>
          <w:rFonts w:ascii="Times New Roman" w:hAnsi="Times New Roman" w:cs="Times New Roman"/>
          <w:lang w:val="ru-RU"/>
        </w:rPr>
      </w:pPr>
      <w:r w:rsidRPr="00033F1D">
        <w:rPr>
          <w:rFonts w:ascii="Times New Roman" w:hAnsi="Times New Roman" w:cs="Times New Roman"/>
          <w:bCs/>
          <w:lang w:val="ru-RU"/>
        </w:rPr>
        <w:t xml:space="preserve">Сукцессия </w:t>
      </w:r>
      <w:r w:rsidRPr="00033F1D">
        <w:rPr>
          <w:rFonts w:ascii="Times New Roman" w:hAnsi="Times New Roman" w:cs="Times New Roman"/>
          <w:lang w:val="ru-RU"/>
        </w:rPr>
        <w:t xml:space="preserve"> - последовательная необратимая смена биоценозов, преемственно возникающих на одной и той же территории в результате влияния природных факторов или воздействия человека. </w:t>
      </w:r>
      <w:r w:rsidR="005250C7">
        <w:rPr>
          <w:rFonts w:ascii="Times New Roman" w:hAnsi="Times New Roman" w:cs="Times New Roman"/>
          <w:iCs/>
          <w:lang w:val="ru-RU"/>
        </w:rPr>
        <w:t>Термин «</w:t>
      </w:r>
      <w:r w:rsidRPr="00033F1D">
        <w:rPr>
          <w:rFonts w:ascii="Times New Roman" w:hAnsi="Times New Roman" w:cs="Times New Roman"/>
          <w:iCs/>
          <w:lang w:val="ru-RU"/>
        </w:rPr>
        <w:t>сукцессия</w:t>
      </w:r>
      <w:r w:rsidR="005250C7">
        <w:rPr>
          <w:rFonts w:ascii="Times New Roman" w:hAnsi="Times New Roman" w:cs="Times New Roman"/>
          <w:iCs/>
          <w:lang w:val="ru-RU"/>
        </w:rPr>
        <w:t>»</w:t>
      </w:r>
      <w:r w:rsidRPr="00033F1D">
        <w:rPr>
          <w:rFonts w:ascii="Times New Roman" w:hAnsi="Times New Roman" w:cs="Times New Roman"/>
        </w:rPr>
        <w:t> </w:t>
      </w:r>
      <w:r w:rsidRPr="00033F1D">
        <w:rPr>
          <w:rFonts w:ascii="Times New Roman" w:hAnsi="Times New Roman" w:cs="Times New Roman"/>
          <w:lang w:val="ru-RU"/>
        </w:rPr>
        <w:t>впервые употребил французский ботаник</w:t>
      </w:r>
      <w:proofErr w:type="gramStart"/>
      <w:r w:rsidR="00C94BDE" w:rsidRPr="00033F1D">
        <w:rPr>
          <w:rFonts w:ascii="Times New Roman" w:hAnsi="Times New Roman" w:cs="Times New Roman"/>
          <w:lang w:val="ru-RU"/>
        </w:rPr>
        <w:t xml:space="preserve"> </w:t>
      </w:r>
      <w:r w:rsidRPr="00033F1D">
        <w:rPr>
          <w:rFonts w:ascii="Times New Roman" w:hAnsi="Times New Roman" w:cs="Times New Roman"/>
          <w:i/>
          <w:iCs/>
        </w:rPr>
        <w:t> </w:t>
      </w:r>
      <w:r w:rsidRPr="00033F1D">
        <w:rPr>
          <w:rFonts w:ascii="Times New Roman" w:hAnsi="Times New Roman" w:cs="Times New Roman"/>
          <w:iCs/>
          <w:lang w:val="ru-RU"/>
        </w:rPr>
        <w:t>Д</w:t>
      </w:r>
      <w:proofErr w:type="gramEnd"/>
      <w:r w:rsidRPr="00033F1D">
        <w:rPr>
          <w:rFonts w:ascii="Times New Roman" w:hAnsi="Times New Roman" w:cs="Times New Roman"/>
          <w:iCs/>
          <w:lang w:val="ru-RU"/>
        </w:rPr>
        <w:t>е Люк</w:t>
      </w:r>
      <w:r w:rsidRPr="00033F1D">
        <w:rPr>
          <w:rFonts w:ascii="Times New Roman" w:hAnsi="Times New Roman" w:cs="Times New Roman"/>
          <w:iCs/>
        </w:rPr>
        <w:t> </w:t>
      </w:r>
      <w:r w:rsidRPr="00033F1D">
        <w:rPr>
          <w:rFonts w:ascii="Times New Roman" w:hAnsi="Times New Roman" w:cs="Times New Roman"/>
          <w:lang w:val="ru-RU"/>
        </w:rPr>
        <w:t xml:space="preserve">(1806г.) для обозначения смен растительности. </w:t>
      </w:r>
      <w:r w:rsidR="00C94BDE" w:rsidRPr="00033F1D">
        <w:rPr>
          <w:rFonts w:ascii="Times New Roman" w:hAnsi="Times New Roman" w:cs="Times New Roman"/>
          <w:lang w:val="ru-RU"/>
        </w:rPr>
        <w:t xml:space="preserve">Однако в науку термин введен </w:t>
      </w:r>
      <w:r w:rsidR="00C94BDE" w:rsidRPr="00033F1D">
        <w:rPr>
          <w:rFonts w:ascii="Times New Roman" w:hAnsi="Times New Roman" w:cs="Times New Roman"/>
          <w:color w:val="333333"/>
          <w:shd w:val="clear" w:color="auto" w:fill="FFFFFF"/>
          <w:lang w:val="ru-RU"/>
        </w:rPr>
        <w:t>в</w:t>
      </w:r>
      <w:r w:rsidR="00C94BDE" w:rsidRPr="00033F1D">
        <w:rPr>
          <w:rFonts w:ascii="Times New Roman" w:hAnsi="Times New Roman" w:cs="Times New Roman"/>
          <w:color w:val="333333"/>
          <w:shd w:val="clear" w:color="auto" w:fill="FFFFFF"/>
        </w:rPr>
        <w:t> </w:t>
      </w:r>
      <w:r w:rsidR="00C94BDE" w:rsidRPr="00033F1D">
        <w:rPr>
          <w:rFonts w:ascii="Times New Roman" w:hAnsi="Times New Roman" w:cs="Times New Roman"/>
          <w:bCs/>
          <w:color w:val="333333"/>
          <w:shd w:val="clear" w:color="auto" w:fill="FFFFFF"/>
          <w:lang w:val="ru-RU"/>
        </w:rPr>
        <w:t xml:space="preserve">1901 г. американским ботаником Генри </w:t>
      </w:r>
      <w:proofErr w:type="spellStart"/>
      <w:r w:rsidR="00C94BDE" w:rsidRPr="00033F1D">
        <w:rPr>
          <w:rFonts w:ascii="Times New Roman" w:hAnsi="Times New Roman" w:cs="Times New Roman"/>
          <w:bCs/>
          <w:color w:val="333333"/>
          <w:shd w:val="clear" w:color="auto" w:fill="FFFFFF"/>
          <w:lang w:val="ru-RU"/>
        </w:rPr>
        <w:t>Каульсом</w:t>
      </w:r>
      <w:proofErr w:type="spellEnd"/>
      <w:r w:rsidR="00C94BDE" w:rsidRPr="00033F1D">
        <w:rPr>
          <w:rFonts w:ascii="Arial" w:hAnsi="Arial" w:cs="Arial"/>
          <w:color w:val="333333"/>
          <w:shd w:val="clear" w:color="auto" w:fill="FFFFFF"/>
          <w:lang w:val="ru-RU"/>
        </w:rPr>
        <w:t xml:space="preserve">. </w:t>
      </w:r>
      <w:r w:rsidRPr="00033F1D">
        <w:rPr>
          <w:rFonts w:ascii="Times New Roman" w:hAnsi="Times New Roman" w:cs="Times New Roman"/>
          <w:lang w:val="ru-RU"/>
        </w:rPr>
        <w:t>Теоретическая проработка вопроса принадлежит</w:t>
      </w:r>
      <w:r w:rsidRPr="00033F1D">
        <w:rPr>
          <w:rFonts w:ascii="Times New Roman" w:hAnsi="Times New Roman" w:cs="Times New Roman"/>
          <w:iCs/>
        </w:rPr>
        <w:t> </w:t>
      </w:r>
      <w:r w:rsidRPr="00033F1D">
        <w:rPr>
          <w:rFonts w:ascii="Times New Roman" w:hAnsi="Times New Roman" w:cs="Times New Roman"/>
          <w:iCs/>
          <w:lang w:val="ru-RU"/>
        </w:rPr>
        <w:t xml:space="preserve">американскому экологу Фредерику </w:t>
      </w:r>
      <w:proofErr w:type="spellStart"/>
      <w:r w:rsidRPr="00033F1D">
        <w:rPr>
          <w:rFonts w:ascii="Times New Roman" w:hAnsi="Times New Roman" w:cs="Times New Roman"/>
          <w:iCs/>
          <w:lang w:val="ru-RU"/>
        </w:rPr>
        <w:t>Клементсу</w:t>
      </w:r>
      <w:proofErr w:type="spellEnd"/>
      <w:r w:rsidRPr="00033F1D">
        <w:rPr>
          <w:rFonts w:ascii="Times New Roman" w:hAnsi="Times New Roman" w:cs="Times New Roman"/>
          <w:iCs/>
          <w:lang w:val="ru-RU"/>
        </w:rPr>
        <w:t>.</w:t>
      </w:r>
      <w:r w:rsidRPr="00033F1D">
        <w:rPr>
          <w:rFonts w:ascii="Times New Roman" w:hAnsi="Times New Roman" w:cs="Times New Roman"/>
        </w:rPr>
        <w:t> </w:t>
      </w:r>
      <w:r w:rsidRPr="00033F1D">
        <w:rPr>
          <w:rFonts w:ascii="Times New Roman" w:hAnsi="Times New Roman" w:cs="Times New Roman"/>
          <w:lang w:val="ru-RU"/>
        </w:rPr>
        <w:t>Он выделил этапы сукцессии, дал представление о ее механизмах, а также о том, что все сукцессии в данных климатических ус</w:t>
      </w:r>
      <w:r w:rsidRPr="00033F1D">
        <w:rPr>
          <w:rFonts w:ascii="Times New Roman" w:hAnsi="Times New Roman" w:cs="Times New Roman"/>
          <w:lang w:val="ru-RU"/>
        </w:rPr>
        <w:softHyphen/>
        <w:t>ловиях приводят к</w:t>
      </w:r>
      <w:r w:rsidRPr="00033F1D">
        <w:rPr>
          <w:rFonts w:ascii="Times New Roman" w:hAnsi="Times New Roman" w:cs="Times New Roman"/>
          <w:iCs/>
        </w:rPr>
        <w:t> </w:t>
      </w:r>
      <w:r w:rsidRPr="00033F1D">
        <w:rPr>
          <w:rFonts w:ascii="Times New Roman" w:hAnsi="Times New Roman" w:cs="Times New Roman"/>
          <w:iCs/>
          <w:lang w:val="ru-RU"/>
        </w:rPr>
        <w:t>одному и тому же зрелому растительному сообществу (</w:t>
      </w:r>
      <w:proofErr w:type="spellStart"/>
      <w:r w:rsidRPr="00033F1D">
        <w:rPr>
          <w:rFonts w:ascii="Times New Roman" w:hAnsi="Times New Roman" w:cs="Times New Roman"/>
          <w:iCs/>
          <w:lang w:val="ru-RU"/>
        </w:rPr>
        <w:t>моноклимаксу</w:t>
      </w:r>
      <w:proofErr w:type="spellEnd"/>
      <w:r w:rsidRPr="00033F1D">
        <w:rPr>
          <w:rFonts w:ascii="Times New Roman" w:hAnsi="Times New Roman" w:cs="Times New Roman"/>
          <w:iCs/>
          <w:lang w:val="ru-RU"/>
        </w:rPr>
        <w:t>).</w:t>
      </w:r>
      <w:r w:rsidRPr="00033F1D">
        <w:rPr>
          <w:rFonts w:ascii="Times New Roman" w:hAnsi="Times New Roman" w:cs="Times New Roman"/>
          <w:lang w:val="ru-RU"/>
        </w:rPr>
        <w:t xml:space="preserve"> Другой британский исследователь,</w:t>
      </w:r>
      <w:r w:rsidRPr="00033F1D">
        <w:rPr>
          <w:rFonts w:ascii="Times New Roman" w:hAnsi="Times New Roman" w:cs="Times New Roman"/>
          <w:iCs/>
        </w:rPr>
        <w:t> </w:t>
      </w:r>
      <w:r w:rsidRPr="00033F1D">
        <w:rPr>
          <w:rFonts w:ascii="Times New Roman" w:hAnsi="Times New Roman" w:cs="Times New Roman"/>
          <w:iCs/>
          <w:lang w:val="ru-RU"/>
        </w:rPr>
        <w:t xml:space="preserve">Артур </w:t>
      </w:r>
      <w:proofErr w:type="spellStart"/>
      <w:r w:rsidRPr="00033F1D">
        <w:rPr>
          <w:rFonts w:ascii="Times New Roman" w:hAnsi="Times New Roman" w:cs="Times New Roman"/>
          <w:iCs/>
          <w:lang w:val="ru-RU"/>
        </w:rPr>
        <w:t>Тенсли</w:t>
      </w:r>
      <w:proofErr w:type="spellEnd"/>
      <w:r w:rsidRPr="00033F1D">
        <w:rPr>
          <w:rFonts w:ascii="Times New Roman" w:hAnsi="Times New Roman" w:cs="Times New Roman"/>
          <w:lang w:val="ru-RU"/>
        </w:rPr>
        <w:t xml:space="preserve"> показал, что в одном районе может </w:t>
      </w:r>
      <w:r w:rsidRPr="00033F1D">
        <w:rPr>
          <w:rFonts w:ascii="Times New Roman" w:hAnsi="Times New Roman" w:cs="Times New Roman"/>
          <w:lang w:val="ru-RU"/>
        </w:rPr>
        <w:lastRenderedPageBreak/>
        <w:t>формироваться сразу</w:t>
      </w:r>
      <w:r w:rsidRPr="00033F1D">
        <w:rPr>
          <w:rFonts w:ascii="Times New Roman" w:hAnsi="Times New Roman" w:cs="Times New Roman"/>
          <w:iCs/>
        </w:rPr>
        <w:t> </w:t>
      </w:r>
      <w:r w:rsidRPr="00033F1D">
        <w:rPr>
          <w:rFonts w:ascii="Times New Roman" w:hAnsi="Times New Roman" w:cs="Times New Roman"/>
          <w:iCs/>
          <w:lang w:val="ru-RU"/>
        </w:rPr>
        <w:t>несколько устойчивых расти</w:t>
      </w:r>
      <w:r w:rsidRPr="00033F1D">
        <w:rPr>
          <w:rFonts w:ascii="Times New Roman" w:hAnsi="Times New Roman" w:cs="Times New Roman"/>
          <w:iCs/>
          <w:lang w:val="ru-RU"/>
        </w:rPr>
        <w:softHyphen/>
        <w:t>тельных сообществ (</w:t>
      </w:r>
      <w:proofErr w:type="spellStart"/>
      <w:r w:rsidRPr="00033F1D">
        <w:rPr>
          <w:rFonts w:ascii="Times New Roman" w:hAnsi="Times New Roman" w:cs="Times New Roman"/>
          <w:iCs/>
          <w:lang w:val="ru-RU"/>
        </w:rPr>
        <w:t>поликлимакс</w:t>
      </w:r>
      <w:proofErr w:type="spellEnd"/>
      <w:r w:rsidRPr="00033F1D">
        <w:rPr>
          <w:rFonts w:ascii="Times New Roman" w:hAnsi="Times New Roman" w:cs="Times New Roman"/>
          <w:iCs/>
          <w:lang w:val="ru-RU"/>
        </w:rPr>
        <w:t>).</w:t>
      </w:r>
      <w:r w:rsidRPr="00033F1D">
        <w:rPr>
          <w:rFonts w:ascii="Times New Roman" w:hAnsi="Times New Roman" w:cs="Times New Roman"/>
          <w:lang w:val="ru-RU"/>
        </w:rPr>
        <w:t xml:space="preserve"> </w:t>
      </w:r>
      <w:proofErr w:type="gramStart"/>
      <w:r w:rsidRPr="00033F1D">
        <w:rPr>
          <w:rFonts w:ascii="Times New Roman" w:hAnsi="Times New Roman" w:cs="Times New Roman"/>
          <w:lang w:val="ru-RU"/>
        </w:rPr>
        <w:t xml:space="preserve">В России изучение сукцессий было начато Г.Ф. Морозовым и продолжено В.Н. Сукачевым, Е.М. Лавренко, П.Д. Ярошенко, И.К. </w:t>
      </w:r>
      <w:proofErr w:type="spellStart"/>
      <w:r w:rsidRPr="00033F1D">
        <w:rPr>
          <w:rFonts w:ascii="Times New Roman" w:hAnsi="Times New Roman" w:cs="Times New Roman"/>
          <w:lang w:val="ru-RU"/>
        </w:rPr>
        <w:t>Пачоским</w:t>
      </w:r>
      <w:proofErr w:type="spellEnd"/>
      <w:r w:rsidRPr="00033F1D">
        <w:rPr>
          <w:rFonts w:ascii="Times New Roman" w:hAnsi="Times New Roman" w:cs="Times New Roman"/>
          <w:lang w:val="ru-RU"/>
        </w:rPr>
        <w:t>, Г.Н. Высоцким, Л.Г. Раменским и др.</w:t>
      </w:r>
      <w:r w:rsidRPr="00033F1D">
        <w:rPr>
          <w:rFonts w:ascii="Times New Roman" w:hAnsi="Times New Roman" w:cs="Times New Roman"/>
          <w:color w:val="FF0000"/>
          <w:lang w:val="ru-RU"/>
        </w:rPr>
        <w:t xml:space="preserve"> </w:t>
      </w:r>
      <w:r w:rsidRPr="00033F1D">
        <w:rPr>
          <w:rFonts w:ascii="Times New Roman" w:hAnsi="Times New Roman" w:cs="Times New Roman"/>
          <w:lang w:val="ru-RU"/>
        </w:rPr>
        <w:t xml:space="preserve">В настоящее время научные интересы в изучении </w:t>
      </w:r>
      <w:r w:rsidR="00602FD9" w:rsidRPr="00033F1D">
        <w:rPr>
          <w:rFonts w:ascii="Times New Roman" w:hAnsi="Times New Roman" w:cs="Times New Roman"/>
          <w:lang w:val="ru-RU"/>
        </w:rPr>
        <w:t>сукцессий,</w:t>
      </w:r>
      <w:r w:rsidRPr="00033F1D">
        <w:rPr>
          <w:rFonts w:ascii="Times New Roman" w:hAnsi="Times New Roman" w:cs="Times New Roman"/>
          <w:lang w:val="ru-RU"/>
        </w:rPr>
        <w:t xml:space="preserve"> как за рубежом, так и среди отечественных исследователей сместились к популяционной концепции.</w:t>
      </w:r>
      <w:r w:rsidRPr="00033F1D">
        <w:rPr>
          <w:rFonts w:ascii="Arial" w:hAnsi="Arial" w:cs="Arial"/>
          <w:lang w:val="ru-RU"/>
        </w:rPr>
        <w:t xml:space="preserve"> </w:t>
      </w:r>
      <w:r w:rsidRPr="00033F1D">
        <w:rPr>
          <w:rFonts w:ascii="Times New Roman" w:hAnsi="Times New Roman" w:cs="Times New Roman"/>
          <w:lang w:val="ru-RU"/>
        </w:rPr>
        <w:t>[1</w:t>
      </w:r>
      <w:r w:rsidR="006017C1" w:rsidRPr="00033F1D">
        <w:rPr>
          <w:rFonts w:ascii="Times New Roman" w:hAnsi="Times New Roman" w:cs="Times New Roman"/>
          <w:lang w:val="ru-RU"/>
        </w:rPr>
        <w:t>1</w:t>
      </w:r>
      <w:r w:rsidRPr="00033F1D">
        <w:rPr>
          <w:rFonts w:ascii="Times New Roman" w:hAnsi="Times New Roman" w:cs="Times New Roman"/>
          <w:lang w:val="ru-RU"/>
        </w:rPr>
        <w:t>]</w:t>
      </w:r>
      <w:proofErr w:type="gramEnd"/>
    </w:p>
    <w:p w:rsidR="00601FCD" w:rsidRPr="00033F1D" w:rsidRDefault="00601FCD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Начальным фактором, запускающим сукцессионный процесс, выступает появление незанятой экосистемами территории, или уничтожение на этой территории ранее существовавших там природных сообществ. В основном это происходит в результате деятельности человека или каких-либо природных катастроф. [1</w:t>
      </w:r>
      <w:r w:rsidR="006017C1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601FCD" w:rsidRPr="00033F1D" w:rsidRDefault="00601FCD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1FCD" w:rsidRPr="00033F1D" w:rsidRDefault="00601FCD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</w:t>
      </w:r>
      <w:r w:rsidR="00FE1BB0"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Виды сукцессий</w:t>
      </w:r>
    </w:p>
    <w:p w:rsidR="00602FD9" w:rsidRPr="00033F1D" w:rsidRDefault="00602FD9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01FCD" w:rsidRPr="00033F1D" w:rsidRDefault="00601FCD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современном этапе выделяют несколько классификаций сукцессий. [</w:t>
      </w:r>
      <w:r w:rsidR="00AA5413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0]</w:t>
      </w:r>
    </w:p>
    <w:p w:rsidR="00601FCD" w:rsidRPr="00033F1D" w:rsidRDefault="00601FCD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1. Виды сукцессий.</w:t>
      </w:r>
    </w:p>
    <w:p w:rsidR="00601FCD" w:rsidRPr="00033F1D" w:rsidRDefault="00601FCD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9807" w:type="dxa"/>
        <w:tblLook w:val="04A0" w:firstRow="1" w:lastRow="0" w:firstColumn="1" w:lastColumn="0" w:noHBand="0" w:noVBand="1"/>
      </w:tblPr>
      <w:tblGrid>
        <w:gridCol w:w="534"/>
        <w:gridCol w:w="2693"/>
        <w:gridCol w:w="6580"/>
      </w:tblGrid>
      <w:tr w:rsidR="00601FCD" w:rsidRPr="00033F1D" w:rsidTr="00602FD9">
        <w:tc>
          <w:tcPr>
            <w:tcW w:w="534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№</w:t>
            </w:r>
          </w:p>
        </w:tc>
        <w:tc>
          <w:tcPr>
            <w:tcW w:w="2693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Признак классификации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</w:p>
        </w:tc>
        <w:tc>
          <w:tcPr>
            <w:tcW w:w="6580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Виды</w:t>
            </w:r>
          </w:p>
        </w:tc>
      </w:tr>
      <w:tr w:rsidR="00601FCD" w:rsidRPr="00033F1D" w:rsidTr="00602FD9">
        <w:tc>
          <w:tcPr>
            <w:tcW w:w="534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</w:t>
            </w:r>
          </w:p>
        </w:tc>
        <w:tc>
          <w:tcPr>
            <w:tcW w:w="2693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По факторам</w:t>
            </w:r>
          </w:p>
        </w:tc>
        <w:tc>
          <w:tcPr>
            <w:tcW w:w="6580" w:type="dxa"/>
          </w:tcPr>
          <w:p w:rsidR="00601FCD" w:rsidRPr="00033F1D" w:rsidRDefault="00601FCD" w:rsidP="00033F1D">
            <w:pPr>
              <w:pStyle w:val="a6"/>
              <w:numPr>
                <w:ilvl w:val="0"/>
                <w:numId w:val="11"/>
              </w:numPr>
              <w:ind w:left="34" w:hanging="34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А</w:t>
            </w:r>
            <w:r w:rsidRPr="00033F1D">
              <w:rPr>
                <w:iCs/>
                <w:sz w:val="28"/>
                <w:szCs w:val="28"/>
              </w:rPr>
              <w:t>ллогенные сукцесси</w:t>
            </w:r>
            <w:r w:rsidR="009231DE" w:rsidRPr="00033F1D">
              <w:rPr>
                <w:iCs/>
                <w:sz w:val="28"/>
                <w:szCs w:val="28"/>
              </w:rPr>
              <w:t>и</w:t>
            </w:r>
            <w:r w:rsidR="00690BEE" w:rsidRPr="00033F1D">
              <w:rPr>
                <w:sz w:val="28"/>
                <w:szCs w:val="28"/>
              </w:rPr>
              <w:t xml:space="preserve"> </w:t>
            </w:r>
            <w:r w:rsidRPr="00033F1D">
              <w:rPr>
                <w:sz w:val="28"/>
                <w:szCs w:val="28"/>
              </w:rPr>
              <w:t>(от гр.</w:t>
            </w:r>
            <w:r w:rsidRPr="00033F1D">
              <w:rPr>
                <w:iCs/>
                <w:sz w:val="28"/>
                <w:szCs w:val="28"/>
              </w:rPr>
              <w:t> </w:t>
            </w:r>
            <w:proofErr w:type="spellStart"/>
            <w:r w:rsidRPr="00033F1D">
              <w:rPr>
                <w:iCs/>
                <w:sz w:val="28"/>
                <w:szCs w:val="28"/>
              </w:rPr>
              <w:t>Alios</w:t>
            </w:r>
            <w:proofErr w:type="spellEnd"/>
            <w:r w:rsidRPr="00033F1D">
              <w:rPr>
                <w:sz w:val="28"/>
                <w:szCs w:val="28"/>
              </w:rPr>
              <w:t> – иной и</w:t>
            </w:r>
            <w:r w:rsidRPr="00033F1D">
              <w:rPr>
                <w:iCs/>
                <w:sz w:val="28"/>
                <w:szCs w:val="28"/>
              </w:rPr>
              <w:t> </w:t>
            </w:r>
            <w:proofErr w:type="spellStart"/>
            <w:r w:rsidRPr="00033F1D">
              <w:rPr>
                <w:iCs/>
                <w:sz w:val="28"/>
                <w:szCs w:val="28"/>
              </w:rPr>
              <w:t>genesis</w:t>
            </w:r>
            <w:proofErr w:type="spellEnd"/>
            <w:r w:rsidRPr="00033F1D">
              <w:rPr>
                <w:sz w:val="28"/>
                <w:szCs w:val="28"/>
              </w:rPr>
              <w:t> – происхожде</w:t>
            </w:r>
            <w:r w:rsidRPr="00033F1D">
              <w:rPr>
                <w:sz w:val="28"/>
                <w:szCs w:val="28"/>
              </w:rPr>
              <w:softHyphen/>
              <w:t>ние) – источник изменения биоценоза находится в среде. Движущие силы сукцессии имеют направленный характер: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среда —&gt; растительность.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2. </w:t>
            </w:r>
            <w:proofErr w:type="gramStart"/>
            <w:r w:rsidRPr="00033F1D">
              <w:rPr>
                <w:sz w:val="28"/>
                <w:szCs w:val="28"/>
              </w:rPr>
              <w:t>А</w:t>
            </w:r>
            <w:r w:rsidRPr="00033F1D">
              <w:rPr>
                <w:iCs/>
                <w:sz w:val="28"/>
                <w:szCs w:val="28"/>
              </w:rPr>
              <w:t>втогенные сукцессии</w:t>
            </w:r>
            <w:r w:rsidRPr="00033F1D">
              <w:rPr>
                <w:sz w:val="28"/>
                <w:szCs w:val="28"/>
              </w:rPr>
              <w:t> (от греч.</w:t>
            </w:r>
            <w:proofErr w:type="gramEnd"/>
            <w:r w:rsidRPr="00033F1D">
              <w:rPr>
                <w:iCs/>
                <w:sz w:val="28"/>
                <w:szCs w:val="28"/>
              </w:rPr>
              <w:t> </w:t>
            </w:r>
            <w:proofErr w:type="spellStart"/>
            <w:proofErr w:type="gramStart"/>
            <w:r w:rsidRPr="00033F1D">
              <w:rPr>
                <w:iCs/>
                <w:sz w:val="28"/>
                <w:szCs w:val="28"/>
              </w:rPr>
              <w:t>Autos</w:t>
            </w:r>
            <w:proofErr w:type="spellEnd"/>
            <w:r w:rsidRPr="00033F1D">
              <w:rPr>
                <w:sz w:val="28"/>
                <w:szCs w:val="28"/>
              </w:rPr>
              <w:t> — сам,</w:t>
            </w:r>
            <w:r w:rsidRPr="00033F1D">
              <w:rPr>
                <w:iCs/>
                <w:sz w:val="28"/>
                <w:szCs w:val="28"/>
              </w:rPr>
              <w:t> </w:t>
            </w:r>
            <w:proofErr w:type="spellStart"/>
            <w:r w:rsidRPr="00033F1D">
              <w:rPr>
                <w:iCs/>
                <w:sz w:val="28"/>
                <w:szCs w:val="28"/>
              </w:rPr>
              <w:t>genesis</w:t>
            </w:r>
            <w:proofErr w:type="spellEnd"/>
            <w:r w:rsidRPr="00033F1D">
              <w:rPr>
                <w:sz w:val="28"/>
                <w:szCs w:val="28"/>
              </w:rPr>
              <w:t> — происхождение) – происходят в результате изменения условий среды самими сообщест</w:t>
            </w:r>
            <w:r w:rsidRPr="00033F1D">
              <w:rPr>
                <w:sz w:val="28"/>
                <w:szCs w:val="28"/>
              </w:rPr>
              <w:softHyphen/>
              <w:t>вами в отсутствии постепенного изменения абиотических факторов.</w:t>
            </w:r>
            <w:proofErr w:type="gramEnd"/>
            <w:r w:rsidRPr="00033F1D">
              <w:rPr>
                <w:sz w:val="28"/>
                <w:szCs w:val="28"/>
              </w:rPr>
              <w:t xml:space="preserve"> В данном случае источником смены служит сама растительность. Этот процесс можно представить следующим образом: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растительность —&gt; среда —&gt; растительность.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3. Антропогенные сукцессии – направленные постепенные изменения экосистем под влиянием человека.</w:t>
            </w:r>
          </w:p>
        </w:tc>
      </w:tr>
      <w:tr w:rsidR="00601FCD" w:rsidRPr="00033F1D" w:rsidTr="00602FD9">
        <w:tc>
          <w:tcPr>
            <w:tcW w:w="534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2</w:t>
            </w:r>
          </w:p>
        </w:tc>
        <w:tc>
          <w:tcPr>
            <w:tcW w:w="2693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По месту возникновения</w:t>
            </w:r>
          </w:p>
        </w:tc>
        <w:tc>
          <w:tcPr>
            <w:tcW w:w="6580" w:type="dxa"/>
          </w:tcPr>
          <w:p w:rsidR="00601FCD" w:rsidRPr="00033F1D" w:rsidRDefault="00601FCD" w:rsidP="00033F1D">
            <w:pPr>
              <w:pStyle w:val="a6"/>
              <w:numPr>
                <w:ilvl w:val="0"/>
                <w:numId w:val="9"/>
              </w:numPr>
              <w:ind w:left="34" w:firstLine="0"/>
              <w:rPr>
                <w:bCs/>
                <w:sz w:val="28"/>
                <w:szCs w:val="28"/>
              </w:rPr>
            </w:pPr>
            <w:r w:rsidRPr="00033F1D">
              <w:rPr>
                <w:bCs/>
                <w:sz w:val="28"/>
                <w:szCs w:val="28"/>
              </w:rPr>
              <w:t>Первичные сукцессии</w:t>
            </w:r>
          </w:p>
          <w:p w:rsidR="00601FCD" w:rsidRPr="00033F1D" w:rsidRDefault="00601FCD" w:rsidP="00033F1D">
            <w:pPr>
              <w:ind w:left="34"/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Под первичной обычно понимается сукцессия, развитие которой начинается на изначально безжизненном субстрате.</w:t>
            </w:r>
          </w:p>
          <w:p w:rsidR="00601FCD" w:rsidRPr="00033F1D" w:rsidRDefault="00601FCD" w:rsidP="00033F1D">
            <w:pPr>
              <w:contextualSpacing/>
              <w:rPr>
                <w:bCs/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2. </w:t>
            </w:r>
            <w:r w:rsidRPr="00033F1D">
              <w:rPr>
                <w:bCs/>
                <w:sz w:val="28"/>
                <w:szCs w:val="28"/>
              </w:rPr>
              <w:t>Вторичные сукцессии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Термин «вторичная сукцессия» относится  к </w:t>
            </w:r>
            <w:r w:rsidRPr="00033F1D">
              <w:rPr>
                <w:sz w:val="28"/>
                <w:szCs w:val="28"/>
              </w:rPr>
              <w:lastRenderedPageBreak/>
              <w:t>сообществам, которые развиваются на месте уже существовавшего сформированного сообщества.</w:t>
            </w:r>
          </w:p>
        </w:tc>
      </w:tr>
      <w:tr w:rsidR="00601FCD" w:rsidRPr="00033F1D" w:rsidTr="00602FD9">
        <w:tc>
          <w:tcPr>
            <w:tcW w:w="534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2693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Сукцессионные серии</w:t>
            </w:r>
          </w:p>
        </w:tc>
        <w:tc>
          <w:tcPr>
            <w:tcW w:w="6580" w:type="dxa"/>
          </w:tcPr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1. </w:t>
            </w:r>
            <w:proofErr w:type="spellStart"/>
            <w:r w:rsidRPr="00033F1D">
              <w:rPr>
                <w:sz w:val="28"/>
                <w:szCs w:val="28"/>
              </w:rPr>
              <w:t>Псаммосерия</w:t>
            </w:r>
            <w:proofErr w:type="spellEnd"/>
            <w:r w:rsidRPr="00033F1D">
              <w:rPr>
                <w:sz w:val="28"/>
                <w:szCs w:val="28"/>
              </w:rPr>
              <w:t xml:space="preserve"> – на песках.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2. </w:t>
            </w:r>
            <w:proofErr w:type="spellStart"/>
            <w:r w:rsidRPr="00033F1D">
              <w:rPr>
                <w:sz w:val="28"/>
                <w:szCs w:val="28"/>
              </w:rPr>
              <w:t>Литосерия</w:t>
            </w:r>
            <w:proofErr w:type="spellEnd"/>
            <w:r w:rsidRPr="00033F1D">
              <w:rPr>
                <w:sz w:val="28"/>
                <w:szCs w:val="28"/>
              </w:rPr>
              <w:t xml:space="preserve"> - на скальных породах.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3. </w:t>
            </w:r>
            <w:proofErr w:type="spellStart"/>
            <w:r w:rsidRPr="00033F1D">
              <w:rPr>
                <w:sz w:val="28"/>
                <w:szCs w:val="28"/>
              </w:rPr>
              <w:t>Гидросерия</w:t>
            </w:r>
            <w:proofErr w:type="spellEnd"/>
            <w:r w:rsidRPr="00033F1D">
              <w:rPr>
                <w:sz w:val="28"/>
                <w:szCs w:val="28"/>
              </w:rPr>
              <w:t xml:space="preserve"> – на затопленных участках.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4. </w:t>
            </w:r>
            <w:proofErr w:type="spellStart"/>
            <w:r w:rsidRPr="00033F1D">
              <w:rPr>
                <w:sz w:val="28"/>
                <w:szCs w:val="28"/>
              </w:rPr>
              <w:t>Ксеросерия</w:t>
            </w:r>
            <w:proofErr w:type="spellEnd"/>
            <w:r w:rsidRPr="00033F1D">
              <w:rPr>
                <w:sz w:val="28"/>
                <w:szCs w:val="28"/>
              </w:rPr>
              <w:t xml:space="preserve"> – на засушливых участках.</w:t>
            </w:r>
          </w:p>
          <w:p w:rsidR="00601FCD" w:rsidRPr="00033F1D" w:rsidRDefault="00601FCD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5. </w:t>
            </w:r>
            <w:proofErr w:type="spellStart"/>
            <w:r w:rsidRPr="00033F1D">
              <w:rPr>
                <w:sz w:val="28"/>
                <w:szCs w:val="28"/>
              </w:rPr>
              <w:t>Мезосерия</w:t>
            </w:r>
            <w:proofErr w:type="spellEnd"/>
            <w:r w:rsidRPr="00033F1D">
              <w:rPr>
                <w:sz w:val="28"/>
                <w:szCs w:val="28"/>
              </w:rPr>
              <w:t xml:space="preserve"> – на участках со средними характеристиками.</w:t>
            </w:r>
          </w:p>
        </w:tc>
      </w:tr>
    </w:tbl>
    <w:p w:rsidR="00601FCD" w:rsidRPr="00033F1D" w:rsidRDefault="00601FCD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01FCD" w:rsidRPr="00033F1D" w:rsidRDefault="00601FCD" w:rsidP="00033F1D">
      <w:pPr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1.</w:t>
      </w:r>
      <w:r w:rsidR="00FE1BB0" w:rsidRPr="00033F1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3</w:t>
      </w:r>
      <w:r w:rsidRPr="00033F1D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. Сукцессия озера</w:t>
      </w:r>
    </w:p>
    <w:p w:rsidR="00601FCD" w:rsidRPr="00033F1D" w:rsidRDefault="00601FCD" w:rsidP="00033F1D">
      <w:pPr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</w:p>
    <w:p w:rsidR="00601FCD" w:rsidRPr="00033F1D" w:rsidRDefault="00601FCD" w:rsidP="00033F1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Круговорот веществ в озе</w:t>
      </w:r>
      <w:r w:rsidRPr="00033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ре не замкнут полностью. Поэтому часто озеро превращается в другую экосистему — </w:t>
      </w:r>
      <w:r w:rsidRPr="00033F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болото.</w:t>
      </w:r>
      <w:r w:rsidRPr="00033F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Ручьи и реки, впадающие в озёра, своим быстрым течением несут множество песчинок и мелких частиц почвы. В озёрах течения нет. Поэтому все частицы почвы, а также остатки умерших растений и животных перемешиваются и  оседают на дно. В озере скапливается ил.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Ветер приносит много легких семян, и по берегам озера и в самой воде появляются растения, раньше здесь отсутствовавшие. Много семян водных болотных растений приносят на лапках и перьях водоплавающие птицы — утки, кулики и другие. Немало растений и их семян приносится талыми водами. Поэтому год от года число растений-переселенцев увеличивается. Сначала может показаться, что заселение озера идет беспорядочно и случайно. Но каждое закрепившееся растение приспособлено к жизни во влажной среде в разной степени: одни развиваются на сыром берегу, другие — в воде на мелком месте, вблизи берега, третьи — на больших глубинах.  В результате каждый вид займет наиболее благоприятные для его существования участки. [1, </w:t>
      </w:r>
      <w:r w:rsidR="006017C1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602FD9" w:rsidRPr="00033F1D" w:rsidRDefault="00601FCD" w:rsidP="00815B2A">
      <w:pPr>
        <w:pStyle w:val="af"/>
        <w:shd w:val="clear" w:color="auto" w:fill="FFFFFF"/>
        <w:spacing w:before="0" w:beforeAutospacing="0" w:after="0" w:afterAutospacing="0"/>
        <w:ind w:hanging="8"/>
        <w:contextualSpacing/>
        <w:jc w:val="both"/>
        <w:rPr>
          <w:rFonts w:ascii="Arial" w:hAnsi="Arial" w:cs="Arial"/>
          <w:color w:val="121212"/>
          <w:sz w:val="28"/>
          <w:szCs w:val="28"/>
        </w:rPr>
      </w:pPr>
      <w:r w:rsidRPr="00033F1D">
        <w:rPr>
          <w:sz w:val="28"/>
          <w:szCs w:val="28"/>
        </w:rPr>
        <w:t>Очень большое значение в процессе заболачивания озера имеют такие растения, как </w:t>
      </w:r>
      <w:r w:rsidRPr="00033F1D">
        <w:rPr>
          <w:iCs/>
          <w:sz w:val="28"/>
          <w:szCs w:val="28"/>
        </w:rPr>
        <w:t>лекарственная вахта</w:t>
      </w:r>
      <w:r w:rsidRPr="00033F1D">
        <w:rPr>
          <w:sz w:val="28"/>
          <w:szCs w:val="28"/>
        </w:rPr>
        <w:t>, </w:t>
      </w:r>
      <w:r w:rsidRPr="00033F1D">
        <w:rPr>
          <w:iCs/>
          <w:sz w:val="28"/>
          <w:szCs w:val="28"/>
        </w:rPr>
        <w:t>сабельник, белокрыльник</w:t>
      </w:r>
      <w:r w:rsidRPr="00033F1D">
        <w:rPr>
          <w:sz w:val="28"/>
          <w:szCs w:val="28"/>
        </w:rPr>
        <w:t>. Плавающие многолетние корневища этих растений, переплетаясь между собой, образуют нечто вроде настила — </w:t>
      </w:r>
      <w:r w:rsidRPr="00033F1D">
        <w:rPr>
          <w:bCs/>
          <w:sz w:val="28"/>
          <w:szCs w:val="28"/>
        </w:rPr>
        <w:t>сплавину</w:t>
      </w:r>
      <w:r w:rsidRPr="00033F1D">
        <w:rPr>
          <w:sz w:val="28"/>
          <w:szCs w:val="28"/>
        </w:rPr>
        <w:t>. С каждым годом постепенно разрастаясь, она все больше наползает на озеро, медленно уменьшая зеркало воды. На сплавину ложатся перенесенные ветром листья и пыль. Со временем она переходит в зыбун, выдерживающий уже тяжесть животного и человека. На нее перебираются прибрежные осоки и другие береговые травы, а в дальнейшем кустарники и деревья (</w:t>
      </w:r>
      <w:hyperlink r:id="rId9" w:history="1">
        <w:r w:rsidRPr="00033F1D">
          <w:rPr>
            <w:sz w:val="28"/>
            <w:szCs w:val="28"/>
          </w:rPr>
          <w:t>ольха</w:t>
        </w:r>
      </w:hyperlink>
      <w:r w:rsidRPr="00033F1D">
        <w:rPr>
          <w:sz w:val="28"/>
          <w:szCs w:val="28"/>
        </w:rPr>
        <w:t>, </w:t>
      </w:r>
      <w:hyperlink r:id="rId10" w:history="1">
        <w:r w:rsidRPr="00033F1D">
          <w:rPr>
            <w:sz w:val="28"/>
            <w:szCs w:val="28"/>
          </w:rPr>
          <w:t>береза</w:t>
        </w:r>
      </w:hyperlink>
      <w:r w:rsidRPr="00033F1D">
        <w:rPr>
          <w:sz w:val="28"/>
          <w:szCs w:val="28"/>
        </w:rPr>
        <w:t>). Приходит время, когда озеро совсем зарастает сверху, но под зыбучим покровом могут долго еще сохраняться большие глубины. От зеркала воды местами остаются лишь небольшие окна, но и они со временем исчезают и остаются лишь красивые ярко зеленые площадки — </w:t>
      </w:r>
      <w:proofErr w:type="spellStart"/>
      <w:r w:rsidRPr="00033F1D">
        <w:rPr>
          <w:iCs/>
          <w:sz w:val="28"/>
          <w:szCs w:val="28"/>
        </w:rPr>
        <w:t>чарусы</w:t>
      </w:r>
      <w:proofErr w:type="spellEnd"/>
      <w:r w:rsidRPr="00033F1D">
        <w:rPr>
          <w:sz w:val="28"/>
          <w:szCs w:val="28"/>
        </w:rPr>
        <w:t>. Важнейший этап </w:t>
      </w:r>
      <w:r w:rsidRPr="00033F1D">
        <w:rPr>
          <w:bCs/>
          <w:sz w:val="28"/>
          <w:szCs w:val="28"/>
        </w:rPr>
        <w:t>образования болота — появление мхов</w:t>
      </w:r>
      <w:r w:rsidRPr="00033F1D">
        <w:rPr>
          <w:sz w:val="28"/>
          <w:szCs w:val="28"/>
        </w:rPr>
        <w:t>. В первую очередь мхов из рода </w:t>
      </w:r>
      <w:r w:rsidRPr="00033F1D">
        <w:rPr>
          <w:iCs/>
          <w:sz w:val="28"/>
          <w:szCs w:val="28"/>
        </w:rPr>
        <w:t>гипнум</w:t>
      </w:r>
      <w:r w:rsidRPr="00033F1D">
        <w:rPr>
          <w:sz w:val="28"/>
          <w:szCs w:val="28"/>
        </w:rPr>
        <w:t>, которые обычно называются </w:t>
      </w:r>
      <w:r w:rsidRPr="00033F1D">
        <w:rPr>
          <w:iCs/>
          <w:sz w:val="28"/>
          <w:szCs w:val="28"/>
        </w:rPr>
        <w:t>зелеными мхами</w:t>
      </w:r>
      <w:r w:rsidRPr="00033F1D">
        <w:rPr>
          <w:sz w:val="28"/>
          <w:szCs w:val="28"/>
        </w:rPr>
        <w:t>. [</w:t>
      </w:r>
      <w:r w:rsidR="006017C1" w:rsidRPr="00033F1D">
        <w:rPr>
          <w:sz w:val="28"/>
          <w:szCs w:val="28"/>
        </w:rPr>
        <w:t>9</w:t>
      </w:r>
      <w:r w:rsidRPr="00033F1D">
        <w:rPr>
          <w:sz w:val="28"/>
          <w:szCs w:val="28"/>
        </w:rPr>
        <w:t>]</w:t>
      </w:r>
      <w:r w:rsidRPr="00033F1D">
        <w:rPr>
          <w:rFonts w:ascii="Arial" w:hAnsi="Arial" w:cs="Arial"/>
          <w:color w:val="121212"/>
          <w:sz w:val="28"/>
          <w:szCs w:val="28"/>
        </w:rPr>
        <w:t xml:space="preserve"> </w:t>
      </w:r>
    </w:p>
    <w:p w:rsidR="00601FCD" w:rsidRPr="00033F1D" w:rsidRDefault="00601FCD" w:rsidP="00815B2A">
      <w:pPr>
        <w:pStyle w:val="af"/>
        <w:shd w:val="clear" w:color="auto" w:fill="FFFFFF"/>
        <w:spacing w:before="0" w:beforeAutospacing="0" w:after="0" w:afterAutospacing="0"/>
        <w:ind w:hanging="8"/>
        <w:contextualSpacing/>
        <w:jc w:val="both"/>
        <w:rPr>
          <w:color w:val="121212"/>
          <w:sz w:val="28"/>
          <w:szCs w:val="28"/>
        </w:rPr>
      </w:pPr>
      <w:r w:rsidRPr="00033F1D">
        <w:rPr>
          <w:color w:val="121212"/>
          <w:sz w:val="28"/>
          <w:szCs w:val="28"/>
        </w:rPr>
        <w:t>Следовательно, зарастающие озера превращаются сначала в болото, а затем в лесной массив:</w:t>
      </w:r>
    </w:p>
    <w:p w:rsidR="00601FCD" w:rsidRPr="00033F1D" w:rsidRDefault="00601FCD" w:rsidP="00815B2A">
      <w:pPr>
        <w:pStyle w:val="af"/>
        <w:shd w:val="clear" w:color="auto" w:fill="FFFFFF"/>
        <w:spacing w:before="0" w:beforeAutospacing="0" w:after="0" w:afterAutospacing="0"/>
        <w:ind w:hanging="8"/>
        <w:contextualSpacing/>
        <w:jc w:val="both"/>
        <w:rPr>
          <w:color w:val="121212"/>
          <w:sz w:val="28"/>
          <w:szCs w:val="28"/>
        </w:rPr>
      </w:pPr>
      <w:r w:rsidRPr="00033F1D">
        <w:rPr>
          <w:color w:val="121212"/>
          <w:sz w:val="28"/>
          <w:szCs w:val="28"/>
        </w:rPr>
        <w:t>1. Зарастание прибрежными погруженными и полупогруженными растениями;</w:t>
      </w:r>
    </w:p>
    <w:p w:rsidR="00601FCD" w:rsidRPr="00033F1D" w:rsidRDefault="00601FCD" w:rsidP="00815B2A">
      <w:pPr>
        <w:pStyle w:val="af"/>
        <w:shd w:val="clear" w:color="auto" w:fill="FFFFFF"/>
        <w:spacing w:before="0" w:beforeAutospacing="0" w:after="0" w:afterAutospacing="0"/>
        <w:ind w:hanging="8"/>
        <w:contextualSpacing/>
        <w:jc w:val="both"/>
        <w:rPr>
          <w:color w:val="121212"/>
          <w:sz w:val="28"/>
          <w:szCs w:val="28"/>
        </w:rPr>
      </w:pPr>
      <w:r w:rsidRPr="00033F1D">
        <w:rPr>
          <w:color w:val="121212"/>
          <w:sz w:val="28"/>
          <w:szCs w:val="28"/>
        </w:rPr>
        <w:lastRenderedPageBreak/>
        <w:t>2. Образование плавающего ковра из отмирающих остатков растений;</w:t>
      </w:r>
    </w:p>
    <w:p w:rsidR="00601FCD" w:rsidRPr="00033F1D" w:rsidRDefault="00601FCD" w:rsidP="00815B2A">
      <w:pPr>
        <w:pStyle w:val="af"/>
        <w:shd w:val="clear" w:color="auto" w:fill="FFFFFF"/>
        <w:spacing w:before="0" w:beforeAutospacing="0" w:after="0" w:afterAutospacing="0"/>
        <w:ind w:hanging="8"/>
        <w:contextualSpacing/>
        <w:jc w:val="both"/>
        <w:rPr>
          <w:color w:val="121212"/>
          <w:sz w:val="28"/>
          <w:szCs w:val="28"/>
        </w:rPr>
      </w:pPr>
      <w:r w:rsidRPr="00033F1D">
        <w:rPr>
          <w:color w:val="121212"/>
          <w:sz w:val="28"/>
          <w:szCs w:val="28"/>
        </w:rPr>
        <w:t>3. Образование торфа, состоящего из отмерших растений, постепенное превращение озера в болото;</w:t>
      </w:r>
    </w:p>
    <w:p w:rsidR="00601FCD" w:rsidRPr="00033F1D" w:rsidRDefault="00601FCD" w:rsidP="00815B2A">
      <w:pPr>
        <w:pStyle w:val="af"/>
        <w:shd w:val="clear" w:color="auto" w:fill="FFFFFF"/>
        <w:spacing w:before="0" w:beforeAutospacing="0" w:after="0" w:afterAutospacing="0"/>
        <w:ind w:hanging="8"/>
        <w:contextualSpacing/>
        <w:jc w:val="both"/>
        <w:rPr>
          <w:color w:val="121212"/>
          <w:sz w:val="28"/>
          <w:szCs w:val="28"/>
        </w:rPr>
      </w:pPr>
      <w:r w:rsidRPr="00033F1D">
        <w:rPr>
          <w:color w:val="121212"/>
          <w:sz w:val="28"/>
          <w:szCs w:val="28"/>
        </w:rPr>
        <w:t>4. Осушение (высыхание) болота и появление на его месте сначала травянистой, затем древесной растительности;</w:t>
      </w:r>
    </w:p>
    <w:p w:rsidR="00601FCD" w:rsidRPr="00033F1D" w:rsidRDefault="00601FCD" w:rsidP="00815B2A">
      <w:pPr>
        <w:pStyle w:val="af"/>
        <w:shd w:val="clear" w:color="auto" w:fill="FFFFFF"/>
        <w:spacing w:before="0" w:beforeAutospacing="0" w:after="0" w:afterAutospacing="0"/>
        <w:ind w:hanging="8"/>
        <w:contextualSpacing/>
        <w:jc w:val="both"/>
        <w:rPr>
          <w:sz w:val="28"/>
          <w:szCs w:val="28"/>
        </w:rPr>
      </w:pPr>
      <w:r w:rsidRPr="00033F1D">
        <w:rPr>
          <w:color w:val="121212"/>
          <w:sz w:val="28"/>
          <w:szCs w:val="28"/>
        </w:rPr>
        <w:t xml:space="preserve">5. Формирование </w:t>
      </w:r>
      <w:proofErr w:type="spellStart"/>
      <w:r w:rsidRPr="00033F1D">
        <w:rPr>
          <w:color w:val="121212"/>
          <w:sz w:val="28"/>
          <w:szCs w:val="28"/>
        </w:rPr>
        <w:t>ярусности</w:t>
      </w:r>
      <w:proofErr w:type="spellEnd"/>
      <w:r w:rsidRPr="00033F1D">
        <w:rPr>
          <w:color w:val="121212"/>
          <w:sz w:val="28"/>
          <w:szCs w:val="28"/>
        </w:rPr>
        <w:t xml:space="preserve"> в лесном массиве.</w:t>
      </w:r>
      <w:r w:rsidRPr="00033F1D">
        <w:rPr>
          <w:sz w:val="28"/>
          <w:szCs w:val="28"/>
        </w:rPr>
        <w:t xml:space="preserve"> [</w:t>
      </w:r>
      <w:r w:rsidR="006017C1" w:rsidRPr="00033F1D">
        <w:rPr>
          <w:sz w:val="28"/>
          <w:szCs w:val="28"/>
        </w:rPr>
        <w:t>11</w:t>
      </w:r>
      <w:r w:rsidRPr="00033F1D">
        <w:rPr>
          <w:sz w:val="28"/>
          <w:szCs w:val="28"/>
        </w:rPr>
        <w:t>]</w:t>
      </w:r>
    </w:p>
    <w:p w:rsidR="00601FCD" w:rsidRPr="00033F1D" w:rsidRDefault="00601FCD" w:rsidP="00815B2A">
      <w:pPr>
        <w:pStyle w:val="af"/>
        <w:shd w:val="clear" w:color="auto" w:fill="FFFFFF"/>
        <w:spacing w:before="0" w:beforeAutospacing="0" w:after="0" w:afterAutospacing="0"/>
        <w:ind w:hanging="8"/>
        <w:contextualSpacing/>
        <w:jc w:val="both"/>
        <w:rPr>
          <w:sz w:val="28"/>
          <w:szCs w:val="28"/>
        </w:rPr>
      </w:pPr>
    </w:p>
    <w:p w:rsidR="001559C2" w:rsidRPr="00033F1D" w:rsidRDefault="000F71F2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</w:t>
      </w: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М</w:t>
      </w:r>
      <w:r w:rsidR="007E6E40"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АТЕРИАЛЫ И МЕТОДИКА ИССЛЕДОВАНИЯ</w:t>
      </w:r>
    </w:p>
    <w:p w:rsidR="000F71F2" w:rsidRPr="00033F1D" w:rsidRDefault="000F71F2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2B6E" w:rsidRPr="00033F1D" w:rsidRDefault="002D2B6E" w:rsidP="00033F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Озеро Лесное расположено в селе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Любец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Ковровского района. Является объектом изучения водной экосистемы на территории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экотропы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Удивительный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Любец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разработанной учащимися нашей школы. На карте Ковровского района обозначено как озеро Лесное или болото Большое. </w:t>
      </w:r>
      <w:r w:rsidR="0004368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[7]</w:t>
      </w:r>
    </w:p>
    <w:p w:rsidR="0046210D" w:rsidRPr="00033F1D" w:rsidRDefault="0046210D" w:rsidP="00033F1D">
      <w:pPr>
        <w:pStyle w:val="ConsPlusNormal"/>
        <w:jc w:val="both"/>
      </w:pPr>
      <w:r w:rsidRPr="00033F1D">
        <w:t>Комплексное изучение озера проводится раз в три года</w:t>
      </w:r>
      <w:r w:rsidR="005E1D52" w:rsidRPr="00033F1D">
        <w:t xml:space="preserve">, однако в связи с пандемией </w:t>
      </w:r>
      <w:proofErr w:type="spellStart"/>
      <w:r w:rsidR="005E1D52" w:rsidRPr="00033F1D">
        <w:rPr>
          <w:lang w:val="en-US"/>
        </w:rPr>
        <w:t>Covid</w:t>
      </w:r>
      <w:proofErr w:type="spellEnd"/>
      <w:r w:rsidR="005E1D52" w:rsidRPr="00033F1D">
        <w:t>-19, последние исследования проведены через четыре года.</w:t>
      </w:r>
      <w:r w:rsidRPr="00033F1D">
        <w:t xml:space="preserve"> Данные представлены за 2010, 2013, 2016</w:t>
      </w:r>
      <w:r w:rsidR="005E1D52" w:rsidRPr="00033F1D">
        <w:t>,</w:t>
      </w:r>
      <w:r w:rsidRPr="00033F1D">
        <w:t xml:space="preserve"> 2019</w:t>
      </w:r>
      <w:r w:rsidR="005E1D52" w:rsidRPr="00033F1D">
        <w:t xml:space="preserve"> и 2023</w:t>
      </w:r>
      <w:r w:rsidRPr="00033F1D">
        <w:t xml:space="preserve"> года.</w:t>
      </w:r>
      <w:r w:rsidR="00DE0056" w:rsidRPr="00033F1D">
        <w:t xml:space="preserve"> [Приложение </w:t>
      </w:r>
      <w:r w:rsidR="00DB4992" w:rsidRPr="00033F1D">
        <w:t>4</w:t>
      </w:r>
      <w:r w:rsidR="00DE0056" w:rsidRPr="00033F1D">
        <w:t>]</w:t>
      </w:r>
    </w:p>
    <w:p w:rsidR="00013370" w:rsidRPr="00033F1D" w:rsidRDefault="00D879A8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noProof/>
          <w:sz w:val="28"/>
          <w:szCs w:val="28"/>
          <w:lang w:eastAsia="ru-RU"/>
        </w:rPr>
        <w:drawing>
          <wp:inline distT="0" distB="0" distL="0" distR="0" wp14:anchorId="075B99F9" wp14:editId="602EA059">
            <wp:extent cx="3819406" cy="2578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8" t="20949" r="22899" b="29316"/>
                    <a:stretch/>
                  </pic:blipFill>
                  <pic:spPr bwMode="auto">
                    <a:xfrm>
                      <a:off x="0" y="0"/>
                      <a:ext cx="3834949" cy="258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0D49" w:rsidRPr="00033F1D" w:rsidRDefault="00540D49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2DE6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Маршрут от МБОУ СОШ № 10 до озера 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Лесное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 М 1: 800</w:t>
      </w:r>
    </w:p>
    <w:p w:rsidR="00F1687A" w:rsidRPr="00033F1D" w:rsidRDefault="000F484F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Осуществляя изучение озера, первоначально заполняем стандартный бланк описания водной экосистемы</w:t>
      </w:r>
      <w:r w:rsidR="00457668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, используя справочные материалы</w:t>
      </w:r>
      <w:r w:rsidR="00E633CD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определител</w:t>
      </w:r>
      <w:r w:rsidR="00F1687A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320F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687A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[4,</w:t>
      </w:r>
      <w:r w:rsidR="0004368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687A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6]</w:t>
      </w:r>
    </w:p>
    <w:p w:rsidR="00457668" w:rsidRPr="00033F1D" w:rsidRDefault="00F1687A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457668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D259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Фиксируем видовое разнообразие растений, визуально оцениваем площадь зарастания озера. </w:t>
      </w:r>
      <w:r w:rsidR="00457668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[Приложение 1]  </w:t>
      </w:r>
    </w:p>
    <w:p w:rsidR="00457668" w:rsidRPr="00033F1D" w:rsidRDefault="00457668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Морфометрические характеристики озера составляем на основании карты Ковровского района и данных предыдущих исследований. Для проведения органолептического анализа воды берем смешанные пробы (забор воды у поверхности, в толще воды, у дна). Глубину озера определяем с помощью лота - размеченной на метры и полуметры веревки с грузом. Характер грунта описываем на основании трех проб, взятых на расстоянии: 0,2 м, 25 м и 50 м  от берега с помощью металлического ведерка на веревке с грузом.  [</w:t>
      </w:r>
      <w:r w:rsidR="0004368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2,3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457668" w:rsidRPr="00033F1D" w:rsidRDefault="00457668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033F1D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lastRenderedPageBreak/>
        <w:t>Запах 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определяем непосредственно на месте и </w:t>
      </w:r>
      <w:r w:rsidRPr="00033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лаборатории при 20</w:t>
      </w:r>
      <w:r w:rsidRPr="00033F1D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о</w:t>
      </w:r>
      <w:r w:rsidRPr="00033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и 60</w:t>
      </w:r>
      <w:r w:rsidRPr="00033F1D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о</w:t>
      </w:r>
      <w:r w:rsidRPr="00033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характеризуя качественно и количественно. Кислотность воды изучаем с помощью </w:t>
      </w:r>
      <w:r w:rsidR="00DD259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рН теста НИЛПА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 Цвет воды определяем визуально относительно белого фона. Температуру воды измеряем спиртовым термометром. Прозрачность определ</w:t>
      </w:r>
      <w:r w:rsidR="00D50B0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яем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помощью цилиндра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Снеллена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стандартного шрифта: ширина 1,5 мм, высота 3,5  мм</w:t>
      </w:r>
      <w:r w:rsidRPr="00033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определения  о</w:t>
      </w:r>
      <w:r w:rsidRPr="00033F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садка и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сследуемую воду взбалтываем, наливаем в мерный цилиндр высотой не менее 30 см и оставляем в покое на сутки. Наличие осадка характеризуем качественно и количественно. Химический анализ воды проводим  с помощью набора НИЛПА</w:t>
      </w:r>
      <w:r w:rsidR="00BB26D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качественных реакций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 [3]</w:t>
      </w:r>
    </w:p>
    <w:p w:rsidR="00601FCD" w:rsidRPr="00033F1D" w:rsidRDefault="00601FCD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E6E40" w:rsidRPr="00033F1D" w:rsidRDefault="007E6E40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45C0" w:rsidRPr="00033F1D" w:rsidRDefault="000F71F2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III</w:t>
      </w: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Р</w:t>
      </w:r>
      <w:r w:rsidR="007E6E40"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ЕЗУЛЬТАТЫ ИССЛЕДОВАНИЯ</w:t>
      </w:r>
    </w:p>
    <w:p w:rsidR="007E6E40" w:rsidRPr="00033F1D" w:rsidRDefault="007E6E40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D781F" w:rsidRPr="00033F1D" w:rsidRDefault="000F71F2" w:rsidP="00033F1D">
      <w:pPr>
        <w:pStyle w:val="a6"/>
        <w:numPr>
          <w:ilvl w:val="1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F45C0"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Описание экосистемы Лесного озера</w:t>
      </w:r>
    </w:p>
    <w:p w:rsidR="006F45C0" w:rsidRPr="00033F1D" w:rsidRDefault="006F45C0" w:rsidP="00033F1D">
      <w:pPr>
        <w:pStyle w:val="a6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82CD0" w:rsidRPr="00033F1D" w:rsidRDefault="002D2B6E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</w:t>
      </w:r>
      <w:r w:rsidRPr="00033F1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лощадь озера 8,8 га, средняя мощность торфяной залежи 1,6 м.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</w:t>
      </w:r>
      <w:r w:rsidR="009F40C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прозрачности воды </w:t>
      </w:r>
      <w:r w:rsidR="00CF7102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изменяется от 0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,5 м до 0, </w:t>
      </w:r>
      <w:r w:rsidR="00D50B0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="00D50B0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через понижение показателя в 2019 г. до 0,38 м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Определяем 3 класс удовлетворительной чистоты. </w:t>
      </w:r>
      <w:proofErr w:type="gramStart"/>
      <w:r w:rsidR="00B320F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аблюдаем переход от 3а класса (достаточно чистая) к 3б классу (слабо загрязненная)).</w:t>
      </w:r>
      <w:proofErr w:type="gramEnd"/>
      <w:r w:rsidR="00F82CD0" w:rsidRPr="00033F1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F82CD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2023 году прозрачность воды выше показателя 2019 года </w:t>
      </w:r>
      <w:r w:rsidR="00E633CD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F82CD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0,2 м</w:t>
      </w:r>
      <w:r w:rsidR="00DD259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отражено в гистограмме 1</w:t>
      </w:r>
      <w:r w:rsidR="00F82CD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50B00" w:rsidRPr="00033F1D" w:rsidRDefault="002D2B6E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50B0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Гистограмма 1. Динамика прозрачности воды по диску </w:t>
      </w:r>
      <w:proofErr w:type="spellStart"/>
      <w:r w:rsidR="00D50B0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Секки</w:t>
      </w:r>
      <w:proofErr w:type="spellEnd"/>
      <w:r w:rsidR="00D50B0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, м.</w:t>
      </w:r>
    </w:p>
    <w:p w:rsidR="00D50B00" w:rsidRPr="00033F1D" w:rsidRDefault="00D50B00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  <w:lang w:eastAsia="ru-RU"/>
        </w:rPr>
      </w:pPr>
      <w:r w:rsidRPr="00033F1D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77CA6DB1" wp14:editId="2BDF06B4">
            <wp:extent cx="4073979" cy="2253343"/>
            <wp:effectExtent l="0" t="0" r="22225" b="1397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2D2B6E" w:rsidRPr="00033F1D" w:rsidRDefault="002D2B6E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Цвет воды желт</w:t>
      </w:r>
      <w:r w:rsidR="00B320F0" w:rsidRPr="00033F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ый</w:t>
      </w:r>
      <w:r w:rsidRPr="00033F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водородный показатель показывает слабокислую реакцию</w:t>
      </w:r>
      <w:r w:rsidR="00B320F0" w:rsidRPr="00033F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(рН = 5)</w:t>
      </w:r>
      <w:r w:rsidRPr="00033F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запах </w:t>
      </w:r>
      <w:r w:rsidR="00E633CD" w:rsidRPr="00033F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травянистый</w:t>
      </w:r>
      <w:r w:rsidR="00B320F0" w:rsidRPr="00033F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Pr="00033F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Таким образом, органолептические показатели стабильны и соответствуют норме с учетом заболоченной местности.</w:t>
      </w:r>
      <w:r w:rsidR="00DB4992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[Приложение 2]  </w:t>
      </w:r>
    </w:p>
    <w:p w:rsidR="006F45C0" w:rsidRPr="00033F1D" w:rsidRDefault="006F45C0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6F45C0" w:rsidRPr="00033F1D" w:rsidRDefault="006F45C0" w:rsidP="00033F1D">
      <w:pPr>
        <w:pStyle w:val="a6"/>
        <w:numPr>
          <w:ilvl w:val="1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Видовое разнообразие растений водной экосистемы</w:t>
      </w:r>
    </w:p>
    <w:p w:rsidR="006F45C0" w:rsidRPr="00033F1D" w:rsidRDefault="006F45C0" w:rsidP="00033F1D">
      <w:pPr>
        <w:pStyle w:val="a6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2D2B6E" w:rsidRPr="00033F1D" w:rsidRDefault="002D2B6E" w:rsidP="00033F1D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</w:pPr>
      <w:r w:rsidRPr="00033F1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На основной части представлен сосново-осоково-кустарничково-сфагновый фитоценоз. Древостой образован сосновым </w:t>
      </w:r>
      <w:r w:rsidR="00B320F0" w:rsidRPr="00033F1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 xml:space="preserve">и березовым </w:t>
      </w:r>
      <w:r w:rsidRPr="00033F1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подростом. Травяно-</w:t>
      </w:r>
      <w:r w:rsidRPr="00033F1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lastRenderedPageBreak/>
        <w:t xml:space="preserve">кустарничковый ярус образуют: пушица, болотный мирт, подбел обыкновенный, клюква болотная. Сфагновые мхи покрывают </w:t>
      </w:r>
      <w:r w:rsidR="00B320F0" w:rsidRPr="00033F1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6</w:t>
      </w:r>
      <w:r w:rsidRPr="00033F1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0 % поверхности почвы.</w:t>
      </w:r>
      <w:r w:rsidR="00F1687A" w:rsidRPr="00033F1D">
        <w:rPr>
          <w:sz w:val="28"/>
          <w:szCs w:val="28"/>
        </w:rPr>
        <w:t xml:space="preserve"> </w:t>
      </w:r>
      <w:r w:rsidR="00F1687A" w:rsidRPr="00033F1D">
        <w:rPr>
          <w:rFonts w:ascii="Times New Roman" w:hAnsi="Times New Roman" w:cs="Times New Roman"/>
          <w:sz w:val="28"/>
          <w:szCs w:val="28"/>
        </w:rPr>
        <w:t xml:space="preserve">[Приложение </w:t>
      </w:r>
      <w:r w:rsidR="00DB4992" w:rsidRPr="00033F1D">
        <w:rPr>
          <w:rFonts w:ascii="Times New Roman" w:hAnsi="Times New Roman" w:cs="Times New Roman"/>
          <w:sz w:val="28"/>
          <w:szCs w:val="28"/>
        </w:rPr>
        <w:t>4</w:t>
      </w:r>
      <w:r w:rsidR="00F1687A" w:rsidRPr="00033F1D">
        <w:rPr>
          <w:rFonts w:ascii="Times New Roman" w:hAnsi="Times New Roman" w:cs="Times New Roman"/>
          <w:sz w:val="28"/>
          <w:szCs w:val="28"/>
        </w:rPr>
        <w:t>]</w:t>
      </w:r>
    </w:p>
    <w:p w:rsidR="002D2B6E" w:rsidRPr="00033F1D" w:rsidRDefault="002D2B6E" w:rsidP="00033F1D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33F1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Окраина озера переходная, занята сосново-берёзово-осоково-сфагновым сообществом. Первый ярус образуют сосна обыкновенная и берёза пушистая. В подлеске встречаются единичные экземпляры ивы козьей. В травяно-кустарничковом ярусе доминируют осока желтая, камыш озерный. Сфагновые мхи покрывают 80-90 % поверхности почвы.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прибрежной зоне сосняк бруснично-черничный.</w:t>
      </w:r>
    </w:p>
    <w:p w:rsidR="002D2B6E" w:rsidRPr="00033F1D" w:rsidRDefault="002D2B6E" w:rsidP="00033F1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динамикой зарастания водоема наибольший процент составляют полупогруженные растения. Их количество увеличивается с 20% до 5</w:t>
      </w:r>
      <w:r w:rsidR="00F1687A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%</w:t>
      </w:r>
      <w:r w:rsidR="00DD259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представлено в гистограмме 2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целом зарастание водоема увеличивается с 40% до </w:t>
      </w:r>
      <w:r w:rsidR="00B320F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B80D6A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%. </w:t>
      </w:r>
      <w:r w:rsidR="00FD6649" w:rsidRPr="00033F1D">
        <w:rPr>
          <w:rFonts w:ascii="Times New Roman" w:hAnsi="Times New Roman" w:cs="Times New Roman"/>
          <w:sz w:val="28"/>
          <w:szCs w:val="28"/>
        </w:rPr>
        <w:t xml:space="preserve">В 2010г., 2013 г. наблюдаем зарастание водоема только со стороны берега. </w:t>
      </w:r>
      <w:r w:rsidRPr="00033F1D">
        <w:rPr>
          <w:rFonts w:ascii="Times New Roman" w:hAnsi="Times New Roman" w:cs="Times New Roman"/>
          <w:sz w:val="28"/>
          <w:szCs w:val="28"/>
        </w:rPr>
        <w:t xml:space="preserve">С 2016 года появляются сплавины, зарастание идет со стороны берега, и от центра озера к берегам. </w:t>
      </w:r>
      <w:r w:rsidR="00D50B00" w:rsidRPr="00033F1D">
        <w:rPr>
          <w:rFonts w:ascii="Times New Roman" w:hAnsi="Times New Roman" w:cs="Times New Roman"/>
          <w:sz w:val="28"/>
          <w:szCs w:val="28"/>
        </w:rPr>
        <w:t>В 2023 году отсутствует древостой в центре озера, следовательно, деревья под собственной тяжестью ушли под воду.</w:t>
      </w:r>
      <w:r w:rsidRPr="00033F1D">
        <w:rPr>
          <w:rFonts w:ascii="Times New Roman" w:hAnsi="Times New Roman" w:cs="Times New Roman"/>
          <w:sz w:val="28"/>
          <w:szCs w:val="28"/>
        </w:rPr>
        <w:t xml:space="preserve"> </w:t>
      </w:r>
      <w:r w:rsidR="00CF7102" w:rsidRPr="00033F1D">
        <w:rPr>
          <w:rFonts w:ascii="Times New Roman" w:hAnsi="Times New Roman" w:cs="Times New Roman"/>
          <w:sz w:val="28"/>
          <w:szCs w:val="28"/>
        </w:rPr>
        <w:t xml:space="preserve">С западной стороны произошло густое зарастание </w:t>
      </w:r>
      <w:r w:rsidR="008B78DE" w:rsidRPr="00033F1D">
        <w:rPr>
          <w:rFonts w:ascii="Times New Roman" w:hAnsi="Times New Roman" w:cs="Times New Roman"/>
          <w:sz w:val="28"/>
          <w:szCs w:val="28"/>
        </w:rPr>
        <w:t xml:space="preserve">зыбунов </w:t>
      </w:r>
      <w:r w:rsidR="00CF7102" w:rsidRPr="00033F1D">
        <w:rPr>
          <w:rFonts w:ascii="Times New Roman" w:hAnsi="Times New Roman" w:cs="Times New Roman"/>
          <w:sz w:val="28"/>
          <w:szCs w:val="28"/>
        </w:rPr>
        <w:t>озера осокой и мхами, есть возможность свободного перемещения.</w:t>
      </w:r>
      <w:r w:rsidR="00FD6649" w:rsidRPr="00033F1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F1687A" w:rsidRPr="00033F1D">
        <w:rPr>
          <w:rFonts w:ascii="Times New Roman" w:hAnsi="Times New Roman" w:cs="Times New Roman"/>
          <w:sz w:val="28"/>
          <w:szCs w:val="28"/>
        </w:rPr>
        <w:t xml:space="preserve">[Приложение </w:t>
      </w:r>
      <w:r w:rsidR="00DB4992" w:rsidRPr="00033F1D">
        <w:rPr>
          <w:rFonts w:ascii="Times New Roman" w:hAnsi="Times New Roman" w:cs="Times New Roman"/>
          <w:sz w:val="28"/>
          <w:szCs w:val="28"/>
        </w:rPr>
        <w:t>3</w:t>
      </w:r>
      <w:r w:rsidR="00F1687A" w:rsidRPr="00033F1D">
        <w:rPr>
          <w:rFonts w:ascii="Times New Roman" w:hAnsi="Times New Roman" w:cs="Times New Roman"/>
          <w:sz w:val="28"/>
          <w:szCs w:val="28"/>
        </w:rPr>
        <w:t>]</w:t>
      </w:r>
    </w:p>
    <w:p w:rsidR="009B7E4E" w:rsidRPr="00033F1D" w:rsidRDefault="009B7E4E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Гистограмма 2. Зарастание водоема высшей водной растительностью, %. </w:t>
      </w:r>
    </w:p>
    <w:p w:rsidR="009B7E4E" w:rsidRPr="00033F1D" w:rsidRDefault="0057124E" w:rsidP="00033F1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10F458" wp14:editId="737A9C59">
            <wp:extent cx="3739243" cy="2016579"/>
            <wp:effectExtent l="0" t="0" r="13970" b="222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6F45C0" w:rsidRPr="00033F1D" w:rsidRDefault="006F45C0" w:rsidP="00033F1D">
      <w:pPr>
        <w:pStyle w:val="a6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45C0" w:rsidRPr="00033F1D" w:rsidRDefault="006F45C0" w:rsidP="00033F1D">
      <w:pPr>
        <w:pStyle w:val="a6"/>
        <w:numPr>
          <w:ilvl w:val="1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Сукцессионные серии</w:t>
      </w:r>
    </w:p>
    <w:p w:rsidR="006F45C0" w:rsidRPr="00033F1D" w:rsidRDefault="006F45C0" w:rsidP="00033F1D">
      <w:pPr>
        <w:pStyle w:val="a6"/>
        <w:spacing w:after="0" w:line="240" w:lineRule="auto"/>
        <w:ind w:left="1500"/>
        <w:jc w:val="both"/>
        <w:rPr>
          <w:rFonts w:ascii="Arial" w:eastAsia="Calibri" w:hAnsi="Arial" w:cs="Arial"/>
          <w:b/>
          <w:sz w:val="28"/>
          <w:szCs w:val="28"/>
        </w:rPr>
      </w:pPr>
    </w:p>
    <w:p w:rsidR="002D2B6E" w:rsidRPr="00033F1D" w:rsidRDefault="002D2B6E" w:rsidP="00033F1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 xml:space="preserve">В течение </w:t>
      </w:r>
      <w:r w:rsidR="00E633CD" w:rsidRPr="00033F1D">
        <w:rPr>
          <w:rFonts w:ascii="Times New Roman" w:eastAsia="Calibri" w:hAnsi="Times New Roman" w:cs="Times New Roman"/>
          <w:sz w:val="28"/>
          <w:szCs w:val="28"/>
        </w:rPr>
        <w:t>пят</w:t>
      </w:r>
      <w:r w:rsidR="0057124E" w:rsidRPr="00033F1D">
        <w:rPr>
          <w:rFonts w:ascii="Times New Roman" w:eastAsia="Calibri" w:hAnsi="Times New Roman" w:cs="Times New Roman"/>
          <w:sz w:val="28"/>
          <w:szCs w:val="28"/>
        </w:rPr>
        <w:t>над</w:t>
      </w:r>
      <w:r w:rsidRPr="00033F1D">
        <w:rPr>
          <w:rFonts w:ascii="Times New Roman" w:eastAsia="Calibri" w:hAnsi="Times New Roman" w:cs="Times New Roman"/>
          <w:sz w:val="28"/>
          <w:szCs w:val="28"/>
        </w:rPr>
        <w:t xml:space="preserve">цати лет исследования наблюдается вторичная сукцессия перехода озера в </w:t>
      </w:r>
      <w:r w:rsidR="00E92B5B" w:rsidRPr="00033F1D">
        <w:rPr>
          <w:rFonts w:ascii="Times New Roman" w:eastAsia="Calibri" w:hAnsi="Times New Roman" w:cs="Times New Roman"/>
          <w:sz w:val="28"/>
          <w:szCs w:val="28"/>
        </w:rPr>
        <w:t xml:space="preserve">верховое </w:t>
      </w:r>
      <w:r w:rsidRPr="00033F1D">
        <w:rPr>
          <w:rFonts w:ascii="Times New Roman" w:eastAsia="Calibri" w:hAnsi="Times New Roman" w:cs="Times New Roman"/>
          <w:sz w:val="28"/>
          <w:szCs w:val="28"/>
        </w:rPr>
        <w:t>болото. Об этом свидетельствуют ряд следующих закономерностей.</w:t>
      </w:r>
      <w:r w:rsidR="0004368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81134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04368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1134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04368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285589" w:rsidRPr="00033F1D" w:rsidRDefault="002D2B6E" w:rsidP="00033F1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1.</w:t>
      </w: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 xml:space="preserve">Постепенное увеличение видового разнообразия. </w:t>
      </w:r>
      <w:r w:rsidR="00F82CD0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2010 году обнаружено </w:t>
      </w:r>
      <w:r w:rsidR="001968ED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18 </w:t>
      </w:r>
      <w:r w:rsidR="00F82CD0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видов, в 2023 году количество видов</w:t>
      </w:r>
      <w:r w:rsidR="001968ED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0356B4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27</w:t>
      </w:r>
      <w:r w:rsidR="001968ED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F82CD0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85589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2016 год</w:t>
      </w:r>
      <w:r w:rsidR="00285589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85589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распространяются</w:t>
      </w: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ива козья, камыш лесной, камыш озерный, рогоз широколистный, гравилат городской, рдест плавающий.</w:t>
      </w:r>
      <w:r w:rsidR="00B320F0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B320F0" w:rsidRPr="00033F1D" w:rsidRDefault="002D2B6E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hAnsi="Times New Roman" w:cs="Times New Roman"/>
          <w:sz w:val="28"/>
          <w:szCs w:val="28"/>
        </w:rPr>
        <w:t>2.</w:t>
      </w:r>
      <w:r w:rsidRPr="00033F1D">
        <w:rPr>
          <w:rFonts w:ascii="Times New Roman" w:hAnsi="Times New Roman" w:cs="Times New Roman"/>
          <w:sz w:val="28"/>
          <w:szCs w:val="28"/>
        </w:rPr>
        <w:tab/>
        <w:t xml:space="preserve">Смена доминирующих видов. </w:t>
      </w:r>
      <w:r w:rsidR="00B320F0" w:rsidRPr="00033F1D">
        <w:rPr>
          <w:rFonts w:ascii="Times New Roman" w:hAnsi="Times New Roman" w:cs="Times New Roman"/>
          <w:sz w:val="28"/>
          <w:szCs w:val="28"/>
        </w:rPr>
        <w:t>С</w:t>
      </w:r>
      <w:r w:rsidRPr="00033F1D">
        <w:rPr>
          <w:rFonts w:ascii="Times New Roman" w:hAnsi="Times New Roman" w:cs="Times New Roman"/>
          <w:sz w:val="28"/>
          <w:szCs w:val="28"/>
        </w:rPr>
        <w:t xml:space="preserve"> 2019 год</w:t>
      </w:r>
      <w:r w:rsidR="00B320F0" w:rsidRPr="00033F1D">
        <w:rPr>
          <w:rFonts w:ascii="Times New Roman" w:hAnsi="Times New Roman" w:cs="Times New Roman"/>
          <w:sz w:val="28"/>
          <w:szCs w:val="28"/>
        </w:rPr>
        <w:t>а</w:t>
      </w:r>
      <w:r w:rsidRPr="00033F1D">
        <w:rPr>
          <w:rFonts w:ascii="Times New Roman" w:hAnsi="Times New Roman" w:cs="Times New Roman"/>
          <w:sz w:val="28"/>
          <w:szCs w:val="28"/>
        </w:rPr>
        <w:t xml:space="preserve"> сокра</w:t>
      </w:r>
      <w:r w:rsidR="00E92B5B" w:rsidRPr="00033F1D">
        <w:rPr>
          <w:rFonts w:ascii="Times New Roman" w:hAnsi="Times New Roman" w:cs="Times New Roman"/>
          <w:sz w:val="28"/>
          <w:szCs w:val="28"/>
        </w:rPr>
        <w:t>щается</w:t>
      </w:r>
      <w:r w:rsidRPr="00033F1D">
        <w:rPr>
          <w:rFonts w:ascii="Times New Roman" w:hAnsi="Times New Roman" w:cs="Times New Roman"/>
          <w:sz w:val="28"/>
          <w:szCs w:val="28"/>
        </w:rPr>
        <w:t xml:space="preserve"> количество клюквы болотной и белокрыльника болотного. Зато среди сфагнума </w:t>
      </w:r>
      <w:r w:rsidRPr="00033F1D">
        <w:rPr>
          <w:rFonts w:ascii="Times New Roman" w:hAnsi="Times New Roman" w:cs="Times New Roman"/>
          <w:sz w:val="28"/>
          <w:szCs w:val="28"/>
        </w:rPr>
        <w:lastRenderedPageBreak/>
        <w:t>наблюдается подрост сосны обыкновенной и березы пушистой.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Распространился </w:t>
      </w:r>
      <w:r w:rsidRPr="00033F1D">
        <w:rPr>
          <w:rFonts w:ascii="Times New Roman" w:hAnsi="Times New Roman" w:cs="Times New Roman"/>
          <w:bCs/>
          <w:sz w:val="28"/>
          <w:szCs w:val="28"/>
        </w:rPr>
        <w:t>подбел обыкновенный</w:t>
      </w:r>
      <w:r w:rsidRPr="00033F1D">
        <w:rPr>
          <w:rFonts w:ascii="Times New Roman" w:hAnsi="Times New Roman" w:cs="Times New Roman"/>
          <w:iCs/>
          <w:sz w:val="28"/>
          <w:szCs w:val="28"/>
        </w:rPr>
        <w:t>.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D2B6E" w:rsidRPr="00033F1D" w:rsidRDefault="002D2B6E" w:rsidP="00033F1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 xml:space="preserve">3. Увеличение в сообществе доли видов с длительными циклами развития.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Идет смена травянистого покрова на 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древесно-кустарничковый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033F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2B6E" w:rsidRPr="00033F1D" w:rsidRDefault="002D2B6E" w:rsidP="00033F1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Предполагаем, что в 2010 году изучение озера началось на стадии его зарастания и формирования переходного болота, о чем свидетельствуют обнаруженные </w:t>
      </w:r>
      <w:proofErr w:type="spellStart"/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эвтрофные</w:t>
      </w:r>
      <w:proofErr w:type="spellEnd"/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растения. В 2016 году увеличивается видовое разнообразие за счет </w:t>
      </w:r>
      <w:proofErr w:type="spellStart"/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мезотрофных</w:t>
      </w:r>
      <w:proofErr w:type="spellEnd"/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растений, которые начинают постепенно доминировать. Появляются </w:t>
      </w:r>
      <w:proofErr w:type="spellStart"/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олиготрофные</w:t>
      </w:r>
      <w:proofErr w:type="spellEnd"/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растения, в том числе ксероморфного типа. </w:t>
      </w:r>
      <w:r w:rsidR="00F1687A" w:rsidRPr="00033F1D">
        <w:rPr>
          <w:rFonts w:ascii="Times New Roman" w:hAnsi="Times New Roman" w:cs="Times New Roman"/>
          <w:sz w:val="28"/>
          <w:szCs w:val="28"/>
        </w:rPr>
        <w:t xml:space="preserve">[Приложение </w:t>
      </w:r>
      <w:r w:rsidR="00DB4992" w:rsidRPr="00033F1D">
        <w:rPr>
          <w:rFonts w:ascii="Times New Roman" w:hAnsi="Times New Roman" w:cs="Times New Roman"/>
          <w:sz w:val="28"/>
          <w:szCs w:val="28"/>
        </w:rPr>
        <w:t>5</w:t>
      </w:r>
      <w:r w:rsidR="00F1687A" w:rsidRPr="00033F1D">
        <w:rPr>
          <w:rFonts w:ascii="Times New Roman" w:hAnsi="Times New Roman" w:cs="Times New Roman"/>
          <w:sz w:val="28"/>
          <w:szCs w:val="28"/>
        </w:rPr>
        <w:t>]</w:t>
      </w:r>
    </w:p>
    <w:p w:rsidR="002D2B6E" w:rsidRPr="00033F1D" w:rsidRDefault="00EE2D58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2D2B6E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2019 год</w:t>
      </w: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2D2B6E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видовому составу преобладают растения характерные для верховых болот: сосна обыкновенная, береза пушистая, мирт болотный, подбел обыкновенный, клюква болотная, сфагнум болотный.  </w:t>
      </w:r>
      <w:r w:rsidR="002D2B6E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Из-за отсутствия качественного минерального питания, растения выглядят угнетёнными. Деревья по высоте ниже нормы. </w:t>
      </w:r>
      <w:r w:rsidR="002D2B6E" w:rsidRPr="00033F1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 растений появляется микориза, обнаружены подберезовики обыкновенный и болотный.</w:t>
      </w:r>
    </w:p>
    <w:p w:rsidR="006F45C0" w:rsidRPr="00033F1D" w:rsidRDefault="006F45C0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5C0" w:rsidRPr="00033F1D" w:rsidRDefault="006F45C0" w:rsidP="00033F1D">
      <w:pPr>
        <w:pStyle w:val="a6"/>
        <w:numPr>
          <w:ilvl w:val="1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Причины сукцессии озера </w:t>
      </w:r>
      <w:proofErr w:type="gramStart"/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Лесное</w:t>
      </w:r>
      <w:proofErr w:type="gramEnd"/>
    </w:p>
    <w:p w:rsidR="006F45C0" w:rsidRPr="00033F1D" w:rsidRDefault="006F45C0" w:rsidP="00033F1D">
      <w:pPr>
        <w:pStyle w:val="a6"/>
        <w:spacing w:after="0" w:line="240" w:lineRule="auto"/>
        <w:ind w:left="150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F0076" w:rsidRPr="00033F1D" w:rsidRDefault="00CF0076" w:rsidP="00033F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определения причин сукцессии мы рассмотрели влияние антропогенного фактора на состояние экосистемы озера. Во время наблюдений загрязняющие факторы в воде не обнаружены. </w:t>
      </w:r>
    </w:p>
    <w:p w:rsidR="00CF0076" w:rsidRPr="00033F1D" w:rsidRDefault="00CF0076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445006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 Оценка загрязнения поверхности и толщи воды (</w:t>
      </w:r>
      <w:smartTag w:uri="urn:schemas-microsoft-com:office:smarttags" w:element="metricconverter">
        <w:smartTagPr>
          <w:attr w:name="ProductID" w:val="2010 г"/>
        </w:smartTagPr>
        <w:r w:rsidRPr="00033F1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2010 г</w:t>
        </w:r>
      </w:smartTag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</w:t>
      </w:r>
      <w:smartTag w:uri="urn:schemas-microsoft-com:office:smarttags" w:element="metricconverter">
        <w:smartTagPr>
          <w:attr w:name="ProductID" w:val="2013 г"/>
        </w:smartTagPr>
        <w:r w:rsidRPr="00033F1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2013 г</w:t>
        </w:r>
      </w:smartTag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</w:t>
      </w:r>
      <w:smartTag w:uri="urn:schemas-microsoft-com:office:smarttags" w:element="metricconverter">
        <w:smartTagPr>
          <w:attr w:name="ProductID" w:val="2016 г"/>
        </w:smartTagPr>
        <w:r w:rsidRPr="00033F1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2016 г</w:t>
        </w:r>
      </w:smartTag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., 2019г., 2023г.).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912"/>
        <w:gridCol w:w="1363"/>
        <w:gridCol w:w="1296"/>
      </w:tblGrid>
      <w:tr w:rsidR="00CF0076" w:rsidRPr="00033F1D" w:rsidTr="00CF0076">
        <w:trPr>
          <w:jc w:val="center"/>
        </w:trPr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 загрязнения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CF0076" w:rsidRPr="00033F1D" w:rsidTr="00CF0076">
        <w:trPr>
          <w:jc w:val="center"/>
        </w:trPr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Пена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F0076" w:rsidRPr="00033F1D" w:rsidTr="00CF0076">
        <w:trPr>
          <w:jc w:val="center"/>
        </w:trPr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Нефтяная пленка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F0076" w:rsidRPr="00033F1D" w:rsidTr="00CF0076">
        <w:trPr>
          <w:jc w:val="center"/>
        </w:trPr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Красители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F0076" w:rsidRPr="00033F1D" w:rsidTr="00CF0076">
        <w:trPr>
          <w:jc w:val="center"/>
        </w:trPr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«Цветение» воды – бурное размножение низших водорослей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CE4975" w:rsidRDefault="00CE4975" w:rsidP="00033F1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0076" w:rsidRPr="00033F1D" w:rsidRDefault="00CF0076" w:rsidP="00033F1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Химический анализ воды стабильно показывает только наличие хлоридов (1-10 мг/л) в пределах ПДК</w:t>
      </w:r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.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[1]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CF0076" w:rsidRPr="00033F1D" w:rsidRDefault="00CF0076" w:rsidP="00033F1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Остальные катионы (</w:t>
      </w:r>
      <w:r w:rsidRPr="00033F1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Са</w:t>
      </w:r>
      <w:proofErr w:type="gramStart"/>
      <w:r w:rsidRPr="00033F1D">
        <w:rPr>
          <w:rFonts w:ascii="Times New Roman" w:eastAsia="Times New Roman" w:hAnsi="Times New Roman" w:cs="Times New Roman"/>
          <w:bCs/>
          <w:color w:val="000000"/>
          <w:sz w:val="28"/>
          <w:szCs w:val="28"/>
          <w:vertAlign w:val="superscript"/>
          <w:lang w:eastAsia="ru-RU"/>
        </w:rPr>
        <w:t>2</w:t>
      </w:r>
      <w:proofErr w:type="gramEnd"/>
      <w:r w:rsidRPr="00033F1D">
        <w:rPr>
          <w:rFonts w:ascii="Times New Roman" w:eastAsia="Times New Roman" w:hAnsi="Times New Roman" w:cs="Times New Roman"/>
          <w:bCs/>
          <w:color w:val="000000"/>
          <w:sz w:val="28"/>
          <w:szCs w:val="28"/>
          <w:vertAlign w:val="superscript"/>
          <w:lang w:eastAsia="ru-RU"/>
        </w:rPr>
        <w:t>+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NH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vertAlign w:val="subscript"/>
        </w:rPr>
        <w:t>4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vertAlign w:val="superscript"/>
        </w:rPr>
        <w:t>+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</w:rPr>
        <w:t>Pb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vertAlign w:val="superscript"/>
        </w:rPr>
        <w:t>2+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Fe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vertAlign w:val="superscript"/>
        </w:rPr>
        <w:t>2+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Fe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vertAlign w:val="superscript"/>
        </w:rPr>
        <w:t>3+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 и анионы (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NO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vertAlign w:val="subscript"/>
        </w:rPr>
        <w:t>2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vertAlign w:val="superscript"/>
        </w:rPr>
        <w:t>-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РО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4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perscript"/>
          <w:lang w:eastAsia="ru-RU"/>
        </w:rPr>
        <w:t>3-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Pr="00033F1D">
        <w:rPr>
          <w:rFonts w:ascii="Times New Roman" w:hAnsi="Times New Roman" w:cs="Times New Roman"/>
          <w:sz w:val="28"/>
          <w:szCs w:val="28"/>
        </w:rPr>
        <w:t>SO</w:t>
      </w:r>
      <w:r w:rsidRPr="00033F1D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033F1D">
        <w:rPr>
          <w:rFonts w:ascii="Times New Roman" w:hAnsi="Times New Roman" w:cs="Times New Roman"/>
          <w:sz w:val="28"/>
          <w:szCs w:val="28"/>
          <w:vertAlign w:val="superscript"/>
        </w:rPr>
        <w:t>2-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NO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vertAlign w:val="subscript"/>
        </w:rPr>
        <w:t>3</w:t>
      </w:r>
      <w:r w:rsidRPr="00033F1D">
        <w:rPr>
          <w:rFonts w:ascii="Times New Roman" w:hAnsi="Times New Roman" w:cs="Times New Roman"/>
          <w:bCs/>
          <w:color w:val="000000"/>
          <w:sz w:val="28"/>
          <w:szCs w:val="28"/>
          <w:vertAlign w:val="superscript"/>
        </w:rPr>
        <w:t>-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033F1D">
        <w:rPr>
          <w:rFonts w:ascii="Times New Roman" w:hAnsi="Times New Roman" w:cs="Times New Roman"/>
          <w:sz w:val="28"/>
          <w:szCs w:val="28"/>
        </w:rPr>
        <w:t xml:space="preserve"> SO</w:t>
      </w:r>
      <w:r w:rsidRPr="00033F1D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33F1D">
        <w:rPr>
          <w:rFonts w:ascii="Times New Roman" w:hAnsi="Times New Roman" w:cs="Times New Roman"/>
          <w:sz w:val="28"/>
          <w:szCs w:val="28"/>
          <w:vertAlign w:val="superscript"/>
        </w:rPr>
        <w:t>2-</w:t>
      </w:r>
      <w:r w:rsidRPr="00033F1D">
        <w:rPr>
          <w:rFonts w:ascii="Times New Roman" w:hAnsi="Times New Roman" w:cs="Times New Roman"/>
          <w:sz w:val="28"/>
          <w:szCs w:val="28"/>
        </w:rPr>
        <w:t>, S</w:t>
      </w:r>
      <w:r w:rsidRPr="00033F1D">
        <w:rPr>
          <w:rFonts w:ascii="Times New Roman" w:hAnsi="Times New Roman" w:cs="Times New Roman"/>
          <w:sz w:val="28"/>
          <w:szCs w:val="28"/>
          <w:vertAlign w:val="superscript"/>
        </w:rPr>
        <w:t>2-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 в видимых концентрациях не обнаружены. Количество органических веществ в воде повышено – 13 мг/л, что характерно для заболоченных участков.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[Приложение 6]</w:t>
      </w: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CF0076" w:rsidRDefault="00CF0076" w:rsidP="00033F1D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hAnsi="Times New Roman" w:cs="Times New Roman"/>
          <w:sz w:val="28"/>
          <w:szCs w:val="28"/>
        </w:rPr>
        <w:t xml:space="preserve">Систематически осуществляем учет мусора.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2023 году прибрежная зона практически чистая. Установлено, что дорожно-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тропиночная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сеть в зоне рекреации увеличивается с 0,6% до 3,53% от общей площади территории. В связи со значительным скачком показателя в 2016 году мы обратились в виртуальную приемную администрации Ковровского района с целью получения информации об организациях, в ведомстве которых находится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изучаемое озеро для дальнейшего сотрудничества по его охране. Полученные результаты наглядно представлены в гистограмме 5.</w:t>
      </w:r>
    </w:p>
    <w:p w:rsidR="00CF0076" w:rsidRPr="00033F1D" w:rsidRDefault="00CF0076" w:rsidP="00033F1D">
      <w:pPr>
        <w:spacing w:line="24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>Гистограмма 5. Показатели антропогенного воздействия, %.</w:t>
      </w:r>
    </w:p>
    <w:p w:rsidR="00CF0076" w:rsidRPr="00033F1D" w:rsidRDefault="00CF0076" w:rsidP="00033F1D">
      <w:pPr>
        <w:spacing w:line="240" w:lineRule="auto"/>
        <w:ind w:firstLine="720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033F1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CCEE01" wp14:editId="6DD376F3">
            <wp:extent cx="4425950" cy="2133600"/>
            <wp:effectExtent l="0" t="0" r="12700" b="19050"/>
            <wp:docPr id="8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CF0076" w:rsidRPr="00033F1D" w:rsidRDefault="00CF0076" w:rsidP="00033F1D">
      <w:pPr>
        <w:pStyle w:val="a6"/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hAnsi="Times New Roman"/>
          <w:sz w:val="28"/>
          <w:szCs w:val="28"/>
        </w:rPr>
        <w:t>Общий показатель антропогенного воздействия увеличивается с 0,6% до 3,83%. Определяем переход во вторую стадию дигрессии. За предельно допустимую нагрузку принимается нагрузка, соответствующая третьей стадии дигрессии (5-10%).  В</w:t>
      </w:r>
      <w:r w:rsidRPr="00033F1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2016 году количество посетителей озера увеличилось </w:t>
      </w:r>
      <w:proofErr w:type="gramStart"/>
      <w:r w:rsidRPr="00033F1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связи с удобным проездом на автомобиле по новой дороге через деревню</w:t>
      </w:r>
      <w:proofErr w:type="gramEnd"/>
      <w:r w:rsidRPr="00033F1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Погост. Данные 2019 года показывают уменьшение антропогенной нагрузки. В 2023 году наблюдаем снова повышение антропогенной нагрузки, что в основном связано с появлением оборудованной стоянки, включающей площадку для игры в волейбол.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F0076" w:rsidRPr="00033F1D" w:rsidRDefault="00CF0076" w:rsidP="00033F1D">
      <w:pPr>
        <w:pStyle w:val="a6"/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033F1D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Изменение нарушенной площади в год является обобщенной экологической оценкой территории по динамическим признакам, что позволяет отнести территорию к одному из четырех классов. Полученные данные представлены в таблице </w:t>
      </w:r>
      <w:r w:rsidR="00445006" w:rsidRPr="00033F1D">
        <w:rPr>
          <w:rFonts w:ascii="Times New Roman" w:eastAsia="Calibri" w:hAnsi="Times New Roman" w:cs="Times New Roman"/>
          <w:sz w:val="28"/>
          <w:szCs w:val="28"/>
          <w:lang w:eastAsia="ar-SA"/>
        </w:rPr>
        <w:t>7</w:t>
      </w:r>
      <w:r w:rsidRPr="00033F1D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. </w:t>
      </w:r>
    </w:p>
    <w:p w:rsidR="00CF0076" w:rsidRPr="00033F1D" w:rsidRDefault="00445006" w:rsidP="00033F1D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ar-SA"/>
        </w:rPr>
        <w:t>Таблица 7</w:t>
      </w:r>
      <w:r w:rsidR="00CF0076" w:rsidRPr="00033F1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Оценка экологического состояния по динамическим признакам.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8"/>
        <w:gridCol w:w="3686"/>
        <w:gridCol w:w="2943"/>
      </w:tblGrid>
      <w:tr w:rsidR="00CF0076" w:rsidRPr="00033F1D" w:rsidTr="00CF0076">
        <w:trPr>
          <w:trHeight w:val="313"/>
        </w:trPr>
        <w:tc>
          <w:tcPr>
            <w:tcW w:w="2518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Год</w:t>
            </w:r>
          </w:p>
        </w:tc>
        <w:tc>
          <w:tcPr>
            <w:tcW w:w="3686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Площадь нарушенных земель, %</w:t>
            </w:r>
          </w:p>
        </w:tc>
        <w:tc>
          <w:tcPr>
            <w:tcW w:w="2943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Скорость нарастания, %</w:t>
            </w:r>
          </w:p>
        </w:tc>
      </w:tr>
      <w:tr w:rsidR="00CF0076" w:rsidRPr="00033F1D" w:rsidTr="00CF0076">
        <w:tc>
          <w:tcPr>
            <w:tcW w:w="2518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2010</w:t>
            </w:r>
          </w:p>
        </w:tc>
        <w:tc>
          <w:tcPr>
            <w:tcW w:w="3686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0,6</w:t>
            </w:r>
          </w:p>
        </w:tc>
        <w:tc>
          <w:tcPr>
            <w:tcW w:w="2943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-</w:t>
            </w:r>
          </w:p>
        </w:tc>
      </w:tr>
      <w:tr w:rsidR="00CF0076" w:rsidRPr="00033F1D" w:rsidTr="00CF0076">
        <w:tc>
          <w:tcPr>
            <w:tcW w:w="2518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2013</w:t>
            </w:r>
          </w:p>
        </w:tc>
        <w:tc>
          <w:tcPr>
            <w:tcW w:w="3686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0,9</w:t>
            </w:r>
          </w:p>
        </w:tc>
        <w:tc>
          <w:tcPr>
            <w:tcW w:w="2943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0,1</w:t>
            </w:r>
          </w:p>
        </w:tc>
      </w:tr>
      <w:tr w:rsidR="00CF0076" w:rsidRPr="00033F1D" w:rsidTr="00CF0076">
        <w:tc>
          <w:tcPr>
            <w:tcW w:w="2518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2016</w:t>
            </w:r>
          </w:p>
        </w:tc>
        <w:tc>
          <w:tcPr>
            <w:tcW w:w="3686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2,96</w:t>
            </w:r>
          </w:p>
        </w:tc>
        <w:tc>
          <w:tcPr>
            <w:tcW w:w="2943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0,69</w:t>
            </w:r>
          </w:p>
        </w:tc>
      </w:tr>
      <w:tr w:rsidR="00CF0076" w:rsidRPr="00033F1D" w:rsidTr="00CF0076">
        <w:tc>
          <w:tcPr>
            <w:tcW w:w="2518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2019</w:t>
            </w:r>
          </w:p>
        </w:tc>
        <w:tc>
          <w:tcPr>
            <w:tcW w:w="3686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2,81</w:t>
            </w:r>
          </w:p>
        </w:tc>
        <w:tc>
          <w:tcPr>
            <w:tcW w:w="2943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-0,05</w:t>
            </w:r>
          </w:p>
        </w:tc>
      </w:tr>
      <w:tr w:rsidR="00CF0076" w:rsidRPr="00033F1D" w:rsidTr="00CF0076">
        <w:tc>
          <w:tcPr>
            <w:tcW w:w="2518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2023</w:t>
            </w:r>
          </w:p>
        </w:tc>
        <w:tc>
          <w:tcPr>
            <w:tcW w:w="3686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3,83</w:t>
            </w:r>
          </w:p>
        </w:tc>
        <w:tc>
          <w:tcPr>
            <w:tcW w:w="2943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0,26</w:t>
            </w:r>
          </w:p>
        </w:tc>
      </w:tr>
      <w:tr w:rsidR="00CF0076" w:rsidRPr="00033F1D" w:rsidTr="00CF0076">
        <w:trPr>
          <w:trHeight w:val="557"/>
        </w:trPr>
        <w:tc>
          <w:tcPr>
            <w:tcW w:w="2518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Среднее значение</w:t>
            </w:r>
          </w:p>
        </w:tc>
        <w:tc>
          <w:tcPr>
            <w:tcW w:w="3686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-</w:t>
            </w:r>
          </w:p>
        </w:tc>
        <w:tc>
          <w:tcPr>
            <w:tcW w:w="2943" w:type="dxa"/>
            <w:shd w:val="clear" w:color="auto" w:fill="auto"/>
          </w:tcPr>
          <w:p w:rsidR="00CF0076" w:rsidRPr="00033F1D" w:rsidRDefault="00CF0076" w:rsidP="00033F1D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0,2</w:t>
            </w:r>
          </w:p>
        </w:tc>
      </w:tr>
    </w:tbl>
    <w:p w:rsidR="00CE4975" w:rsidRDefault="00CE4975" w:rsidP="00033F1D">
      <w:pPr>
        <w:spacing w:after="0" w:line="24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ar-SA"/>
        </w:rPr>
      </w:pPr>
    </w:p>
    <w:p w:rsidR="00CF0076" w:rsidRPr="00033F1D" w:rsidRDefault="00CF0076" w:rsidP="00033F1D">
      <w:pPr>
        <w:spacing w:after="0" w:line="240" w:lineRule="auto"/>
        <w:ind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  <w:lang w:eastAsia="ar-SA"/>
        </w:rPr>
        <w:t>За 14 лет средний показатель 0,2%, что соответствует экологической норме (</w:t>
      </w:r>
      <w:r w:rsidRPr="00033F1D">
        <w:rPr>
          <w:rFonts w:ascii="Times New Roman" w:eastAsia="Calibri" w:hAnsi="Times New Roman" w:cs="Times New Roman"/>
          <w:sz w:val="28"/>
          <w:szCs w:val="28"/>
          <w:lang w:val="en-US" w:eastAsia="ar-SA"/>
        </w:rPr>
        <w:t>I</w:t>
      </w:r>
      <w:r w:rsidRPr="00033F1D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класс). </w:t>
      </w:r>
    </w:p>
    <w:p w:rsidR="00CF0076" w:rsidRPr="00033F1D" w:rsidRDefault="00CF0076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Делаем предположение, что водоем зарастает естественным путем. Начало зарастания связано с недостатком кислорода, неполным круговоротом веществ,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накоплением ила и торфяных отложений. </w:t>
      </w:r>
      <w:r w:rsidRPr="00033F1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Слой сфагнового мха является изолятором, распространяются ксероморфные растения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олиготрофного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типа: вереск обыкновенный, мирт болотный, подбел обыкновенный. В 2023 году наблюдаем стадию перехода в верховое болото.</w:t>
      </w:r>
    </w:p>
    <w:p w:rsidR="00CF0076" w:rsidRPr="00033F1D" w:rsidRDefault="00CF0076" w:rsidP="00033F1D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ходе экспедиций  участники оценивают </w:t>
      </w:r>
      <w:proofErr w:type="spellStart"/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пейзажность</w:t>
      </w:r>
      <w:proofErr w:type="spellEnd"/>
      <w:r w:rsidRPr="00033F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ландшафта в соответствии со стандартными критериями. Учащиеся дают положительные оценки - озеро   является красивым, живописным, снимающим напряжение.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[Приложение </w:t>
      </w:r>
      <w:r w:rsidR="00DB4992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1A0CF7" w:rsidRDefault="00F4680C" w:rsidP="00033F1D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IV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ВЫВОДЫ</w:t>
      </w:r>
    </w:p>
    <w:p w:rsidR="00F4680C" w:rsidRDefault="00F4680C" w:rsidP="00033F1D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4680C" w:rsidRPr="00033F1D" w:rsidRDefault="00F4680C" w:rsidP="00F4680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проведенных исследований сделаны следующие выводы:</w:t>
      </w:r>
    </w:p>
    <w:p w:rsidR="00F4680C" w:rsidRPr="00033F1D" w:rsidRDefault="00F4680C" w:rsidP="00F4680C">
      <w:pPr>
        <w:pStyle w:val="a6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Каждая экосистема подвержена сукцессии.</w:t>
      </w:r>
    </w:p>
    <w:p w:rsidR="00F4680C" w:rsidRPr="00033F1D" w:rsidRDefault="00F4680C" w:rsidP="00F4680C">
      <w:pPr>
        <w:pStyle w:val="a6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изучаемого озера преобладает сосново-осоково-кустарничково-сфагновое сообщество.</w:t>
      </w:r>
    </w:p>
    <w:p w:rsidR="00F4680C" w:rsidRPr="00033F1D" w:rsidRDefault="00F4680C" w:rsidP="00F4680C">
      <w:pPr>
        <w:pStyle w:val="a6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Видовое разнообразие растений экосистемы озера характеризуется сменой доминирующих видов с увеличением доли растений с длительным жизненным циклом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растений -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олиготроф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4680C" w:rsidRPr="00033F1D" w:rsidRDefault="00F4680C" w:rsidP="00F4680C">
      <w:pPr>
        <w:pStyle w:val="a6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Гидросерия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озера 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Лесное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представлена образованием переходного болота с последующим формированием верхового болота. </w:t>
      </w:r>
    </w:p>
    <w:p w:rsidR="00F4680C" w:rsidRPr="00033F1D" w:rsidRDefault="00F4680C" w:rsidP="00F4680C">
      <w:pPr>
        <w:numPr>
          <w:ilvl w:val="0"/>
          <w:numId w:val="1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данный момент наблюдаем сукцессию озера в верховое болото.</w:t>
      </w:r>
    </w:p>
    <w:p w:rsidR="00F4680C" w:rsidRPr="00033F1D" w:rsidRDefault="00F4680C" w:rsidP="00F4680C">
      <w:pPr>
        <w:numPr>
          <w:ilvl w:val="0"/>
          <w:numId w:val="1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Отсутствие явной антропогенной нагрузки позволяет выделить естественные причины смены сообщества озера под влиянием жизнедеятельности его организмов и климатических условий.</w:t>
      </w:r>
    </w:p>
    <w:p w:rsidR="00F4680C" w:rsidRPr="00033F1D" w:rsidRDefault="00F4680C" w:rsidP="00F4680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гипотеза подтвердилась.</w:t>
      </w: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Происходит автогенная сукцессия озера 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Лесное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связи с изменением фитоценоза. Антропогенная нагрузка на озеро низкая. Тем не менее, на прибрежной территории озера учащимися систематически осуществляется природоохранная деятельность: установка аншлагов, сбор бытового мусора, просветительские беседы с отдыхающими. </w:t>
      </w:r>
      <w:r w:rsidRPr="00033F1D">
        <w:rPr>
          <w:rFonts w:ascii="Times New Roman" w:hAnsi="Times New Roman" w:cs="Times New Roman"/>
          <w:sz w:val="28"/>
          <w:szCs w:val="28"/>
        </w:rPr>
        <w:t>[Приложение 4, 7]</w:t>
      </w:r>
    </w:p>
    <w:p w:rsidR="00F4680C" w:rsidRPr="00F4680C" w:rsidRDefault="00F4680C" w:rsidP="00033F1D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46DAE" w:rsidRPr="00033F1D" w:rsidRDefault="00A46DAE" w:rsidP="00033F1D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ЗАКЛЮЧЕНИЕ</w:t>
      </w:r>
    </w:p>
    <w:p w:rsidR="0021026B" w:rsidRPr="00033F1D" w:rsidRDefault="0021026B" w:rsidP="00F4680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:rsidR="008837F3" w:rsidRPr="00033F1D" w:rsidRDefault="008A29A0" w:rsidP="00033F1D">
      <w:pPr>
        <w:spacing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взяли шефство над озером Лесное. В рамках эколого-краеведческих экспедиций ребята могут попробовать себя в роли исследователей в «природной» лаборатории. Разработан экологический маршрут, включающий освоение методик изучения водоемов. </w:t>
      </w:r>
      <w:r w:rsidR="007B39C8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Ежегодно в</w:t>
      </w:r>
      <w:r w:rsidR="002D2B6E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рамках недели </w:t>
      </w:r>
      <w:proofErr w:type="gramStart"/>
      <w:r w:rsidR="002D2B6E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естественно-научного</w:t>
      </w:r>
      <w:proofErr w:type="gramEnd"/>
      <w:r w:rsidR="002D2B6E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цикла организован лекторий и практикум для учащихся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проблеме охраны озера</w:t>
      </w:r>
      <w:r w:rsidR="002D2B6E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8A29A0" w:rsidRPr="00033F1D" w:rsidRDefault="002D2B6E" w:rsidP="00033F1D">
      <w:pPr>
        <w:spacing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Результаты исследований дополняют </w:t>
      </w:r>
      <w:r w:rsidR="00902A67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мониторинга предыдущих лет. </w:t>
      </w:r>
      <w:r w:rsidR="007B39C8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 предложены администрации Ковровского района. В письме от администрации Ковровского района отмечено, что у</w:t>
      </w:r>
      <w:r w:rsidR="007B39C8" w:rsidRPr="00033F1D">
        <w:rPr>
          <w:rFonts w:ascii="Times New Roman" w:hAnsi="Times New Roman" w:cs="Times New Roman"/>
          <w:sz w:val="28"/>
          <w:szCs w:val="28"/>
        </w:rPr>
        <w:t xml:space="preserve">казанный водный объект находится на землях лесного фонда и является объектом Федеральной собственности. Функции по оказанию государственных услуг и </w:t>
      </w:r>
      <w:r w:rsidR="007B39C8" w:rsidRPr="00033F1D">
        <w:rPr>
          <w:rFonts w:ascii="Times New Roman" w:hAnsi="Times New Roman" w:cs="Times New Roman"/>
          <w:sz w:val="28"/>
          <w:szCs w:val="28"/>
        </w:rPr>
        <w:lastRenderedPageBreak/>
        <w:t xml:space="preserve">управлению федеральным имуществом в сфере водных ресурсов на территории Владимирской области осуществляет отдел водных ресурсов  Верхне–Волжского бассейнового водного управления по Владимирской области. В соответствии с Постановлением администрации Владимирской области от 04.08.2015 № 754 региональный государственный экологический надзор в области использования и охраны водных объектов осуществляет Департамент природопользования и охраны окружающей среды администрации Владимирской области. </w:t>
      </w:r>
      <w:r w:rsidR="007B39C8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Материалы представлены на конференции ООПТ, организованной ГУ Дирекцией ООПТ.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Полученная информация представлена на экологической странице школьного сайта</w:t>
      </w:r>
      <w:r w:rsidR="008A29A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 сообществе «МБОУ СОШ № 10 г. </w:t>
      </w:r>
      <w:proofErr w:type="spellStart"/>
      <w:r w:rsidR="008A29A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Коврова</w:t>
      </w:r>
      <w:proofErr w:type="spellEnd"/>
      <w:r w:rsidR="008A29A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в </w:t>
      </w:r>
      <w:proofErr w:type="spellStart"/>
      <w:r w:rsidR="008A29A0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Вконтакте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, используется на уроках биологии и курсах по выбору.</w:t>
      </w:r>
      <w:r w:rsidR="00B81C4C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687A" w:rsidRPr="00033F1D">
        <w:rPr>
          <w:rFonts w:ascii="Times New Roman" w:hAnsi="Times New Roman" w:cs="Times New Roman"/>
          <w:sz w:val="28"/>
          <w:szCs w:val="28"/>
        </w:rPr>
        <w:t xml:space="preserve">[Приложение </w:t>
      </w:r>
      <w:r w:rsidR="00DB4992" w:rsidRPr="00033F1D">
        <w:rPr>
          <w:rFonts w:ascii="Times New Roman" w:hAnsi="Times New Roman" w:cs="Times New Roman"/>
          <w:sz w:val="28"/>
          <w:szCs w:val="28"/>
        </w:rPr>
        <w:t>7</w:t>
      </w:r>
      <w:r w:rsidR="00F1687A" w:rsidRPr="00033F1D">
        <w:rPr>
          <w:rFonts w:ascii="Times New Roman" w:hAnsi="Times New Roman" w:cs="Times New Roman"/>
          <w:sz w:val="28"/>
          <w:szCs w:val="28"/>
        </w:rPr>
        <w:t>]</w:t>
      </w:r>
    </w:p>
    <w:p w:rsidR="008A29A0" w:rsidRDefault="008A29A0" w:rsidP="00033F1D">
      <w:pPr>
        <w:spacing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Перспективы работы: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D2B6E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продолжим изучение сукцессионных изменений озера. В рамках эколого-краеведческих экспедиций будем следить за его экологическим состоянием, и охранять данный уникальный водный объект.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2019 года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экогруппой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«Зеленый мир» ежегодно проводится акция «Нашим озерам чистые берега!». Надеемся, что опыт нашей природоохранной деятельности позволит привлечь внимание школьников к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эковолонтерской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деятельности.</w:t>
      </w:r>
    </w:p>
    <w:p w:rsidR="00F4680C" w:rsidRPr="00033F1D" w:rsidRDefault="00F4680C" w:rsidP="00033F1D">
      <w:pPr>
        <w:spacing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969" w:rsidRDefault="0021026B" w:rsidP="00033F1D">
      <w:pPr>
        <w:spacing w:after="0" w:line="240" w:lineRule="auto"/>
        <w:ind w:firstLine="72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СПИСОК ЛИТЕРАТУРЫ</w:t>
      </w:r>
    </w:p>
    <w:p w:rsidR="00F4680C" w:rsidRPr="00033F1D" w:rsidRDefault="00F4680C" w:rsidP="00033F1D">
      <w:pPr>
        <w:spacing w:after="0" w:line="240" w:lineRule="auto"/>
        <w:ind w:firstLine="72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6969" w:rsidRPr="00033F1D" w:rsidRDefault="00346969" w:rsidP="00033F1D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Ашихмина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Т.Я. Школьный экологический мониторинг: учебно-методическое пособие /Т.Я. </w:t>
      </w:r>
      <w:proofErr w:type="spell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Ашихмина</w:t>
      </w:r>
      <w:proofErr w:type="spell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М.: Агар, Рандеву 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–А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М, 2000. </w:t>
      </w:r>
    </w:p>
    <w:p w:rsidR="00346969" w:rsidRPr="00033F1D" w:rsidRDefault="00C00960" w:rsidP="00033F1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Заика Е.А., Молчанова Я.П., Серенькая Е.П. Рекомендации по организации полевых исследований состояния малых водных объектов с участием детей и подростков. – Москва – Переславль – Залесский: Российский химико-технологический университет им. Д.И. Менделеева, 2001.</w:t>
      </w:r>
    </w:p>
    <w:p w:rsidR="00346969" w:rsidRPr="00033F1D" w:rsidRDefault="00C00960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Методы экологических исследований для школьников: Учебно-методическое пособие / Н.Н. Наумова, </w:t>
      </w:r>
      <w:proofErr w:type="spellStart"/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И.С.Шварева</w:t>
      </w:r>
      <w:proofErr w:type="spellEnd"/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Г.Н.Леврова</w:t>
      </w:r>
      <w:proofErr w:type="spellEnd"/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др.; под ред. Н.Н Наумовой, </w:t>
      </w:r>
      <w:proofErr w:type="spellStart"/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И.С.Шваревой</w:t>
      </w:r>
      <w:proofErr w:type="spellEnd"/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Ковров: </w:t>
      </w:r>
      <w:proofErr w:type="spellStart"/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Маштекс</w:t>
      </w:r>
      <w:proofErr w:type="spellEnd"/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, 2007.</w:t>
      </w:r>
    </w:p>
    <w:p w:rsidR="00346969" w:rsidRPr="00033F1D" w:rsidRDefault="00C00960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 Новиков В.С. Популярный атлас-определитель. Дикорастущие растения/ В.С. Новиков, И.А. Губанов. – М.: Дрофа, 2006.</w:t>
      </w:r>
    </w:p>
    <w:p w:rsidR="00346969" w:rsidRPr="00033F1D" w:rsidRDefault="00FA01EC" w:rsidP="00033F1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346969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346969" w:rsidRPr="00033F1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Пехов</w:t>
      </w:r>
      <w:proofErr w:type="spellEnd"/>
      <w:r w:rsidR="00346969" w:rsidRPr="00033F1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А.П. Биология с основами экологии. Учебники для вузов. Специальная литература. – СПб</w:t>
      </w:r>
      <w:proofErr w:type="gramStart"/>
      <w:r w:rsidR="00346969" w:rsidRPr="00033F1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  <w:r w:rsidR="00F4680C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:</w:t>
      </w:r>
      <w:r w:rsidR="00346969" w:rsidRPr="00033F1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proofErr w:type="gramEnd"/>
      <w:r w:rsidR="00346969" w:rsidRPr="00033F1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Лань, 2000. </w:t>
      </w:r>
    </w:p>
    <w:p w:rsidR="00346969" w:rsidRPr="00033F1D" w:rsidRDefault="00FA01EC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>6</w:t>
      </w:r>
      <w:r w:rsidR="00346969" w:rsidRPr="00033F1D">
        <w:rPr>
          <w:rFonts w:ascii="Times New Roman" w:eastAsia="Calibri" w:hAnsi="Times New Roman" w:cs="Times New Roman"/>
          <w:sz w:val="28"/>
          <w:szCs w:val="28"/>
        </w:rPr>
        <w:t xml:space="preserve">. Растения и животные: Руководство для натуралиста./ </w:t>
      </w:r>
      <w:proofErr w:type="spellStart"/>
      <w:r w:rsidR="00346969" w:rsidRPr="00033F1D">
        <w:rPr>
          <w:rFonts w:ascii="Times New Roman" w:eastAsia="Calibri" w:hAnsi="Times New Roman" w:cs="Times New Roman"/>
          <w:sz w:val="28"/>
          <w:szCs w:val="28"/>
        </w:rPr>
        <w:t>Нидон</w:t>
      </w:r>
      <w:proofErr w:type="spellEnd"/>
      <w:r w:rsidR="00346969" w:rsidRPr="00033F1D">
        <w:rPr>
          <w:rFonts w:ascii="Times New Roman" w:eastAsia="Calibri" w:hAnsi="Times New Roman" w:cs="Times New Roman"/>
          <w:sz w:val="28"/>
          <w:szCs w:val="28"/>
        </w:rPr>
        <w:t xml:space="preserve"> К., </w:t>
      </w:r>
      <w:proofErr w:type="spellStart"/>
      <w:r w:rsidR="00346969" w:rsidRPr="00033F1D">
        <w:rPr>
          <w:rFonts w:ascii="Times New Roman" w:eastAsia="Calibri" w:hAnsi="Times New Roman" w:cs="Times New Roman"/>
          <w:sz w:val="28"/>
          <w:szCs w:val="28"/>
        </w:rPr>
        <w:t>Петерман</w:t>
      </w:r>
      <w:proofErr w:type="spellEnd"/>
      <w:r w:rsidR="00346969" w:rsidRPr="00033F1D">
        <w:rPr>
          <w:rFonts w:ascii="Times New Roman" w:eastAsia="Calibri" w:hAnsi="Times New Roman" w:cs="Times New Roman"/>
          <w:sz w:val="28"/>
          <w:szCs w:val="28"/>
        </w:rPr>
        <w:t xml:space="preserve"> И. - М.: Мир, 1991.</w:t>
      </w:r>
    </w:p>
    <w:p w:rsidR="00346969" w:rsidRPr="00033F1D" w:rsidRDefault="00FA01EC" w:rsidP="00033F1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>7</w:t>
      </w:r>
      <w:r w:rsidR="00346969" w:rsidRPr="00033F1D">
        <w:rPr>
          <w:rFonts w:ascii="Times New Roman" w:eastAsia="Calibri" w:hAnsi="Times New Roman" w:cs="Times New Roman"/>
          <w:sz w:val="28"/>
          <w:szCs w:val="28"/>
        </w:rPr>
        <w:t xml:space="preserve">. Фролов Н.В., Фролова Э.В. История села </w:t>
      </w:r>
      <w:proofErr w:type="spellStart"/>
      <w:r w:rsidR="00346969" w:rsidRPr="00033F1D">
        <w:rPr>
          <w:rFonts w:ascii="Times New Roman" w:eastAsia="Calibri" w:hAnsi="Times New Roman" w:cs="Times New Roman"/>
          <w:sz w:val="28"/>
          <w:szCs w:val="28"/>
        </w:rPr>
        <w:t>Любец</w:t>
      </w:r>
      <w:proofErr w:type="spellEnd"/>
      <w:r w:rsidR="00346969" w:rsidRPr="00033F1D">
        <w:rPr>
          <w:rFonts w:ascii="Times New Roman" w:eastAsia="Calibri" w:hAnsi="Times New Roman" w:cs="Times New Roman"/>
          <w:sz w:val="28"/>
          <w:szCs w:val="28"/>
        </w:rPr>
        <w:t>. - Ковров:  БЭСТ-В,1998.</w:t>
      </w:r>
    </w:p>
    <w:p w:rsidR="001559C2" w:rsidRPr="00033F1D" w:rsidRDefault="001559C2" w:rsidP="00033F1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>8. Широков И.В. Маршруты образовательных путешествий. – Ковров, 2003.</w:t>
      </w:r>
    </w:p>
    <w:p w:rsidR="00346969" w:rsidRPr="00033F1D" w:rsidRDefault="001559C2" w:rsidP="00033F1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>9</w:t>
      </w:r>
      <w:r w:rsidR="00346969" w:rsidRPr="00033F1D">
        <w:rPr>
          <w:rFonts w:ascii="Times New Roman" w:eastAsia="Calibri" w:hAnsi="Times New Roman" w:cs="Times New Roman"/>
          <w:sz w:val="28"/>
          <w:szCs w:val="28"/>
        </w:rPr>
        <w:t>. Введение.</w:t>
      </w:r>
      <w:r w:rsidR="00346969" w:rsidRPr="00033F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6969" w:rsidRPr="00033F1D">
        <w:rPr>
          <w:rFonts w:ascii="Times New Roman" w:eastAsia="Calibri" w:hAnsi="Times New Roman" w:cs="Times New Roman"/>
          <w:sz w:val="28"/>
          <w:szCs w:val="28"/>
        </w:rPr>
        <w:t>Олиготрофные</w:t>
      </w:r>
      <w:proofErr w:type="spellEnd"/>
      <w:r w:rsidR="00346969" w:rsidRPr="00033F1D">
        <w:rPr>
          <w:rFonts w:ascii="Times New Roman" w:eastAsia="Calibri" w:hAnsi="Times New Roman" w:cs="Times New Roman"/>
          <w:sz w:val="28"/>
          <w:szCs w:val="28"/>
        </w:rPr>
        <w:t xml:space="preserve"> болота и их образование – Растительность болот </w:t>
      </w:r>
      <w:r w:rsidR="00346969" w:rsidRPr="00033F1D">
        <w:rPr>
          <w:rFonts w:ascii="Times New Roman" w:eastAsia="Calibri" w:hAnsi="Times New Roman" w:cs="Times New Roman"/>
          <w:bCs/>
          <w:sz w:val="28"/>
          <w:szCs w:val="28"/>
        </w:rPr>
        <w:t xml:space="preserve">[Электронный ресурс] – </w:t>
      </w:r>
      <w:r w:rsidR="0054042D" w:rsidRPr="00033F1D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54042D" w:rsidRPr="00033F1D">
        <w:rPr>
          <w:rFonts w:ascii="Times New Roman" w:hAnsi="Times New Roman" w:cs="Times New Roman"/>
          <w:sz w:val="28"/>
          <w:szCs w:val="28"/>
        </w:rPr>
        <w:t>:</w:t>
      </w:r>
      <w:r w:rsidR="00346969" w:rsidRPr="00033F1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54042D" w:rsidRPr="00033F1D" w:rsidRDefault="00346969" w:rsidP="00033F1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15" w:history="1">
        <w:r w:rsidRPr="00033F1D">
          <w:rPr>
            <w:rFonts w:ascii="Times New Roman" w:eastAsia="Calibri" w:hAnsi="Times New Roman" w:cs="Times New Roman"/>
            <w:sz w:val="28"/>
            <w:szCs w:val="28"/>
            <w:u w:val="single"/>
          </w:rPr>
          <w:t>https://studbooks.net/813266/estestvoznanie/oligotrofnye_bolota_obrazovanie</w:t>
        </w:r>
      </w:hyperlink>
      <w:r w:rsidR="0054042D" w:rsidRPr="00033F1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4042D" w:rsidRPr="00033F1D">
        <w:rPr>
          <w:rFonts w:ascii="Times New Roman" w:hAnsi="Times New Roman" w:cs="Times New Roman"/>
          <w:sz w:val="28"/>
          <w:szCs w:val="28"/>
        </w:rPr>
        <w:t>(Дата обращения: 17.12.2023)</w:t>
      </w:r>
    </w:p>
    <w:p w:rsidR="0054042D" w:rsidRPr="00033F1D" w:rsidRDefault="001559C2" w:rsidP="00033F1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lastRenderedPageBreak/>
        <w:t>10</w:t>
      </w:r>
      <w:r w:rsidR="00346969" w:rsidRPr="00033F1D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="00346969" w:rsidRPr="00033F1D">
        <w:rPr>
          <w:rFonts w:ascii="Times New Roman" w:eastAsia="Calibri" w:hAnsi="Times New Roman" w:cs="Times New Roman"/>
          <w:sz w:val="28"/>
          <w:szCs w:val="28"/>
        </w:rPr>
        <w:t>Студопедия</w:t>
      </w:r>
      <w:proofErr w:type="spellEnd"/>
      <w:r w:rsidR="00346969" w:rsidRPr="00033F1D">
        <w:rPr>
          <w:rFonts w:ascii="Times New Roman" w:eastAsia="Calibri" w:hAnsi="Times New Roman" w:cs="Times New Roman"/>
          <w:sz w:val="28"/>
          <w:szCs w:val="28"/>
        </w:rPr>
        <w:t xml:space="preserve"> — Процесс сукцессии</w:t>
      </w:r>
      <w:r w:rsidR="00346969" w:rsidRPr="00033F1D">
        <w:rPr>
          <w:rFonts w:ascii="Times New Roman" w:eastAsia="Calibri" w:hAnsi="Times New Roman" w:cs="Times New Roman"/>
          <w:bCs/>
          <w:sz w:val="28"/>
          <w:szCs w:val="28"/>
        </w:rPr>
        <w:t xml:space="preserve"> [Электронный ресурс] – </w:t>
      </w:r>
      <w:r w:rsidR="0054042D" w:rsidRPr="00033F1D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54042D" w:rsidRPr="00033F1D">
        <w:rPr>
          <w:rFonts w:ascii="Times New Roman" w:hAnsi="Times New Roman" w:cs="Times New Roman"/>
          <w:sz w:val="28"/>
          <w:szCs w:val="28"/>
        </w:rPr>
        <w:t>:</w:t>
      </w:r>
      <w:r w:rsidR="00346969" w:rsidRPr="00033F1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346969" w:rsidRPr="00033F1D">
        <w:rPr>
          <w:rFonts w:ascii="Times New Roman" w:hAnsi="Times New Roman" w:cs="Times New Roman"/>
          <w:sz w:val="28"/>
          <w:szCs w:val="28"/>
        </w:rPr>
        <w:t xml:space="preserve"> </w:t>
      </w:r>
      <w:hyperlink r:id="rId16" w:history="1">
        <w:r w:rsidR="00346969" w:rsidRPr="00033F1D">
          <w:rPr>
            <w:rStyle w:val="a7"/>
            <w:rFonts w:ascii="Times New Roman" w:eastAsia="Calibri" w:hAnsi="Times New Roman" w:cs="Times New Roman"/>
            <w:bCs/>
            <w:color w:val="auto"/>
            <w:sz w:val="28"/>
            <w:szCs w:val="28"/>
          </w:rPr>
          <w:t>https://studopedia.info/2-108846.html</w:t>
        </w:r>
      </w:hyperlink>
      <w:r w:rsidR="0054042D" w:rsidRPr="00033F1D">
        <w:rPr>
          <w:rStyle w:val="a7"/>
          <w:rFonts w:ascii="Times New Roman" w:eastAsia="Calibri" w:hAnsi="Times New Roman" w:cs="Times New Roman"/>
          <w:bCs/>
          <w:color w:val="auto"/>
          <w:sz w:val="28"/>
          <w:szCs w:val="28"/>
        </w:rPr>
        <w:t xml:space="preserve"> </w:t>
      </w:r>
      <w:r w:rsidR="0054042D" w:rsidRPr="00033F1D">
        <w:rPr>
          <w:rFonts w:ascii="Times New Roman" w:hAnsi="Times New Roman" w:cs="Times New Roman"/>
          <w:sz w:val="28"/>
          <w:szCs w:val="28"/>
        </w:rPr>
        <w:t>(Дата обращения: 17.1</w:t>
      </w:r>
      <w:r w:rsidR="008A71A3">
        <w:rPr>
          <w:rFonts w:ascii="Times New Roman" w:hAnsi="Times New Roman" w:cs="Times New Roman"/>
          <w:sz w:val="28"/>
          <w:szCs w:val="28"/>
        </w:rPr>
        <w:t>1</w:t>
      </w:r>
      <w:r w:rsidR="0054042D" w:rsidRPr="00033F1D">
        <w:rPr>
          <w:rFonts w:ascii="Times New Roman" w:hAnsi="Times New Roman" w:cs="Times New Roman"/>
          <w:sz w:val="28"/>
          <w:szCs w:val="28"/>
        </w:rPr>
        <w:t>.202</w:t>
      </w:r>
      <w:r w:rsidR="008A71A3">
        <w:rPr>
          <w:rFonts w:ascii="Times New Roman" w:hAnsi="Times New Roman" w:cs="Times New Roman"/>
          <w:sz w:val="28"/>
          <w:szCs w:val="28"/>
        </w:rPr>
        <w:t>4</w:t>
      </w:r>
      <w:r w:rsidR="0054042D" w:rsidRPr="00033F1D">
        <w:rPr>
          <w:rFonts w:ascii="Times New Roman" w:hAnsi="Times New Roman" w:cs="Times New Roman"/>
          <w:sz w:val="28"/>
          <w:szCs w:val="28"/>
        </w:rPr>
        <w:t>)</w:t>
      </w:r>
    </w:p>
    <w:p w:rsidR="00AA5413" w:rsidRPr="00033F1D" w:rsidRDefault="00AA5413" w:rsidP="00033F1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t xml:space="preserve">11. Эволюция сообществ (учение о сукцессии) [Электронный ресурс] – </w:t>
      </w:r>
      <w:r w:rsidRPr="00033F1D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033F1D">
        <w:rPr>
          <w:rFonts w:ascii="Times New Roman" w:hAnsi="Times New Roman" w:cs="Times New Roman"/>
          <w:sz w:val="28"/>
          <w:szCs w:val="28"/>
        </w:rPr>
        <w:t>:</w:t>
      </w:r>
      <w:r w:rsidRPr="00033F1D"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17" w:history="1">
        <w:r w:rsidRPr="00033F1D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https://ecodelo.org/1431-2_evolyutsiya_soobshchestv_uchenie_o_suktsessii-ekologiya_10_11_klassy</w:t>
        </w:r>
      </w:hyperlink>
      <w:r w:rsidRPr="00033F1D">
        <w:rPr>
          <w:rStyle w:val="a7"/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3F1D">
        <w:rPr>
          <w:rFonts w:ascii="Times New Roman" w:hAnsi="Times New Roman" w:cs="Times New Roman"/>
          <w:sz w:val="28"/>
          <w:szCs w:val="28"/>
        </w:rPr>
        <w:t>(Дата обращения: 21.0</w:t>
      </w:r>
      <w:r w:rsidR="0045562F">
        <w:rPr>
          <w:rFonts w:ascii="Times New Roman" w:hAnsi="Times New Roman" w:cs="Times New Roman"/>
          <w:sz w:val="28"/>
          <w:szCs w:val="28"/>
        </w:rPr>
        <w:t>9</w:t>
      </w:r>
      <w:r w:rsidRPr="00033F1D">
        <w:rPr>
          <w:rFonts w:ascii="Times New Roman" w:hAnsi="Times New Roman" w:cs="Times New Roman"/>
          <w:sz w:val="28"/>
          <w:szCs w:val="28"/>
        </w:rPr>
        <w:t>.202</w:t>
      </w:r>
      <w:r w:rsidR="006017C1" w:rsidRPr="00033F1D">
        <w:rPr>
          <w:rFonts w:ascii="Times New Roman" w:hAnsi="Times New Roman" w:cs="Times New Roman"/>
          <w:sz w:val="28"/>
          <w:szCs w:val="28"/>
        </w:rPr>
        <w:t>4</w:t>
      </w:r>
      <w:r w:rsidRPr="00033F1D">
        <w:rPr>
          <w:rFonts w:ascii="Times New Roman" w:hAnsi="Times New Roman" w:cs="Times New Roman"/>
          <w:sz w:val="28"/>
          <w:szCs w:val="28"/>
        </w:rPr>
        <w:t>)</w:t>
      </w:r>
    </w:p>
    <w:p w:rsidR="00AA5413" w:rsidRPr="00033F1D" w:rsidRDefault="00AA5413" w:rsidP="00033F1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A0CF7" w:rsidRPr="00033F1D" w:rsidRDefault="001A0CF7" w:rsidP="00033F1D">
      <w:pPr>
        <w:spacing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033F1D">
        <w:rPr>
          <w:rFonts w:ascii="Times New Roman" w:eastAsia="Calibri" w:hAnsi="Times New Roman" w:cs="Times New Roman"/>
          <w:bCs/>
          <w:sz w:val="28"/>
          <w:szCs w:val="28"/>
        </w:rPr>
        <w:br w:type="page"/>
      </w:r>
    </w:p>
    <w:p w:rsidR="00346969" w:rsidRPr="00033F1D" w:rsidRDefault="000F484F" w:rsidP="00033F1D">
      <w:pPr>
        <w:spacing w:after="0" w:line="240" w:lineRule="auto"/>
        <w:contextualSpacing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33F1D"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1</w:t>
      </w:r>
    </w:p>
    <w:p w:rsidR="000F484F" w:rsidRPr="00033F1D" w:rsidRDefault="000F484F" w:rsidP="00033F1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Стандартный бланк описания водной экосистемы:</w:t>
      </w:r>
    </w:p>
    <w:p w:rsidR="000F484F" w:rsidRPr="00033F1D" w:rsidRDefault="000F484F" w:rsidP="00033F1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Дата и время наблюдения 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1</w:t>
      </w:r>
      <w:r w:rsidR="0044525F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5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.09.20</w:t>
      </w:r>
      <w:r w:rsidR="0044525F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23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г.  11:</w:t>
      </w:r>
      <w:r w:rsidR="0044525F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40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Название местности  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село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Любец</w:t>
      </w:r>
      <w:proofErr w:type="spellEnd"/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Тип водного объекта и название  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торфяное (искусственное) озеро, озеро Лесное</w:t>
      </w: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Рельеф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 всхолмленная</w:t>
      </w:r>
      <w:r w:rsidRPr="00033F1D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равнина</w:t>
      </w: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Характер береговой линии  </w:t>
      </w:r>
      <w:r w:rsidRPr="00033F1D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выраженная изрезанность, пологий склон</w:t>
      </w:r>
    </w:p>
    <w:p w:rsidR="0054042D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Длина водного объекта   </w:t>
      </w:r>
      <w:smartTag w:uri="urn:schemas-microsoft-com:office:smarttags" w:element="metricconverter">
        <w:smartTagPr>
          <w:attr w:name="ProductID" w:val="420 м"/>
        </w:smartTagPr>
        <w:r w:rsidRPr="00033F1D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4</w:t>
        </w:r>
        <w:r w:rsidRPr="00033F1D">
          <w:rPr>
            <w:rFonts w:ascii="Times New Roman" w:eastAsia="Times New Roman" w:hAnsi="Times New Roman" w:cs="Times New Roman"/>
            <w:i/>
            <w:sz w:val="28"/>
            <w:szCs w:val="28"/>
            <w:u w:val="single"/>
            <w:lang w:eastAsia="ru-RU"/>
          </w:rPr>
          <w:t>20 м</w:t>
        </w:r>
        <w:r w:rsidR="0054042D" w:rsidRPr="00033F1D">
          <w:rPr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 xml:space="preserve">   </w:t>
        </w:r>
        <w:r w:rsidR="0054042D" w:rsidRPr="00033F1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    </w:t>
        </w:r>
      </w:smartTag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Ширина 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210 м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</w:t>
      </w:r>
    </w:p>
    <w:p w:rsidR="000F484F" w:rsidRPr="00033F1D" w:rsidRDefault="0054042D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0F484F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Средняя глубина   </w:t>
      </w:r>
      <w:r w:rsidR="000F484F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≈0,8 м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</w:t>
      </w:r>
      <w:r w:rsidR="000F484F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Площадь озера   </w:t>
      </w:r>
      <w:smartTag w:uri="urn:schemas-microsoft-com:office:smarttags" w:element="metricconverter">
        <w:smartTagPr>
          <w:attr w:name="ProductID" w:val="8,8 га"/>
        </w:smartTagPr>
        <w:r w:rsidR="000F484F" w:rsidRPr="00033F1D">
          <w:rPr>
            <w:rFonts w:ascii="Times New Roman" w:eastAsia="Times New Roman" w:hAnsi="Times New Roman" w:cs="Times New Roman"/>
            <w:i/>
            <w:sz w:val="28"/>
            <w:szCs w:val="28"/>
            <w:u w:val="single"/>
            <w:lang w:eastAsia="ru-RU"/>
          </w:rPr>
          <w:t>8,8 га</w:t>
        </w:r>
      </w:smartTag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Скорость течения   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бессточное (глухое)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Характер грунта  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песчано-илистый</w:t>
      </w: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Прозрачность    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0,</w:t>
      </w:r>
      <w:r w:rsidR="009A193F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4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м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Цвет воды   </w:t>
      </w:r>
      <w:r w:rsidR="0044525F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желтоватый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</w:t>
      </w:r>
      <w:r w:rsidRPr="00033F1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pH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44525F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Запах   </w:t>
      </w:r>
      <w:r w:rsidR="0044525F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нет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Температура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1</w:t>
      </w:r>
      <w:r w:rsidR="0044525F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7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градус</w:t>
      </w:r>
      <w:r w:rsidR="0044525F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ов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="0054042D" w:rsidRPr="00033F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Наличие «цветения»  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нет</w:t>
      </w: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Краткое геоботаническое описание прибрежья</w:t>
      </w: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I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ярус -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сосна обыкновенная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Pinus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sylvestris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 береза пушистая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Betula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pubescens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 осина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Populus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tremula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);</w:t>
      </w: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II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ярус </w:t>
      </w:r>
      <w:proofErr w:type="gram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-  рябина</w:t>
      </w:r>
      <w:proofErr w:type="gram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обыкновенная (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Sorbus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aucuparia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 ива козья (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Salix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caprea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);</w:t>
      </w:r>
    </w:p>
    <w:p w:rsidR="0054042D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gram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III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 ярус</w:t>
      </w:r>
      <w:proofErr w:type="gram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– рогоз широколистный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Typha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latifolia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 камыш озерный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Scirpus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lacustris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 камыш лесной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Scirpus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sylvaticus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 орляк обыкновенный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Pteridium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aquilinum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 черника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Vaccinium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myrtillus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</w:t>
      </w:r>
      <w:r w:rsidRPr="00033F1D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брусника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Vaccinium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vitis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-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idaea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</w:t>
      </w:r>
      <w:r w:rsidRPr="00033F1D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клюква болотная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Oxycoccus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palustris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), мирт болотный или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хамедафна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обыкновенная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Chamaedaphne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calyculata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 вереск обыкновенный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Calluna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vulgaris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);</w:t>
      </w:r>
      <w:r w:rsidRPr="00033F1D">
        <w:rPr>
          <w:bCs/>
          <w:color w:val="000000"/>
          <w:sz w:val="28"/>
          <w:szCs w:val="28"/>
          <w:u w:val="single"/>
        </w:rPr>
        <w:t xml:space="preserve"> </w:t>
      </w:r>
      <w:r w:rsidRPr="00033F1D">
        <w:rPr>
          <w:rFonts w:ascii="Times New Roman" w:hAnsi="Times New Roman" w:cs="Times New Roman"/>
          <w:bCs/>
          <w:i/>
          <w:color w:val="000000"/>
          <w:sz w:val="28"/>
          <w:szCs w:val="28"/>
          <w:u w:val="single"/>
        </w:rPr>
        <w:t>подбел обыкновенный</w:t>
      </w:r>
      <w:r w:rsidRPr="00033F1D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t>, или</w:t>
      </w:r>
      <w:r w:rsidRPr="00033F1D">
        <w:rPr>
          <w:rFonts w:ascii="Times New Roman" w:hAnsi="Times New Roman" w:cs="Times New Roman"/>
          <w:bCs/>
          <w:i/>
          <w:color w:val="000000"/>
          <w:sz w:val="28"/>
          <w:szCs w:val="28"/>
          <w:u w:val="single"/>
        </w:rPr>
        <w:t> андромеда </w:t>
      </w:r>
      <w:r w:rsidRPr="00033F1D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(</w:t>
      </w:r>
      <w:proofErr w:type="spellStart"/>
      <w:r w:rsidRPr="00033F1D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Andromeda</w:t>
      </w:r>
      <w:proofErr w:type="spellEnd"/>
      <w:r w:rsidRPr="00033F1D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 </w:t>
      </w:r>
      <w:proofErr w:type="spellStart"/>
      <w:r w:rsidRPr="00033F1D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polifolia</w:t>
      </w:r>
      <w:proofErr w:type="spellEnd"/>
      <w:r w:rsidRPr="00033F1D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)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; </w:t>
      </w: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IV</w:t>
      </w:r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 ярус </w:t>
      </w:r>
      <w:proofErr w:type="gram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>-  осока</w:t>
      </w:r>
      <w:proofErr w:type="gram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 заячья (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Carex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leporine</w:t>
      </w:r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), осока 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>повислая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 (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Carex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flacca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),  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>ожика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 волосистая (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Luzula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pilosa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>), гравилат городской (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Geum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urbanum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>), пижма обыкновенная (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Tanacetum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val="en-US" w:eastAsia="ru-RU"/>
        </w:rPr>
        <w:t>vulgare</w:t>
      </w:r>
      <w:proofErr w:type="spellEnd"/>
      <w:r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>)</w:t>
      </w:r>
      <w:r w:rsidR="00F27BE8" w:rsidRPr="00033F1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u w:val="single"/>
          <w:lang w:eastAsia="ru-RU"/>
        </w:rPr>
        <w:t>, крапива двудомная (</w:t>
      </w:r>
      <w:proofErr w:type="spellStart"/>
      <w:r w:rsidR="00F27BE8" w:rsidRPr="00033F1D">
        <w:rPr>
          <w:rFonts w:ascii="Times New Roman" w:eastAsia="Times New Roman" w:hAnsi="Times New Roman" w:cs="Times New Roman"/>
          <w:i/>
          <w:color w:val="000000" w:themeColor="text1"/>
          <w:kern w:val="36"/>
          <w:sz w:val="28"/>
          <w:szCs w:val="28"/>
          <w:u w:val="single"/>
          <w:lang w:eastAsia="ru-RU"/>
        </w:rPr>
        <w:t>Urtica</w:t>
      </w:r>
      <w:proofErr w:type="spellEnd"/>
      <w:r w:rsidR="00F27BE8" w:rsidRPr="00033F1D">
        <w:rPr>
          <w:rFonts w:ascii="Times New Roman" w:eastAsia="Times New Roman" w:hAnsi="Times New Roman" w:cs="Times New Roman"/>
          <w:i/>
          <w:color w:val="000000" w:themeColor="text1"/>
          <w:kern w:val="36"/>
          <w:sz w:val="28"/>
          <w:szCs w:val="28"/>
          <w:u w:val="single"/>
          <w:lang w:eastAsia="ru-RU"/>
        </w:rPr>
        <w:t xml:space="preserve"> </w:t>
      </w:r>
      <w:proofErr w:type="spellStart"/>
      <w:r w:rsidR="00F27BE8" w:rsidRPr="00033F1D">
        <w:rPr>
          <w:rFonts w:ascii="Times New Roman" w:eastAsia="Times New Roman" w:hAnsi="Times New Roman" w:cs="Times New Roman"/>
          <w:i/>
          <w:color w:val="000000" w:themeColor="text1"/>
          <w:kern w:val="36"/>
          <w:sz w:val="28"/>
          <w:szCs w:val="28"/>
          <w:u w:val="single"/>
          <w:lang w:eastAsia="ru-RU"/>
        </w:rPr>
        <w:t>dioica</w:t>
      </w:r>
      <w:proofErr w:type="spellEnd"/>
      <w:r w:rsidR="00F27BE8"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;</w:t>
      </w:r>
    </w:p>
    <w:p w:rsidR="000F484F" w:rsidRPr="00033F1D" w:rsidRDefault="000F484F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V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ярус </w:t>
      </w:r>
      <w:proofErr w:type="gram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-  кукушкин</w:t>
      </w:r>
      <w:proofErr w:type="gram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лен обыкновенный или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политрихум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обыкновенный (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Polytrichum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commune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), сфагнум болотный (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Sphagnum</w:t>
      </w:r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 w:eastAsia="ru-RU"/>
        </w:rPr>
        <w:t>palustre</w:t>
      </w:r>
      <w:proofErr w:type="spellEnd"/>
      <w:r w:rsidRPr="00033F1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).  </w:t>
      </w:r>
    </w:p>
    <w:p w:rsidR="00CF0076" w:rsidRPr="00033F1D" w:rsidRDefault="00CF0076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F0076" w:rsidRPr="00033F1D" w:rsidRDefault="00CF0076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F0076" w:rsidRPr="00033F1D" w:rsidRDefault="00CF0076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F0076" w:rsidRPr="00033F1D" w:rsidRDefault="00CF0076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F0076" w:rsidRPr="00033F1D" w:rsidRDefault="00CF0076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F0076" w:rsidRPr="00033F1D" w:rsidRDefault="00CF0076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F0076" w:rsidRPr="00033F1D" w:rsidRDefault="00CF0076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F0076" w:rsidRDefault="00CF0076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15B2A" w:rsidRDefault="00815B2A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15B2A" w:rsidRDefault="00815B2A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15B2A" w:rsidRDefault="00815B2A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15B2A" w:rsidRDefault="00815B2A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15B2A" w:rsidRDefault="00815B2A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15B2A" w:rsidRPr="00033F1D" w:rsidRDefault="00815B2A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5636A7" w:rsidRPr="00033F1D" w:rsidRDefault="006F45C0" w:rsidP="00033F1D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6F45C0" w:rsidRPr="00033F1D" w:rsidRDefault="006F45C0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D276A1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Органолептические показатели качества воды озера 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Лесное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tbl>
      <w:tblPr>
        <w:tblStyle w:val="21"/>
        <w:tblW w:w="10314" w:type="dxa"/>
        <w:tblInd w:w="-336" w:type="dxa"/>
        <w:tblLayout w:type="fixed"/>
        <w:tblLook w:val="01E0" w:firstRow="1" w:lastRow="1" w:firstColumn="1" w:lastColumn="1" w:noHBand="0" w:noVBand="0"/>
      </w:tblPr>
      <w:tblGrid>
        <w:gridCol w:w="484"/>
        <w:gridCol w:w="1938"/>
        <w:gridCol w:w="1514"/>
        <w:gridCol w:w="1701"/>
        <w:gridCol w:w="1559"/>
        <w:gridCol w:w="1559"/>
        <w:gridCol w:w="1559"/>
      </w:tblGrid>
      <w:tr w:rsidR="006F45C0" w:rsidRPr="00033F1D" w:rsidTr="00CF0076">
        <w:tc>
          <w:tcPr>
            <w:tcW w:w="48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№</w:t>
            </w:r>
          </w:p>
        </w:tc>
        <w:tc>
          <w:tcPr>
            <w:tcW w:w="1938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Показатели</w:t>
            </w:r>
          </w:p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</w:p>
        </w:tc>
        <w:tc>
          <w:tcPr>
            <w:tcW w:w="151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2010 год</w:t>
            </w:r>
          </w:p>
        </w:tc>
        <w:tc>
          <w:tcPr>
            <w:tcW w:w="1701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2013 год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2016 год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2019 год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2023 год</w:t>
            </w:r>
          </w:p>
        </w:tc>
      </w:tr>
      <w:tr w:rsidR="006F45C0" w:rsidRPr="00033F1D" w:rsidTr="00CF0076">
        <w:tc>
          <w:tcPr>
            <w:tcW w:w="48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</w:t>
            </w:r>
          </w:p>
        </w:tc>
        <w:tc>
          <w:tcPr>
            <w:tcW w:w="1938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Цвет </w:t>
            </w:r>
          </w:p>
        </w:tc>
        <w:tc>
          <w:tcPr>
            <w:tcW w:w="151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желтый</w:t>
            </w:r>
          </w:p>
        </w:tc>
        <w:tc>
          <w:tcPr>
            <w:tcW w:w="1701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желтый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светло-коричневый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светло-коричневый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желтый</w:t>
            </w:r>
          </w:p>
        </w:tc>
      </w:tr>
      <w:tr w:rsidR="006F45C0" w:rsidRPr="00033F1D" w:rsidTr="00CF0076">
        <w:tc>
          <w:tcPr>
            <w:tcW w:w="48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2</w:t>
            </w:r>
          </w:p>
        </w:tc>
        <w:tc>
          <w:tcPr>
            <w:tcW w:w="1938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Запах</w:t>
            </w:r>
          </w:p>
        </w:tc>
        <w:tc>
          <w:tcPr>
            <w:tcW w:w="151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травянистый</w:t>
            </w:r>
          </w:p>
        </w:tc>
        <w:tc>
          <w:tcPr>
            <w:tcW w:w="1701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травянистый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травянистый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травянисто-гнилостный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травянистый</w:t>
            </w:r>
          </w:p>
        </w:tc>
      </w:tr>
      <w:tr w:rsidR="006F45C0" w:rsidRPr="00033F1D" w:rsidTr="00CF0076">
        <w:tc>
          <w:tcPr>
            <w:tcW w:w="48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3</w:t>
            </w:r>
          </w:p>
        </w:tc>
        <w:tc>
          <w:tcPr>
            <w:tcW w:w="1938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Интенсивность запаха, балл</w:t>
            </w:r>
          </w:p>
        </w:tc>
        <w:tc>
          <w:tcPr>
            <w:tcW w:w="151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3</w:t>
            </w:r>
          </w:p>
        </w:tc>
        <w:tc>
          <w:tcPr>
            <w:tcW w:w="1701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</w:t>
            </w:r>
          </w:p>
        </w:tc>
      </w:tr>
      <w:tr w:rsidR="006F45C0" w:rsidRPr="00033F1D" w:rsidTr="00CF0076">
        <w:tc>
          <w:tcPr>
            <w:tcW w:w="48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4</w:t>
            </w:r>
          </w:p>
        </w:tc>
        <w:tc>
          <w:tcPr>
            <w:tcW w:w="1938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Прозрачность, </w:t>
            </w:r>
            <w:proofErr w:type="gramStart"/>
            <w:r w:rsidRPr="00033F1D">
              <w:rPr>
                <w:sz w:val="28"/>
                <w:szCs w:val="28"/>
              </w:rPr>
              <w:t>см</w:t>
            </w:r>
            <w:proofErr w:type="gramEnd"/>
          </w:p>
        </w:tc>
        <w:tc>
          <w:tcPr>
            <w:tcW w:w="151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8</w:t>
            </w:r>
          </w:p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 очень мутная</w:t>
            </w:r>
          </w:p>
        </w:tc>
        <w:tc>
          <w:tcPr>
            <w:tcW w:w="1701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7,5 </w:t>
            </w:r>
          </w:p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очень мутная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8 </w:t>
            </w:r>
          </w:p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очень мутная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7,8 </w:t>
            </w:r>
          </w:p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очень мутная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7,6</w:t>
            </w:r>
          </w:p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очень мутная</w:t>
            </w:r>
          </w:p>
        </w:tc>
      </w:tr>
      <w:tr w:rsidR="006F45C0" w:rsidRPr="00033F1D" w:rsidTr="00CF0076">
        <w:tc>
          <w:tcPr>
            <w:tcW w:w="48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5</w:t>
            </w:r>
          </w:p>
        </w:tc>
        <w:tc>
          <w:tcPr>
            <w:tcW w:w="1938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Мутность </w:t>
            </w:r>
          </w:p>
        </w:tc>
        <w:tc>
          <w:tcPr>
            <w:tcW w:w="151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 114мг/л</w:t>
            </w:r>
          </w:p>
        </w:tc>
        <w:tc>
          <w:tcPr>
            <w:tcW w:w="1701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108мг/л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114мг/л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111мг/л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108 мг/л</w:t>
            </w:r>
          </w:p>
        </w:tc>
      </w:tr>
      <w:tr w:rsidR="006F45C0" w:rsidRPr="00033F1D" w:rsidTr="00CF0076">
        <w:tc>
          <w:tcPr>
            <w:tcW w:w="48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6</w:t>
            </w:r>
          </w:p>
        </w:tc>
        <w:tc>
          <w:tcPr>
            <w:tcW w:w="1938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Осадок </w:t>
            </w:r>
          </w:p>
        </w:tc>
        <w:tc>
          <w:tcPr>
            <w:tcW w:w="151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заметный, илистый, коричневый</w:t>
            </w:r>
          </w:p>
        </w:tc>
        <w:tc>
          <w:tcPr>
            <w:tcW w:w="1701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заметный, илистый, коричневый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заметный, илистый, коричневый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заметный, илистый, коричневый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заметный, илистый, коричневый</w:t>
            </w:r>
          </w:p>
        </w:tc>
      </w:tr>
      <w:tr w:rsidR="006F45C0" w:rsidRPr="00033F1D" w:rsidTr="00CF0076">
        <w:tc>
          <w:tcPr>
            <w:tcW w:w="48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7</w:t>
            </w:r>
          </w:p>
        </w:tc>
        <w:tc>
          <w:tcPr>
            <w:tcW w:w="1938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Кислотность (рН)</w:t>
            </w:r>
          </w:p>
        </w:tc>
        <w:tc>
          <w:tcPr>
            <w:tcW w:w="1514" w:type="dxa"/>
          </w:tcPr>
          <w:p w:rsidR="006F45C0" w:rsidRPr="00033F1D" w:rsidRDefault="006F45C0" w:rsidP="00033F1D">
            <w:pPr>
              <w:tabs>
                <w:tab w:val="left" w:pos="740"/>
              </w:tabs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6</w:t>
            </w:r>
            <w:r w:rsidRPr="00033F1D">
              <w:rPr>
                <w:sz w:val="28"/>
                <w:szCs w:val="28"/>
              </w:rPr>
              <w:tab/>
            </w:r>
          </w:p>
        </w:tc>
        <w:tc>
          <w:tcPr>
            <w:tcW w:w="1701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5</w:t>
            </w:r>
          </w:p>
        </w:tc>
      </w:tr>
      <w:tr w:rsidR="006F45C0" w:rsidRPr="00033F1D" w:rsidTr="00CF0076">
        <w:tc>
          <w:tcPr>
            <w:tcW w:w="48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8</w:t>
            </w:r>
          </w:p>
        </w:tc>
        <w:tc>
          <w:tcPr>
            <w:tcW w:w="1938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Температура, </w:t>
            </w:r>
            <w:proofErr w:type="spellStart"/>
            <w:r w:rsidRPr="00033F1D">
              <w:rPr>
                <w:sz w:val="28"/>
                <w:szCs w:val="28"/>
                <w:vertAlign w:val="superscript"/>
              </w:rPr>
              <w:t>о</w:t>
            </w:r>
            <w:r w:rsidRPr="00033F1D">
              <w:rPr>
                <w:sz w:val="28"/>
                <w:szCs w:val="28"/>
              </w:rPr>
              <w:t>С</w:t>
            </w:r>
            <w:proofErr w:type="spellEnd"/>
            <w:r w:rsidRPr="00033F1D">
              <w:rPr>
                <w:sz w:val="28"/>
                <w:szCs w:val="28"/>
              </w:rPr>
              <w:t xml:space="preserve"> </w:t>
            </w:r>
          </w:p>
        </w:tc>
        <w:tc>
          <w:tcPr>
            <w:tcW w:w="1514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16</w:t>
            </w:r>
          </w:p>
        </w:tc>
        <w:tc>
          <w:tcPr>
            <w:tcW w:w="1701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16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18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21</w:t>
            </w:r>
          </w:p>
        </w:tc>
        <w:tc>
          <w:tcPr>
            <w:tcW w:w="1559" w:type="dxa"/>
          </w:tcPr>
          <w:p w:rsidR="006F45C0" w:rsidRPr="00033F1D" w:rsidRDefault="006F45C0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17</w:t>
            </w:r>
          </w:p>
        </w:tc>
      </w:tr>
    </w:tbl>
    <w:p w:rsidR="006F45C0" w:rsidRPr="00033F1D" w:rsidRDefault="006F45C0" w:rsidP="00033F1D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45C0" w:rsidRPr="00033F1D" w:rsidRDefault="006F45C0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F45C0" w:rsidRPr="00033F1D" w:rsidRDefault="006F45C0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F45C0" w:rsidRPr="00033F1D" w:rsidRDefault="006F45C0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F45C0" w:rsidRPr="00033F1D" w:rsidRDefault="006F45C0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F45C0" w:rsidRPr="00033F1D" w:rsidRDefault="006F45C0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F45C0" w:rsidRPr="00033F1D" w:rsidRDefault="006F45C0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F45C0" w:rsidRPr="00033F1D" w:rsidRDefault="006F45C0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F45C0" w:rsidRPr="00033F1D" w:rsidRDefault="006F45C0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01D30" w:rsidRDefault="00B01D30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15B2A" w:rsidRPr="00033F1D" w:rsidRDefault="00815B2A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00B11" w:rsidRPr="00033F1D" w:rsidRDefault="00400B11" w:rsidP="00033F1D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6F45C0" w:rsidRPr="00033F1D">
        <w:rPr>
          <w:rFonts w:ascii="Times New Roman" w:hAnsi="Times New Roman" w:cs="Times New Roman"/>
          <w:sz w:val="28"/>
          <w:szCs w:val="28"/>
        </w:rPr>
        <w:t>3</w:t>
      </w:r>
    </w:p>
    <w:p w:rsidR="00D157B3" w:rsidRPr="00033F1D" w:rsidRDefault="00D157B3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D276A1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Характеристика высшей водной растительности  озера 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Лесное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157B3" w:rsidRPr="00033F1D" w:rsidRDefault="00D157B3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2835"/>
        <w:gridCol w:w="2126"/>
        <w:gridCol w:w="1134"/>
        <w:gridCol w:w="1241"/>
      </w:tblGrid>
      <w:tr w:rsidR="00F540D6" w:rsidRPr="00033F1D" w:rsidTr="00F540D6">
        <w:tc>
          <w:tcPr>
            <w:tcW w:w="2235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Экологическая группа</w:t>
            </w:r>
          </w:p>
        </w:tc>
        <w:tc>
          <w:tcPr>
            <w:tcW w:w="2835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Доминирующие виды</w:t>
            </w:r>
          </w:p>
        </w:tc>
        <w:tc>
          <w:tcPr>
            <w:tcW w:w="2126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Тип зарастания</w:t>
            </w:r>
          </w:p>
        </w:tc>
        <w:tc>
          <w:tcPr>
            <w:tcW w:w="1134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Ширина поясов</w:t>
            </w:r>
          </w:p>
        </w:tc>
        <w:tc>
          <w:tcPr>
            <w:tcW w:w="1241" w:type="dxa"/>
          </w:tcPr>
          <w:p w:rsidR="00D157B3" w:rsidRPr="00033F1D" w:rsidRDefault="00F540D6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Занимаемая п</w:t>
            </w:r>
            <w:r w:rsidR="00D157B3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лощадь, %</w:t>
            </w:r>
          </w:p>
        </w:tc>
      </w:tr>
      <w:tr w:rsidR="00F540D6" w:rsidRPr="00033F1D" w:rsidTr="009B7E4E">
        <w:tc>
          <w:tcPr>
            <w:tcW w:w="9571" w:type="dxa"/>
            <w:gridSpan w:val="5"/>
          </w:tcPr>
          <w:p w:rsidR="00D157B3" w:rsidRPr="00033F1D" w:rsidRDefault="00D157B3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2010 год</w:t>
            </w:r>
          </w:p>
        </w:tc>
      </w:tr>
      <w:tr w:rsidR="00F540D6" w:rsidRPr="00033F1D" w:rsidTr="00F540D6">
        <w:trPr>
          <w:trHeight w:val="1685"/>
        </w:trPr>
        <w:tc>
          <w:tcPr>
            <w:tcW w:w="2235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Полупогруженные растения</w:t>
            </w:r>
          </w:p>
        </w:tc>
        <w:tc>
          <w:tcPr>
            <w:tcW w:w="2835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пушица влагалищная (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Eriophorum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vaginatum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), белокрыльник болотный (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Calla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palustris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), сфагнум болотный (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Sphagnum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palustre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)    </w:t>
            </w:r>
          </w:p>
        </w:tc>
        <w:tc>
          <w:tcPr>
            <w:tcW w:w="2126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ассоциациями и поясами</w:t>
            </w:r>
          </w:p>
        </w:tc>
        <w:tc>
          <w:tcPr>
            <w:tcW w:w="1134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smartTag w:uri="urn:schemas-microsoft-com:office:smarttags" w:element="metricconverter">
              <w:smartTagPr>
                <w:attr w:name="ProductID" w:val="16,5 м"/>
              </w:smartTagPr>
              <w:r w:rsidRPr="00033F1D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16,5 м</w:t>
              </w:r>
            </w:smartTag>
          </w:p>
        </w:tc>
        <w:tc>
          <w:tcPr>
            <w:tcW w:w="1241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20%</w:t>
            </w:r>
          </w:p>
        </w:tc>
      </w:tr>
      <w:tr w:rsidR="00F540D6" w:rsidRPr="00033F1D" w:rsidTr="00F540D6">
        <w:tc>
          <w:tcPr>
            <w:tcW w:w="2235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Растения с плавающими листьями</w:t>
            </w:r>
          </w:p>
        </w:tc>
        <w:tc>
          <w:tcPr>
            <w:tcW w:w="2835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ряска малая (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Lemna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minor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)         </w:t>
            </w:r>
          </w:p>
        </w:tc>
        <w:tc>
          <w:tcPr>
            <w:tcW w:w="2126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ассоциациями</w:t>
            </w:r>
          </w:p>
        </w:tc>
        <w:tc>
          <w:tcPr>
            <w:tcW w:w="1134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smartTag w:uri="urn:schemas-microsoft-com:office:smarttags" w:element="metricconverter">
              <w:smartTagPr>
                <w:attr w:name="ProductID" w:val="8 м"/>
              </w:smartTagPr>
              <w:r w:rsidRPr="00033F1D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8 м</w:t>
              </w:r>
            </w:smartTag>
          </w:p>
        </w:tc>
        <w:tc>
          <w:tcPr>
            <w:tcW w:w="1241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8%</w:t>
            </w:r>
          </w:p>
        </w:tc>
      </w:tr>
      <w:tr w:rsidR="00F540D6" w:rsidRPr="00033F1D" w:rsidTr="00F540D6">
        <w:tc>
          <w:tcPr>
            <w:tcW w:w="2235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Погруженные растения</w:t>
            </w:r>
          </w:p>
        </w:tc>
        <w:tc>
          <w:tcPr>
            <w:tcW w:w="2835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роголистник темно-зеленый</w:t>
            </w:r>
          </w:p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Ceratophyllum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demersum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126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поясами</w:t>
            </w:r>
          </w:p>
        </w:tc>
        <w:tc>
          <w:tcPr>
            <w:tcW w:w="1134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smartTag w:uri="urn:schemas-microsoft-com:office:smarttags" w:element="metricconverter">
              <w:smartTagPr>
                <w:attr w:name="ProductID" w:val="12 м"/>
              </w:smartTagPr>
              <w:r w:rsidRPr="00033F1D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12 м</w:t>
              </w:r>
            </w:smartTag>
          </w:p>
        </w:tc>
        <w:tc>
          <w:tcPr>
            <w:tcW w:w="1241" w:type="dxa"/>
          </w:tcPr>
          <w:p w:rsidR="00D157B3" w:rsidRPr="00033F1D" w:rsidRDefault="00D157B3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12%</w:t>
            </w:r>
          </w:p>
        </w:tc>
      </w:tr>
      <w:tr w:rsidR="00F540D6" w:rsidRPr="00033F1D" w:rsidTr="00F540D6">
        <w:trPr>
          <w:trHeight w:val="168"/>
        </w:trPr>
        <w:tc>
          <w:tcPr>
            <w:tcW w:w="9571" w:type="dxa"/>
            <w:gridSpan w:val="5"/>
          </w:tcPr>
          <w:p w:rsidR="009B7E4E" w:rsidRPr="00033F1D" w:rsidRDefault="009B7E4E" w:rsidP="00033F1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 w:rsidR="0057124E" w:rsidRPr="00033F1D"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  <w:r w:rsidRPr="00033F1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</w:t>
            </w:r>
          </w:p>
        </w:tc>
      </w:tr>
      <w:tr w:rsidR="00F540D6" w:rsidRPr="00033F1D" w:rsidTr="00F540D6">
        <w:tc>
          <w:tcPr>
            <w:tcW w:w="2235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Полупогруженные растения</w:t>
            </w:r>
          </w:p>
        </w:tc>
        <w:tc>
          <w:tcPr>
            <w:tcW w:w="2835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пушица влагалищная (</w:t>
            </w:r>
            <w:proofErr w:type="spellStart"/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Eriophorum</w:t>
            </w:r>
            <w:proofErr w:type="spellEnd"/>
            <w:r w:rsidRPr="00033F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vaginatum</w:t>
            </w:r>
            <w:proofErr w:type="spellEnd"/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), белокрыльник болотный (</w:t>
            </w:r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Calla</w:t>
            </w: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palustris</w:t>
            </w:r>
            <w:proofErr w:type="spellEnd"/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), осока желтая (</w:t>
            </w:r>
            <w:proofErr w:type="spellStart"/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Calex</w:t>
            </w:r>
            <w:proofErr w:type="spellEnd"/>
            <w:r w:rsidRPr="00033F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flava</w:t>
            </w:r>
            <w:proofErr w:type="spellEnd"/>
            <w:r w:rsidRPr="00033F1D">
              <w:rPr>
                <w:rFonts w:ascii="Times New Roman" w:hAnsi="Times New Roman" w:cs="Times New Roman"/>
                <w:sz w:val="28"/>
                <w:szCs w:val="28"/>
              </w:rPr>
              <w:t xml:space="preserve">), </w:t>
            </w: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камыш озерный (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Scirpus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 w:eastAsia="ru-RU"/>
              </w:rPr>
              <w:t>lacustris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),</w:t>
            </w:r>
            <w:r w:rsidR="00F540D6"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сфагнум болотный (</w:t>
            </w:r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Sphagnum</w:t>
            </w: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palustre</w:t>
            </w:r>
            <w:proofErr w:type="spellEnd"/>
            <w:r w:rsidRPr="00033F1D">
              <w:rPr>
                <w:rFonts w:ascii="Times New Roman" w:hAnsi="Times New Roman" w:cs="Times New Roman"/>
                <w:sz w:val="28"/>
                <w:szCs w:val="28"/>
              </w:rPr>
              <w:t xml:space="preserve">)    </w:t>
            </w:r>
          </w:p>
        </w:tc>
        <w:tc>
          <w:tcPr>
            <w:tcW w:w="2126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ассоциациями и полосами</w:t>
            </w:r>
          </w:p>
        </w:tc>
        <w:tc>
          <w:tcPr>
            <w:tcW w:w="1134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556EA5" w:rsidRPr="00033F1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</w:p>
        </w:tc>
        <w:tc>
          <w:tcPr>
            <w:tcW w:w="1241" w:type="dxa"/>
          </w:tcPr>
          <w:p w:rsidR="009B7E4E" w:rsidRPr="00033F1D" w:rsidRDefault="00556EA5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0356B4" w:rsidRPr="00033F1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F540D6" w:rsidRPr="00033F1D" w:rsidTr="00F540D6">
        <w:trPr>
          <w:trHeight w:val="539"/>
        </w:trPr>
        <w:tc>
          <w:tcPr>
            <w:tcW w:w="2235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Растения с плавающими листьями</w:t>
            </w:r>
          </w:p>
        </w:tc>
        <w:tc>
          <w:tcPr>
            <w:tcW w:w="2835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рдест плавающий (</w:t>
            </w:r>
            <w:proofErr w:type="spellStart"/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Potamogeton</w:t>
            </w:r>
            <w:proofErr w:type="spellEnd"/>
            <w:r w:rsidRPr="00033F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natans</w:t>
            </w:r>
            <w:proofErr w:type="spellEnd"/>
            <w:r w:rsidRPr="00033F1D"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</w:p>
        </w:tc>
        <w:tc>
          <w:tcPr>
            <w:tcW w:w="2126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ассоциациями</w:t>
            </w:r>
          </w:p>
        </w:tc>
        <w:tc>
          <w:tcPr>
            <w:tcW w:w="1134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3 м</w:t>
            </w:r>
          </w:p>
        </w:tc>
        <w:tc>
          <w:tcPr>
            <w:tcW w:w="1241" w:type="dxa"/>
          </w:tcPr>
          <w:p w:rsidR="009B7E4E" w:rsidRPr="00033F1D" w:rsidRDefault="00556EA5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9B7E4E" w:rsidRPr="00033F1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F540D6" w:rsidRPr="00033F1D" w:rsidTr="00F540D6">
        <w:trPr>
          <w:trHeight w:val="655"/>
        </w:trPr>
        <w:tc>
          <w:tcPr>
            <w:tcW w:w="2235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Погруженные растения</w:t>
            </w:r>
          </w:p>
        </w:tc>
        <w:tc>
          <w:tcPr>
            <w:tcW w:w="2835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роголистник темно-зеленый</w:t>
            </w:r>
          </w:p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Ceratophyllum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demersum</w:t>
            </w:r>
            <w:proofErr w:type="spellEnd"/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126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поясами</w:t>
            </w:r>
          </w:p>
        </w:tc>
        <w:tc>
          <w:tcPr>
            <w:tcW w:w="1134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4 м</w:t>
            </w:r>
          </w:p>
        </w:tc>
        <w:tc>
          <w:tcPr>
            <w:tcW w:w="1241" w:type="dxa"/>
          </w:tcPr>
          <w:p w:rsidR="009B7E4E" w:rsidRPr="00033F1D" w:rsidRDefault="009B7E4E" w:rsidP="00033F1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hAnsi="Times New Roman" w:cs="Times New Roman"/>
                <w:sz w:val="28"/>
                <w:szCs w:val="28"/>
              </w:rPr>
              <w:t>10%</w:t>
            </w:r>
          </w:p>
        </w:tc>
      </w:tr>
    </w:tbl>
    <w:p w:rsidR="00D13CF6" w:rsidRPr="00033F1D" w:rsidRDefault="00815B2A" w:rsidP="00033F1D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F43C35" w:rsidRPr="00033F1D">
        <w:rPr>
          <w:rFonts w:ascii="Times New Roman" w:hAnsi="Times New Roman" w:cs="Times New Roman"/>
          <w:sz w:val="28"/>
          <w:szCs w:val="28"/>
        </w:rPr>
        <w:t>р</w:t>
      </w:r>
      <w:r w:rsidR="001C15DD" w:rsidRPr="00033F1D">
        <w:rPr>
          <w:rFonts w:ascii="Times New Roman" w:hAnsi="Times New Roman" w:cs="Times New Roman"/>
          <w:sz w:val="28"/>
          <w:szCs w:val="28"/>
        </w:rPr>
        <w:t xml:space="preserve">иложение </w:t>
      </w:r>
      <w:r w:rsidR="006F45C0" w:rsidRPr="00033F1D">
        <w:rPr>
          <w:rFonts w:ascii="Times New Roman" w:hAnsi="Times New Roman" w:cs="Times New Roman"/>
          <w:sz w:val="28"/>
          <w:szCs w:val="28"/>
        </w:rPr>
        <w:t>4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00"/>
        <w:gridCol w:w="4686"/>
      </w:tblGrid>
      <w:tr w:rsidR="00BD344D" w:rsidRPr="00033F1D" w:rsidTr="000A4E86">
        <w:tc>
          <w:tcPr>
            <w:tcW w:w="4600" w:type="dxa"/>
          </w:tcPr>
          <w:p w:rsidR="00BD344D" w:rsidRPr="00033F1D" w:rsidRDefault="00BD344D" w:rsidP="00033F1D">
            <w:pPr>
              <w:jc w:val="right"/>
              <w:rPr>
                <w:color w:val="FF0000"/>
                <w:sz w:val="28"/>
                <w:szCs w:val="28"/>
              </w:rPr>
            </w:pPr>
            <w:r w:rsidRPr="00033F1D">
              <w:rPr>
                <w:noProof/>
                <w:sz w:val="28"/>
                <w:szCs w:val="28"/>
              </w:rPr>
              <w:drawing>
                <wp:inline distT="0" distB="0" distL="0" distR="0" wp14:anchorId="64873944" wp14:editId="32ACE29C">
                  <wp:extent cx="2596398" cy="1634772"/>
                  <wp:effectExtent l="0" t="0" r="0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3132" t="18681"/>
                          <a:stretch/>
                        </pic:blipFill>
                        <pic:spPr bwMode="auto">
                          <a:xfrm>
                            <a:off x="0" y="0"/>
                            <a:ext cx="2599359" cy="1636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D344D" w:rsidRPr="00815B2A" w:rsidRDefault="00BD344D" w:rsidP="00033F1D">
            <w:pPr>
              <w:jc w:val="both"/>
              <w:rPr>
                <w:color w:val="FF0000"/>
                <w:sz w:val="24"/>
                <w:szCs w:val="24"/>
              </w:rPr>
            </w:pPr>
            <w:r w:rsidRPr="00815B2A">
              <w:rPr>
                <w:sz w:val="24"/>
                <w:szCs w:val="24"/>
              </w:rPr>
              <w:t>Рис. 1. Участники экспедиции, 2023г.</w:t>
            </w:r>
          </w:p>
        </w:tc>
        <w:tc>
          <w:tcPr>
            <w:tcW w:w="4686" w:type="dxa"/>
          </w:tcPr>
          <w:p w:rsidR="00F540D6" w:rsidRPr="00033F1D" w:rsidRDefault="00016C52" w:rsidP="00033F1D">
            <w:pPr>
              <w:jc w:val="both"/>
              <w:rPr>
                <w:color w:val="FF0000"/>
                <w:sz w:val="28"/>
                <w:szCs w:val="28"/>
              </w:rPr>
            </w:pPr>
            <w:r w:rsidRPr="00033F1D">
              <w:rPr>
                <w:noProof/>
                <w:color w:val="FF0000"/>
                <w:sz w:val="28"/>
                <w:szCs w:val="28"/>
              </w:rPr>
              <w:drawing>
                <wp:inline distT="0" distB="0" distL="0" distR="0" wp14:anchorId="2D7E4CA5" wp14:editId="614F24D7">
                  <wp:extent cx="2813072" cy="1746250"/>
                  <wp:effectExtent l="0" t="0" r="6350" b="6350"/>
                  <wp:docPr id="6" name="Рисунок 6" descr="SDC1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DC110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724" t="15805" r="-1"/>
                          <a:stretch/>
                        </pic:blipFill>
                        <pic:spPr bwMode="auto">
                          <a:xfrm>
                            <a:off x="0" y="0"/>
                            <a:ext cx="2817162" cy="1748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16C52" w:rsidRPr="00815B2A" w:rsidRDefault="00016C52" w:rsidP="00033F1D">
            <w:pPr>
              <w:jc w:val="both"/>
              <w:rPr>
                <w:color w:val="FF0000"/>
                <w:sz w:val="24"/>
                <w:szCs w:val="24"/>
              </w:rPr>
            </w:pPr>
            <w:r w:rsidRPr="00815B2A">
              <w:rPr>
                <w:sz w:val="24"/>
                <w:szCs w:val="24"/>
              </w:rPr>
              <w:t>Рис. 5. Зарастание водоема, 2010г</w:t>
            </w:r>
            <w:r w:rsidRPr="00815B2A">
              <w:rPr>
                <w:color w:val="FF0000"/>
                <w:sz w:val="24"/>
                <w:szCs w:val="24"/>
              </w:rPr>
              <w:t>.</w:t>
            </w:r>
          </w:p>
        </w:tc>
      </w:tr>
      <w:tr w:rsidR="00F540D6" w:rsidRPr="00033F1D" w:rsidTr="000A4E86">
        <w:tc>
          <w:tcPr>
            <w:tcW w:w="4600" w:type="dxa"/>
          </w:tcPr>
          <w:p w:rsidR="00BD344D" w:rsidRPr="00033F1D" w:rsidRDefault="00BD344D" w:rsidP="00033F1D">
            <w:pPr>
              <w:jc w:val="right"/>
              <w:rPr>
                <w:color w:val="FF0000"/>
                <w:sz w:val="28"/>
                <w:szCs w:val="28"/>
              </w:rPr>
            </w:pPr>
            <w:r w:rsidRPr="00033F1D">
              <w:rPr>
                <w:noProof/>
                <w:sz w:val="28"/>
                <w:szCs w:val="28"/>
              </w:rPr>
              <w:drawing>
                <wp:inline distT="0" distB="0" distL="0" distR="0" wp14:anchorId="34453036" wp14:editId="5D5754DE">
                  <wp:extent cx="2639892" cy="1746250"/>
                  <wp:effectExtent l="0" t="0" r="8255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1531" t="2495" r="-3" b="10657"/>
                          <a:stretch/>
                        </pic:blipFill>
                        <pic:spPr bwMode="auto">
                          <a:xfrm>
                            <a:off x="0" y="0"/>
                            <a:ext cx="2640954" cy="1746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540D6" w:rsidRPr="00815B2A" w:rsidRDefault="00F540D6" w:rsidP="00815B2A">
            <w:pPr>
              <w:jc w:val="both"/>
              <w:rPr>
                <w:color w:val="FF0000"/>
                <w:sz w:val="24"/>
                <w:szCs w:val="24"/>
              </w:rPr>
            </w:pPr>
            <w:r w:rsidRPr="00815B2A">
              <w:rPr>
                <w:sz w:val="24"/>
                <w:szCs w:val="24"/>
              </w:rPr>
              <w:t>Рис.</w:t>
            </w:r>
            <w:r w:rsidR="00815B2A" w:rsidRPr="00815B2A">
              <w:rPr>
                <w:sz w:val="24"/>
                <w:szCs w:val="24"/>
              </w:rPr>
              <w:t>2</w:t>
            </w:r>
            <w:r w:rsidRPr="00815B2A">
              <w:rPr>
                <w:sz w:val="24"/>
                <w:szCs w:val="24"/>
              </w:rPr>
              <w:t>. Описание водной экосистемы.</w:t>
            </w:r>
          </w:p>
        </w:tc>
        <w:tc>
          <w:tcPr>
            <w:tcW w:w="4686" w:type="dxa"/>
          </w:tcPr>
          <w:p w:rsidR="00F540D6" w:rsidRPr="00033F1D" w:rsidRDefault="00016C52" w:rsidP="00033F1D">
            <w:pPr>
              <w:jc w:val="both"/>
              <w:rPr>
                <w:sz w:val="28"/>
                <w:szCs w:val="28"/>
              </w:rPr>
            </w:pPr>
            <w:r w:rsidRPr="00033F1D">
              <w:rPr>
                <w:noProof/>
                <w:sz w:val="28"/>
                <w:szCs w:val="28"/>
              </w:rPr>
              <w:drawing>
                <wp:inline distT="0" distB="0" distL="0" distR="0" wp14:anchorId="7A5FACE6" wp14:editId="4378F51B">
                  <wp:extent cx="2836928" cy="1600146"/>
                  <wp:effectExtent l="0" t="0" r="1905" b="63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202" cy="160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4E86" w:rsidRPr="00815B2A" w:rsidRDefault="00016C52" w:rsidP="00033F1D">
            <w:pPr>
              <w:jc w:val="both"/>
              <w:rPr>
                <w:sz w:val="24"/>
                <w:szCs w:val="24"/>
              </w:rPr>
            </w:pPr>
            <w:r w:rsidRPr="00815B2A">
              <w:rPr>
                <w:sz w:val="24"/>
                <w:szCs w:val="24"/>
              </w:rPr>
              <w:t>Рис. 6. Зарастание водоема, 2023г.</w:t>
            </w:r>
          </w:p>
        </w:tc>
      </w:tr>
      <w:tr w:rsidR="00AB20C4" w:rsidRPr="00033F1D" w:rsidTr="000A4E86">
        <w:tc>
          <w:tcPr>
            <w:tcW w:w="4600" w:type="dxa"/>
          </w:tcPr>
          <w:p w:rsidR="00AB20C4" w:rsidRPr="00033F1D" w:rsidRDefault="000A4E86" w:rsidP="00033F1D">
            <w:pPr>
              <w:jc w:val="both"/>
              <w:rPr>
                <w:noProof/>
                <w:sz w:val="28"/>
                <w:szCs w:val="28"/>
              </w:rPr>
            </w:pPr>
            <w:r w:rsidRPr="00033F1D">
              <w:rPr>
                <w:noProof/>
                <w:sz w:val="28"/>
                <w:szCs w:val="28"/>
              </w:rPr>
              <w:drawing>
                <wp:inline distT="0" distB="0" distL="0" distR="0" wp14:anchorId="125FE8E6" wp14:editId="04767C1A">
                  <wp:extent cx="2336800" cy="1752660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454" cy="1757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0C4" w:rsidRPr="00815B2A" w:rsidRDefault="000A4E86" w:rsidP="00033F1D">
            <w:pPr>
              <w:jc w:val="both"/>
              <w:rPr>
                <w:noProof/>
                <w:sz w:val="24"/>
                <w:szCs w:val="24"/>
              </w:rPr>
            </w:pPr>
            <w:r w:rsidRPr="00815B2A">
              <w:rPr>
                <w:noProof/>
                <w:sz w:val="24"/>
                <w:szCs w:val="24"/>
              </w:rPr>
              <w:t>Рис. 3.  Пушицево-осоково-сфагновое сообщество, 2010г.</w:t>
            </w:r>
          </w:p>
        </w:tc>
        <w:tc>
          <w:tcPr>
            <w:tcW w:w="4686" w:type="dxa"/>
          </w:tcPr>
          <w:p w:rsidR="000A4E86" w:rsidRPr="00033F1D" w:rsidRDefault="00016C52" w:rsidP="00033F1D">
            <w:pPr>
              <w:jc w:val="both"/>
              <w:rPr>
                <w:noProof/>
                <w:sz w:val="28"/>
                <w:szCs w:val="28"/>
              </w:rPr>
            </w:pPr>
            <w:r w:rsidRPr="00033F1D">
              <w:rPr>
                <w:noProof/>
                <w:sz w:val="28"/>
                <w:szCs w:val="28"/>
              </w:rPr>
              <w:drawing>
                <wp:inline distT="0" distB="0" distL="0" distR="0" wp14:anchorId="50839BEE" wp14:editId="6401D2EC">
                  <wp:extent cx="2647950" cy="18556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r="27399" b="9797"/>
                          <a:stretch/>
                        </pic:blipFill>
                        <pic:spPr bwMode="auto">
                          <a:xfrm>
                            <a:off x="0" y="0"/>
                            <a:ext cx="2650986" cy="1857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16C52" w:rsidRPr="00815B2A" w:rsidRDefault="00016C52" w:rsidP="00033F1D">
            <w:pPr>
              <w:jc w:val="both"/>
              <w:rPr>
                <w:noProof/>
                <w:sz w:val="24"/>
                <w:szCs w:val="24"/>
              </w:rPr>
            </w:pPr>
            <w:r w:rsidRPr="00815B2A">
              <w:rPr>
                <w:noProof/>
                <w:sz w:val="24"/>
                <w:szCs w:val="24"/>
              </w:rPr>
              <w:t>Рис. 7 Установка аншлагов.</w:t>
            </w:r>
          </w:p>
        </w:tc>
      </w:tr>
      <w:tr w:rsidR="00F43C35" w:rsidRPr="00033F1D" w:rsidTr="000A4E86">
        <w:tc>
          <w:tcPr>
            <w:tcW w:w="4600" w:type="dxa"/>
          </w:tcPr>
          <w:p w:rsidR="00F43C35" w:rsidRPr="00033F1D" w:rsidRDefault="00016C52" w:rsidP="00033F1D">
            <w:pPr>
              <w:jc w:val="both"/>
              <w:rPr>
                <w:noProof/>
                <w:sz w:val="28"/>
                <w:szCs w:val="28"/>
              </w:rPr>
            </w:pPr>
            <w:r w:rsidRPr="00033F1D">
              <w:rPr>
                <w:noProof/>
                <w:sz w:val="28"/>
                <w:szCs w:val="28"/>
              </w:rPr>
              <w:drawing>
                <wp:inline distT="0" distB="0" distL="0" distR="0" wp14:anchorId="3505A34B" wp14:editId="34563BE1">
                  <wp:extent cx="2746030" cy="15488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962" cy="1551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6C52" w:rsidRPr="00815B2A" w:rsidRDefault="00016C52" w:rsidP="00033F1D">
            <w:pPr>
              <w:jc w:val="both"/>
              <w:rPr>
                <w:noProof/>
                <w:sz w:val="24"/>
                <w:szCs w:val="24"/>
              </w:rPr>
            </w:pPr>
            <w:r w:rsidRPr="00815B2A">
              <w:rPr>
                <w:noProof/>
                <w:sz w:val="24"/>
                <w:szCs w:val="24"/>
              </w:rPr>
              <w:t>Рис. 4. Сосново-осоково- кустарничково- сфагновое сообщество, 2023г.</w:t>
            </w:r>
          </w:p>
        </w:tc>
        <w:tc>
          <w:tcPr>
            <w:tcW w:w="4686" w:type="dxa"/>
          </w:tcPr>
          <w:p w:rsidR="00F43C35" w:rsidRPr="00033F1D" w:rsidRDefault="00F1687A" w:rsidP="00033F1D">
            <w:pPr>
              <w:jc w:val="both"/>
              <w:rPr>
                <w:noProof/>
                <w:sz w:val="28"/>
                <w:szCs w:val="28"/>
              </w:rPr>
            </w:pPr>
            <w:r w:rsidRPr="00033F1D">
              <w:rPr>
                <w:noProof/>
                <w:sz w:val="28"/>
                <w:szCs w:val="28"/>
              </w:rPr>
              <w:drawing>
                <wp:inline distT="0" distB="0" distL="0" distR="0" wp14:anchorId="6B43F317" wp14:editId="28D196B8">
                  <wp:extent cx="2565400" cy="1760675"/>
                  <wp:effectExtent l="0" t="0" r="635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12898" t="16303" r="7538" b="10891"/>
                          <a:stretch/>
                        </pic:blipFill>
                        <pic:spPr bwMode="auto">
                          <a:xfrm>
                            <a:off x="0" y="0"/>
                            <a:ext cx="2566300" cy="1761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1687A" w:rsidRPr="00815B2A" w:rsidRDefault="00F1687A" w:rsidP="00033F1D">
            <w:pPr>
              <w:jc w:val="both"/>
              <w:rPr>
                <w:noProof/>
                <w:sz w:val="24"/>
                <w:szCs w:val="24"/>
              </w:rPr>
            </w:pPr>
            <w:r w:rsidRPr="00815B2A">
              <w:rPr>
                <w:noProof/>
                <w:sz w:val="24"/>
                <w:szCs w:val="24"/>
              </w:rPr>
              <w:t>Рис. 8. Химический анализ воды набром НИЛПА.</w:t>
            </w:r>
          </w:p>
        </w:tc>
      </w:tr>
    </w:tbl>
    <w:p w:rsidR="00BD344D" w:rsidRPr="00033F1D" w:rsidRDefault="00BD344D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BD344D" w:rsidRPr="00033F1D" w:rsidRDefault="00F43C35" w:rsidP="00033F1D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CF0076" w:rsidRPr="00033F1D">
        <w:rPr>
          <w:rFonts w:ascii="Times New Roman" w:hAnsi="Times New Roman" w:cs="Times New Roman"/>
          <w:sz w:val="28"/>
          <w:szCs w:val="28"/>
        </w:rPr>
        <w:t>5</w:t>
      </w:r>
    </w:p>
    <w:p w:rsidR="00E3416A" w:rsidRPr="00033F1D" w:rsidRDefault="00E3416A" w:rsidP="00033F1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Таблица </w:t>
      </w:r>
      <w:r w:rsidR="00D276A1"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Сукцессионные серии озера </w:t>
      </w:r>
      <w:proofErr w:type="gramStart"/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Лесное</w:t>
      </w:r>
      <w:proofErr w:type="gramEnd"/>
      <w:r w:rsidRPr="00033F1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tbl>
      <w:tblPr>
        <w:tblStyle w:val="a3"/>
        <w:tblW w:w="1049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25"/>
        <w:gridCol w:w="851"/>
        <w:gridCol w:w="3686"/>
        <w:gridCol w:w="1984"/>
        <w:gridCol w:w="1701"/>
        <w:gridCol w:w="1843"/>
      </w:tblGrid>
      <w:tr w:rsidR="0051179E" w:rsidRPr="00033F1D" w:rsidTr="00016C52">
        <w:tc>
          <w:tcPr>
            <w:tcW w:w="425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№</w:t>
            </w:r>
          </w:p>
        </w:tc>
        <w:tc>
          <w:tcPr>
            <w:tcW w:w="851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год</w:t>
            </w:r>
          </w:p>
        </w:tc>
        <w:tc>
          <w:tcPr>
            <w:tcW w:w="3686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Преобладающие виды</w:t>
            </w:r>
          </w:p>
        </w:tc>
        <w:tc>
          <w:tcPr>
            <w:tcW w:w="1984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Тип растительного сообщества водоема</w:t>
            </w:r>
          </w:p>
        </w:tc>
        <w:tc>
          <w:tcPr>
            <w:tcW w:w="1701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Тип растительного сообщества прибрежной зоны</w:t>
            </w:r>
          </w:p>
        </w:tc>
        <w:tc>
          <w:tcPr>
            <w:tcW w:w="1843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Этап сукцессии</w:t>
            </w:r>
          </w:p>
        </w:tc>
      </w:tr>
      <w:tr w:rsidR="0051179E" w:rsidRPr="00033F1D" w:rsidTr="00016C52">
        <w:tc>
          <w:tcPr>
            <w:tcW w:w="425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851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2010 - 2013</w:t>
            </w:r>
          </w:p>
        </w:tc>
        <w:tc>
          <w:tcPr>
            <w:tcW w:w="3686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proofErr w:type="spellStart"/>
            <w:r w:rsidRPr="00033F1D">
              <w:rPr>
                <w:sz w:val="28"/>
                <w:szCs w:val="28"/>
                <w:shd w:val="clear" w:color="auto" w:fill="FFFFFF"/>
              </w:rPr>
              <w:t>Эвтрофная</w:t>
            </w:r>
            <w:proofErr w:type="spellEnd"/>
            <w:r w:rsidRPr="00033F1D">
              <w:rPr>
                <w:sz w:val="28"/>
                <w:szCs w:val="28"/>
                <w:shd w:val="clear" w:color="auto" w:fill="FFFFFF"/>
              </w:rPr>
              <w:t xml:space="preserve"> растительность:</w:t>
            </w:r>
            <w:r w:rsidRPr="00033F1D">
              <w:rPr>
                <w:sz w:val="28"/>
                <w:szCs w:val="28"/>
              </w:rPr>
              <w:t xml:space="preserve"> ива козья </w:t>
            </w:r>
            <w:r w:rsidRPr="00033F1D">
              <w:rPr>
                <w:i/>
                <w:sz w:val="28"/>
                <w:szCs w:val="28"/>
              </w:rPr>
              <w:t>(</w:t>
            </w:r>
            <w:r w:rsidRPr="00033F1D">
              <w:rPr>
                <w:i/>
                <w:sz w:val="28"/>
                <w:szCs w:val="28"/>
                <w:lang w:val="en-US"/>
              </w:rPr>
              <w:t>Salix</w:t>
            </w:r>
            <w:r w:rsidRPr="00033F1D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i/>
                <w:sz w:val="28"/>
                <w:szCs w:val="28"/>
                <w:lang w:val="en-US"/>
              </w:rPr>
              <w:t>caprea</w:t>
            </w:r>
            <w:proofErr w:type="spellEnd"/>
            <w:r w:rsidRPr="00033F1D">
              <w:rPr>
                <w:i/>
                <w:sz w:val="28"/>
                <w:szCs w:val="28"/>
              </w:rPr>
              <w:t>),</w:t>
            </w:r>
            <w:r w:rsidRPr="00033F1D">
              <w:rPr>
                <w:sz w:val="28"/>
                <w:szCs w:val="28"/>
              </w:rPr>
              <w:t xml:space="preserve"> пушица влагалищная </w:t>
            </w:r>
            <w:r w:rsidRPr="00033F1D">
              <w:rPr>
                <w:i/>
                <w:sz w:val="28"/>
                <w:szCs w:val="28"/>
              </w:rPr>
              <w:t>(</w:t>
            </w:r>
            <w:proofErr w:type="spellStart"/>
            <w:r w:rsidRPr="00033F1D">
              <w:rPr>
                <w:i/>
                <w:sz w:val="28"/>
                <w:szCs w:val="28"/>
                <w:lang w:val="en-US"/>
              </w:rPr>
              <w:t>Eriophorum</w:t>
            </w:r>
            <w:proofErr w:type="spellEnd"/>
            <w:r w:rsidRPr="00033F1D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i/>
                <w:sz w:val="28"/>
                <w:szCs w:val="28"/>
                <w:lang w:val="en-US"/>
              </w:rPr>
              <w:t>vaginatum</w:t>
            </w:r>
            <w:proofErr w:type="spellEnd"/>
            <w:r w:rsidRPr="00033F1D">
              <w:rPr>
                <w:i/>
                <w:sz w:val="28"/>
                <w:szCs w:val="28"/>
              </w:rPr>
              <w:t>),</w:t>
            </w:r>
            <w:r w:rsidRPr="00033F1D">
              <w:rPr>
                <w:sz w:val="28"/>
                <w:szCs w:val="28"/>
              </w:rPr>
              <w:t xml:space="preserve"> белокрыльник болотный </w:t>
            </w:r>
            <w:r w:rsidRPr="00033F1D">
              <w:rPr>
                <w:i/>
                <w:sz w:val="28"/>
                <w:szCs w:val="28"/>
              </w:rPr>
              <w:t>(</w:t>
            </w:r>
            <w:r w:rsidRPr="00033F1D">
              <w:rPr>
                <w:i/>
                <w:sz w:val="28"/>
                <w:szCs w:val="28"/>
                <w:lang w:val="en-US"/>
              </w:rPr>
              <w:t>Calla</w:t>
            </w:r>
            <w:r w:rsidRPr="00033F1D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i/>
                <w:sz w:val="28"/>
                <w:szCs w:val="28"/>
                <w:lang w:val="en-US"/>
              </w:rPr>
              <w:t>palustris</w:t>
            </w:r>
            <w:proofErr w:type="spellEnd"/>
            <w:r w:rsidRPr="00033F1D">
              <w:rPr>
                <w:i/>
                <w:sz w:val="28"/>
                <w:szCs w:val="28"/>
              </w:rPr>
              <w:t>)</w:t>
            </w:r>
          </w:p>
        </w:tc>
        <w:tc>
          <w:tcPr>
            <w:tcW w:w="1984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</w:rPr>
              <w:t>пушицево-осоково-сфагновое сообщество</w:t>
            </w:r>
          </w:p>
        </w:tc>
        <w:tc>
          <w:tcPr>
            <w:tcW w:w="1701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</w:rPr>
              <w:t>сосняк бруснично-черничный</w:t>
            </w:r>
          </w:p>
        </w:tc>
        <w:tc>
          <w:tcPr>
            <w:tcW w:w="1843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Зарастающее озеро</w:t>
            </w:r>
          </w:p>
        </w:tc>
      </w:tr>
      <w:tr w:rsidR="0051179E" w:rsidRPr="00033F1D" w:rsidTr="00016C52">
        <w:tc>
          <w:tcPr>
            <w:tcW w:w="425" w:type="dxa"/>
          </w:tcPr>
          <w:p w:rsidR="00E3416A" w:rsidRPr="00033F1D" w:rsidRDefault="0051179E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851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2016</w:t>
            </w:r>
          </w:p>
        </w:tc>
        <w:tc>
          <w:tcPr>
            <w:tcW w:w="3686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proofErr w:type="spellStart"/>
            <w:r w:rsidRPr="00033F1D">
              <w:rPr>
                <w:sz w:val="28"/>
                <w:szCs w:val="28"/>
                <w:shd w:val="clear" w:color="auto" w:fill="FFFFFF"/>
              </w:rPr>
              <w:t>Мезотрофная</w:t>
            </w:r>
            <w:proofErr w:type="spellEnd"/>
            <w:r w:rsidRPr="00033F1D">
              <w:rPr>
                <w:sz w:val="28"/>
                <w:szCs w:val="28"/>
                <w:shd w:val="clear" w:color="auto" w:fill="FFFFFF"/>
              </w:rPr>
              <w:t xml:space="preserve"> растительность:</w:t>
            </w:r>
            <w:r w:rsidRPr="00033F1D">
              <w:rPr>
                <w:rFonts w:ascii="Arial" w:hAnsi="Arial" w:cs="Arial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033F1D">
              <w:rPr>
                <w:rStyle w:val="a8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береза пушистая</w:t>
            </w:r>
            <w:r w:rsidRPr="00033F1D">
              <w:rPr>
                <w:sz w:val="28"/>
                <w:szCs w:val="28"/>
                <w:shd w:val="clear" w:color="auto" w:fill="FFFFFF"/>
              </w:rPr>
              <w:t> </w:t>
            </w:r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(</w:t>
            </w:r>
            <w:proofErr w:type="spellStart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Betula</w:t>
            </w:r>
            <w:proofErr w:type="spellEnd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proofErr w:type="spellStart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pubescens</w:t>
            </w:r>
            <w:proofErr w:type="spellEnd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),</w:t>
            </w:r>
            <w:r w:rsidRPr="00033F1D">
              <w:rPr>
                <w:sz w:val="28"/>
                <w:szCs w:val="28"/>
                <w:shd w:val="clear" w:color="auto" w:fill="FFFFFF"/>
              </w:rPr>
              <w:t xml:space="preserve"> осока желтая </w:t>
            </w:r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(</w:t>
            </w:r>
            <w:proofErr w:type="spellStart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Carex</w:t>
            </w:r>
            <w:proofErr w:type="spellEnd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proofErr w:type="spellStart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flava</w:t>
            </w:r>
            <w:proofErr w:type="spellEnd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). </w:t>
            </w:r>
            <w:proofErr w:type="spellStart"/>
            <w:r w:rsidRPr="00033F1D">
              <w:rPr>
                <w:rStyle w:val="a9"/>
                <w:i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Олиготрофная</w:t>
            </w:r>
            <w:proofErr w:type="spellEnd"/>
            <w:r w:rsidRPr="00033F1D">
              <w:rPr>
                <w:rStyle w:val="a9"/>
                <w:i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растительность:</w:t>
            </w:r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033F1D">
              <w:rPr>
                <w:sz w:val="28"/>
                <w:szCs w:val="28"/>
              </w:rPr>
              <w:t xml:space="preserve">сфагнум болотный </w:t>
            </w:r>
            <w:r w:rsidRPr="00033F1D">
              <w:rPr>
                <w:i/>
                <w:sz w:val="28"/>
                <w:szCs w:val="28"/>
              </w:rPr>
              <w:t>(</w:t>
            </w:r>
            <w:r w:rsidRPr="00033F1D">
              <w:rPr>
                <w:i/>
                <w:sz w:val="28"/>
                <w:szCs w:val="28"/>
                <w:lang w:val="en-US"/>
              </w:rPr>
              <w:t>Sphagnum</w:t>
            </w:r>
            <w:r w:rsidRPr="00033F1D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i/>
                <w:sz w:val="28"/>
                <w:szCs w:val="28"/>
                <w:lang w:val="en-US"/>
              </w:rPr>
              <w:t>palustre</w:t>
            </w:r>
            <w:proofErr w:type="spellEnd"/>
            <w:r w:rsidRPr="00033F1D">
              <w:rPr>
                <w:i/>
                <w:sz w:val="28"/>
                <w:szCs w:val="28"/>
              </w:rPr>
              <w:t>.)</w:t>
            </w:r>
            <w:r w:rsidRPr="00033F1D">
              <w:rPr>
                <w:i/>
                <w:sz w:val="28"/>
                <w:szCs w:val="28"/>
                <w:u w:val="single"/>
              </w:rPr>
              <w:t xml:space="preserve"> </w:t>
            </w:r>
          </w:p>
        </w:tc>
        <w:tc>
          <w:tcPr>
            <w:tcW w:w="1984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</w:rPr>
              <w:t>осоково-сфагновое сообщество</w:t>
            </w:r>
          </w:p>
        </w:tc>
        <w:tc>
          <w:tcPr>
            <w:tcW w:w="1701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</w:rPr>
              <w:t>сосняк бруснично-черничный</w:t>
            </w:r>
          </w:p>
        </w:tc>
        <w:tc>
          <w:tcPr>
            <w:tcW w:w="1843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Формирование</w:t>
            </w:r>
          </w:p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болота переходного типа</w:t>
            </w:r>
          </w:p>
        </w:tc>
      </w:tr>
      <w:tr w:rsidR="0051179E" w:rsidRPr="00033F1D" w:rsidTr="00016C52">
        <w:tc>
          <w:tcPr>
            <w:tcW w:w="425" w:type="dxa"/>
          </w:tcPr>
          <w:p w:rsidR="00E3416A" w:rsidRPr="00033F1D" w:rsidRDefault="0051179E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851" w:type="dxa"/>
          </w:tcPr>
          <w:p w:rsidR="00E3416A" w:rsidRPr="00033F1D" w:rsidRDefault="00E3416A" w:rsidP="00815B2A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2019 - 202</w:t>
            </w:r>
            <w:r w:rsidR="00815B2A">
              <w:rPr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3686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</w:rPr>
            </w:pPr>
            <w:proofErr w:type="spellStart"/>
            <w:r w:rsidRPr="00033F1D">
              <w:rPr>
                <w:sz w:val="28"/>
                <w:szCs w:val="28"/>
                <w:shd w:val="clear" w:color="auto" w:fill="FFFFFF"/>
              </w:rPr>
              <w:t>Мезотрофная</w:t>
            </w:r>
            <w:proofErr w:type="spellEnd"/>
            <w:r w:rsidRPr="00033F1D">
              <w:rPr>
                <w:sz w:val="28"/>
                <w:szCs w:val="28"/>
                <w:shd w:val="clear" w:color="auto" w:fill="FFFFFF"/>
              </w:rPr>
              <w:t xml:space="preserve"> растительность:</w:t>
            </w:r>
            <w:r w:rsidRPr="00033F1D">
              <w:rPr>
                <w:rFonts w:ascii="Arial" w:hAnsi="Arial" w:cs="Arial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033F1D">
              <w:rPr>
                <w:rStyle w:val="a8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береза пушистая</w:t>
            </w:r>
            <w:r w:rsidRPr="00033F1D">
              <w:rPr>
                <w:sz w:val="28"/>
                <w:szCs w:val="28"/>
                <w:shd w:val="clear" w:color="auto" w:fill="FFFFFF"/>
              </w:rPr>
              <w:t> </w:t>
            </w:r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(</w:t>
            </w:r>
            <w:proofErr w:type="spellStart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Betula</w:t>
            </w:r>
            <w:proofErr w:type="spellEnd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proofErr w:type="spellStart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pubescens</w:t>
            </w:r>
            <w:proofErr w:type="spellEnd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),</w:t>
            </w:r>
            <w:r w:rsidRPr="00033F1D">
              <w:rPr>
                <w:sz w:val="28"/>
                <w:szCs w:val="28"/>
                <w:shd w:val="clear" w:color="auto" w:fill="FFFFFF"/>
              </w:rPr>
              <w:t xml:space="preserve"> осока желтая </w:t>
            </w:r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(</w:t>
            </w:r>
            <w:proofErr w:type="spellStart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Carex</w:t>
            </w:r>
            <w:proofErr w:type="spellEnd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proofErr w:type="spellStart"/>
            <w:r w:rsidRPr="00033F1D">
              <w:rPr>
                <w:rStyle w:val="a9"/>
                <w:sz w:val="28"/>
                <w:szCs w:val="28"/>
                <w:bdr w:val="none" w:sz="0" w:space="0" w:color="auto" w:frame="1"/>
                <w:shd w:val="clear" w:color="auto" w:fill="FFFFFF"/>
              </w:rPr>
              <w:t>flava</w:t>
            </w:r>
            <w:proofErr w:type="spellEnd"/>
            <w:r w:rsidRPr="00033F1D">
              <w:rPr>
                <w:rStyle w:val="a9"/>
                <w:i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).</w:t>
            </w:r>
            <w:r w:rsidRPr="00033F1D">
              <w:rPr>
                <w:i/>
                <w:sz w:val="28"/>
                <w:szCs w:val="28"/>
              </w:rPr>
              <w:t xml:space="preserve"> </w:t>
            </w:r>
          </w:p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proofErr w:type="spellStart"/>
            <w:r w:rsidRPr="00033F1D">
              <w:rPr>
                <w:sz w:val="28"/>
                <w:szCs w:val="28"/>
                <w:bdr w:val="none" w:sz="0" w:space="0" w:color="auto" w:frame="1"/>
              </w:rPr>
              <w:t>Олиготрофная</w:t>
            </w:r>
            <w:proofErr w:type="spellEnd"/>
            <w:r w:rsidRPr="00033F1D">
              <w:rPr>
                <w:sz w:val="28"/>
                <w:szCs w:val="28"/>
                <w:bdr w:val="none" w:sz="0" w:space="0" w:color="auto" w:frame="1"/>
              </w:rPr>
              <w:t xml:space="preserve"> растительность: сосна обыкновенная </w:t>
            </w:r>
            <w:r w:rsidRPr="00033F1D">
              <w:rPr>
                <w:i/>
                <w:sz w:val="28"/>
                <w:szCs w:val="28"/>
                <w:bdr w:val="none" w:sz="0" w:space="0" w:color="auto" w:frame="1"/>
              </w:rPr>
              <w:t>(</w:t>
            </w:r>
            <w:proofErr w:type="spellStart"/>
            <w:r w:rsidRPr="00033F1D">
              <w:rPr>
                <w:i/>
                <w:sz w:val="28"/>
                <w:szCs w:val="28"/>
                <w:lang w:val="en-US"/>
              </w:rPr>
              <w:t>Pinus</w:t>
            </w:r>
            <w:proofErr w:type="spellEnd"/>
            <w:r w:rsidRPr="00033F1D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i/>
                <w:sz w:val="28"/>
                <w:szCs w:val="28"/>
                <w:lang w:val="en-US"/>
              </w:rPr>
              <w:t>sylvestris</w:t>
            </w:r>
            <w:proofErr w:type="spellEnd"/>
            <w:r w:rsidRPr="00033F1D">
              <w:rPr>
                <w:i/>
                <w:sz w:val="28"/>
                <w:szCs w:val="28"/>
              </w:rPr>
              <w:t>)</w:t>
            </w:r>
            <w:r w:rsidRPr="00033F1D">
              <w:rPr>
                <w:sz w:val="28"/>
                <w:szCs w:val="28"/>
              </w:rPr>
              <w:t>,</w:t>
            </w:r>
            <w:r w:rsidRPr="00033F1D">
              <w:rPr>
                <w:sz w:val="28"/>
                <w:szCs w:val="28"/>
                <w:bdr w:val="none" w:sz="0" w:space="0" w:color="auto" w:frame="1"/>
              </w:rPr>
              <w:t xml:space="preserve"> мирт болотный </w:t>
            </w:r>
            <w:r w:rsidRPr="00033F1D">
              <w:rPr>
                <w:i/>
                <w:sz w:val="28"/>
                <w:szCs w:val="28"/>
              </w:rPr>
              <w:t>(</w:t>
            </w:r>
            <w:proofErr w:type="spellStart"/>
            <w:r w:rsidRPr="00033F1D">
              <w:rPr>
                <w:i/>
                <w:sz w:val="28"/>
                <w:szCs w:val="28"/>
                <w:lang w:val="en-US"/>
              </w:rPr>
              <w:t>Chamaedaphne</w:t>
            </w:r>
            <w:proofErr w:type="spellEnd"/>
            <w:r w:rsidRPr="00033F1D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i/>
                <w:sz w:val="28"/>
                <w:szCs w:val="28"/>
                <w:lang w:val="en-US"/>
              </w:rPr>
              <w:t>calyculata</w:t>
            </w:r>
            <w:proofErr w:type="spellEnd"/>
            <w:r w:rsidRPr="00033F1D">
              <w:rPr>
                <w:i/>
                <w:sz w:val="28"/>
                <w:szCs w:val="28"/>
              </w:rPr>
              <w:t>),</w:t>
            </w:r>
            <w:r w:rsidRPr="00033F1D">
              <w:rPr>
                <w:b/>
                <w:bCs/>
                <w:sz w:val="28"/>
                <w:szCs w:val="28"/>
              </w:rPr>
              <w:t xml:space="preserve"> </w:t>
            </w:r>
            <w:r w:rsidRPr="00033F1D">
              <w:rPr>
                <w:bCs/>
                <w:sz w:val="28"/>
                <w:szCs w:val="28"/>
              </w:rPr>
              <w:t>подбел обыкновенный</w:t>
            </w:r>
            <w:r w:rsidRPr="00033F1D">
              <w:rPr>
                <w:sz w:val="28"/>
                <w:szCs w:val="28"/>
              </w:rPr>
              <w:t>,</w:t>
            </w:r>
            <w:r w:rsidRPr="00033F1D">
              <w:rPr>
                <w:i/>
                <w:sz w:val="28"/>
                <w:szCs w:val="28"/>
              </w:rPr>
              <w:t xml:space="preserve"> </w:t>
            </w:r>
            <w:r w:rsidRPr="00033F1D">
              <w:rPr>
                <w:i/>
                <w:iCs/>
                <w:sz w:val="28"/>
                <w:szCs w:val="28"/>
              </w:rPr>
              <w:t>(</w:t>
            </w:r>
            <w:proofErr w:type="spellStart"/>
            <w:r w:rsidRPr="00033F1D">
              <w:rPr>
                <w:i/>
                <w:iCs/>
                <w:sz w:val="28"/>
                <w:szCs w:val="28"/>
              </w:rPr>
              <w:t>Andromeda</w:t>
            </w:r>
            <w:proofErr w:type="spellEnd"/>
            <w:r w:rsidRPr="00033F1D">
              <w:rPr>
                <w:i/>
                <w:iCs/>
                <w:sz w:val="28"/>
                <w:szCs w:val="28"/>
              </w:rPr>
              <w:t> </w:t>
            </w:r>
            <w:proofErr w:type="spellStart"/>
            <w:r w:rsidRPr="00033F1D">
              <w:rPr>
                <w:i/>
                <w:iCs/>
                <w:sz w:val="28"/>
                <w:szCs w:val="28"/>
              </w:rPr>
              <w:t>polifolia</w:t>
            </w:r>
            <w:proofErr w:type="spellEnd"/>
            <w:r w:rsidRPr="00033F1D">
              <w:rPr>
                <w:i/>
                <w:iCs/>
                <w:sz w:val="28"/>
                <w:szCs w:val="28"/>
              </w:rPr>
              <w:t xml:space="preserve">), </w:t>
            </w:r>
            <w:r w:rsidRPr="00033F1D">
              <w:rPr>
                <w:sz w:val="28"/>
                <w:szCs w:val="28"/>
              </w:rPr>
              <w:t xml:space="preserve"> сфагнум болотный</w:t>
            </w:r>
            <w:r w:rsidRPr="00033F1D">
              <w:rPr>
                <w:i/>
                <w:sz w:val="28"/>
                <w:szCs w:val="28"/>
                <w:u w:val="single"/>
              </w:rPr>
              <w:t xml:space="preserve"> </w:t>
            </w:r>
            <w:r w:rsidRPr="00033F1D">
              <w:rPr>
                <w:i/>
                <w:sz w:val="28"/>
                <w:szCs w:val="28"/>
              </w:rPr>
              <w:t>(</w:t>
            </w:r>
            <w:r w:rsidRPr="00033F1D">
              <w:rPr>
                <w:sz w:val="28"/>
                <w:szCs w:val="28"/>
                <w:lang w:val="en-US"/>
              </w:rPr>
              <w:t>Sphagnum</w:t>
            </w:r>
            <w:r w:rsidRPr="00033F1D">
              <w:rPr>
                <w:sz w:val="28"/>
                <w:szCs w:val="28"/>
              </w:rPr>
              <w:t xml:space="preserve"> </w:t>
            </w:r>
            <w:proofErr w:type="spellStart"/>
            <w:r w:rsidRPr="00033F1D">
              <w:rPr>
                <w:sz w:val="28"/>
                <w:szCs w:val="28"/>
                <w:lang w:val="en-US"/>
              </w:rPr>
              <w:t>palustre</w:t>
            </w:r>
            <w:proofErr w:type="spellEnd"/>
            <w:r w:rsidRPr="00033F1D">
              <w:rPr>
                <w:sz w:val="28"/>
                <w:szCs w:val="28"/>
              </w:rPr>
              <w:t>).</w:t>
            </w:r>
            <w:r w:rsidRPr="00033F1D">
              <w:rPr>
                <w:sz w:val="28"/>
                <w:szCs w:val="28"/>
                <w:bdr w:val="none" w:sz="0" w:space="0" w:color="auto" w:frame="1"/>
              </w:rPr>
              <w:t xml:space="preserve"> </w:t>
            </w:r>
          </w:p>
        </w:tc>
        <w:tc>
          <w:tcPr>
            <w:tcW w:w="1984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</w:rPr>
              <w:t>сосново-осоково-кустарничково-сфагновое сообщество</w:t>
            </w:r>
          </w:p>
        </w:tc>
        <w:tc>
          <w:tcPr>
            <w:tcW w:w="1701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</w:rPr>
              <w:t>сосняк бруснично-черничный</w:t>
            </w:r>
          </w:p>
        </w:tc>
        <w:tc>
          <w:tcPr>
            <w:tcW w:w="1843" w:type="dxa"/>
          </w:tcPr>
          <w:p w:rsidR="00E3416A" w:rsidRPr="00033F1D" w:rsidRDefault="00E3416A" w:rsidP="00033F1D">
            <w:pPr>
              <w:jc w:val="both"/>
              <w:rPr>
                <w:sz w:val="28"/>
                <w:szCs w:val="28"/>
                <w:shd w:val="clear" w:color="auto" w:fill="FFFFFF"/>
              </w:rPr>
            </w:pPr>
            <w:r w:rsidRPr="00033F1D">
              <w:rPr>
                <w:sz w:val="28"/>
                <w:szCs w:val="28"/>
                <w:shd w:val="clear" w:color="auto" w:fill="FFFFFF"/>
              </w:rPr>
              <w:t>Переход в верховое болото</w:t>
            </w:r>
          </w:p>
        </w:tc>
      </w:tr>
    </w:tbl>
    <w:p w:rsidR="00E3416A" w:rsidRPr="00033F1D" w:rsidRDefault="00E3416A" w:rsidP="00033F1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416A" w:rsidRPr="00033F1D" w:rsidRDefault="00E3416A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016C52" w:rsidRPr="00033F1D" w:rsidRDefault="00016C52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016C52" w:rsidRDefault="00016C52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815B2A" w:rsidRPr="00033F1D" w:rsidRDefault="00815B2A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E3416A" w:rsidRPr="00033F1D" w:rsidRDefault="00016C52" w:rsidP="00033F1D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E3416A" w:rsidRPr="00033F1D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CF0076" w:rsidRPr="00033F1D">
        <w:rPr>
          <w:rFonts w:ascii="Times New Roman" w:hAnsi="Times New Roman" w:cs="Times New Roman"/>
          <w:sz w:val="28"/>
          <w:szCs w:val="28"/>
        </w:rPr>
        <w:t>6</w:t>
      </w:r>
    </w:p>
    <w:p w:rsidR="00CF0076" w:rsidRPr="00033F1D" w:rsidRDefault="00CF0076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D276A1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Химический анализ воды озера </w:t>
      </w:r>
      <w:proofErr w:type="gramStart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Лесное</w:t>
      </w:r>
      <w:proofErr w:type="gramEnd"/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(2023г.).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828"/>
        <w:gridCol w:w="3190"/>
        <w:gridCol w:w="4730"/>
      </w:tblGrid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№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Свойства 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Результат </w:t>
            </w:r>
          </w:p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Кислотность 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5</w:t>
            </w:r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2.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Наличие ионов свинца 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3.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Наличие ионов кальция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4.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Наличие ионов железа </w:t>
            </w:r>
            <w:r w:rsidRPr="00033F1D">
              <w:rPr>
                <w:color w:val="000000"/>
                <w:sz w:val="28"/>
                <w:szCs w:val="28"/>
              </w:rPr>
              <w:t>(</w:t>
            </w:r>
            <w:r w:rsidRPr="00033F1D">
              <w:rPr>
                <w:bCs/>
                <w:color w:val="000000"/>
                <w:sz w:val="28"/>
                <w:szCs w:val="28"/>
              </w:rPr>
              <w:t>Fe</w:t>
            </w:r>
            <w:r w:rsidRPr="00033F1D">
              <w:rPr>
                <w:bCs/>
                <w:color w:val="000000"/>
                <w:sz w:val="28"/>
                <w:szCs w:val="28"/>
                <w:vertAlign w:val="superscript"/>
              </w:rPr>
              <w:t>2+</w:t>
            </w:r>
            <w:r w:rsidRPr="00033F1D">
              <w:rPr>
                <w:color w:val="000000"/>
                <w:sz w:val="28"/>
                <w:szCs w:val="28"/>
              </w:rPr>
              <w:t>)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5.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Наличие ионов железа </w:t>
            </w:r>
            <w:r w:rsidRPr="00033F1D">
              <w:rPr>
                <w:color w:val="000000"/>
                <w:sz w:val="28"/>
                <w:szCs w:val="28"/>
              </w:rPr>
              <w:t>(</w:t>
            </w:r>
            <w:r w:rsidRPr="00033F1D">
              <w:rPr>
                <w:bCs/>
                <w:color w:val="000000"/>
                <w:sz w:val="28"/>
                <w:szCs w:val="28"/>
              </w:rPr>
              <w:t>Fe</w:t>
            </w:r>
            <w:r w:rsidRPr="00033F1D">
              <w:rPr>
                <w:bCs/>
                <w:color w:val="000000"/>
                <w:sz w:val="28"/>
                <w:szCs w:val="28"/>
                <w:vertAlign w:val="superscript"/>
              </w:rPr>
              <w:t>3+</w:t>
            </w:r>
            <w:r w:rsidRPr="00033F1D">
              <w:rPr>
                <w:color w:val="000000"/>
                <w:sz w:val="28"/>
                <w:szCs w:val="28"/>
              </w:rPr>
              <w:t>)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6.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Наличие ионов аммония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7.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Наличие нитратов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8.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Наличие нитритов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9.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Наличие сульфатов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10.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Наличие сульфитов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11.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Наличие сульфидов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12.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Наличие хлоридов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обнаружены, 1-10 мг/л</w:t>
            </w:r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13.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Наличие фосфатов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 xml:space="preserve">не </w:t>
            </w:r>
            <w:proofErr w:type="gramStart"/>
            <w:r w:rsidRPr="00033F1D">
              <w:rPr>
                <w:sz w:val="28"/>
                <w:szCs w:val="28"/>
              </w:rPr>
              <w:t>обнаружены</w:t>
            </w:r>
            <w:proofErr w:type="gramEnd"/>
          </w:p>
        </w:tc>
      </w:tr>
      <w:tr w:rsidR="00CF0076" w:rsidRPr="00033F1D" w:rsidTr="00CF0076">
        <w:tc>
          <w:tcPr>
            <w:tcW w:w="828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14.</w:t>
            </w:r>
          </w:p>
        </w:tc>
        <w:tc>
          <w:tcPr>
            <w:tcW w:w="319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Окисляемость воды</w:t>
            </w:r>
          </w:p>
        </w:tc>
        <w:tc>
          <w:tcPr>
            <w:tcW w:w="4730" w:type="dxa"/>
          </w:tcPr>
          <w:p w:rsidR="00CF0076" w:rsidRPr="00033F1D" w:rsidRDefault="00CF0076" w:rsidP="00033F1D">
            <w:pPr>
              <w:contextualSpacing/>
              <w:jc w:val="both"/>
              <w:rPr>
                <w:sz w:val="28"/>
                <w:szCs w:val="28"/>
              </w:rPr>
            </w:pPr>
            <w:r w:rsidRPr="00033F1D">
              <w:rPr>
                <w:sz w:val="28"/>
                <w:szCs w:val="28"/>
              </w:rPr>
              <w:t>13 мг/л</w:t>
            </w:r>
          </w:p>
        </w:tc>
      </w:tr>
    </w:tbl>
    <w:p w:rsidR="00CF0076" w:rsidRPr="00033F1D" w:rsidRDefault="00CF0076" w:rsidP="00033F1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0076" w:rsidRPr="00033F1D" w:rsidRDefault="00CF0076" w:rsidP="00033F1D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CF0076" w:rsidRPr="00033F1D" w:rsidRDefault="00CF0076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CF0076" w:rsidRPr="00033F1D" w:rsidRDefault="00CF0076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CF0076" w:rsidRPr="00033F1D" w:rsidRDefault="00CF0076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CF0076" w:rsidRPr="00033F1D" w:rsidRDefault="00CF0076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CF0076" w:rsidRPr="00033F1D" w:rsidRDefault="00CF0076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CF0076" w:rsidRPr="00033F1D" w:rsidRDefault="00CF0076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CF0076" w:rsidRPr="00033F1D" w:rsidRDefault="00CF0076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CF0076" w:rsidRDefault="00CF0076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815B2A" w:rsidRDefault="00815B2A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815B2A" w:rsidRDefault="00815B2A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815B2A" w:rsidRPr="00033F1D" w:rsidRDefault="00815B2A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CF0076" w:rsidRPr="00033F1D" w:rsidRDefault="00CF0076" w:rsidP="00033F1D">
      <w:pPr>
        <w:spacing w:line="240" w:lineRule="auto"/>
        <w:jc w:val="right"/>
        <w:rPr>
          <w:rFonts w:ascii="Times New Roman" w:hAnsi="Times New Roman" w:cs="Times New Roman"/>
          <w:color w:val="FF0000"/>
          <w:sz w:val="28"/>
          <w:szCs w:val="28"/>
        </w:rPr>
      </w:pPr>
    </w:p>
    <w:p w:rsidR="00CF0076" w:rsidRPr="00033F1D" w:rsidRDefault="00CF0076" w:rsidP="00033F1D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BD344D" w:rsidRPr="00033F1D" w:rsidRDefault="000A4E86" w:rsidP="00033F1D">
      <w:pPr>
        <w:spacing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033F1D">
        <w:rPr>
          <w:noProof/>
          <w:sz w:val="28"/>
          <w:szCs w:val="28"/>
          <w:lang w:eastAsia="ru-RU"/>
        </w:rPr>
        <w:drawing>
          <wp:inline distT="0" distB="0" distL="0" distR="0" wp14:anchorId="0B8FD0C3" wp14:editId="274879FF">
            <wp:extent cx="4217812" cy="2372492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28143" cy="237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C35" w:rsidRPr="00033F1D" w:rsidRDefault="00F43C35" w:rsidP="00033F1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33F1D">
        <w:rPr>
          <w:rFonts w:ascii="Times New Roman" w:hAnsi="Times New Roman" w:cs="Times New Roman"/>
          <w:sz w:val="28"/>
          <w:szCs w:val="28"/>
        </w:rPr>
        <w:t>Рис. 9. Информация в сообществе ВК «МБОУ СОШ № 10 г. Коврова»</w:t>
      </w:r>
      <w:r w:rsidR="00A50ACD" w:rsidRPr="00033F1D">
        <w:rPr>
          <w:rFonts w:ascii="Times New Roman" w:hAnsi="Times New Roman" w:cs="Times New Roman"/>
          <w:sz w:val="28"/>
          <w:szCs w:val="28"/>
        </w:rPr>
        <w:t>.</w:t>
      </w:r>
    </w:p>
    <w:p w:rsidR="00E3416A" w:rsidRPr="00033F1D" w:rsidRDefault="005948F8" w:rsidP="00033F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hyperlink r:id="rId27" w:history="1">
        <w:r w:rsidR="00E3416A" w:rsidRPr="00033F1D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https://vk.com/wall-193613517_1227</w:t>
        </w:r>
      </w:hyperlink>
      <w:r w:rsidR="00E3416A" w:rsidRPr="00033F1D">
        <w:rPr>
          <w:rFonts w:ascii="Times New Roman" w:hAnsi="Times New Roman" w:cs="Times New Roman"/>
          <w:sz w:val="28"/>
          <w:szCs w:val="28"/>
        </w:rPr>
        <w:t>,  https://vk.com/wall-193613517_1318</w:t>
      </w:r>
    </w:p>
    <w:p w:rsidR="00CF7B29" w:rsidRPr="00033F1D" w:rsidRDefault="00F43C35" w:rsidP="00033F1D">
      <w:pPr>
        <w:spacing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033F1D">
        <w:rPr>
          <w:noProof/>
          <w:sz w:val="28"/>
          <w:szCs w:val="28"/>
          <w:lang w:eastAsia="ru-RU"/>
        </w:rPr>
        <w:drawing>
          <wp:inline distT="0" distB="0" distL="0" distR="0" wp14:anchorId="227CE51C" wp14:editId="2C6E22DD">
            <wp:extent cx="4330700" cy="2435993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36626" cy="2439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71EA7" w:rsidRPr="00033F1D" w:rsidRDefault="00F43C35" w:rsidP="00033F1D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hAnsi="Times New Roman" w:cs="Times New Roman"/>
          <w:sz w:val="28"/>
          <w:szCs w:val="28"/>
        </w:rPr>
        <w:t>Рис. 10. Экологические новости на сайте школы. https://t64581h.sch.obrazovanie33.ru/news/80015-ekologo-kraevedcheskaya-ekspeditsiya-po-marshrutu-udivitelnyy-lyubets/</w:t>
      </w:r>
    </w:p>
    <w:p w:rsidR="00B71EA7" w:rsidRDefault="005F28F5" w:rsidP="005F28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554FB0A" wp14:editId="682F9236">
            <wp:extent cx="4267200" cy="3096768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1818" t="8746" r="22032" b="18811"/>
                    <a:stretch/>
                  </pic:blipFill>
                  <pic:spPr bwMode="auto">
                    <a:xfrm>
                      <a:off x="0" y="0"/>
                      <a:ext cx="4273471" cy="3101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8F5" w:rsidRPr="00F93E4A" w:rsidRDefault="005F28F5" w:rsidP="005F28F5">
      <w:pPr>
        <w:tabs>
          <w:tab w:val="left" w:pos="300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93E4A">
        <w:rPr>
          <w:rFonts w:ascii="Times New Roman" w:hAnsi="Times New Roman" w:cs="Times New Roman"/>
          <w:sz w:val="28"/>
          <w:szCs w:val="28"/>
        </w:rPr>
        <w:t xml:space="preserve">Рис. </w:t>
      </w:r>
      <w:r w:rsidRPr="00F93E4A">
        <w:rPr>
          <w:rFonts w:ascii="Times New Roman" w:hAnsi="Times New Roman" w:cs="Times New Roman"/>
          <w:sz w:val="28"/>
          <w:szCs w:val="28"/>
        </w:rPr>
        <w:t>11</w:t>
      </w:r>
      <w:r w:rsidRPr="00F93E4A">
        <w:rPr>
          <w:rFonts w:ascii="Times New Roman" w:hAnsi="Times New Roman" w:cs="Times New Roman"/>
          <w:sz w:val="28"/>
          <w:szCs w:val="28"/>
        </w:rPr>
        <w:t xml:space="preserve">. Информация в сообществе ВК «МБОУ СОШ № 10 г. </w:t>
      </w:r>
      <w:proofErr w:type="spellStart"/>
      <w:r w:rsidRPr="00F93E4A">
        <w:rPr>
          <w:rFonts w:ascii="Times New Roman" w:hAnsi="Times New Roman" w:cs="Times New Roman"/>
          <w:sz w:val="28"/>
          <w:szCs w:val="28"/>
        </w:rPr>
        <w:t>Коврова</w:t>
      </w:r>
      <w:proofErr w:type="spellEnd"/>
      <w:r w:rsidRPr="00F93E4A">
        <w:rPr>
          <w:rFonts w:ascii="Times New Roman" w:hAnsi="Times New Roman" w:cs="Times New Roman"/>
          <w:sz w:val="28"/>
          <w:szCs w:val="28"/>
        </w:rPr>
        <w:t xml:space="preserve">» </w:t>
      </w:r>
      <w:hyperlink r:id="rId30" w:history="1">
        <w:r w:rsidRPr="00F93E4A">
          <w:rPr>
            <w:rStyle w:val="a7"/>
            <w:rFonts w:ascii="Times New Roman" w:hAnsi="Times New Roman" w:cs="Times New Roman"/>
            <w:sz w:val="28"/>
            <w:szCs w:val="28"/>
          </w:rPr>
          <w:t>https://vk.com/wall-193613517_2083</w:t>
        </w:r>
      </w:hyperlink>
    </w:p>
    <w:p w:rsidR="005F28F5" w:rsidRPr="00033F1D" w:rsidRDefault="005F28F5" w:rsidP="005F28F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B71EA7" w:rsidRPr="00033F1D" w:rsidRDefault="00E3416A" w:rsidP="00033F1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033F1D">
        <w:rPr>
          <w:noProof/>
          <w:sz w:val="28"/>
          <w:szCs w:val="28"/>
          <w:lang w:eastAsia="ru-RU"/>
        </w:rPr>
        <w:drawing>
          <wp:inline distT="0" distB="0" distL="0" distR="0" wp14:anchorId="183C3AE6" wp14:editId="59AC4F63">
            <wp:extent cx="4576792" cy="2971761"/>
            <wp:effectExtent l="19050" t="19050" r="14605" b="196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7999" t="16800" r="17779" b="9067"/>
                    <a:stretch/>
                  </pic:blipFill>
                  <pic:spPr bwMode="auto">
                    <a:xfrm>
                      <a:off x="0" y="0"/>
                      <a:ext cx="4584849" cy="297699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16A" w:rsidRDefault="00E3416A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1</w:t>
      </w:r>
      <w:r w:rsidR="005F28F5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0356B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Природоохранный </w:t>
      </w:r>
      <w:r w:rsidR="006630CF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информационный </w:t>
      </w:r>
      <w:r w:rsidR="000356B4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51179E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ншлаг.</w:t>
      </w:r>
    </w:p>
    <w:p w:rsidR="00815B2A" w:rsidRDefault="00815B2A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3575" w:rsidRDefault="00543575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3575" w:rsidRDefault="00543575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3575" w:rsidRDefault="00543575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3575" w:rsidRDefault="00543575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3575" w:rsidRDefault="00543575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3575" w:rsidRDefault="00543575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3575" w:rsidRDefault="00543575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43575" w:rsidRDefault="00543575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0076" w:rsidRPr="00033F1D" w:rsidRDefault="00CF0076" w:rsidP="00033F1D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8</w:t>
      </w:r>
    </w:p>
    <w:p w:rsidR="00CF0076" w:rsidRPr="00033F1D" w:rsidRDefault="00CF0076" w:rsidP="00033F1D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D276A1"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033F1D">
        <w:rPr>
          <w:rFonts w:ascii="Times New Roman" w:eastAsia="Times New Roman" w:hAnsi="Times New Roman" w:cs="Times New Roman"/>
          <w:sz w:val="28"/>
          <w:szCs w:val="28"/>
          <w:lang w:eastAsia="ru-RU"/>
        </w:rPr>
        <w:t>. Оценка пейзажности ландшафта.</w:t>
      </w:r>
    </w:p>
    <w:tbl>
      <w:tblPr>
        <w:tblW w:w="96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74"/>
        <w:gridCol w:w="1532"/>
        <w:gridCol w:w="907"/>
        <w:gridCol w:w="1532"/>
        <w:gridCol w:w="2887"/>
      </w:tblGrid>
      <w:tr w:rsidR="00CF0076" w:rsidRPr="00033F1D" w:rsidTr="00CF0076">
        <w:trPr>
          <w:trHeight w:val="570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Признак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Оценка 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+/-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Оценка  -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Признак</w:t>
            </w:r>
          </w:p>
        </w:tc>
      </w:tr>
      <w:tr w:rsidR="00CF0076" w:rsidRPr="00033F1D" w:rsidTr="00CF0076">
        <w:trPr>
          <w:trHeight w:val="602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Привлекательный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Отталкивающий</w:t>
            </w:r>
          </w:p>
        </w:tc>
      </w:tr>
      <w:tr w:rsidR="00CF0076" w:rsidRPr="00033F1D" w:rsidTr="00CF0076">
        <w:trPr>
          <w:trHeight w:val="570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Интересный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Скучный</w:t>
            </w:r>
          </w:p>
        </w:tc>
      </w:tr>
      <w:tr w:rsidR="00CF0076" w:rsidRPr="00033F1D" w:rsidTr="00CF0076">
        <w:trPr>
          <w:trHeight w:val="602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Живописный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Обыденный</w:t>
            </w:r>
          </w:p>
        </w:tc>
      </w:tr>
      <w:tr w:rsidR="00CF0076" w:rsidRPr="00033F1D" w:rsidTr="00CF0076">
        <w:trPr>
          <w:trHeight w:val="570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Красивый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Уродливый</w:t>
            </w:r>
          </w:p>
        </w:tc>
      </w:tr>
      <w:tr w:rsidR="00CF0076" w:rsidRPr="00033F1D" w:rsidTr="00CF0076">
        <w:trPr>
          <w:trHeight w:val="602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Чистый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+/-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Грязный</w:t>
            </w:r>
          </w:p>
        </w:tc>
      </w:tr>
      <w:tr w:rsidR="00CF0076" w:rsidRPr="00033F1D" w:rsidTr="00CF0076">
        <w:trPr>
          <w:trHeight w:val="570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Спокойный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Оживленный</w:t>
            </w:r>
          </w:p>
        </w:tc>
      </w:tr>
      <w:tr w:rsidR="00CF0076" w:rsidRPr="00033F1D" w:rsidTr="00CF0076">
        <w:trPr>
          <w:trHeight w:val="602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Дикая природа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Антропогенный дизайн</w:t>
            </w:r>
          </w:p>
        </w:tc>
      </w:tr>
      <w:tr w:rsidR="00CF0076" w:rsidRPr="00033F1D" w:rsidTr="00CF0076">
        <w:trPr>
          <w:trHeight w:val="1171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Хорошая обзорность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Отсутствие открытых перспектив</w:t>
            </w:r>
          </w:p>
        </w:tc>
      </w:tr>
      <w:tr w:rsidR="00CF0076" w:rsidRPr="00033F1D" w:rsidTr="00CF0076">
        <w:trPr>
          <w:trHeight w:val="602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Дружественная территория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Враждебная территория</w:t>
            </w:r>
          </w:p>
        </w:tc>
      </w:tr>
      <w:tr w:rsidR="00CF0076" w:rsidRPr="00033F1D" w:rsidTr="00CF0076">
        <w:trPr>
          <w:trHeight w:val="570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Среда не подавляет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Среда вызывает дискомфорт</w:t>
            </w:r>
          </w:p>
        </w:tc>
      </w:tr>
      <w:tr w:rsidR="00CF0076" w:rsidRPr="00033F1D" w:rsidTr="00CF0076">
        <w:trPr>
          <w:trHeight w:val="602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Романтический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720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Унылый</w:t>
            </w:r>
          </w:p>
        </w:tc>
      </w:tr>
      <w:tr w:rsidR="00CF0076" w:rsidRPr="00033F1D" w:rsidTr="00CF0076">
        <w:trPr>
          <w:trHeight w:val="570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Снимает напряжение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Раздражает</w:t>
            </w:r>
          </w:p>
        </w:tc>
      </w:tr>
      <w:tr w:rsidR="00CF0076" w:rsidRPr="00033F1D" w:rsidTr="00CF0076">
        <w:trPr>
          <w:trHeight w:val="602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Светлый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Темный</w:t>
            </w:r>
          </w:p>
        </w:tc>
      </w:tr>
      <w:tr w:rsidR="00CF0076" w:rsidRPr="00033F1D" w:rsidTr="00CF0076">
        <w:trPr>
          <w:trHeight w:val="570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Тихий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Шумный</w:t>
            </w:r>
          </w:p>
        </w:tc>
      </w:tr>
      <w:tr w:rsidR="00CF0076" w:rsidRPr="00033F1D" w:rsidTr="00CF0076">
        <w:trPr>
          <w:trHeight w:val="602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Разнообразный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720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Монотонный</w:t>
            </w:r>
          </w:p>
        </w:tc>
      </w:tr>
      <w:tr w:rsidR="00CF0076" w:rsidRPr="00033F1D" w:rsidTr="00CF0076">
        <w:trPr>
          <w:trHeight w:val="570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Расслабляет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Настораживает</w:t>
            </w:r>
          </w:p>
        </w:tc>
      </w:tr>
      <w:tr w:rsidR="00CF0076" w:rsidRPr="00033F1D" w:rsidTr="00CF0076">
        <w:trPr>
          <w:trHeight w:val="602"/>
        </w:trPr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Уникальный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720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33F1D">
              <w:rPr>
                <w:rFonts w:ascii="Times New Roman" w:eastAsia="Calibri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ind w:left="360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0076" w:rsidRPr="00033F1D" w:rsidRDefault="00CF0076" w:rsidP="00033F1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33F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Типичный</w:t>
            </w:r>
          </w:p>
        </w:tc>
      </w:tr>
    </w:tbl>
    <w:p w:rsidR="00CF0076" w:rsidRPr="00033F1D" w:rsidRDefault="00CF0076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687A" w:rsidRPr="00033F1D" w:rsidRDefault="00F1687A" w:rsidP="00033F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F1687A" w:rsidRPr="00033F1D" w:rsidSect="00016C52">
      <w:footerReference w:type="default" r:id="rId32"/>
      <w:pgSz w:w="11906" w:h="16838"/>
      <w:pgMar w:top="1418" w:right="1134" w:bottom="1418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48F8" w:rsidRDefault="005948F8" w:rsidP="006C6A75">
      <w:pPr>
        <w:spacing w:after="0" w:line="240" w:lineRule="auto"/>
      </w:pPr>
      <w:r>
        <w:separator/>
      </w:r>
    </w:p>
  </w:endnote>
  <w:endnote w:type="continuationSeparator" w:id="0">
    <w:p w:rsidR="005948F8" w:rsidRDefault="005948F8" w:rsidP="006C6A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04189561"/>
      <w:docPartObj>
        <w:docPartGallery w:val="Page Numbers (Bottom of Page)"/>
        <w:docPartUnique/>
      </w:docPartObj>
    </w:sdtPr>
    <w:sdtEndPr/>
    <w:sdtContent>
      <w:p w:rsidR="001E3D21" w:rsidRDefault="001E3D21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3E4A">
          <w:rPr>
            <w:noProof/>
          </w:rPr>
          <w:t>21</w:t>
        </w:r>
        <w:r>
          <w:fldChar w:fldCharType="end"/>
        </w:r>
      </w:p>
    </w:sdtContent>
  </w:sdt>
  <w:p w:rsidR="001E3D21" w:rsidRDefault="001E3D21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48F8" w:rsidRDefault="005948F8" w:rsidP="006C6A75">
      <w:pPr>
        <w:spacing w:after="0" w:line="240" w:lineRule="auto"/>
      </w:pPr>
      <w:r>
        <w:separator/>
      </w:r>
    </w:p>
  </w:footnote>
  <w:footnote w:type="continuationSeparator" w:id="0">
    <w:p w:rsidR="005948F8" w:rsidRDefault="005948F8" w:rsidP="006C6A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06505"/>
    <w:multiLevelType w:val="hybridMultilevel"/>
    <w:tmpl w:val="5788643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36069C"/>
    <w:multiLevelType w:val="hybridMultilevel"/>
    <w:tmpl w:val="D214E0D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>
    <w:nsid w:val="071C7FAF"/>
    <w:multiLevelType w:val="multilevel"/>
    <w:tmpl w:val="AC5CDAEC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920" w:hanging="1800"/>
      </w:pPr>
      <w:rPr>
        <w:rFonts w:hint="default"/>
      </w:rPr>
    </w:lvl>
  </w:abstractNum>
  <w:abstractNum w:abstractNumId="3">
    <w:nsid w:val="10611453"/>
    <w:multiLevelType w:val="hybridMultilevel"/>
    <w:tmpl w:val="2E502A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F06282"/>
    <w:multiLevelType w:val="hybridMultilevel"/>
    <w:tmpl w:val="FFB8EFF8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C5A3F6F"/>
    <w:multiLevelType w:val="hybridMultilevel"/>
    <w:tmpl w:val="29143890"/>
    <w:lvl w:ilvl="0" w:tplc="BDA86696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CA91986"/>
    <w:multiLevelType w:val="singleLevel"/>
    <w:tmpl w:val="B8D09EF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>
    <w:nsid w:val="3BC536DC"/>
    <w:multiLevelType w:val="singleLevel"/>
    <w:tmpl w:val="BC185CDE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>
    <w:nsid w:val="3ECA0B39"/>
    <w:multiLevelType w:val="multilevel"/>
    <w:tmpl w:val="76E24BD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9">
    <w:nsid w:val="3F154042"/>
    <w:multiLevelType w:val="multilevel"/>
    <w:tmpl w:val="E4FAE3F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0">
    <w:nsid w:val="3F990452"/>
    <w:multiLevelType w:val="hybridMultilevel"/>
    <w:tmpl w:val="1DA0DE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197011A"/>
    <w:multiLevelType w:val="multilevel"/>
    <w:tmpl w:val="E04677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12">
    <w:nsid w:val="498959A3"/>
    <w:multiLevelType w:val="hybridMultilevel"/>
    <w:tmpl w:val="FE4EAA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3D71CF4"/>
    <w:multiLevelType w:val="hybridMultilevel"/>
    <w:tmpl w:val="BBD0A0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E471767"/>
    <w:multiLevelType w:val="hybridMultilevel"/>
    <w:tmpl w:val="91F885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84B530E"/>
    <w:multiLevelType w:val="multilevel"/>
    <w:tmpl w:val="04FC93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6">
    <w:nsid w:val="69227FF1"/>
    <w:multiLevelType w:val="hybridMultilevel"/>
    <w:tmpl w:val="4E880D6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92B76CF"/>
    <w:multiLevelType w:val="hybridMultilevel"/>
    <w:tmpl w:val="51A80CFA"/>
    <w:lvl w:ilvl="0" w:tplc="18086B8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AA51AE3"/>
    <w:multiLevelType w:val="hybridMultilevel"/>
    <w:tmpl w:val="77BE1920"/>
    <w:lvl w:ilvl="0" w:tplc="F744A4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73112765"/>
    <w:multiLevelType w:val="hybridMultilevel"/>
    <w:tmpl w:val="C59A16E2"/>
    <w:lvl w:ilvl="0" w:tplc="0419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A816755"/>
    <w:multiLevelType w:val="multilevel"/>
    <w:tmpl w:val="DB5E1E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7F01257C"/>
    <w:multiLevelType w:val="multilevel"/>
    <w:tmpl w:val="7BD64840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8157"/>
        </w:tabs>
        <w:ind w:left="815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22">
    <w:nsid w:val="7F7E4ED1"/>
    <w:multiLevelType w:val="hybridMultilevel"/>
    <w:tmpl w:val="3080E47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1"/>
  </w:num>
  <w:num w:numId="3">
    <w:abstractNumId w:val="21"/>
  </w:num>
  <w:num w:numId="4">
    <w:abstractNumId w:val="5"/>
  </w:num>
  <w:num w:numId="5">
    <w:abstractNumId w:val="20"/>
  </w:num>
  <w:num w:numId="6">
    <w:abstractNumId w:val="9"/>
  </w:num>
  <w:num w:numId="7">
    <w:abstractNumId w:val="0"/>
  </w:num>
  <w:num w:numId="8">
    <w:abstractNumId w:val="4"/>
  </w:num>
  <w:num w:numId="9">
    <w:abstractNumId w:val="15"/>
  </w:num>
  <w:num w:numId="10">
    <w:abstractNumId w:val="19"/>
  </w:num>
  <w:num w:numId="11">
    <w:abstractNumId w:val="3"/>
  </w:num>
  <w:num w:numId="12">
    <w:abstractNumId w:val="18"/>
  </w:num>
  <w:num w:numId="13">
    <w:abstractNumId w:val="17"/>
  </w:num>
  <w:num w:numId="14">
    <w:abstractNumId w:val="6"/>
    <w:lvlOverride w:ilvl="0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"/>
  </w:num>
  <w:num w:numId="19">
    <w:abstractNumId w:val="22"/>
  </w:num>
  <w:num w:numId="20">
    <w:abstractNumId w:val="14"/>
  </w:num>
  <w:num w:numId="21">
    <w:abstractNumId w:val="10"/>
  </w:num>
  <w:num w:numId="22">
    <w:abstractNumId w:val="1"/>
  </w:num>
  <w:num w:numId="2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64B3"/>
    <w:rsid w:val="00013370"/>
    <w:rsid w:val="00014BDE"/>
    <w:rsid w:val="00016C52"/>
    <w:rsid w:val="000208C7"/>
    <w:rsid w:val="00033F1D"/>
    <w:rsid w:val="000356B4"/>
    <w:rsid w:val="00040DFF"/>
    <w:rsid w:val="00043687"/>
    <w:rsid w:val="00044A28"/>
    <w:rsid w:val="00087CDF"/>
    <w:rsid w:val="000A2BF7"/>
    <w:rsid w:val="000A4E86"/>
    <w:rsid w:val="000B64DA"/>
    <w:rsid w:val="000D14B1"/>
    <w:rsid w:val="000D47CA"/>
    <w:rsid w:val="000E1AE2"/>
    <w:rsid w:val="000F484F"/>
    <w:rsid w:val="000F71F2"/>
    <w:rsid w:val="00110C96"/>
    <w:rsid w:val="00112214"/>
    <w:rsid w:val="00115A66"/>
    <w:rsid w:val="00122A3E"/>
    <w:rsid w:val="00125028"/>
    <w:rsid w:val="00137746"/>
    <w:rsid w:val="0014014D"/>
    <w:rsid w:val="001559C2"/>
    <w:rsid w:val="001730CE"/>
    <w:rsid w:val="00173F69"/>
    <w:rsid w:val="00176DC6"/>
    <w:rsid w:val="00182B18"/>
    <w:rsid w:val="00184005"/>
    <w:rsid w:val="00187FB4"/>
    <w:rsid w:val="00190EEE"/>
    <w:rsid w:val="001968ED"/>
    <w:rsid w:val="001A0CF7"/>
    <w:rsid w:val="001A59D2"/>
    <w:rsid w:val="001C15DD"/>
    <w:rsid w:val="001C5B7A"/>
    <w:rsid w:val="001E0EBF"/>
    <w:rsid w:val="001E27A5"/>
    <w:rsid w:val="001E3810"/>
    <w:rsid w:val="001E3D21"/>
    <w:rsid w:val="00204222"/>
    <w:rsid w:val="0021026B"/>
    <w:rsid w:val="0023608E"/>
    <w:rsid w:val="00242DE6"/>
    <w:rsid w:val="0027746B"/>
    <w:rsid w:val="00285589"/>
    <w:rsid w:val="0028710C"/>
    <w:rsid w:val="002A11AF"/>
    <w:rsid w:val="002A3AC7"/>
    <w:rsid w:val="002D2B6E"/>
    <w:rsid w:val="002D5570"/>
    <w:rsid w:val="002F7C00"/>
    <w:rsid w:val="00311113"/>
    <w:rsid w:val="00314465"/>
    <w:rsid w:val="00346969"/>
    <w:rsid w:val="00352E95"/>
    <w:rsid w:val="00361422"/>
    <w:rsid w:val="003812FD"/>
    <w:rsid w:val="00384CBE"/>
    <w:rsid w:val="003B3651"/>
    <w:rsid w:val="003C70DA"/>
    <w:rsid w:val="003F43BF"/>
    <w:rsid w:val="004009C9"/>
    <w:rsid w:val="00400B11"/>
    <w:rsid w:val="0041575B"/>
    <w:rsid w:val="00445006"/>
    <w:rsid w:val="0044525F"/>
    <w:rsid w:val="004461C2"/>
    <w:rsid w:val="00447346"/>
    <w:rsid w:val="0045562F"/>
    <w:rsid w:val="004571C0"/>
    <w:rsid w:val="00457668"/>
    <w:rsid w:val="00457873"/>
    <w:rsid w:val="0046210D"/>
    <w:rsid w:val="0046716C"/>
    <w:rsid w:val="00475CBB"/>
    <w:rsid w:val="00483017"/>
    <w:rsid w:val="004A1248"/>
    <w:rsid w:val="004A3A1B"/>
    <w:rsid w:val="004A6EB9"/>
    <w:rsid w:val="004B5B87"/>
    <w:rsid w:val="004C0C04"/>
    <w:rsid w:val="004D247E"/>
    <w:rsid w:val="004F0DF6"/>
    <w:rsid w:val="004F44F7"/>
    <w:rsid w:val="00500124"/>
    <w:rsid w:val="0051179E"/>
    <w:rsid w:val="005250C7"/>
    <w:rsid w:val="00533509"/>
    <w:rsid w:val="0054042D"/>
    <w:rsid w:val="00540D49"/>
    <w:rsid w:val="00543575"/>
    <w:rsid w:val="00556EA5"/>
    <w:rsid w:val="005636A7"/>
    <w:rsid w:val="0057124E"/>
    <w:rsid w:val="00575CEB"/>
    <w:rsid w:val="005948F8"/>
    <w:rsid w:val="005974A5"/>
    <w:rsid w:val="005D590D"/>
    <w:rsid w:val="005E1D52"/>
    <w:rsid w:val="005F28F5"/>
    <w:rsid w:val="006017C1"/>
    <w:rsid w:val="00601FCD"/>
    <w:rsid w:val="00602FD9"/>
    <w:rsid w:val="00604860"/>
    <w:rsid w:val="006131A5"/>
    <w:rsid w:val="00625682"/>
    <w:rsid w:val="0063292D"/>
    <w:rsid w:val="00651E36"/>
    <w:rsid w:val="00661625"/>
    <w:rsid w:val="006630CF"/>
    <w:rsid w:val="00667AA8"/>
    <w:rsid w:val="006867FA"/>
    <w:rsid w:val="00690BEE"/>
    <w:rsid w:val="006B1EB8"/>
    <w:rsid w:val="006B2472"/>
    <w:rsid w:val="006B2862"/>
    <w:rsid w:val="006B5EB1"/>
    <w:rsid w:val="006B713C"/>
    <w:rsid w:val="006C6A75"/>
    <w:rsid w:val="006D5872"/>
    <w:rsid w:val="006F2039"/>
    <w:rsid w:val="006F45C0"/>
    <w:rsid w:val="00705595"/>
    <w:rsid w:val="00714DFA"/>
    <w:rsid w:val="00715858"/>
    <w:rsid w:val="00727857"/>
    <w:rsid w:val="0073722E"/>
    <w:rsid w:val="007423DE"/>
    <w:rsid w:val="007504A0"/>
    <w:rsid w:val="00756B7A"/>
    <w:rsid w:val="00762528"/>
    <w:rsid w:val="00764058"/>
    <w:rsid w:val="007764B3"/>
    <w:rsid w:val="00787E5E"/>
    <w:rsid w:val="00793851"/>
    <w:rsid w:val="007A23FF"/>
    <w:rsid w:val="007B2EA4"/>
    <w:rsid w:val="007B39C8"/>
    <w:rsid w:val="007D216D"/>
    <w:rsid w:val="007D2445"/>
    <w:rsid w:val="007D6EDF"/>
    <w:rsid w:val="007D781F"/>
    <w:rsid w:val="007E6E40"/>
    <w:rsid w:val="007F614B"/>
    <w:rsid w:val="00811347"/>
    <w:rsid w:val="00815B2A"/>
    <w:rsid w:val="00816AA0"/>
    <w:rsid w:val="00822416"/>
    <w:rsid w:val="00825A2F"/>
    <w:rsid w:val="00874158"/>
    <w:rsid w:val="00876964"/>
    <w:rsid w:val="008807B2"/>
    <w:rsid w:val="008837F3"/>
    <w:rsid w:val="008921DE"/>
    <w:rsid w:val="008A29A0"/>
    <w:rsid w:val="008A71A3"/>
    <w:rsid w:val="008B5A26"/>
    <w:rsid w:val="008B5EB5"/>
    <w:rsid w:val="008B78DE"/>
    <w:rsid w:val="008F1A03"/>
    <w:rsid w:val="008F41E7"/>
    <w:rsid w:val="00902A67"/>
    <w:rsid w:val="009070C3"/>
    <w:rsid w:val="0091115E"/>
    <w:rsid w:val="00914CA7"/>
    <w:rsid w:val="009168BF"/>
    <w:rsid w:val="009231DE"/>
    <w:rsid w:val="00930280"/>
    <w:rsid w:val="00940A3A"/>
    <w:rsid w:val="009410CF"/>
    <w:rsid w:val="00955E49"/>
    <w:rsid w:val="00963F90"/>
    <w:rsid w:val="009668EE"/>
    <w:rsid w:val="0097432F"/>
    <w:rsid w:val="00980FF5"/>
    <w:rsid w:val="009851E8"/>
    <w:rsid w:val="00996CE7"/>
    <w:rsid w:val="009A193F"/>
    <w:rsid w:val="009A3538"/>
    <w:rsid w:val="009B142B"/>
    <w:rsid w:val="009B7E4E"/>
    <w:rsid w:val="009C1719"/>
    <w:rsid w:val="009D09AB"/>
    <w:rsid w:val="009E6023"/>
    <w:rsid w:val="009F40C7"/>
    <w:rsid w:val="00A04F75"/>
    <w:rsid w:val="00A06FB1"/>
    <w:rsid w:val="00A15C3A"/>
    <w:rsid w:val="00A25E19"/>
    <w:rsid w:val="00A41752"/>
    <w:rsid w:val="00A435C7"/>
    <w:rsid w:val="00A46DAE"/>
    <w:rsid w:val="00A50ACD"/>
    <w:rsid w:val="00A56D9C"/>
    <w:rsid w:val="00A617B6"/>
    <w:rsid w:val="00A620CE"/>
    <w:rsid w:val="00A645B4"/>
    <w:rsid w:val="00AA5413"/>
    <w:rsid w:val="00AA61BC"/>
    <w:rsid w:val="00AB1DD1"/>
    <w:rsid w:val="00AB20C4"/>
    <w:rsid w:val="00AC2AED"/>
    <w:rsid w:val="00AE2E49"/>
    <w:rsid w:val="00AE726F"/>
    <w:rsid w:val="00AF2D2D"/>
    <w:rsid w:val="00AF39AC"/>
    <w:rsid w:val="00AF3EDA"/>
    <w:rsid w:val="00B01D30"/>
    <w:rsid w:val="00B03231"/>
    <w:rsid w:val="00B15419"/>
    <w:rsid w:val="00B30567"/>
    <w:rsid w:val="00B320F0"/>
    <w:rsid w:val="00B47971"/>
    <w:rsid w:val="00B6343A"/>
    <w:rsid w:val="00B71EA7"/>
    <w:rsid w:val="00B738B7"/>
    <w:rsid w:val="00B80D6A"/>
    <w:rsid w:val="00B81C4C"/>
    <w:rsid w:val="00B85FBC"/>
    <w:rsid w:val="00B92A25"/>
    <w:rsid w:val="00BA106C"/>
    <w:rsid w:val="00BA348B"/>
    <w:rsid w:val="00BB26D4"/>
    <w:rsid w:val="00BC4D65"/>
    <w:rsid w:val="00BD0737"/>
    <w:rsid w:val="00BD344D"/>
    <w:rsid w:val="00BD63E0"/>
    <w:rsid w:val="00C00960"/>
    <w:rsid w:val="00C10F84"/>
    <w:rsid w:val="00C54C6B"/>
    <w:rsid w:val="00C60F47"/>
    <w:rsid w:val="00C836D4"/>
    <w:rsid w:val="00C861E6"/>
    <w:rsid w:val="00C877D7"/>
    <w:rsid w:val="00C90BE3"/>
    <w:rsid w:val="00C94BDE"/>
    <w:rsid w:val="00CA24AF"/>
    <w:rsid w:val="00CA275D"/>
    <w:rsid w:val="00CA503E"/>
    <w:rsid w:val="00CC2171"/>
    <w:rsid w:val="00CC593C"/>
    <w:rsid w:val="00CD4917"/>
    <w:rsid w:val="00CD5341"/>
    <w:rsid w:val="00CE4975"/>
    <w:rsid w:val="00CF0076"/>
    <w:rsid w:val="00CF7102"/>
    <w:rsid w:val="00CF7B29"/>
    <w:rsid w:val="00D13CF6"/>
    <w:rsid w:val="00D13F59"/>
    <w:rsid w:val="00D157B3"/>
    <w:rsid w:val="00D276A1"/>
    <w:rsid w:val="00D3725E"/>
    <w:rsid w:val="00D41D1A"/>
    <w:rsid w:val="00D4633B"/>
    <w:rsid w:val="00D504DF"/>
    <w:rsid w:val="00D50B00"/>
    <w:rsid w:val="00D52C04"/>
    <w:rsid w:val="00D56172"/>
    <w:rsid w:val="00D71A9F"/>
    <w:rsid w:val="00D73180"/>
    <w:rsid w:val="00D879A8"/>
    <w:rsid w:val="00D94465"/>
    <w:rsid w:val="00D95A1C"/>
    <w:rsid w:val="00DA39AA"/>
    <w:rsid w:val="00DA6846"/>
    <w:rsid w:val="00DB4992"/>
    <w:rsid w:val="00DC7F25"/>
    <w:rsid w:val="00DD2590"/>
    <w:rsid w:val="00DE0056"/>
    <w:rsid w:val="00DF5D8C"/>
    <w:rsid w:val="00DF7D5F"/>
    <w:rsid w:val="00E33EC5"/>
    <w:rsid w:val="00E3416A"/>
    <w:rsid w:val="00E4322D"/>
    <w:rsid w:val="00E437B3"/>
    <w:rsid w:val="00E52BFC"/>
    <w:rsid w:val="00E553BA"/>
    <w:rsid w:val="00E633CD"/>
    <w:rsid w:val="00E74070"/>
    <w:rsid w:val="00E82A31"/>
    <w:rsid w:val="00E87D8A"/>
    <w:rsid w:val="00E90503"/>
    <w:rsid w:val="00E92B5B"/>
    <w:rsid w:val="00EA6DD2"/>
    <w:rsid w:val="00EB790B"/>
    <w:rsid w:val="00EE0EE4"/>
    <w:rsid w:val="00EE2D58"/>
    <w:rsid w:val="00EF1E70"/>
    <w:rsid w:val="00F02D71"/>
    <w:rsid w:val="00F118C3"/>
    <w:rsid w:val="00F1687A"/>
    <w:rsid w:val="00F20DB7"/>
    <w:rsid w:val="00F24512"/>
    <w:rsid w:val="00F250D3"/>
    <w:rsid w:val="00F26B9B"/>
    <w:rsid w:val="00F27BE8"/>
    <w:rsid w:val="00F41E05"/>
    <w:rsid w:val="00F4356F"/>
    <w:rsid w:val="00F43C35"/>
    <w:rsid w:val="00F4624E"/>
    <w:rsid w:val="00F4680C"/>
    <w:rsid w:val="00F526B4"/>
    <w:rsid w:val="00F52A55"/>
    <w:rsid w:val="00F540D6"/>
    <w:rsid w:val="00F56DF6"/>
    <w:rsid w:val="00F6236C"/>
    <w:rsid w:val="00F63368"/>
    <w:rsid w:val="00F66315"/>
    <w:rsid w:val="00F67E0B"/>
    <w:rsid w:val="00F71F8D"/>
    <w:rsid w:val="00F81170"/>
    <w:rsid w:val="00F81DE2"/>
    <w:rsid w:val="00F82CD0"/>
    <w:rsid w:val="00F83DF5"/>
    <w:rsid w:val="00F93E4A"/>
    <w:rsid w:val="00F9450F"/>
    <w:rsid w:val="00FA01EC"/>
    <w:rsid w:val="00FA02FB"/>
    <w:rsid w:val="00FA1952"/>
    <w:rsid w:val="00FB587F"/>
    <w:rsid w:val="00FC14E2"/>
    <w:rsid w:val="00FD0EB0"/>
    <w:rsid w:val="00FD6649"/>
    <w:rsid w:val="00FE1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27B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nhideWhenUsed/>
    <w:qFormat/>
    <w:rsid w:val="0063292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63292D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769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40D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40D4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40D49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110C96"/>
    <w:rPr>
      <w:color w:val="0000FF" w:themeColor="hyperlink"/>
      <w:u w:val="single"/>
    </w:rPr>
  </w:style>
  <w:style w:type="table" w:customStyle="1" w:styleId="11">
    <w:name w:val="Сетка таблицы1"/>
    <w:basedOn w:val="a1"/>
    <w:next w:val="a3"/>
    <w:rsid w:val="000133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3"/>
    <w:rsid w:val="006048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3"/>
    <w:rsid w:val="00D157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rsid w:val="00D157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C54C6B"/>
  </w:style>
  <w:style w:type="character" w:styleId="a8">
    <w:name w:val="Strong"/>
    <w:basedOn w:val="a0"/>
    <w:uiPriority w:val="22"/>
    <w:qFormat/>
    <w:rsid w:val="00CA24AF"/>
    <w:rPr>
      <w:b/>
      <w:bCs/>
    </w:rPr>
  </w:style>
  <w:style w:type="character" w:styleId="a9">
    <w:name w:val="Emphasis"/>
    <w:basedOn w:val="a0"/>
    <w:uiPriority w:val="20"/>
    <w:qFormat/>
    <w:rsid w:val="00CA24AF"/>
    <w:rPr>
      <w:i/>
      <w:iCs/>
    </w:rPr>
  </w:style>
  <w:style w:type="paragraph" w:customStyle="1" w:styleId="p1">
    <w:name w:val="p1"/>
    <w:basedOn w:val="a"/>
    <w:rsid w:val="007640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B4797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a">
    <w:name w:val="FollowedHyperlink"/>
    <w:basedOn w:val="a0"/>
    <w:uiPriority w:val="99"/>
    <w:semiHidden/>
    <w:unhideWhenUsed/>
    <w:rsid w:val="006B2862"/>
    <w:rPr>
      <w:color w:val="800080" w:themeColor="followedHyperlink"/>
      <w:u w:val="single"/>
    </w:rPr>
  </w:style>
  <w:style w:type="character" w:customStyle="1" w:styleId="20">
    <w:name w:val="Заголовок 2 Знак"/>
    <w:basedOn w:val="a0"/>
    <w:link w:val="2"/>
    <w:rsid w:val="0063292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63292D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b">
    <w:name w:val="header"/>
    <w:basedOn w:val="a"/>
    <w:link w:val="ac"/>
    <w:uiPriority w:val="99"/>
    <w:unhideWhenUsed/>
    <w:rsid w:val="006C6A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6C6A75"/>
  </w:style>
  <w:style w:type="paragraph" w:styleId="ad">
    <w:name w:val="footer"/>
    <w:basedOn w:val="a"/>
    <w:link w:val="ae"/>
    <w:uiPriority w:val="99"/>
    <w:unhideWhenUsed/>
    <w:rsid w:val="006C6A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6C6A75"/>
  </w:style>
  <w:style w:type="paragraph" w:styleId="af">
    <w:name w:val="Normal (Web)"/>
    <w:basedOn w:val="a"/>
    <w:uiPriority w:val="99"/>
    <w:unhideWhenUsed/>
    <w:rsid w:val="000D14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0">
    <w:name w:val="Стиль11"/>
    <w:basedOn w:val="a"/>
    <w:rsid w:val="005E1D52"/>
    <w:pPr>
      <w:tabs>
        <w:tab w:val="left" w:pos="3240"/>
      </w:tabs>
      <w:spacing w:after="0" w:line="240" w:lineRule="auto"/>
      <w:jc w:val="center"/>
    </w:pPr>
    <w:rPr>
      <w:rFonts w:ascii="Tahoma" w:eastAsia="Times New Roman" w:hAnsi="Tahoma" w:cs="Tahoma"/>
      <w:sz w:val="28"/>
      <w:szCs w:val="28"/>
      <w:lang w:val="en-US" w:eastAsia="ru-RU"/>
    </w:rPr>
  </w:style>
  <w:style w:type="character" w:customStyle="1" w:styleId="10">
    <w:name w:val="Заголовок 1 Знак"/>
    <w:basedOn w:val="a0"/>
    <w:link w:val="1"/>
    <w:uiPriority w:val="9"/>
    <w:rsid w:val="00F27B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27B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nhideWhenUsed/>
    <w:qFormat/>
    <w:rsid w:val="0063292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63292D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769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40D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40D4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40D49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110C96"/>
    <w:rPr>
      <w:color w:val="0000FF" w:themeColor="hyperlink"/>
      <w:u w:val="single"/>
    </w:rPr>
  </w:style>
  <w:style w:type="table" w:customStyle="1" w:styleId="11">
    <w:name w:val="Сетка таблицы1"/>
    <w:basedOn w:val="a1"/>
    <w:next w:val="a3"/>
    <w:rsid w:val="000133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3"/>
    <w:rsid w:val="006048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3"/>
    <w:rsid w:val="00D157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rsid w:val="00D157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C54C6B"/>
  </w:style>
  <w:style w:type="character" w:styleId="a8">
    <w:name w:val="Strong"/>
    <w:basedOn w:val="a0"/>
    <w:uiPriority w:val="22"/>
    <w:qFormat/>
    <w:rsid w:val="00CA24AF"/>
    <w:rPr>
      <w:b/>
      <w:bCs/>
    </w:rPr>
  </w:style>
  <w:style w:type="character" w:styleId="a9">
    <w:name w:val="Emphasis"/>
    <w:basedOn w:val="a0"/>
    <w:uiPriority w:val="20"/>
    <w:qFormat/>
    <w:rsid w:val="00CA24AF"/>
    <w:rPr>
      <w:i/>
      <w:iCs/>
    </w:rPr>
  </w:style>
  <w:style w:type="paragraph" w:customStyle="1" w:styleId="p1">
    <w:name w:val="p1"/>
    <w:basedOn w:val="a"/>
    <w:rsid w:val="007640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B4797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a">
    <w:name w:val="FollowedHyperlink"/>
    <w:basedOn w:val="a0"/>
    <w:uiPriority w:val="99"/>
    <w:semiHidden/>
    <w:unhideWhenUsed/>
    <w:rsid w:val="006B2862"/>
    <w:rPr>
      <w:color w:val="800080" w:themeColor="followedHyperlink"/>
      <w:u w:val="single"/>
    </w:rPr>
  </w:style>
  <w:style w:type="character" w:customStyle="1" w:styleId="20">
    <w:name w:val="Заголовок 2 Знак"/>
    <w:basedOn w:val="a0"/>
    <w:link w:val="2"/>
    <w:rsid w:val="0063292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63292D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b">
    <w:name w:val="header"/>
    <w:basedOn w:val="a"/>
    <w:link w:val="ac"/>
    <w:uiPriority w:val="99"/>
    <w:unhideWhenUsed/>
    <w:rsid w:val="006C6A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6C6A75"/>
  </w:style>
  <w:style w:type="paragraph" w:styleId="ad">
    <w:name w:val="footer"/>
    <w:basedOn w:val="a"/>
    <w:link w:val="ae"/>
    <w:uiPriority w:val="99"/>
    <w:unhideWhenUsed/>
    <w:rsid w:val="006C6A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6C6A75"/>
  </w:style>
  <w:style w:type="paragraph" w:styleId="af">
    <w:name w:val="Normal (Web)"/>
    <w:basedOn w:val="a"/>
    <w:uiPriority w:val="99"/>
    <w:unhideWhenUsed/>
    <w:rsid w:val="000D14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0">
    <w:name w:val="Стиль11"/>
    <w:basedOn w:val="a"/>
    <w:rsid w:val="005E1D52"/>
    <w:pPr>
      <w:tabs>
        <w:tab w:val="left" w:pos="3240"/>
      </w:tabs>
      <w:spacing w:after="0" w:line="240" w:lineRule="auto"/>
      <w:jc w:val="center"/>
    </w:pPr>
    <w:rPr>
      <w:rFonts w:ascii="Tahoma" w:eastAsia="Times New Roman" w:hAnsi="Tahoma" w:cs="Tahoma"/>
      <w:sz w:val="28"/>
      <w:szCs w:val="28"/>
      <w:lang w:val="en-US" w:eastAsia="ru-RU"/>
    </w:rPr>
  </w:style>
  <w:style w:type="character" w:customStyle="1" w:styleId="10">
    <w:name w:val="Заголовок 1 Знак"/>
    <w:basedOn w:val="a0"/>
    <w:link w:val="1"/>
    <w:uiPriority w:val="9"/>
    <w:rsid w:val="00F27B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17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80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03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8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2.xml"/><Relationship Id="rId18" Type="http://schemas.openxmlformats.org/officeDocument/2006/relationships/image" Target="media/image2.pn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chart" Target="charts/chart1.xml"/><Relationship Id="rId17" Type="http://schemas.openxmlformats.org/officeDocument/2006/relationships/hyperlink" Target="https://ecodelo.org/1431-2_evolyutsiya_soobshchestv_uchenie_o_suktsessii-ekologiya_10_11_klassy" TargetMode="External"/><Relationship Id="rId25" Type="http://schemas.openxmlformats.org/officeDocument/2006/relationships/image" Target="media/image9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studopedia.info/2-108846.html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8.pn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s://studbooks.net/813266/estestvoznanie/oligotrofnye_bolota_obrazovanie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1.png"/><Relationship Id="rId10" Type="http://schemas.openxmlformats.org/officeDocument/2006/relationships/hyperlink" Target="https://libtime.ru/priroda/derevo-bereza-foto.html" TargetMode="External"/><Relationship Id="rId19" Type="http://schemas.openxmlformats.org/officeDocument/2006/relationships/image" Target="media/image3.jpeg"/><Relationship Id="rId31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hyperlink" Target="https://libtime.ru/priroda/derevo-olha-foto.html" TargetMode="External"/><Relationship Id="rId14" Type="http://schemas.openxmlformats.org/officeDocument/2006/relationships/chart" Target="charts/chart3.xml"/><Relationship Id="rId22" Type="http://schemas.openxmlformats.org/officeDocument/2006/relationships/image" Target="media/image6.png"/><Relationship Id="rId27" Type="http://schemas.openxmlformats.org/officeDocument/2006/relationships/hyperlink" Target="https://vk.com/wall-193613517_1227" TargetMode="External"/><Relationship Id="rId30" Type="http://schemas.openxmlformats.org/officeDocument/2006/relationships/hyperlink" Target="https://vk.com/wall-193613517_2083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2010</c:v>
                </c:pt>
              </c:strCache>
            </c:strRef>
          </c:tx>
          <c:invertIfNegative val="0"/>
          <c:dLbls>
            <c:dLbl>
              <c:idx val="0"/>
              <c:spPr/>
              <c:txPr>
                <a:bodyPr/>
                <a:lstStyle/>
                <a:p>
                  <a:pPr>
                    <a:defRPr sz="1200" b="1" i="0" baseline="0">
                      <a:latin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14D-4E98-A1A6-DA2BE916054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2013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1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14D-4E98-A1A6-DA2BE916054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2016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  <c:pt idx="2">
                  <c:v>0.4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14D-4E98-A1A6-DA2BE9160544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2019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</c:numCache>
            </c:numRef>
          </c:cat>
          <c:val>
            <c:numRef>
              <c:f>Лист1!$E$2:$E$6</c:f>
              <c:numCache>
                <c:formatCode>General</c:formatCode>
                <c:ptCount val="5"/>
                <c:pt idx="3">
                  <c:v>0.38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F14D-4E98-A1A6-DA2BE9160544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2023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</c:numCache>
            </c:numRef>
          </c:cat>
          <c:val>
            <c:numRef>
              <c:f>Лист1!$F$2:$F$6</c:f>
              <c:numCache>
                <c:formatCode>General</c:formatCode>
                <c:ptCount val="5"/>
                <c:pt idx="4">
                  <c:v>0.4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F14D-4E98-A1A6-DA2BE91605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0118656"/>
        <c:axId val="127810560"/>
      </c:barChart>
      <c:catAx>
        <c:axId val="1201186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27810560"/>
        <c:crosses val="autoZero"/>
        <c:auto val="1"/>
        <c:lblAlgn val="ctr"/>
        <c:lblOffset val="100"/>
        <c:noMultiLvlLbl val="0"/>
      </c:catAx>
      <c:valAx>
        <c:axId val="12781056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011865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 b="1" i="0" baseline="0">
              <a:latin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полупогруженные растения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2010</c:v>
                </c:pt>
                <c:pt idx="1">
                  <c:v>2013</c:v>
                </c:pt>
                <c:pt idx="2">
                  <c:v>2016</c:v>
                </c:pt>
                <c:pt idx="3">
                  <c:v>2019</c:v>
                </c:pt>
                <c:pt idx="4">
                  <c:v>2023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20</c:v>
                </c:pt>
                <c:pt idx="1">
                  <c:v>32</c:v>
                </c:pt>
                <c:pt idx="2">
                  <c:v>40</c:v>
                </c:pt>
                <c:pt idx="3">
                  <c:v>52</c:v>
                </c:pt>
                <c:pt idx="4">
                  <c:v>54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D10-480C-9C52-9DEEF6ED231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растения с плавающими листьями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2010</c:v>
                </c:pt>
                <c:pt idx="1">
                  <c:v>2013</c:v>
                </c:pt>
                <c:pt idx="2">
                  <c:v>2016</c:v>
                </c:pt>
                <c:pt idx="3">
                  <c:v>2019</c:v>
                </c:pt>
                <c:pt idx="4">
                  <c:v>2023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8</c:v>
                </c:pt>
                <c:pt idx="1">
                  <c:v>15</c:v>
                </c:pt>
                <c:pt idx="2">
                  <c:v>8</c:v>
                </c:pt>
                <c:pt idx="3">
                  <c:v>6</c:v>
                </c:pt>
                <c:pt idx="4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D10-480C-9C52-9DEEF6ED231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погруженные растения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2010</c:v>
                </c:pt>
                <c:pt idx="1">
                  <c:v>2013</c:v>
                </c:pt>
                <c:pt idx="2">
                  <c:v>2016</c:v>
                </c:pt>
                <c:pt idx="3">
                  <c:v>2019</c:v>
                </c:pt>
                <c:pt idx="4">
                  <c:v>2023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12</c:v>
                </c:pt>
                <c:pt idx="1">
                  <c:v>18</c:v>
                </c:pt>
                <c:pt idx="2">
                  <c:v>18</c:v>
                </c:pt>
                <c:pt idx="3">
                  <c:v>11</c:v>
                </c:pt>
                <c:pt idx="4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0D10-480C-9C52-9DEEF6ED23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44036864"/>
        <c:axId val="44038400"/>
      </c:barChart>
      <c:catAx>
        <c:axId val="440368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>
                <a:latin typeface="Times New Roman" panose="02020603050405020304" pitchFamily="18" charset="0"/>
              </a:defRPr>
            </a:pPr>
            <a:endParaRPr lang="ru-RU"/>
          </a:p>
        </c:txPr>
        <c:crossAx val="44038400"/>
        <c:crosses val="autoZero"/>
        <c:auto val="1"/>
        <c:lblAlgn val="ctr"/>
        <c:lblOffset val="100"/>
        <c:noMultiLvlLbl val="0"/>
      </c:catAx>
      <c:valAx>
        <c:axId val="440384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403686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 b="1" i="0" baseline="0">
              <a:latin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дорожно-тропиночная сеть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800" b="1" i="0"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2010</c:v>
                </c:pt>
                <c:pt idx="1">
                  <c:v>2013</c:v>
                </c:pt>
                <c:pt idx="2">
                  <c:v>2016</c:v>
                </c:pt>
                <c:pt idx="3">
                  <c:v>2019</c:v>
                </c:pt>
                <c:pt idx="4">
                  <c:v>2023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0.6</c:v>
                </c:pt>
                <c:pt idx="1">
                  <c:v>0.6</c:v>
                </c:pt>
                <c:pt idx="2">
                  <c:v>2.6</c:v>
                </c:pt>
                <c:pt idx="3">
                  <c:v>2.6</c:v>
                </c:pt>
                <c:pt idx="4">
                  <c:v>3.53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общий показатель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800" b="1" i="0"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2010</c:v>
                </c:pt>
                <c:pt idx="1">
                  <c:v>2013</c:v>
                </c:pt>
                <c:pt idx="2">
                  <c:v>2016</c:v>
                </c:pt>
                <c:pt idx="3">
                  <c:v>2019</c:v>
                </c:pt>
                <c:pt idx="4">
                  <c:v>2023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0.6</c:v>
                </c:pt>
                <c:pt idx="1">
                  <c:v>0.9</c:v>
                </c:pt>
                <c:pt idx="2">
                  <c:v>2.96</c:v>
                </c:pt>
                <c:pt idx="3">
                  <c:v>2.81</c:v>
                </c:pt>
                <c:pt idx="4">
                  <c:v>3.83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16714880"/>
        <c:axId val="116716672"/>
      </c:barChart>
      <c:catAx>
        <c:axId val="1167148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6716672"/>
        <c:crosses val="autoZero"/>
        <c:auto val="1"/>
        <c:lblAlgn val="ctr"/>
        <c:lblOffset val="100"/>
        <c:noMultiLvlLbl val="0"/>
      </c:catAx>
      <c:valAx>
        <c:axId val="1167166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1671488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 b="1" i="0" baseline="0">
              <a:latin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44E482-EF81-4F0B-B60D-6EA7FE21C4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23</Pages>
  <Words>4603</Words>
  <Characters>26238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10</cp:revision>
  <cp:lastPrinted>2024-10-16T20:30:00Z</cp:lastPrinted>
  <dcterms:created xsi:type="dcterms:W3CDTF">2024-10-23T19:50:00Z</dcterms:created>
  <dcterms:modified xsi:type="dcterms:W3CDTF">2024-12-23T19:35:00Z</dcterms:modified>
</cp:coreProperties>
</file>