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134" w:rsidRPr="00152C8F" w:rsidRDefault="00857134" w:rsidP="006A49F7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Ханты-Мансийский автономный округ-Югра</w:t>
      </w:r>
    </w:p>
    <w:p w:rsidR="00857134" w:rsidRPr="00152C8F" w:rsidRDefault="00857134" w:rsidP="006A49F7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МБУ</w:t>
      </w:r>
      <w:r w:rsidRPr="00152C8F">
        <w:rPr>
          <w:rFonts w:ascii="Times New Roman" w:hAnsi="Times New Roman" w:cs="Times New Roman"/>
          <w:b/>
          <w:bCs/>
          <w:sz w:val="28"/>
          <w:szCs w:val="28"/>
        </w:rPr>
        <w:t>ДО «</w:t>
      </w:r>
      <w:r>
        <w:rPr>
          <w:rFonts w:ascii="Times New Roman" w:hAnsi="Times New Roman" w:cs="Times New Roman"/>
          <w:b/>
          <w:bCs/>
          <w:sz w:val="28"/>
          <w:szCs w:val="28"/>
        </w:rPr>
        <w:t>МУК</w:t>
      </w:r>
      <w:r w:rsidRPr="00152C8F">
        <w:rPr>
          <w:rFonts w:ascii="Times New Roman" w:hAnsi="Times New Roman" w:cs="Times New Roman"/>
          <w:b/>
          <w:bCs/>
          <w:sz w:val="28"/>
          <w:szCs w:val="28"/>
        </w:rPr>
        <w:t>» г. Ханты-Мансийск</w:t>
      </w:r>
    </w:p>
    <w:p w:rsidR="00857134" w:rsidRPr="00152C8F" w:rsidRDefault="00857134" w:rsidP="006A49F7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Объединение «Фауна Югры</w:t>
      </w:r>
      <w:r w:rsidRPr="00152C8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57134" w:rsidRPr="00152C8F" w:rsidRDefault="00857134" w:rsidP="006A49F7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57134" w:rsidRPr="00152C8F" w:rsidRDefault="00857134" w:rsidP="006A49F7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Всероссийский конкурс юных исследователей окружающей </w:t>
      </w:r>
    </w:p>
    <w:p w:rsidR="00857134" w:rsidRDefault="00857134" w:rsidP="006A49F7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2C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среды им. Б.В. Всесвятского</w:t>
      </w:r>
    </w:p>
    <w:p w:rsidR="00857134" w:rsidRDefault="00857134" w:rsidP="00857134">
      <w:pPr>
        <w:widowControl w:val="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857134" w:rsidRPr="00152C8F" w:rsidRDefault="00857134" w:rsidP="00857134">
      <w:pPr>
        <w:widowControl w:val="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57134" w:rsidRDefault="00857134" w:rsidP="00857134">
      <w:pPr>
        <w:jc w:val="center"/>
        <w:rPr>
          <w:rFonts w:ascii="Times New Roman" w:hAnsi="Times New Roman" w:cs="Times New Roman"/>
          <w:sz w:val="28"/>
          <w:szCs w:val="28"/>
        </w:rPr>
      </w:pPr>
      <w:r w:rsidRPr="00857134">
        <w:rPr>
          <w:rFonts w:ascii="Times New Roman" w:hAnsi="Times New Roman" w:cs="Times New Roman"/>
          <w:sz w:val="28"/>
          <w:szCs w:val="28"/>
        </w:rPr>
        <w:t>Номинация «Юные исследователи»</w:t>
      </w:r>
    </w:p>
    <w:p w:rsidR="00857134" w:rsidRPr="00857134" w:rsidRDefault="00857134" w:rsidP="00857134">
      <w:pPr>
        <w:jc w:val="center"/>
      </w:pPr>
    </w:p>
    <w:p w:rsidR="00857134" w:rsidRPr="003079A8" w:rsidRDefault="00857134" w:rsidP="00857134">
      <w:pPr>
        <w:ind w:left="1416" w:firstLine="708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3079A8">
        <w:rPr>
          <w:sz w:val="32"/>
          <w:szCs w:val="32"/>
        </w:rPr>
        <w:t>«</w:t>
      </w:r>
      <w:r w:rsidRPr="003079A8">
        <w:rPr>
          <w:rFonts w:ascii="Times New Roman" w:hAnsi="Times New Roman" w:cs="Times New Roman"/>
          <w:b/>
          <w:sz w:val="32"/>
          <w:szCs w:val="32"/>
        </w:rPr>
        <w:t>Телорез – водный «теремок</w:t>
      </w:r>
      <w:r w:rsidRPr="003079A8">
        <w:rPr>
          <w:rFonts w:ascii="Times New Roman" w:hAnsi="Times New Roman" w:cs="Times New Roman"/>
          <w:sz w:val="32"/>
          <w:szCs w:val="32"/>
        </w:rPr>
        <w:t>»</w:t>
      </w:r>
    </w:p>
    <w:p w:rsidR="00C35195" w:rsidRPr="00D1354F" w:rsidRDefault="00C35195" w:rsidP="002F08C1">
      <w:pPr>
        <w:rPr>
          <w:rFonts w:ascii="Times New Roman" w:hAnsi="Times New Roman" w:cs="Times New Roman"/>
          <w:sz w:val="28"/>
          <w:szCs w:val="28"/>
        </w:rPr>
      </w:pPr>
    </w:p>
    <w:p w:rsidR="00C35195" w:rsidRPr="00D1354F" w:rsidRDefault="00C35195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Pr="00D1354F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857134" w:rsidRDefault="00F379E4" w:rsidP="00857134">
      <w:pPr>
        <w:pStyle w:val="af"/>
        <w:jc w:val="right"/>
        <w:rPr>
          <w:rFonts w:ascii="Times New Roman" w:hAnsi="Times New Roman"/>
          <w:color w:val="auto"/>
          <w:sz w:val="28"/>
          <w:szCs w:val="28"/>
        </w:rPr>
      </w:pPr>
      <w:r w:rsidRPr="00D1354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35195" w:rsidRPr="00D1354F">
        <w:rPr>
          <w:rFonts w:ascii="Times New Roman" w:hAnsi="Times New Roman"/>
          <w:color w:val="auto"/>
          <w:sz w:val="28"/>
          <w:szCs w:val="28"/>
        </w:rPr>
        <w:t>Автор</w:t>
      </w:r>
      <w:r w:rsidR="00E53E72" w:rsidRPr="00D1354F">
        <w:rPr>
          <w:rFonts w:ascii="Times New Roman" w:hAnsi="Times New Roman"/>
          <w:color w:val="auto"/>
          <w:sz w:val="28"/>
          <w:szCs w:val="28"/>
        </w:rPr>
        <w:t xml:space="preserve">: обучающийся </w:t>
      </w:r>
      <w:r w:rsidR="00857134">
        <w:rPr>
          <w:rFonts w:ascii="Times New Roman" w:hAnsi="Times New Roman"/>
          <w:color w:val="auto"/>
          <w:sz w:val="28"/>
          <w:szCs w:val="28"/>
        </w:rPr>
        <w:t xml:space="preserve">5 класса, </w:t>
      </w:r>
    </w:p>
    <w:p w:rsidR="00E53E72" w:rsidRPr="00D1354F" w:rsidRDefault="00857134" w:rsidP="00857134">
      <w:pPr>
        <w:pStyle w:val="af"/>
        <w:jc w:val="righ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объединение «Фауна Югры»</w:t>
      </w:r>
    </w:p>
    <w:p w:rsidR="00E53E72" w:rsidRPr="00D1354F" w:rsidRDefault="00E53E72" w:rsidP="00857134">
      <w:pPr>
        <w:pStyle w:val="af"/>
        <w:jc w:val="right"/>
        <w:rPr>
          <w:rFonts w:ascii="Times New Roman" w:hAnsi="Times New Roman"/>
          <w:color w:val="auto"/>
          <w:sz w:val="28"/>
          <w:szCs w:val="28"/>
        </w:rPr>
      </w:pPr>
      <w:r w:rsidRPr="00D1354F">
        <w:rPr>
          <w:rFonts w:ascii="Times New Roman" w:hAnsi="Times New Roman"/>
          <w:color w:val="auto"/>
          <w:sz w:val="28"/>
          <w:szCs w:val="28"/>
        </w:rPr>
        <w:t>МБУ</w:t>
      </w:r>
      <w:r w:rsidR="00C35195" w:rsidRPr="00D1354F">
        <w:rPr>
          <w:rFonts w:ascii="Times New Roman" w:hAnsi="Times New Roman"/>
          <w:color w:val="auto"/>
          <w:sz w:val="28"/>
          <w:szCs w:val="28"/>
        </w:rPr>
        <w:t>ДО «МУК</w:t>
      </w:r>
      <w:r w:rsidRPr="00D1354F">
        <w:rPr>
          <w:rFonts w:ascii="Times New Roman" w:hAnsi="Times New Roman"/>
          <w:color w:val="auto"/>
          <w:sz w:val="28"/>
          <w:szCs w:val="28"/>
        </w:rPr>
        <w:t xml:space="preserve">» </w:t>
      </w:r>
      <w:r w:rsidRPr="00D1354F">
        <w:rPr>
          <w:rFonts w:ascii="Times New Roman" w:hAnsi="Times New Roman"/>
          <w:color w:val="auto"/>
          <w:sz w:val="28"/>
          <w:szCs w:val="28"/>
        </w:rPr>
        <w:br/>
        <w:t>Лыткин Тимофей,</w:t>
      </w:r>
    </w:p>
    <w:p w:rsidR="00E53E72" w:rsidRPr="00D1354F" w:rsidRDefault="00E53E72" w:rsidP="00857134">
      <w:pPr>
        <w:pStyle w:val="af"/>
        <w:jc w:val="right"/>
        <w:rPr>
          <w:rFonts w:ascii="Times New Roman" w:hAnsi="Times New Roman"/>
          <w:color w:val="auto"/>
          <w:sz w:val="28"/>
          <w:szCs w:val="28"/>
        </w:rPr>
      </w:pPr>
      <w:r w:rsidRPr="00D1354F">
        <w:rPr>
          <w:rFonts w:ascii="Times New Roman" w:hAnsi="Times New Roman"/>
          <w:color w:val="auto"/>
          <w:sz w:val="28"/>
          <w:szCs w:val="28"/>
        </w:rPr>
        <w:t>Научный руководитель:</w:t>
      </w:r>
    </w:p>
    <w:p w:rsidR="00E53E72" w:rsidRPr="00D1354F" w:rsidRDefault="00C35195" w:rsidP="00857134">
      <w:pPr>
        <w:pStyle w:val="af"/>
        <w:jc w:val="right"/>
        <w:rPr>
          <w:rFonts w:ascii="Times New Roman" w:hAnsi="Times New Roman"/>
          <w:color w:val="auto"/>
          <w:sz w:val="28"/>
          <w:szCs w:val="28"/>
        </w:rPr>
      </w:pPr>
      <w:r w:rsidRPr="00D1354F">
        <w:rPr>
          <w:rFonts w:ascii="Times New Roman" w:hAnsi="Times New Roman"/>
          <w:color w:val="auto"/>
          <w:sz w:val="28"/>
          <w:szCs w:val="28"/>
        </w:rPr>
        <w:t>п</w:t>
      </w:r>
      <w:r w:rsidR="00E53E72" w:rsidRPr="00D1354F">
        <w:rPr>
          <w:rFonts w:ascii="Times New Roman" w:hAnsi="Times New Roman"/>
          <w:color w:val="auto"/>
          <w:sz w:val="28"/>
          <w:szCs w:val="28"/>
        </w:rPr>
        <w:t xml:space="preserve">едагог дополнительного образования </w:t>
      </w:r>
    </w:p>
    <w:p w:rsidR="00C35195" w:rsidRPr="00D1354F" w:rsidRDefault="00C35195" w:rsidP="00857134">
      <w:pPr>
        <w:pStyle w:val="af"/>
        <w:jc w:val="right"/>
        <w:rPr>
          <w:rFonts w:ascii="Times New Roman" w:hAnsi="Times New Roman"/>
          <w:color w:val="auto"/>
          <w:sz w:val="28"/>
          <w:szCs w:val="28"/>
        </w:rPr>
      </w:pPr>
      <w:r w:rsidRPr="00D1354F">
        <w:rPr>
          <w:rFonts w:ascii="Times New Roman" w:hAnsi="Times New Roman"/>
          <w:color w:val="auto"/>
          <w:sz w:val="28"/>
          <w:szCs w:val="28"/>
        </w:rPr>
        <w:t>МБУДО «МУК»</w:t>
      </w:r>
    </w:p>
    <w:p w:rsidR="002F08C1" w:rsidRPr="00D1354F" w:rsidRDefault="00E53E72" w:rsidP="00857134">
      <w:pPr>
        <w:pStyle w:val="af"/>
        <w:jc w:val="right"/>
        <w:rPr>
          <w:color w:val="auto"/>
          <w:sz w:val="28"/>
          <w:szCs w:val="28"/>
        </w:rPr>
      </w:pPr>
      <w:proofErr w:type="spellStart"/>
      <w:r w:rsidRPr="00D1354F">
        <w:rPr>
          <w:rFonts w:ascii="Times New Roman" w:hAnsi="Times New Roman"/>
          <w:color w:val="auto"/>
          <w:sz w:val="28"/>
          <w:szCs w:val="28"/>
        </w:rPr>
        <w:t>Пивоварчик</w:t>
      </w:r>
      <w:proofErr w:type="spellEnd"/>
      <w:r w:rsidRPr="00D1354F">
        <w:rPr>
          <w:rFonts w:ascii="Times New Roman" w:hAnsi="Times New Roman"/>
          <w:color w:val="auto"/>
          <w:sz w:val="28"/>
          <w:szCs w:val="28"/>
        </w:rPr>
        <w:t xml:space="preserve"> Сергей Филиппович</w:t>
      </w:r>
    </w:p>
    <w:p w:rsidR="002F08C1" w:rsidRPr="00D1354F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C35195" w:rsidRDefault="00C35195" w:rsidP="00E53E72">
      <w:pPr>
        <w:rPr>
          <w:sz w:val="28"/>
          <w:szCs w:val="28"/>
        </w:rPr>
      </w:pPr>
    </w:p>
    <w:p w:rsidR="00857134" w:rsidRDefault="00857134" w:rsidP="00E53E72">
      <w:pPr>
        <w:rPr>
          <w:sz w:val="28"/>
          <w:szCs w:val="28"/>
        </w:rPr>
      </w:pPr>
    </w:p>
    <w:p w:rsidR="00857134" w:rsidRDefault="00857134" w:rsidP="00E53E72">
      <w:pPr>
        <w:rPr>
          <w:sz w:val="28"/>
          <w:szCs w:val="28"/>
        </w:rPr>
      </w:pPr>
    </w:p>
    <w:p w:rsidR="00857134" w:rsidRDefault="00857134" w:rsidP="00E53E72">
      <w:pPr>
        <w:rPr>
          <w:sz w:val="28"/>
          <w:szCs w:val="28"/>
        </w:rPr>
      </w:pPr>
    </w:p>
    <w:p w:rsidR="00D1354F" w:rsidRPr="00D1354F" w:rsidRDefault="00D1354F" w:rsidP="00E53E72">
      <w:pPr>
        <w:rPr>
          <w:sz w:val="28"/>
          <w:szCs w:val="28"/>
        </w:rPr>
      </w:pPr>
    </w:p>
    <w:p w:rsidR="00E53E72" w:rsidRPr="00D1354F" w:rsidRDefault="00F379E4" w:rsidP="00E53E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354F">
        <w:rPr>
          <w:rFonts w:ascii="Times New Roman" w:hAnsi="Times New Roman" w:cs="Times New Roman"/>
          <w:sz w:val="28"/>
          <w:szCs w:val="28"/>
        </w:rPr>
        <w:t>г. Ханты-Мансийск</w:t>
      </w:r>
    </w:p>
    <w:p w:rsidR="00F379E4" w:rsidRPr="00D1354F" w:rsidRDefault="008E1D90" w:rsidP="00E53E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354F">
        <w:rPr>
          <w:rFonts w:ascii="Times New Roman" w:hAnsi="Times New Roman" w:cs="Times New Roman"/>
          <w:sz w:val="28"/>
          <w:szCs w:val="28"/>
        </w:rPr>
        <w:t>2025</w:t>
      </w:r>
    </w:p>
    <w:p w:rsidR="00C35195" w:rsidRPr="00C35195" w:rsidRDefault="00C35195" w:rsidP="00C35195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86"/>
      </w:tblGrid>
      <w:tr w:rsidR="00F379E4" w:rsidRPr="00A00AB8" w:rsidTr="001700B6">
        <w:tc>
          <w:tcPr>
            <w:tcW w:w="8359" w:type="dxa"/>
          </w:tcPr>
          <w:p w:rsidR="00F379E4" w:rsidRPr="00A00AB8" w:rsidRDefault="00F379E4" w:rsidP="00857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986" w:type="dxa"/>
          </w:tcPr>
          <w:p w:rsidR="00F379E4" w:rsidRPr="00A00AB8" w:rsidRDefault="00F379E4" w:rsidP="00857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F379E4" w:rsidRPr="00A00AB8" w:rsidTr="001700B6">
        <w:tc>
          <w:tcPr>
            <w:tcW w:w="8359" w:type="dxa"/>
          </w:tcPr>
          <w:p w:rsidR="00F379E4" w:rsidRPr="00A00AB8" w:rsidRDefault="00F379E4" w:rsidP="008571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>1. Введение</w:t>
            </w:r>
          </w:p>
        </w:tc>
        <w:tc>
          <w:tcPr>
            <w:tcW w:w="986" w:type="dxa"/>
          </w:tcPr>
          <w:p w:rsidR="00F379E4" w:rsidRPr="00A00AB8" w:rsidRDefault="00F379E4" w:rsidP="00857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79E4" w:rsidRPr="00A00AB8" w:rsidTr="001700B6">
        <w:tc>
          <w:tcPr>
            <w:tcW w:w="8359" w:type="dxa"/>
          </w:tcPr>
          <w:p w:rsidR="00F379E4" w:rsidRPr="00A00AB8" w:rsidRDefault="00F379E4" w:rsidP="008571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>2. Цель и задачи</w:t>
            </w:r>
          </w:p>
        </w:tc>
        <w:tc>
          <w:tcPr>
            <w:tcW w:w="986" w:type="dxa"/>
          </w:tcPr>
          <w:p w:rsidR="00F379E4" w:rsidRPr="00A00AB8" w:rsidRDefault="00F379E4" w:rsidP="00857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79E4" w:rsidRPr="00A00AB8" w:rsidTr="001700B6">
        <w:tc>
          <w:tcPr>
            <w:tcW w:w="8359" w:type="dxa"/>
          </w:tcPr>
          <w:p w:rsidR="00F379E4" w:rsidRPr="00A00AB8" w:rsidRDefault="00F379E4" w:rsidP="008571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>3. Ход работы</w:t>
            </w:r>
          </w:p>
        </w:tc>
        <w:tc>
          <w:tcPr>
            <w:tcW w:w="986" w:type="dxa"/>
          </w:tcPr>
          <w:p w:rsidR="00F379E4" w:rsidRPr="00A00AB8" w:rsidRDefault="00F379E4" w:rsidP="00857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79E4" w:rsidRPr="00A00AB8" w:rsidTr="001700B6">
        <w:tc>
          <w:tcPr>
            <w:tcW w:w="8359" w:type="dxa"/>
          </w:tcPr>
          <w:p w:rsidR="00F379E4" w:rsidRPr="00A00AB8" w:rsidRDefault="00F379E4" w:rsidP="008571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>4. Заключение</w:t>
            </w:r>
          </w:p>
        </w:tc>
        <w:tc>
          <w:tcPr>
            <w:tcW w:w="986" w:type="dxa"/>
          </w:tcPr>
          <w:p w:rsidR="00F379E4" w:rsidRPr="00A00AB8" w:rsidRDefault="00F379E4" w:rsidP="00857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79E4" w:rsidRPr="00A00AB8" w:rsidTr="001700B6">
        <w:tc>
          <w:tcPr>
            <w:tcW w:w="8359" w:type="dxa"/>
          </w:tcPr>
          <w:p w:rsidR="00F379E4" w:rsidRPr="00A00AB8" w:rsidRDefault="00F379E4" w:rsidP="008571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00AB8">
              <w:rPr>
                <w:rFonts w:ascii="Times New Roman" w:hAnsi="Times New Roman" w:cs="Times New Roman"/>
                <w:sz w:val="28"/>
                <w:szCs w:val="28"/>
              </w:rPr>
              <w:t xml:space="preserve">. Список </w:t>
            </w:r>
            <w:r w:rsidR="00D1354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литературы </w:t>
            </w:r>
          </w:p>
        </w:tc>
        <w:tc>
          <w:tcPr>
            <w:tcW w:w="986" w:type="dxa"/>
          </w:tcPr>
          <w:p w:rsidR="00F379E4" w:rsidRPr="00A00AB8" w:rsidRDefault="00B2687D" w:rsidP="00857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379E4" w:rsidRDefault="00F379E4" w:rsidP="002F08C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2F08C1" w:rsidRDefault="002F08C1" w:rsidP="002F08C1">
      <w:pPr>
        <w:rPr>
          <w:rFonts w:ascii="Times New Roman" w:hAnsi="Times New Roman" w:cs="Times New Roman"/>
          <w:sz w:val="28"/>
          <w:szCs w:val="28"/>
        </w:rPr>
      </w:pPr>
    </w:p>
    <w:p w:rsidR="00C35195" w:rsidRDefault="00C35195" w:rsidP="002F08C1">
      <w:pPr>
        <w:rPr>
          <w:rFonts w:ascii="Times New Roman" w:hAnsi="Times New Roman" w:cs="Times New Roman"/>
          <w:sz w:val="28"/>
          <w:szCs w:val="28"/>
        </w:rPr>
      </w:pPr>
    </w:p>
    <w:p w:rsidR="00857134" w:rsidRDefault="00857134" w:rsidP="002F08C1">
      <w:pPr>
        <w:rPr>
          <w:rFonts w:ascii="Times New Roman" w:hAnsi="Times New Roman" w:cs="Times New Roman"/>
          <w:sz w:val="28"/>
          <w:szCs w:val="28"/>
        </w:rPr>
      </w:pPr>
    </w:p>
    <w:p w:rsidR="00857134" w:rsidRDefault="00857134" w:rsidP="002F08C1">
      <w:pPr>
        <w:rPr>
          <w:rFonts w:ascii="Times New Roman" w:hAnsi="Times New Roman" w:cs="Times New Roman"/>
          <w:sz w:val="28"/>
          <w:szCs w:val="28"/>
        </w:rPr>
      </w:pPr>
    </w:p>
    <w:p w:rsidR="00857134" w:rsidRDefault="00857134" w:rsidP="002F08C1">
      <w:pPr>
        <w:rPr>
          <w:rFonts w:ascii="Times New Roman" w:hAnsi="Times New Roman" w:cs="Times New Roman"/>
          <w:sz w:val="28"/>
          <w:szCs w:val="28"/>
        </w:rPr>
      </w:pPr>
    </w:p>
    <w:p w:rsidR="0088457B" w:rsidRPr="00E53E72" w:rsidRDefault="0088457B" w:rsidP="002F08C1">
      <w:pPr>
        <w:rPr>
          <w:rFonts w:ascii="Times New Roman" w:hAnsi="Times New Roman" w:cs="Times New Roman"/>
          <w:sz w:val="28"/>
          <w:szCs w:val="28"/>
        </w:rPr>
      </w:pPr>
    </w:p>
    <w:p w:rsidR="00F379E4" w:rsidRDefault="00E53E72" w:rsidP="00857134">
      <w:pPr>
        <w:pStyle w:val="a3"/>
        <w:jc w:val="center"/>
        <w:rPr>
          <w:rFonts w:ascii="Times New Roman" w:eastAsiaTheme="minorHAnsi" w:hAnsi="Times New Roman" w:cs="Times New Roman"/>
          <w:b/>
          <w:spacing w:val="0"/>
          <w:kern w:val="0"/>
          <w:sz w:val="28"/>
          <w:szCs w:val="28"/>
        </w:rPr>
      </w:pPr>
      <w:r w:rsidRPr="00E53E72">
        <w:rPr>
          <w:rFonts w:ascii="Times New Roman" w:eastAsiaTheme="minorHAnsi" w:hAnsi="Times New Roman" w:cs="Times New Roman"/>
          <w:b/>
          <w:spacing w:val="0"/>
          <w:kern w:val="0"/>
          <w:sz w:val="28"/>
          <w:szCs w:val="28"/>
        </w:rPr>
        <w:t>ВВЕДЕНИЕ</w:t>
      </w:r>
    </w:p>
    <w:p w:rsidR="00857134" w:rsidRPr="00857134" w:rsidRDefault="00857134" w:rsidP="00857134"/>
    <w:p w:rsidR="00D1354F" w:rsidRPr="0088457B" w:rsidRDefault="00F379E4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E53E7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Телорез обыкновенный, или Телорез </w:t>
      </w:r>
      <w:proofErr w:type="spellStart"/>
      <w:r w:rsidRPr="00E53E7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алоэвидный</w:t>
      </w:r>
      <w:proofErr w:type="spellEnd"/>
      <w:r w:rsidRPr="00E53E7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- 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вид </w:t>
      </w:r>
      <w:r w:rsidR="00D1354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травянистых </w:t>
      </w:r>
      <w:proofErr w:type="spellStart"/>
      <w:r w:rsidR="00D1354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растений</w:t>
      </w:r>
      <w:r w:rsidR="00E53E72"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рода</w:t>
      </w:r>
      <w:proofErr w:type="spellEnd"/>
      <w:r w:rsidR="00FB42D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Телорез (</w:t>
      </w:r>
      <w:proofErr w:type="spellStart"/>
      <w:r w:rsidRPr="00E53E72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>Stratiotes</w:t>
      </w:r>
      <w:proofErr w:type="spellEnd"/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) семейства Водокрасовые (</w:t>
      </w:r>
      <w:proofErr w:type="spellStart"/>
      <w:r w:rsidRPr="00E53E72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>Hydrocharitaceae</w:t>
      </w:r>
      <w:proofErr w:type="spellEnd"/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). 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Растет телорез в стоячих и слабо текущих водах в Западной Сибири, </w:t>
      </w:r>
      <w:r w:rsidR="0085713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 Европе и на Северном Кавказе </w:t>
      </w:r>
      <w:r w:rsidR="00D1354F" w:rsidRPr="00D1354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[</w:t>
      </w:r>
      <w:r w:rsidR="00D1354F" w:rsidRPr="0088457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1]</w:t>
      </w:r>
      <w:r w:rsidR="0085713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E53E72" w:rsidRPr="00E53E72" w:rsidRDefault="00F379E4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Название «</w:t>
      </w:r>
      <w:proofErr w:type="spellStart"/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алоэвидный</w:t>
      </w:r>
      <w:proofErr w:type="spellEnd"/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» телорез в России получил из-за того, что внешне очень похож на алоэ, которое в диком виде растет в пустынях. 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Это растение с розеткой многочисленных, широколинейных, жёстких, по краям шиповато-игольчатых листьев, которые своей верхушкой высовываются из воды. Листья способны сильно поранить купающегося человека, что и дало название растению</w:t>
      </w:r>
      <w:r w:rsidR="0085713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D1354F" w:rsidRPr="00D1354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[</w:t>
      </w:r>
      <w:r w:rsidR="00D1354F" w:rsidRPr="0088457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2]</w:t>
      </w:r>
      <w:r w:rsidR="0085713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F379E4" w:rsidRPr="00E53E72" w:rsidRDefault="00F379E4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D1354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Телорез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 — растение, которое поднимается на поверхность воды во время цветения. Происходит это потому, что в листьях и стеблях накапливается </w:t>
      </w:r>
      <w:r w:rsidRPr="00E53E7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углекислый газ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 и телорез становится легче воды.</w:t>
      </w:r>
      <w:r w:rsidR="008E283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На солнце он становится тяжелее: у растения образуются плоды, запасы </w:t>
      </w:r>
      <w:r w:rsidRPr="00E53E7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крахмала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 в нём увеличиваются, и растение снова опускается на дно. К осени количество углекислого газа в листьях и стеблях опять увеличивается, растение снова всплывает. Накопив крахмал, оно вторично о</w:t>
      </w:r>
      <w:r w:rsidR="002E684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пуска</w:t>
      </w:r>
      <w:r w:rsidR="00D15A4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ются на дно — зимовать. (прил. 1</w:t>
      </w:r>
      <w:r w:rsidR="002E684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)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</w:p>
    <w:p w:rsidR="00F379E4" w:rsidRPr="00E53E72" w:rsidRDefault="00F379E4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Таким образом, водоем, заполненный телорезом, может в течении весны, лета, осени выглядеть то как болото, то как обычное озеро.</w:t>
      </w:r>
    </w:p>
    <w:p w:rsidR="00F379E4" w:rsidRPr="00E53E72" w:rsidRDefault="00F379E4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Цветки телореза посещают различные насекомые и производят перекрестное опыление. Самки </w:t>
      </w:r>
      <w:r w:rsidRPr="00E53E7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стрекоз-коромысел зеленых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 откл</w:t>
      </w:r>
      <w:r w:rsidR="002E684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адывают яйца на листья телореза</w:t>
      </w:r>
      <w:r w:rsidRPr="00E53E7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F379E4" w:rsidRDefault="00F379E4" w:rsidP="008571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E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особенностей строения и жизненного цикла этого крепкого и жёсткого растения, было интересно узнать – кто из водных беспозвоночных может использовать телорез в качестве места обитания. </w:t>
      </w:r>
    </w:p>
    <w:p w:rsidR="002B1ED4" w:rsidRPr="00D1354F" w:rsidRDefault="002B1ED4" w:rsidP="008571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Объектом исследования</w:t>
      </w:r>
      <w:r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телорез </w:t>
      </w:r>
      <w:proofErr w:type="spellStart"/>
      <w:r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>алоэвидный</w:t>
      </w:r>
      <w:proofErr w:type="spellEnd"/>
      <w:r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1ED4" w:rsidRPr="00D1354F" w:rsidRDefault="002B1ED4" w:rsidP="008571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Предметом исследования</w:t>
      </w:r>
      <w:r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</w:t>
      </w:r>
      <w:r w:rsidR="00926315"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приспособление и развитие</w:t>
      </w:r>
      <w:r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телореза </w:t>
      </w:r>
      <w:proofErr w:type="spellStart"/>
      <w:r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>алоэвидного</w:t>
      </w:r>
      <w:proofErr w:type="spellEnd"/>
      <w:r w:rsidRPr="00D135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условиях замкнутой гидросистемы – аквариума. </w:t>
      </w:r>
    </w:p>
    <w:p w:rsidR="00926315" w:rsidRPr="00926315" w:rsidRDefault="00926315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D135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Гипотеза: </w:t>
      </w:r>
      <w:r w:rsidRPr="00D1354F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в условиях аквариума произойдет изменение жизненного цикла телореза.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</w:t>
      </w:r>
    </w:p>
    <w:p w:rsidR="00F379E4" w:rsidRPr="00E53E72" w:rsidRDefault="00F379E4" w:rsidP="00857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E72">
        <w:rPr>
          <w:rFonts w:ascii="Times New Roman" w:hAnsi="Times New Roman" w:cs="Times New Roman"/>
          <w:b/>
          <w:sz w:val="28"/>
          <w:szCs w:val="28"/>
        </w:rPr>
        <w:t>Цель</w:t>
      </w:r>
      <w:r w:rsidRPr="00E53E72">
        <w:rPr>
          <w:rFonts w:ascii="Times New Roman" w:hAnsi="Times New Roman" w:cs="Times New Roman"/>
          <w:sz w:val="28"/>
          <w:szCs w:val="28"/>
        </w:rPr>
        <w:t xml:space="preserve">: </w:t>
      </w:r>
      <w:r w:rsidRPr="00E53E72">
        <w:rPr>
          <w:rFonts w:ascii="Times New Roman" w:hAnsi="Times New Roman" w:cs="Times New Roman"/>
          <w:bCs/>
          <w:color w:val="000000"/>
          <w:sz w:val="28"/>
          <w:szCs w:val="28"/>
        </w:rPr>
        <w:t>Изучить качественный и количественный состав водных беспозвоночных, живущих в розетке листьев телореза; выяснить приспособляемость растения в условиях изменившейся среды обитания.</w:t>
      </w:r>
    </w:p>
    <w:p w:rsidR="00F379E4" w:rsidRPr="00E53E72" w:rsidRDefault="00F379E4" w:rsidP="00857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E7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379E4" w:rsidRPr="00E53E72" w:rsidRDefault="00F379E4" w:rsidP="00857134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E72">
        <w:rPr>
          <w:rFonts w:ascii="Times New Roman" w:hAnsi="Times New Roman" w:cs="Times New Roman"/>
          <w:color w:val="000000"/>
          <w:sz w:val="28"/>
          <w:szCs w:val="28"/>
        </w:rPr>
        <w:t>Собрать гидробиологический материал.</w:t>
      </w:r>
    </w:p>
    <w:p w:rsidR="00F379E4" w:rsidRPr="00E53E72" w:rsidRDefault="00F379E4" w:rsidP="00857134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E72">
        <w:rPr>
          <w:rFonts w:ascii="Times New Roman" w:hAnsi="Times New Roman" w:cs="Times New Roman"/>
          <w:color w:val="000000"/>
          <w:sz w:val="28"/>
          <w:szCs w:val="28"/>
        </w:rPr>
        <w:t>Провести камеральную обработку материала, определив видовой состав организмов.</w:t>
      </w:r>
    </w:p>
    <w:p w:rsidR="00494C76" w:rsidRDefault="00F379E4" w:rsidP="00857134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E72">
        <w:rPr>
          <w:rFonts w:ascii="Times New Roman" w:hAnsi="Times New Roman" w:cs="Times New Roman"/>
          <w:sz w:val="28"/>
          <w:szCs w:val="28"/>
        </w:rPr>
        <w:t>Провести наблюдения за растением в аквариумах.</w:t>
      </w:r>
    </w:p>
    <w:p w:rsidR="00F379E4" w:rsidRPr="00494C76" w:rsidRDefault="00F379E4" w:rsidP="00857134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Сделать выводы по проделанной работе. </w:t>
      </w:r>
    </w:p>
    <w:p w:rsidR="00393643" w:rsidRPr="00E53E72" w:rsidRDefault="00393643" w:rsidP="0085713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9E4" w:rsidRPr="00E53E72" w:rsidRDefault="0088457B" w:rsidP="008571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53E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РАБОТЫ</w:t>
      </w:r>
    </w:p>
    <w:p w:rsidR="00F379E4" w:rsidRPr="00E53E72" w:rsidRDefault="00F379E4" w:rsidP="008571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материала проведен в пойменном водоеме у Восточной объездной дороги (район въезда </w:t>
      </w:r>
      <w:r w:rsidR="00D1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ул. Чехова) в октябре 2024 г</w:t>
      </w:r>
      <w:r w:rsidR="00151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5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взяты 2 пробы по 4 растения, 14 и 25 октября. Пробы брались сачком с берега: 1-я проба из-подо льда толщиной около 4 мм; 2-я проба – по открытой воде, так как лед к тому времени растаял. </w:t>
      </w:r>
    </w:p>
    <w:p w:rsidR="00F379E4" w:rsidRPr="00E53E72" w:rsidRDefault="00F379E4" w:rsidP="008571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Организмы собирались и определялись в лабораторных условиях с помощью пинцетов, чашек Петри, лупы, </w:t>
      </w:r>
      <w:proofErr w:type="spellStart"/>
      <w:r w:rsidRPr="00E5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бинокуляра</w:t>
      </w:r>
      <w:proofErr w:type="spellEnd"/>
      <w:r w:rsidRPr="00E5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определителя беспозвоночных и интернет-источников.</w:t>
      </w:r>
    </w:p>
    <w:p w:rsidR="00F379E4" w:rsidRDefault="00F379E4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Наши осенние наблюдения показали, что целый ряд мелких водных беспозвоночных используют розетку листьев телореза в качестве среды обитания. На телорезе обнаружены 3 вида брюхоногих моллюсков: болотный прудовик</w:t>
      </w:r>
      <w:r w:rsidRPr="00E53E7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</w:t>
      </w:r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>(</w:t>
      </w:r>
      <w:proofErr w:type="spellStart"/>
      <w:r w:rsidRPr="00E53E72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Limnaea</w:t>
      </w:r>
      <w:proofErr w:type="spellEnd"/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proofErr w:type="spellStart"/>
      <w:r w:rsidRPr="00E53E72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palustris</w:t>
      </w:r>
      <w:proofErr w:type="spellEnd"/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proofErr w:type="spellStart"/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>Mull</w:t>
      </w:r>
      <w:proofErr w:type="spellEnd"/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>),</w:t>
      </w:r>
      <w:r w:rsidRPr="00E53E72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 xml:space="preserve"> 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овальный, или яйцевидный прудовик </w:t>
      </w:r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>(</w:t>
      </w:r>
      <w:proofErr w:type="spellStart"/>
      <w:r w:rsidRPr="00E53E72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Limnaea</w:t>
      </w:r>
      <w:proofErr w:type="spellEnd"/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proofErr w:type="spellStart"/>
      <w:r w:rsidRPr="00E53E72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ovata</w:t>
      </w:r>
      <w:proofErr w:type="spellEnd"/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>)</w:t>
      </w:r>
      <w:r w:rsidRPr="00E53E72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 xml:space="preserve"> 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и катушка килевая (</w:t>
      </w:r>
      <w:proofErr w:type="spellStart"/>
      <w:r w:rsidRPr="00E53E72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</w:rPr>
        <w:t>Planorbis</w:t>
      </w:r>
      <w:proofErr w:type="spellEnd"/>
      <w:r w:rsidRPr="00E53E72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</w:rPr>
        <w:t xml:space="preserve"> </w:t>
      </w:r>
      <w:proofErr w:type="spellStart"/>
      <w:r w:rsidRPr="00E53E72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</w:rPr>
        <w:t>carinatus</w:t>
      </w:r>
      <w:proofErr w:type="spellEnd"/>
      <w:r w:rsidRPr="00E53E72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</w:rPr>
        <w:t xml:space="preserve"> </w:t>
      </w:r>
      <w:r w:rsidRPr="00E53E72">
        <w:rPr>
          <w:rFonts w:ascii="Times New Roman" w:eastAsiaTheme="minorEastAsia" w:hAnsi="Times New Roman" w:cs="Times New Roman"/>
          <w:kern w:val="24"/>
          <w:sz w:val="28"/>
          <w:szCs w:val="28"/>
        </w:rPr>
        <w:t>L.)</w:t>
      </w:r>
      <w:r w:rsidR="00D15A4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(прил. 2</w:t>
      </w:r>
      <w:r w:rsidR="00367D73">
        <w:rPr>
          <w:rFonts w:ascii="Times New Roman" w:eastAsiaTheme="minorEastAsia" w:hAnsi="Times New Roman" w:cs="Times New Roman"/>
          <w:kern w:val="24"/>
          <w:sz w:val="28"/>
          <w:szCs w:val="28"/>
        </w:rPr>
        <w:t>)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; малощетинковые черви олигохеты – трубочник (</w:t>
      </w:r>
      <w:proofErr w:type="spellStart"/>
      <w:r w:rsidRPr="00E53E7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Tubifex</w:t>
      </w:r>
      <w:proofErr w:type="spellEnd"/>
      <w:r w:rsidRPr="00E53E7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53E7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tubifex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)</w:t>
      </w:r>
      <w:r w:rsidR="00D113F9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, </w:t>
      </w:r>
      <w:r w:rsidR="00D113F9"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личинки мокрецов (</w:t>
      </w:r>
      <w:proofErr w:type="spellStart"/>
      <w:r w:rsidR="00D113F9" w:rsidRPr="00E53E72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Ceratopogonidae</w:t>
      </w:r>
      <w:proofErr w:type="spellEnd"/>
      <w:r w:rsidR="00D113F9"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)</w:t>
      </w:r>
      <w:r w:rsidR="00D113F9" w:rsidRPr="00E53E7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D113F9" w:rsidRPr="00E53E7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D113F9" w:rsidRPr="00E53E72">
        <w:rPr>
          <w:rFonts w:ascii="Times New Roman" w:hAnsi="Times New Roman" w:cs="Times New Roman"/>
          <w:sz w:val="28"/>
          <w:szCs w:val="28"/>
          <w:shd w:val="clear" w:color="auto" w:fill="FFFFFF"/>
        </w:rPr>
        <w:t>Чертопруд</w:t>
      </w:r>
      <w:proofErr w:type="spellEnd"/>
      <w:r w:rsidR="00D113F9" w:rsidRPr="00E53E72">
        <w:rPr>
          <w:rFonts w:ascii="Times New Roman" w:hAnsi="Times New Roman" w:cs="Times New Roman"/>
          <w:sz w:val="28"/>
          <w:szCs w:val="28"/>
          <w:shd w:val="clear" w:color="auto" w:fill="FFFFFF"/>
        </w:rPr>
        <w:t>, 2010)</w:t>
      </w:r>
      <w:r w:rsidR="00D15A4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(прил. 3</w:t>
      </w:r>
      <w:r w:rsidR="00367D7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)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, личинки комаров-звонцов –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хирономиды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(</w:t>
      </w:r>
      <w:proofErr w:type="spellStart"/>
      <w:r w:rsidRPr="00E53E72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Chironomidae</w:t>
      </w:r>
      <w:proofErr w:type="spellEnd"/>
      <w:r w:rsidR="00D15A40">
        <w:rPr>
          <w:rFonts w:ascii="Times New Roman" w:hAnsi="Times New Roman" w:cs="Times New Roman"/>
          <w:sz w:val="28"/>
          <w:szCs w:val="28"/>
          <w:shd w:val="clear" w:color="auto" w:fill="FFFFFF"/>
        </w:rPr>
        <w:t>) (прил.4</w:t>
      </w:r>
      <w:r w:rsidR="00D113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. Наиболее многочисленна катушка килевая – 32 экз., на втором месте болотный прудовик – 5 экз., овальный прудовик – 2 экз., 5 олигохет – трубочников, 5 личинок мокрецов, 2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хирономиды</w:t>
      </w:r>
      <w:proofErr w:type="spellEnd"/>
      <w:r w:rsidR="00D15A4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(прил. 5</w:t>
      </w:r>
      <w:r w:rsidR="00367D73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)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. Можно предположить, что в летнее время среди жестких колючих листьев телореза укрываются мальки кар</w:t>
      </w:r>
      <w:r w:rsidR="00D113F9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повых рыб, спасаясь от хищников.</w:t>
      </w:r>
    </w:p>
    <w:p w:rsidR="00D113F9" w:rsidRPr="00E53E72" w:rsidRDefault="00D113F9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Мы заметили, что кустики телореза, которые «приготовились к зимовке» и опустились на дно, «ожили» в теплом помещении, в ведре с водой, и начали расти – пустили отростки с молодыми растениями. Таким образом, мы решили проверить гипотезу: возможное изменение жизненного цикла телореза в условиях аквариума.</w:t>
      </w:r>
    </w:p>
    <w:p w:rsidR="00D113F9" w:rsidRPr="00E53E72" w:rsidRDefault="00D113F9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По одному растению телореза были помещены в три аквариума с различным водным режимом и обитателями (фото). Аквариум № 12: 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/>
        </w:rPr>
        <w:t>h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– 10 см, без фильтра (течения нет), малек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ротана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и малек гуппи, брюхоногие моллюски – аквариумные улитки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мелании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; аквариум № 13: 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/>
        </w:rPr>
        <w:t>h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– 20 см, малый внутренний фильтр (слабое круговое течение), группа мальков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анциструсов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, несколько гуппи, аквариумные улитки катушки красные; аквариум № 16: 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/>
        </w:rPr>
        <w:t>h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– 38 см, </w:t>
      </w:r>
      <w:r w:rsidR="006B3A2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наружный фильтр (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слабое круговое течение), 4 малька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анциструса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, 4 гуппи, аквариумные улитки катушки красные.</w:t>
      </w:r>
    </w:p>
    <w:p w:rsidR="00AB6221" w:rsidRDefault="00AB6221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Во всех аквариумах телорез пользуется «популярностью» у обитателей. Листья растений </w:t>
      </w:r>
      <w:r w:rsidR="0080099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посещают и рыбки, и </w:t>
      </w:r>
      <w:r w:rsidR="00D15A4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улитки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. Растения хорошо себя чувствуют и растут в более глубоких и лучше освещенных аквариумах № 13 </w:t>
      </w:r>
      <w:r w:rsidR="00D15A4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(прил. 6</w:t>
      </w:r>
      <w:r w:rsidR="0060183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) 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и № 16</w:t>
      </w:r>
      <w:r w:rsidR="00D15A4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(прил. 7</w:t>
      </w:r>
      <w:r w:rsidR="0060183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)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, будучи полностью погруженными в воду. В мелком аквариуме № </w:t>
      </w:r>
      <w:r w:rsidR="00D15A40"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12 </w:t>
      </w:r>
      <w:r w:rsidR="00D15A40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телорез</w:t>
      </w: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почти не растёт, а концы листьев над водой начали вянуть.</w:t>
      </w:r>
    </w:p>
    <w:p w:rsidR="00924166" w:rsidRDefault="00924166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В течении месяца (с 7 ноября по 9 декабря) растения в аквариумах № 13 и № 16 хорошо росли, получая питание «взрослых» телорезов, листья которых постепенно желтели и опадали. Рост молодых растений замедлился, к тому же их в качестве пищи облюбовали красные катушки, объедая концы листьев.</w:t>
      </w:r>
      <w:r w:rsidR="000C666E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Видимо, в сравнении с роголистником, телорез намного калорийнее, так как улитки заметно увеличились в размерах.</w:t>
      </w:r>
    </w:p>
    <w:p w:rsidR="00C35195" w:rsidRDefault="00C35195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C35195" w:rsidRPr="00E53E72" w:rsidRDefault="00C35195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AB6221" w:rsidRDefault="00AB6221" w:rsidP="008571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F434C" w:rsidRPr="00E53E72" w:rsidRDefault="002F434C" w:rsidP="00857134">
      <w:pPr>
        <w:spacing w:after="0" w:line="240" w:lineRule="auto"/>
        <w:ind w:left="2831"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53E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</w:p>
    <w:p w:rsidR="002F434C" w:rsidRPr="00E53E72" w:rsidRDefault="00393643" w:rsidP="00857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результатам проделанной </w:t>
      </w:r>
      <w:r w:rsidR="00657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</w:t>
      </w:r>
      <w:r w:rsidR="002F434C" w:rsidRPr="00E53E72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сделать предварительные выводы:</w:t>
      </w:r>
    </w:p>
    <w:p w:rsidR="002F434C" w:rsidRPr="00E53E72" w:rsidRDefault="002F434C" w:rsidP="0085713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Телорез является местом обитания –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минибиоценозом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целого ряда беспозвоночных животных.</w:t>
      </w:r>
    </w:p>
    <w:p w:rsidR="002F434C" w:rsidRPr="00E53E72" w:rsidRDefault="002F434C" w:rsidP="0085713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Телорез легко приспосабливается к изменившимся условиям внешней среды.</w:t>
      </w:r>
    </w:p>
    <w:p w:rsidR="002F434C" w:rsidRDefault="002F434C" w:rsidP="0085713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Мы намерены продолжить наблюдения за этим интересным растением как в природном водоеме, так и в условиях, замкнутых </w:t>
      </w:r>
      <w:proofErr w:type="spellStart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гидроэкосистем</w:t>
      </w:r>
      <w:proofErr w:type="spellEnd"/>
      <w:r w:rsidRPr="00E53E7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-  аквариумах.</w:t>
      </w:r>
    </w:p>
    <w:p w:rsidR="00C35195" w:rsidRDefault="00C35195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C35195" w:rsidRDefault="00C35195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C35195" w:rsidRDefault="00C35195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57134" w:rsidRDefault="00857134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57134" w:rsidRDefault="00857134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57134" w:rsidRDefault="00857134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57134" w:rsidRDefault="00857134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57134" w:rsidRDefault="00857134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Pr="00C35195" w:rsidRDefault="0088457B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2F434C" w:rsidRPr="00E53E72" w:rsidRDefault="002F434C" w:rsidP="00857134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2F434C" w:rsidRDefault="002F434C" w:rsidP="00857134">
      <w:pPr>
        <w:pStyle w:val="a6"/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E72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2F434C" w:rsidRDefault="002F434C" w:rsidP="00857134">
      <w:pPr>
        <w:pStyle w:val="a6"/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34C" w:rsidRPr="00A41ADB" w:rsidRDefault="002F434C" w:rsidP="00857134">
      <w:pPr>
        <w:pStyle w:val="a6"/>
        <w:numPr>
          <w:ilvl w:val="0"/>
          <w:numId w:val="3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41AD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Чертопруд</w:t>
      </w:r>
      <w:proofErr w:type="spellEnd"/>
      <w:r w:rsidRPr="00A41AD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М.В., </w:t>
      </w:r>
      <w:proofErr w:type="spellStart"/>
      <w:r w:rsidRPr="00A41AD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Чертопруд</w:t>
      </w:r>
      <w:proofErr w:type="spellEnd"/>
      <w:r w:rsidRPr="00A41AD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Е.С. </w:t>
      </w:r>
      <w:r w:rsidRPr="00A41ADB"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Краткий определитель беспозвоночных пресных вод центра Европейской России. М.: Товарищество научных изданий КМК, 2010. – 179 с. при участии ИП Михайлова К.Г.</w:t>
      </w:r>
    </w:p>
    <w:p w:rsidR="002F434C" w:rsidRPr="00A41ADB" w:rsidRDefault="002F434C" w:rsidP="00857134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Боровиков, И. А. Телорез </w:t>
      </w:r>
      <w:proofErr w:type="spellStart"/>
      <w:r w:rsidRPr="00A4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алоэвидный</w:t>
      </w:r>
      <w:proofErr w:type="spellEnd"/>
      <w:r w:rsidRPr="00A4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биология и экология. Москва: Наука, 2015.</w:t>
      </w:r>
    </w:p>
    <w:p w:rsidR="002F434C" w:rsidRPr="00A41ADB" w:rsidRDefault="002F434C" w:rsidP="00857134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Ермолаев, Н. А. Телорез </w:t>
      </w:r>
      <w:proofErr w:type="spellStart"/>
      <w:r w:rsidRPr="00A4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алоэвидный</w:t>
      </w:r>
      <w:proofErr w:type="spellEnd"/>
      <w:r w:rsidRPr="00A41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традиционной медицине. Владивосток: Дальневосточное издательство, 2019.</w:t>
      </w: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354F" w:rsidRDefault="00D1354F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393643" w:rsidRDefault="00393643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113F9" w:rsidRDefault="00D113F9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8571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E53E72">
      <w:pPr>
        <w:spacing w:after="0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E53E72">
      <w:pPr>
        <w:spacing w:after="0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E53E72">
      <w:pPr>
        <w:spacing w:after="0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E53E72">
      <w:pPr>
        <w:spacing w:after="0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8457B" w:rsidRDefault="0088457B" w:rsidP="00E53E72">
      <w:pPr>
        <w:spacing w:after="0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625119" w:rsidRDefault="00625119" w:rsidP="0062511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027ED" w:rsidRDefault="002027ED">
      <w:pPr>
        <w:rPr>
          <w:rFonts w:ascii="Times New Roman" w:hAnsi="Times New Roman" w:cs="Times New Roman"/>
          <w:b/>
          <w:sz w:val="28"/>
          <w:szCs w:val="28"/>
        </w:rPr>
      </w:pPr>
    </w:p>
    <w:p w:rsidR="00857134" w:rsidRDefault="00857134">
      <w:pPr>
        <w:rPr>
          <w:rFonts w:ascii="Times New Roman" w:hAnsi="Times New Roman" w:cs="Times New Roman"/>
          <w:b/>
          <w:sz w:val="28"/>
          <w:szCs w:val="28"/>
        </w:rPr>
      </w:pPr>
    </w:p>
    <w:p w:rsidR="00857134" w:rsidRDefault="00857134">
      <w:pPr>
        <w:rPr>
          <w:rFonts w:ascii="Times New Roman" w:hAnsi="Times New Roman" w:cs="Times New Roman"/>
          <w:b/>
          <w:sz w:val="28"/>
          <w:szCs w:val="28"/>
        </w:rPr>
      </w:pPr>
    </w:p>
    <w:p w:rsidR="00857134" w:rsidRDefault="00857134" w:rsidP="00857134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Приложение 1</w:t>
      </w:r>
    </w:p>
    <w:p w:rsidR="00857134" w:rsidRPr="00C4712B" w:rsidRDefault="00857134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C4712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Озеро с зимующим телорезом, Ханты-Мансийск</w:t>
      </w:r>
    </w:p>
    <w:p w:rsidR="00857134" w:rsidRDefault="00857134" w:rsidP="0085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FD0B3" wp14:editId="5D062CFB">
            <wp:extent cx="3824605" cy="2848888"/>
            <wp:effectExtent l="0" t="0" r="4445" b="889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51"/>
                    <a:stretch/>
                  </pic:blipFill>
                  <pic:spPr bwMode="auto">
                    <a:xfrm>
                      <a:off x="0" y="0"/>
                      <a:ext cx="3825221" cy="284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134" w:rsidRDefault="00857134" w:rsidP="00857134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Приложение 2</w:t>
      </w:r>
    </w:p>
    <w:p w:rsidR="00857134" w:rsidRPr="00C4712B" w:rsidRDefault="00857134" w:rsidP="0085713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</w:t>
      </w:r>
      <w:r w:rsidRPr="00C4712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Болотный прудовик, овальный прудовик, катушка килевая</w:t>
      </w:r>
    </w:p>
    <w:p w:rsidR="00857134" w:rsidRDefault="00857134" w:rsidP="0085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87DBD" wp14:editId="67FC8C5B">
            <wp:extent cx="2800350" cy="1247775"/>
            <wp:effectExtent l="0" t="0" r="0" b="9525"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" t="32048" r="16825" b="42255"/>
                    <a:stretch/>
                  </pic:blipFill>
                  <pic:spPr bwMode="auto">
                    <a:xfrm>
                      <a:off x="0" y="0"/>
                      <a:ext cx="2802022" cy="124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A170F3" wp14:editId="7276F7B6">
            <wp:extent cx="1666602" cy="2085340"/>
            <wp:effectExtent l="0" t="0" r="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0" t="6563" r="17837" b="11545"/>
                    <a:stretch/>
                  </pic:blipFill>
                  <pic:spPr bwMode="auto">
                    <a:xfrm>
                      <a:off x="0" y="0"/>
                      <a:ext cx="1699823" cy="212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09EE5D" wp14:editId="6D0A3954">
            <wp:extent cx="1322287" cy="1571625"/>
            <wp:effectExtent l="0" t="0" r="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0" t="15660" r="21611" b="46250"/>
                    <a:stretch/>
                  </pic:blipFill>
                  <pic:spPr bwMode="auto">
                    <a:xfrm>
                      <a:off x="0" y="0"/>
                      <a:ext cx="1333706" cy="158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134" w:rsidRPr="00C4712B" w:rsidRDefault="00857134" w:rsidP="00857134">
      <w:pPr>
        <w:spacing w:after="160" w:line="259" w:lineRule="auto"/>
        <w:jc w:val="right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Приложение 3</w:t>
      </w:r>
    </w:p>
    <w:p w:rsidR="00857134" w:rsidRDefault="00857134" w:rsidP="00857134">
      <w:pPr>
        <w:spacing w:after="160" w:line="259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  <w:r w:rsidRPr="00EE6AB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>Трубочник и личинки мокреца жгучего</w:t>
      </w:r>
    </w:p>
    <w:p w:rsidR="00857134" w:rsidRDefault="00857134" w:rsidP="00857134">
      <w:pPr>
        <w:spacing w:after="160" w:line="259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639A9" wp14:editId="6D1EE2D5">
            <wp:extent cx="4794884" cy="1743075"/>
            <wp:effectExtent l="0" t="0" r="635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9" b="35654"/>
                    <a:stretch/>
                  </pic:blipFill>
                  <pic:spPr bwMode="auto">
                    <a:xfrm>
                      <a:off x="0" y="0"/>
                      <a:ext cx="4795529" cy="174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134" w:rsidRDefault="00857134" w:rsidP="00857134">
      <w:pPr>
        <w:spacing w:after="0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57134" w:rsidRDefault="00857134" w:rsidP="00857134">
      <w:pPr>
        <w:spacing w:after="160" w:line="259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857134" w:rsidRDefault="00857134" w:rsidP="00857134">
      <w:pPr>
        <w:spacing w:after="0" w:line="21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</w:t>
      </w:r>
    </w:p>
    <w:p w:rsidR="00857134" w:rsidRPr="00C4712B" w:rsidRDefault="00857134" w:rsidP="00857134">
      <w:pPr>
        <w:spacing w:after="0" w:line="21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Хирономиды</w:t>
      </w:r>
      <w:proofErr w:type="spellEnd"/>
      <w:r w:rsidRPr="00C4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Комар </w:t>
      </w:r>
      <w:proofErr w:type="gramStart"/>
      <w:r w:rsidRPr="00C4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звонец</w:t>
      </w:r>
      <w:proofErr w:type="gramEnd"/>
      <w:r w:rsidRPr="00C47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опушенный и его личинка (увеличено)</w:t>
      </w:r>
    </w:p>
    <w:p w:rsidR="00857134" w:rsidRDefault="00857134" w:rsidP="0085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0E86F" wp14:editId="3911C942">
            <wp:extent cx="2028825" cy="1523365"/>
            <wp:effectExtent l="0" t="0" r="9525" b="635"/>
            <wp:docPr id="3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12"/>
                    <a:srcRect l="10558" t="18113" r="72052" b="68777"/>
                    <a:stretch/>
                  </pic:blipFill>
                  <pic:spPr bwMode="auto">
                    <a:xfrm>
                      <a:off x="0" y="0"/>
                      <a:ext cx="2030068" cy="152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62C822" wp14:editId="3AA4B46B">
            <wp:extent cx="2554685" cy="1536252"/>
            <wp:effectExtent l="0" t="0" r="0" b="6985"/>
            <wp:docPr id="38" name="Объект 3" descr="C:\Users\sv\Desktop\Двукрылые\камар-звоне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 descr="C:\Users\sv\Desktop\Двукрылые\камар-звонец.jpg"/>
                    <pic:cNvPicPr>
                      <a:picLocks/>
                    </pic:cNvPicPr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554685" cy="1536252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7134" w:rsidRDefault="00857134" w:rsidP="0085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AA2E48" wp14:editId="2ABE6FF3">
            <wp:extent cx="2447925" cy="1379855"/>
            <wp:effectExtent l="0" t="0" r="9525" b="0"/>
            <wp:docPr id="39" name="Рисунок 4" descr="C:\Users\sv\Desktop\Двукрылые\личинка звонц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sv\Desktop\Двукрылые\личинка звонца.jpg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448606" cy="1380239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7134" w:rsidRDefault="00857134" w:rsidP="00857134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5</w:t>
      </w:r>
    </w:p>
    <w:p w:rsidR="00857134" w:rsidRDefault="00857134" w:rsidP="00857134">
      <w:p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78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Водные беспозвоночные – обитатели телореза.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4"/>
        <w:gridCol w:w="3303"/>
      </w:tblGrid>
      <w:tr w:rsidR="00857134" w:rsidRPr="00AB6221" w:rsidTr="00AF1447"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Организмы</w:t>
            </w:r>
          </w:p>
        </w:tc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Численность в 2-х пробах</w:t>
            </w:r>
          </w:p>
        </w:tc>
      </w:tr>
      <w:tr w:rsidR="00857134" w:rsidRPr="00AB6221" w:rsidTr="00AF1447"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Болотный прудовик</w:t>
            </w:r>
          </w:p>
        </w:tc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5</w:t>
            </w:r>
          </w:p>
        </w:tc>
      </w:tr>
      <w:tr w:rsidR="00857134" w:rsidRPr="00AB6221" w:rsidTr="00AF1447"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Овальный прудовик</w:t>
            </w:r>
          </w:p>
        </w:tc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2</w:t>
            </w:r>
          </w:p>
        </w:tc>
      </w:tr>
      <w:tr w:rsidR="00857134" w:rsidRPr="00AB6221" w:rsidTr="00AF1447"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Катушка килевая</w:t>
            </w:r>
          </w:p>
        </w:tc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32</w:t>
            </w:r>
          </w:p>
        </w:tc>
      </w:tr>
      <w:tr w:rsidR="00857134" w:rsidRPr="00AB6221" w:rsidTr="00AF1447"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Олигохеты (Трубочник)</w:t>
            </w:r>
          </w:p>
        </w:tc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5</w:t>
            </w:r>
          </w:p>
        </w:tc>
      </w:tr>
      <w:tr w:rsidR="00857134" w:rsidRPr="00AB6221" w:rsidTr="00AF1447"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Мокрецы</w:t>
            </w:r>
          </w:p>
        </w:tc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5</w:t>
            </w:r>
          </w:p>
        </w:tc>
      </w:tr>
      <w:tr w:rsidR="00857134" w:rsidRPr="00AB6221" w:rsidTr="00AF1447"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Хирономиды</w:t>
            </w:r>
            <w:proofErr w:type="spellEnd"/>
          </w:p>
        </w:tc>
        <w:tc>
          <w:tcPr>
            <w:tcW w:w="0" w:type="auto"/>
          </w:tcPr>
          <w:p w:rsidR="00857134" w:rsidRPr="00D15A40" w:rsidRDefault="00857134" w:rsidP="00AF144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2</w:t>
            </w:r>
          </w:p>
        </w:tc>
      </w:tr>
    </w:tbl>
    <w:p w:rsidR="00857134" w:rsidRDefault="00857134" w:rsidP="00857134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6</w:t>
      </w:r>
    </w:p>
    <w:p w:rsidR="00857134" w:rsidRDefault="00857134" w:rsidP="00857134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18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Телорез в аквариуме № 13</w:t>
      </w:r>
    </w:p>
    <w:p w:rsidR="00857134" w:rsidRDefault="00857134" w:rsidP="00857134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D9976A" wp14:editId="4492AB0E">
            <wp:extent cx="1886099" cy="3348730"/>
            <wp:effectExtent l="0" t="7303" r="0" b="0"/>
            <wp:docPr id="4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1" r="24729"/>
                    <a:stretch/>
                  </pic:blipFill>
                  <pic:spPr bwMode="auto">
                    <a:xfrm rot="5400000">
                      <a:off x="0" y="0"/>
                      <a:ext cx="1902000" cy="337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134" w:rsidRDefault="00857134" w:rsidP="008571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7</w:t>
      </w:r>
    </w:p>
    <w:p w:rsidR="00857134" w:rsidRDefault="00857134" w:rsidP="00857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Динамика роста телореза в аквариуме № 16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57134" w:rsidRDefault="00857134" w:rsidP="00857134">
      <w:pPr>
        <w:rPr>
          <w:rFonts w:ascii="Times New Roman" w:hAnsi="Times New Roman" w:cs="Times New Roman"/>
          <w:b/>
          <w:sz w:val="24"/>
          <w:szCs w:val="24"/>
        </w:rPr>
      </w:pPr>
      <w:r w:rsidRPr="00906541">
        <w:rPr>
          <w:rFonts w:ascii="Times New Roman" w:hAnsi="Times New Roman" w:cs="Times New Roman"/>
          <w:b/>
          <w:sz w:val="24"/>
          <w:szCs w:val="24"/>
        </w:rPr>
        <w:t xml:space="preserve">15 ноября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06541">
        <w:rPr>
          <w:rFonts w:ascii="Times New Roman" w:hAnsi="Times New Roman" w:cs="Times New Roman"/>
          <w:b/>
          <w:sz w:val="24"/>
          <w:szCs w:val="24"/>
        </w:rPr>
        <w:t>18 ноября</w:t>
      </w:r>
    </w:p>
    <w:p w:rsidR="00857134" w:rsidRDefault="00857134" w:rsidP="00857134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B900FE" wp14:editId="5967DFFF">
            <wp:extent cx="2855595" cy="3371850"/>
            <wp:effectExtent l="0" t="0" r="1905" b="0"/>
            <wp:docPr id="4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" t="7134" r="614" b="11372"/>
                    <a:stretch/>
                  </pic:blipFill>
                  <pic:spPr bwMode="auto">
                    <a:xfrm>
                      <a:off x="0" y="0"/>
                      <a:ext cx="2857274" cy="337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091DAC" wp14:editId="55C3EF67">
            <wp:extent cx="2743199" cy="3390900"/>
            <wp:effectExtent l="0" t="0" r="635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8943" r="8155" b="11437"/>
                    <a:stretch/>
                  </pic:blipFill>
                  <pic:spPr bwMode="auto">
                    <a:xfrm>
                      <a:off x="0" y="0"/>
                      <a:ext cx="2743925" cy="339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134" w:rsidRDefault="00857134" w:rsidP="00857134">
      <w:p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декабря  </w:t>
      </w:r>
    </w:p>
    <w:p w:rsidR="00857134" w:rsidRDefault="00857134" w:rsidP="00857134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C42ACB" wp14:editId="78AA9405">
            <wp:extent cx="4029075" cy="3226469"/>
            <wp:effectExtent l="0" t="0" r="0" b="0"/>
            <wp:docPr id="4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7" t="3430" b="8180"/>
                    <a:stretch/>
                  </pic:blipFill>
                  <pic:spPr bwMode="auto">
                    <a:xfrm>
                      <a:off x="0" y="0"/>
                      <a:ext cx="4075567" cy="326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134" w:rsidRDefault="00857134">
      <w:pPr>
        <w:rPr>
          <w:rFonts w:ascii="Times New Roman" w:hAnsi="Times New Roman" w:cs="Times New Roman"/>
          <w:b/>
          <w:sz w:val="28"/>
          <w:szCs w:val="28"/>
        </w:rPr>
      </w:pPr>
    </w:p>
    <w:sectPr w:rsidR="00857134" w:rsidSect="00BC1329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9BF" w:rsidRDefault="00A519BF" w:rsidP="00BC1329">
      <w:pPr>
        <w:spacing w:after="0" w:line="240" w:lineRule="auto"/>
      </w:pPr>
      <w:r>
        <w:separator/>
      </w:r>
    </w:p>
  </w:endnote>
  <w:endnote w:type="continuationSeparator" w:id="0">
    <w:p w:rsidR="00A519BF" w:rsidRDefault="00A519BF" w:rsidP="00BC1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4121541"/>
      <w:docPartObj>
        <w:docPartGallery w:val="Page Numbers (Bottom of Page)"/>
        <w:docPartUnique/>
      </w:docPartObj>
    </w:sdtPr>
    <w:sdtEndPr/>
    <w:sdtContent>
      <w:p w:rsidR="00E53E72" w:rsidRDefault="00E53E7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9F7">
          <w:rPr>
            <w:noProof/>
          </w:rPr>
          <w:t>9</w:t>
        </w:r>
        <w:r>
          <w:fldChar w:fldCharType="end"/>
        </w:r>
      </w:p>
    </w:sdtContent>
  </w:sdt>
  <w:p w:rsidR="00E53E72" w:rsidRDefault="00E53E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9BF" w:rsidRDefault="00A519BF" w:rsidP="00BC1329">
      <w:pPr>
        <w:spacing w:after="0" w:line="240" w:lineRule="auto"/>
      </w:pPr>
      <w:r>
        <w:separator/>
      </w:r>
    </w:p>
  </w:footnote>
  <w:footnote w:type="continuationSeparator" w:id="0">
    <w:p w:rsidR="00A519BF" w:rsidRDefault="00A519BF" w:rsidP="00BC1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329" w:rsidRDefault="00BC1329">
    <w:pPr>
      <w:pStyle w:val="a9"/>
      <w:jc w:val="center"/>
    </w:pPr>
  </w:p>
  <w:p w:rsidR="00BC1329" w:rsidRDefault="00BC132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E5F89"/>
    <w:multiLevelType w:val="hybridMultilevel"/>
    <w:tmpl w:val="F9560B9A"/>
    <w:lvl w:ilvl="0" w:tplc="5388F9C2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4980078F"/>
    <w:multiLevelType w:val="multilevel"/>
    <w:tmpl w:val="3C420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7F6BA5"/>
    <w:multiLevelType w:val="hybridMultilevel"/>
    <w:tmpl w:val="64EC2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16C09"/>
    <w:multiLevelType w:val="hybridMultilevel"/>
    <w:tmpl w:val="A9A21992"/>
    <w:lvl w:ilvl="0" w:tplc="861455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D975236"/>
    <w:multiLevelType w:val="hybridMultilevel"/>
    <w:tmpl w:val="37EEF27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888"/>
    <w:rsid w:val="000152E2"/>
    <w:rsid w:val="00026A66"/>
    <w:rsid w:val="00035D8F"/>
    <w:rsid w:val="000C666E"/>
    <w:rsid w:val="00104B06"/>
    <w:rsid w:val="00151E35"/>
    <w:rsid w:val="00162AB4"/>
    <w:rsid w:val="001B0B25"/>
    <w:rsid w:val="001B2901"/>
    <w:rsid w:val="001C78F9"/>
    <w:rsid w:val="001D28E0"/>
    <w:rsid w:val="001D6D62"/>
    <w:rsid w:val="001E4137"/>
    <w:rsid w:val="002027ED"/>
    <w:rsid w:val="00250CEF"/>
    <w:rsid w:val="002807DD"/>
    <w:rsid w:val="002A299E"/>
    <w:rsid w:val="002B1ED4"/>
    <w:rsid w:val="002E6843"/>
    <w:rsid w:val="002F08C1"/>
    <w:rsid w:val="002F434C"/>
    <w:rsid w:val="002F53D2"/>
    <w:rsid w:val="00337C54"/>
    <w:rsid w:val="00357BE5"/>
    <w:rsid w:val="00367D73"/>
    <w:rsid w:val="00393643"/>
    <w:rsid w:val="00451D2F"/>
    <w:rsid w:val="004719BE"/>
    <w:rsid w:val="00494C76"/>
    <w:rsid w:val="004B7C08"/>
    <w:rsid w:val="005C2407"/>
    <w:rsid w:val="005C5A25"/>
    <w:rsid w:val="0060183B"/>
    <w:rsid w:val="00625119"/>
    <w:rsid w:val="00647D2B"/>
    <w:rsid w:val="0065621E"/>
    <w:rsid w:val="0065799E"/>
    <w:rsid w:val="006A49F7"/>
    <w:rsid w:val="006B3A20"/>
    <w:rsid w:val="00765E10"/>
    <w:rsid w:val="007A15DC"/>
    <w:rsid w:val="007A788B"/>
    <w:rsid w:val="007C35E5"/>
    <w:rsid w:val="0080099B"/>
    <w:rsid w:val="00855CF2"/>
    <w:rsid w:val="00857134"/>
    <w:rsid w:val="00877BC9"/>
    <w:rsid w:val="0088457B"/>
    <w:rsid w:val="008C5707"/>
    <w:rsid w:val="008C5A25"/>
    <w:rsid w:val="008C5E0D"/>
    <w:rsid w:val="008E1D90"/>
    <w:rsid w:val="008E283F"/>
    <w:rsid w:val="009052A3"/>
    <w:rsid w:val="00906541"/>
    <w:rsid w:val="00924166"/>
    <w:rsid w:val="0092447E"/>
    <w:rsid w:val="00926315"/>
    <w:rsid w:val="00987888"/>
    <w:rsid w:val="009A1540"/>
    <w:rsid w:val="009A6CD9"/>
    <w:rsid w:val="009B6C0F"/>
    <w:rsid w:val="00A41ADB"/>
    <w:rsid w:val="00A43EAF"/>
    <w:rsid w:val="00A519BF"/>
    <w:rsid w:val="00A74E9B"/>
    <w:rsid w:val="00AB6221"/>
    <w:rsid w:val="00AD5D20"/>
    <w:rsid w:val="00B224B5"/>
    <w:rsid w:val="00B2687D"/>
    <w:rsid w:val="00B92472"/>
    <w:rsid w:val="00B9753F"/>
    <w:rsid w:val="00BC1329"/>
    <w:rsid w:val="00BF1AF0"/>
    <w:rsid w:val="00C35195"/>
    <w:rsid w:val="00C4712B"/>
    <w:rsid w:val="00CF46F3"/>
    <w:rsid w:val="00D113F9"/>
    <w:rsid w:val="00D1354F"/>
    <w:rsid w:val="00D15A40"/>
    <w:rsid w:val="00D35CC6"/>
    <w:rsid w:val="00DC2BED"/>
    <w:rsid w:val="00E33797"/>
    <w:rsid w:val="00E53E72"/>
    <w:rsid w:val="00EA297A"/>
    <w:rsid w:val="00EE6AB9"/>
    <w:rsid w:val="00F25568"/>
    <w:rsid w:val="00F379E4"/>
    <w:rsid w:val="00FB42DC"/>
    <w:rsid w:val="00FB7EB9"/>
    <w:rsid w:val="00FF1295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70DCF-4EA6-40AB-B5F1-82D2FEDC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8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F08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F08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5">
    <w:name w:val="Table Grid"/>
    <w:basedOn w:val="a1"/>
    <w:uiPriority w:val="59"/>
    <w:rsid w:val="002F0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08C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F0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F08C1"/>
    <w:rPr>
      <w:color w:val="0000FF"/>
      <w:u w:val="single"/>
    </w:rPr>
  </w:style>
  <w:style w:type="character" w:customStyle="1" w:styleId="nowrap">
    <w:name w:val="nowrap"/>
    <w:basedOn w:val="a0"/>
    <w:rsid w:val="002F08C1"/>
  </w:style>
  <w:style w:type="paragraph" w:styleId="a9">
    <w:name w:val="header"/>
    <w:basedOn w:val="a"/>
    <w:link w:val="aa"/>
    <w:uiPriority w:val="99"/>
    <w:unhideWhenUsed/>
    <w:rsid w:val="00BC1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1329"/>
  </w:style>
  <w:style w:type="paragraph" w:styleId="ab">
    <w:name w:val="footer"/>
    <w:basedOn w:val="a"/>
    <w:link w:val="ac"/>
    <w:uiPriority w:val="99"/>
    <w:unhideWhenUsed/>
    <w:rsid w:val="00BC1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1329"/>
  </w:style>
  <w:style w:type="paragraph" w:styleId="ad">
    <w:name w:val="Balloon Text"/>
    <w:basedOn w:val="a"/>
    <w:link w:val="ae"/>
    <w:uiPriority w:val="99"/>
    <w:semiHidden/>
    <w:unhideWhenUsed/>
    <w:rsid w:val="00BC1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C1329"/>
    <w:rPr>
      <w:rFonts w:ascii="Segoe UI" w:hAnsi="Segoe UI" w:cs="Segoe UI"/>
      <w:sz w:val="18"/>
      <w:szCs w:val="18"/>
    </w:rPr>
  </w:style>
  <w:style w:type="paragraph" w:styleId="af">
    <w:name w:val="No Spacing"/>
    <w:qFormat/>
    <w:rsid w:val="00E53E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1109</Words>
  <Characters>6327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Ханты-Мансийский автономный округ-Югра</vt:lpstr>
      <vt:lpstr>МБУДО «МУК» г. Ханты-Мансийск</vt:lpstr>
      <vt:lpstr>Объединение «Фауна Югры»</vt:lpstr>
      <vt:lpstr/>
      <vt:lpstr>Всероссийский конкурс юных исследователей окружающей </vt:lpstr>
      <vt:lpstr>среды им. Б.В. Всесвятского</vt:lpstr>
      <vt:lpstr/>
      <vt:lpstr/>
    </vt:vector>
  </TitlesOfParts>
  <Company/>
  <LinksUpToDate>false</LinksUpToDate>
  <CharactersWithSpaces>7422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</cp:revision>
  <cp:lastPrinted>2024-12-12T10:13:00Z</cp:lastPrinted>
  <dcterms:created xsi:type="dcterms:W3CDTF">2025-01-16T12:05:00Z</dcterms:created>
  <dcterms:modified xsi:type="dcterms:W3CDTF">2025-01-16T12:22:00Z</dcterms:modified>
</cp:coreProperties>
</file>