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CA3A9" w14:textId="4BE37F59" w:rsidR="007409A0" w:rsidRPr="00B51A06" w:rsidRDefault="007409A0" w:rsidP="007409A0">
      <w:pPr>
        <w:jc w:val="center"/>
        <w:rPr>
          <w:rFonts w:ascii="Times New Roman" w:hAnsi="Times New Roman" w:cs="Times New Roman"/>
          <w:sz w:val="28"/>
          <w:szCs w:val="28"/>
        </w:rPr>
      </w:pPr>
      <w:r w:rsidRPr="00B51A06">
        <w:rPr>
          <w:rFonts w:ascii="Times New Roman" w:hAnsi="Times New Roman" w:cs="Times New Roman"/>
          <w:sz w:val="28"/>
          <w:szCs w:val="28"/>
        </w:rPr>
        <w:t>Всероссийский конкурс юных исследователей окружающей среды имени Б.В. Всесвятского (с международным участием)</w:t>
      </w:r>
    </w:p>
    <w:p w14:paraId="377F844E" w14:textId="77777777" w:rsidR="007409A0" w:rsidRPr="00B51A06" w:rsidRDefault="007409A0" w:rsidP="007409A0">
      <w:pPr>
        <w:rPr>
          <w:rFonts w:ascii="Times New Roman" w:hAnsi="Times New Roman" w:cs="Times New Roman"/>
          <w:sz w:val="28"/>
          <w:szCs w:val="28"/>
        </w:rPr>
      </w:pPr>
    </w:p>
    <w:p w14:paraId="32036C31" w14:textId="77777777" w:rsidR="007409A0" w:rsidRPr="00B51A06" w:rsidRDefault="007409A0" w:rsidP="007409A0">
      <w:pPr>
        <w:rPr>
          <w:rFonts w:ascii="Times New Roman" w:hAnsi="Times New Roman" w:cs="Times New Roman"/>
          <w:sz w:val="28"/>
          <w:szCs w:val="28"/>
        </w:rPr>
      </w:pPr>
    </w:p>
    <w:p w14:paraId="485A750F" w14:textId="77777777" w:rsidR="007409A0" w:rsidRPr="00B51A06" w:rsidRDefault="007409A0" w:rsidP="007409A0">
      <w:pPr>
        <w:rPr>
          <w:rFonts w:ascii="Times New Roman" w:hAnsi="Times New Roman" w:cs="Times New Roman"/>
          <w:sz w:val="28"/>
          <w:szCs w:val="28"/>
        </w:rPr>
      </w:pPr>
    </w:p>
    <w:p w14:paraId="51499172" w14:textId="71996201" w:rsidR="007409A0" w:rsidRPr="00B51A06" w:rsidRDefault="007409A0" w:rsidP="007409A0">
      <w:pPr>
        <w:rPr>
          <w:rFonts w:ascii="Times New Roman" w:hAnsi="Times New Roman" w:cs="Times New Roman"/>
          <w:sz w:val="28"/>
          <w:szCs w:val="28"/>
        </w:rPr>
      </w:pPr>
    </w:p>
    <w:p w14:paraId="2451B70D" w14:textId="77777777" w:rsidR="007409A0" w:rsidRPr="00B51A06" w:rsidRDefault="007409A0" w:rsidP="007409A0">
      <w:pPr>
        <w:rPr>
          <w:rFonts w:ascii="Times New Roman" w:hAnsi="Times New Roman" w:cs="Times New Roman"/>
          <w:sz w:val="28"/>
          <w:szCs w:val="28"/>
        </w:rPr>
      </w:pPr>
    </w:p>
    <w:p w14:paraId="0E5DA9D2" w14:textId="77777777" w:rsidR="007409A0" w:rsidRPr="00B51A06" w:rsidRDefault="007409A0" w:rsidP="007409A0">
      <w:pPr>
        <w:rPr>
          <w:rFonts w:ascii="Times New Roman" w:hAnsi="Times New Roman" w:cs="Times New Roman"/>
          <w:sz w:val="28"/>
          <w:szCs w:val="28"/>
        </w:rPr>
      </w:pPr>
    </w:p>
    <w:p w14:paraId="3A4883E1" w14:textId="77777777" w:rsidR="007409A0" w:rsidRPr="00B51A06" w:rsidRDefault="007409A0" w:rsidP="007409A0">
      <w:pPr>
        <w:rPr>
          <w:rFonts w:ascii="Times New Roman" w:hAnsi="Times New Roman" w:cs="Times New Roman"/>
          <w:sz w:val="28"/>
          <w:szCs w:val="28"/>
        </w:rPr>
      </w:pPr>
    </w:p>
    <w:p w14:paraId="0AF8171F" w14:textId="0170439D" w:rsidR="007409A0" w:rsidRPr="00B51A06" w:rsidRDefault="007409A0" w:rsidP="007409A0">
      <w:pPr>
        <w:jc w:val="center"/>
        <w:rPr>
          <w:rFonts w:ascii="Times New Roman" w:hAnsi="Times New Roman" w:cs="Times New Roman"/>
          <w:sz w:val="28"/>
          <w:szCs w:val="28"/>
        </w:rPr>
      </w:pPr>
      <w:r w:rsidRPr="00B51A06">
        <w:rPr>
          <w:rFonts w:ascii="Times New Roman" w:hAnsi="Times New Roman" w:cs="Times New Roman"/>
          <w:sz w:val="28"/>
          <w:szCs w:val="28"/>
        </w:rPr>
        <w:t>ТЕМА: «МОНИТОРИНГ ВОДНЫХ ИСТОЧНИКОВ Г.ПЕРМИ»</w:t>
      </w:r>
    </w:p>
    <w:p w14:paraId="6A9BC591" w14:textId="77777777" w:rsidR="007409A0" w:rsidRPr="00B51A06" w:rsidRDefault="007409A0" w:rsidP="007409A0">
      <w:pPr>
        <w:rPr>
          <w:rFonts w:ascii="Times New Roman" w:hAnsi="Times New Roman" w:cs="Times New Roman"/>
          <w:sz w:val="28"/>
          <w:szCs w:val="28"/>
        </w:rPr>
      </w:pPr>
    </w:p>
    <w:p w14:paraId="74F74C8D" w14:textId="77777777" w:rsidR="007409A0" w:rsidRPr="00B51A06" w:rsidRDefault="007409A0" w:rsidP="007409A0">
      <w:pPr>
        <w:rPr>
          <w:rFonts w:ascii="Times New Roman" w:hAnsi="Times New Roman" w:cs="Times New Roman"/>
          <w:sz w:val="28"/>
          <w:szCs w:val="28"/>
        </w:rPr>
      </w:pPr>
    </w:p>
    <w:p w14:paraId="4E40A73F" w14:textId="77777777" w:rsidR="007409A0" w:rsidRPr="00B51A06" w:rsidRDefault="007409A0" w:rsidP="007409A0">
      <w:pPr>
        <w:rPr>
          <w:rFonts w:ascii="Times New Roman" w:hAnsi="Times New Roman" w:cs="Times New Roman"/>
          <w:sz w:val="28"/>
          <w:szCs w:val="28"/>
        </w:rPr>
      </w:pPr>
    </w:p>
    <w:p w14:paraId="215CF6A1" w14:textId="77777777" w:rsidR="007409A0" w:rsidRPr="00B51A06" w:rsidRDefault="007409A0" w:rsidP="007409A0">
      <w:pPr>
        <w:rPr>
          <w:rFonts w:ascii="Times New Roman" w:hAnsi="Times New Roman" w:cs="Times New Roman"/>
          <w:sz w:val="28"/>
          <w:szCs w:val="28"/>
        </w:rPr>
      </w:pPr>
    </w:p>
    <w:p w14:paraId="066E30B2" w14:textId="0CD50988" w:rsidR="007409A0" w:rsidRPr="005B7A02" w:rsidRDefault="007409A0" w:rsidP="007409A0">
      <w:pPr>
        <w:jc w:val="right"/>
        <w:rPr>
          <w:rFonts w:ascii="Times New Roman" w:hAnsi="Times New Roman" w:cs="Times New Roman"/>
          <w:sz w:val="28"/>
          <w:szCs w:val="28"/>
        </w:rPr>
      </w:pPr>
      <w:r w:rsidRPr="00B51A06">
        <w:rPr>
          <w:rFonts w:ascii="Times New Roman" w:hAnsi="Times New Roman" w:cs="Times New Roman"/>
          <w:sz w:val="28"/>
          <w:szCs w:val="28"/>
        </w:rPr>
        <w:t>Выполняли:</w:t>
      </w:r>
      <w:r w:rsidR="005B7A02">
        <w:rPr>
          <w:rFonts w:ascii="Times New Roman" w:hAnsi="Times New Roman" w:cs="Times New Roman"/>
          <w:sz w:val="28"/>
          <w:szCs w:val="28"/>
        </w:rPr>
        <w:t xml:space="preserve"> </w:t>
      </w:r>
      <w:r w:rsidRPr="00B51A06">
        <w:rPr>
          <w:rFonts w:ascii="Times New Roman" w:hAnsi="Times New Roman" w:cs="Times New Roman"/>
          <w:sz w:val="28"/>
          <w:szCs w:val="28"/>
        </w:rPr>
        <w:t xml:space="preserve">Ульяна </w:t>
      </w:r>
      <w:proofErr w:type="spellStart"/>
      <w:r w:rsidRPr="00B51A06">
        <w:rPr>
          <w:rFonts w:ascii="Times New Roman" w:hAnsi="Times New Roman" w:cs="Times New Roman"/>
          <w:sz w:val="28"/>
          <w:szCs w:val="28"/>
        </w:rPr>
        <w:t>Барашкова</w:t>
      </w:r>
      <w:proofErr w:type="spellEnd"/>
      <w:r w:rsidR="005B7A02" w:rsidRPr="005B7A02">
        <w:rPr>
          <w:rFonts w:ascii="Times New Roman" w:hAnsi="Times New Roman" w:cs="Times New Roman"/>
          <w:sz w:val="28"/>
          <w:szCs w:val="28"/>
        </w:rPr>
        <w:t xml:space="preserve"> 9</w:t>
      </w:r>
      <w:r w:rsidR="005B7A02">
        <w:rPr>
          <w:rFonts w:ascii="Times New Roman" w:hAnsi="Times New Roman" w:cs="Times New Roman"/>
          <w:sz w:val="28"/>
          <w:szCs w:val="28"/>
        </w:rPr>
        <w:t xml:space="preserve"> е</w:t>
      </w:r>
    </w:p>
    <w:p w14:paraId="4C4EC49A" w14:textId="755D3A19" w:rsidR="007409A0" w:rsidRPr="00B51A06" w:rsidRDefault="007409A0" w:rsidP="007409A0">
      <w:pPr>
        <w:jc w:val="right"/>
        <w:rPr>
          <w:rFonts w:ascii="Times New Roman" w:hAnsi="Times New Roman" w:cs="Times New Roman"/>
          <w:sz w:val="28"/>
          <w:szCs w:val="28"/>
        </w:rPr>
      </w:pPr>
      <w:r w:rsidRPr="00B51A06">
        <w:rPr>
          <w:rFonts w:ascii="Times New Roman" w:hAnsi="Times New Roman" w:cs="Times New Roman"/>
          <w:sz w:val="28"/>
          <w:szCs w:val="28"/>
        </w:rPr>
        <w:t xml:space="preserve"> Ольга </w:t>
      </w:r>
      <w:proofErr w:type="spellStart"/>
      <w:r w:rsidRPr="00B51A06">
        <w:rPr>
          <w:rFonts w:ascii="Times New Roman" w:hAnsi="Times New Roman" w:cs="Times New Roman"/>
          <w:sz w:val="28"/>
          <w:szCs w:val="28"/>
        </w:rPr>
        <w:t>Перегудова</w:t>
      </w:r>
      <w:proofErr w:type="spellEnd"/>
      <w:r w:rsidRPr="00B51A06">
        <w:rPr>
          <w:rFonts w:ascii="Times New Roman" w:hAnsi="Times New Roman" w:cs="Times New Roman"/>
          <w:sz w:val="28"/>
          <w:szCs w:val="28"/>
        </w:rPr>
        <w:t xml:space="preserve"> 9 е класс</w:t>
      </w:r>
    </w:p>
    <w:p w14:paraId="04D91AAC" w14:textId="706532DD" w:rsidR="007409A0" w:rsidRPr="005B7A02" w:rsidRDefault="007409A0" w:rsidP="007409A0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B51A06">
        <w:rPr>
          <w:rFonts w:ascii="Times New Roman" w:hAnsi="Times New Roman" w:cs="Times New Roman"/>
          <w:sz w:val="28"/>
          <w:szCs w:val="28"/>
        </w:rPr>
        <w:t xml:space="preserve">Лагутина Карина 9 г </w:t>
      </w:r>
      <w:proofErr w:type="spellStart"/>
      <w:r w:rsidRPr="00B51A06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 w:rsidR="005B7A02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14:paraId="17E0D9FB" w14:textId="77777777" w:rsidR="007409A0" w:rsidRPr="00B51A06" w:rsidRDefault="007409A0" w:rsidP="007409A0">
      <w:pPr>
        <w:jc w:val="right"/>
        <w:rPr>
          <w:rFonts w:ascii="Times New Roman" w:hAnsi="Times New Roman" w:cs="Times New Roman"/>
          <w:sz w:val="28"/>
          <w:szCs w:val="28"/>
        </w:rPr>
      </w:pPr>
      <w:r w:rsidRPr="00B51A06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Pr="00B51A06">
        <w:rPr>
          <w:rFonts w:ascii="Times New Roman" w:hAnsi="Times New Roman" w:cs="Times New Roman"/>
          <w:sz w:val="28"/>
          <w:szCs w:val="28"/>
        </w:rPr>
        <w:t>Горынцев</w:t>
      </w:r>
      <w:proofErr w:type="spellEnd"/>
      <w:r w:rsidRPr="00B51A06">
        <w:rPr>
          <w:rFonts w:ascii="Times New Roman" w:hAnsi="Times New Roman" w:cs="Times New Roman"/>
          <w:sz w:val="28"/>
          <w:szCs w:val="28"/>
        </w:rPr>
        <w:t xml:space="preserve"> Александр Владимирович </w:t>
      </w:r>
    </w:p>
    <w:p w14:paraId="28172D14" w14:textId="77777777" w:rsidR="007409A0" w:rsidRPr="00B51A06" w:rsidRDefault="007409A0" w:rsidP="007409A0">
      <w:pPr>
        <w:jc w:val="right"/>
        <w:rPr>
          <w:rFonts w:ascii="Times New Roman" w:hAnsi="Times New Roman" w:cs="Times New Roman"/>
          <w:sz w:val="28"/>
          <w:szCs w:val="28"/>
        </w:rPr>
      </w:pPr>
      <w:r w:rsidRPr="00B51A06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14:paraId="1C292944" w14:textId="28CB9ECE" w:rsidR="007409A0" w:rsidRPr="00B51A06" w:rsidRDefault="007409A0" w:rsidP="007409A0">
      <w:pPr>
        <w:rPr>
          <w:rFonts w:ascii="Times New Roman" w:hAnsi="Times New Roman" w:cs="Times New Roman"/>
          <w:sz w:val="28"/>
          <w:szCs w:val="28"/>
        </w:rPr>
      </w:pPr>
    </w:p>
    <w:p w14:paraId="269804E7" w14:textId="3100D102" w:rsidR="007409A0" w:rsidRPr="00B51A06" w:rsidRDefault="007409A0" w:rsidP="007409A0">
      <w:pPr>
        <w:rPr>
          <w:rFonts w:ascii="Times New Roman" w:hAnsi="Times New Roman" w:cs="Times New Roman"/>
          <w:sz w:val="28"/>
          <w:szCs w:val="28"/>
        </w:rPr>
      </w:pPr>
    </w:p>
    <w:p w14:paraId="075F1152" w14:textId="6528373A" w:rsidR="007409A0" w:rsidRDefault="007409A0" w:rsidP="007409A0">
      <w:pPr>
        <w:rPr>
          <w:sz w:val="28"/>
          <w:szCs w:val="28"/>
        </w:rPr>
      </w:pPr>
    </w:p>
    <w:p w14:paraId="52DB8E00" w14:textId="77777777" w:rsidR="007409A0" w:rsidRPr="007409A0" w:rsidRDefault="007409A0" w:rsidP="007409A0">
      <w:pPr>
        <w:rPr>
          <w:sz w:val="28"/>
          <w:szCs w:val="28"/>
        </w:rPr>
      </w:pPr>
    </w:p>
    <w:p w14:paraId="7220D6BD" w14:textId="77777777" w:rsidR="007409A0" w:rsidRPr="007409A0" w:rsidRDefault="007409A0" w:rsidP="007409A0">
      <w:pPr>
        <w:rPr>
          <w:sz w:val="28"/>
          <w:szCs w:val="28"/>
        </w:rPr>
      </w:pPr>
    </w:p>
    <w:p w14:paraId="70DB03F9" w14:textId="77777777" w:rsidR="007409A0" w:rsidRPr="007409A0" w:rsidRDefault="007409A0" w:rsidP="007409A0">
      <w:pPr>
        <w:rPr>
          <w:sz w:val="28"/>
          <w:szCs w:val="28"/>
        </w:rPr>
      </w:pPr>
    </w:p>
    <w:p w14:paraId="1D345647" w14:textId="77777777" w:rsidR="007409A0" w:rsidRPr="00B51A06" w:rsidRDefault="007409A0" w:rsidP="007409A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51A06">
        <w:rPr>
          <w:rFonts w:ascii="Times New Roman" w:hAnsi="Times New Roman" w:cs="Times New Roman"/>
          <w:sz w:val="28"/>
          <w:szCs w:val="28"/>
        </w:rPr>
        <w:t>Экошкола</w:t>
      </w:r>
      <w:proofErr w:type="spellEnd"/>
      <w:r w:rsidRPr="00B51A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A06">
        <w:rPr>
          <w:rFonts w:ascii="Times New Roman" w:hAnsi="Times New Roman" w:cs="Times New Roman"/>
          <w:sz w:val="28"/>
          <w:szCs w:val="28"/>
        </w:rPr>
        <w:t>г.Пермь</w:t>
      </w:r>
      <w:proofErr w:type="spellEnd"/>
      <w:r w:rsidRPr="00B51A06">
        <w:rPr>
          <w:rFonts w:ascii="Times New Roman" w:hAnsi="Times New Roman" w:cs="Times New Roman"/>
          <w:sz w:val="28"/>
          <w:szCs w:val="28"/>
        </w:rPr>
        <w:t xml:space="preserve"> 2025</w:t>
      </w:r>
    </w:p>
    <w:p w14:paraId="53AAD74C" w14:textId="7BDEAE24" w:rsidR="007409A0" w:rsidRPr="00B237C6" w:rsidRDefault="007409A0" w:rsidP="007409A0">
      <w:pPr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7409A0">
        <w:rPr>
          <w:sz w:val="28"/>
          <w:szCs w:val="28"/>
        </w:rPr>
        <w:t> </w:t>
      </w:r>
    </w:p>
    <w:p w14:paraId="28F006CF" w14:textId="42947074" w:rsidR="00917E99" w:rsidRPr="00C95E2D" w:rsidRDefault="00A27E64" w:rsidP="00B237C6">
      <w:pPr>
        <w:pStyle w:val="1"/>
        <w:ind w:left="0" w:firstLine="0"/>
        <w:jc w:val="center"/>
        <w:rPr>
          <w:b/>
          <w:bCs/>
          <w:sz w:val="28"/>
          <w:szCs w:val="28"/>
        </w:rPr>
      </w:pPr>
      <w:r w:rsidRPr="00C95E2D">
        <w:rPr>
          <w:b/>
          <w:bCs/>
          <w:sz w:val="28"/>
          <w:szCs w:val="28"/>
        </w:rPr>
        <w:lastRenderedPageBreak/>
        <w:t>Введение</w:t>
      </w:r>
    </w:p>
    <w:p w14:paraId="3FE4A3CD" w14:textId="77777777" w:rsidR="00B237C6" w:rsidRDefault="00B237C6" w:rsidP="00B237C6">
      <w:pPr>
        <w:pStyle w:val="1"/>
        <w:ind w:left="0" w:firstLine="720"/>
        <w:jc w:val="both"/>
        <w:rPr>
          <w:sz w:val="28"/>
          <w:szCs w:val="28"/>
        </w:rPr>
      </w:pPr>
    </w:p>
    <w:p w14:paraId="1B41F5F7" w14:textId="467CE186" w:rsidR="00917E99" w:rsidRPr="00B237C6" w:rsidRDefault="00A27E64" w:rsidP="00B237C6">
      <w:pPr>
        <w:pStyle w:val="1"/>
        <w:ind w:left="0" w:firstLine="720"/>
        <w:jc w:val="both"/>
        <w:rPr>
          <w:sz w:val="28"/>
          <w:szCs w:val="28"/>
        </w:rPr>
      </w:pPr>
      <w:r w:rsidRPr="00B237C6">
        <w:rPr>
          <w:sz w:val="28"/>
          <w:szCs w:val="28"/>
        </w:rPr>
        <w:t xml:space="preserve">Проблема загрязнения водоёмов следует из того, что вода — один из важнейших природных ресурсов, играющих ключевую роль в жизни человека и экосистемы </w:t>
      </w:r>
      <w:proofErr w:type="gramStart"/>
      <w:r w:rsidRPr="00B237C6">
        <w:rPr>
          <w:sz w:val="28"/>
          <w:szCs w:val="28"/>
        </w:rPr>
        <w:t>планеты.(</w:t>
      </w:r>
      <w:proofErr w:type="gramEnd"/>
      <w:r w:rsidRPr="00B237C6">
        <w:rPr>
          <w:sz w:val="28"/>
          <w:szCs w:val="28"/>
        </w:rPr>
        <w:t>1)</w:t>
      </w:r>
    </w:p>
    <w:p w14:paraId="5232A277" w14:textId="77777777" w:rsidR="00A27E64" w:rsidRPr="00B237C6" w:rsidRDefault="00A27E64" w:rsidP="00B237C6">
      <w:pPr>
        <w:pStyle w:val="1"/>
        <w:ind w:left="0" w:firstLine="720"/>
        <w:jc w:val="both"/>
        <w:rPr>
          <w:sz w:val="28"/>
          <w:szCs w:val="28"/>
        </w:rPr>
      </w:pPr>
      <w:r w:rsidRPr="00B237C6">
        <w:rPr>
          <w:sz w:val="28"/>
          <w:szCs w:val="28"/>
        </w:rPr>
        <w:t>Из этой проблемы следует множество последствий:</w:t>
      </w:r>
    </w:p>
    <w:p w14:paraId="7B8F9F3F" w14:textId="77777777" w:rsidR="00A27E64" w:rsidRPr="00B237C6" w:rsidRDefault="00A27E64" w:rsidP="00B237C6">
      <w:pPr>
        <w:pStyle w:val="1"/>
        <w:ind w:left="0" w:firstLine="720"/>
        <w:jc w:val="both"/>
        <w:rPr>
          <w:sz w:val="28"/>
          <w:szCs w:val="28"/>
        </w:rPr>
      </w:pPr>
      <w:r w:rsidRPr="00B237C6">
        <w:rPr>
          <w:sz w:val="28"/>
          <w:szCs w:val="28"/>
        </w:rPr>
        <w:t xml:space="preserve"> + Ущерб экосистеме. Многие организмы, которые зависят от относительно здоровой воды, умрут.</w:t>
      </w:r>
      <w:r w:rsidRPr="00B237C6">
        <w:rPr>
          <w:sz w:val="28"/>
          <w:szCs w:val="28"/>
        </w:rPr>
        <w:br/>
        <w:t xml:space="preserve"> +Ущерб здоровью человека. Загрязнённая вода является источником многих заболеваний, вплоть до смертельных.</w:t>
      </w:r>
    </w:p>
    <w:p w14:paraId="4C85BDA3" w14:textId="4FDD22EE" w:rsidR="00917E99" w:rsidRPr="00B237C6" w:rsidRDefault="00A27E64" w:rsidP="00B237C6">
      <w:pPr>
        <w:pStyle w:val="1"/>
        <w:ind w:left="0" w:firstLine="720"/>
        <w:jc w:val="both"/>
        <w:rPr>
          <w:sz w:val="28"/>
          <w:szCs w:val="28"/>
        </w:rPr>
      </w:pPr>
      <w:r w:rsidRPr="00B237C6">
        <w:rPr>
          <w:sz w:val="28"/>
          <w:szCs w:val="28"/>
        </w:rPr>
        <w:t xml:space="preserve"> +Экономический ущерб. Загрязнение увеличивает затраты на очистку воды, приводит к потерям в туризме, снижает стоимость местной недвижимости и наносит ущерб коммерческому рыболовству. (2)</w:t>
      </w:r>
    </w:p>
    <w:p w14:paraId="41C9018D" w14:textId="2BD5655F" w:rsidR="00917E99" w:rsidRPr="00B237C6" w:rsidRDefault="00A27E64" w:rsidP="00B237C6">
      <w:pPr>
        <w:pStyle w:val="1"/>
        <w:ind w:left="0" w:firstLine="720"/>
        <w:jc w:val="both"/>
        <w:rPr>
          <w:sz w:val="28"/>
          <w:szCs w:val="28"/>
        </w:rPr>
      </w:pPr>
      <w:r w:rsidRPr="00B237C6">
        <w:rPr>
          <w:sz w:val="28"/>
          <w:szCs w:val="28"/>
        </w:rPr>
        <w:t>Данные мониторинга водных объектов помогают принимать решения по управлению водными ресурсами, разрабатывать и выполнять программы по их защите и восстановлению, а также контролировать за соблюдением стандартов качества воды. (3)</w:t>
      </w:r>
    </w:p>
    <w:p w14:paraId="349EBF69" w14:textId="079F60D1" w:rsidR="007409A0" w:rsidRDefault="007409A0" w:rsidP="00B237C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237C6">
        <w:rPr>
          <w:rFonts w:ascii="Times New Roman" w:hAnsi="Times New Roman" w:cs="Times New Roman"/>
          <w:sz w:val="28"/>
          <w:szCs w:val="28"/>
        </w:rPr>
        <w:t xml:space="preserve">Без воды невозможно существование каких либо организмов и осуществление антропогенных технических и технологических </w:t>
      </w:r>
      <w:proofErr w:type="spellStart"/>
      <w:proofErr w:type="gramStart"/>
      <w:r w:rsidRPr="00B237C6">
        <w:rPr>
          <w:rFonts w:ascii="Times New Roman" w:hAnsi="Times New Roman" w:cs="Times New Roman"/>
          <w:sz w:val="28"/>
          <w:szCs w:val="28"/>
        </w:rPr>
        <w:t>операций.Вода</w:t>
      </w:r>
      <w:proofErr w:type="spellEnd"/>
      <w:proofErr w:type="gramEnd"/>
      <w:r w:rsidRPr="00B237C6">
        <w:rPr>
          <w:rFonts w:ascii="Times New Roman" w:hAnsi="Times New Roman" w:cs="Times New Roman"/>
          <w:sz w:val="28"/>
          <w:szCs w:val="28"/>
        </w:rPr>
        <w:t xml:space="preserve"> вовлечена в различные отрасли народного хозяйства. Пресные водные ресурсы </w:t>
      </w:r>
      <w:proofErr w:type="spellStart"/>
      <w:proofErr w:type="gramStart"/>
      <w:r w:rsidRPr="00B237C6">
        <w:rPr>
          <w:rFonts w:ascii="Times New Roman" w:hAnsi="Times New Roman" w:cs="Times New Roman"/>
          <w:sz w:val="28"/>
          <w:szCs w:val="28"/>
        </w:rPr>
        <w:t>ограничены,поэтому</w:t>
      </w:r>
      <w:proofErr w:type="spellEnd"/>
      <w:proofErr w:type="gramEnd"/>
      <w:r w:rsidRPr="00B237C6">
        <w:rPr>
          <w:rFonts w:ascii="Times New Roman" w:hAnsi="Times New Roman" w:cs="Times New Roman"/>
          <w:sz w:val="28"/>
          <w:szCs w:val="28"/>
        </w:rPr>
        <w:t xml:space="preserve"> стоит проводить жесткие курсы по сохранению водного биоресурса.</w:t>
      </w:r>
      <w:r w:rsidR="00B237C6" w:rsidRPr="00B237C6">
        <w:t xml:space="preserve"> </w:t>
      </w:r>
      <w:r w:rsidR="00B237C6" w:rsidRPr="00B237C6">
        <w:rPr>
          <w:rFonts w:ascii="Times New Roman" w:hAnsi="Times New Roman" w:cs="Times New Roman"/>
          <w:sz w:val="28"/>
          <w:szCs w:val="28"/>
        </w:rPr>
        <w:t>(4)</w:t>
      </w:r>
      <w:r w:rsidRPr="00B237C6">
        <w:rPr>
          <w:rFonts w:ascii="Times New Roman" w:hAnsi="Times New Roman" w:cs="Times New Roman"/>
          <w:sz w:val="28"/>
          <w:szCs w:val="28"/>
        </w:rPr>
        <w:t xml:space="preserve"> В нашем регионе эта тема особо </w:t>
      </w:r>
      <w:proofErr w:type="spellStart"/>
      <w:proofErr w:type="gramStart"/>
      <w:r w:rsidRPr="00B237C6">
        <w:rPr>
          <w:rFonts w:ascii="Times New Roman" w:hAnsi="Times New Roman" w:cs="Times New Roman"/>
          <w:sz w:val="28"/>
          <w:szCs w:val="28"/>
        </w:rPr>
        <w:t>актуальна,потому</w:t>
      </w:r>
      <w:proofErr w:type="spellEnd"/>
      <w:proofErr w:type="gramEnd"/>
      <w:r w:rsidRPr="00B237C6">
        <w:rPr>
          <w:rFonts w:ascii="Times New Roman" w:hAnsi="Times New Roman" w:cs="Times New Roman"/>
          <w:sz w:val="28"/>
          <w:szCs w:val="28"/>
        </w:rPr>
        <w:t xml:space="preserve"> что Пермь является промышленным городом с непостоянным климатом, с немалым количеством населения и природным туризмом. </w:t>
      </w:r>
      <w:bookmarkStart w:id="0" w:name="_Hlk188287427"/>
    </w:p>
    <w:bookmarkEnd w:id="0"/>
    <w:p w14:paraId="5D1833AC" w14:textId="5BDB6DE2" w:rsidR="00B237C6" w:rsidRPr="00B237C6" w:rsidRDefault="00B237C6" w:rsidP="00B237C6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оценки экологического состояния водных ресурсов города Перми мы и решили провести мониторинг.   </w:t>
      </w:r>
    </w:p>
    <w:p w14:paraId="5467C3F5" w14:textId="77777777" w:rsidR="007409A0" w:rsidRPr="00B237C6" w:rsidRDefault="007409A0" w:rsidP="00B237C6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14:paraId="574D4C99" w14:textId="242F23E7" w:rsidR="00917E99" w:rsidRPr="0078670B" w:rsidRDefault="00917E99" w:rsidP="0078670B">
      <w:pPr>
        <w:pStyle w:val="1"/>
        <w:ind w:left="0" w:firstLine="0"/>
        <w:rPr>
          <w:sz w:val="28"/>
          <w:szCs w:val="28"/>
        </w:rPr>
      </w:pPr>
    </w:p>
    <w:p w14:paraId="3F812A1D" w14:textId="7A8FD3EC" w:rsidR="00A27E64" w:rsidRPr="0078670B" w:rsidRDefault="00A27E64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Цель:</w:t>
      </w:r>
      <w:r w:rsidRPr="0078670B">
        <w:rPr>
          <w:rFonts w:ascii="Times New Roman" w:hAnsi="Times New Roman" w:cs="Times New Roman"/>
          <w:sz w:val="28"/>
          <w:szCs w:val="28"/>
        </w:rPr>
        <w:br/>
        <w:t xml:space="preserve">  Оценка состояния водных источников г. Перми</w:t>
      </w:r>
    </w:p>
    <w:p w14:paraId="431C69E8" w14:textId="284CEE72" w:rsidR="00A27E64" w:rsidRDefault="00A27E64" w:rsidP="0078670B">
      <w:pPr>
        <w:pStyle w:val="1"/>
        <w:ind w:left="0" w:firstLine="0"/>
        <w:rPr>
          <w:sz w:val="28"/>
          <w:szCs w:val="28"/>
        </w:rPr>
      </w:pPr>
      <w:r w:rsidRPr="0078670B">
        <w:rPr>
          <w:sz w:val="28"/>
          <w:szCs w:val="28"/>
        </w:rPr>
        <w:t>Задачи:</w:t>
      </w:r>
      <w:r w:rsidRPr="0078670B">
        <w:rPr>
          <w:sz w:val="28"/>
          <w:szCs w:val="28"/>
        </w:rPr>
        <w:br/>
        <w:t xml:space="preserve">  </w:t>
      </w:r>
      <w:r w:rsidR="00526D1C">
        <w:rPr>
          <w:sz w:val="28"/>
          <w:szCs w:val="28"/>
        </w:rPr>
        <w:t xml:space="preserve">1. </w:t>
      </w:r>
      <w:r w:rsidR="007A3AF0">
        <w:rPr>
          <w:sz w:val="28"/>
          <w:szCs w:val="28"/>
        </w:rPr>
        <w:t xml:space="preserve">Провести анализ на: кислотность, электропроводность, аммиак, железо, фосфаты, нитраты, </w:t>
      </w:r>
      <w:r w:rsidR="00526D1C">
        <w:rPr>
          <w:sz w:val="28"/>
          <w:szCs w:val="28"/>
        </w:rPr>
        <w:t xml:space="preserve">медь, карбонатную жесткость, нитриты, общую жесткость, калий. </w:t>
      </w:r>
    </w:p>
    <w:p w14:paraId="2A6460C2" w14:textId="43C6B576" w:rsidR="00526D1C" w:rsidRPr="00526D1C" w:rsidRDefault="00526D1C" w:rsidP="00526D1C">
      <w:pPr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Pr="00526D1C">
        <w:rPr>
          <w:rFonts w:ascii="Times New Roman" w:hAnsi="Times New Roman" w:cs="Times New Roman"/>
          <w:sz w:val="28"/>
          <w:szCs w:val="28"/>
        </w:rPr>
        <w:t>2. Провести оценку в сравнение с СанПиН2.1.4.1175-02</w:t>
      </w:r>
    </w:p>
    <w:p w14:paraId="6E183AE1" w14:textId="77777777" w:rsidR="007A3AF0" w:rsidRPr="007A3AF0" w:rsidRDefault="007A3AF0" w:rsidP="007A3AF0"/>
    <w:p w14:paraId="7C4795DB" w14:textId="77777777" w:rsidR="00B51A06" w:rsidRPr="00B51A06" w:rsidRDefault="00B51A06" w:rsidP="00B51A06"/>
    <w:p w14:paraId="3C3F4C8A" w14:textId="77777777" w:rsidR="00526D1C" w:rsidRDefault="00526D1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CF6F76B" w14:textId="6252B101" w:rsidR="00A27E64" w:rsidRPr="00C95E2D" w:rsidRDefault="00A27E64" w:rsidP="00B237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5E2D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Методика</w:t>
      </w:r>
      <w:r w:rsidR="00526D1C">
        <w:rPr>
          <w:rFonts w:ascii="Times New Roman" w:hAnsi="Times New Roman" w:cs="Times New Roman"/>
          <w:b/>
          <w:bCs/>
          <w:sz w:val="28"/>
          <w:szCs w:val="28"/>
        </w:rPr>
        <w:t xml:space="preserve"> проведения исследований</w:t>
      </w:r>
    </w:p>
    <w:p w14:paraId="2A0DC984" w14:textId="77777777" w:rsidR="00A27E64" w:rsidRPr="00A27E64" w:rsidRDefault="00A27E64" w:rsidP="0078670B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27E64">
        <w:rPr>
          <w:rFonts w:ascii="Times New Roman" w:hAnsi="Times New Roman" w:cs="Times New Roman"/>
          <w:sz w:val="28"/>
          <w:szCs w:val="28"/>
        </w:rPr>
        <w:t>Дойди до водных источников</w:t>
      </w:r>
    </w:p>
    <w:p w14:paraId="6DF8A331" w14:textId="77777777" w:rsidR="00A27E64" w:rsidRPr="00A27E64" w:rsidRDefault="00A27E64" w:rsidP="0078670B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27E64">
        <w:rPr>
          <w:rFonts w:ascii="Times New Roman" w:hAnsi="Times New Roman" w:cs="Times New Roman"/>
          <w:sz w:val="28"/>
          <w:szCs w:val="28"/>
        </w:rPr>
        <w:t>Постараться её не пить</w:t>
      </w:r>
    </w:p>
    <w:p w14:paraId="7699919F" w14:textId="77777777" w:rsidR="00A27E64" w:rsidRPr="00A27E64" w:rsidRDefault="00A27E64" w:rsidP="0078670B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27E64">
        <w:rPr>
          <w:rFonts w:ascii="Times New Roman" w:hAnsi="Times New Roman" w:cs="Times New Roman"/>
          <w:sz w:val="28"/>
          <w:szCs w:val="28"/>
        </w:rPr>
        <w:t>Набрать 3 пробы</w:t>
      </w:r>
    </w:p>
    <w:p w14:paraId="7C7486A8" w14:textId="77777777" w:rsidR="00A27E64" w:rsidRPr="00A27E64" w:rsidRDefault="00A27E64" w:rsidP="0078670B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27E64">
        <w:rPr>
          <w:rFonts w:ascii="Times New Roman" w:hAnsi="Times New Roman" w:cs="Times New Roman"/>
          <w:sz w:val="28"/>
          <w:szCs w:val="28"/>
        </w:rPr>
        <w:t>Дойти до школы</w:t>
      </w:r>
    </w:p>
    <w:p w14:paraId="24D4D613" w14:textId="11C5D77F" w:rsidR="00A27E64" w:rsidRPr="0078670B" w:rsidRDefault="00A27E64" w:rsidP="0078670B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Провести анализ</w:t>
      </w:r>
    </w:p>
    <w:p w14:paraId="20546DE2" w14:textId="77777777" w:rsidR="000D51D6" w:rsidRDefault="00B237C6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изучения мы взяли пробы из</w:t>
      </w:r>
      <w:r w:rsidR="00A27E64" w:rsidRPr="0078670B">
        <w:rPr>
          <w:rFonts w:ascii="Times New Roman" w:hAnsi="Times New Roman" w:cs="Times New Roman"/>
          <w:sz w:val="28"/>
          <w:szCs w:val="28"/>
        </w:rPr>
        <w:t xml:space="preserve"> 4 водоем</w:t>
      </w:r>
      <w:r>
        <w:rPr>
          <w:rFonts w:ascii="Times New Roman" w:hAnsi="Times New Roman" w:cs="Times New Roman"/>
          <w:sz w:val="28"/>
          <w:szCs w:val="28"/>
        </w:rPr>
        <w:t>ов</w:t>
      </w:r>
      <w:bookmarkStart w:id="1" w:name="_Hlk188287676"/>
      <w:r w:rsidR="000D51D6">
        <w:rPr>
          <w:rFonts w:ascii="Times New Roman" w:hAnsi="Times New Roman" w:cs="Times New Roman"/>
          <w:sz w:val="28"/>
          <w:szCs w:val="28"/>
        </w:rPr>
        <w:t>:</w:t>
      </w:r>
    </w:p>
    <w:p w14:paraId="16C335AF" w14:textId="77777777" w:rsidR="000D51D6" w:rsidRDefault="000D51D6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27E64" w:rsidRPr="0078670B">
        <w:rPr>
          <w:rFonts w:ascii="Times New Roman" w:hAnsi="Times New Roman" w:cs="Times New Roman"/>
          <w:sz w:val="28"/>
          <w:szCs w:val="28"/>
        </w:rPr>
        <w:t>река Кама</w:t>
      </w:r>
      <w:r w:rsidR="00C95E2D">
        <w:rPr>
          <w:rFonts w:ascii="Times New Roman" w:hAnsi="Times New Roman" w:cs="Times New Roman"/>
          <w:sz w:val="28"/>
          <w:szCs w:val="28"/>
        </w:rPr>
        <w:t>,</w:t>
      </w:r>
    </w:p>
    <w:p w14:paraId="0D0391FD" w14:textId="77777777" w:rsidR="000D51D6" w:rsidRDefault="000D51D6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27E64" w:rsidRPr="0078670B">
        <w:rPr>
          <w:rFonts w:ascii="Times New Roman" w:hAnsi="Times New Roman" w:cs="Times New Roman"/>
          <w:sz w:val="28"/>
          <w:szCs w:val="28"/>
        </w:rPr>
        <w:t>река Егошиха</w:t>
      </w:r>
      <w:r w:rsidR="00526D1C">
        <w:rPr>
          <w:rFonts w:ascii="Times New Roman" w:hAnsi="Times New Roman" w:cs="Times New Roman"/>
          <w:sz w:val="28"/>
          <w:szCs w:val="28"/>
        </w:rPr>
        <w:t>,</w:t>
      </w:r>
      <w:r w:rsidR="00C95E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05848B" w14:textId="77777777" w:rsidR="000D51D6" w:rsidRDefault="000D51D6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27E64" w:rsidRPr="0078670B">
        <w:rPr>
          <w:rFonts w:ascii="Times New Roman" w:hAnsi="Times New Roman" w:cs="Times New Roman"/>
          <w:sz w:val="28"/>
          <w:szCs w:val="28"/>
        </w:rPr>
        <w:t>Черное озеро</w:t>
      </w:r>
      <w:r w:rsidR="00C95E2D">
        <w:rPr>
          <w:rFonts w:ascii="Times New Roman" w:hAnsi="Times New Roman" w:cs="Times New Roman"/>
          <w:sz w:val="28"/>
          <w:szCs w:val="28"/>
        </w:rPr>
        <w:t>,</w:t>
      </w:r>
      <w:r w:rsidR="00526D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D92864" w14:textId="77777777" w:rsidR="000D51D6" w:rsidRDefault="000D51D6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A27E64" w:rsidRPr="0078670B">
        <w:rPr>
          <w:rFonts w:ascii="Times New Roman" w:hAnsi="Times New Roman" w:cs="Times New Roman"/>
          <w:sz w:val="28"/>
          <w:szCs w:val="28"/>
        </w:rPr>
        <w:t>Мотовилихинский пруд</w:t>
      </w:r>
      <w:bookmarkEnd w:id="1"/>
      <w:r w:rsidR="00C95E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52D117" w14:textId="34E6F887" w:rsidR="00B237C6" w:rsidRDefault="00B237C6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B237C6">
        <w:rPr>
          <w:rFonts w:ascii="Times New Roman" w:hAnsi="Times New Roman" w:cs="Times New Roman"/>
          <w:sz w:val="28"/>
          <w:szCs w:val="28"/>
        </w:rPr>
        <w:t xml:space="preserve">акже для сравнения взяли воду </w:t>
      </w:r>
      <w:proofErr w:type="gramStart"/>
      <w:r w:rsidRPr="00B237C6">
        <w:rPr>
          <w:rFonts w:ascii="Times New Roman" w:hAnsi="Times New Roman" w:cs="Times New Roman"/>
          <w:sz w:val="28"/>
          <w:szCs w:val="28"/>
        </w:rPr>
        <w:t>из под</w:t>
      </w:r>
      <w:proofErr w:type="gramEnd"/>
      <w:r w:rsidRPr="00B237C6">
        <w:rPr>
          <w:rFonts w:ascii="Times New Roman" w:hAnsi="Times New Roman" w:cs="Times New Roman"/>
          <w:sz w:val="28"/>
          <w:szCs w:val="28"/>
        </w:rPr>
        <w:t xml:space="preserve"> крана</w:t>
      </w:r>
      <w:r w:rsidR="00C95E2D">
        <w:rPr>
          <w:rFonts w:ascii="Times New Roman" w:hAnsi="Times New Roman" w:cs="Times New Roman"/>
          <w:sz w:val="28"/>
          <w:szCs w:val="28"/>
        </w:rPr>
        <w:t>.</w:t>
      </w:r>
    </w:p>
    <w:p w14:paraId="4AD28731" w14:textId="77777777" w:rsidR="00C95E2D" w:rsidRPr="00B237C6" w:rsidRDefault="00C95E2D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76D382B" w14:textId="2D4B6274" w:rsidR="00917E99" w:rsidRPr="0078670B" w:rsidRDefault="000D51D6" w:rsidP="00B51A06">
      <w:pPr>
        <w:pStyle w:val="1"/>
        <w:ind w:left="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0CD814" wp14:editId="6DCDAAF2">
                <wp:simplePos x="0" y="0"/>
                <wp:positionH relativeFrom="column">
                  <wp:posOffset>3038660</wp:posOffset>
                </wp:positionH>
                <wp:positionV relativeFrom="paragraph">
                  <wp:posOffset>122918</wp:posOffset>
                </wp:positionV>
                <wp:extent cx="230948" cy="238156"/>
                <wp:effectExtent l="0" t="0" r="17145" b="285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948" cy="2381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D3472F" w14:textId="7E15419E" w:rsidR="000D51D6" w:rsidRDefault="000D51D6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CD814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239.25pt;margin-top:9.7pt;width:18.2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+adZAIAAKYEAAAOAAAAZHJzL2Uyb0RvYy54bWysVL1u2zAQ3gv0HQjutfzfRLAcuA5cFAiS&#10;AE6RmaYoSyjFY0nakrt1zyv0HTp06NZXcN6oR0p2nLRT0YU68j5+vPvuTpOLupRkK4wtQCW01+lS&#10;IhSHtFDrhH68W7w5o8Q6plImQYmE7oSlF9PXryaVjkUfcpCpMARJlI0rndDcOR1HkeW5KJntgBYK&#10;nRmYkjncmnWUGlYheymjfrc7jiowqTbAhbV4etk46TTwZ5ng7ibLrHBEJhRjc2E1YV35NZpOWLw2&#10;TOcFb8Ng/xBFyQqFjx6pLpljZGOKP6jKghuwkLkOhzKCLCu4CDlgNr3ui2yWOdMi5ILiWH2Uyf4/&#10;Wn69vTWkSBM6okSxEku0/7b/vv+x/7X/+fj18YGMvEaVtjFClxrBrn4HNdb6cG7x0KdeZ6b0X0yK&#10;oB/V3h0VFrUjHA/7g+75EFuCo6s/OOuNxp4lerqsjXXvBZTEGwk1WMCgK9teWddADxD/lgVZpItC&#10;yrDxTSPm0pAtw3JLF0JE8mcoqUiV0PFg1A3Ez3ye+nh/JRn/1IZ3gkI+qTBmL0mTurdcvapbnVaQ&#10;7lAmA02zWc0XBfJeMetumcHuQmVwYtwNLpkEDAZai5IczJe/nXs8Fh29lFTYrQm1nzfMCErkB4Xt&#10;cN4bDn17h81w9LaPG3PqWZ161KacAyrUw9nUPJge7+TBzAyU9zhYM/8qupji+HZC3cGcu2aGcDC5&#10;mM0CCBtaM3ellpp7al8Rr+ddfc+MbuvpsBGu4dDXLH5R1gbrbyqYbRxkRai5F7hRtdUdhyF0TTu4&#10;ftpO9wH19HuZ/gYAAP//AwBQSwMEFAAGAAgAAAAhABOeMlXdAAAACQEAAA8AAABkcnMvZG93bnJl&#10;di54bWxMj8FOwzAMhu9IvENkJG4sHepG2zWdAA0unBho56zxkogmqZKsK2+POcHN1v/p9+d2O7uB&#10;TRiTDV7AclEAQ98HZb0W8PnxclcBS1l6JYfgUcA3Jth211etbFS4+Hec9lkzKvGpkQJMzmPDeeoN&#10;OpkWYURP2SlEJzOtUXMV5YXK3cDvi2LNnbSeLhg54rPB/mt/dgJ2T7rWfSWj2VXK2mk+nN70qxC3&#10;N/PjBljGOf/B8KtP6tCR0zGcvUpsEFA+VCtCKahLYASslmUN7EjDugbetfz/B90PAAAA//8DAFBL&#10;AQItABQABgAIAAAAIQC2gziS/gAAAOEBAAATAAAAAAAAAAAAAAAAAAAAAABbQ29udGVudF9UeXBl&#10;c10ueG1sUEsBAi0AFAAGAAgAAAAhADj9If/WAAAAlAEAAAsAAAAAAAAAAAAAAAAALwEAAF9yZWxz&#10;Ly5yZWxzUEsBAi0AFAAGAAgAAAAhANgz5p1kAgAApgQAAA4AAAAAAAAAAAAAAAAALgIAAGRycy9l&#10;Mm9Eb2MueG1sUEsBAi0AFAAGAAgAAAAhABOeMlXdAAAACQEAAA8AAAAAAAAAAAAAAAAAvgQAAGRy&#10;cy9kb3ducmV2LnhtbFBLBQYAAAAABAAEAPMAAADIBQAAAAA=&#10;" fillcolor="white [3201]" strokeweight=".5pt">
                <v:textbox>
                  <w:txbxContent>
                    <w:p w14:paraId="1BD3472F" w14:textId="7E15419E" w:rsidR="000D51D6" w:rsidRDefault="000D51D6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2263D2" wp14:editId="5F7A678C">
                <wp:simplePos x="0" y="0"/>
                <wp:positionH relativeFrom="column">
                  <wp:posOffset>2539121</wp:posOffset>
                </wp:positionH>
                <wp:positionV relativeFrom="paragraph">
                  <wp:posOffset>3048733</wp:posOffset>
                </wp:positionV>
                <wp:extent cx="914400" cy="228600"/>
                <wp:effectExtent l="0" t="0" r="25400" b="190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5AFCDD" w14:textId="228A124B" w:rsidR="000D51D6" w:rsidRDefault="000D51D6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263D2" id="Надпись 4" o:spid="_x0000_s1027" type="#_x0000_t202" style="position:absolute;left:0;text-align:left;margin-left:199.95pt;margin-top:240.05pt;width:1in;height:18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zcrYQIAAKsEAAAOAAAAZHJzL2Uyb0RvYy54bWysVMFuEzEQvSPxD5bvZJOQlhJ1U4VURUhV&#10;WylFPTteb7PC67FsN7vlxp1f4B84cODGL6R/xLM3SdPCCXHxjj3PzzNvZvb4pK01WynnKzI5H/T6&#10;nCkjqajMbc4/Xp+9OuLMB2EKocmonN8rz08mL18cN3ashrQkXSjHQGL8uLE5X4Zgx1nm5VLVwvfI&#10;KgNnSa4WAVt3mxVONGCvdTbs9w+zhlxhHUnlPU5POyefJP6yVDJclqVXgemcI7aQVpfWRVyzybEY&#10;3zphl5XchCH+IYpaVAaP7qhORRDszlV/UNWVdOSpDD1JdUZlWUmVckA2g/6zbOZLYVXKBeJ4u5PJ&#10;/z9aebG6cqwqcj7izIgaJVp/W39f/1j/Wv98+PLwlY2iRo31Y0DnFuDQvqMWtd6eexzG1NvS1fGL&#10;pBj8UPt+p7BqA5M4fDsYjfrwSLiGw6ND2GDPHi9b58N7RTWLRs4dCph0FatzHzroFhLf8qSr4qzS&#10;Om1i06iZdmwlUG4dUoggf4LShjU5P3x90E/ET3yRend/oYX8tAlvDwU+bRBzlKRLPVqhXbRJxp0s&#10;CyruoZajrue8lWcV6M+FD1fCockgAwYnXGIpNSEm2licLcl9/tt5xKP28HLWoGlzbjBVnOkPBj2R&#10;xEWPp83o4M0QL7h9z2LfY+7qGUGmAQbUymRGfNBbs3RU32C6pvFNuISReDnnYWvOQjdImE6pptME&#10;QldbEc7N3MpIHcsSRb1ub4Szm6IGdMMFbZtbjJ/VtsPGm4amd4HKKhU+qtxpuhEfE5FaZzO9ceT2&#10;9wn1+I+Z/AYAAP//AwBQSwMEFAAGAAgAAAAhAK0P1QbgAAAACwEAAA8AAABkcnMvZG93bnJldi54&#10;bWxMj01Pg0AQhu8m/ofNmHizC1IIUJbGNHoyMbaa2OMCw0dkZwm7bfHfO57qbT6evPNMsV3MKM44&#10;u8GSgnAVgECqbTNQp+Dz4+UhBeG8pkaPllDBDzrYlrc3hc4be6E9ng++ExxCLtcKeu+nXEpX92i0&#10;W9kJiXetnY323M6dbGZ94XAzyscgSKTRA/GFXk+467H+PpyMgrddYuOoWtL2+f3V7rs2ksf4S6n7&#10;u+VpA8Lj4q8w/OmzOpTsVNkTNU6MCqIsyxhVsE6DEAQT8TriScVFmIQgy0L+/6H8BQAA//8DAFBL&#10;AQItABQABgAIAAAAIQC2gziS/gAAAOEBAAATAAAAAAAAAAAAAAAAAAAAAABbQ29udGVudF9UeXBl&#10;c10ueG1sUEsBAi0AFAAGAAgAAAAhADj9If/WAAAAlAEAAAsAAAAAAAAAAAAAAAAALwEAAF9yZWxz&#10;Ly5yZWxzUEsBAi0AFAAGAAgAAAAhAKrXNythAgAAqwQAAA4AAAAAAAAAAAAAAAAALgIAAGRycy9l&#10;Mm9Eb2MueG1sUEsBAi0AFAAGAAgAAAAhAK0P1QbgAAAACwEAAA8AAAAAAAAAAAAAAAAAuwQAAGRy&#10;cy9kb3ducmV2LnhtbFBLBQYAAAAABAAEAPMAAADIBQAAAAA=&#10;" fillcolor="white [3201]" strokeweight=".5pt">
                <v:textbox>
                  <w:txbxContent>
                    <w:p w14:paraId="5E5AFCDD" w14:textId="228A124B" w:rsidR="000D51D6" w:rsidRDefault="000D51D6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9C7C1F" wp14:editId="23C689D6">
                <wp:simplePos x="0" y="0"/>
                <wp:positionH relativeFrom="column">
                  <wp:posOffset>1748790</wp:posOffset>
                </wp:positionH>
                <wp:positionV relativeFrom="paragraph">
                  <wp:posOffset>3108325</wp:posOffset>
                </wp:positionV>
                <wp:extent cx="238125" cy="219075"/>
                <wp:effectExtent l="0" t="0" r="28575" b="285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E875E8" w14:textId="7255D00D" w:rsidR="000D51D6" w:rsidRDefault="000D51D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C7C1F" id="Надпись 3" o:spid="_x0000_s1028" type="#_x0000_t202" style="position:absolute;left:0;text-align:left;margin-left:137.7pt;margin-top:244.75pt;width:18.7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XtaAIAAK0EAAAOAAAAZHJzL2Uyb0RvYy54bWysVM2O2jAQvlfqO1i+l0CA/UGEFWVFVQnt&#10;rsRWezaOQ6I6Htc2JPTWe1+h79BDD731Fdg36tgJLLvtqerFGXs+f575Zibjq7qUZCuMLUAltNfp&#10;UiIUh7RQ64R+uJ+/uaDEOqZSJkGJhO6EpVeT16/GlR6JGHKQqTAESZQdVTqhuXN6FEWW56JktgNa&#10;KHRmYErmcGvWUWpYheyljOJu9yyqwKTaABfW4ul146STwJ9lgrvbLLPCEZlQjM2F1YR15ddoMmaj&#10;tWE6L3gbBvuHKEpWKHz0SHXNHCMbU/xBVRbcgIXMdTiUEWRZwUXIAbPpdV9ks8yZFiEXFMfqo0z2&#10;/9Hym+2dIUWa0D4lipVYov23/ff9j/2v/c/HL49fSd9rVGk7QuhSI9jVb6HGWh/OLR761OvMlP6L&#10;SRH0o9q7o8KidoTjYdy/6MVDSji64t5l93zoWaKny9pY905ASbyRUIMFDLqy7cK6BnqA+LcsyCKd&#10;F1KGjW8aMZOGbBmWW7oQIpI/Q0lFqoSe9YfdQPzM56mP91eS8Y9teCco5JMKY/aSNKl7y9WrOsgY&#10;H2RZQbpDtQw0PWc1nxdIv2DW3TGDTYYC4eC4W1wyCRgTtBYlOZjPfzv3eKw9eimpsGkTaj9tmBGU&#10;yPcKu+KyNxj4Lg+bwfA8xo059axOPWpTzgCF6uGIah5Mj3fyYGYGygecr6l/FV1McXw7oe5gzlwz&#10;SjifXEynAYR9rZlbqKXmntoXxst6Xz8wo9uyOuyHGzi0Nxu9qG6D9TcVTDcOsiKU3uvcqNrKjzMR&#10;mqedXz90p/uAevrLTH4DAAD//wMAUEsDBBQABgAIAAAAIQC4Nchz3wAAAAsBAAAPAAAAZHJzL2Rv&#10;d25yZXYueG1sTI/BTsMwEETvSPyDtUjcqNOQQBKyqQAVLj1REGc33toWsR3Fbhr+HnOC42qeZt62&#10;m8UObKYpGO8Q1qsMGLneS+MUwsf7y00FLEThpBi8I4RvCrDpLi9a0Uh/dm8076NiqcSFRiDoGMeG&#10;89BrsiKs/EguZUc/WRHTOSkuJ3FO5XbgeZbdcSuMSwtajPSsqf/anyzC9knVqq/EpLeVNGZePo87&#10;9Yp4fbU8PgCLtMQ/GH71kzp0yengT04GNiDk92WRUISiqktgibhd5zWwA0KZFxnwruX/f+h+AAAA&#10;//8DAFBLAQItABQABgAIAAAAIQC2gziS/gAAAOEBAAATAAAAAAAAAAAAAAAAAAAAAABbQ29udGVu&#10;dF9UeXBlc10ueG1sUEsBAi0AFAAGAAgAAAAhADj9If/WAAAAlAEAAAsAAAAAAAAAAAAAAAAALwEA&#10;AF9yZWxzLy5yZWxzUEsBAi0AFAAGAAgAAAAhACymhe1oAgAArQQAAA4AAAAAAAAAAAAAAAAALgIA&#10;AGRycy9lMm9Eb2MueG1sUEsBAi0AFAAGAAgAAAAhALg1yHPfAAAACwEAAA8AAAAAAAAAAAAAAAAA&#10;wgQAAGRycy9kb3ducmV2LnhtbFBLBQYAAAAABAAEAPMAAADOBQAAAAA=&#10;" fillcolor="white [3201]" strokeweight=".5pt">
                <v:textbox>
                  <w:txbxContent>
                    <w:p w14:paraId="3EE875E8" w14:textId="7255D00D" w:rsidR="000D51D6" w:rsidRDefault="000D51D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DEDFEC" wp14:editId="4D933A88">
                <wp:simplePos x="0" y="0"/>
                <wp:positionH relativeFrom="column">
                  <wp:posOffset>1224915</wp:posOffset>
                </wp:positionH>
                <wp:positionV relativeFrom="paragraph">
                  <wp:posOffset>612775</wp:posOffset>
                </wp:positionV>
                <wp:extent cx="914400" cy="276225"/>
                <wp:effectExtent l="0" t="0" r="25400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91C9E0" w14:textId="794B3740" w:rsidR="000D51D6" w:rsidRDefault="000D51D6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EDFEC" id="Надпись 2" o:spid="_x0000_s1029" type="#_x0000_t202" style="position:absolute;left:0;text-align:left;margin-left:96.45pt;margin-top:48.25pt;width:1in;height:21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89/YwIAAKsEAAAOAAAAZHJzL2Uyb0RvYy54bWysVLFu2zAQ3Qv0HwjutWTFdlrDcuA6cFEg&#10;SAI4RWaaoiyhFI8gaUvu1r2/kH/o0KFbf8H5ox4py3HSTkUX6sh7fLx7d6fJRVNJshXGlqBS2u/F&#10;lAjFISvVOqWf7hZv3lJiHVMZk6BESnfC0ovp61eTWo9FAgXITBiCJMqOa53Swjk9jiLLC1Ex2wMt&#10;FDpzMBVzuDXrKDOsRvZKRkkcj6IaTKYNcGEtnl62TjoN/HkuuLvJcysckSnF2FxYTVhXfo2mEzZe&#10;G6aLkh/CYP8QRcVKhY8eqS6ZY2Rjyj+oqpIbsJC7HocqgjwvuQg5YDb9+EU2y4JpEXJBcaw+ymT/&#10;Hy2/3t4aUmYpTShRrMIS7R/23/c/9r/2Px+/Pn4jideo1naM0KVGsGveQ4O17s4tHvrUm9xU/otJ&#10;EfSj2rujwqJxhOPhu/5gEKOHoys5HyXJ0LNET5e1se6DgIp4I6UGCxh0Zdsr61poB/FvWZBltiil&#10;DBvfNGIuDdkyLLd0IUQkf4aSitQpHZ0N40D8zOepj/dXkvHPh/BOUMgnFcbsJWlT95ZrVk2Q8ayT&#10;ZQXZDtUy0Pac1XxRIv0Vs+6WGWwylAEHx93gkkvAmOBgUVKA+fK3c4/H2qOXkhqbNqUKp4oS+VFh&#10;TwRxscfDZjA8T/AFc+pZnXrUppoDytTHAdU8mB7vZGfmBqp7nK6ZfxNdTHF8OaWuM+euHSScTi5m&#10;swDCrtbMXaml5p7al8WLetfcM6MPRXXYDdfQNTcbv6hti/U3Fcw2DvIyFN6r3Gp6EB8nIrTOYXr9&#10;yJ3uA+rpHzP9DQAA//8DAFBLAwQUAAYACAAAACEA+uE6ad4AAAAKAQAADwAAAGRycy9kb3ducmV2&#10;LnhtbEyPzU7DMBCE70i8g7VI3KhNQ6ImxKlQBSckRAsSHJ148yPidRS7bXh7lhMcZ+fT7Ey5Xdwo&#10;TjiHwZOG25UCgdR4O1Cn4f3t6WYDIkRD1oyeUMM3BthWlxelKaw/0x5Ph9gJDqFQGA19jFMhZWh6&#10;dCas/ITEXutnZyLLuZN2NmcOd6NcK5VJZwbiD72ZcNdj83U4Og0vu8ynSb1s2sfXZ7/v2kR+ph9a&#10;X18tD/cgIi7xD4bf+lwdKu5U+yPZIEbW+TpnVEOepSAYSJKMDzU7d0qBrEr5f0L1AwAA//8DAFBL&#10;AQItABQABgAIAAAAIQC2gziS/gAAAOEBAAATAAAAAAAAAAAAAAAAAAAAAABbQ29udGVudF9UeXBl&#10;c10ueG1sUEsBAi0AFAAGAAgAAAAhADj9If/WAAAAlAEAAAsAAAAAAAAAAAAAAAAALwEAAF9yZWxz&#10;Ly5yZWxzUEsBAi0AFAAGAAgAAAAhAFpTz39jAgAAqwQAAA4AAAAAAAAAAAAAAAAALgIAAGRycy9l&#10;Mm9Eb2MueG1sUEsBAi0AFAAGAAgAAAAhAPrhOmneAAAACgEAAA8AAAAAAAAAAAAAAAAAvQQAAGRy&#10;cy9kb3ducmV2LnhtbFBLBQYAAAAABAAEAPMAAADIBQAAAAA=&#10;" fillcolor="white [3201]" strokeweight=".5pt">
                <v:textbox>
                  <w:txbxContent>
                    <w:p w14:paraId="3991C9E0" w14:textId="794B3740" w:rsidR="000D51D6" w:rsidRDefault="000D51D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17683" w:rsidRPr="0078670B">
        <w:rPr>
          <w:noProof/>
          <w:sz w:val="28"/>
          <w:szCs w:val="28"/>
        </w:rPr>
        <w:drawing>
          <wp:inline distT="0" distB="0" distL="0" distR="0" wp14:anchorId="3698170C" wp14:editId="179C0BC2">
            <wp:extent cx="5810250" cy="38513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69" cy="3865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26E717" w14:textId="57EB161A" w:rsidR="00280939" w:rsidRDefault="0028093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0BBD3AF" w14:textId="70B4E485" w:rsidR="00C95E2D" w:rsidRDefault="00C95E2D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6AFBD92" w14:textId="2E4247B3" w:rsidR="00C95E2D" w:rsidRDefault="00C95E2D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Оценку экологического состояния мы проводили в соответствии с нормами </w:t>
      </w:r>
      <w:r w:rsidRPr="00C95E2D">
        <w:rPr>
          <w:rFonts w:ascii="Times New Roman" w:hAnsi="Times New Roman" w:cs="Times New Roman"/>
          <w:sz w:val="28"/>
          <w:szCs w:val="28"/>
        </w:rPr>
        <w:t>СанПиН 2.1.4.1175-</w:t>
      </w:r>
      <w:proofErr w:type="gramStart"/>
      <w:r w:rsidRPr="00C95E2D">
        <w:rPr>
          <w:rFonts w:ascii="Times New Roman" w:hAnsi="Times New Roman" w:cs="Times New Roman"/>
          <w:sz w:val="28"/>
          <w:szCs w:val="28"/>
        </w:rPr>
        <w:t>02.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C95E2D">
        <w:rPr>
          <w:rFonts w:ascii="Times New Roman" w:hAnsi="Times New Roman" w:cs="Times New Roman"/>
          <w:sz w:val="28"/>
          <w:szCs w:val="28"/>
        </w:rPr>
        <w:t xml:space="preserve"> Гигиенические требования к качеству воды</w:t>
      </w:r>
      <w:r w:rsidR="000D51D6">
        <w:rPr>
          <w:rFonts w:ascii="Times New Roman" w:hAnsi="Times New Roman" w:cs="Times New Roman"/>
          <w:sz w:val="28"/>
          <w:szCs w:val="28"/>
        </w:rPr>
        <w:t xml:space="preserve"> </w:t>
      </w:r>
      <w:r w:rsidRPr="00C95E2D">
        <w:rPr>
          <w:rFonts w:ascii="Times New Roman" w:hAnsi="Times New Roman" w:cs="Times New Roman"/>
          <w:sz w:val="28"/>
          <w:szCs w:val="28"/>
        </w:rPr>
        <w:t>нецентрализованного водоснабжения.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44CCE95" w14:textId="33A12C91" w:rsidR="00C95E2D" w:rsidRDefault="00C95E2D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приведена в приложении.</w:t>
      </w:r>
    </w:p>
    <w:p w14:paraId="49379037" w14:textId="73A475A4" w:rsidR="00C95E2D" w:rsidRDefault="00C95E2D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7420D11" w14:textId="0BFBFBA7" w:rsidR="00C95E2D" w:rsidRDefault="00C95E2D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CF1EB2A" w14:textId="47D79E9F" w:rsidR="00C95E2D" w:rsidRDefault="00C95E2D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3CB45E3" w14:textId="77777777" w:rsidR="000D51D6" w:rsidRDefault="000D51D6" w:rsidP="00B51A06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ED16F9" w14:textId="3FC56BF4" w:rsidR="00C95E2D" w:rsidRPr="00C95E2D" w:rsidRDefault="00C95E2D" w:rsidP="00B51A06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5E2D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 исследований:</w:t>
      </w:r>
    </w:p>
    <w:p w14:paraId="38B83FDE" w14:textId="198ED93D" w:rsidR="00C95E2D" w:rsidRPr="0078670B" w:rsidRDefault="00C95E2D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A5E4AD6" w14:textId="614CEB1E" w:rsidR="00280939" w:rsidRDefault="00280939" w:rsidP="00B51A0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95E2D">
        <w:rPr>
          <w:rFonts w:ascii="Times New Roman" w:hAnsi="Times New Roman" w:cs="Times New Roman"/>
          <w:sz w:val="28"/>
          <w:szCs w:val="28"/>
          <w:u w:val="single"/>
        </w:rPr>
        <w:t>Кислотность (</w:t>
      </w:r>
      <w:proofErr w:type="spellStart"/>
      <w:r w:rsidRPr="00C95E2D">
        <w:rPr>
          <w:rFonts w:ascii="Times New Roman" w:hAnsi="Times New Roman" w:cs="Times New Roman"/>
          <w:sz w:val="28"/>
          <w:szCs w:val="28"/>
          <w:u w:val="single"/>
        </w:rPr>
        <w:t>pH</w:t>
      </w:r>
      <w:proofErr w:type="spellEnd"/>
      <w:r w:rsidRPr="00C95E2D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14:paraId="5EE4C1C7" w14:textId="77777777" w:rsidR="00B51A06" w:rsidRPr="00C95E2D" w:rsidRDefault="00B51A06" w:rsidP="00B51A0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69551206" w14:textId="3A7C3732" w:rsidR="00280939" w:rsidRPr="00280939" w:rsidRDefault="0028093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0939">
        <w:rPr>
          <w:rFonts w:ascii="Times New Roman" w:hAnsi="Times New Roman" w:cs="Times New Roman"/>
          <w:sz w:val="28"/>
          <w:szCs w:val="28"/>
        </w:rPr>
        <w:t xml:space="preserve">Кислотность </w:t>
      </w:r>
      <w:proofErr w:type="gramStart"/>
      <w:r w:rsidRPr="00280939">
        <w:rPr>
          <w:rFonts w:ascii="Times New Roman" w:hAnsi="Times New Roman" w:cs="Times New Roman"/>
          <w:sz w:val="28"/>
          <w:szCs w:val="28"/>
        </w:rPr>
        <w:t>― это</w:t>
      </w:r>
      <w:proofErr w:type="gramEnd"/>
      <w:r w:rsidRPr="00280939">
        <w:rPr>
          <w:rFonts w:ascii="Times New Roman" w:hAnsi="Times New Roman" w:cs="Times New Roman"/>
          <w:sz w:val="28"/>
          <w:szCs w:val="28"/>
        </w:rPr>
        <w:t xml:space="preserve"> концентрация ионов водорода, выраженная в единицах (от 1 до 14) по шкале </w:t>
      </w:r>
      <w:proofErr w:type="spellStart"/>
      <w:r w:rsidRPr="00280939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280939">
        <w:rPr>
          <w:rFonts w:ascii="Times New Roman" w:hAnsi="Times New Roman" w:cs="Times New Roman"/>
          <w:sz w:val="28"/>
          <w:szCs w:val="28"/>
        </w:rPr>
        <w:t xml:space="preserve">. Повышенная кислотность </w:t>
      </w:r>
      <w:proofErr w:type="gramStart"/>
      <w:r w:rsidRPr="00280939">
        <w:rPr>
          <w:rFonts w:ascii="Times New Roman" w:hAnsi="Times New Roman" w:cs="Times New Roman"/>
          <w:sz w:val="28"/>
          <w:szCs w:val="28"/>
        </w:rPr>
        <w:t>( щелочная</w:t>
      </w:r>
      <w:proofErr w:type="gramEnd"/>
      <w:r w:rsidRPr="00280939">
        <w:rPr>
          <w:rFonts w:ascii="Times New Roman" w:hAnsi="Times New Roman" w:cs="Times New Roman"/>
          <w:sz w:val="28"/>
          <w:szCs w:val="28"/>
        </w:rPr>
        <w:t xml:space="preserve"> среда) питьевой воды вредна тем, что может привести к гастриту или язве. Также возможно накапливание щелочи в организме(</w:t>
      </w:r>
      <w:proofErr w:type="spellStart"/>
      <w:r w:rsidRPr="00280939">
        <w:rPr>
          <w:rFonts w:ascii="Times New Roman" w:hAnsi="Times New Roman" w:cs="Times New Roman"/>
          <w:sz w:val="28"/>
          <w:szCs w:val="28"/>
        </w:rPr>
        <w:t>алколоз</w:t>
      </w:r>
      <w:proofErr w:type="spellEnd"/>
      <w:r w:rsidRPr="00280939">
        <w:rPr>
          <w:rFonts w:ascii="Times New Roman" w:hAnsi="Times New Roman" w:cs="Times New Roman"/>
          <w:sz w:val="28"/>
          <w:szCs w:val="28"/>
        </w:rPr>
        <w:t>). Человек испытывает мышечную слабость, озноб, нарушается работа сердечно-сосудистой системы.</w:t>
      </w:r>
    </w:p>
    <w:p w14:paraId="56F73E9C" w14:textId="0827BFB0" w:rsidR="00280939" w:rsidRPr="0078670B" w:rsidRDefault="0028093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 xml:space="preserve">Вода с 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 xml:space="preserve"> ниже 6,5 имеет низкую щелочность и считается кислой. В быту она ощущается “мягкой”. Сама по себе кислая вода неопасна, однако, вызывает коррозию труб, может быть повышенное содержание частиц, железа, меди, свинца. При длительном употреблении такой воды металлы накапливаются в организме и могут вызвать </w:t>
      </w:r>
      <w:proofErr w:type="gramStart"/>
      <w:r w:rsidRPr="0078670B">
        <w:rPr>
          <w:rFonts w:ascii="Times New Roman" w:hAnsi="Times New Roman" w:cs="Times New Roman"/>
          <w:sz w:val="28"/>
          <w:szCs w:val="28"/>
        </w:rPr>
        <w:t>отравление.</w:t>
      </w:r>
      <w:r w:rsidR="00B1346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13462">
        <w:rPr>
          <w:rFonts w:ascii="Times New Roman" w:hAnsi="Times New Roman" w:cs="Times New Roman"/>
          <w:sz w:val="28"/>
          <w:szCs w:val="28"/>
        </w:rPr>
        <w:t>6)</w:t>
      </w:r>
    </w:p>
    <w:p w14:paraId="3151E3A4" w14:textId="77777777" w:rsidR="00E6263E" w:rsidRDefault="00E6263E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0DFC64B" w14:textId="68A587A6" w:rsidR="00280939" w:rsidRPr="0078670B" w:rsidRDefault="00F17683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3F42E1" wp14:editId="51A2ABCC">
            <wp:extent cx="5167777" cy="391886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6" t="1" b="4021"/>
                    <a:stretch/>
                  </pic:blipFill>
                  <pic:spPr bwMode="auto">
                    <a:xfrm>
                      <a:off x="0" y="0"/>
                      <a:ext cx="5167777" cy="3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233A0" w14:textId="64674C49" w:rsidR="00280939" w:rsidRPr="0078670B" w:rsidRDefault="0028093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 xml:space="preserve">Вода </w:t>
      </w:r>
      <w:proofErr w:type="gramStart"/>
      <w:r w:rsidRPr="0078670B">
        <w:rPr>
          <w:rFonts w:ascii="Times New Roman" w:hAnsi="Times New Roman" w:cs="Times New Roman"/>
          <w:sz w:val="28"/>
          <w:szCs w:val="28"/>
        </w:rPr>
        <w:t>из под</w:t>
      </w:r>
      <w:proofErr w:type="gramEnd"/>
      <w:r w:rsidRPr="0078670B">
        <w:rPr>
          <w:rFonts w:ascii="Times New Roman" w:hAnsi="Times New Roman" w:cs="Times New Roman"/>
          <w:sz w:val="28"/>
          <w:szCs w:val="28"/>
        </w:rPr>
        <w:t xml:space="preserve"> крана относится к нейтральной среде. А остальные образцы близки к щелочной.</w:t>
      </w:r>
    </w:p>
    <w:p w14:paraId="5BEF5F93" w14:textId="23DB00EF" w:rsidR="00280939" w:rsidRPr="0078670B" w:rsidRDefault="0028093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79C6A5B" w14:textId="08EACE02" w:rsidR="00280939" w:rsidRDefault="00280939" w:rsidP="00B51A0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95E2D">
        <w:rPr>
          <w:rFonts w:ascii="Times New Roman" w:hAnsi="Times New Roman" w:cs="Times New Roman"/>
          <w:sz w:val="28"/>
          <w:szCs w:val="28"/>
          <w:u w:val="single"/>
        </w:rPr>
        <w:t xml:space="preserve">Электропроводность </w:t>
      </w:r>
      <w:proofErr w:type="spellStart"/>
      <w:r w:rsidRPr="00C95E2D">
        <w:rPr>
          <w:rFonts w:ascii="Times New Roman" w:hAnsi="Times New Roman" w:cs="Times New Roman"/>
          <w:sz w:val="28"/>
          <w:szCs w:val="28"/>
          <w:u w:val="single"/>
        </w:rPr>
        <w:t>Gm</w:t>
      </w:r>
      <w:proofErr w:type="spellEnd"/>
      <w:r w:rsidRPr="00C95E2D">
        <w:rPr>
          <w:rFonts w:ascii="Times New Roman" w:hAnsi="Times New Roman" w:cs="Times New Roman"/>
          <w:sz w:val="28"/>
          <w:szCs w:val="28"/>
          <w:u w:val="single"/>
        </w:rPr>
        <w:t xml:space="preserve"> см/м</w:t>
      </w:r>
    </w:p>
    <w:p w14:paraId="32EDC69E" w14:textId="77777777" w:rsidR="00B51A06" w:rsidRPr="00C95E2D" w:rsidRDefault="00B51A06" w:rsidP="00B51A0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74CC669F" w14:textId="0446E94C" w:rsidR="00280939" w:rsidRPr="0078670B" w:rsidRDefault="0028093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0939">
        <w:rPr>
          <w:rFonts w:ascii="Times New Roman" w:hAnsi="Times New Roman" w:cs="Times New Roman"/>
          <w:sz w:val="28"/>
          <w:szCs w:val="28"/>
        </w:rPr>
        <w:t xml:space="preserve">Электропроводность воды — это количественный показатель её способности пропускать электричество. </w:t>
      </w:r>
    </w:p>
    <w:p w14:paraId="34F0A870" w14:textId="77777777" w:rsidR="00280939" w:rsidRPr="00280939" w:rsidRDefault="0028093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0939">
        <w:rPr>
          <w:rFonts w:ascii="Times New Roman" w:hAnsi="Times New Roman" w:cs="Times New Roman"/>
          <w:sz w:val="28"/>
          <w:szCs w:val="28"/>
        </w:rPr>
        <w:t xml:space="preserve">Электропроводность воды — это количественный показатель её способности пропускать электричество. </w:t>
      </w:r>
    </w:p>
    <w:p w14:paraId="2F70AAB4" w14:textId="0F7A92ED" w:rsidR="00280939" w:rsidRPr="00280939" w:rsidRDefault="0028093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Он опосредованно показывает содержание в воде растворённых солей, и является косвенным показателем минерализации водных растворов.</w:t>
      </w:r>
    </w:p>
    <w:p w14:paraId="1224A9C1" w14:textId="3292966C" w:rsidR="00280939" w:rsidRPr="0078670B" w:rsidRDefault="0028093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Он опосредованно показывает содержание в воде растворённых солей, и является косвенным показателем минерализации водных растворов.</w:t>
      </w:r>
    </w:p>
    <w:p w14:paraId="76E7C725" w14:textId="77777777" w:rsidR="00E6263E" w:rsidRDefault="00E6263E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CA1783D" w14:textId="0333D7BB" w:rsidR="00280939" w:rsidRPr="0078670B" w:rsidRDefault="00F17683" w:rsidP="000D51D6">
      <w:pPr>
        <w:spacing w:after="0" w:line="240" w:lineRule="auto"/>
        <w:ind w:left="-56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17BB72" wp14:editId="70B8D634">
            <wp:extent cx="6017274" cy="904352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3" b="1099"/>
                    <a:stretch/>
                  </pic:blipFill>
                  <pic:spPr bwMode="auto">
                    <a:xfrm>
                      <a:off x="0" y="0"/>
                      <a:ext cx="6017274" cy="90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BB7D7" w14:textId="1C24D312" w:rsidR="00280939" w:rsidRDefault="00B13462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3462">
        <w:rPr>
          <w:rFonts w:ascii="Times New Roman" w:hAnsi="Times New Roman" w:cs="Times New Roman"/>
          <w:sz w:val="28"/>
          <w:szCs w:val="28"/>
        </w:rPr>
        <w:t>Ни в одном образце электропроводность не превышает норматив</w:t>
      </w:r>
    </w:p>
    <w:p w14:paraId="4BC213FC" w14:textId="77777777" w:rsidR="00B13462" w:rsidRPr="0078670B" w:rsidRDefault="00B13462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688F682" w14:textId="77777777" w:rsidR="00280939" w:rsidRPr="0078670B" w:rsidRDefault="0028093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E41EEDA" w14:textId="77777777" w:rsidR="000D51D6" w:rsidRDefault="000D51D6" w:rsidP="00B51A06">
      <w:pPr>
        <w:pStyle w:val="1"/>
        <w:ind w:left="0" w:firstLine="720"/>
        <w:jc w:val="center"/>
        <w:rPr>
          <w:sz w:val="28"/>
          <w:szCs w:val="28"/>
          <w:u w:val="single"/>
        </w:rPr>
      </w:pPr>
      <w:bookmarkStart w:id="2" w:name="_Hlk188283576"/>
    </w:p>
    <w:p w14:paraId="208F6ED3" w14:textId="77777777" w:rsidR="000D51D6" w:rsidRDefault="000D51D6" w:rsidP="00B51A06">
      <w:pPr>
        <w:pStyle w:val="1"/>
        <w:ind w:left="0" w:firstLine="720"/>
        <w:jc w:val="center"/>
        <w:rPr>
          <w:sz w:val="28"/>
          <w:szCs w:val="28"/>
          <w:u w:val="single"/>
        </w:rPr>
      </w:pPr>
    </w:p>
    <w:p w14:paraId="16D73865" w14:textId="77777777" w:rsidR="000D51D6" w:rsidRDefault="000D51D6" w:rsidP="00B51A06">
      <w:pPr>
        <w:pStyle w:val="1"/>
        <w:ind w:left="0" w:firstLine="720"/>
        <w:jc w:val="center"/>
        <w:rPr>
          <w:sz w:val="28"/>
          <w:szCs w:val="28"/>
          <w:u w:val="single"/>
        </w:rPr>
      </w:pPr>
    </w:p>
    <w:p w14:paraId="34A2B4E5" w14:textId="399B534B" w:rsidR="009645B6" w:rsidRDefault="009D5033" w:rsidP="00B51A06">
      <w:pPr>
        <w:pStyle w:val="1"/>
        <w:ind w:left="0" w:firstLine="720"/>
        <w:jc w:val="center"/>
        <w:rPr>
          <w:sz w:val="28"/>
          <w:szCs w:val="28"/>
          <w:u w:val="single"/>
        </w:rPr>
      </w:pPr>
      <w:r w:rsidRPr="00C95E2D">
        <w:rPr>
          <w:sz w:val="28"/>
          <w:szCs w:val="28"/>
          <w:u w:val="single"/>
        </w:rPr>
        <w:lastRenderedPageBreak/>
        <w:t>NH3/NH4 аммиак/аммоний</w:t>
      </w:r>
    </w:p>
    <w:p w14:paraId="254C1672" w14:textId="77777777" w:rsidR="00B51A06" w:rsidRPr="00B51A06" w:rsidRDefault="00B51A06" w:rsidP="00B51A06"/>
    <w:bookmarkEnd w:id="2"/>
    <w:p w14:paraId="15CF0993" w14:textId="7EDC82D7" w:rsidR="00280939" w:rsidRPr="0078670B" w:rsidRDefault="0028093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Аммиак</w:t>
      </w:r>
      <w:r w:rsidR="00E6263E" w:rsidRPr="00E6263E">
        <w:rPr>
          <w:rFonts w:ascii="Times New Roman" w:hAnsi="Times New Roman" w:cs="Times New Roman"/>
          <w:sz w:val="28"/>
          <w:szCs w:val="28"/>
        </w:rPr>
        <w:t xml:space="preserve"> (</w:t>
      </w:r>
      <w:r w:rsidR="00E6263E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="00E6263E" w:rsidRPr="00E6263E">
        <w:rPr>
          <w:rFonts w:ascii="Times New Roman" w:hAnsi="Times New Roman" w:cs="Times New Roman"/>
          <w:sz w:val="28"/>
          <w:szCs w:val="28"/>
        </w:rPr>
        <w:t>3)</w:t>
      </w:r>
      <w:r w:rsidRPr="0078670B">
        <w:rPr>
          <w:rFonts w:ascii="Times New Roman" w:hAnsi="Times New Roman" w:cs="Times New Roman"/>
          <w:sz w:val="28"/>
          <w:szCs w:val="28"/>
        </w:rPr>
        <w:t xml:space="preserve"> — простейшее химическое соединение азота с водородом</w:t>
      </w:r>
    </w:p>
    <w:p w14:paraId="2D4A917A" w14:textId="77777777" w:rsidR="00280939" w:rsidRPr="00280939" w:rsidRDefault="0028093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0939">
        <w:rPr>
          <w:rFonts w:ascii="Times New Roman" w:hAnsi="Times New Roman" w:cs="Times New Roman"/>
          <w:sz w:val="28"/>
          <w:szCs w:val="28"/>
        </w:rPr>
        <w:t xml:space="preserve">При длительном воздействии вещества оно накапливается в тканях и вызывает разрушение суставов. При отравлении аммиаком начинается сильная головная боль, тошнота, резкие скачки артериального давления, высыпания на коже. В последствии это может негативно повлиять на работу репродуктивной и нервной системы, вызвать болезни внутренних органов. </w:t>
      </w:r>
    </w:p>
    <w:p w14:paraId="20BBB1CA" w14:textId="77777777" w:rsidR="00280939" w:rsidRPr="00280939" w:rsidRDefault="0028093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BA05C43" w14:textId="77777777" w:rsidR="00280939" w:rsidRPr="00280939" w:rsidRDefault="0028093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0939">
        <w:rPr>
          <w:rFonts w:ascii="Times New Roman" w:hAnsi="Times New Roman" w:cs="Times New Roman"/>
          <w:sz w:val="28"/>
          <w:szCs w:val="28"/>
        </w:rPr>
        <w:t xml:space="preserve">При попадании большого количества аммиака в водоемы начинается разрушение экосистемы. При этом страдают и флора, и фауна. Рыбы и другие водные обитатели не могут жить в отравленной среде – аммиак грозит им летальным исходом. </w:t>
      </w:r>
    </w:p>
    <w:p w14:paraId="320053ED" w14:textId="77777777" w:rsidR="00280939" w:rsidRPr="00280939" w:rsidRDefault="0028093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DD5EBD5" w14:textId="51A07FEA" w:rsidR="00280939" w:rsidRPr="0078670B" w:rsidRDefault="0028093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Главный сигнал, что вода содержит вредные примеси – резкий неприятный запах и необычный привкус.</w:t>
      </w:r>
    </w:p>
    <w:p w14:paraId="06B8060F" w14:textId="77777777" w:rsidR="00280939" w:rsidRPr="0078670B" w:rsidRDefault="0028093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0C7EA58" w14:textId="77777777" w:rsidR="00E6263E" w:rsidRDefault="00E6263E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B6224A7" w14:textId="5F5FFF09" w:rsidR="009645B6" w:rsidRPr="0078670B" w:rsidRDefault="00F17683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B6D8E1" wp14:editId="20B874A7">
            <wp:extent cx="5257696" cy="399939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7" t="2448"/>
                    <a:stretch/>
                  </pic:blipFill>
                  <pic:spPr bwMode="auto">
                    <a:xfrm>
                      <a:off x="0" y="0"/>
                      <a:ext cx="5260717" cy="40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B0BEA" w14:textId="640C7A18" w:rsidR="009645B6" w:rsidRPr="0078670B" w:rsidRDefault="0028093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Аммиак во всех образцах содержится в умеренном количестве.</w:t>
      </w:r>
    </w:p>
    <w:p w14:paraId="3C91AB9D" w14:textId="77777777" w:rsidR="00C95E2D" w:rsidRDefault="00C95E2D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C8882F2" w14:textId="77777777" w:rsidR="00C95E2D" w:rsidRDefault="00C95E2D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FA5F267" w14:textId="7305E070" w:rsidR="009645B6" w:rsidRDefault="009645B6" w:rsidP="00B51A0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C95E2D">
        <w:rPr>
          <w:rFonts w:ascii="Times New Roman" w:hAnsi="Times New Roman" w:cs="Times New Roman"/>
          <w:sz w:val="28"/>
          <w:szCs w:val="28"/>
          <w:u w:val="single"/>
        </w:rPr>
        <w:t>Fe  железо</w:t>
      </w:r>
      <w:proofErr w:type="gramEnd"/>
    </w:p>
    <w:p w14:paraId="43801E66" w14:textId="77777777" w:rsidR="00B51A06" w:rsidRPr="00C95E2D" w:rsidRDefault="00B51A06" w:rsidP="00B51A0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12CD986C" w14:textId="2D170DFB" w:rsidR="00FC431E" w:rsidRPr="0078670B" w:rsidRDefault="00FC431E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Излишек железа в воде поможет поднять показатели гемоглобина, но, наоборот, может привести к негативным последствиям.</w:t>
      </w:r>
    </w:p>
    <w:p w14:paraId="688010B3" w14:textId="5AF305A7" w:rsidR="00FC431E" w:rsidRPr="0078670B" w:rsidRDefault="00FC431E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 xml:space="preserve">Избыток железистых солей в водном растворе представляет определенную </w:t>
      </w:r>
      <w:proofErr w:type="gramStart"/>
      <w:r w:rsidRPr="0078670B">
        <w:rPr>
          <w:rFonts w:ascii="Times New Roman" w:hAnsi="Times New Roman" w:cs="Times New Roman"/>
          <w:sz w:val="28"/>
          <w:szCs w:val="28"/>
        </w:rPr>
        <w:t>опасность :</w:t>
      </w:r>
      <w:proofErr w:type="gramEnd"/>
      <w:r w:rsidRPr="0078670B">
        <w:rPr>
          <w:rFonts w:ascii="Times New Roman" w:hAnsi="Times New Roman" w:cs="Times New Roman"/>
          <w:sz w:val="28"/>
          <w:szCs w:val="28"/>
        </w:rPr>
        <w:t xml:space="preserve"> нарушение обмена веществ, аллергические реакции, дерматиты, болезни почек, печени, селезенки. Излишки железа не усваиваются организмом, но и не выводятся </w:t>
      </w:r>
      <w:proofErr w:type="spellStart"/>
      <w:proofErr w:type="gramStart"/>
      <w:r w:rsidRPr="0078670B">
        <w:rPr>
          <w:rFonts w:ascii="Times New Roman" w:hAnsi="Times New Roman" w:cs="Times New Roman"/>
          <w:sz w:val="28"/>
          <w:szCs w:val="28"/>
        </w:rPr>
        <w:t>полностью,могут</w:t>
      </w:r>
      <w:proofErr w:type="spellEnd"/>
      <w:proofErr w:type="gramEnd"/>
      <w:r w:rsidRPr="0078670B">
        <w:rPr>
          <w:rFonts w:ascii="Times New Roman" w:hAnsi="Times New Roman" w:cs="Times New Roman"/>
          <w:sz w:val="28"/>
          <w:szCs w:val="28"/>
        </w:rPr>
        <w:t xml:space="preserve"> привести к онкологическим заболеваниям. Происходит его постепенное накапливание в тканях, в следствии чего наступает их поражение (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гемохроматоз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 xml:space="preserve">). Также наблюдается ослабление иммунитета, нарушается структура волос. Существует мнение, что избыток Fe+ может привести к возникновению инфарктов и инсультов. Нельзя мыться водой с железом: после мытья ощущается 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стянутость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 xml:space="preserve"> и сухость кожи, развиваются различные дерматиты и воспаления.</w:t>
      </w:r>
    </w:p>
    <w:p w14:paraId="376460BB" w14:textId="77777777" w:rsidR="00E6263E" w:rsidRDefault="00E6263E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82CCA62" w14:textId="3231B11D" w:rsidR="00FC431E" w:rsidRPr="0078670B" w:rsidRDefault="00F17683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4839A4" wp14:editId="25791BF1">
            <wp:extent cx="5658143" cy="4375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7"/>
                    <a:stretch/>
                  </pic:blipFill>
                  <pic:spPr bwMode="auto">
                    <a:xfrm>
                      <a:off x="0" y="0"/>
                      <a:ext cx="5658143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FBFB0" w14:textId="2FD94FED" w:rsidR="00FC431E" w:rsidRDefault="00FC431E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Повышенное содержание железа нигде не наблюдается</w:t>
      </w:r>
    </w:p>
    <w:p w14:paraId="3EDBF7D6" w14:textId="77777777" w:rsidR="00B13462" w:rsidRPr="0078670B" w:rsidRDefault="00B13462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B16085F" w14:textId="62A81C5C" w:rsidR="009645B6" w:rsidRPr="00B13462" w:rsidRDefault="00B13462" w:rsidP="00B51A0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B13462">
        <w:rPr>
          <w:rFonts w:ascii="Times New Roman" w:hAnsi="Times New Roman" w:cs="Times New Roman"/>
          <w:sz w:val="28"/>
          <w:szCs w:val="28"/>
          <w:u w:val="single"/>
        </w:rPr>
        <w:t>Фосфа́ты</w:t>
      </w:r>
      <w:proofErr w:type="spellEnd"/>
      <w:r w:rsidRPr="00B13462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r w:rsidRPr="00B13462">
        <w:rPr>
          <w:rFonts w:ascii="Times New Roman" w:hAnsi="Times New Roman" w:cs="Times New Roman"/>
          <w:sz w:val="28"/>
          <w:szCs w:val="28"/>
          <w:u w:val="single"/>
          <w:lang w:val="en-US"/>
        </w:rPr>
        <w:t>PO</w:t>
      </w:r>
      <w:r w:rsidRPr="00B13462">
        <w:rPr>
          <w:rFonts w:ascii="Times New Roman" w:hAnsi="Times New Roman" w:cs="Times New Roman"/>
          <w:sz w:val="28"/>
          <w:szCs w:val="28"/>
          <w:u w:val="single"/>
        </w:rPr>
        <w:t>4)</w:t>
      </w:r>
    </w:p>
    <w:p w14:paraId="6654DE05" w14:textId="77777777" w:rsidR="00B13462" w:rsidRPr="00C95E2D" w:rsidRDefault="00B13462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43DEBA6" w14:textId="347719F2" w:rsidR="00FC431E" w:rsidRPr="0078670B" w:rsidRDefault="009645B6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431E" w:rsidRPr="0078670B">
        <w:rPr>
          <w:rFonts w:ascii="Times New Roman" w:hAnsi="Times New Roman" w:cs="Times New Roman"/>
          <w:sz w:val="28"/>
          <w:szCs w:val="28"/>
        </w:rPr>
        <w:t>Фосфа́ты</w:t>
      </w:r>
      <w:proofErr w:type="spellEnd"/>
      <w:r w:rsidR="00E6263E">
        <w:rPr>
          <w:rFonts w:ascii="Times New Roman" w:hAnsi="Times New Roman" w:cs="Times New Roman"/>
          <w:sz w:val="28"/>
          <w:szCs w:val="28"/>
        </w:rPr>
        <w:t xml:space="preserve"> (</w:t>
      </w:r>
      <w:r w:rsidR="00E6263E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="00E6263E" w:rsidRPr="00E6263E">
        <w:rPr>
          <w:rFonts w:ascii="Times New Roman" w:hAnsi="Times New Roman" w:cs="Times New Roman"/>
          <w:sz w:val="28"/>
          <w:szCs w:val="28"/>
        </w:rPr>
        <w:t>4)</w:t>
      </w:r>
      <w:r w:rsidR="00FC431E" w:rsidRPr="0078670B">
        <w:rPr>
          <w:rFonts w:ascii="Times New Roman" w:hAnsi="Times New Roman" w:cs="Times New Roman"/>
          <w:sz w:val="28"/>
          <w:szCs w:val="28"/>
        </w:rPr>
        <w:t xml:space="preserve"> — соли фосфорных кислот.</w:t>
      </w:r>
    </w:p>
    <w:p w14:paraId="474C077E" w14:textId="499C100C" w:rsidR="009645B6" w:rsidRPr="0078670B" w:rsidRDefault="00FC431E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При очень высоких концентрациях фосфора в воде возможны отравления, сопровождающиеся такими симптомами, как мышечные судороги и спазмы, нарушения дыхания, усиление выделения слюны, пота и бронхиальной слизи, резкое снижение артериального давления, потеря сознания, паралич конечностей, рвота и диарея.</w:t>
      </w:r>
      <w:r w:rsidR="00E6263E" w:rsidRPr="00E6263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5CD0632" w14:textId="29E6E2EE" w:rsidR="00E6263E" w:rsidRDefault="00E6263E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867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9C7E9C" wp14:editId="23B1D85A">
            <wp:extent cx="5648506" cy="40912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2" t="6626" b="-1"/>
                    <a:stretch/>
                  </pic:blipFill>
                  <pic:spPr bwMode="auto">
                    <a:xfrm>
                      <a:off x="0" y="0"/>
                      <a:ext cx="5648506" cy="40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B6F7B" w14:textId="5A118052" w:rsidR="00FC431E" w:rsidRPr="0078670B" w:rsidRDefault="00FC431E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AC844AA" w14:textId="0A90C9E6" w:rsidR="009645B6" w:rsidRPr="0078670B" w:rsidRDefault="00FC431E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 xml:space="preserve">Фосфаты полностью отсутствуют в воде </w:t>
      </w:r>
      <w:proofErr w:type="gramStart"/>
      <w:r w:rsidRPr="0078670B">
        <w:rPr>
          <w:rFonts w:ascii="Times New Roman" w:hAnsi="Times New Roman" w:cs="Times New Roman"/>
          <w:sz w:val="28"/>
          <w:szCs w:val="28"/>
        </w:rPr>
        <w:t>из под</w:t>
      </w:r>
      <w:proofErr w:type="gramEnd"/>
      <w:r w:rsidRPr="0078670B">
        <w:rPr>
          <w:rFonts w:ascii="Times New Roman" w:hAnsi="Times New Roman" w:cs="Times New Roman"/>
          <w:sz w:val="28"/>
          <w:szCs w:val="28"/>
        </w:rPr>
        <w:t xml:space="preserve"> крана, а образцы с Черного озера дали весьма высокий показатель-3. А в остальных водоемах содержится в умеренном количестве.</w:t>
      </w:r>
    </w:p>
    <w:p w14:paraId="6F9E3D5D" w14:textId="24A51D8F" w:rsidR="00D66EA9" w:rsidRPr="0078670B" w:rsidRDefault="00D66EA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D6BCBB1" w14:textId="16B5808E" w:rsidR="00D66EA9" w:rsidRDefault="00D66EA9" w:rsidP="00B51A0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13462">
        <w:rPr>
          <w:rFonts w:ascii="Times New Roman" w:hAnsi="Times New Roman" w:cs="Times New Roman"/>
          <w:sz w:val="28"/>
          <w:szCs w:val="28"/>
          <w:u w:val="single"/>
        </w:rPr>
        <w:t>Нитраты (NO3)</w:t>
      </w:r>
    </w:p>
    <w:p w14:paraId="4C1173CB" w14:textId="77777777" w:rsidR="00B51A06" w:rsidRPr="00B13462" w:rsidRDefault="00B51A06" w:rsidP="00B51A0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7389F00B" w14:textId="77777777" w:rsidR="00D66EA9" w:rsidRPr="00D66EA9" w:rsidRDefault="00D66EA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6EA9">
        <w:rPr>
          <w:rFonts w:ascii="Times New Roman" w:hAnsi="Times New Roman" w:cs="Times New Roman"/>
          <w:sz w:val="28"/>
          <w:szCs w:val="28"/>
        </w:rPr>
        <w:t xml:space="preserve">Нитраты простыми словами — это соли азотной кислоты. </w:t>
      </w:r>
    </w:p>
    <w:p w14:paraId="0E9508E1" w14:textId="0A832DD6" w:rsidR="00D66EA9" w:rsidRPr="0078670B" w:rsidRDefault="00D66EA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 xml:space="preserve">При регулярном превышении ПДК нитратов в питьевой воде организм оказывается не в состоянии восстановить количество гемоглобина в крови. Это приводит к кислородному голоданию, заболеваниям нервной и сердечно-сосудистой </w:t>
      </w:r>
      <w:proofErr w:type="gramStart"/>
      <w:r w:rsidRPr="0078670B">
        <w:rPr>
          <w:rFonts w:ascii="Times New Roman" w:hAnsi="Times New Roman" w:cs="Times New Roman"/>
          <w:sz w:val="28"/>
          <w:szCs w:val="28"/>
        </w:rPr>
        <w:t>систем.</w:t>
      </w:r>
      <w:r w:rsidR="005B7A0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B7A02">
        <w:rPr>
          <w:rFonts w:ascii="Times New Roman" w:hAnsi="Times New Roman" w:cs="Times New Roman"/>
          <w:sz w:val="28"/>
          <w:szCs w:val="28"/>
        </w:rPr>
        <w:t>7)</w:t>
      </w:r>
    </w:p>
    <w:p w14:paraId="16754B33" w14:textId="77777777" w:rsidR="00E6263E" w:rsidRDefault="00E6263E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8350837" w14:textId="1E900750" w:rsidR="00D66EA9" w:rsidRPr="0078670B" w:rsidRDefault="00F17683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9F5922" wp14:editId="275C64B4">
            <wp:extent cx="5951248" cy="48232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b="-3907"/>
                    <a:stretch/>
                  </pic:blipFill>
                  <pic:spPr bwMode="auto">
                    <a:xfrm>
                      <a:off x="0" y="0"/>
                      <a:ext cx="5951248" cy="48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79F13" w14:textId="62BD709A" w:rsidR="00D66EA9" w:rsidRPr="0078670B" w:rsidRDefault="00D66EA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 xml:space="preserve"> Во всех водоемах нитраты содержатся в минимальном количестве,</w:t>
      </w:r>
      <w:r w:rsidR="00BF3BC3">
        <w:rPr>
          <w:rFonts w:ascii="Times New Roman" w:hAnsi="Times New Roman" w:cs="Times New Roman"/>
          <w:sz w:val="28"/>
          <w:szCs w:val="28"/>
        </w:rPr>
        <w:t xml:space="preserve"> </w:t>
      </w:r>
      <w:r w:rsidRPr="0078670B">
        <w:rPr>
          <w:rFonts w:ascii="Times New Roman" w:hAnsi="Times New Roman" w:cs="Times New Roman"/>
          <w:sz w:val="28"/>
          <w:szCs w:val="28"/>
        </w:rPr>
        <w:t xml:space="preserve">значительно ниже нормы, в 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р.Каме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 xml:space="preserve"> отсутствуют.</w:t>
      </w:r>
    </w:p>
    <w:p w14:paraId="61BA04C1" w14:textId="77777777" w:rsidR="00D66EA9" w:rsidRPr="0078670B" w:rsidRDefault="00D66EA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3CA4603" w14:textId="54941307" w:rsidR="009645B6" w:rsidRDefault="009645B6" w:rsidP="00B51A0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13462">
        <w:rPr>
          <w:rFonts w:ascii="Times New Roman" w:hAnsi="Times New Roman" w:cs="Times New Roman"/>
          <w:sz w:val="28"/>
          <w:szCs w:val="28"/>
          <w:u w:val="single"/>
        </w:rPr>
        <w:t>Медь (</w:t>
      </w:r>
      <w:proofErr w:type="spellStart"/>
      <w:r w:rsidRPr="00B13462">
        <w:rPr>
          <w:rFonts w:ascii="Times New Roman" w:hAnsi="Times New Roman" w:cs="Times New Roman"/>
          <w:sz w:val="28"/>
          <w:szCs w:val="28"/>
          <w:u w:val="single"/>
        </w:rPr>
        <w:t>Сu</w:t>
      </w:r>
      <w:proofErr w:type="spellEnd"/>
      <w:r w:rsidRPr="00B13462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14:paraId="4FAADD0B" w14:textId="77777777" w:rsidR="00B51A06" w:rsidRDefault="00B51A06" w:rsidP="00B51A0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5E14FD12" w14:textId="77777777" w:rsidR="00B13462" w:rsidRPr="00B13462" w:rsidRDefault="00B13462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3462">
        <w:rPr>
          <w:rFonts w:ascii="Times New Roman" w:hAnsi="Times New Roman" w:cs="Times New Roman"/>
          <w:sz w:val="28"/>
          <w:szCs w:val="28"/>
        </w:rPr>
        <w:t>Медь оказывает следующее положительное влияние на организм человека:</w:t>
      </w:r>
    </w:p>
    <w:p w14:paraId="663D791F" w14:textId="77777777" w:rsidR="00B13462" w:rsidRPr="00B13462" w:rsidRDefault="00B13462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F5C9571" w14:textId="77777777" w:rsidR="00B13462" w:rsidRPr="00B13462" w:rsidRDefault="00B13462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3462">
        <w:rPr>
          <w:rFonts w:ascii="Times New Roman" w:hAnsi="Times New Roman" w:cs="Times New Roman"/>
          <w:sz w:val="28"/>
          <w:szCs w:val="28"/>
        </w:rPr>
        <w:t>Участвует в процессах кроветворения. Нормализует работу эндокринной системы. Медь стимулирует выработку гормонов гипофиза.</w:t>
      </w:r>
    </w:p>
    <w:p w14:paraId="7DDE0190" w14:textId="77777777" w:rsidR="00B13462" w:rsidRPr="00B13462" w:rsidRDefault="00B13462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3462">
        <w:rPr>
          <w:rFonts w:ascii="Times New Roman" w:hAnsi="Times New Roman" w:cs="Times New Roman"/>
          <w:sz w:val="28"/>
          <w:szCs w:val="28"/>
        </w:rPr>
        <w:t xml:space="preserve">Входит в состав ферментов. Медь усиливает энергию дыхания, влияет на белковый и углеводный обмен. </w:t>
      </w:r>
    </w:p>
    <w:p w14:paraId="48EEF8A2" w14:textId="77777777" w:rsidR="00B13462" w:rsidRPr="00B13462" w:rsidRDefault="00B13462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3462">
        <w:rPr>
          <w:rFonts w:ascii="Times New Roman" w:hAnsi="Times New Roman" w:cs="Times New Roman"/>
          <w:sz w:val="28"/>
          <w:szCs w:val="28"/>
        </w:rPr>
        <w:t xml:space="preserve">Способствует синтезу коллагена и эластина. Эти вещества обеспечивают эластичность сосудистой стенки и альвеол лёгких, поддерживают упругость кожи и положительно влияют на состояние волос и ногтей, оказывают </w:t>
      </w:r>
      <w:r w:rsidRPr="00B13462">
        <w:rPr>
          <w:rFonts w:ascii="Times New Roman" w:hAnsi="Times New Roman" w:cs="Times New Roman"/>
          <w:sz w:val="28"/>
          <w:szCs w:val="28"/>
        </w:rPr>
        <w:lastRenderedPageBreak/>
        <w:t xml:space="preserve">общеукрепляющее действие на кости и суставы. Медь защищает организм от преждевременного старения. </w:t>
      </w:r>
    </w:p>
    <w:p w14:paraId="12C53A7E" w14:textId="77777777" w:rsidR="00B13462" w:rsidRPr="00B13462" w:rsidRDefault="00B13462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361ACDF" w14:textId="6FABD2B8" w:rsidR="00B13462" w:rsidRPr="00B13462" w:rsidRDefault="00B13462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3462">
        <w:rPr>
          <w:rFonts w:ascii="Times New Roman" w:hAnsi="Times New Roman" w:cs="Times New Roman"/>
          <w:sz w:val="28"/>
          <w:szCs w:val="28"/>
        </w:rPr>
        <w:t>Однако избыток меди в организме может быть токсичным</w:t>
      </w:r>
      <w:r w:rsidR="00B666CA">
        <w:rPr>
          <w:rFonts w:ascii="Times New Roman" w:hAnsi="Times New Roman" w:cs="Times New Roman"/>
          <w:sz w:val="28"/>
          <w:szCs w:val="28"/>
        </w:rPr>
        <w:t>.</w:t>
      </w:r>
      <w:r w:rsidR="00BF3BC3">
        <w:rPr>
          <w:rFonts w:ascii="Times New Roman" w:hAnsi="Times New Roman" w:cs="Times New Roman"/>
          <w:sz w:val="28"/>
          <w:szCs w:val="28"/>
        </w:rPr>
        <w:t xml:space="preserve"> </w:t>
      </w:r>
      <w:r w:rsidRPr="00B13462">
        <w:rPr>
          <w:rFonts w:ascii="Times New Roman" w:hAnsi="Times New Roman" w:cs="Times New Roman"/>
          <w:sz w:val="28"/>
          <w:szCs w:val="28"/>
        </w:rPr>
        <w:t xml:space="preserve">Некоторые последствия избытка меди: </w:t>
      </w:r>
    </w:p>
    <w:p w14:paraId="4531AA39" w14:textId="77777777" w:rsidR="00B13462" w:rsidRPr="00B13462" w:rsidRDefault="00B13462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3462">
        <w:rPr>
          <w:rFonts w:ascii="Times New Roman" w:hAnsi="Times New Roman" w:cs="Times New Roman"/>
          <w:sz w:val="28"/>
          <w:szCs w:val="28"/>
        </w:rPr>
        <w:t xml:space="preserve">Угнетение нервной системы. В высоких концентрациях медь оказывает негативное влияние на работу ЦНС, вплоть до развития болезни Альцгеймера. </w:t>
      </w:r>
    </w:p>
    <w:p w14:paraId="1D5C23ED" w14:textId="77777777" w:rsidR="00B13462" w:rsidRPr="00B13462" w:rsidRDefault="00B13462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3462">
        <w:rPr>
          <w:rFonts w:ascii="Times New Roman" w:hAnsi="Times New Roman" w:cs="Times New Roman"/>
          <w:sz w:val="28"/>
          <w:szCs w:val="28"/>
        </w:rPr>
        <w:t xml:space="preserve">Инактивация ферментов. При избытке меди в организме происходит снижение активности образования или полная инактивация некоторых ферментов. </w:t>
      </w:r>
    </w:p>
    <w:p w14:paraId="65C6BB89" w14:textId="72E3A0FD" w:rsidR="00B13462" w:rsidRDefault="00B13462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3462">
        <w:rPr>
          <w:rFonts w:ascii="Times New Roman" w:hAnsi="Times New Roman" w:cs="Times New Roman"/>
          <w:sz w:val="28"/>
          <w:szCs w:val="28"/>
        </w:rPr>
        <w:t>Угнетение дыхания. Замедляется поступление кислорода в клетки крови, появляется головная боль, затрудняется дыхание, учащается сердцебиение, возникает тревожность.</w:t>
      </w:r>
    </w:p>
    <w:p w14:paraId="3B238296" w14:textId="77777777" w:rsidR="00B13462" w:rsidRDefault="00B13462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1A3F031" w14:textId="5C55820B" w:rsidR="00B13462" w:rsidRDefault="00B13462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68BD86" wp14:editId="3FD1F1DE">
            <wp:extent cx="5383312" cy="417195"/>
            <wp:effectExtent l="0" t="0" r="825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7"/>
                    <a:stretch/>
                  </pic:blipFill>
                  <pic:spPr bwMode="auto">
                    <a:xfrm>
                      <a:off x="0" y="0"/>
                      <a:ext cx="5533807" cy="42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855B2" w14:textId="77777777" w:rsidR="00B13462" w:rsidRPr="00B13462" w:rsidRDefault="00B13462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3462">
        <w:rPr>
          <w:rFonts w:ascii="Times New Roman" w:hAnsi="Times New Roman" w:cs="Times New Roman"/>
          <w:sz w:val="28"/>
          <w:szCs w:val="28"/>
        </w:rPr>
        <w:t xml:space="preserve">Медь везде отсутствует </w:t>
      </w:r>
    </w:p>
    <w:p w14:paraId="576AB9C2" w14:textId="77777777" w:rsidR="00B13462" w:rsidRPr="00B13462" w:rsidRDefault="00B13462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8ADE96C" w14:textId="6E250B43" w:rsidR="00D66EA9" w:rsidRPr="00B13462" w:rsidRDefault="00D66EA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5C802B5" w14:textId="68EEBF3E" w:rsidR="0097754E" w:rsidRDefault="0097754E" w:rsidP="00B51A06">
      <w:pPr>
        <w:pStyle w:val="1"/>
        <w:ind w:left="0" w:firstLine="720"/>
        <w:jc w:val="center"/>
        <w:rPr>
          <w:sz w:val="28"/>
          <w:szCs w:val="28"/>
          <w:u w:val="single"/>
        </w:rPr>
      </w:pPr>
      <w:r w:rsidRPr="00B13462">
        <w:rPr>
          <w:sz w:val="28"/>
          <w:szCs w:val="28"/>
          <w:u w:val="single"/>
        </w:rPr>
        <w:t>Карбонатная жесткость (</w:t>
      </w:r>
      <w:proofErr w:type="spellStart"/>
      <w:r w:rsidRPr="00B13462">
        <w:rPr>
          <w:sz w:val="28"/>
          <w:szCs w:val="28"/>
          <w:u w:val="single"/>
        </w:rPr>
        <w:t>kH</w:t>
      </w:r>
      <w:proofErr w:type="spellEnd"/>
      <w:r w:rsidRPr="00B13462">
        <w:rPr>
          <w:sz w:val="28"/>
          <w:szCs w:val="28"/>
          <w:u w:val="single"/>
        </w:rPr>
        <w:t>)</w:t>
      </w:r>
    </w:p>
    <w:p w14:paraId="2A2B9BF8" w14:textId="77777777" w:rsidR="00B51A06" w:rsidRPr="00B51A06" w:rsidRDefault="00B51A06" w:rsidP="00B51A06"/>
    <w:p w14:paraId="723A14EE" w14:textId="4AAEA8F3" w:rsidR="00D66EA9" w:rsidRPr="00D66EA9" w:rsidRDefault="00D66EA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6EA9">
        <w:rPr>
          <w:rFonts w:ascii="Times New Roman" w:hAnsi="Times New Roman" w:cs="Times New Roman"/>
          <w:sz w:val="28"/>
          <w:szCs w:val="28"/>
        </w:rPr>
        <w:t xml:space="preserve">Карбонатной называют жесткость, вызванную присутствием в воде гидрокарбонатов кальция </w:t>
      </w:r>
      <w:proofErr w:type="spellStart"/>
      <w:r w:rsidRPr="00D66EA9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00D66EA9">
        <w:rPr>
          <w:rFonts w:ascii="Times New Roman" w:hAnsi="Times New Roman" w:cs="Times New Roman"/>
          <w:sz w:val="28"/>
          <w:szCs w:val="28"/>
        </w:rPr>
        <w:t xml:space="preserve"> (HCO 3)</w:t>
      </w:r>
      <w:proofErr w:type="gramStart"/>
      <w:r w:rsidRPr="00D66EA9">
        <w:rPr>
          <w:rFonts w:ascii="Times New Roman" w:hAnsi="Times New Roman" w:cs="Times New Roman"/>
          <w:sz w:val="28"/>
          <w:szCs w:val="28"/>
        </w:rPr>
        <w:t>2  и</w:t>
      </w:r>
      <w:proofErr w:type="gramEnd"/>
      <w:r w:rsidRPr="00D66EA9">
        <w:rPr>
          <w:rFonts w:ascii="Times New Roman" w:hAnsi="Times New Roman" w:cs="Times New Roman"/>
          <w:sz w:val="28"/>
          <w:szCs w:val="28"/>
        </w:rPr>
        <w:t xml:space="preserve"> магния </w:t>
      </w:r>
      <w:proofErr w:type="spellStart"/>
      <w:r w:rsidRPr="00D66EA9">
        <w:rPr>
          <w:rFonts w:ascii="Times New Roman" w:hAnsi="Times New Roman" w:cs="Times New Roman"/>
          <w:sz w:val="28"/>
          <w:szCs w:val="28"/>
        </w:rPr>
        <w:t>Mg</w:t>
      </w:r>
      <w:proofErr w:type="spellEnd"/>
      <w:r w:rsidRPr="00D66EA9">
        <w:rPr>
          <w:rFonts w:ascii="Times New Roman" w:hAnsi="Times New Roman" w:cs="Times New Roman"/>
          <w:sz w:val="28"/>
          <w:szCs w:val="28"/>
        </w:rPr>
        <w:t>(HCO 3)2. При кипячении гидрокарбонаты разрушаются, а образующиеся малорастворимые карбонаты выпадают в осадок, и общая жесткость воды уменьшается на величину карбонатной жесткости. Поэтому карбонатную жесткость также называют временной. Карбонатная жёсткость указывает на то, насколько устойчив рН воды.</w:t>
      </w:r>
      <w:r w:rsidR="00B666CA">
        <w:rPr>
          <w:rFonts w:ascii="Times New Roman" w:hAnsi="Times New Roman" w:cs="Times New Roman"/>
          <w:sz w:val="28"/>
          <w:szCs w:val="28"/>
        </w:rPr>
        <w:t xml:space="preserve"> (</w:t>
      </w:r>
      <w:r w:rsidR="005B7A02">
        <w:rPr>
          <w:rFonts w:ascii="Times New Roman" w:hAnsi="Times New Roman" w:cs="Times New Roman"/>
          <w:sz w:val="28"/>
          <w:szCs w:val="28"/>
        </w:rPr>
        <w:t>9</w:t>
      </w:r>
      <w:r w:rsidR="00B666CA">
        <w:rPr>
          <w:rFonts w:ascii="Times New Roman" w:hAnsi="Times New Roman" w:cs="Times New Roman"/>
          <w:sz w:val="28"/>
          <w:szCs w:val="28"/>
        </w:rPr>
        <w:t>)</w:t>
      </w:r>
    </w:p>
    <w:p w14:paraId="3941D650" w14:textId="77777777" w:rsidR="00D66EA9" w:rsidRPr="00D66EA9" w:rsidRDefault="00D66EA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6EA9">
        <w:rPr>
          <w:rFonts w:ascii="Times New Roman" w:hAnsi="Times New Roman" w:cs="Times New Roman"/>
          <w:sz w:val="28"/>
          <w:szCs w:val="28"/>
        </w:rPr>
        <w:t>Влияние карбонатной жёсткости на организм человека не так значительно.</w:t>
      </w:r>
    </w:p>
    <w:p w14:paraId="2DC78B9D" w14:textId="77777777" w:rsidR="00D66EA9" w:rsidRPr="00D66EA9" w:rsidRDefault="00D66EA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6EA9">
        <w:rPr>
          <w:rFonts w:ascii="Times New Roman" w:hAnsi="Times New Roman" w:cs="Times New Roman"/>
          <w:sz w:val="28"/>
          <w:szCs w:val="28"/>
        </w:rPr>
        <w:t>Некоторые негативные последствия употребления воды с высокой жёсткостью:</w:t>
      </w:r>
    </w:p>
    <w:p w14:paraId="5B43C3A0" w14:textId="77777777" w:rsidR="00D66EA9" w:rsidRPr="00D66EA9" w:rsidRDefault="00D66EA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6EA9">
        <w:rPr>
          <w:rFonts w:ascii="Times New Roman" w:hAnsi="Times New Roman" w:cs="Times New Roman"/>
          <w:sz w:val="28"/>
          <w:szCs w:val="28"/>
        </w:rPr>
        <w:t xml:space="preserve">Рост мочевых камней и развитие мочекаменной болезни. Сухость и шелушение кожи. Мыльные шлаки, которые образуются из-за того, что мыло не способно мылиться и растворяться в жёсткой воде, закупоривают поры, не давая им свободно дышать. </w:t>
      </w:r>
    </w:p>
    <w:p w14:paraId="51B4B6CD" w14:textId="77777777" w:rsidR="00D66EA9" w:rsidRPr="00D66EA9" w:rsidRDefault="00D66EA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6EA9">
        <w:rPr>
          <w:rFonts w:ascii="Times New Roman" w:hAnsi="Times New Roman" w:cs="Times New Roman"/>
          <w:sz w:val="28"/>
          <w:szCs w:val="28"/>
        </w:rPr>
        <w:t xml:space="preserve">Проблемы с волосами. Образование тонкой корки на волосах разрушает естественную жировую плёнку. Это может вызвать зуд кожи головы, перхоть и даже выпадение волос. </w:t>
      </w:r>
    </w:p>
    <w:p w14:paraId="60078CE9" w14:textId="0B5DAA66" w:rsidR="00D66EA9" w:rsidRPr="0078670B" w:rsidRDefault="00D66EA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Однако стоит отметить, что кальций, содержащийся в жёсткой воде, необходим для нормальной работы сердца, хорошего состояния костей и зубов.</w:t>
      </w:r>
    </w:p>
    <w:p w14:paraId="103652A4" w14:textId="77777777" w:rsidR="00E6263E" w:rsidRDefault="00E6263E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35ECE1E" w14:textId="3905024F" w:rsidR="00D66EA9" w:rsidRPr="0078670B" w:rsidRDefault="00F17683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9096E9" wp14:editId="0A7EAECF">
            <wp:extent cx="5548812" cy="4318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9"/>
                    <a:stretch/>
                  </pic:blipFill>
                  <pic:spPr bwMode="auto">
                    <a:xfrm>
                      <a:off x="0" y="0"/>
                      <a:ext cx="5548812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40245" w14:textId="654BADFD" w:rsidR="00D66EA9" w:rsidRPr="0078670B" w:rsidRDefault="00D66EA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 xml:space="preserve">Карбонатная жесткость </w:t>
      </w:r>
      <w:proofErr w:type="gramStart"/>
      <w:r w:rsidRPr="0078670B">
        <w:rPr>
          <w:rFonts w:ascii="Times New Roman" w:hAnsi="Times New Roman" w:cs="Times New Roman"/>
          <w:sz w:val="28"/>
          <w:szCs w:val="28"/>
        </w:rPr>
        <w:t>содержится  в</w:t>
      </w:r>
      <w:proofErr w:type="gramEnd"/>
      <w:r w:rsidRPr="0078670B">
        <w:rPr>
          <w:rFonts w:ascii="Times New Roman" w:hAnsi="Times New Roman" w:cs="Times New Roman"/>
          <w:sz w:val="28"/>
          <w:szCs w:val="28"/>
        </w:rPr>
        <w:t xml:space="preserve"> умеренном количестве в воде из под крана, а в остальных показатель превышен, самый высокий показатель в 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р.Каме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 xml:space="preserve"> и он превышает норматив в 2 раза.</w:t>
      </w:r>
    </w:p>
    <w:p w14:paraId="4ABD246E" w14:textId="77777777" w:rsidR="00D66EA9" w:rsidRPr="0078670B" w:rsidRDefault="00D66EA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06542D6" w14:textId="660B48E4" w:rsidR="0097754E" w:rsidRDefault="0097754E" w:rsidP="00B51A0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13462">
        <w:rPr>
          <w:rFonts w:ascii="Times New Roman" w:hAnsi="Times New Roman" w:cs="Times New Roman"/>
          <w:sz w:val="28"/>
          <w:szCs w:val="28"/>
          <w:u w:val="single"/>
        </w:rPr>
        <w:t>NO2- нитриты</w:t>
      </w:r>
    </w:p>
    <w:p w14:paraId="59F83DD3" w14:textId="77777777" w:rsidR="00B51A06" w:rsidRPr="00B13462" w:rsidRDefault="00B51A06" w:rsidP="00B51A0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5D518252" w14:textId="2176AE6D" w:rsidR="00D66EA9" w:rsidRPr="00D66EA9" w:rsidRDefault="00D66EA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6EA9">
        <w:rPr>
          <w:rFonts w:ascii="Times New Roman" w:hAnsi="Times New Roman" w:cs="Times New Roman"/>
          <w:sz w:val="28"/>
          <w:szCs w:val="28"/>
        </w:rPr>
        <w:t>Нитриты</w:t>
      </w:r>
      <w:r w:rsidR="00E6263E" w:rsidRPr="00E6263E">
        <w:rPr>
          <w:rFonts w:ascii="Times New Roman" w:hAnsi="Times New Roman" w:cs="Times New Roman"/>
          <w:sz w:val="28"/>
          <w:szCs w:val="28"/>
        </w:rPr>
        <w:t xml:space="preserve"> (</w:t>
      </w:r>
      <w:r w:rsidR="00E6263E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="00E6263E" w:rsidRPr="00E6263E">
        <w:rPr>
          <w:rFonts w:ascii="Times New Roman" w:hAnsi="Times New Roman" w:cs="Times New Roman"/>
          <w:sz w:val="28"/>
          <w:szCs w:val="28"/>
        </w:rPr>
        <w:t>2)</w:t>
      </w:r>
      <w:r w:rsidRPr="00D66EA9">
        <w:rPr>
          <w:rFonts w:ascii="Times New Roman" w:hAnsi="Times New Roman" w:cs="Times New Roman"/>
          <w:sz w:val="28"/>
          <w:szCs w:val="28"/>
        </w:rPr>
        <w:t xml:space="preserve"> — неорганические соли азотистой кислоты (HNO2)</w:t>
      </w:r>
    </w:p>
    <w:p w14:paraId="21392B31" w14:textId="7F49CBE8" w:rsidR="00D66EA9" w:rsidRPr="00D66EA9" w:rsidRDefault="00D66EA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6EA9">
        <w:rPr>
          <w:rFonts w:ascii="Times New Roman" w:hAnsi="Times New Roman" w:cs="Times New Roman"/>
          <w:sz w:val="28"/>
          <w:szCs w:val="28"/>
        </w:rPr>
        <w:t xml:space="preserve">Избыточное употребление продуктов, содержащих нитриты, может оказать негативное воздействие на организм человека. </w:t>
      </w:r>
    </w:p>
    <w:p w14:paraId="293ABD29" w14:textId="77777777" w:rsidR="00D66EA9" w:rsidRPr="00D66EA9" w:rsidRDefault="00D66EA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66EA9">
        <w:rPr>
          <w:rFonts w:ascii="Times New Roman" w:hAnsi="Times New Roman" w:cs="Times New Roman"/>
          <w:sz w:val="28"/>
          <w:szCs w:val="28"/>
        </w:rPr>
        <w:t>Взаимодействие нитритов с гемоглобином приводит к образованию метгемоглобина, что нарушает процесс кислородного обмена в крови.</w:t>
      </w:r>
    </w:p>
    <w:p w14:paraId="456669FC" w14:textId="4D20898D" w:rsidR="00D66EA9" w:rsidRPr="0078670B" w:rsidRDefault="00D66EA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Также постоянное воздействие нитритов на организм человека может привести к дефициту важных витаминов и ухудшению защитных функций организма.</w:t>
      </w:r>
    </w:p>
    <w:p w14:paraId="40663AC4" w14:textId="77777777" w:rsidR="00E6263E" w:rsidRDefault="00E6263E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449D33E" w14:textId="16045CBB" w:rsidR="00D66EA9" w:rsidRPr="0078670B" w:rsidRDefault="00F17683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E20D98" wp14:editId="1BEE0A0D">
            <wp:extent cx="5272252" cy="391886"/>
            <wp:effectExtent l="0" t="0" r="508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3" b="4467"/>
                    <a:stretch/>
                  </pic:blipFill>
                  <pic:spPr bwMode="auto">
                    <a:xfrm>
                      <a:off x="0" y="0"/>
                      <a:ext cx="5272252" cy="3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55B63" w14:textId="63AFF08A" w:rsidR="00D66EA9" w:rsidRDefault="00D66EA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 xml:space="preserve">Нитриты полностью отсутствуют в Черном озере, в 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р.Каме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>,</w:t>
      </w:r>
      <w:r w:rsidR="00BF3B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р.Егошиха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 xml:space="preserve">. Образец воды </w:t>
      </w:r>
      <w:proofErr w:type="gramStart"/>
      <w:r w:rsidRPr="0078670B">
        <w:rPr>
          <w:rFonts w:ascii="Times New Roman" w:hAnsi="Times New Roman" w:cs="Times New Roman"/>
          <w:sz w:val="28"/>
          <w:szCs w:val="28"/>
        </w:rPr>
        <w:t>из под</w:t>
      </w:r>
      <w:proofErr w:type="gramEnd"/>
      <w:r w:rsidRPr="0078670B">
        <w:rPr>
          <w:rFonts w:ascii="Times New Roman" w:hAnsi="Times New Roman" w:cs="Times New Roman"/>
          <w:sz w:val="28"/>
          <w:szCs w:val="28"/>
        </w:rPr>
        <w:t xml:space="preserve"> крана имеет нормативный показатель. Но в воде из Мотовилихинского пруда показатель сильно завышен.</w:t>
      </w:r>
    </w:p>
    <w:p w14:paraId="0DD2B56E" w14:textId="77777777" w:rsidR="00B13462" w:rsidRPr="0078670B" w:rsidRDefault="00B13462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998826A" w14:textId="3EB94DFB" w:rsidR="00D66EA9" w:rsidRPr="00B13462" w:rsidRDefault="00B13462" w:rsidP="00B51A06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13462">
        <w:rPr>
          <w:rFonts w:ascii="Times New Roman" w:hAnsi="Times New Roman" w:cs="Times New Roman"/>
          <w:sz w:val="28"/>
          <w:szCs w:val="28"/>
          <w:u w:val="single"/>
        </w:rPr>
        <w:t>Общая жёсткость воды (</w:t>
      </w:r>
      <w:r w:rsidRPr="00B13462">
        <w:rPr>
          <w:rFonts w:ascii="Times New Roman" w:hAnsi="Times New Roman" w:cs="Times New Roman"/>
          <w:sz w:val="28"/>
          <w:szCs w:val="28"/>
          <w:u w:val="single"/>
          <w:lang w:val="en-US"/>
        </w:rPr>
        <w:t>GH</w:t>
      </w:r>
      <w:r w:rsidRPr="00B13462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14:paraId="65F16947" w14:textId="77777777" w:rsidR="00B13462" w:rsidRPr="0078670B" w:rsidRDefault="00B13462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C9F8727" w14:textId="37AC3E6B" w:rsidR="00D66EA9" w:rsidRPr="0078670B" w:rsidRDefault="0078670B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Общая жёсткость воды</w:t>
      </w:r>
      <w:r w:rsidR="00E6263E" w:rsidRPr="00E6263E">
        <w:rPr>
          <w:rFonts w:ascii="Times New Roman" w:hAnsi="Times New Roman" w:cs="Times New Roman"/>
          <w:sz w:val="28"/>
          <w:szCs w:val="28"/>
        </w:rPr>
        <w:t xml:space="preserve"> (</w:t>
      </w:r>
      <w:r w:rsidR="00E6263E">
        <w:rPr>
          <w:rFonts w:ascii="Times New Roman" w:hAnsi="Times New Roman" w:cs="Times New Roman"/>
          <w:sz w:val="28"/>
          <w:szCs w:val="28"/>
          <w:lang w:val="en-US"/>
        </w:rPr>
        <w:t>GH</w:t>
      </w:r>
      <w:r w:rsidR="00E6263E" w:rsidRPr="00E6263E">
        <w:rPr>
          <w:rFonts w:ascii="Times New Roman" w:hAnsi="Times New Roman" w:cs="Times New Roman"/>
          <w:sz w:val="28"/>
          <w:szCs w:val="28"/>
        </w:rPr>
        <w:t>)</w:t>
      </w:r>
      <w:r w:rsidRPr="0078670B">
        <w:rPr>
          <w:rFonts w:ascii="Times New Roman" w:hAnsi="Times New Roman" w:cs="Times New Roman"/>
          <w:sz w:val="28"/>
          <w:szCs w:val="28"/>
        </w:rPr>
        <w:t xml:space="preserve"> — суммарное значение временной и постоянной жёсткости. Этот показатель характеризует содержание всех солей щёлочноземельных металлов, включая карбонаты, сульфаты, гидрокарбонаты, </w:t>
      </w:r>
      <w:proofErr w:type="gramStart"/>
      <w:r w:rsidRPr="0078670B">
        <w:rPr>
          <w:rFonts w:ascii="Times New Roman" w:hAnsi="Times New Roman" w:cs="Times New Roman"/>
          <w:sz w:val="28"/>
          <w:szCs w:val="28"/>
        </w:rPr>
        <w:t>фосфаты.</w:t>
      </w:r>
      <w:r w:rsidR="00B666C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B7A02">
        <w:rPr>
          <w:rFonts w:ascii="Times New Roman" w:hAnsi="Times New Roman" w:cs="Times New Roman"/>
          <w:sz w:val="28"/>
          <w:szCs w:val="28"/>
        </w:rPr>
        <w:t>9</w:t>
      </w:r>
      <w:r w:rsidR="00B666CA">
        <w:rPr>
          <w:rFonts w:ascii="Times New Roman" w:hAnsi="Times New Roman" w:cs="Times New Roman"/>
          <w:sz w:val="28"/>
          <w:szCs w:val="28"/>
        </w:rPr>
        <w:t>)</w:t>
      </w:r>
    </w:p>
    <w:p w14:paraId="4373020B" w14:textId="584AAADB" w:rsidR="0078670B" w:rsidRPr="0078670B" w:rsidRDefault="0078670B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 xml:space="preserve">Жесткая вода способствует образованию камней в мочеполовой системе, а мягкая увеличивает риск сердечно-сосудистых заболеваний. Многие люди отмечают, </w:t>
      </w:r>
      <w:proofErr w:type="gramStart"/>
      <w:r w:rsidRPr="0078670B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78670B">
        <w:rPr>
          <w:rFonts w:ascii="Times New Roman" w:hAnsi="Times New Roman" w:cs="Times New Roman"/>
          <w:sz w:val="28"/>
          <w:szCs w:val="28"/>
        </w:rPr>
        <w:t xml:space="preserve"> умываясь водой с повышенном содержанием солей, кожа лица становится суше. Однако, достоверных клинических исследований о вреде такой воды на организм человека не существует. Поэтому, вероятнее всего, потребление и использование в быту жёсткой или мягкой воды не является опасным для здоровья.</w:t>
      </w:r>
      <w:r w:rsidR="00B666CA">
        <w:rPr>
          <w:rFonts w:ascii="Times New Roman" w:hAnsi="Times New Roman" w:cs="Times New Roman"/>
          <w:sz w:val="28"/>
          <w:szCs w:val="28"/>
        </w:rPr>
        <w:t xml:space="preserve"> (8)</w:t>
      </w:r>
    </w:p>
    <w:p w14:paraId="6775DC95" w14:textId="77777777" w:rsidR="00E6263E" w:rsidRDefault="00E6263E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FA5C0DA" w14:textId="52E64870" w:rsidR="0078670B" w:rsidRPr="0078670B" w:rsidRDefault="00F17683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421287" wp14:editId="25BAD53C">
            <wp:extent cx="5743157" cy="5225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1" b="-16552"/>
                    <a:stretch/>
                  </pic:blipFill>
                  <pic:spPr bwMode="auto">
                    <a:xfrm>
                      <a:off x="0" y="0"/>
                      <a:ext cx="5743157" cy="5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E5BD8" w14:textId="22F21C8E" w:rsidR="0078670B" w:rsidRPr="0078670B" w:rsidRDefault="0078670B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 xml:space="preserve">Общая жесткость воды везде сильно превышает норматив, что связано с геологическими и гидрологическими условиями Пермского края. Интерес </w:t>
      </w:r>
      <w:r w:rsidRPr="0078670B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представляет отсутствие жесткости 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р.Камы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 xml:space="preserve">, хотя все представленные водоемы связанны с Камой, 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запланированны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 xml:space="preserve"> дополнительные исследования.</w:t>
      </w:r>
    </w:p>
    <w:p w14:paraId="3D3E2FE7" w14:textId="77777777" w:rsidR="0078670B" w:rsidRP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BA5642" w14:textId="77777777" w:rsidR="00B13462" w:rsidRDefault="00B13462" w:rsidP="0078670B">
      <w:pPr>
        <w:pStyle w:val="1"/>
        <w:ind w:left="0" w:firstLine="0"/>
        <w:rPr>
          <w:sz w:val="28"/>
          <w:szCs w:val="28"/>
        </w:rPr>
      </w:pPr>
    </w:p>
    <w:p w14:paraId="31817F9F" w14:textId="2368B02E" w:rsidR="00917E99" w:rsidRDefault="002E4CB9" w:rsidP="00B51A06">
      <w:pPr>
        <w:pStyle w:val="1"/>
        <w:ind w:left="0" w:firstLine="0"/>
        <w:jc w:val="center"/>
        <w:rPr>
          <w:sz w:val="28"/>
          <w:szCs w:val="28"/>
          <w:u w:val="single"/>
        </w:rPr>
      </w:pPr>
      <w:r w:rsidRPr="00B13462">
        <w:rPr>
          <w:sz w:val="28"/>
          <w:szCs w:val="28"/>
          <w:u w:val="single"/>
        </w:rPr>
        <w:t>Калий (К)</w:t>
      </w:r>
    </w:p>
    <w:p w14:paraId="023B971A" w14:textId="77777777" w:rsidR="00B51A06" w:rsidRPr="00B51A06" w:rsidRDefault="00B51A06" w:rsidP="00B51A06"/>
    <w:p w14:paraId="23B13453" w14:textId="3C74BEC4" w:rsidR="00917E99" w:rsidRPr="0078670B" w:rsidRDefault="0078670B" w:rsidP="00B51A06">
      <w:pPr>
        <w:pStyle w:val="1"/>
        <w:ind w:left="0" w:firstLine="720"/>
        <w:jc w:val="both"/>
        <w:rPr>
          <w:sz w:val="28"/>
          <w:szCs w:val="28"/>
        </w:rPr>
      </w:pPr>
      <w:r w:rsidRPr="0078670B">
        <w:rPr>
          <w:sz w:val="28"/>
          <w:szCs w:val="28"/>
        </w:rPr>
        <w:t>Повышенное содержание калия также приводит ко многим проблемам со здоровьем</w:t>
      </w:r>
      <w:r w:rsidR="00B51A06">
        <w:rPr>
          <w:sz w:val="28"/>
          <w:szCs w:val="28"/>
        </w:rPr>
        <w:t xml:space="preserve">: </w:t>
      </w:r>
      <w:r w:rsidRPr="0078670B">
        <w:rPr>
          <w:sz w:val="28"/>
          <w:szCs w:val="28"/>
        </w:rPr>
        <w:t>общая слабость,</w:t>
      </w:r>
      <w:r w:rsidR="00B51A06">
        <w:rPr>
          <w:sz w:val="28"/>
          <w:szCs w:val="28"/>
        </w:rPr>
        <w:t xml:space="preserve"> </w:t>
      </w:r>
      <w:r w:rsidRPr="0078670B">
        <w:rPr>
          <w:sz w:val="28"/>
          <w:szCs w:val="28"/>
        </w:rPr>
        <w:t>конвульсии,</w:t>
      </w:r>
      <w:r w:rsidR="00B51A06">
        <w:rPr>
          <w:sz w:val="28"/>
          <w:szCs w:val="28"/>
        </w:rPr>
        <w:t xml:space="preserve"> </w:t>
      </w:r>
      <w:r w:rsidRPr="0078670B">
        <w:rPr>
          <w:sz w:val="28"/>
          <w:szCs w:val="28"/>
        </w:rPr>
        <w:t>сенсорные нарушения,</w:t>
      </w:r>
      <w:r w:rsidR="00B51A06">
        <w:rPr>
          <w:sz w:val="28"/>
          <w:szCs w:val="28"/>
        </w:rPr>
        <w:t xml:space="preserve"> </w:t>
      </w:r>
      <w:r w:rsidRPr="0078670B">
        <w:rPr>
          <w:sz w:val="28"/>
          <w:szCs w:val="28"/>
        </w:rPr>
        <w:t>нарушения сознания,</w:t>
      </w:r>
      <w:r w:rsidR="00B51A06">
        <w:rPr>
          <w:sz w:val="28"/>
          <w:szCs w:val="28"/>
        </w:rPr>
        <w:t xml:space="preserve"> </w:t>
      </w:r>
      <w:r w:rsidRPr="0078670B">
        <w:rPr>
          <w:sz w:val="28"/>
          <w:szCs w:val="28"/>
        </w:rPr>
        <w:t>дефицит инсулина в крови,</w:t>
      </w:r>
      <w:r w:rsidR="00B51A06">
        <w:rPr>
          <w:sz w:val="28"/>
          <w:szCs w:val="28"/>
        </w:rPr>
        <w:t xml:space="preserve"> </w:t>
      </w:r>
      <w:r w:rsidRPr="0078670B">
        <w:rPr>
          <w:sz w:val="28"/>
          <w:szCs w:val="28"/>
        </w:rPr>
        <w:t>почечная недостаточность.</w:t>
      </w:r>
    </w:p>
    <w:p w14:paraId="7584216B" w14:textId="0D126C46" w:rsidR="0078670B" w:rsidRPr="0078670B" w:rsidRDefault="0078670B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 xml:space="preserve">Признаки переизбытка калия: повышенная возбудимость и раздражительность, потливость и колики, нарушения выделительной функции почек и аритмия, высокий сахар в </w:t>
      </w:r>
      <w:proofErr w:type="gramStart"/>
      <w:r w:rsidRPr="0078670B">
        <w:rPr>
          <w:rFonts w:ascii="Times New Roman" w:hAnsi="Times New Roman" w:cs="Times New Roman"/>
          <w:sz w:val="28"/>
          <w:szCs w:val="28"/>
        </w:rPr>
        <w:t>крови.</w:t>
      </w:r>
      <w:r w:rsidR="00B666C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B7A02">
        <w:rPr>
          <w:rFonts w:ascii="Times New Roman" w:hAnsi="Times New Roman" w:cs="Times New Roman"/>
          <w:sz w:val="28"/>
          <w:szCs w:val="28"/>
        </w:rPr>
        <w:t>10</w:t>
      </w:r>
      <w:r w:rsidR="00B666CA">
        <w:rPr>
          <w:rFonts w:ascii="Times New Roman" w:hAnsi="Times New Roman" w:cs="Times New Roman"/>
          <w:sz w:val="28"/>
          <w:szCs w:val="28"/>
        </w:rPr>
        <w:t>)</w:t>
      </w:r>
    </w:p>
    <w:p w14:paraId="495A3A4F" w14:textId="77777777" w:rsidR="00E6263E" w:rsidRDefault="00E6263E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54CC771" w14:textId="08A5527D" w:rsidR="0078670B" w:rsidRPr="0078670B" w:rsidRDefault="00F17683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FDEDD8" wp14:editId="200F5E67">
            <wp:extent cx="5877442" cy="44212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5" b="2620"/>
                    <a:stretch/>
                  </pic:blipFill>
                  <pic:spPr bwMode="auto">
                    <a:xfrm>
                      <a:off x="0" y="0"/>
                      <a:ext cx="5877442" cy="44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12AB1" w14:textId="53B4FD7C" w:rsidR="00917E99" w:rsidRPr="0078670B" w:rsidRDefault="0078670B" w:rsidP="00B51A06">
      <w:pPr>
        <w:pStyle w:val="1"/>
        <w:ind w:left="0" w:firstLine="720"/>
        <w:jc w:val="both"/>
        <w:rPr>
          <w:sz w:val="28"/>
          <w:szCs w:val="28"/>
        </w:rPr>
      </w:pPr>
      <w:r w:rsidRPr="0078670B">
        <w:rPr>
          <w:sz w:val="28"/>
          <w:szCs w:val="28"/>
        </w:rPr>
        <w:t xml:space="preserve">Содержание калия превышено в </w:t>
      </w:r>
      <w:proofErr w:type="spellStart"/>
      <w:r w:rsidRPr="0078670B">
        <w:rPr>
          <w:sz w:val="28"/>
          <w:szCs w:val="28"/>
        </w:rPr>
        <w:t>р.Егошихе</w:t>
      </w:r>
      <w:proofErr w:type="spellEnd"/>
      <w:r w:rsidRPr="0078670B">
        <w:rPr>
          <w:sz w:val="28"/>
          <w:szCs w:val="28"/>
        </w:rPr>
        <w:t xml:space="preserve">, и в воде </w:t>
      </w:r>
      <w:proofErr w:type="gramStart"/>
      <w:r w:rsidRPr="0078670B">
        <w:rPr>
          <w:sz w:val="28"/>
          <w:szCs w:val="28"/>
        </w:rPr>
        <w:t>из под</w:t>
      </w:r>
      <w:proofErr w:type="gramEnd"/>
      <w:r w:rsidRPr="0078670B">
        <w:rPr>
          <w:sz w:val="28"/>
          <w:szCs w:val="28"/>
        </w:rPr>
        <w:t xml:space="preserve"> крана. В остальных источниках показатели нормативны.</w:t>
      </w:r>
    </w:p>
    <w:p w14:paraId="616D5064" w14:textId="77777777" w:rsidR="0078670B" w:rsidRPr="0078670B" w:rsidRDefault="0078670B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297C6DAE" w14:textId="5ED0BA7B" w:rsidR="007E6F79" w:rsidRDefault="007E6F79">
      <w:pPr>
        <w:rPr>
          <w:rFonts w:ascii="Times New Roman" w:hAnsi="Times New Roman" w:cs="Times New Roman"/>
          <w:sz w:val="28"/>
          <w:szCs w:val="28"/>
        </w:rPr>
      </w:pPr>
    </w:p>
    <w:p w14:paraId="6C7962B7" w14:textId="68D4097A" w:rsidR="0078670B" w:rsidRP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Сводн</w:t>
      </w:r>
      <w:r w:rsidR="007E6F79">
        <w:rPr>
          <w:rFonts w:ascii="Times New Roman" w:hAnsi="Times New Roman" w:cs="Times New Roman"/>
          <w:sz w:val="28"/>
          <w:szCs w:val="28"/>
        </w:rPr>
        <w:t>ая</w:t>
      </w:r>
      <w:r w:rsidRPr="0078670B">
        <w:rPr>
          <w:rFonts w:ascii="Times New Roman" w:hAnsi="Times New Roman" w:cs="Times New Roman"/>
          <w:sz w:val="28"/>
          <w:szCs w:val="28"/>
        </w:rPr>
        <w:t xml:space="preserve"> таблиц</w:t>
      </w:r>
      <w:r w:rsidR="007E6F79">
        <w:rPr>
          <w:rFonts w:ascii="Times New Roman" w:hAnsi="Times New Roman" w:cs="Times New Roman"/>
          <w:sz w:val="28"/>
          <w:szCs w:val="28"/>
        </w:rPr>
        <w:t>а</w:t>
      </w:r>
      <w:r w:rsidRPr="0078670B">
        <w:rPr>
          <w:rFonts w:ascii="Times New Roman" w:hAnsi="Times New Roman" w:cs="Times New Roman"/>
          <w:sz w:val="28"/>
          <w:szCs w:val="28"/>
        </w:rPr>
        <w:t xml:space="preserve"> Мониторинга водных источников г. Перми</w:t>
      </w:r>
    </w:p>
    <w:p w14:paraId="5FA5D7F9" w14:textId="3E8753A0" w:rsidR="0078670B" w:rsidRPr="0078670B" w:rsidRDefault="00F17683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785B07" wp14:editId="19D6D09D">
            <wp:extent cx="6559693" cy="138092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774" cy="1393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F08FA" w14:textId="5E8EBFC3" w:rsidR="0078670B" w:rsidRPr="0078670B" w:rsidRDefault="00F17683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7DC4E3" wp14:editId="7886C9D2">
            <wp:extent cx="6577240" cy="1371405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5"/>
                    <a:stretch/>
                  </pic:blipFill>
                  <pic:spPr bwMode="auto">
                    <a:xfrm>
                      <a:off x="0" y="0"/>
                      <a:ext cx="6633626" cy="138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41040" w14:textId="624011BC" w:rsidR="007E6F79" w:rsidRPr="007E6F79" w:rsidRDefault="007E6F79" w:rsidP="007E6F79">
      <w:pPr>
        <w:pStyle w:val="1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23F52CB" w14:textId="29AADC0F" w:rsidR="00FC431E" w:rsidRPr="00B51A06" w:rsidRDefault="007E6F79" w:rsidP="005C46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1A06">
        <w:rPr>
          <w:rFonts w:ascii="Times New Roman" w:hAnsi="Times New Roman" w:cs="Times New Roman"/>
          <w:b/>
          <w:bCs/>
          <w:sz w:val="28"/>
          <w:szCs w:val="28"/>
        </w:rPr>
        <w:t>Выводы:</w:t>
      </w:r>
    </w:p>
    <w:p w14:paraId="1AC8EA9E" w14:textId="77777777" w:rsidR="00B51A06" w:rsidRDefault="00B51A06" w:rsidP="00B51A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6A5274" w14:textId="004829ED" w:rsidR="007E6F79" w:rsidRDefault="007E6F79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Проведенные анализы указывают на достаточно хорошее экологическое состояние водоемов</w:t>
      </w:r>
      <w:r w:rsidR="00B51A06">
        <w:rPr>
          <w:rFonts w:ascii="Times New Roman" w:hAnsi="Times New Roman" w:cs="Times New Roman"/>
          <w:sz w:val="28"/>
          <w:szCs w:val="28"/>
        </w:rPr>
        <w:t xml:space="preserve"> в городе Перми, за исключение жесткости. Во всех </w:t>
      </w:r>
      <w:proofErr w:type="gramStart"/>
      <w:r w:rsidR="00B51A06">
        <w:rPr>
          <w:rFonts w:ascii="Times New Roman" w:hAnsi="Times New Roman" w:cs="Times New Roman"/>
          <w:sz w:val="28"/>
          <w:szCs w:val="28"/>
        </w:rPr>
        <w:t>водоемах ,</w:t>
      </w:r>
      <w:proofErr w:type="gramEnd"/>
      <w:r w:rsidR="00B51A06">
        <w:rPr>
          <w:rFonts w:ascii="Times New Roman" w:hAnsi="Times New Roman" w:cs="Times New Roman"/>
          <w:sz w:val="28"/>
          <w:szCs w:val="28"/>
        </w:rPr>
        <w:t xml:space="preserve"> кроме Камы, жесткость имела сильное отличие от норматива, что, скорее всего, связано с историческими событиями геологического развития местности.   </w:t>
      </w:r>
    </w:p>
    <w:p w14:paraId="6B7D16BA" w14:textId="12B2D709" w:rsidR="005C4608" w:rsidRPr="005C4608" w:rsidRDefault="005C4608" w:rsidP="005C4608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460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ИСПОЛЬЗУЕМОЙ ЛИТЕРАТУРЫ</w:t>
      </w:r>
    </w:p>
    <w:p w14:paraId="71F036CE" w14:textId="77777777" w:rsidR="005C4608" w:rsidRPr="0078670B" w:rsidRDefault="005C4608" w:rsidP="00B51A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C066427" w14:textId="77777777" w:rsidR="005C4608" w:rsidRPr="00B666CA" w:rsidRDefault="005C4608" w:rsidP="005C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4608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hyperlink r:id="rId33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</w:hyperlink>
      <w:hyperlink r:id="rId34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laboratoria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by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stati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problema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zagryazneniya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vodnykh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resursov</w:t>
        </w:r>
        <w:proofErr w:type="spellEnd"/>
      </w:hyperlink>
    </w:p>
    <w:p w14:paraId="7C3D1284" w14:textId="77777777" w:rsidR="005C4608" w:rsidRPr="00B666CA" w:rsidRDefault="005C4608" w:rsidP="005C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4608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hyperlink r:id="rId35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moemgorod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com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blog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/233/</w:t>
        </w:r>
      </w:hyperlink>
    </w:p>
    <w:p w14:paraId="4DFC56CD" w14:textId="77777777" w:rsidR="005C4608" w:rsidRPr="00B666CA" w:rsidRDefault="005C4608" w:rsidP="005C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4608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hyperlink r:id="rId36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sport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rambler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summer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/53008906-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zachem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nuzhen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monitoring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vodnyh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obektov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</w:hyperlink>
    </w:p>
    <w:p w14:paraId="649AD242" w14:textId="77777777" w:rsidR="005C4608" w:rsidRPr="00B666CA" w:rsidRDefault="005C4608" w:rsidP="005C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4608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hyperlink r:id="rId37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Овчинников</w:t>
        </w:r>
        <w:r w:rsidRPr="005C4608">
          <w:rPr>
            <w:color w:val="000000" w:themeColor="text1"/>
            <w:sz w:val="28"/>
            <w:szCs w:val="28"/>
          </w:rPr>
          <w:t xml:space="preserve"> 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А.С</w:t>
        </w:r>
        <w:r w:rsidRPr="005C460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.,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</w:hyperlink>
      <w:hyperlink r:id="rId38" w:history="1"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Бородычев</w:t>
        </w:r>
        <w:proofErr w:type="spellEnd"/>
      </w:hyperlink>
      <w:r w:rsidRPr="005C46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666CA">
        <w:rPr>
          <w:rFonts w:ascii="Times New Roman" w:hAnsi="Times New Roman" w:cs="Times New Roman"/>
          <w:color w:val="000000" w:themeColor="text1"/>
          <w:sz w:val="28"/>
          <w:szCs w:val="28"/>
        </w:rPr>
        <w:t>В.В</w:t>
      </w:r>
      <w:r w:rsidRPr="005C46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39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. «Мониторинг водных ресурсов Республики Калмыкия и проблемы экосистемного водопользования в агропромышленном комплексе»- </w:t>
        </w:r>
      </w:hyperlink>
      <w:hyperlink r:id="rId40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«</w:t>
        </w:r>
      </w:hyperlink>
      <w:hyperlink r:id="rId41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Известия </w:t>
        </w:r>
      </w:hyperlink>
      <w:hyperlink r:id="rId42" w:history="1"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Нижеволского</w:t>
        </w:r>
        <w:proofErr w:type="spellEnd"/>
      </w:hyperlink>
      <w:hyperlink r:id="rId43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</w:hyperlink>
      <w:hyperlink r:id="rId44" w:history="1"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агроуниверситетского</w:t>
        </w:r>
        <w:proofErr w:type="spellEnd"/>
      </w:hyperlink>
      <w:hyperlink r:id="rId45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</w:hyperlink>
      <w:hyperlink r:id="rId46" w:history="1"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комплекса:наука</w:t>
        </w:r>
        <w:proofErr w:type="spellEnd"/>
      </w:hyperlink>
      <w:hyperlink r:id="rId47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и высшее образование»  </w:t>
        </w:r>
      </w:hyperlink>
      <w:hyperlink r:id="rId48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№3 (39),2015, 9-19 стр.)</w:t>
        </w:r>
      </w:hyperlink>
    </w:p>
    <w:p w14:paraId="22811B60" w14:textId="77777777" w:rsidR="005C4608" w:rsidRPr="00B666CA" w:rsidRDefault="005C4608" w:rsidP="005C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4608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Pr="00B666CA">
        <w:rPr>
          <w:rFonts w:ascii="Times New Roman" w:hAnsi="Times New Roman" w:cs="Times New Roman"/>
          <w:color w:val="000000" w:themeColor="text1"/>
          <w:sz w:val="28"/>
          <w:szCs w:val="28"/>
        </w:rPr>
        <w:t>СанПиН 2.1.4.1175-02. Гигиенические требования к качеству воды</w:t>
      </w:r>
    </w:p>
    <w:p w14:paraId="4E03ECD8" w14:textId="77777777" w:rsidR="005C4608" w:rsidRPr="00B666CA" w:rsidRDefault="005C4608" w:rsidP="005C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66CA">
        <w:rPr>
          <w:rFonts w:ascii="Times New Roman" w:hAnsi="Times New Roman" w:cs="Times New Roman"/>
          <w:color w:val="000000" w:themeColor="text1"/>
          <w:sz w:val="28"/>
          <w:szCs w:val="28"/>
        </w:rPr>
        <w:t>нецентрализованного водоснабжения. Санитарная охрана источников (взамен</w:t>
      </w:r>
    </w:p>
    <w:p w14:paraId="07A1F270" w14:textId="77777777" w:rsidR="005C4608" w:rsidRPr="00B666CA" w:rsidRDefault="005C4608" w:rsidP="005C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66CA">
        <w:rPr>
          <w:rFonts w:ascii="Times New Roman" w:hAnsi="Times New Roman" w:cs="Times New Roman"/>
          <w:color w:val="000000" w:themeColor="text1"/>
          <w:sz w:val="28"/>
          <w:szCs w:val="28"/>
        </w:rPr>
        <w:t>СанПиН 2.1.4.544-96)</w:t>
      </w:r>
    </w:p>
    <w:p w14:paraId="6ADE6F9A" w14:textId="77777777" w:rsidR="005C4608" w:rsidRPr="00B666CA" w:rsidRDefault="005C4608" w:rsidP="005C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4608"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hyperlink r:id="rId49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Кислая и щелочная вода: </w:t>
        </w:r>
      </w:hyperlink>
      <w:hyperlink r:id="rId50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pH</w:t>
        </w:r>
      </w:hyperlink>
      <w:hyperlink r:id="rId51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питьевой воды и здоровье. Рита </w:t>
        </w:r>
      </w:hyperlink>
      <w:hyperlink r:id="rId52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Патраш</w:t>
        </w:r>
      </w:hyperlink>
      <w:hyperlink r:id="rId53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. - </w:t>
        </w:r>
      </w:hyperlink>
      <w:hyperlink r:id="rId54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</w:hyperlink>
      <w:hyperlink r:id="rId55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vodopoint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kislaya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_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_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shhelochnaya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_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voda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html</w:t>
        </w:r>
      </w:hyperlink>
    </w:p>
    <w:p w14:paraId="726C5AA2" w14:textId="77777777" w:rsidR="005C4608" w:rsidRPr="00B666CA" w:rsidRDefault="005C4608" w:rsidP="005C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4608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bookmarkStart w:id="3" w:name="_Hlk188289602"/>
      <w:r w:rsidRPr="005C46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hyperlink r:id="rId56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Что такое нитраты в воде. - </w:t>
        </w:r>
      </w:hyperlink>
      <w:hyperlink r:id="rId57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</w:hyperlink>
      <w:hyperlink r:id="rId58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diasel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article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chto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takoe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nitraty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v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vode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</w:hyperlink>
    </w:p>
    <w:bookmarkEnd w:id="3"/>
    <w:p w14:paraId="41DDE413" w14:textId="77777777" w:rsidR="005C4608" w:rsidRPr="00B666CA" w:rsidRDefault="005C4608" w:rsidP="005C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C4608">
        <w:rPr>
          <w:rFonts w:ascii="Times New Roman" w:hAnsi="Times New Roman" w:cs="Times New Roman"/>
          <w:color w:val="000000" w:themeColor="text1"/>
          <w:sz w:val="28"/>
          <w:szCs w:val="28"/>
        </w:rPr>
        <w:t>8.</w:t>
      </w:r>
      <w:bookmarkStart w:id="4" w:name="_Hlk188289650"/>
      <w:r w:rsidRPr="005C46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B666CA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B666CA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"https://www.chem-astu.ru/chair/study/hardness-water/2_Types-Removing.shtml" </w:instrText>
      </w:r>
      <w:r w:rsidRPr="00B666CA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B666CA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Виды жесткости. Способы умягчения воды. Е.А. </w:t>
      </w:r>
      <w:r w:rsidRPr="00B666CA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hyperlink r:id="rId59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Нудн</w:t>
        </w:r>
      </w:hyperlink>
      <w:hyperlink r:id="rId60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o</w:t>
        </w:r>
      </w:hyperlink>
      <w:hyperlink r:id="rId61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ва</w:t>
        </w:r>
      </w:hyperlink>
      <w:hyperlink r:id="rId62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, И.Н. </w:t>
        </w:r>
      </w:hyperlink>
      <w:hyperlink r:id="rId63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Арж</w:t>
        </w:r>
      </w:hyperlink>
      <w:hyperlink r:id="rId64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a</w:t>
        </w:r>
      </w:hyperlink>
      <w:hyperlink r:id="rId65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нова. - </w:t>
        </w:r>
      </w:hyperlink>
      <w:hyperlink r:id="rId66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</w:hyperlink>
      <w:hyperlink r:id="rId67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</w:hyperlink>
      <w:hyperlink r:id="rId68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chem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astu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chair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study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hardness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water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/2_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Types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Removing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</w:hyperlink>
      <w:hyperlink r:id="rId69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shtml</w:t>
        </w:r>
      </w:hyperlink>
    </w:p>
    <w:p w14:paraId="7883840A" w14:textId="77777777" w:rsidR="005C4608" w:rsidRPr="00B666CA" w:rsidRDefault="005C4608" w:rsidP="005C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bookmarkEnd w:id="4"/>
    <w:p w14:paraId="686D7D59" w14:textId="77777777" w:rsidR="005C4608" w:rsidRPr="00B666CA" w:rsidRDefault="005C4608" w:rsidP="005C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46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</w:t>
      </w:r>
      <w:hyperlink r:id="rId70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Вред жесткой воды для здоровья.- </w:t>
        </w:r>
      </w:hyperlink>
      <w:hyperlink r:id="rId71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</w:hyperlink>
      <w:hyperlink r:id="rId72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.59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fbuz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press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center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news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vred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zhestkoy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vody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dlya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zdorovya</w:t>
        </w:r>
        <w:proofErr w:type="spellEnd"/>
      </w:hyperlink>
      <w:hyperlink r:id="rId73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</w:hyperlink>
    </w:p>
    <w:p w14:paraId="4B6EBA24" w14:textId="77777777" w:rsidR="005C4608" w:rsidRPr="00B666CA" w:rsidRDefault="005C4608" w:rsidP="005C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E7C5C0" w14:textId="77777777" w:rsidR="005C4608" w:rsidRPr="00B666CA" w:rsidRDefault="005C4608" w:rsidP="005C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4608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bookmarkStart w:id="5" w:name="_Hlk188289719"/>
      <w:r w:rsidRPr="00B666CA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B666CA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"https://premium-clinic.ru/k-chemu-privodit-defitsit-i-izbytok-kaliya-v-organizme/" </w:instrText>
      </w:r>
      <w:r w:rsidRPr="00B666CA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B666CA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К чему приводит дефицит и избыток калия в организме. - </w:t>
      </w:r>
      <w:r w:rsidRPr="00B666CA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hyperlink r:id="rId74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</w:t>
        </w:r>
      </w:hyperlink>
      <w:hyperlink r:id="rId75" w:history="1"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premium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clinic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k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chemu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privodit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defitsit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izbytok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kaliya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v</w:t>
        </w:r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-</w:t>
        </w:r>
        <w:proofErr w:type="spellStart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organizme</w:t>
        </w:r>
        <w:proofErr w:type="spellEnd"/>
        <w:r w:rsidRPr="00B666CA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</w:hyperlink>
    </w:p>
    <w:p w14:paraId="639A4C50" w14:textId="77777777" w:rsidR="005C4608" w:rsidRPr="005C4608" w:rsidRDefault="005C4608" w:rsidP="005C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6E72C1" w14:textId="77777777" w:rsidR="005C4608" w:rsidRPr="00B666CA" w:rsidRDefault="005C4608" w:rsidP="005C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bookmarkEnd w:id="5"/>
    <w:p w14:paraId="753519D8" w14:textId="77777777" w:rsidR="005C4608" w:rsidRPr="005C4608" w:rsidRDefault="005C4608" w:rsidP="005C460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460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DBE5595" w14:textId="59E5E370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5313E8" w14:textId="052F8B6B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043D13" w14:textId="19A7B408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B25E3D" w14:textId="42D62101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BCEAD9" w14:textId="098A4540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8F677E" w14:textId="50820BF0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10D4C0" w14:textId="52E09E43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245BDE" w14:textId="23E4F9DD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525F31" w14:textId="77777777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2A1C7C" w14:textId="597F9246" w:rsidR="00FC431E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1B7C2C" w14:textId="4F77574F" w:rsid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5D5BCD" w14:textId="089782BF" w:rsid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7F8080" w14:textId="3171814C" w:rsid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7A0F6F" w14:textId="67AEF275" w:rsid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986A3D" w14:textId="1B308A0B" w:rsid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2C8058" w14:textId="36447A39" w:rsid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11B6C4" w14:textId="4E9D8A25" w:rsid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C97A8C" w14:textId="286EFCD1" w:rsid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E59AFE" w14:textId="3777DD89" w:rsid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7AB3C1" w14:textId="5A4EA491" w:rsid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0C2406" w14:textId="6ACEA962" w:rsid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44FF14" w14:textId="12FA5A17" w:rsid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5EE432" w14:textId="386522B6" w:rsid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F18413" w14:textId="21D4BFDB" w:rsidR="0078670B" w:rsidRPr="005C4608" w:rsidRDefault="005C4608" w:rsidP="005C46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4608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14:paraId="3264067A" w14:textId="425950C2" w:rsid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7C0587" w14:textId="6BED1130" w:rsid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B9561A" w14:textId="77777777" w:rsidR="0078670B" w:rsidRP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B5F5A8" w14:textId="4A9E269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3B52A9" w14:textId="6EDEF522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6F0E16" w14:textId="117C6233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618963" w14:textId="76E07DF1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0459EB" w14:textId="77777777" w:rsidR="005C4608" w:rsidRDefault="005C46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41593D1" w14:textId="38121ABF" w:rsidR="005C4608" w:rsidRDefault="005C4608" w:rsidP="005C4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460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1. МЕТОДИКА ОПРЕДЕЛЕНИЯ</w:t>
      </w:r>
    </w:p>
    <w:p w14:paraId="2998E6A8" w14:textId="77777777" w:rsidR="005C4608" w:rsidRDefault="005C4608" w:rsidP="005C4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7EAFA8" w14:textId="0CA654F3" w:rsidR="00FC431E" w:rsidRPr="005C4608" w:rsidRDefault="00FC431E" w:rsidP="005C4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4608">
        <w:rPr>
          <w:rFonts w:ascii="Times New Roman" w:hAnsi="Times New Roman" w:cs="Times New Roman"/>
          <w:sz w:val="28"/>
          <w:szCs w:val="28"/>
        </w:rPr>
        <w:t>Тест НИЛПА® NH3/NH4 на аммиак/аммоний</w:t>
      </w:r>
    </w:p>
    <w:p w14:paraId="47070054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Инструкция по применению индикатора «НИЛПА" Тест - аммиак-аммоний»</w:t>
      </w:r>
    </w:p>
    <w:p w14:paraId="72A46736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1.Прополоскать мерный стаканчик тестируемой водой из аквариума 2-3 раза.</w:t>
      </w:r>
    </w:p>
    <w:p w14:paraId="28187483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2.Поместить в мерный стаканчик 10 мл тестируемой воды.</w:t>
      </w:r>
    </w:p>
    <w:p w14:paraId="4D3A7CA9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3.Добавить в мерный стаканчик 4 капли реактива из флакона № 1. Закрыть крышкой и перемешать круговыми движениями.</w:t>
      </w:r>
    </w:p>
    <w:p w14:paraId="57CD4CA4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4. Снять крышку, добавить 4 капли реактива из флакона №2. Закрыть крышкой и перемешать круговыми движениями.</w:t>
      </w:r>
    </w:p>
    <w:p w14:paraId="7A0202F8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5.Снять крышку и к содержимому добавить 4 капли реактива из флакона №3. Закрыть крышкой и перемешать круговыми движениями.</w:t>
      </w:r>
    </w:p>
    <w:p w14:paraId="3A38EAAA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6.Поместить мерный стаканчик с тестируемым раствором на белый фон цветовой шкалы на 5 минут.</w:t>
      </w:r>
    </w:p>
    <w:p w14:paraId="348F5E4A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7.Сопоставить цвет раствора в стаканчике с цветными секторами шкалы, Числа в секторах цветовой шкалы соответствуют суммарной концентрации ионов аммония и аммиака в мг/л.</w:t>
      </w:r>
    </w:p>
    <w:p w14:paraId="7B211140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 xml:space="preserve">8. Определить уровень 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 xml:space="preserve"> аквариумной воды с помощью индикатора «НИЛПА" Тест-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>».</w:t>
      </w:r>
    </w:p>
    <w:p w14:paraId="691EC238" w14:textId="0BE06903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9.По измеренным значениям суммарной концентрации ионов аммония, аммиака и рН определить содержание в аквариумной воде аммиака, используя приведенную таблицу.</w:t>
      </w:r>
    </w:p>
    <w:p w14:paraId="3B295FF2" w14:textId="3D52A82C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DDC31E" w14:textId="77777777" w:rsidR="00FC431E" w:rsidRPr="0078670B" w:rsidRDefault="00FC431E" w:rsidP="005C4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Тест НИЛПА® Fe на железо</w:t>
      </w:r>
    </w:p>
    <w:p w14:paraId="74932458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Инструкция по тестированию воды:</w:t>
      </w:r>
    </w:p>
    <w:p w14:paraId="4BE64AFD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1.</w:t>
      </w:r>
      <w:r w:rsidRPr="0078670B">
        <w:rPr>
          <w:rFonts w:ascii="Times New Roman" w:hAnsi="Times New Roman" w:cs="Times New Roman"/>
          <w:sz w:val="28"/>
          <w:szCs w:val="28"/>
        </w:rPr>
        <w:tab/>
        <w:t>В чистый, сухой мерный стаканчик налить 20 мл анализируемой воды.</w:t>
      </w:r>
    </w:p>
    <w:p w14:paraId="5CD7B209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2.</w:t>
      </w:r>
      <w:r w:rsidRPr="0078670B">
        <w:rPr>
          <w:rFonts w:ascii="Times New Roman" w:hAnsi="Times New Roman" w:cs="Times New Roman"/>
          <w:sz w:val="28"/>
          <w:szCs w:val="28"/>
        </w:rPr>
        <w:tab/>
        <w:t xml:space="preserve">Добавить мерную ложку (без </w:t>
      </w:r>
      <w:proofErr w:type="gramStart"/>
      <w:r w:rsidRPr="0078670B">
        <w:rPr>
          <w:rFonts w:ascii="Times New Roman" w:hAnsi="Times New Roman" w:cs="Times New Roman"/>
          <w:sz w:val="28"/>
          <w:szCs w:val="28"/>
        </w:rPr>
        <w:t>горки)  порошка</w:t>
      </w:r>
      <w:proofErr w:type="gramEnd"/>
      <w:r w:rsidRPr="0078670B">
        <w:rPr>
          <w:rFonts w:ascii="Times New Roman" w:hAnsi="Times New Roman" w:cs="Times New Roman"/>
          <w:sz w:val="28"/>
          <w:szCs w:val="28"/>
        </w:rPr>
        <w:t xml:space="preserve"> из контейнера и перемешать круговыми движениями руки.</w:t>
      </w:r>
    </w:p>
    <w:p w14:paraId="59D5F336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3.</w:t>
      </w:r>
      <w:r w:rsidRPr="0078670B">
        <w:rPr>
          <w:rFonts w:ascii="Times New Roman" w:hAnsi="Times New Roman" w:cs="Times New Roman"/>
          <w:sz w:val="28"/>
          <w:szCs w:val="28"/>
        </w:rPr>
        <w:tab/>
        <w:t>Сразу добавить 5 капель реактива из флакона.</w:t>
      </w:r>
    </w:p>
    <w:p w14:paraId="7FE046B0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4.</w:t>
      </w:r>
      <w:r w:rsidRPr="0078670B">
        <w:rPr>
          <w:rFonts w:ascii="Times New Roman" w:hAnsi="Times New Roman" w:cs="Times New Roman"/>
          <w:sz w:val="28"/>
          <w:szCs w:val="28"/>
        </w:rPr>
        <w:tab/>
        <w:t>Ждать полного растворения порошка нет необходимости, порошок частично выпадает в осадок, это нормальное прохождение реакции.</w:t>
      </w:r>
    </w:p>
    <w:p w14:paraId="5A04D99A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5.</w:t>
      </w:r>
      <w:r w:rsidRPr="0078670B">
        <w:rPr>
          <w:rFonts w:ascii="Times New Roman" w:hAnsi="Times New Roman" w:cs="Times New Roman"/>
          <w:sz w:val="28"/>
          <w:szCs w:val="28"/>
        </w:rPr>
        <w:tab/>
        <w:t>Перемешать раствор энергичными круговыми движениями, подождать 10-15 минут, реакция пойдет не сразу.</w:t>
      </w:r>
    </w:p>
    <w:p w14:paraId="071CD8F8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6.</w:t>
      </w:r>
      <w:r w:rsidRPr="0078670B">
        <w:rPr>
          <w:rFonts w:ascii="Times New Roman" w:hAnsi="Times New Roman" w:cs="Times New Roman"/>
          <w:sz w:val="28"/>
          <w:szCs w:val="28"/>
        </w:rPr>
        <w:tab/>
        <w:t>Поставить стаканчик в центр цветовой шкалы и сравнить цвет раствора с цветными секторами, глядя на стаканчик с раствором сверху.</w:t>
      </w:r>
    </w:p>
    <w:p w14:paraId="78BC4468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7.</w:t>
      </w:r>
      <w:r w:rsidRPr="0078670B">
        <w:rPr>
          <w:rFonts w:ascii="Times New Roman" w:hAnsi="Times New Roman" w:cs="Times New Roman"/>
          <w:sz w:val="28"/>
          <w:szCs w:val="28"/>
        </w:rPr>
        <w:tab/>
        <w:t xml:space="preserve">По насыщенности цвета определяете содержание железа в </w:t>
      </w:r>
      <w:proofErr w:type="spellStart"/>
      <w:proofErr w:type="gramStart"/>
      <w:r w:rsidRPr="0078670B">
        <w:rPr>
          <w:rFonts w:ascii="Times New Roman" w:hAnsi="Times New Roman" w:cs="Times New Roman"/>
          <w:sz w:val="28"/>
          <w:szCs w:val="28"/>
        </w:rPr>
        <w:t>иссле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>-дуемой</w:t>
      </w:r>
      <w:proofErr w:type="gramEnd"/>
      <w:r w:rsidRPr="0078670B">
        <w:rPr>
          <w:rFonts w:ascii="Times New Roman" w:hAnsi="Times New Roman" w:cs="Times New Roman"/>
          <w:sz w:val="28"/>
          <w:szCs w:val="28"/>
        </w:rPr>
        <w:t xml:space="preserve"> воде. Неокрашенный раствор означает отсутствие железа, или наличие только следов.</w:t>
      </w:r>
    </w:p>
    <w:p w14:paraId="69995153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8.</w:t>
      </w:r>
      <w:r w:rsidRPr="0078670B">
        <w:rPr>
          <w:rFonts w:ascii="Times New Roman" w:hAnsi="Times New Roman" w:cs="Times New Roman"/>
          <w:sz w:val="28"/>
          <w:szCs w:val="28"/>
        </w:rPr>
        <w:tab/>
        <w:t>Числа напротив цветовых секторов означают мг/л железа в воде.</w:t>
      </w:r>
    </w:p>
    <w:p w14:paraId="39D1CD9F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9.</w:t>
      </w:r>
      <w:r w:rsidRPr="0078670B">
        <w:rPr>
          <w:rFonts w:ascii="Times New Roman" w:hAnsi="Times New Roman" w:cs="Times New Roman"/>
          <w:sz w:val="28"/>
          <w:szCs w:val="28"/>
        </w:rPr>
        <w:tab/>
        <w:t>Мерный стаканчик промыть в проточной воде и высушить.</w:t>
      </w:r>
    </w:p>
    <w:p w14:paraId="40CA18E4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10.</w:t>
      </w:r>
      <w:r w:rsidRPr="0078670B">
        <w:rPr>
          <w:rFonts w:ascii="Times New Roman" w:hAnsi="Times New Roman" w:cs="Times New Roman"/>
          <w:sz w:val="28"/>
          <w:szCs w:val="28"/>
        </w:rPr>
        <w:tab/>
        <w:t>Флаконы и контейнеры с реактивами плотно закрыть и держать в прохладном тёмном месте. Избегать нагрева и прямых солнечных лучей.</w:t>
      </w:r>
    </w:p>
    <w:p w14:paraId="270A70FC" w14:textId="1793D9AB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lastRenderedPageBreak/>
        <w:t>11.</w:t>
      </w:r>
      <w:r w:rsidRPr="0078670B">
        <w:rPr>
          <w:rFonts w:ascii="Times New Roman" w:hAnsi="Times New Roman" w:cs="Times New Roman"/>
          <w:sz w:val="28"/>
          <w:szCs w:val="28"/>
        </w:rPr>
        <w:tab/>
        <w:t>Нормой содержания железа является 0,2 — 0,3 мг/л. В морской воде эти значения должны быть как можно более низкими.</w:t>
      </w:r>
    </w:p>
    <w:p w14:paraId="11531E06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42291B" w14:textId="3588A95D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Определение содержания фосфатов в воде.</w:t>
      </w:r>
    </w:p>
    <w:p w14:paraId="2B2FDA3C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Прополощите мерный стаканчик водой, которую планируется тестировать.</w:t>
      </w:r>
    </w:p>
    <w:p w14:paraId="65D3F913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Налейте в мерный стаканчик тестируемую воду до отметки 10 мл.</w:t>
      </w:r>
    </w:p>
    <w:p w14:paraId="10074079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Добавьте в стаканчик 5 капель реактива.</w:t>
      </w:r>
    </w:p>
    <w:p w14:paraId="01410B06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Перемешайте жидкость в стаканчике круговыми движениями.</w:t>
      </w:r>
    </w:p>
    <w:p w14:paraId="375086F9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Добавьте в стаканчик мерную ложку порошка без верха.</w:t>
      </w:r>
    </w:p>
    <w:p w14:paraId="2756D53A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Перемешайте жидкость в стаканчике круговыми движениями.</w:t>
      </w:r>
    </w:p>
    <w:p w14:paraId="493EDE0C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Подождите 10 минут до установления окраски раствора, в течение этого времени несколько раз перемешивайте раствор до полного растворения порошка.</w:t>
      </w:r>
    </w:p>
    <w:p w14:paraId="0BD9533F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Поставьте мерный стаканчик на белый круг в центре шкалы цветности и, глядя сверху, сопоставьте цвет со шкалой. Результат выражен в мг/л.</w:t>
      </w:r>
    </w:p>
    <w:p w14:paraId="2B5B460B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Мерный стаканчик после анализа промыть в проточной воде и высушить.</w:t>
      </w:r>
    </w:p>
    <w:p w14:paraId="0989E57E" w14:textId="7408472C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Реактивы хранить плотно закрытыми в прохладном, тёмном месте.</w:t>
      </w:r>
    </w:p>
    <w:p w14:paraId="7C9F698D" w14:textId="0AA14F1F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E945E7" w14:textId="77777777" w:rsidR="00FC431E" w:rsidRPr="0078670B" w:rsidRDefault="00FC431E" w:rsidP="005C4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Нитраты (NO3)</w:t>
      </w:r>
    </w:p>
    <w:p w14:paraId="712B835C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Прополоскать прилагаемый мерный стаканчик тестируемой водой из аквариума 2-3 раза;</w:t>
      </w:r>
    </w:p>
    <w:p w14:paraId="2D5B5576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Поместить в мерный стаканчик 5 мл тестируемой воды;</w:t>
      </w:r>
    </w:p>
    <w:p w14:paraId="23EA5F38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Добавить 1 лопаточку (без горки, до риски на лопаточке, см. рисунок) порошка из контейнера, закрыть стаканчик крышкой и перемешать содержимое круговыми движениями руки в течение 15 секунд;</w:t>
      </w:r>
    </w:p>
    <w:p w14:paraId="7153A887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Снять крышку и к содержимому добавить 5 капель индикатора из флакона №1, закрыть стаканчик и перемешать содержимое 3-5секунд;</w:t>
      </w:r>
    </w:p>
    <w:p w14:paraId="3175444C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Снять крышку и к содержимому добавить 5 капель индикатора из флакона №2, закрыть стаканчик и перемешать содержимое 3-5 секунд;</w:t>
      </w:r>
    </w:p>
    <w:p w14:paraId="7AC9D7D2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Поместить мерный стаканчик с тестируемым раствором на белый фон в центре цветовой шкалы на 5-7 минут;</w:t>
      </w:r>
    </w:p>
    <w:p w14:paraId="2C6986AE" w14:textId="77777777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Сопоставить цвет раствора в стаканчике с цветными секторами шкалы и определить уровень концентрации нитрат-ионов в аквариумной воде;</w:t>
      </w:r>
    </w:p>
    <w:p w14:paraId="69650657" w14:textId="5614626D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После каждого тестирования сразу же тщательно промыть стаканчик водопроводной водой.</w:t>
      </w:r>
    </w:p>
    <w:p w14:paraId="6710E442" w14:textId="0E11B110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11F1A5" w14:textId="77777777" w:rsidR="00D66EA9" w:rsidRPr="0078670B" w:rsidRDefault="00D66EA9" w:rsidP="005C4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Медь (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Сu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>)</w:t>
      </w:r>
    </w:p>
    <w:p w14:paraId="0C7016E5" w14:textId="77777777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Определение содержания меди в воде:</w:t>
      </w:r>
    </w:p>
    <w:p w14:paraId="432AFB66" w14:textId="77777777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78C4BD" w14:textId="1FAFCF3E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1. В чистый сухой мерный стаканчик налить 10 мл анализируемой воды.</w:t>
      </w:r>
    </w:p>
    <w:p w14:paraId="7472AE82" w14:textId="36AE3426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2. Добавить 2-3 мерные ложки порошка из контейнера и перемешать круговыми движениями руки.</w:t>
      </w:r>
    </w:p>
    <w:p w14:paraId="312B6C0A" w14:textId="5413593D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lastRenderedPageBreak/>
        <w:t>3. Сразу же добавить 5 капель реактива из флакона.</w:t>
      </w:r>
    </w:p>
    <w:p w14:paraId="4BE0F157" w14:textId="05536549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4. Нет необходимости ждать полного растворения порошка, он частично выпадет в осадок, — это нормальное прохождение реакции.</w:t>
      </w:r>
    </w:p>
    <w:p w14:paraId="3ED021F3" w14:textId="6B61591D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5. Перемешать раствор энергичными круговыми движениями.</w:t>
      </w:r>
    </w:p>
    <w:p w14:paraId="64E72CCB" w14:textId="10A4A533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6. После перемешивания подождать 25-30 минут, реакция пойдет не сразу.</w:t>
      </w:r>
    </w:p>
    <w:p w14:paraId="2110D268" w14:textId="17624C27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7. Поставить стаканчик в центр шкалы и сравнить цвет раствора с цветными секторами, глядя на стаканчик сверху.</w:t>
      </w:r>
    </w:p>
    <w:p w14:paraId="36EAD738" w14:textId="3110379B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8. По насыщенности цвета определите содержание меди в исследуемой воде. Неокрашенный раствор означает отсутствие меди, или наличие только её следов.</w:t>
      </w:r>
    </w:p>
    <w:p w14:paraId="7E1AD467" w14:textId="5631FB11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9. Числа напротив цветовых секторов означают мг/л меди в воде.</w:t>
      </w:r>
    </w:p>
    <w:p w14:paraId="293FBB41" w14:textId="56799923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10. Мерный стаканчик после анализа промыть в проточной воде и высушить.</w:t>
      </w:r>
    </w:p>
    <w:p w14:paraId="3E7A687B" w14:textId="11F4A504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11. Все флаконы и контейнеры с реактивами плотно закрыть и держать в прохладном темном месте. Избегать нагрева и прямых солнечных лучей.</w:t>
      </w:r>
    </w:p>
    <w:p w14:paraId="57C27AAB" w14:textId="790714A4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12. Нормальное значение содержания меди в воде составляют следовые количества. В морской воде это значение должно равняться нулю.</w:t>
      </w:r>
    </w:p>
    <w:p w14:paraId="7457FA63" w14:textId="6E2D8E8A" w:rsidR="00FC431E" w:rsidRPr="0078670B" w:rsidRDefault="00FC431E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4556EF" w14:textId="1160F8BF" w:rsidR="00D66EA9" w:rsidRPr="0078670B" w:rsidRDefault="00D66EA9" w:rsidP="005C4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Карбонатная жесткость (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kH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>)</w:t>
      </w:r>
    </w:p>
    <w:p w14:paraId="4924FBC5" w14:textId="77777777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1. Перед применением индикатор необходимо тщательно взболтать.</w:t>
      </w:r>
    </w:p>
    <w:p w14:paraId="2ADB9274" w14:textId="77777777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 xml:space="preserve">2. Прополоскать прилагаемый мерный стаканчик </w:t>
      </w:r>
      <w:proofErr w:type="gramStart"/>
      <w:r w:rsidRPr="0078670B">
        <w:rPr>
          <w:rFonts w:ascii="Times New Roman" w:hAnsi="Times New Roman" w:cs="Times New Roman"/>
          <w:sz w:val="28"/>
          <w:szCs w:val="28"/>
        </w:rPr>
        <w:t xml:space="preserve">тести- 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руемой</w:t>
      </w:r>
      <w:proofErr w:type="spellEnd"/>
      <w:proofErr w:type="gramEnd"/>
      <w:r w:rsidRPr="0078670B">
        <w:rPr>
          <w:rFonts w:ascii="Times New Roman" w:hAnsi="Times New Roman" w:cs="Times New Roman"/>
          <w:sz w:val="28"/>
          <w:szCs w:val="28"/>
        </w:rPr>
        <w:t xml:space="preserve"> водой из аквариума 2-3раза.</w:t>
      </w:r>
    </w:p>
    <w:p w14:paraId="448E3678" w14:textId="77777777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3. В мерный стаканчик поместить 5 мл тестируемой воды.</w:t>
      </w:r>
    </w:p>
    <w:p w14:paraId="1ECC7AA1" w14:textId="77777777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 xml:space="preserve">4. Добавлять индикатор в мерный стаканчик по каплям, перемешивая содержимое круговыми движениями руки после каждой кали, пока цвет раствора не изменится от синего через зеленый 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кжелтому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>.</w:t>
      </w:r>
    </w:p>
    <w:p w14:paraId="25892E95" w14:textId="77777777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 xml:space="preserve">5. Число капель индикатора соответствует значению карбонатной жесткости воды в немецких градусах (° 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kH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>).</w:t>
      </w:r>
    </w:p>
    <w:p w14:paraId="1ACCD788" w14:textId="77777777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6. После каждого тестирования сразу же тщательно промыть мерный стаканчик водопроводной водой.</w:t>
      </w:r>
    </w:p>
    <w:p w14:paraId="64C23798" w14:textId="1F2D7F82" w:rsidR="00FC431E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Карбонатная жесткость воды (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kH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>) является основной составляющей общей жесткости (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gH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 xml:space="preserve">). В процессе эксплуатации аквариума жесткость воды в нем меняется. Большинство рыб не могут нормально жить и развиваться в совершенно мягкой воде. Для повышения показателей 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kH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 xml:space="preserve"> рекомендуем использовать реактив «НИЛПА° 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kH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>+».</w:t>
      </w:r>
    </w:p>
    <w:p w14:paraId="2F815CB8" w14:textId="10CEC50E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21B1FC" w14:textId="77777777" w:rsidR="00D66EA9" w:rsidRPr="0078670B" w:rsidRDefault="00D66EA9" w:rsidP="005C4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НИЛПА® Тест NO2- на нитриты</w:t>
      </w:r>
    </w:p>
    <w:p w14:paraId="26B5D389" w14:textId="77777777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 xml:space="preserve">Инструкция: </w:t>
      </w:r>
    </w:p>
    <w:p w14:paraId="2880F115" w14:textId="4B78F2DA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1.Прополоскать прилагаемый мерный стаканчик тестируемой водой из аквариума 2-3 раза.</w:t>
      </w:r>
    </w:p>
    <w:p w14:paraId="75AD82F3" w14:textId="6F37D1CF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2.Поместить в мерный стаканчик 5 мл тестируемой воды.</w:t>
      </w:r>
    </w:p>
    <w:p w14:paraId="1C8599B1" w14:textId="7AB790B8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3.Добавить в мерный стаканчик 5 капель индикатора из флакона №1, закрыть стаканчик крышкой и перемешать содержимое круговыми движениями руки.</w:t>
      </w:r>
    </w:p>
    <w:p w14:paraId="4C65E70E" w14:textId="52113F55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lastRenderedPageBreak/>
        <w:t>4.Добавить в мерный стаканчик 5 капель индикатора из флакона №2, закрыть стаканчик крышкой и перемешать содержимое круговыми движениями руки.</w:t>
      </w:r>
    </w:p>
    <w:p w14:paraId="7C5DD00F" w14:textId="24B86BEE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5.Поместить мерный стаканчик с тестируемым раствором на белый фон в центре цветовой шкалы на 5-7 минут (внимание — не более 7 минут, т.к. может измениться контрольный цвет).</w:t>
      </w:r>
    </w:p>
    <w:p w14:paraId="3603D6B2" w14:textId="7D6B9ECF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6.Сопоставить цвет раствора в стаканчике с цветными секторами шкалы и определить уровень концентрации нитрит-ионов в аквариумной воде.</w:t>
      </w:r>
    </w:p>
    <w:p w14:paraId="676A6521" w14:textId="23D80100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7.После каждого тестирования сразу же тщательно промыть стаканчик водопроводной водой.</w:t>
      </w:r>
    </w:p>
    <w:p w14:paraId="30AB12F3" w14:textId="2E02C5BA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262AD0" w14:textId="77777777" w:rsidR="00D66EA9" w:rsidRPr="0078670B" w:rsidRDefault="00D66EA9" w:rsidP="005C4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Тест НИЛПА® GH на общую жесткость</w:t>
      </w:r>
    </w:p>
    <w:p w14:paraId="66452F6C" w14:textId="77777777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1. Перед применением индикатор необходимо тщательно взболтать.</w:t>
      </w:r>
    </w:p>
    <w:p w14:paraId="073940FB" w14:textId="77777777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2. Прополоскать прилагаемый мерный стаканчик тести-</w:t>
      </w:r>
    </w:p>
    <w:p w14:paraId="3A7E86D8" w14:textId="77777777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8670B">
        <w:rPr>
          <w:rFonts w:ascii="Times New Roman" w:hAnsi="Times New Roman" w:cs="Times New Roman"/>
          <w:sz w:val="28"/>
          <w:szCs w:val="28"/>
        </w:rPr>
        <w:t>руемой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 xml:space="preserve"> водой из аквариума 2-3 раза.</w:t>
      </w:r>
    </w:p>
    <w:p w14:paraId="2307E603" w14:textId="77777777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3. В мерный стаканчик поместить 5 мл тестируемой воды.</w:t>
      </w:r>
    </w:p>
    <w:p w14:paraId="010FB6E4" w14:textId="77777777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4. Добавлять индикатор в мерный стаканчик по каплям, перемешивая содержимое круговыми движениями руки после каждой капли, до тех пор, пока цвет раствора не изменится от светло-розового через темно-розовый или красный к зеленому. Переход окраски воды в зеленый цвет происходит быстро - от одной капли.</w:t>
      </w:r>
    </w:p>
    <w:p w14:paraId="52E80C56" w14:textId="77777777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5. Число капель индикатора соответствует значению общей жесткости воды в немецких градусах ('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gH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>).</w:t>
      </w:r>
    </w:p>
    <w:p w14:paraId="2B2E3256" w14:textId="77777777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6. При необходимости можно определить общую жесткость воды более точно (1 капля - 0,5 "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gH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 xml:space="preserve">). Для этого надо поместить в мерный стаканчик не </w:t>
      </w:r>
      <w:proofErr w:type="gramStart"/>
      <w:r w:rsidRPr="0078670B">
        <w:rPr>
          <w:rFonts w:ascii="Times New Roman" w:hAnsi="Times New Roman" w:cs="Times New Roman"/>
          <w:sz w:val="28"/>
          <w:szCs w:val="28"/>
        </w:rPr>
        <w:t>5</w:t>
      </w:r>
      <w:proofErr w:type="gramEnd"/>
      <w:r w:rsidRPr="0078670B">
        <w:rPr>
          <w:rFonts w:ascii="Times New Roman" w:hAnsi="Times New Roman" w:cs="Times New Roman"/>
          <w:sz w:val="28"/>
          <w:szCs w:val="28"/>
        </w:rPr>
        <w:t xml:space="preserve"> а 10 мл воды из аквариума и провести тестирование по методике, описанной в пункте 4. В этом случае число капель индикатора, которые вызвали изменение цвета раствора от светло-розового через темно-розовый или красный 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кзеленому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>, необходимо разделить на 2.</w:t>
      </w:r>
    </w:p>
    <w:p w14:paraId="264DCC2F" w14:textId="77777777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7. После каждого тестирования сразу же тщательно промыть мерный стаканчик водопроводной водой.</w:t>
      </w:r>
    </w:p>
    <w:p w14:paraId="119EF0BB" w14:textId="77777777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 xml:space="preserve">8. После применения флакон 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синдикатором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 xml:space="preserve"> плотно закрыть.</w:t>
      </w:r>
    </w:p>
    <w:p w14:paraId="3B68350E" w14:textId="75DA812D" w:rsidR="00D66EA9" w:rsidRPr="0078670B" w:rsidRDefault="00D66EA9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DC34D5" w14:textId="77777777" w:rsidR="0078670B" w:rsidRPr="0078670B" w:rsidRDefault="0078670B" w:rsidP="005C46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Калий (К)</w:t>
      </w:r>
    </w:p>
    <w:p w14:paraId="0F526A56" w14:textId="27A2F44D" w:rsidR="0078670B" w:rsidRP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1. Ополосните обе стеклянные кюветы тестируемой водой.</w:t>
      </w:r>
    </w:p>
    <w:p w14:paraId="366FB3DA" w14:textId="2874E5DC" w:rsidR="0078670B" w:rsidRP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2. Мерным шприцем наберите в кюветы по 5 мл тестируемой воды.</w:t>
      </w:r>
    </w:p>
    <w:p w14:paraId="7CFC74C7" w14:textId="4C95C35F" w:rsidR="0078670B" w:rsidRP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3. В одну из кювет добавьте 6 капель реактива К#1.</w:t>
      </w:r>
    </w:p>
    <w:p w14:paraId="61BE5A06" w14:textId="2EA35F8F" w:rsidR="0078670B" w:rsidRP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4. Круговыми движениями перемешайте тестируемую воду в кювете c реактивом.</w:t>
      </w:r>
    </w:p>
    <w:p w14:paraId="6980D84F" w14:textId="3ED93A6E" w:rsidR="0078670B" w:rsidRP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 xml:space="preserve">5. В эту же кювету большой стороной </w:t>
      </w:r>
      <w:proofErr w:type="spellStart"/>
      <w:r w:rsidRPr="0078670B">
        <w:rPr>
          <w:rFonts w:ascii="Times New Roman" w:hAnsi="Times New Roman" w:cs="Times New Roman"/>
          <w:sz w:val="28"/>
          <w:szCs w:val="28"/>
        </w:rPr>
        <w:t>микрошпателя</w:t>
      </w:r>
      <w:proofErr w:type="spellEnd"/>
      <w:r w:rsidRPr="0078670B">
        <w:rPr>
          <w:rFonts w:ascii="Times New Roman" w:hAnsi="Times New Roman" w:cs="Times New Roman"/>
          <w:sz w:val="28"/>
          <w:szCs w:val="28"/>
        </w:rPr>
        <w:t xml:space="preserve"> добавьте 2 ложечки реактива К#2.</w:t>
      </w:r>
    </w:p>
    <w:p w14:paraId="3F4794DA" w14:textId="6887DA93" w:rsidR="0078670B" w:rsidRP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6. Перемешайте содержимое кюветы до полного растворения реактива.</w:t>
      </w:r>
    </w:p>
    <w:p w14:paraId="2DDE4630" w14:textId="3F20CDE7" w:rsidR="0078670B" w:rsidRP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t>7. Подождите 1-2 минуты и снова перемешайте пробу с реактивом.</w:t>
      </w:r>
    </w:p>
    <w:p w14:paraId="433764BF" w14:textId="77777777" w:rsidR="0078670B" w:rsidRPr="0078670B" w:rsidRDefault="0078670B" w:rsidP="00786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670B">
        <w:rPr>
          <w:rFonts w:ascii="Times New Roman" w:hAnsi="Times New Roman" w:cs="Times New Roman"/>
          <w:sz w:val="28"/>
          <w:szCs w:val="28"/>
        </w:rPr>
        <w:lastRenderedPageBreak/>
        <w:t>8. Разместите обе кюветы рядом на шкале мутности так, чтобы кювета с реактивом располагалась в центре шкалы, а кювета без реактивов — на крае шкалы слева или справа (в зависимости от концентрации калия в вашей воде). Перемещая кюветы вдоль шкалы и наблюдая поверх кювет, добейтесь максимального совпадения изображения крестов в обеих кюветах. Считайте показания теста, которые указаны сбоку от шкалы.</w:t>
      </w:r>
    </w:p>
    <w:p w14:paraId="5A9A9C26" w14:textId="3CDD3248" w:rsidR="0078670B" w:rsidRDefault="0078670B" w:rsidP="00D66EA9">
      <w:pPr>
        <w:rPr>
          <w:rFonts w:ascii="Times New Roman" w:hAnsi="Times New Roman" w:cs="Times New Roman"/>
        </w:rPr>
      </w:pPr>
    </w:p>
    <w:p w14:paraId="0CDEB9EB" w14:textId="578F23F7" w:rsidR="00B666CA" w:rsidRDefault="00B666CA" w:rsidP="00D66EA9">
      <w:pPr>
        <w:rPr>
          <w:rFonts w:ascii="Times New Roman" w:hAnsi="Times New Roman" w:cs="Times New Roman"/>
        </w:rPr>
      </w:pPr>
    </w:p>
    <w:p w14:paraId="2963B265" w14:textId="70BF833D" w:rsidR="00B666CA" w:rsidRDefault="00B666CA" w:rsidP="00D66EA9">
      <w:pPr>
        <w:rPr>
          <w:rFonts w:ascii="Times New Roman" w:hAnsi="Times New Roman" w:cs="Times New Roman"/>
        </w:rPr>
      </w:pPr>
    </w:p>
    <w:p w14:paraId="7E1A9DFD" w14:textId="5E2BE33A" w:rsidR="00B666CA" w:rsidRDefault="00B666CA" w:rsidP="00D66EA9">
      <w:pPr>
        <w:rPr>
          <w:rFonts w:ascii="Times New Roman" w:hAnsi="Times New Roman" w:cs="Times New Roman"/>
        </w:rPr>
      </w:pPr>
    </w:p>
    <w:p w14:paraId="54B90CB3" w14:textId="5A2906B1" w:rsidR="00B666CA" w:rsidRDefault="00B666CA" w:rsidP="00D66EA9">
      <w:pPr>
        <w:rPr>
          <w:rFonts w:ascii="Times New Roman" w:hAnsi="Times New Roman" w:cs="Times New Roman"/>
        </w:rPr>
      </w:pPr>
    </w:p>
    <w:p w14:paraId="72F2A211" w14:textId="61406A59" w:rsidR="00B666CA" w:rsidRDefault="00B666CA" w:rsidP="00D66EA9">
      <w:pPr>
        <w:rPr>
          <w:rFonts w:ascii="Times New Roman" w:hAnsi="Times New Roman" w:cs="Times New Roman"/>
        </w:rPr>
      </w:pPr>
    </w:p>
    <w:p w14:paraId="7F3CC20D" w14:textId="58ED783D" w:rsidR="00B666CA" w:rsidRDefault="00B666CA" w:rsidP="00D66EA9">
      <w:pPr>
        <w:rPr>
          <w:rFonts w:ascii="Times New Roman" w:hAnsi="Times New Roman" w:cs="Times New Roman"/>
        </w:rPr>
      </w:pPr>
    </w:p>
    <w:p w14:paraId="292A9E65" w14:textId="630B412F" w:rsidR="00B666CA" w:rsidRDefault="00B666CA" w:rsidP="00D66EA9">
      <w:pPr>
        <w:rPr>
          <w:rFonts w:ascii="Times New Roman" w:hAnsi="Times New Roman" w:cs="Times New Roman"/>
        </w:rPr>
      </w:pPr>
    </w:p>
    <w:p w14:paraId="41D0A6A1" w14:textId="7C95404E" w:rsidR="00B666CA" w:rsidRDefault="00B666CA" w:rsidP="00D66EA9">
      <w:pPr>
        <w:rPr>
          <w:rFonts w:ascii="Times New Roman" w:hAnsi="Times New Roman" w:cs="Times New Roman"/>
        </w:rPr>
      </w:pPr>
    </w:p>
    <w:p w14:paraId="04D0FE07" w14:textId="60AE1899" w:rsidR="00B666CA" w:rsidRDefault="00B666CA" w:rsidP="00D66EA9">
      <w:pPr>
        <w:rPr>
          <w:rFonts w:ascii="Times New Roman" w:hAnsi="Times New Roman" w:cs="Times New Roman"/>
        </w:rPr>
      </w:pPr>
    </w:p>
    <w:p w14:paraId="11F29F6B" w14:textId="23DA8CB0" w:rsidR="00B666CA" w:rsidRDefault="00B666CA" w:rsidP="00D66EA9">
      <w:pPr>
        <w:rPr>
          <w:rFonts w:ascii="Times New Roman" w:hAnsi="Times New Roman" w:cs="Times New Roman"/>
        </w:rPr>
      </w:pPr>
    </w:p>
    <w:p w14:paraId="1253F3FD" w14:textId="39C3DF4B" w:rsidR="00B666CA" w:rsidRDefault="00B666CA" w:rsidP="00D66EA9">
      <w:pPr>
        <w:rPr>
          <w:rFonts w:ascii="Times New Roman" w:hAnsi="Times New Roman" w:cs="Times New Roman"/>
        </w:rPr>
      </w:pPr>
    </w:p>
    <w:p w14:paraId="2A5A046F" w14:textId="5A68D50A" w:rsidR="00B666CA" w:rsidRDefault="00B666CA" w:rsidP="00D66EA9">
      <w:pPr>
        <w:rPr>
          <w:rFonts w:ascii="Times New Roman" w:hAnsi="Times New Roman" w:cs="Times New Roman"/>
        </w:rPr>
      </w:pPr>
    </w:p>
    <w:p w14:paraId="02C1BBC0" w14:textId="5D4C636E" w:rsidR="00B666CA" w:rsidRDefault="00B666CA" w:rsidP="00D66EA9">
      <w:pPr>
        <w:rPr>
          <w:rFonts w:ascii="Times New Roman" w:hAnsi="Times New Roman" w:cs="Times New Roman"/>
        </w:rPr>
      </w:pPr>
    </w:p>
    <w:p w14:paraId="568F5305" w14:textId="5370D26A" w:rsidR="00B666CA" w:rsidRDefault="00B666CA" w:rsidP="00D66EA9">
      <w:pPr>
        <w:rPr>
          <w:rFonts w:ascii="Times New Roman" w:hAnsi="Times New Roman" w:cs="Times New Roman"/>
        </w:rPr>
      </w:pPr>
    </w:p>
    <w:p w14:paraId="2A45000E" w14:textId="341FE0DE" w:rsidR="00B666CA" w:rsidRDefault="00B666CA" w:rsidP="00D66EA9">
      <w:pPr>
        <w:rPr>
          <w:rFonts w:ascii="Times New Roman" w:hAnsi="Times New Roman" w:cs="Times New Roman"/>
        </w:rPr>
      </w:pPr>
    </w:p>
    <w:p w14:paraId="46027EF0" w14:textId="68CC924E" w:rsidR="00B666CA" w:rsidRDefault="00B666CA" w:rsidP="00D66EA9">
      <w:pPr>
        <w:rPr>
          <w:rFonts w:ascii="Times New Roman" w:hAnsi="Times New Roman" w:cs="Times New Roman"/>
        </w:rPr>
      </w:pPr>
    </w:p>
    <w:p w14:paraId="0B15A15E" w14:textId="57DC3D42" w:rsidR="00B666CA" w:rsidRDefault="00B666CA" w:rsidP="00D66EA9">
      <w:pPr>
        <w:rPr>
          <w:rFonts w:ascii="Times New Roman" w:hAnsi="Times New Roman" w:cs="Times New Roman"/>
        </w:rPr>
      </w:pPr>
    </w:p>
    <w:p w14:paraId="3726E9F7" w14:textId="6AEA6C2A" w:rsidR="00B666CA" w:rsidRDefault="00B666CA" w:rsidP="00D66EA9">
      <w:pPr>
        <w:rPr>
          <w:rFonts w:ascii="Times New Roman" w:hAnsi="Times New Roman" w:cs="Times New Roman"/>
        </w:rPr>
      </w:pPr>
    </w:p>
    <w:p w14:paraId="3E447361" w14:textId="630B2E45" w:rsidR="00B666CA" w:rsidRDefault="00B666CA" w:rsidP="00D66EA9">
      <w:pPr>
        <w:rPr>
          <w:rFonts w:ascii="Times New Roman" w:hAnsi="Times New Roman" w:cs="Times New Roman"/>
        </w:rPr>
      </w:pPr>
    </w:p>
    <w:p w14:paraId="3EFB0BB2" w14:textId="3FFC8474" w:rsidR="00B666CA" w:rsidRDefault="00B666CA" w:rsidP="00D66EA9">
      <w:pPr>
        <w:rPr>
          <w:rFonts w:ascii="Times New Roman" w:hAnsi="Times New Roman" w:cs="Times New Roman"/>
        </w:rPr>
      </w:pPr>
    </w:p>
    <w:p w14:paraId="55723958" w14:textId="1A0ED1B1" w:rsidR="00B666CA" w:rsidRDefault="00B666CA" w:rsidP="00D66EA9">
      <w:pPr>
        <w:rPr>
          <w:rFonts w:ascii="Times New Roman" w:hAnsi="Times New Roman" w:cs="Times New Roman"/>
        </w:rPr>
      </w:pPr>
    </w:p>
    <w:p w14:paraId="458F3C48" w14:textId="23086CDA" w:rsidR="00B666CA" w:rsidRDefault="00B666CA" w:rsidP="00D66EA9">
      <w:pPr>
        <w:rPr>
          <w:rFonts w:ascii="Times New Roman" w:hAnsi="Times New Roman" w:cs="Times New Roman"/>
        </w:rPr>
      </w:pPr>
    </w:p>
    <w:p w14:paraId="1544A0BE" w14:textId="04D75FAF" w:rsidR="00B666CA" w:rsidRDefault="00B666CA" w:rsidP="00D66EA9">
      <w:pPr>
        <w:rPr>
          <w:rFonts w:ascii="Times New Roman" w:hAnsi="Times New Roman" w:cs="Times New Roman"/>
        </w:rPr>
      </w:pPr>
    </w:p>
    <w:p w14:paraId="557E7B10" w14:textId="70440162" w:rsidR="00B666CA" w:rsidRDefault="00B666CA" w:rsidP="00D66EA9">
      <w:pPr>
        <w:rPr>
          <w:rFonts w:ascii="Times New Roman" w:hAnsi="Times New Roman" w:cs="Times New Roman"/>
        </w:rPr>
      </w:pPr>
    </w:p>
    <w:p w14:paraId="7BF5EE01" w14:textId="24B8A1AA" w:rsidR="00B666CA" w:rsidRDefault="00B666CA" w:rsidP="00D66EA9">
      <w:pPr>
        <w:rPr>
          <w:rFonts w:ascii="Times New Roman" w:hAnsi="Times New Roman" w:cs="Times New Roman"/>
        </w:rPr>
      </w:pPr>
    </w:p>
    <w:p w14:paraId="542E4DED" w14:textId="77777777" w:rsidR="00B666CA" w:rsidRDefault="00B666CA" w:rsidP="00B666CA">
      <w:pPr>
        <w:rPr>
          <w:rFonts w:ascii="Times New Roman" w:hAnsi="Times New Roman" w:cs="Times New Roman"/>
        </w:rPr>
      </w:pPr>
    </w:p>
    <w:p w14:paraId="42247360" w14:textId="27220247" w:rsidR="00B666CA" w:rsidRPr="005C4608" w:rsidRDefault="005C4608" w:rsidP="008E68C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C4608">
        <w:rPr>
          <w:rFonts w:ascii="Times New Roman" w:hAnsi="Times New Roman" w:cs="Times New Roman"/>
          <w:b/>
          <w:bCs/>
        </w:rPr>
        <w:lastRenderedPageBreak/>
        <w:t>ПРИЛОЖЕНИЕ 2. МЕДИА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761"/>
      </w:tblGrid>
      <w:tr w:rsidR="005C4608" w:rsidRPr="006930DC" w14:paraId="65E12D33" w14:textId="77777777" w:rsidTr="005C4608">
        <w:tc>
          <w:tcPr>
            <w:tcW w:w="4672" w:type="dxa"/>
          </w:tcPr>
          <w:p w14:paraId="4206239F" w14:textId="77777777" w:rsidR="005C4608" w:rsidRPr="006930DC" w:rsidRDefault="005C4608" w:rsidP="00511BE9">
            <w:pPr>
              <w:jc w:val="center"/>
              <w:rPr>
                <w:sz w:val="28"/>
                <w:szCs w:val="28"/>
              </w:rPr>
            </w:pPr>
            <w:r w:rsidRPr="006930DC">
              <w:rPr>
                <w:sz w:val="28"/>
                <w:szCs w:val="28"/>
              </w:rPr>
              <w:t>Берем пробу</w:t>
            </w:r>
          </w:p>
        </w:tc>
        <w:tc>
          <w:tcPr>
            <w:tcW w:w="4761" w:type="dxa"/>
          </w:tcPr>
          <w:p w14:paraId="00916BCC" w14:textId="77777777" w:rsidR="005C4608" w:rsidRPr="006930DC" w:rsidRDefault="005C4608" w:rsidP="00511BE9">
            <w:pPr>
              <w:jc w:val="center"/>
              <w:rPr>
                <w:sz w:val="28"/>
                <w:szCs w:val="28"/>
              </w:rPr>
            </w:pPr>
            <w:r w:rsidRPr="006930DC">
              <w:rPr>
                <w:sz w:val="28"/>
                <w:szCs w:val="28"/>
              </w:rPr>
              <w:t>Тестируем воду</w:t>
            </w:r>
          </w:p>
        </w:tc>
      </w:tr>
      <w:tr w:rsidR="005C4608" w:rsidRPr="006930DC" w14:paraId="64C9F60F" w14:textId="77777777" w:rsidTr="005C4608">
        <w:tc>
          <w:tcPr>
            <w:tcW w:w="4672" w:type="dxa"/>
          </w:tcPr>
          <w:p w14:paraId="0A8FF14C" w14:textId="77777777" w:rsidR="005C4608" w:rsidRPr="006930DC" w:rsidRDefault="005C4608" w:rsidP="00511BE9">
            <w:pPr>
              <w:rPr>
                <w:sz w:val="28"/>
                <w:szCs w:val="28"/>
              </w:rPr>
            </w:pPr>
            <w:r w:rsidRPr="006930DC">
              <w:rPr>
                <w:noProof/>
                <w:sz w:val="28"/>
                <w:szCs w:val="28"/>
              </w:rPr>
              <w:drawing>
                <wp:inline distT="0" distB="0" distL="0" distR="0" wp14:anchorId="177FE37D" wp14:editId="2046DEFF">
                  <wp:extent cx="2771775" cy="2036445"/>
                  <wp:effectExtent l="0" t="0" r="9525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190" cy="204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14:paraId="4F28A189" w14:textId="77777777" w:rsidR="005C4608" w:rsidRPr="006930DC" w:rsidRDefault="005C4608" w:rsidP="00511BE9">
            <w:pPr>
              <w:jc w:val="center"/>
              <w:rPr>
                <w:sz w:val="28"/>
                <w:szCs w:val="28"/>
              </w:rPr>
            </w:pPr>
            <w:r w:rsidRPr="006930DC">
              <w:rPr>
                <w:noProof/>
                <w:sz w:val="28"/>
                <w:szCs w:val="28"/>
              </w:rPr>
              <w:drawing>
                <wp:inline distT="0" distB="0" distL="0" distR="0" wp14:anchorId="59E59309" wp14:editId="5746952A">
                  <wp:extent cx="2266950" cy="204650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981" cy="206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608" w:rsidRPr="006930DC" w14:paraId="56EA841D" w14:textId="77777777" w:rsidTr="005C4608">
        <w:tc>
          <w:tcPr>
            <w:tcW w:w="4672" w:type="dxa"/>
          </w:tcPr>
          <w:p w14:paraId="32F18FDE" w14:textId="77777777" w:rsidR="005C4608" w:rsidRPr="006930DC" w:rsidRDefault="005C4608" w:rsidP="00511B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на аммиак</w:t>
            </w:r>
          </w:p>
        </w:tc>
        <w:tc>
          <w:tcPr>
            <w:tcW w:w="4761" w:type="dxa"/>
          </w:tcPr>
          <w:p w14:paraId="7828F922" w14:textId="77777777" w:rsidR="005C4608" w:rsidRPr="006930DC" w:rsidRDefault="005C4608" w:rsidP="00511B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на нитраты</w:t>
            </w:r>
          </w:p>
        </w:tc>
      </w:tr>
      <w:tr w:rsidR="005C4608" w:rsidRPr="006930DC" w14:paraId="6A19DFB7" w14:textId="77777777" w:rsidTr="005C4608">
        <w:tc>
          <w:tcPr>
            <w:tcW w:w="4672" w:type="dxa"/>
          </w:tcPr>
          <w:p w14:paraId="7DDB22A0" w14:textId="77777777" w:rsidR="005C4608" w:rsidRPr="006930DC" w:rsidRDefault="005C4608" w:rsidP="00511B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D53E61" wp14:editId="14C6EC14">
                  <wp:extent cx="2743298" cy="20574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521" cy="2060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14:paraId="5ACC4903" w14:textId="77777777" w:rsidR="005C4608" w:rsidRPr="006930DC" w:rsidRDefault="005C4608" w:rsidP="00511BE9">
            <w:pPr>
              <w:jc w:val="center"/>
              <w:rPr>
                <w:sz w:val="28"/>
                <w:szCs w:val="28"/>
              </w:rPr>
            </w:pPr>
            <w:r w:rsidRPr="00CD224C">
              <w:rPr>
                <w:noProof/>
                <w:sz w:val="28"/>
                <w:szCs w:val="28"/>
              </w:rPr>
              <w:drawing>
                <wp:inline distT="0" distB="0" distL="0" distR="0" wp14:anchorId="2E5B70C4" wp14:editId="0501DD35">
                  <wp:extent cx="2847975" cy="20383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775" cy="204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608" w:rsidRPr="006930DC" w14:paraId="22B3EAA2" w14:textId="77777777" w:rsidTr="005C4608">
        <w:tc>
          <w:tcPr>
            <w:tcW w:w="4672" w:type="dxa"/>
          </w:tcPr>
          <w:p w14:paraId="7DA85155" w14:textId="77777777" w:rsidR="005C4608" w:rsidRPr="006930DC" w:rsidRDefault="005C4608" w:rsidP="00511B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на железо</w:t>
            </w:r>
          </w:p>
        </w:tc>
        <w:tc>
          <w:tcPr>
            <w:tcW w:w="4761" w:type="dxa"/>
          </w:tcPr>
          <w:p w14:paraId="3D4532A0" w14:textId="77777777" w:rsidR="005C4608" w:rsidRPr="006930DC" w:rsidRDefault="005C4608" w:rsidP="00511B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на э</w:t>
            </w:r>
            <w:r w:rsidRPr="00CD224C">
              <w:rPr>
                <w:sz w:val="28"/>
                <w:szCs w:val="28"/>
              </w:rPr>
              <w:t>лектропроводность</w:t>
            </w:r>
          </w:p>
        </w:tc>
      </w:tr>
      <w:tr w:rsidR="005C4608" w:rsidRPr="006930DC" w14:paraId="35C65530" w14:textId="77777777" w:rsidTr="005C4608">
        <w:trPr>
          <w:trHeight w:val="2293"/>
        </w:trPr>
        <w:tc>
          <w:tcPr>
            <w:tcW w:w="4672" w:type="dxa"/>
          </w:tcPr>
          <w:p w14:paraId="6B3D1FC4" w14:textId="77777777" w:rsidR="005C4608" w:rsidRPr="006930DC" w:rsidRDefault="005C4608" w:rsidP="00511BE9">
            <w:pPr>
              <w:jc w:val="center"/>
              <w:rPr>
                <w:sz w:val="28"/>
                <w:szCs w:val="28"/>
              </w:rPr>
            </w:pPr>
            <w:r w:rsidRPr="00CD224C">
              <w:rPr>
                <w:noProof/>
                <w:sz w:val="28"/>
                <w:szCs w:val="28"/>
              </w:rPr>
              <w:drawing>
                <wp:inline distT="0" distB="0" distL="0" distR="0" wp14:anchorId="338FF11A" wp14:editId="34214AC9">
                  <wp:extent cx="2819400" cy="1599742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328" cy="161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14:paraId="22F89705" w14:textId="77777777" w:rsidR="005C4608" w:rsidRPr="006930DC" w:rsidRDefault="005C4608" w:rsidP="00511BE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3EE0C6" wp14:editId="13421161">
                  <wp:extent cx="2836545" cy="1599565"/>
                  <wp:effectExtent l="0" t="0" r="1905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997" cy="160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608" w:rsidRPr="006930DC" w14:paraId="0B752DB9" w14:textId="77777777" w:rsidTr="005C4608">
        <w:tc>
          <w:tcPr>
            <w:tcW w:w="4672" w:type="dxa"/>
          </w:tcPr>
          <w:p w14:paraId="14BED906" w14:textId="77777777" w:rsidR="005C4608" w:rsidRPr="006930DC" w:rsidRDefault="005C4608" w:rsidP="00511B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на медь</w:t>
            </w:r>
          </w:p>
        </w:tc>
        <w:tc>
          <w:tcPr>
            <w:tcW w:w="4761" w:type="dxa"/>
          </w:tcPr>
          <w:p w14:paraId="789872B3" w14:textId="77777777" w:rsidR="005C4608" w:rsidRPr="006930DC" w:rsidRDefault="005C4608" w:rsidP="00511B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на фосфаты</w:t>
            </w:r>
          </w:p>
        </w:tc>
      </w:tr>
      <w:tr w:rsidR="005C4608" w:rsidRPr="006930DC" w14:paraId="3839ABC8" w14:textId="77777777" w:rsidTr="005C4608">
        <w:trPr>
          <w:trHeight w:val="2552"/>
        </w:trPr>
        <w:tc>
          <w:tcPr>
            <w:tcW w:w="4672" w:type="dxa"/>
          </w:tcPr>
          <w:p w14:paraId="2967CCE1" w14:textId="77777777" w:rsidR="005C4608" w:rsidRPr="006930DC" w:rsidRDefault="005C4608" w:rsidP="00511BE9">
            <w:pPr>
              <w:jc w:val="center"/>
              <w:rPr>
                <w:sz w:val="28"/>
                <w:szCs w:val="28"/>
              </w:rPr>
            </w:pPr>
            <w:r w:rsidRPr="00CD224C">
              <w:rPr>
                <w:noProof/>
                <w:sz w:val="28"/>
                <w:szCs w:val="28"/>
              </w:rPr>
              <w:drawing>
                <wp:inline distT="0" distB="0" distL="0" distR="0" wp14:anchorId="68A17D0B" wp14:editId="164701CA">
                  <wp:extent cx="2762250" cy="1762960"/>
                  <wp:effectExtent l="0" t="0" r="0" b="889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96" cy="178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14:paraId="0E2B8FD6" w14:textId="77777777" w:rsidR="005C4608" w:rsidRPr="006930DC" w:rsidRDefault="005C4608" w:rsidP="00511BE9">
            <w:pPr>
              <w:jc w:val="center"/>
              <w:rPr>
                <w:sz w:val="28"/>
                <w:szCs w:val="28"/>
              </w:rPr>
            </w:pPr>
            <w:r w:rsidRPr="00CD224C">
              <w:rPr>
                <w:noProof/>
                <w:sz w:val="28"/>
                <w:szCs w:val="28"/>
              </w:rPr>
              <w:drawing>
                <wp:inline distT="0" distB="0" distL="0" distR="0" wp14:anchorId="3D1C6059" wp14:editId="04A9187E">
                  <wp:extent cx="2886075" cy="183236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926" cy="186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0C89F" w14:textId="77777777" w:rsidR="00B666CA" w:rsidRPr="007E6F79" w:rsidRDefault="00B666CA" w:rsidP="00D66EA9">
      <w:pPr>
        <w:rPr>
          <w:rFonts w:ascii="Times New Roman" w:hAnsi="Times New Roman" w:cs="Times New Roman"/>
        </w:rPr>
      </w:pPr>
    </w:p>
    <w:sectPr w:rsidR="00B666CA" w:rsidRPr="007E6F79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A2DF2"/>
    <w:multiLevelType w:val="hybridMultilevel"/>
    <w:tmpl w:val="BCFE1614"/>
    <w:lvl w:ilvl="0" w:tplc="0419000F">
      <w:start w:val="1"/>
      <w:numFmt w:val="decimal"/>
      <w:lvlText w:val="%1."/>
      <w:lvlJc w:val="lef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" w15:restartNumberingAfterBreak="0">
    <w:nsid w:val="10D5688A"/>
    <w:multiLevelType w:val="hybridMultilevel"/>
    <w:tmpl w:val="89A62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970BA"/>
    <w:multiLevelType w:val="hybridMultilevel"/>
    <w:tmpl w:val="D96C8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E3B8C"/>
    <w:multiLevelType w:val="hybridMultilevel"/>
    <w:tmpl w:val="40BAB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B76B1D"/>
    <w:multiLevelType w:val="hybridMultilevel"/>
    <w:tmpl w:val="03EA9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8926F4"/>
    <w:multiLevelType w:val="hybridMultilevel"/>
    <w:tmpl w:val="0C8E0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F20752"/>
    <w:multiLevelType w:val="hybridMultilevel"/>
    <w:tmpl w:val="0E5A170A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E64"/>
    <w:rsid w:val="000D51D6"/>
    <w:rsid w:val="00280939"/>
    <w:rsid w:val="002E4CB9"/>
    <w:rsid w:val="003D5593"/>
    <w:rsid w:val="00526D1C"/>
    <w:rsid w:val="005B7A02"/>
    <w:rsid w:val="005C4608"/>
    <w:rsid w:val="007409A0"/>
    <w:rsid w:val="0078670B"/>
    <w:rsid w:val="007A3AF0"/>
    <w:rsid w:val="007E6F79"/>
    <w:rsid w:val="008E68C0"/>
    <w:rsid w:val="00907F3E"/>
    <w:rsid w:val="00917E99"/>
    <w:rsid w:val="009645B6"/>
    <w:rsid w:val="0097754E"/>
    <w:rsid w:val="009D5033"/>
    <w:rsid w:val="00A27E64"/>
    <w:rsid w:val="00B13462"/>
    <w:rsid w:val="00B237C6"/>
    <w:rsid w:val="00B51A06"/>
    <w:rsid w:val="00B666CA"/>
    <w:rsid w:val="00BF3BC3"/>
    <w:rsid w:val="00C95E2D"/>
    <w:rsid w:val="00CE28D7"/>
    <w:rsid w:val="00D66EA9"/>
    <w:rsid w:val="00E6263E"/>
    <w:rsid w:val="00F17683"/>
    <w:rsid w:val="00FC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4DC8A3"/>
  <w14:defaultImageDpi w14:val="0"/>
  <w15:docId w15:val="{A5EA57A6-A715-49C7-9FD6-43B3E48C5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6F79"/>
  </w:style>
  <w:style w:type="paragraph" w:styleId="1">
    <w:name w:val="heading 1"/>
    <w:basedOn w:val="a"/>
    <w:next w:val="a"/>
    <w:link w:val="10"/>
    <w:uiPriority w:val="9"/>
    <w:qFormat/>
    <w:pPr>
      <w:widowControl w:val="0"/>
      <w:autoSpaceDE w:val="0"/>
      <w:autoSpaceDN w:val="0"/>
      <w:adjustRightInd w:val="0"/>
      <w:spacing w:after="0" w:line="240" w:lineRule="auto"/>
      <w:ind w:left="360" w:hanging="360"/>
      <w:outlineLvl w:val="0"/>
    </w:pPr>
    <w:rPr>
      <w:rFonts w:ascii="Times New Roman" w:hAnsi="Times New Roman" w:cs="Times New Roman"/>
      <w:color w:val="000000"/>
      <w:kern w:val="24"/>
      <w:sz w:val="56"/>
      <w:szCs w:val="56"/>
    </w:rPr>
  </w:style>
  <w:style w:type="paragraph" w:styleId="2">
    <w:name w:val="heading 2"/>
    <w:basedOn w:val="a"/>
    <w:next w:val="a"/>
    <w:link w:val="2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080" w:hanging="360"/>
      <w:outlineLvl w:val="1"/>
    </w:pPr>
    <w:rPr>
      <w:rFonts w:ascii="Times New Roman" w:hAnsi="Times New Roman" w:cs="Times New Roman"/>
      <w:color w:val="000000"/>
      <w:kern w:val="24"/>
      <w:sz w:val="48"/>
      <w:szCs w:val="48"/>
    </w:rPr>
  </w:style>
  <w:style w:type="paragraph" w:styleId="3">
    <w:name w:val="heading 3"/>
    <w:basedOn w:val="a"/>
    <w:next w:val="a"/>
    <w:link w:val="3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800" w:hanging="360"/>
      <w:outlineLvl w:val="2"/>
    </w:pPr>
    <w:rPr>
      <w:rFonts w:ascii="Times New Roman" w:hAnsi="Times New Roman" w:cs="Times New Roman"/>
      <w:color w:val="000000"/>
      <w:kern w:val="24"/>
      <w:sz w:val="40"/>
      <w:szCs w:val="40"/>
    </w:rPr>
  </w:style>
  <w:style w:type="paragraph" w:styleId="4">
    <w:name w:val="heading 4"/>
    <w:basedOn w:val="a"/>
    <w:next w:val="a"/>
    <w:link w:val="4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2520" w:hanging="360"/>
      <w:outlineLvl w:val="3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240" w:hanging="360"/>
      <w:outlineLvl w:val="4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960" w:hanging="360"/>
      <w:outlineLvl w:val="5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4680" w:hanging="360"/>
      <w:outlineLvl w:val="6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5400" w:hanging="360"/>
      <w:outlineLvl w:val="7"/>
    </w:pPr>
    <w:rPr>
      <w:rFonts w:ascii="Times New Roman" w:hAnsi="Times New Roman" w:cs="Times New Roman"/>
      <w:color w:val="000000"/>
      <w:kern w:val="24"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6120" w:hanging="360"/>
      <w:outlineLvl w:val="8"/>
    </w:pPr>
    <w:rPr>
      <w:rFonts w:ascii="Times New Roman" w:hAnsi="Times New Roman" w:cs="Times New Roman"/>
      <w:color w:val="000000"/>
      <w:kern w:val="24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</w:rPr>
  </w:style>
  <w:style w:type="paragraph" w:styleId="a3">
    <w:name w:val="No Spacing"/>
    <w:uiPriority w:val="1"/>
    <w:qFormat/>
    <w:rsid w:val="002E4CB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666C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B666CA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5C4608"/>
    <w:pPr>
      <w:ind w:left="720"/>
      <w:contextualSpacing/>
    </w:pPr>
  </w:style>
  <w:style w:type="table" w:styleId="a7">
    <w:name w:val="Table Grid"/>
    <w:basedOn w:val="a1"/>
    <w:uiPriority w:val="39"/>
    <w:rsid w:val="005C460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0.wdp"/><Relationship Id="rId21" Type="http://schemas.openxmlformats.org/officeDocument/2006/relationships/image" Target="media/image9.png"/><Relationship Id="rId42" Type="http://schemas.openxmlformats.org/officeDocument/2006/relationships/hyperlink" Target="&#1073;&#1091;&#1083;&#1100;%20&#1073;&#1091;&#1083;&#1100;%20&#1073;&#1091;&#1083;&#1100;.pptx" TargetMode="External"/><Relationship Id="rId47" Type="http://schemas.openxmlformats.org/officeDocument/2006/relationships/hyperlink" Target="&#1073;&#1091;&#1083;&#1100;%20&#1073;&#1091;&#1083;&#1100;%20&#1073;&#1091;&#1083;&#1100;.pptx" TargetMode="External"/><Relationship Id="rId63" Type="http://schemas.openxmlformats.org/officeDocument/2006/relationships/hyperlink" Target="https://www.chem-astu.ru/chair/study/hardness-water/2_Types-Removing.shtml" TargetMode="External"/><Relationship Id="rId68" Type="http://schemas.openxmlformats.org/officeDocument/2006/relationships/hyperlink" Target="https://www.chem-astu.ru/chair/study/hardness-water/2_Types-Removing.shtml" TargetMode="External"/><Relationship Id="rId84" Type="http://schemas.openxmlformats.org/officeDocument/2006/relationships/fontTable" Target="fontTable.xml"/><Relationship Id="rId16" Type="http://schemas.microsoft.com/office/2007/relationships/hdphoto" Target="media/hdphoto5.wdp"/><Relationship Id="rId11" Type="http://schemas.openxmlformats.org/officeDocument/2006/relationships/image" Target="media/image4.png"/><Relationship Id="rId32" Type="http://schemas.microsoft.com/office/2007/relationships/hdphoto" Target="media/hdphoto13.wdp"/><Relationship Id="rId37" Type="http://schemas.openxmlformats.org/officeDocument/2006/relationships/hyperlink" Target="&#1073;&#1091;&#1083;&#1100;%20&#1073;&#1091;&#1083;&#1100;%20&#1073;&#1091;&#1083;&#1100;.pptx" TargetMode="External"/><Relationship Id="rId53" Type="http://schemas.openxmlformats.org/officeDocument/2006/relationships/hyperlink" Target="https://vodopoint.ru/kislaya_i_shhelochnaya_voda.html" TargetMode="External"/><Relationship Id="rId58" Type="http://schemas.openxmlformats.org/officeDocument/2006/relationships/hyperlink" Target="https://diasel.ru/article/chto-takoe-nitraty-v-vode/" TargetMode="External"/><Relationship Id="rId74" Type="http://schemas.openxmlformats.org/officeDocument/2006/relationships/hyperlink" Target="https://premium-clinic.ru/k-chemu-privodit-defitsit-i-izbytok-kaliya-v-organizme/" TargetMode="External"/><Relationship Id="rId79" Type="http://schemas.openxmlformats.org/officeDocument/2006/relationships/image" Target="media/image18.png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2.png"/><Relationship Id="rId30" Type="http://schemas.microsoft.com/office/2007/relationships/hdphoto" Target="media/hdphoto12.wdp"/><Relationship Id="rId35" Type="http://schemas.openxmlformats.org/officeDocument/2006/relationships/hyperlink" Target="https://moemgorod.com/blog/233/" TargetMode="External"/><Relationship Id="rId43" Type="http://schemas.openxmlformats.org/officeDocument/2006/relationships/hyperlink" Target="&#1073;&#1091;&#1083;&#1100;%20&#1073;&#1091;&#1083;&#1100;%20&#1073;&#1091;&#1083;&#1100;.pptx" TargetMode="External"/><Relationship Id="rId48" Type="http://schemas.openxmlformats.org/officeDocument/2006/relationships/hyperlink" Target="&#1073;&#1091;&#1083;&#1100;%20&#1073;&#1091;&#1083;&#1100;%20&#1073;&#1091;&#1083;&#1100;.pptx" TargetMode="External"/><Relationship Id="rId56" Type="http://schemas.openxmlformats.org/officeDocument/2006/relationships/hyperlink" Target="file:///\\T1-418-sch82\&#1086;&#1073;&#1084;&#1077;&#1085;\&#1040;&#1075;&#1088;&#1086;&#1073;&#1080;&#1086;&#1090;&#1077;&#1093;&#1085;&#1086;&#1083;&#1086;&#1075;&#1080;&#1080;\&#1063;&#1090;&#1086;%20&#1090;&#1072;&#1082;&#1086;&#1077;%20&#1085;&#1080;&#1090;&#1088;&#1072;&#1090;&#1099;%20&#1074;%20&#1074;&#1086;&#1076;&#1077;.%20-%20" TargetMode="External"/><Relationship Id="rId64" Type="http://schemas.openxmlformats.org/officeDocument/2006/relationships/hyperlink" Target="https://www.chem-astu.ru/chair/study/hardness-water/2_Types-Removing.shtml" TargetMode="External"/><Relationship Id="rId69" Type="http://schemas.openxmlformats.org/officeDocument/2006/relationships/hyperlink" Target="https://www.chem-astu.ru/chair/study/hardness-water/2_Types-Removing.shtml" TargetMode="External"/><Relationship Id="rId77" Type="http://schemas.openxmlformats.org/officeDocument/2006/relationships/image" Target="media/image16.png"/><Relationship Id="rId8" Type="http://schemas.microsoft.com/office/2007/relationships/hdphoto" Target="media/hdphoto1.wdp"/><Relationship Id="rId51" Type="http://schemas.openxmlformats.org/officeDocument/2006/relationships/hyperlink" Target="https://vodopoint.ru/kislaya_i_shhelochnaya_voda.html" TargetMode="External"/><Relationship Id="rId72" Type="http://schemas.openxmlformats.org/officeDocument/2006/relationships/hyperlink" Target="https://www.59fbuz.ru/press-center/news/vred-zhestkoy-vody-dlya-zdorovya/" TargetMode="External"/><Relationship Id="rId80" Type="http://schemas.openxmlformats.org/officeDocument/2006/relationships/image" Target="media/image19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yperlink" Target="https" TargetMode="External"/><Relationship Id="rId38" Type="http://schemas.openxmlformats.org/officeDocument/2006/relationships/hyperlink" Target="&#1073;&#1091;&#1083;&#1100;%20&#1073;&#1091;&#1083;&#1100;%20&#1073;&#1091;&#1083;&#1100;.pptx" TargetMode="External"/><Relationship Id="rId46" Type="http://schemas.openxmlformats.org/officeDocument/2006/relationships/hyperlink" Target="&#1073;&#1091;&#1083;&#1100;%20&#1073;&#1091;&#1083;&#1100;%20&#1073;&#1091;&#1083;&#1100;.pptx" TargetMode="External"/><Relationship Id="rId59" Type="http://schemas.openxmlformats.org/officeDocument/2006/relationships/hyperlink" Target="https://www.chem-astu.ru/chair/study/hardness-water/2_Types-Removing.shtml" TargetMode="External"/><Relationship Id="rId67" Type="http://schemas.openxmlformats.org/officeDocument/2006/relationships/hyperlink" Target="https://www.chem-astu.ru/chair/study/hardness-water/2_Types-Removing.shtml" TargetMode="External"/><Relationship Id="rId20" Type="http://schemas.microsoft.com/office/2007/relationships/hdphoto" Target="media/hdphoto7.wdp"/><Relationship Id="rId41" Type="http://schemas.openxmlformats.org/officeDocument/2006/relationships/hyperlink" Target="&#1073;&#1091;&#1083;&#1100;%20&#1073;&#1091;&#1083;&#1100;%20&#1073;&#1091;&#1083;&#1100;.pptx" TargetMode="External"/><Relationship Id="rId54" Type="http://schemas.openxmlformats.org/officeDocument/2006/relationships/hyperlink" Target="https://vodopoint.ru/kislaya_i_shhelochnaya_voda.html" TargetMode="External"/><Relationship Id="rId62" Type="http://schemas.openxmlformats.org/officeDocument/2006/relationships/hyperlink" Target="https://www.chem-astu.ru/chair/study/hardness-water/2_Types-Removing.shtml" TargetMode="External"/><Relationship Id="rId70" Type="http://schemas.openxmlformats.org/officeDocument/2006/relationships/hyperlink" Target="https://www.59fbuz.ru/press-center/news/vred-zhestkoy-vody-dlya-zdorovya/" TargetMode="External"/><Relationship Id="rId75" Type="http://schemas.openxmlformats.org/officeDocument/2006/relationships/hyperlink" Target="https://premium-clinic.ru/k-chemu-privodit-defitsit-i-izbytok-kaliya-v-organizme/" TargetMode="External"/><Relationship Id="rId83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1.wdp"/><Relationship Id="rId36" Type="http://schemas.openxmlformats.org/officeDocument/2006/relationships/hyperlink" Target="https://sport.rambler.ru/summer/53008906-zachem-nuzhen-monitoring-vodnyh-obektov/" TargetMode="External"/><Relationship Id="rId49" Type="http://schemas.openxmlformats.org/officeDocument/2006/relationships/hyperlink" Target="https://vodopoint.ru/kislaya_i_shhelochnaya_voda.html" TargetMode="External"/><Relationship Id="rId57" Type="http://schemas.openxmlformats.org/officeDocument/2006/relationships/hyperlink" Target="https://diasel.ru/article/chto-takoe-nitraty-v-vode/" TargetMode="External"/><Relationship Id="rId10" Type="http://schemas.microsoft.com/office/2007/relationships/hdphoto" Target="media/hdphoto2.wdp"/><Relationship Id="rId31" Type="http://schemas.openxmlformats.org/officeDocument/2006/relationships/image" Target="media/image14.png"/><Relationship Id="rId44" Type="http://schemas.openxmlformats.org/officeDocument/2006/relationships/hyperlink" Target="&#1073;&#1091;&#1083;&#1100;%20&#1073;&#1091;&#1083;&#1100;%20&#1073;&#1091;&#1083;&#1100;.pptx" TargetMode="External"/><Relationship Id="rId52" Type="http://schemas.openxmlformats.org/officeDocument/2006/relationships/hyperlink" Target="https://vodopoint.ru/kislaya_i_shhelochnaya_voda.html" TargetMode="External"/><Relationship Id="rId60" Type="http://schemas.openxmlformats.org/officeDocument/2006/relationships/hyperlink" Target="https://www.chem-astu.ru/chair/study/hardness-water/2_Types-Removing.shtml" TargetMode="External"/><Relationship Id="rId65" Type="http://schemas.openxmlformats.org/officeDocument/2006/relationships/hyperlink" Target="https://www.chem-astu.ru/chair/study/hardness-water/2_Types-Removing.shtml" TargetMode="External"/><Relationship Id="rId73" Type="http://schemas.openxmlformats.org/officeDocument/2006/relationships/hyperlink" Target="https://www.59fbuz.ru/press-center/news/vred-zhestkoy-vody-dlya-zdorovya/" TargetMode="External"/><Relationship Id="rId78" Type="http://schemas.openxmlformats.org/officeDocument/2006/relationships/image" Target="media/image17.jpeg"/><Relationship Id="rId8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39" Type="http://schemas.openxmlformats.org/officeDocument/2006/relationships/hyperlink" Target="&#1073;&#1091;&#1083;&#1100;%20&#1073;&#1091;&#1083;&#1100;%20&#1073;&#1091;&#1083;&#1100;.pptx" TargetMode="External"/><Relationship Id="rId34" Type="http://schemas.openxmlformats.org/officeDocument/2006/relationships/hyperlink" Target="https://laboratoria.by/stati/problema-zagryazneniya-vodnykh-resursov" TargetMode="External"/><Relationship Id="rId50" Type="http://schemas.openxmlformats.org/officeDocument/2006/relationships/hyperlink" Target="https://vodopoint.ru/kislaya_i_shhelochnaya_voda.html" TargetMode="External"/><Relationship Id="rId55" Type="http://schemas.openxmlformats.org/officeDocument/2006/relationships/hyperlink" Target="https://vodopoint.ru/kislaya_i_shhelochnaya_voda.html" TargetMode="External"/><Relationship Id="rId76" Type="http://schemas.openxmlformats.org/officeDocument/2006/relationships/image" Target="media/image15.png"/><Relationship Id="rId7" Type="http://schemas.openxmlformats.org/officeDocument/2006/relationships/image" Target="media/image2.png"/><Relationship Id="rId71" Type="http://schemas.openxmlformats.org/officeDocument/2006/relationships/hyperlink" Target="https://www.59fbuz.ru/press-center/news/vred-zhestkoy-vody-dlya-zdorovya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microsoft.com/office/2007/relationships/hdphoto" Target="media/hdphoto9.wdp"/><Relationship Id="rId40" Type="http://schemas.openxmlformats.org/officeDocument/2006/relationships/hyperlink" Target="&#1073;&#1091;&#1083;&#1100;%20&#1073;&#1091;&#1083;&#1100;%20&#1073;&#1091;&#1083;&#1100;.pptx" TargetMode="External"/><Relationship Id="rId45" Type="http://schemas.openxmlformats.org/officeDocument/2006/relationships/hyperlink" Target="&#1073;&#1091;&#1083;&#1100;%20&#1073;&#1091;&#1083;&#1100;%20&#1073;&#1091;&#1083;&#1100;.pptx" TargetMode="External"/><Relationship Id="rId66" Type="http://schemas.openxmlformats.org/officeDocument/2006/relationships/hyperlink" Target="https://www.chem-astu.ru/chair/study/hardness-water/2_Types-Removing.shtml" TargetMode="External"/><Relationship Id="rId61" Type="http://schemas.openxmlformats.org/officeDocument/2006/relationships/hyperlink" Target="https://www.chem-astu.ru/chair/study/hardness-water/2_Types-Removing.shtml" TargetMode="External"/><Relationship Id="rId82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BF15F-B995-417C-BFBB-EF16C8301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18</Pages>
  <Words>2833</Words>
  <Characters>22407</Characters>
  <Application>Microsoft Office Word</Application>
  <DocSecurity>0</DocSecurity>
  <Lines>186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9</cp:revision>
  <dcterms:created xsi:type="dcterms:W3CDTF">2025-01-20T12:18:00Z</dcterms:created>
  <dcterms:modified xsi:type="dcterms:W3CDTF">2025-01-20T14:23:00Z</dcterms:modified>
</cp:coreProperties>
</file>