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21F" w:rsidRDefault="008D121F" w:rsidP="0038218D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Министерство образования и науки Республики Коми</w:t>
      </w:r>
    </w:p>
    <w:p w:rsidR="0038218D" w:rsidRPr="005E487A" w:rsidRDefault="0038218D" w:rsidP="0038218D">
      <w:pPr>
        <w:spacing w:after="0" w:line="240" w:lineRule="auto"/>
        <w:jc w:val="center"/>
        <w:rPr>
          <w:sz w:val="28"/>
          <w:szCs w:val="28"/>
        </w:rPr>
      </w:pPr>
      <w:r w:rsidRPr="005E487A">
        <w:rPr>
          <w:rFonts w:ascii="Times New Roman" w:eastAsia="Arial" w:hAnsi="Times New Roman" w:cs="Times New Roman"/>
          <w:sz w:val="28"/>
          <w:szCs w:val="28"/>
        </w:rPr>
        <w:t>Государственное учреждение дополнительного образования Республики Коми</w:t>
      </w:r>
    </w:p>
    <w:p w:rsidR="0038218D" w:rsidRDefault="0038218D" w:rsidP="003821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E487A">
        <w:rPr>
          <w:rFonts w:ascii="Times New Roman" w:eastAsia="Arial" w:hAnsi="Times New Roman" w:cs="Times New Roman"/>
          <w:sz w:val="28"/>
          <w:szCs w:val="28"/>
        </w:rPr>
        <w:t>«Республиканский центр экологического образования»</w:t>
      </w:r>
    </w:p>
    <w:p w:rsidR="0038218D" w:rsidRDefault="0038218D" w:rsidP="003821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Объединение «Этология животных</w:t>
      </w:r>
      <w:r w:rsidRPr="005E487A">
        <w:rPr>
          <w:rFonts w:ascii="Times New Roman" w:eastAsia="Arial" w:hAnsi="Times New Roman" w:cs="Times New Roman"/>
          <w:sz w:val="28"/>
          <w:szCs w:val="28"/>
        </w:rPr>
        <w:t>»</w:t>
      </w:r>
    </w:p>
    <w:p w:rsidR="005E3F1C" w:rsidRDefault="005E3F1C" w:rsidP="003821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5E3F1C" w:rsidRDefault="005E3F1C" w:rsidP="003821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5E3F1C" w:rsidRDefault="005E3F1C" w:rsidP="003821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5E3F1C" w:rsidRDefault="005E3F1C" w:rsidP="003821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Всероссийский конкурс </w:t>
      </w:r>
      <w:r>
        <w:rPr>
          <w:rFonts w:ascii="Times New Roman" w:eastAsia="Arial" w:hAnsi="Times New Roman" w:cs="Times New Roman"/>
          <w:sz w:val="28"/>
          <w:szCs w:val="28"/>
        </w:rPr>
        <w:br/>
        <w:t>Юных исследователей окружающей среды имени Б.В. Всесвятского</w:t>
      </w:r>
    </w:p>
    <w:p w:rsidR="002C550E" w:rsidRPr="005E487A" w:rsidRDefault="002C550E" w:rsidP="003821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Номинация «Юные исследователи»</w:t>
      </w:r>
    </w:p>
    <w:p w:rsid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683" w:rsidRDefault="002E6683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215959" w:rsidRDefault="0038218D" w:rsidP="00382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15959">
        <w:rPr>
          <w:rFonts w:ascii="Times New Roman" w:hAnsi="Times New Roman" w:cs="Times New Roman"/>
          <w:b/>
          <w:sz w:val="28"/>
          <w:szCs w:val="28"/>
        </w:rPr>
        <w:t>Исследование хеморецепции у жужелиц</w:t>
      </w:r>
    </w:p>
    <w:p w:rsidR="0038218D" w:rsidRPr="005E487A" w:rsidRDefault="0038218D" w:rsidP="0038218D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Default="0038218D" w:rsidP="0038218D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Default="0038218D" w:rsidP="0038218D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Default="0038218D" w:rsidP="0038218D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left="396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487A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38218D" w:rsidRPr="005E487A" w:rsidRDefault="0038218D" w:rsidP="0038218D">
      <w:pPr>
        <w:spacing w:after="0" w:line="240" w:lineRule="auto"/>
        <w:ind w:left="396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Новаковский Егор Александрович</w:t>
      </w:r>
      <w:r w:rsidRPr="005E487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8218D" w:rsidRPr="005E487A" w:rsidRDefault="0038218D" w:rsidP="0038218D">
      <w:pPr>
        <w:spacing w:after="0" w:line="240" w:lineRule="auto"/>
        <w:ind w:left="3969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класс </w:t>
      </w:r>
    </w:p>
    <w:p w:rsidR="0038218D" w:rsidRPr="005E487A" w:rsidRDefault="0038218D" w:rsidP="0038218D">
      <w:pPr>
        <w:spacing w:after="0" w:line="240" w:lineRule="auto"/>
        <w:ind w:left="396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487A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38218D" w:rsidRPr="005E487A" w:rsidRDefault="0038218D" w:rsidP="0038218D">
      <w:pPr>
        <w:spacing w:after="0" w:line="240" w:lineRule="auto"/>
        <w:ind w:left="396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E487A">
        <w:rPr>
          <w:rFonts w:ascii="Times New Roman" w:hAnsi="Times New Roman" w:cs="Times New Roman"/>
          <w:sz w:val="28"/>
          <w:szCs w:val="28"/>
        </w:rPr>
        <w:t xml:space="preserve">Шучалина Ольга Александровна, </w:t>
      </w:r>
    </w:p>
    <w:p w:rsidR="0038218D" w:rsidRDefault="0038218D" w:rsidP="0038218D">
      <w:pPr>
        <w:spacing w:after="0" w:line="240" w:lineRule="auto"/>
        <w:ind w:left="3686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E487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A73438">
        <w:rPr>
          <w:rFonts w:ascii="Times New Roman" w:hAnsi="Times New Roman" w:cs="Times New Roman"/>
          <w:sz w:val="28"/>
          <w:szCs w:val="28"/>
        </w:rPr>
        <w:t>, ГУДО РК «Республиканский центр экологического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8218D" w:rsidRDefault="0038218D" w:rsidP="0038218D">
      <w:pPr>
        <w:spacing w:after="0" w:line="240" w:lineRule="auto"/>
        <w:ind w:left="3686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5959">
        <w:rPr>
          <w:rFonts w:ascii="Times New Roman" w:hAnsi="Times New Roman" w:cs="Times New Roman"/>
          <w:b/>
          <w:sz w:val="28"/>
          <w:szCs w:val="28"/>
        </w:rPr>
        <w:t xml:space="preserve">Консультант: </w:t>
      </w:r>
    </w:p>
    <w:p w:rsidR="0038218D" w:rsidRDefault="0038218D" w:rsidP="003821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5959">
        <w:rPr>
          <w:rFonts w:ascii="Times New Roman" w:hAnsi="Times New Roman" w:cs="Times New Roman"/>
          <w:sz w:val="28"/>
          <w:szCs w:val="28"/>
        </w:rPr>
        <w:t xml:space="preserve">Дитц Алла Анатольевна, </w:t>
      </w:r>
    </w:p>
    <w:p w:rsidR="00925F57" w:rsidRDefault="0038218D" w:rsidP="003821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5959">
        <w:rPr>
          <w:rFonts w:ascii="Times New Roman" w:hAnsi="Times New Roman" w:cs="Times New Roman"/>
          <w:sz w:val="28"/>
          <w:szCs w:val="28"/>
        </w:rPr>
        <w:t xml:space="preserve">доцент, к.б.н, с.н.с. Института биологии </w:t>
      </w:r>
    </w:p>
    <w:p w:rsidR="0038218D" w:rsidRPr="00215959" w:rsidRDefault="0038218D" w:rsidP="003821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5959">
        <w:rPr>
          <w:rFonts w:ascii="Times New Roman" w:hAnsi="Times New Roman" w:cs="Times New Roman"/>
          <w:sz w:val="28"/>
          <w:szCs w:val="28"/>
        </w:rPr>
        <w:t>Коми НЦ УрО РАН</w:t>
      </w:r>
    </w:p>
    <w:p w:rsidR="0038218D" w:rsidRPr="00215959" w:rsidRDefault="0038218D" w:rsidP="0038218D">
      <w:pPr>
        <w:spacing w:after="0" w:line="240" w:lineRule="auto"/>
        <w:ind w:left="3686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left="368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Pr="005E487A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2C4" w:rsidRDefault="003202C4" w:rsidP="00A73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21F" w:rsidRDefault="008D121F" w:rsidP="00A73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3FA" w:rsidRPr="003202C4" w:rsidRDefault="003202C4" w:rsidP="00382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Коми, </w:t>
      </w:r>
      <w:r w:rsidR="0038218D" w:rsidRPr="005E487A">
        <w:rPr>
          <w:rFonts w:ascii="Times New Roman" w:hAnsi="Times New Roman" w:cs="Times New Roman"/>
          <w:sz w:val="28"/>
          <w:szCs w:val="28"/>
        </w:rPr>
        <w:t>г. Сыктывкар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8218D" w:rsidRPr="005E487A">
        <w:rPr>
          <w:rFonts w:ascii="Times New Roman" w:hAnsi="Times New Roman" w:cs="Times New Roman"/>
          <w:sz w:val="28"/>
          <w:szCs w:val="28"/>
        </w:rPr>
        <w:t>202</w:t>
      </w:r>
      <w:r w:rsidR="002C550E">
        <w:rPr>
          <w:rFonts w:ascii="Times New Roman" w:hAnsi="Times New Roman" w:cs="Times New Roman"/>
          <w:sz w:val="28"/>
          <w:szCs w:val="28"/>
        </w:rPr>
        <w:t>4</w:t>
      </w:r>
    </w:p>
    <w:sdt>
      <w:sdtPr>
        <w:rPr>
          <w:rFonts w:ascii="Times New Roman" w:hAnsi="Times New Roman" w:cs="Times New Roman"/>
          <w:sz w:val="28"/>
          <w:szCs w:val="28"/>
        </w:rPr>
        <w:id w:val="-2020617193"/>
        <w:docPartObj>
          <w:docPartGallery w:val="Table of Contents"/>
          <w:docPartUnique/>
        </w:docPartObj>
      </w:sdtPr>
      <w:sdtEndPr/>
      <w:sdtContent>
        <w:p w:rsidR="00A033FA" w:rsidRPr="00445E54" w:rsidRDefault="00A033FA" w:rsidP="00445E54">
          <w:pPr>
            <w:spacing w:after="0" w:line="240" w:lineRule="auto"/>
            <w:jc w:val="center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 w:rsidRPr="00445E54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:rsidR="00A033FA" w:rsidRPr="00445E54" w:rsidRDefault="00A033FA" w:rsidP="00445E54">
          <w:pPr>
            <w:pStyle w:val="11"/>
            <w:spacing w:after="0" w:line="240" w:lineRule="auto"/>
            <w:rPr>
              <w:sz w:val="28"/>
              <w:szCs w:val="28"/>
            </w:rPr>
          </w:pPr>
        </w:p>
        <w:p w:rsidR="00A033FA" w:rsidRPr="00445E54" w:rsidRDefault="009E36CC" w:rsidP="00445E54">
          <w:pPr>
            <w:pStyle w:val="11"/>
            <w:spacing w:after="0" w:line="240" w:lineRule="auto"/>
            <w:rPr>
              <w:sz w:val="28"/>
              <w:szCs w:val="28"/>
            </w:rPr>
          </w:pPr>
          <w:r w:rsidRPr="00445E54">
            <w:rPr>
              <w:sz w:val="28"/>
              <w:szCs w:val="28"/>
            </w:rPr>
            <w:fldChar w:fldCharType="begin"/>
          </w:r>
          <w:r w:rsidR="00A033FA" w:rsidRPr="00445E54">
            <w:rPr>
              <w:sz w:val="28"/>
              <w:szCs w:val="28"/>
            </w:rPr>
            <w:instrText xml:space="preserve"> TOC \o "1-3" \h \z \u </w:instrText>
          </w:r>
          <w:r w:rsidRPr="00445E54">
            <w:rPr>
              <w:sz w:val="28"/>
              <w:szCs w:val="28"/>
            </w:rPr>
            <w:fldChar w:fldCharType="separate"/>
          </w:r>
          <w:hyperlink r:id="rId8" w:anchor="_Toc67431003" w:history="1">
            <w:r w:rsidR="00A033FA" w:rsidRPr="00A73CB4">
              <w:rPr>
                <w:rStyle w:val="a3"/>
                <w:b/>
                <w:noProof/>
                <w:color w:val="auto"/>
                <w:sz w:val="28"/>
                <w:szCs w:val="28"/>
              </w:rPr>
              <w:t>Введение</w:t>
            </w:r>
            <w:r w:rsidR="00A033FA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</w:t>
            </w:r>
            <w:r w:rsidR="00A73CB4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…………………………………………………………………………</w:t>
            </w:r>
            <w:r w:rsid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..</w:t>
            </w:r>
            <w:r w:rsidR="00A033FA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3</w:t>
            </w:r>
          </w:hyperlink>
        </w:p>
        <w:p w:rsidR="00A033FA" w:rsidRPr="00445E54" w:rsidRDefault="005E3F1C" w:rsidP="00445E54">
          <w:pPr>
            <w:pStyle w:val="11"/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r:id="rId9" w:anchor="_Toc67431004" w:history="1">
            <w:r w:rsidR="00A033FA" w:rsidRPr="00445E54">
              <w:rPr>
                <w:rStyle w:val="a3"/>
                <w:b/>
                <w:noProof/>
                <w:color w:val="auto"/>
                <w:sz w:val="28"/>
                <w:szCs w:val="28"/>
              </w:rPr>
              <w:t>Глава 1.</w:t>
            </w:r>
            <w:r w:rsidR="002D243C">
              <w:rPr>
                <w:rStyle w:val="a3"/>
                <w:b/>
                <w:noProof/>
                <w:color w:val="auto"/>
                <w:sz w:val="28"/>
                <w:szCs w:val="28"/>
              </w:rPr>
              <w:t xml:space="preserve"> </w:t>
            </w:r>
            <w:r w:rsidR="00A033FA" w:rsidRPr="00445E54">
              <w:rPr>
                <w:rStyle w:val="a3"/>
                <w:noProof/>
                <w:color w:val="auto"/>
                <w:sz w:val="28"/>
                <w:szCs w:val="28"/>
              </w:rPr>
              <w:t>Обзор литературы</w:t>
            </w:r>
            <w:r w:rsidR="00AE5EA9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…………………………………………………………</w:t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A033FA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instrText xml:space="preserve"> PAGEREF _Toc67431004 \h </w:instrText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A033FA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4</w:t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A033FA" w:rsidRPr="00445E54" w:rsidRDefault="00A033FA" w:rsidP="00445E54">
          <w:pPr>
            <w:pStyle w:val="11"/>
            <w:spacing w:after="0" w:line="240" w:lineRule="auto"/>
            <w:ind w:left="567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445E54">
            <w:rPr>
              <w:rFonts w:eastAsiaTheme="minorEastAsia"/>
              <w:noProof/>
              <w:sz w:val="28"/>
              <w:szCs w:val="28"/>
              <w:lang w:eastAsia="ru-RU"/>
            </w:rPr>
            <w:t xml:space="preserve">1.1. </w:t>
          </w:r>
          <w:hyperlink r:id="rId10" w:anchor="_Toc67431005" w:history="1">
            <w:r w:rsidR="0038218D">
              <w:rPr>
                <w:rStyle w:val="a3"/>
                <w:rFonts w:eastAsiaTheme="minorEastAsia"/>
                <w:noProof/>
                <w:color w:val="auto"/>
                <w:sz w:val="28"/>
                <w:szCs w:val="28"/>
                <w:lang w:eastAsia="ru-RU"/>
              </w:rPr>
              <w:t>Особенности биологии жужелиц</w:t>
            </w:r>
            <w:r w:rsidR="0038218D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…………………………………</w:t>
            </w:r>
            <w:r w:rsid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</w:t>
            </w:r>
            <w:r w:rsidR="00DE0978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……</w:t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instrText xml:space="preserve"> PAGEREF _Toc67431005 \h </w:instrText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4</w:t>
            </w:r>
            <w:r w:rsidR="009E36CC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A033FA" w:rsidRPr="00445E54" w:rsidRDefault="005E3F1C" w:rsidP="00445E54">
          <w:pPr>
            <w:pStyle w:val="11"/>
            <w:spacing w:after="0" w:line="240" w:lineRule="auto"/>
            <w:ind w:left="567"/>
            <w:rPr>
              <w:rStyle w:val="a3"/>
              <w:color w:val="auto"/>
              <w:sz w:val="28"/>
              <w:szCs w:val="28"/>
            </w:rPr>
          </w:pPr>
          <w:hyperlink r:id="rId11" w:anchor="_Toc67431006" w:history="1">
            <w:r w:rsidR="0038218D">
              <w:rPr>
                <w:rStyle w:val="a3"/>
                <w:noProof/>
                <w:color w:val="auto"/>
                <w:sz w:val="28"/>
                <w:szCs w:val="28"/>
              </w:rPr>
              <w:t>1.2. Хеморецепция насекомых и её роль</w:t>
            </w:r>
            <w:r w:rsidR="0038218D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…………………………………</w:t>
            </w:r>
            <w:r w:rsidR="00DE0978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….</w:t>
            </w:r>
            <w:r w:rsidR="0038218D">
              <w:rPr>
                <w:rStyle w:val="a3"/>
                <w:noProof/>
                <w:webHidden/>
                <w:color w:val="auto"/>
                <w:sz w:val="28"/>
                <w:szCs w:val="28"/>
              </w:rPr>
              <w:t>..</w:t>
            </w:r>
            <w:r w:rsidR="00DE0978">
              <w:rPr>
                <w:rStyle w:val="a3"/>
                <w:noProof/>
                <w:webHidden/>
                <w:color w:val="auto"/>
                <w:sz w:val="28"/>
                <w:szCs w:val="28"/>
              </w:rPr>
              <w:t>5</w:t>
            </w:r>
          </w:hyperlink>
        </w:p>
        <w:p w:rsidR="00A033FA" w:rsidRPr="00445E54" w:rsidRDefault="005E3F1C" w:rsidP="00445E54">
          <w:pPr>
            <w:pStyle w:val="11"/>
            <w:spacing w:after="0" w:line="240" w:lineRule="auto"/>
            <w:rPr>
              <w:sz w:val="28"/>
              <w:szCs w:val="28"/>
            </w:rPr>
          </w:pPr>
          <w:hyperlink r:id="rId12" w:anchor="_Toc67431012" w:history="1">
            <w:r w:rsidR="00A033FA" w:rsidRPr="00445E54">
              <w:rPr>
                <w:rStyle w:val="a3"/>
                <w:b/>
                <w:noProof/>
                <w:color w:val="auto"/>
                <w:sz w:val="28"/>
                <w:szCs w:val="28"/>
              </w:rPr>
              <w:t>Глава 2.</w:t>
            </w:r>
            <w:r w:rsidR="00574424">
              <w:rPr>
                <w:rStyle w:val="a3"/>
                <w:noProof/>
                <w:color w:val="auto"/>
                <w:sz w:val="28"/>
                <w:szCs w:val="28"/>
              </w:rPr>
              <w:t xml:space="preserve"> Методика</w:t>
            </w:r>
            <w:r w:rsidR="00D02334">
              <w:rPr>
                <w:rStyle w:val="a3"/>
                <w:noProof/>
                <w:color w:val="auto"/>
                <w:sz w:val="28"/>
                <w:szCs w:val="28"/>
              </w:rPr>
              <w:t xml:space="preserve"> исследований</w:t>
            </w:r>
            <w:r w:rsidR="00574424">
              <w:rPr>
                <w:rStyle w:val="a3"/>
                <w:noProof/>
                <w:color w:val="auto"/>
                <w:sz w:val="28"/>
                <w:szCs w:val="28"/>
              </w:rPr>
              <w:t>…………...</w:t>
            </w:r>
            <w:r w:rsid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…………………………………….</w:t>
            </w:r>
            <w:r w:rsidR="00DE0978">
              <w:rPr>
                <w:rStyle w:val="a3"/>
                <w:noProof/>
                <w:webHidden/>
                <w:color w:val="auto"/>
                <w:sz w:val="28"/>
                <w:szCs w:val="28"/>
              </w:rPr>
              <w:t>..5</w:t>
            </w:r>
          </w:hyperlink>
        </w:p>
        <w:p w:rsidR="00C32241" w:rsidRPr="00445E54" w:rsidRDefault="00A033FA" w:rsidP="00445E54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45E54">
            <w:rPr>
              <w:rFonts w:ascii="Times New Roman" w:hAnsi="Times New Roman" w:cs="Times New Roman"/>
              <w:b/>
              <w:sz w:val="28"/>
              <w:szCs w:val="28"/>
            </w:rPr>
            <w:t xml:space="preserve">Глава 3. </w:t>
          </w:r>
          <w:r w:rsidR="00D02334">
            <w:rPr>
              <w:rFonts w:ascii="Times New Roman" w:hAnsi="Times New Roman" w:cs="Times New Roman"/>
              <w:sz w:val="28"/>
              <w:szCs w:val="28"/>
            </w:rPr>
            <w:t>Результаты исследований</w:t>
          </w:r>
          <w:r w:rsidRPr="00445E54">
            <w:rPr>
              <w:rFonts w:ascii="Times New Roman" w:hAnsi="Times New Roman" w:cs="Times New Roman"/>
              <w:sz w:val="28"/>
              <w:szCs w:val="28"/>
            </w:rPr>
            <w:t xml:space="preserve"> и их об</w:t>
          </w:r>
          <w:r w:rsidR="00445E54">
            <w:rPr>
              <w:rFonts w:ascii="Times New Roman" w:hAnsi="Times New Roman" w:cs="Times New Roman"/>
              <w:sz w:val="28"/>
              <w:szCs w:val="28"/>
            </w:rPr>
            <w:t>суждение…………………………...</w:t>
          </w:r>
          <w:r w:rsidRPr="00445E54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DE0978">
            <w:rPr>
              <w:rFonts w:ascii="Times New Roman" w:hAnsi="Times New Roman" w:cs="Times New Roman"/>
              <w:sz w:val="28"/>
              <w:szCs w:val="28"/>
            </w:rPr>
            <w:t>..6</w:t>
          </w:r>
        </w:p>
        <w:p w:rsidR="00A033FA" w:rsidRDefault="005E3F1C" w:rsidP="00FA3C4C">
          <w:pPr>
            <w:pStyle w:val="11"/>
            <w:spacing w:after="0" w:line="240" w:lineRule="auto"/>
          </w:pPr>
          <w:hyperlink r:id="rId13" w:anchor="_Toc67431016" w:history="1">
            <w:r w:rsidR="00A033FA" w:rsidRPr="00445E54">
              <w:rPr>
                <w:rStyle w:val="a3"/>
                <w:b/>
                <w:noProof/>
                <w:color w:val="auto"/>
                <w:sz w:val="28"/>
                <w:szCs w:val="28"/>
              </w:rPr>
              <w:t>Выводы</w:t>
            </w:r>
            <w:r w:rsidR="00A033FA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…………………………………………………………………...</w:t>
            </w:r>
            <w:r w:rsidR="00123060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>......</w:t>
            </w:r>
            <w:r w:rsidR="00E50F3E">
              <w:rPr>
                <w:rStyle w:val="a3"/>
                <w:noProof/>
                <w:webHidden/>
                <w:color w:val="auto"/>
                <w:sz w:val="28"/>
                <w:szCs w:val="28"/>
              </w:rPr>
              <w:t>........</w:t>
            </w:r>
            <w:r w:rsidR="00DE0978">
              <w:rPr>
                <w:rStyle w:val="a3"/>
                <w:noProof/>
                <w:webHidden/>
                <w:color w:val="auto"/>
                <w:sz w:val="28"/>
                <w:szCs w:val="28"/>
              </w:rPr>
              <w:t>..</w:t>
            </w:r>
            <w:r w:rsidR="00E50F3E">
              <w:rPr>
                <w:rStyle w:val="a3"/>
                <w:noProof/>
                <w:webHidden/>
                <w:color w:val="auto"/>
                <w:sz w:val="28"/>
                <w:szCs w:val="28"/>
              </w:rPr>
              <w:t>.</w:t>
            </w:r>
            <w:r w:rsidR="00DE0978">
              <w:rPr>
                <w:rStyle w:val="a3"/>
                <w:noProof/>
                <w:webHidden/>
                <w:color w:val="auto"/>
                <w:sz w:val="28"/>
                <w:szCs w:val="28"/>
              </w:rPr>
              <w:t>8</w:t>
            </w:r>
          </w:hyperlink>
        </w:p>
        <w:p w:rsidR="00FA3C4C" w:rsidRPr="00FA3C4C" w:rsidRDefault="00FA3C4C" w:rsidP="00FA3C4C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FA3C4C">
            <w:rPr>
              <w:rFonts w:ascii="Times New Roman" w:hAnsi="Times New Roman" w:cs="Times New Roman"/>
              <w:b/>
              <w:sz w:val="28"/>
              <w:szCs w:val="28"/>
            </w:rPr>
            <w:t>Заключение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……………………………………………………………………...…</w:t>
          </w:r>
          <w:r w:rsidR="00DE0978">
            <w:rPr>
              <w:rFonts w:ascii="Times New Roman" w:hAnsi="Times New Roman" w:cs="Times New Roman"/>
              <w:sz w:val="28"/>
              <w:szCs w:val="28"/>
            </w:rPr>
            <w:t>..8</w:t>
          </w:r>
        </w:p>
        <w:p w:rsidR="00A033FA" w:rsidRPr="00445E54" w:rsidRDefault="005E3F1C" w:rsidP="00FA3C4C">
          <w:pPr>
            <w:pStyle w:val="11"/>
            <w:spacing w:after="0" w:line="240" w:lineRule="auto"/>
            <w:rPr>
              <w:sz w:val="28"/>
              <w:szCs w:val="28"/>
            </w:rPr>
          </w:pPr>
          <w:hyperlink r:id="rId14" w:anchor="_Toc67431017" w:history="1">
            <w:r w:rsidR="00574424">
              <w:rPr>
                <w:rStyle w:val="a3"/>
                <w:b/>
                <w:noProof/>
                <w:color w:val="auto"/>
                <w:sz w:val="28"/>
                <w:szCs w:val="28"/>
              </w:rPr>
              <w:t>Список использованной литературы</w:t>
            </w:r>
            <w:r w:rsidR="00A033FA" w:rsidRPr="00445E54">
              <w:rPr>
                <w:rStyle w:val="a3"/>
                <w:noProof/>
                <w:webHidden/>
                <w:color w:val="auto"/>
                <w:sz w:val="28"/>
                <w:szCs w:val="28"/>
              </w:rPr>
              <w:tab/>
              <w:t>….</w:t>
            </w:r>
            <w:r w:rsidR="00DE0978">
              <w:rPr>
                <w:rStyle w:val="a3"/>
                <w:noProof/>
                <w:webHidden/>
                <w:color w:val="auto"/>
                <w:sz w:val="28"/>
                <w:szCs w:val="28"/>
              </w:rPr>
              <w:t>9</w:t>
            </w:r>
          </w:hyperlink>
        </w:p>
        <w:p w:rsidR="00A033FA" w:rsidRPr="00445E54" w:rsidRDefault="0067484D" w:rsidP="00FA3C4C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Приложение </w:t>
          </w:r>
          <w:r w:rsidR="0038218D">
            <w:rPr>
              <w:rFonts w:ascii="Times New Roman" w:hAnsi="Times New Roman" w:cs="Times New Roman"/>
              <w:b/>
              <w:sz w:val="28"/>
              <w:szCs w:val="28"/>
            </w:rPr>
            <w:t>1</w:t>
          </w:r>
          <w:r>
            <w:rPr>
              <w:rFonts w:ascii="Times New Roman" w:hAnsi="Times New Roman" w:cs="Times New Roman"/>
              <w:sz w:val="28"/>
              <w:szCs w:val="28"/>
            </w:rPr>
            <w:t>.……………………………………………………………………</w:t>
          </w:r>
          <w:r w:rsidR="00E50F3E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DE0978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661B08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DE0978">
            <w:rPr>
              <w:rFonts w:ascii="Times New Roman" w:hAnsi="Times New Roman" w:cs="Times New Roman"/>
              <w:sz w:val="28"/>
              <w:szCs w:val="28"/>
            </w:rPr>
            <w:t>0</w:t>
          </w:r>
        </w:p>
        <w:p w:rsidR="00A033FA" w:rsidRPr="00445E54" w:rsidRDefault="00A033FA" w:rsidP="00445E54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A033FA" w:rsidRPr="00445E54" w:rsidRDefault="009E36CC" w:rsidP="00445E54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45E54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  <w:bookmarkStart w:id="1" w:name="_Toc67431003" w:displacedByCustomXml="next"/>
      </w:sdtContent>
    </w:sdt>
    <w:p w:rsidR="00A033FA" w:rsidRPr="00445E54" w:rsidRDefault="00A033FA" w:rsidP="00445E54">
      <w:pPr>
        <w:spacing w:line="240" w:lineRule="auto"/>
        <w:rPr>
          <w:sz w:val="28"/>
          <w:szCs w:val="28"/>
        </w:rPr>
      </w:pPr>
    </w:p>
    <w:p w:rsidR="005D7741" w:rsidRPr="00445E54" w:rsidRDefault="005D7741" w:rsidP="00445E54">
      <w:pPr>
        <w:pStyle w:val="1"/>
        <w:spacing w:before="0" w:after="240" w:line="240" w:lineRule="auto"/>
        <w:jc w:val="center"/>
        <w:rPr>
          <w:rFonts w:ascii="Times New Roman" w:hAnsi="Times New Roman" w:cs="Times New Roman"/>
          <w:color w:val="auto"/>
        </w:rPr>
      </w:pPr>
    </w:p>
    <w:p w:rsidR="005D7741" w:rsidRPr="00445E54" w:rsidRDefault="005D7741" w:rsidP="00445E54">
      <w:pPr>
        <w:spacing w:line="240" w:lineRule="auto"/>
        <w:rPr>
          <w:sz w:val="28"/>
          <w:szCs w:val="28"/>
        </w:rPr>
      </w:pPr>
    </w:p>
    <w:p w:rsidR="00C134B7" w:rsidRPr="00445E54" w:rsidRDefault="00C134B7" w:rsidP="00445E54">
      <w:pPr>
        <w:pStyle w:val="1"/>
        <w:spacing w:before="0" w:after="240" w:line="240" w:lineRule="auto"/>
        <w:jc w:val="center"/>
        <w:rPr>
          <w:rFonts w:ascii="Times New Roman" w:hAnsi="Times New Roman" w:cs="Times New Roman"/>
          <w:color w:val="auto"/>
        </w:rPr>
      </w:pPr>
    </w:p>
    <w:p w:rsidR="00C134B7" w:rsidRPr="00445E54" w:rsidRDefault="00C134B7" w:rsidP="00445E54">
      <w:pPr>
        <w:pStyle w:val="1"/>
        <w:spacing w:before="0" w:after="240" w:line="240" w:lineRule="auto"/>
        <w:jc w:val="center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C134B7" w:rsidRPr="00445E54" w:rsidRDefault="00C134B7" w:rsidP="00445E54">
      <w:pPr>
        <w:spacing w:line="240" w:lineRule="auto"/>
        <w:rPr>
          <w:sz w:val="28"/>
          <w:szCs w:val="28"/>
        </w:rPr>
      </w:pPr>
    </w:p>
    <w:p w:rsidR="00BC20FA" w:rsidRPr="00445E54" w:rsidRDefault="00BC20FA" w:rsidP="00445E54">
      <w:pPr>
        <w:spacing w:line="240" w:lineRule="auto"/>
        <w:rPr>
          <w:sz w:val="28"/>
          <w:szCs w:val="28"/>
        </w:rPr>
      </w:pPr>
    </w:p>
    <w:p w:rsidR="00123060" w:rsidRDefault="00123060" w:rsidP="00A033FA">
      <w:pPr>
        <w:pStyle w:val="1"/>
        <w:spacing w:before="0" w:after="240" w:line="360" w:lineRule="auto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E50F3E" w:rsidRDefault="00E50F3E" w:rsidP="00E50F3E"/>
    <w:p w:rsidR="00E50F3E" w:rsidRDefault="00E50F3E" w:rsidP="00E50F3E"/>
    <w:p w:rsidR="00E50F3E" w:rsidRDefault="00E50F3E" w:rsidP="00E50F3E"/>
    <w:p w:rsidR="00E50F3E" w:rsidRDefault="00E50F3E" w:rsidP="00E50F3E"/>
    <w:p w:rsidR="00E50F3E" w:rsidRPr="00E50F3E" w:rsidRDefault="00E50F3E" w:rsidP="00E50F3E"/>
    <w:p w:rsidR="00123060" w:rsidRDefault="00123060" w:rsidP="00123060"/>
    <w:p w:rsidR="0038218D" w:rsidRDefault="0038218D" w:rsidP="00123060"/>
    <w:p w:rsidR="0067484D" w:rsidRDefault="0067484D" w:rsidP="00123060"/>
    <w:p w:rsidR="0038218D" w:rsidRDefault="0038218D" w:rsidP="00123060"/>
    <w:p w:rsidR="004169B2" w:rsidRDefault="004169B2" w:rsidP="00123060"/>
    <w:p w:rsidR="004169B2" w:rsidRPr="004169B2" w:rsidRDefault="004169B2" w:rsidP="004169B2"/>
    <w:p w:rsidR="0038218D" w:rsidRPr="004169B2" w:rsidRDefault="0038218D" w:rsidP="004169B2">
      <w:pPr>
        <w:jc w:val="right"/>
      </w:pPr>
    </w:p>
    <w:p w:rsidR="00A033FA" w:rsidRPr="00E50F3E" w:rsidRDefault="00A033FA" w:rsidP="00E50F3E">
      <w:pPr>
        <w:pStyle w:val="1"/>
        <w:spacing w:before="0" w:after="240" w:line="240" w:lineRule="auto"/>
        <w:jc w:val="center"/>
        <w:rPr>
          <w:rFonts w:ascii="Times New Roman" w:hAnsi="Times New Roman" w:cs="Times New Roman"/>
          <w:color w:val="auto"/>
        </w:rPr>
      </w:pPr>
      <w:r w:rsidRPr="00E50F3E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38218D" w:rsidRP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sz w:val="28"/>
          <w:szCs w:val="28"/>
        </w:rPr>
        <w:t>Жужелицы (</w:t>
      </w:r>
      <w:r w:rsidRPr="0038218D">
        <w:rPr>
          <w:rFonts w:ascii="Times New Roman" w:hAnsi="Times New Roman" w:cs="Times New Roman"/>
          <w:i/>
          <w:sz w:val="28"/>
          <w:szCs w:val="28"/>
        </w:rPr>
        <w:t>Carabidae</w:t>
      </w:r>
      <w:r w:rsidRPr="0038218D">
        <w:rPr>
          <w:rFonts w:ascii="Times New Roman" w:hAnsi="Times New Roman" w:cs="Times New Roman"/>
          <w:sz w:val="28"/>
          <w:szCs w:val="28"/>
        </w:rPr>
        <w:t>) – одно из самых больших и многочисленных семейств жуков подотряда плотоядных. Тело продолговатое, может достигать в длину до 90 мм, окраска обычно чёрная или бурая. В мире насчитывается примерно 24 тыс. видов жуков этого семейства. На территории России отмечено 2300 видов, в Республике Ко</w:t>
      </w:r>
      <w:r w:rsidR="00C215F7">
        <w:rPr>
          <w:rFonts w:ascii="Times New Roman" w:hAnsi="Times New Roman" w:cs="Times New Roman"/>
          <w:sz w:val="28"/>
          <w:szCs w:val="28"/>
        </w:rPr>
        <w:t xml:space="preserve">ми зарегистрировано 250 видов </w:t>
      </w:r>
      <w:r w:rsidR="00C215F7" w:rsidRPr="00B277E3">
        <w:rPr>
          <w:rFonts w:ascii="Times New Roman" w:hAnsi="Times New Roman" w:cs="Times New Roman"/>
          <w:sz w:val="28"/>
          <w:szCs w:val="28"/>
        </w:rPr>
        <w:t>[2</w:t>
      </w:r>
      <w:r w:rsidRPr="00B277E3">
        <w:rPr>
          <w:rFonts w:ascii="Times New Roman" w:hAnsi="Times New Roman" w:cs="Times New Roman"/>
          <w:sz w:val="28"/>
          <w:szCs w:val="28"/>
        </w:rPr>
        <w:t>].</w:t>
      </w:r>
      <w:r w:rsidRPr="0038218D">
        <w:rPr>
          <w:rFonts w:ascii="Times New Roman" w:hAnsi="Times New Roman" w:cs="Times New Roman"/>
          <w:sz w:val="28"/>
          <w:szCs w:val="28"/>
        </w:rPr>
        <w:t xml:space="preserve"> Распространены во всех природных зонах, кроме полярных пустынь. Обитают в почве и на её поверхности, реже на деревьях и под корой, на травянистых растениях, в муравейниках, термитниках и пещерах.</w:t>
      </w:r>
      <w:r w:rsidR="001B2F1A">
        <w:rPr>
          <w:rFonts w:ascii="Times New Roman" w:hAnsi="Times New Roman" w:cs="Times New Roman"/>
          <w:sz w:val="28"/>
          <w:szCs w:val="28"/>
        </w:rPr>
        <w:t xml:space="preserve"> </w:t>
      </w:r>
      <w:r w:rsidRPr="00382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Хищных жужелиц </w:t>
      </w:r>
      <w:r w:rsidRPr="0038218D">
        <w:rPr>
          <w:rFonts w:ascii="Times New Roman" w:hAnsi="Times New Roman" w:cs="Times New Roman"/>
          <w:sz w:val="28"/>
          <w:szCs w:val="28"/>
        </w:rPr>
        <w:t>используют для биологической защиты сельскохозяйственных и лесных растений от вредных насекомых и слизней. Растительноядные жужелицы могут повреждать посевы пшеницы, ржи и ячменя. Среди жужелиц есть виды, которые занесены в Красную книгу РФ</w:t>
      </w:r>
      <w:r w:rsidR="001B2F1A">
        <w:rPr>
          <w:rFonts w:ascii="Times New Roman" w:hAnsi="Times New Roman" w:cs="Times New Roman"/>
          <w:sz w:val="28"/>
          <w:szCs w:val="28"/>
        </w:rPr>
        <w:t xml:space="preserve"> </w:t>
      </w:r>
      <w:r w:rsidR="00C215F7" w:rsidRPr="00B277E3">
        <w:rPr>
          <w:rFonts w:ascii="Times New Roman" w:hAnsi="Times New Roman" w:cs="Times New Roman"/>
          <w:sz w:val="28"/>
          <w:szCs w:val="28"/>
        </w:rPr>
        <w:t>[3</w:t>
      </w:r>
      <w:r w:rsidRPr="00B277E3">
        <w:rPr>
          <w:rFonts w:ascii="Times New Roman" w:hAnsi="Times New Roman" w:cs="Times New Roman"/>
          <w:sz w:val="28"/>
          <w:szCs w:val="28"/>
        </w:rPr>
        <w:t>].</w:t>
      </w:r>
    </w:p>
    <w:p w:rsidR="0038218D" w:rsidRPr="00CD7251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sz w:val="28"/>
          <w:szCs w:val="28"/>
        </w:rPr>
        <w:t>Хеморецепция – восприятие различных химических веществ, обеспечивает работу органов вкуса. Является древнейшим видом чувствите</w:t>
      </w:r>
      <w:r w:rsidR="00491232">
        <w:rPr>
          <w:rFonts w:ascii="Times New Roman" w:hAnsi="Times New Roman" w:cs="Times New Roman"/>
          <w:sz w:val="28"/>
          <w:szCs w:val="28"/>
        </w:rPr>
        <w:t xml:space="preserve">льности, имеется у всех видов </w:t>
      </w:r>
      <w:r w:rsidRPr="0038218D">
        <w:rPr>
          <w:rFonts w:ascii="Times New Roman" w:hAnsi="Times New Roman" w:cs="Times New Roman"/>
          <w:sz w:val="28"/>
          <w:szCs w:val="28"/>
        </w:rPr>
        <w:t xml:space="preserve">от прокариот до млекопитающих. Играет важную роль в жизни насекомых, т.к. определяет большинство </w:t>
      </w:r>
      <w:r w:rsidRPr="00CD7251">
        <w:rPr>
          <w:rFonts w:ascii="Times New Roman" w:hAnsi="Times New Roman" w:cs="Times New Roman"/>
          <w:sz w:val="28"/>
          <w:szCs w:val="28"/>
        </w:rPr>
        <w:t xml:space="preserve">физиологических и поведенческих реакций (поиск пищи, избегание врагов, ориентация в пространстве и др.). Хеморецепторы у жуков расположены </w:t>
      </w:r>
      <w:r w:rsidR="00C215F7">
        <w:rPr>
          <w:rFonts w:ascii="Times New Roman" w:hAnsi="Times New Roman" w:cs="Times New Roman"/>
          <w:sz w:val="28"/>
          <w:szCs w:val="28"/>
        </w:rPr>
        <w:t xml:space="preserve">на челюстных и губных щупиках </w:t>
      </w:r>
      <w:r w:rsidR="00C215F7" w:rsidRPr="00B277E3">
        <w:rPr>
          <w:rFonts w:ascii="Times New Roman" w:hAnsi="Times New Roman" w:cs="Times New Roman"/>
          <w:sz w:val="28"/>
          <w:szCs w:val="28"/>
        </w:rPr>
        <w:t>[5</w:t>
      </w:r>
      <w:r w:rsidRPr="00B277E3">
        <w:rPr>
          <w:rFonts w:ascii="Times New Roman" w:hAnsi="Times New Roman" w:cs="Times New Roman"/>
          <w:sz w:val="28"/>
          <w:szCs w:val="28"/>
        </w:rPr>
        <w:t>].</w:t>
      </w:r>
    </w:p>
    <w:p w:rsidR="00CD7251" w:rsidRPr="00CD7251" w:rsidRDefault="00CD7251" w:rsidP="00CD7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E65">
        <w:rPr>
          <w:rFonts w:ascii="Times New Roman" w:hAnsi="Times New Roman" w:cs="Times New Roman"/>
          <w:sz w:val="28"/>
          <w:szCs w:val="28"/>
        </w:rPr>
        <w:t xml:space="preserve">Хеморецепция у насекомых издавна привлекает внимание исследователей. Активно исследуется </w:t>
      </w:r>
      <w:r w:rsidRPr="00AD2E65">
        <w:rPr>
          <w:rFonts w:ascii="Times New Roman" w:hAnsi="Times New Roman" w:cs="Times New Roman"/>
          <w:sz w:val="28"/>
          <w:szCs w:val="28"/>
          <w:shd w:val="clear" w:color="auto" w:fill="FFFFFF"/>
        </w:rPr>
        <w:t>строение, ультраструктура и функционирование хеморецепторных органов у этой группы животных</w:t>
      </w:r>
      <w:r w:rsidR="001A4D60" w:rsidRPr="00AD2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C215F7" w:rsidRPr="00B277E3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1A4D60" w:rsidRPr="00B277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B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38C8" w:rsidRPr="00B277E3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1A4D60" w:rsidRPr="00B277E3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9C193F" w:rsidRPr="00B27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C19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</w:t>
      </w:r>
      <w:r w:rsidRPr="00AD2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исследованию привлекают молекулярно-генетические методы. Так,</w:t>
      </w:r>
      <w:r w:rsidR="00AD2E65" w:rsidRPr="00AD2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Е.Л. Соколинская и др. </w:t>
      </w:r>
      <w:r w:rsidRPr="00AD2E65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описали систему хеморецепции насекомых, которая включает не менее трёх суперсемейств рецепторов, обеспечивающих восприятие запаха и вкуса, а также химическую коммуникацию этих животных</w:t>
      </w:r>
      <w:r w:rsidR="001B2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77E3" w:rsidRPr="00B277E3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B277E3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AD2E65" w:rsidRPr="00AD2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D2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557F2">
        <w:rPr>
          <w:rFonts w:ascii="Times New Roman" w:hAnsi="Times New Roman" w:cs="Times New Roman"/>
          <w:sz w:val="28"/>
          <w:szCs w:val="28"/>
        </w:rPr>
        <w:t>Изучение хеморецепции с помощью незаменимых аминокислот у жужелиц является актуальным, т.к. строительным материалом для новых клеток всех организмов являются аминокислоты. Большинство жужелиц – хищники, хеморецепция играет важную роль в жизни этих насекомых. Однако мы не нашли информации об изучении хеморецепции с помощью незаменимых аминокислот у жужелиц в научных публикациях.</w:t>
      </w:r>
    </w:p>
    <w:p w:rsidR="0038218D" w:rsidRP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b/>
          <w:sz w:val="28"/>
          <w:szCs w:val="28"/>
        </w:rPr>
        <w:t xml:space="preserve">Актуальность работы. </w:t>
      </w:r>
      <w:r w:rsidRPr="0038218D">
        <w:rPr>
          <w:rFonts w:ascii="Times New Roman" w:hAnsi="Times New Roman" w:cs="Times New Roman"/>
          <w:sz w:val="28"/>
          <w:szCs w:val="28"/>
        </w:rPr>
        <w:t xml:space="preserve">В настоящее время активно исследуется хеморецепция у насекомых, т.к. </w:t>
      </w:r>
      <w:r w:rsidRPr="003821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38218D">
        <w:rPr>
          <w:rFonts w:ascii="Times New Roman" w:hAnsi="Times New Roman" w:cs="Times New Roman"/>
          <w:sz w:val="28"/>
          <w:szCs w:val="28"/>
        </w:rPr>
        <w:t xml:space="preserve">позволяет управлять поведением насекомых и открывает возможности для разработки методов защиты растений от вредителей. Хеморецепция на наличие органических веществ, в частности аминокислот, которые указывают на наличие пищи, является одним из основных факторов в ориентации насекомых. </w:t>
      </w:r>
    </w:p>
    <w:p w:rsidR="0038218D" w:rsidRP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sz w:val="28"/>
          <w:szCs w:val="28"/>
        </w:rPr>
        <w:t>Жужелицы являются хорошим объектом для исследования, поскольку имеют большое разнообразие, крупные размеры и широко распространены в природ</w:t>
      </w:r>
      <w:r w:rsidR="00AD2E65">
        <w:rPr>
          <w:rFonts w:ascii="Times New Roman" w:hAnsi="Times New Roman" w:cs="Times New Roman"/>
          <w:sz w:val="28"/>
          <w:szCs w:val="28"/>
        </w:rPr>
        <w:t>е [</w:t>
      </w:r>
      <w:r w:rsidR="002138C8" w:rsidRPr="00B277E3">
        <w:rPr>
          <w:rFonts w:ascii="Times New Roman" w:hAnsi="Times New Roman" w:cs="Times New Roman"/>
          <w:sz w:val="28"/>
          <w:szCs w:val="28"/>
        </w:rPr>
        <w:t>7</w:t>
      </w:r>
      <w:r w:rsidRPr="00B277E3">
        <w:rPr>
          <w:rFonts w:ascii="Times New Roman" w:hAnsi="Times New Roman" w:cs="Times New Roman"/>
          <w:sz w:val="28"/>
          <w:szCs w:val="28"/>
        </w:rPr>
        <w:t>].</w:t>
      </w:r>
    </w:p>
    <w:p w:rsidR="0038218D" w:rsidRP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 w:rsidRPr="0038218D">
        <w:rPr>
          <w:rFonts w:ascii="Times New Roman" w:hAnsi="Times New Roman" w:cs="Times New Roman"/>
          <w:sz w:val="28"/>
          <w:szCs w:val="28"/>
        </w:rPr>
        <w:t xml:space="preserve"> жужелицы, будучи в большинстве своём хищники, для поиска пищи используют хеморецепцию.</w:t>
      </w:r>
    </w:p>
    <w:p w:rsidR="0038218D" w:rsidRP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8218D">
        <w:rPr>
          <w:rFonts w:ascii="Times New Roman" w:hAnsi="Times New Roman" w:cs="Times New Roman"/>
          <w:sz w:val="28"/>
          <w:szCs w:val="28"/>
        </w:rPr>
        <w:t>: изучение эффективности влияния различных аминокислот на хеморецепцию жужелиц.</w:t>
      </w:r>
    </w:p>
    <w:p w:rsidR="0038218D" w:rsidRPr="0038218D" w:rsidRDefault="0038218D" w:rsidP="003821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18D">
        <w:rPr>
          <w:rFonts w:ascii="Times New Roman" w:hAnsi="Times New Roman" w:cs="Times New Roman"/>
          <w:b/>
          <w:sz w:val="28"/>
          <w:szCs w:val="28"/>
        </w:rPr>
        <w:t>Задачи</w:t>
      </w:r>
      <w:r w:rsidR="00491232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38218D">
        <w:rPr>
          <w:rFonts w:ascii="Times New Roman" w:hAnsi="Times New Roman" w:cs="Times New Roman"/>
          <w:b/>
          <w:sz w:val="28"/>
          <w:szCs w:val="28"/>
        </w:rPr>
        <w:t>:</w:t>
      </w:r>
    </w:p>
    <w:p w:rsidR="0038218D" w:rsidRPr="0038218D" w:rsidRDefault="0038218D" w:rsidP="0038218D">
      <w:pPr>
        <w:pStyle w:val="a9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sz w:val="28"/>
          <w:szCs w:val="28"/>
        </w:rPr>
        <w:t>1.</w:t>
      </w:r>
      <w:r w:rsidRPr="0038218D">
        <w:rPr>
          <w:rFonts w:ascii="Times New Roman" w:hAnsi="Times New Roman" w:cs="Times New Roman"/>
          <w:sz w:val="28"/>
          <w:szCs w:val="28"/>
        </w:rPr>
        <w:tab/>
        <w:t>Изучить особенности строения, питания, размножения и обитания жужелиц;</w:t>
      </w:r>
    </w:p>
    <w:p w:rsidR="0038218D" w:rsidRPr="0038218D" w:rsidRDefault="0038218D" w:rsidP="0038218D">
      <w:pPr>
        <w:pStyle w:val="a9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sz w:val="28"/>
          <w:szCs w:val="28"/>
        </w:rPr>
        <w:t>2.</w:t>
      </w:r>
      <w:r w:rsidRPr="0038218D">
        <w:rPr>
          <w:rFonts w:ascii="Times New Roman" w:hAnsi="Times New Roman" w:cs="Times New Roman"/>
          <w:sz w:val="28"/>
          <w:szCs w:val="28"/>
        </w:rPr>
        <w:tab/>
        <w:t>Собрать информацию о хеморецепции насекомых;</w:t>
      </w:r>
    </w:p>
    <w:p w:rsidR="0038218D" w:rsidRPr="0038218D" w:rsidRDefault="0038218D" w:rsidP="0038218D">
      <w:pPr>
        <w:pStyle w:val="a9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18D">
        <w:rPr>
          <w:rFonts w:ascii="Times New Roman" w:hAnsi="Times New Roman" w:cs="Times New Roman"/>
          <w:sz w:val="28"/>
          <w:szCs w:val="28"/>
        </w:rPr>
        <w:t>3.</w:t>
      </w:r>
      <w:r w:rsidRPr="0038218D">
        <w:rPr>
          <w:rFonts w:ascii="Times New Roman" w:hAnsi="Times New Roman" w:cs="Times New Roman"/>
          <w:sz w:val="28"/>
          <w:szCs w:val="28"/>
        </w:rPr>
        <w:tab/>
        <w:t>Подобрать и выявить наиболее эффективную аминокислоту для изучения хеморецепции жужелиц;</w:t>
      </w:r>
    </w:p>
    <w:p w:rsidR="0038218D" w:rsidRPr="0038218D" w:rsidRDefault="0038218D" w:rsidP="0038218D">
      <w:pPr>
        <w:pStyle w:val="a9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8218D">
        <w:rPr>
          <w:rFonts w:ascii="Times New Roman" w:hAnsi="Times New Roman" w:cs="Times New Roman"/>
          <w:sz w:val="28"/>
          <w:szCs w:val="28"/>
        </w:rPr>
        <w:t>4. Предложить реакцию хеморецепции к использованию при разработке биологически активных веществ для защиты сельскохозяйственных и лесных растений от вредителей.</w:t>
      </w:r>
    </w:p>
    <w:p w:rsidR="0038218D" w:rsidRPr="0038218D" w:rsidRDefault="0038218D" w:rsidP="0038218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38218D">
        <w:rPr>
          <w:rFonts w:ascii="Times New Roman" w:eastAsia="Arial Unicode MS" w:hAnsi="Times New Roman" w:cs="Times New Roman"/>
          <w:b/>
          <w:sz w:val="28"/>
          <w:szCs w:val="28"/>
        </w:rPr>
        <w:t xml:space="preserve">Место и сроки проведения исследования: </w:t>
      </w:r>
      <w:r w:rsidRPr="0038218D">
        <w:rPr>
          <w:rFonts w:ascii="Times New Roman" w:hAnsi="Times New Roman" w:cs="Times New Roman"/>
          <w:sz w:val="28"/>
          <w:szCs w:val="28"/>
        </w:rPr>
        <w:t>Экспериментальная работа проводилась в июле</w:t>
      </w:r>
      <w:r w:rsidR="00CB7A71">
        <w:rPr>
          <w:rFonts w:ascii="Times New Roman" w:hAnsi="Times New Roman" w:cs="Times New Roman"/>
          <w:sz w:val="28"/>
          <w:szCs w:val="28"/>
        </w:rPr>
        <w:t xml:space="preserve"> – </w:t>
      </w:r>
      <w:r w:rsidRPr="0038218D">
        <w:rPr>
          <w:rFonts w:ascii="Times New Roman" w:hAnsi="Times New Roman" w:cs="Times New Roman"/>
          <w:sz w:val="28"/>
          <w:szCs w:val="28"/>
        </w:rPr>
        <w:t>августе 2024 г. на садовом земельном участке в Кировской области.</w:t>
      </w:r>
    </w:p>
    <w:p w:rsidR="0038218D" w:rsidRPr="0038218D" w:rsidRDefault="0038218D" w:rsidP="0038218D">
      <w:pPr>
        <w:pStyle w:val="a4"/>
        <w:spacing w:before="0" w:beforeAutospacing="0" w:after="0" w:afterAutospacing="0"/>
        <w:ind w:right="-1" w:firstLine="709"/>
        <w:jc w:val="both"/>
        <w:rPr>
          <w:b/>
          <w:sz w:val="28"/>
          <w:szCs w:val="28"/>
        </w:rPr>
      </w:pPr>
      <w:r w:rsidRPr="0038218D">
        <w:rPr>
          <w:b/>
          <w:sz w:val="28"/>
          <w:szCs w:val="28"/>
        </w:rPr>
        <w:t xml:space="preserve">Теоретическая значимость </w:t>
      </w:r>
      <w:r w:rsidRPr="0038218D">
        <w:rPr>
          <w:sz w:val="28"/>
          <w:szCs w:val="28"/>
        </w:rPr>
        <w:t>работы заключается в расширении знаний о биологических особенностях жужелиц, в раскрытии проблемы восприятия различных аминокислот жужелицами и управлении миграци</w:t>
      </w:r>
      <w:r w:rsidRPr="0038218D">
        <w:rPr>
          <w:color w:val="000000" w:themeColor="text1"/>
          <w:sz w:val="28"/>
          <w:szCs w:val="28"/>
        </w:rPr>
        <w:t>ями</w:t>
      </w:r>
      <w:r w:rsidRPr="0038218D">
        <w:rPr>
          <w:sz w:val="28"/>
          <w:szCs w:val="28"/>
        </w:rPr>
        <w:t xml:space="preserve"> насекомых.</w:t>
      </w:r>
    </w:p>
    <w:p w:rsidR="00E50F3E" w:rsidRPr="0038218D" w:rsidRDefault="0038218D" w:rsidP="0038218D">
      <w:pPr>
        <w:pStyle w:val="a4"/>
        <w:spacing w:before="0" w:beforeAutospacing="0" w:after="240" w:afterAutospacing="0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Практическая</w:t>
      </w:r>
      <w:r w:rsidRPr="0038218D">
        <w:rPr>
          <w:b/>
          <w:sz w:val="28"/>
          <w:szCs w:val="28"/>
        </w:rPr>
        <w:t xml:space="preserve"> ценность результатов</w:t>
      </w:r>
      <w:r w:rsidRPr="0038218D">
        <w:rPr>
          <w:sz w:val="28"/>
          <w:szCs w:val="28"/>
        </w:rPr>
        <w:t xml:space="preserve"> работы связана с разработкой </w:t>
      </w:r>
      <w:bookmarkStart w:id="2" w:name="_Hlk180951361"/>
      <w:r w:rsidRPr="0038218D">
        <w:rPr>
          <w:sz w:val="28"/>
          <w:szCs w:val="28"/>
        </w:rPr>
        <w:t>аттрактантов (привлекающих веществ) и репеллентов (отпугивающих веществ) для защиты растений</w:t>
      </w:r>
      <w:bookmarkEnd w:id="2"/>
      <w:r w:rsidR="008365C2">
        <w:rPr>
          <w:sz w:val="28"/>
          <w:szCs w:val="28"/>
        </w:rPr>
        <w:t>, основанных на применении не</w:t>
      </w:r>
      <w:r w:rsidRPr="0038218D">
        <w:rPr>
          <w:sz w:val="28"/>
          <w:szCs w:val="28"/>
        </w:rPr>
        <w:t xml:space="preserve">токсичных для теплокровных животных и окружающей среды средств.  </w:t>
      </w:r>
    </w:p>
    <w:p w:rsidR="00A033FA" w:rsidRPr="00E02F33" w:rsidRDefault="00A033FA" w:rsidP="00D30FB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E02F33">
        <w:rPr>
          <w:rFonts w:ascii="Times New Roman" w:hAnsi="Times New Roman" w:cs="Times New Roman"/>
          <w:color w:val="auto"/>
        </w:rPr>
        <w:t>Глава 1. Обзор литературы</w:t>
      </w:r>
    </w:p>
    <w:p w:rsidR="00A033FA" w:rsidRPr="00E02F33" w:rsidRDefault="0038218D" w:rsidP="00E02F33">
      <w:pPr>
        <w:pStyle w:val="1"/>
        <w:numPr>
          <w:ilvl w:val="1"/>
          <w:numId w:val="31"/>
        </w:numPr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Особенности биологии жужелиц</w:t>
      </w:r>
    </w:p>
    <w:p w:rsidR="0038218D" w:rsidRPr="007B4C81" w:rsidRDefault="0038218D" w:rsidP="007B4C81">
      <w:pPr>
        <w:pStyle w:val="a4"/>
        <w:spacing w:before="0" w:beforeAutospacing="0" w:after="0" w:afterAutospacing="0"/>
        <w:ind w:right="-1" w:firstLine="709"/>
        <w:jc w:val="both"/>
        <w:rPr>
          <w:strike/>
          <w:sz w:val="28"/>
          <w:szCs w:val="28"/>
          <w:shd w:val="clear" w:color="auto" w:fill="F9F9F9"/>
        </w:rPr>
      </w:pPr>
      <w:r w:rsidRPr="007B4C81">
        <w:rPr>
          <w:sz w:val="28"/>
          <w:szCs w:val="28"/>
        </w:rPr>
        <w:t>Жужелицы (</w:t>
      </w:r>
      <w:r w:rsidRPr="007B4C81">
        <w:rPr>
          <w:i/>
          <w:sz w:val="28"/>
          <w:szCs w:val="28"/>
        </w:rPr>
        <w:t>Carabidae</w:t>
      </w:r>
      <w:r w:rsidRPr="007B4C81">
        <w:rPr>
          <w:sz w:val="28"/>
          <w:szCs w:val="28"/>
        </w:rPr>
        <w:t>) – это семейство из отряда жуков, класса насекомые, типа </w:t>
      </w:r>
      <w:hyperlink r:id="rId15" w:history="1">
        <w:r w:rsidRPr="007B4C81">
          <w:rPr>
            <w:rStyle w:val="a3"/>
            <w:color w:val="auto"/>
            <w:sz w:val="28"/>
            <w:szCs w:val="28"/>
            <w:u w:val="none"/>
          </w:rPr>
          <w:t>членистоногие</w:t>
        </w:r>
      </w:hyperlink>
      <w:r w:rsidRPr="007B4C81">
        <w:rPr>
          <w:sz w:val="28"/>
          <w:szCs w:val="28"/>
        </w:rPr>
        <w:t xml:space="preserve">. Название «жуки» произошло от слова «жужжать». </w:t>
      </w:r>
    </w:p>
    <w:p w:rsidR="0038218D" w:rsidRPr="007B4C81" w:rsidRDefault="0038218D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10C31">
        <w:rPr>
          <w:i/>
          <w:sz w:val="28"/>
          <w:szCs w:val="28"/>
        </w:rPr>
        <w:t>Питание</w:t>
      </w:r>
      <w:r w:rsidRPr="00810C31">
        <w:rPr>
          <w:sz w:val="28"/>
          <w:szCs w:val="28"/>
        </w:rPr>
        <w:t>.</w:t>
      </w:r>
      <w:r w:rsidRPr="007B4C81">
        <w:rPr>
          <w:sz w:val="28"/>
          <w:szCs w:val="28"/>
        </w:rPr>
        <w:t xml:space="preserve"> Пищевые предпочтения жужелиц: улитки, слизни, личинки других насекомых, гусеницы, тли. В связи с этим жужелицы-хищники приносят большой вклад в борьбу с вредителями. Принцип охоты у жужелиц следующий. Когда жук видит свою добычу и готов на неё напасть, в его челюстных железах появляется специальная парализующая жидкость. Жук опрыскивает свою добычу этой жидкостью, ждёт несколько минут и принимается за трапезу. В составе жидкости содержатся вещества, которые обездвиживают и размягчают жертву, превращая её в полужидкую кашицу. Жук эту кашицу всасывает и возвращается в укрытие на несколько дней – переваривать пищу и отдыхать. Через два-три дня жук выходит из укрыт</w:t>
      </w:r>
      <w:r w:rsidR="00C215F7">
        <w:rPr>
          <w:sz w:val="28"/>
          <w:szCs w:val="28"/>
        </w:rPr>
        <w:t xml:space="preserve">ия и снова начинает </w:t>
      </w:r>
      <w:r w:rsidR="00C215F7" w:rsidRPr="00B277E3">
        <w:rPr>
          <w:sz w:val="28"/>
          <w:szCs w:val="28"/>
        </w:rPr>
        <w:t>охотиться [4</w:t>
      </w:r>
      <w:r w:rsidRPr="00B277E3">
        <w:rPr>
          <w:sz w:val="28"/>
          <w:szCs w:val="28"/>
        </w:rPr>
        <w:t>].</w:t>
      </w:r>
    </w:p>
    <w:p w:rsidR="0038218D" w:rsidRPr="007B4C81" w:rsidRDefault="0038218D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10C31">
        <w:rPr>
          <w:i/>
          <w:sz w:val="28"/>
          <w:szCs w:val="28"/>
        </w:rPr>
        <w:t>Образ жизни</w:t>
      </w:r>
      <w:r w:rsidRPr="00810C31">
        <w:rPr>
          <w:sz w:val="28"/>
          <w:szCs w:val="28"/>
        </w:rPr>
        <w:t>.</w:t>
      </w:r>
      <w:r w:rsidRPr="007B4C81">
        <w:rPr>
          <w:sz w:val="28"/>
          <w:szCs w:val="28"/>
        </w:rPr>
        <w:t xml:space="preserve"> Большинство видов жужелиц ведут наземный образ жизни, предпочитая слой перепревшей опавшей листвы либо слой сухой прошлогодней травы. Жужелицы ведут в основном ночной образ жизни, хотя есть и исключительно дневные виды. С наступлением темноты все члены небольшого семейства выходят на охоту, а ранним утром, ещё до рассвета все </w:t>
      </w:r>
      <w:r w:rsidRPr="007B4C81">
        <w:rPr>
          <w:sz w:val="28"/>
          <w:szCs w:val="28"/>
        </w:rPr>
        <w:lastRenderedPageBreak/>
        <w:t>прячутся в тень. Жужелицы живут один год, существуют виды, которые живут 2-5 лет и дольше.</w:t>
      </w:r>
    </w:p>
    <w:p w:rsidR="0038218D" w:rsidRPr="007B4C81" w:rsidRDefault="0038218D" w:rsidP="007B4C81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C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Размножение</w:t>
      </w:r>
      <w:r w:rsidRPr="00810C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B4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Размножение у жужелиц начинается в возрасте 9-12 месяцев.Выделяют следующие типы годового ритма жуков жужелиц: брачный период происходит весной (развитие личинок происходит летом, а в зимнюю спячку впадают насекомые в стадии имаго); брачный период происходит летом или осенью (зимует личинка, летняя спячка отсутствует); брачный период происходит летом или осенью (зимует личинка, есть летняя спячка); изменчивый брачный период (размножение может быть в любое время года, зимуют как личинки, так и взрослые жуки); брачный период и развитие занимает больше года </w:t>
      </w:r>
      <w:r w:rsidR="00C215F7" w:rsidRPr="00B277E3">
        <w:rPr>
          <w:rFonts w:ascii="Times New Roman" w:hAnsi="Times New Roman" w:cs="Times New Roman"/>
          <w:sz w:val="28"/>
          <w:szCs w:val="28"/>
        </w:rPr>
        <w:t>[4</w:t>
      </w:r>
      <w:r w:rsidRPr="00B277E3">
        <w:rPr>
          <w:rFonts w:ascii="Times New Roman" w:hAnsi="Times New Roman" w:cs="Times New Roman"/>
          <w:sz w:val="28"/>
          <w:szCs w:val="28"/>
        </w:rPr>
        <w:t>].</w:t>
      </w:r>
    </w:p>
    <w:p w:rsidR="00A033FA" w:rsidRPr="00E02F33" w:rsidRDefault="007B4C81" w:rsidP="00E02F33">
      <w:pPr>
        <w:pStyle w:val="1"/>
        <w:numPr>
          <w:ilvl w:val="1"/>
          <w:numId w:val="31"/>
        </w:numPr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Хеморецепция насекомых и её роль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>Хеморецепция – это физиологическая реакция органа чувств на химический стимул, при котором химические вещества действуют как сигналы для регулирования сос</w:t>
      </w:r>
      <w:r w:rsidR="00AD2E65">
        <w:rPr>
          <w:sz w:val="28"/>
          <w:szCs w:val="28"/>
        </w:rPr>
        <w:t xml:space="preserve">тояния или активности клетки </w:t>
      </w:r>
      <w:r w:rsidR="00AD2E65" w:rsidRPr="00AD2E65">
        <w:rPr>
          <w:sz w:val="28"/>
          <w:szCs w:val="28"/>
        </w:rPr>
        <w:t>[</w:t>
      </w:r>
      <w:r w:rsidR="00AD2E65" w:rsidRPr="00B277E3">
        <w:rPr>
          <w:sz w:val="28"/>
          <w:szCs w:val="28"/>
        </w:rPr>
        <w:t>1</w:t>
      </w:r>
      <w:r w:rsidR="00111DC3" w:rsidRPr="00B277E3">
        <w:rPr>
          <w:sz w:val="28"/>
          <w:szCs w:val="28"/>
        </w:rPr>
        <w:t>2</w:t>
      </w:r>
      <w:r w:rsidRPr="00AD2E65">
        <w:rPr>
          <w:sz w:val="28"/>
          <w:szCs w:val="28"/>
        </w:rPr>
        <w:t>].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4C81">
        <w:rPr>
          <w:sz w:val="28"/>
          <w:szCs w:val="28"/>
        </w:rPr>
        <w:t xml:space="preserve">Полухимические вещества часто получают из метаболитов растений. Их можно сгруппировать по тому </w:t>
      </w:r>
      <w:r w:rsidRPr="007B4C81">
        <w:rPr>
          <w:color w:val="000000" w:themeColor="text1"/>
          <w:sz w:val="28"/>
          <w:szCs w:val="28"/>
        </w:rPr>
        <w:t>принципу, как они воздействуют на насекомых: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>- Феромоны служат для общения между насекомыми одного вида.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>- Алломоны приносят пользу своему производителю благодаря эффекту, который они оказывают на получателя.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>- Кайромоны приносят пользу своему получателю, а не производителю.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>- Синомоны приносят пользу производителю и получателю.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 xml:space="preserve">Некоторые химические вещества воздействуют на особей одного вида, другие </w:t>
      </w:r>
      <w:r w:rsidRPr="007B4C81">
        <w:rPr>
          <w:color w:val="000000" w:themeColor="text1"/>
          <w:sz w:val="28"/>
          <w:szCs w:val="28"/>
        </w:rPr>
        <w:t xml:space="preserve">необходимы </w:t>
      </w:r>
      <w:r w:rsidRPr="007B4C81">
        <w:rPr>
          <w:sz w:val="28"/>
          <w:szCs w:val="28"/>
        </w:rPr>
        <w:t>для общения между видами. Использование запахов особенно хорошо раз</w:t>
      </w:r>
      <w:r w:rsidR="00C215F7">
        <w:rPr>
          <w:sz w:val="28"/>
          <w:szCs w:val="28"/>
        </w:rPr>
        <w:t>вито у общественных насекомых [</w:t>
      </w:r>
      <w:r w:rsidR="00C215F7" w:rsidRPr="00B277E3">
        <w:rPr>
          <w:sz w:val="28"/>
          <w:szCs w:val="28"/>
        </w:rPr>
        <w:t>1</w:t>
      </w:r>
      <w:r w:rsidRPr="007B4C81">
        <w:rPr>
          <w:sz w:val="28"/>
          <w:szCs w:val="28"/>
        </w:rPr>
        <w:t xml:space="preserve">]. </w:t>
      </w:r>
    </w:p>
    <w:p w:rsidR="007B4C81" w:rsidRPr="007B4C81" w:rsidRDefault="007B4C81" w:rsidP="007B4C81">
      <w:pPr>
        <w:pStyle w:val="a4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>Хеморецепция играет важную роль при поиске пищи, избегании хищников и вредных факторов, нахождении особей другого пола или узнавании представителей своего вида и т. п. Особое значение хеморецепция имеет в процессах обмена информацией между особями одного вида: передача сигналов тревоги, мечение террит</w:t>
      </w:r>
      <w:r w:rsidR="00AD2E65">
        <w:rPr>
          <w:sz w:val="28"/>
          <w:szCs w:val="28"/>
        </w:rPr>
        <w:t xml:space="preserve">ории, феромонные коммуникации </w:t>
      </w:r>
      <w:r w:rsidR="00AD2E65" w:rsidRPr="00AD2E65">
        <w:rPr>
          <w:sz w:val="28"/>
          <w:szCs w:val="28"/>
        </w:rPr>
        <w:t>[</w:t>
      </w:r>
      <w:r w:rsidR="00AD2E65" w:rsidRPr="00B277E3">
        <w:rPr>
          <w:sz w:val="28"/>
          <w:szCs w:val="28"/>
        </w:rPr>
        <w:t>1</w:t>
      </w:r>
      <w:r w:rsidR="00111DC3" w:rsidRPr="00B277E3">
        <w:rPr>
          <w:sz w:val="28"/>
          <w:szCs w:val="28"/>
        </w:rPr>
        <w:t>1</w:t>
      </w:r>
      <w:r w:rsidRPr="00B277E3">
        <w:rPr>
          <w:sz w:val="28"/>
          <w:szCs w:val="28"/>
        </w:rPr>
        <w:t>].</w:t>
      </w:r>
      <w:r w:rsidRPr="007B4C81">
        <w:rPr>
          <w:sz w:val="28"/>
          <w:szCs w:val="28"/>
        </w:rPr>
        <w:t xml:space="preserve"> Насекомые выработали своеобразную и одну из наиболее сложно организованн</w:t>
      </w:r>
      <w:r w:rsidR="00AD2E65">
        <w:rPr>
          <w:sz w:val="28"/>
          <w:szCs w:val="28"/>
        </w:rPr>
        <w:t xml:space="preserve">ых систем </w:t>
      </w:r>
      <w:r w:rsidR="00AD2E65" w:rsidRPr="00AD2E65">
        <w:rPr>
          <w:sz w:val="28"/>
          <w:szCs w:val="28"/>
        </w:rPr>
        <w:t>хеморецепции [</w:t>
      </w:r>
      <w:r w:rsidR="002138C8" w:rsidRPr="00B277E3">
        <w:rPr>
          <w:sz w:val="28"/>
          <w:szCs w:val="28"/>
        </w:rPr>
        <w:t>9</w:t>
      </w:r>
      <w:r w:rsidRPr="00B277E3">
        <w:rPr>
          <w:sz w:val="28"/>
          <w:szCs w:val="28"/>
        </w:rPr>
        <w:t>].</w:t>
      </w:r>
    </w:p>
    <w:p w:rsidR="00A033FA" w:rsidRPr="006F3870" w:rsidRDefault="00E91CAF" w:rsidP="00D30FB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6F3870">
        <w:rPr>
          <w:rFonts w:ascii="Times New Roman" w:hAnsi="Times New Roman" w:cs="Times New Roman"/>
          <w:color w:val="auto"/>
        </w:rPr>
        <w:t xml:space="preserve">Глава 2. </w:t>
      </w:r>
      <w:r w:rsidR="00574424" w:rsidRPr="008365C2">
        <w:rPr>
          <w:rFonts w:ascii="Times New Roman" w:hAnsi="Times New Roman" w:cs="Times New Roman"/>
          <w:color w:val="auto"/>
        </w:rPr>
        <w:t>Методика</w:t>
      </w:r>
      <w:r w:rsidR="00D02334">
        <w:rPr>
          <w:rFonts w:ascii="Times New Roman" w:hAnsi="Times New Roman" w:cs="Times New Roman"/>
          <w:color w:val="auto"/>
        </w:rPr>
        <w:t xml:space="preserve"> исследований</w:t>
      </w:r>
    </w:p>
    <w:p w:rsidR="00E91CAF" w:rsidRPr="006F3870" w:rsidRDefault="007B4C81" w:rsidP="006F3870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Объектом </w:t>
      </w:r>
      <w:r w:rsidR="00E91CAF" w:rsidRPr="006F3870">
        <w:rPr>
          <w:rFonts w:ascii="Times New Roman" w:hAnsi="Times New Roman" w:cs="Times New Roman"/>
          <w:i/>
          <w:sz w:val="28"/>
          <w:szCs w:val="28"/>
        </w:rPr>
        <w:t>исследования</w:t>
      </w:r>
      <w:r w:rsidR="001B2F1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жужелицы, </w:t>
      </w:r>
      <w:r w:rsidRPr="007B4C81">
        <w:rPr>
          <w:rFonts w:ascii="Times New Roman" w:hAnsi="Times New Roman" w:cs="Times New Roman"/>
          <w:i/>
          <w:sz w:val="28"/>
          <w:szCs w:val="28"/>
        </w:rPr>
        <w:t>предметом исследования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38218D">
        <w:rPr>
          <w:rFonts w:ascii="Times New Roman" w:hAnsi="Times New Roman" w:cs="Times New Roman"/>
          <w:sz w:val="28"/>
          <w:szCs w:val="28"/>
        </w:rPr>
        <w:t>влияние амино</w:t>
      </w:r>
      <w:r>
        <w:rPr>
          <w:rFonts w:ascii="Times New Roman" w:hAnsi="Times New Roman" w:cs="Times New Roman"/>
          <w:sz w:val="28"/>
          <w:szCs w:val="28"/>
        </w:rPr>
        <w:t>кислот на хеморецепцию жужелиц.</w:t>
      </w:r>
    </w:p>
    <w:p w:rsidR="007B4C81" w:rsidRPr="007B4C81" w:rsidRDefault="007B4C81" w:rsidP="007B4C81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4C81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  <w:r w:rsidR="0067484D">
        <w:rPr>
          <w:rFonts w:ascii="Times New Roman" w:hAnsi="Times New Roman" w:cs="Times New Roman"/>
          <w:sz w:val="28"/>
          <w:szCs w:val="28"/>
        </w:rPr>
        <w:t xml:space="preserve"> теоретические – </w:t>
      </w:r>
      <w:r w:rsidRPr="007B4C81">
        <w:rPr>
          <w:rFonts w:ascii="Times New Roman" w:hAnsi="Times New Roman" w:cs="Times New Roman"/>
          <w:sz w:val="28"/>
          <w:szCs w:val="28"/>
        </w:rPr>
        <w:t>анализ</w:t>
      </w:r>
      <w:r w:rsidR="0067484D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Pr="007B4C81">
        <w:rPr>
          <w:rFonts w:ascii="Times New Roman" w:hAnsi="Times New Roman" w:cs="Times New Roman"/>
          <w:sz w:val="28"/>
          <w:szCs w:val="28"/>
        </w:rPr>
        <w:t xml:space="preserve">; практические </w:t>
      </w:r>
      <w:r w:rsidR="0067484D">
        <w:rPr>
          <w:rFonts w:ascii="Times New Roman" w:hAnsi="Times New Roman" w:cs="Times New Roman"/>
          <w:sz w:val="28"/>
          <w:szCs w:val="28"/>
        </w:rPr>
        <w:t xml:space="preserve">– </w:t>
      </w:r>
      <w:r w:rsidRPr="007B4C81">
        <w:rPr>
          <w:rFonts w:ascii="Times New Roman" w:hAnsi="Times New Roman" w:cs="Times New Roman"/>
          <w:sz w:val="28"/>
          <w:szCs w:val="28"/>
        </w:rPr>
        <w:t>эксперимент, наблюдение с фотосъёмкой, статистическая обр</w:t>
      </w:r>
      <w:r w:rsidR="0067484D">
        <w:rPr>
          <w:rFonts w:ascii="Times New Roman" w:hAnsi="Times New Roman" w:cs="Times New Roman"/>
          <w:sz w:val="28"/>
          <w:szCs w:val="28"/>
        </w:rPr>
        <w:t>аботка результатов исследования</w:t>
      </w:r>
      <w:r w:rsidRPr="007B4C81">
        <w:rPr>
          <w:rFonts w:ascii="Times New Roman" w:hAnsi="Times New Roman" w:cs="Times New Roman"/>
          <w:sz w:val="28"/>
          <w:szCs w:val="28"/>
        </w:rPr>
        <w:t>.</w:t>
      </w:r>
    </w:p>
    <w:p w:rsidR="007B4C81" w:rsidRPr="007B4C81" w:rsidRDefault="001B2F1A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Эксперимент был проведён в июле – </w:t>
      </w:r>
      <w:r w:rsidR="007B4C81" w:rsidRPr="007B4C81">
        <w:rPr>
          <w:sz w:val="28"/>
          <w:szCs w:val="28"/>
        </w:rPr>
        <w:t xml:space="preserve">августе 2024 г. на садовом земельном участке в Кировской области. Для этого была разработана и сделана камера для изучения хеморецепции (Приложение 1, Рис. 1). 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lastRenderedPageBreak/>
        <w:t xml:space="preserve">Камера имеет </w:t>
      </w:r>
      <w:r w:rsidRPr="007B4C81">
        <w:rPr>
          <w:sz w:val="28"/>
          <w:szCs w:val="28"/>
          <w:lang w:val="en-US"/>
        </w:rPr>
        <w:t>Y</w:t>
      </w:r>
      <w:r w:rsidRPr="007B4C81">
        <w:rPr>
          <w:sz w:val="28"/>
          <w:szCs w:val="28"/>
        </w:rPr>
        <w:t xml:space="preserve">-образную форму. Одну половину камеры заправляли фильтровальной бумагой, смоченной дистиллированной водой, а вторую половину фильтровальной бумагой с аминокислотой (Приложение 1, Рис. 2). 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 xml:space="preserve">Для эксперимента использовали пять аминокислот: триптофан, метионин, валин, лейцин и лизин (концентрация 1 г на 10 мл дистиллированной воды). 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 xml:space="preserve">Всего в эксперименте участвовало десять особей жужелиц. Эксперимент проведён в 10 повторностях для каждой из пяти аминокислот. Для повторного изучения отлавливали новую жужелицу (Приложение 1, Рис. 3, 4, 5). </w:t>
      </w:r>
    </w:p>
    <w:p w:rsidR="007B4C81" w:rsidRPr="007B4C81" w:rsidRDefault="007B4C81" w:rsidP="007B4C8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C81">
        <w:rPr>
          <w:sz w:val="28"/>
          <w:szCs w:val="28"/>
        </w:rPr>
        <w:t>Исследование с одной особью проводили в течение 30 минут. После каждого запуска насекомого помещали в контейнер для отдыха. В это время промывали камеру дистиллированной водой и меняли положение фильтровальных бумажек (с дистиллированной водой и аминокислотой).</w:t>
      </w:r>
    </w:p>
    <w:p w:rsidR="007B4C81" w:rsidRPr="007B4C81" w:rsidRDefault="007B4C81" w:rsidP="007B4C81">
      <w:pPr>
        <w:pStyle w:val="a4"/>
        <w:spacing w:before="0" w:beforeAutospacing="0" w:after="240" w:afterAutospacing="0"/>
        <w:ind w:firstLine="709"/>
        <w:jc w:val="both"/>
        <w:rPr>
          <w:rStyle w:val="c3"/>
          <w:color w:val="000000" w:themeColor="text1"/>
          <w:sz w:val="28"/>
          <w:szCs w:val="28"/>
        </w:rPr>
      </w:pPr>
      <w:r w:rsidRPr="007B4C81">
        <w:rPr>
          <w:sz w:val="28"/>
          <w:szCs w:val="28"/>
        </w:rPr>
        <w:t xml:space="preserve">Статистический анализ на значимое преобладание выбора аминокислот проводили при помощи </w:t>
      </w:r>
      <w:r w:rsidRPr="007B4C81">
        <w:rPr>
          <w:sz w:val="28"/>
          <w:szCs w:val="28"/>
          <w:lang w:val="en-US"/>
        </w:rPr>
        <w:t>G</w:t>
      </w:r>
      <w:r w:rsidRPr="007B4C81">
        <w:rPr>
          <w:sz w:val="28"/>
          <w:szCs w:val="28"/>
        </w:rPr>
        <w:t xml:space="preserve"> критерия знаков. </w:t>
      </w:r>
      <w:r w:rsidRPr="007B4C81">
        <w:rPr>
          <w:sz w:val="28"/>
          <w:szCs w:val="28"/>
          <w:lang w:val="en-US"/>
        </w:rPr>
        <w:t>G</w:t>
      </w:r>
      <w:r w:rsidRPr="007B4C81">
        <w:rPr>
          <w:sz w:val="28"/>
          <w:szCs w:val="28"/>
        </w:rPr>
        <w:t xml:space="preserve"> критерий используется для оценки экспериментов с двумя исходами: положительным (обычно помечается знаком «+») и отрицательным (помечается знаком «-»). Примерно равное количество положительных и отрицательных исходов указывает на случайный выбор направления движения жужелицы, и означает отсутствие влияния аминокислоты на её поведение. Высокая доля «+» указывает на химический стимул аминокислоты при выборе направления движения, а высокая доля «-», наоборот, указывает на отрицательный эффект </w:t>
      </w:r>
      <w:r w:rsidRPr="007B4C81">
        <w:rPr>
          <w:color w:val="000000" w:themeColor="text1"/>
          <w:sz w:val="28"/>
          <w:szCs w:val="28"/>
        </w:rPr>
        <w:t>данного препарата</w:t>
      </w:r>
      <w:r w:rsidR="001B2F1A">
        <w:rPr>
          <w:color w:val="000000" w:themeColor="text1"/>
          <w:sz w:val="28"/>
          <w:szCs w:val="28"/>
        </w:rPr>
        <w:t xml:space="preserve"> </w:t>
      </w:r>
      <w:r w:rsidR="00B96F7C" w:rsidRPr="00B277E3">
        <w:rPr>
          <w:color w:val="000000" w:themeColor="text1"/>
          <w:sz w:val="28"/>
          <w:szCs w:val="28"/>
        </w:rPr>
        <w:t>[</w:t>
      </w:r>
      <w:r w:rsidR="002138C8" w:rsidRPr="00B277E3">
        <w:rPr>
          <w:color w:val="000000" w:themeColor="text1"/>
          <w:sz w:val="28"/>
          <w:szCs w:val="28"/>
        </w:rPr>
        <w:t>8</w:t>
      </w:r>
      <w:r w:rsidR="00B96F7C" w:rsidRPr="00B277E3">
        <w:rPr>
          <w:color w:val="000000" w:themeColor="text1"/>
          <w:sz w:val="28"/>
          <w:szCs w:val="28"/>
        </w:rPr>
        <w:t>]</w:t>
      </w:r>
      <w:r w:rsidRPr="00B277E3">
        <w:rPr>
          <w:color w:val="000000" w:themeColor="text1"/>
          <w:sz w:val="28"/>
          <w:szCs w:val="28"/>
        </w:rPr>
        <w:t>.</w:t>
      </w:r>
    </w:p>
    <w:p w:rsidR="00A033FA" w:rsidRPr="006D2AE2" w:rsidRDefault="00C42B1F" w:rsidP="00E97778">
      <w:pPr>
        <w:pStyle w:val="c24"/>
        <w:spacing w:before="0" w:beforeAutospacing="0" w:after="0" w:afterAutospacing="0"/>
        <w:jc w:val="center"/>
        <w:textAlignment w:val="baseline"/>
        <w:rPr>
          <w:rStyle w:val="c3"/>
          <w:b/>
          <w:bCs/>
          <w:sz w:val="28"/>
          <w:szCs w:val="28"/>
          <w:bdr w:val="none" w:sz="0" w:space="0" w:color="auto" w:frame="1"/>
        </w:rPr>
      </w:pPr>
      <w:r>
        <w:rPr>
          <w:rStyle w:val="c3"/>
          <w:b/>
          <w:bCs/>
          <w:sz w:val="28"/>
          <w:szCs w:val="28"/>
          <w:bdr w:val="none" w:sz="0" w:space="0" w:color="auto" w:frame="1"/>
        </w:rPr>
        <w:t xml:space="preserve">Глава 3. </w:t>
      </w:r>
      <w:r w:rsidR="00A033FA" w:rsidRPr="006D2AE2">
        <w:rPr>
          <w:rStyle w:val="c3"/>
          <w:b/>
          <w:bCs/>
          <w:sz w:val="28"/>
          <w:szCs w:val="28"/>
          <w:bdr w:val="none" w:sz="0" w:space="0" w:color="auto" w:frame="1"/>
        </w:rPr>
        <w:t>Результаты</w:t>
      </w:r>
      <w:r w:rsidR="00D02334">
        <w:rPr>
          <w:rStyle w:val="c3"/>
          <w:b/>
          <w:bCs/>
          <w:sz w:val="28"/>
          <w:szCs w:val="28"/>
          <w:bdr w:val="none" w:sz="0" w:space="0" w:color="auto" w:frame="1"/>
        </w:rPr>
        <w:t xml:space="preserve"> исследований</w:t>
      </w:r>
      <w:r w:rsidR="00EC6C33" w:rsidRPr="006D2AE2">
        <w:rPr>
          <w:rStyle w:val="c3"/>
          <w:b/>
          <w:bCs/>
          <w:sz w:val="28"/>
          <w:szCs w:val="28"/>
          <w:bdr w:val="none" w:sz="0" w:space="0" w:color="auto" w:frame="1"/>
        </w:rPr>
        <w:t xml:space="preserve"> и их обсуждение</w:t>
      </w:r>
    </w:p>
    <w:p w:rsidR="00975B97" w:rsidRPr="00975B97" w:rsidRDefault="00975B97" w:rsidP="00975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B97">
        <w:rPr>
          <w:rFonts w:ascii="Times New Roman" w:hAnsi="Times New Roman" w:cs="Times New Roman"/>
          <w:sz w:val="28"/>
          <w:szCs w:val="28"/>
        </w:rPr>
        <w:t>Аминокислота – это органическое вещество, которое участвует в образовании белков, а они являются строительным материалом для новых клеток организма. В эксперименте использованы пять аминокислот:</w:t>
      </w:r>
    </w:p>
    <w:p w:rsidR="00975B97" w:rsidRPr="00975B97" w:rsidRDefault="00975B97" w:rsidP="00975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B97">
        <w:rPr>
          <w:rFonts w:ascii="Times New Roman" w:hAnsi="Times New Roman" w:cs="Times New Roman"/>
          <w:sz w:val="28"/>
          <w:szCs w:val="28"/>
        </w:rPr>
        <w:t>Триптофан – белый или почти белый кристаллический или аморфный порошок, умеренно растворимый в воде. Незаменимая аминокислота, которая входит в состав белков всех живых существ [</w:t>
      </w:r>
      <w:r w:rsidRPr="00B277E3">
        <w:rPr>
          <w:rFonts w:ascii="Times New Roman" w:hAnsi="Times New Roman" w:cs="Times New Roman"/>
          <w:sz w:val="28"/>
          <w:szCs w:val="28"/>
        </w:rPr>
        <w:t>1</w:t>
      </w:r>
      <w:r w:rsidR="002138C8" w:rsidRPr="00B277E3">
        <w:rPr>
          <w:rFonts w:ascii="Times New Roman" w:hAnsi="Times New Roman" w:cs="Times New Roman"/>
          <w:sz w:val="28"/>
          <w:szCs w:val="28"/>
        </w:rPr>
        <w:t>0</w:t>
      </w:r>
      <w:r w:rsidRPr="00B277E3">
        <w:rPr>
          <w:rFonts w:ascii="Times New Roman" w:hAnsi="Times New Roman" w:cs="Times New Roman"/>
          <w:sz w:val="28"/>
          <w:szCs w:val="28"/>
        </w:rPr>
        <w:t>].</w:t>
      </w:r>
    </w:p>
    <w:p w:rsidR="00975B97" w:rsidRPr="00975B97" w:rsidRDefault="00975B97" w:rsidP="00975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B97">
        <w:rPr>
          <w:rFonts w:ascii="Times New Roman" w:hAnsi="Times New Roman" w:cs="Times New Roman"/>
          <w:sz w:val="28"/>
          <w:szCs w:val="28"/>
        </w:rPr>
        <w:t>Метионин представляет собой бесцветные кристаллы со специфическим неприятным запахом, растворимые в воде, входит в число незаменимых аминокислот. Содержится во многих белках и пептидах.</w:t>
      </w:r>
    </w:p>
    <w:p w:rsidR="00975B97" w:rsidRPr="00975B97" w:rsidRDefault="00975B97" w:rsidP="00975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B97">
        <w:rPr>
          <w:rFonts w:ascii="Times New Roman" w:hAnsi="Times New Roman" w:cs="Times New Roman"/>
          <w:sz w:val="28"/>
          <w:szCs w:val="28"/>
        </w:rPr>
        <w:t>Валин представляет собой белый моноклинный кристалл или кристаллический порошок, входит в состав практически всех известных белков и незаменимых для человека аминокислот.</w:t>
      </w:r>
    </w:p>
    <w:p w:rsidR="00975B97" w:rsidRPr="00975B97" w:rsidRDefault="00975B97" w:rsidP="00975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B97">
        <w:rPr>
          <w:rFonts w:ascii="Times New Roman" w:hAnsi="Times New Roman" w:cs="Times New Roman"/>
          <w:sz w:val="28"/>
          <w:szCs w:val="28"/>
        </w:rPr>
        <w:t>Лейцин – бесцветный порошок, ограниченно растворим в воде. Незаменимая аминокислота, которая используется в биосинтезе белков.</w:t>
      </w:r>
    </w:p>
    <w:p w:rsidR="00975B97" w:rsidRPr="00975B97" w:rsidRDefault="00975B97" w:rsidP="00975B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B97">
        <w:rPr>
          <w:rFonts w:ascii="Times New Roman" w:hAnsi="Times New Roman" w:cs="Times New Roman"/>
          <w:sz w:val="28"/>
          <w:szCs w:val="28"/>
        </w:rPr>
        <w:t>Лизин – кристаллический порошок от белого до бледно-жёлтого цвета. Хорошо растворим в воде. Также является незаменимой аминокислотой [</w:t>
      </w:r>
      <w:r w:rsidRPr="00B277E3">
        <w:rPr>
          <w:rFonts w:ascii="Times New Roman" w:hAnsi="Times New Roman" w:cs="Times New Roman"/>
          <w:sz w:val="28"/>
          <w:szCs w:val="28"/>
        </w:rPr>
        <w:t>1</w:t>
      </w:r>
      <w:r w:rsidR="002138C8" w:rsidRPr="00B277E3">
        <w:rPr>
          <w:rFonts w:ascii="Times New Roman" w:hAnsi="Times New Roman" w:cs="Times New Roman"/>
          <w:sz w:val="28"/>
          <w:szCs w:val="28"/>
        </w:rPr>
        <w:t>0</w:t>
      </w:r>
      <w:r w:rsidRPr="00B277E3">
        <w:rPr>
          <w:rFonts w:ascii="Times New Roman" w:hAnsi="Times New Roman" w:cs="Times New Roman"/>
          <w:sz w:val="28"/>
          <w:szCs w:val="28"/>
        </w:rPr>
        <w:t>].</w:t>
      </w:r>
    </w:p>
    <w:p w:rsidR="00975B97" w:rsidRDefault="00975B97" w:rsidP="00975B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5B97">
        <w:rPr>
          <w:sz w:val="28"/>
          <w:szCs w:val="28"/>
        </w:rPr>
        <w:t>В ходе эксперимента показано, что жужелицы активно реагируют на наличие рассмотренных аминокислот, в 36 из 50 вариантов (или 72 %) перемещаясь в камере в направлении фильтровальной бумаги с аминокислотой. Только в 14 вариантах (лишь 28 %) жуки выбирали фильтровальную бумагу с дист</w:t>
      </w:r>
      <w:r>
        <w:rPr>
          <w:sz w:val="28"/>
          <w:szCs w:val="28"/>
        </w:rPr>
        <w:t xml:space="preserve">иллированной водой (Таблица 1). </w:t>
      </w:r>
    </w:p>
    <w:p w:rsidR="00B26FBD" w:rsidRPr="00975B97" w:rsidRDefault="00B26FBD" w:rsidP="00B26FBD">
      <w:pPr>
        <w:pStyle w:val="a9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75B97">
        <w:rPr>
          <w:rStyle w:val="CharacterStyle1"/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B26FBD" w:rsidRPr="00975B97" w:rsidRDefault="00B26FBD" w:rsidP="00B26FBD">
      <w:pPr>
        <w:pStyle w:val="a4"/>
        <w:spacing w:before="0" w:beforeAutospacing="0" w:after="240" w:afterAutospacing="0"/>
        <w:jc w:val="center"/>
        <w:rPr>
          <w:b/>
          <w:sz w:val="28"/>
          <w:szCs w:val="28"/>
        </w:rPr>
      </w:pPr>
      <w:r w:rsidRPr="00975B97">
        <w:rPr>
          <w:b/>
          <w:sz w:val="28"/>
          <w:szCs w:val="28"/>
        </w:rPr>
        <w:t>Реакция жужелиц на аминокислоты</w:t>
      </w:r>
    </w:p>
    <w:tbl>
      <w:tblPr>
        <w:tblStyle w:val="a6"/>
        <w:tblW w:w="9639" w:type="dxa"/>
        <w:tblInd w:w="108" w:type="dxa"/>
        <w:tblLook w:val="04A0" w:firstRow="1" w:lastRow="0" w:firstColumn="1" w:lastColumn="0" w:noHBand="0" w:noVBand="1"/>
      </w:tblPr>
      <w:tblGrid>
        <w:gridCol w:w="2744"/>
        <w:gridCol w:w="540"/>
        <w:gridCol w:w="514"/>
        <w:gridCol w:w="539"/>
        <w:gridCol w:w="539"/>
        <w:gridCol w:w="513"/>
        <w:gridCol w:w="513"/>
        <w:gridCol w:w="539"/>
        <w:gridCol w:w="539"/>
        <w:gridCol w:w="539"/>
        <w:gridCol w:w="727"/>
        <w:gridCol w:w="1393"/>
      </w:tblGrid>
      <w:tr w:rsidR="00B26FBD" w:rsidTr="006F49C8">
        <w:trPr>
          <w:trHeight w:val="367"/>
        </w:trPr>
        <w:tc>
          <w:tcPr>
            <w:tcW w:w="2744" w:type="dxa"/>
            <w:vMerge w:val="restart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Аминокислота</w:t>
            </w:r>
          </w:p>
        </w:tc>
        <w:tc>
          <w:tcPr>
            <w:tcW w:w="5502" w:type="dxa"/>
            <w:gridSpan w:val="10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Количество этапов в эксперименте</w:t>
            </w:r>
          </w:p>
        </w:tc>
        <w:tc>
          <w:tcPr>
            <w:tcW w:w="1393" w:type="dxa"/>
            <w:vMerge w:val="restart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Всего</w:t>
            </w:r>
          </w:p>
        </w:tc>
      </w:tr>
      <w:tr w:rsidR="00B26FBD" w:rsidTr="006F49C8">
        <w:trPr>
          <w:trHeight w:val="403"/>
        </w:trPr>
        <w:tc>
          <w:tcPr>
            <w:tcW w:w="2744" w:type="dxa"/>
            <w:vMerge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1</w:t>
            </w:r>
          </w:p>
        </w:tc>
        <w:tc>
          <w:tcPr>
            <w:tcW w:w="51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2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3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4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5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6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7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8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9</w:t>
            </w:r>
          </w:p>
        </w:tc>
        <w:tc>
          <w:tcPr>
            <w:tcW w:w="727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10</w:t>
            </w:r>
          </w:p>
        </w:tc>
        <w:tc>
          <w:tcPr>
            <w:tcW w:w="1393" w:type="dxa"/>
            <w:vMerge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B26FBD" w:rsidTr="006F49C8">
        <w:trPr>
          <w:trHeight w:val="367"/>
        </w:trPr>
        <w:tc>
          <w:tcPr>
            <w:tcW w:w="274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Триптофан</w:t>
            </w:r>
          </w:p>
        </w:tc>
        <w:tc>
          <w:tcPr>
            <w:tcW w:w="540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727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139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7</w:t>
            </w:r>
          </w:p>
        </w:tc>
      </w:tr>
      <w:tr w:rsidR="00B26FBD" w:rsidTr="006F49C8">
        <w:trPr>
          <w:trHeight w:val="386"/>
        </w:trPr>
        <w:tc>
          <w:tcPr>
            <w:tcW w:w="274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Метионин</w:t>
            </w:r>
          </w:p>
        </w:tc>
        <w:tc>
          <w:tcPr>
            <w:tcW w:w="540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727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139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8</w:t>
            </w:r>
            <w:r w:rsidRPr="00E07C73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B26FBD" w:rsidTr="006F49C8">
        <w:trPr>
          <w:trHeight w:val="367"/>
        </w:trPr>
        <w:tc>
          <w:tcPr>
            <w:tcW w:w="274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 xml:space="preserve">Валин </w:t>
            </w:r>
          </w:p>
        </w:tc>
        <w:tc>
          <w:tcPr>
            <w:tcW w:w="540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727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139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8</w:t>
            </w:r>
            <w:r w:rsidRPr="00E07C73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B26FBD" w:rsidTr="006F49C8">
        <w:trPr>
          <w:trHeight w:val="386"/>
        </w:trPr>
        <w:tc>
          <w:tcPr>
            <w:tcW w:w="274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Лейцин</w:t>
            </w:r>
          </w:p>
        </w:tc>
        <w:tc>
          <w:tcPr>
            <w:tcW w:w="540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727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6</w:t>
            </w:r>
          </w:p>
        </w:tc>
      </w:tr>
      <w:tr w:rsidR="00B26FBD" w:rsidTr="006F49C8">
        <w:trPr>
          <w:trHeight w:val="367"/>
        </w:trPr>
        <w:tc>
          <w:tcPr>
            <w:tcW w:w="274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Лизин</w:t>
            </w:r>
          </w:p>
        </w:tc>
        <w:tc>
          <w:tcPr>
            <w:tcW w:w="540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4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1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-</w:t>
            </w:r>
          </w:p>
        </w:tc>
        <w:tc>
          <w:tcPr>
            <w:tcW w:w="539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727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+</w:t>
            </w:r>
          </w:p>
        </w:tc>
        <w:tc>
          <w:tcPr>
            <w:tcW w:w="1393" w:type="dxa"/>
          </w:tcPr>
          <w:p w:rsidR="00B26FBD" w:rsidRPr="00E07C73" w:rsidRDefault="00B26FBD" w:rsidP="006F49C8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7C73">
              <w:rPr>
                <w:sz w:val="28"/>
                <w:szCs w:val="28"/>
              </w:rPr>
              <w:t>7</w:t>
            </w:r>
          </w:p>
        </w:tc>
      </w:tr>
    </w:tbl>
    <w:p w:rsidR="00B26FBD" w:rsidRDefault="00B26FBD" w:rsidP="00FC4184">
      <w:pPr>
        <w:pStyle w:val="a4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E07C73">
        <w:rPr>
          <w:sz w:val="28"/>
          <w:szCs w:val="28"/>
        </w:rPr>
        <w:t>Примечание: «+» – выбор аминокислоты, «-» – выбор дистиллированной воды.</w:t>
      </w:r>
      <w:r>
        <w:rPr>
          <w:sz w:val="28"/>
          <w:szCs w:val="28"/>
        </w:rPr>
        <w:t xml:space="preserve"> *</w:t>
      </w:r>
      <w:r w:rsidRPr="00E07C73">
        <w:rPr>
          <w:sz w:val="28"/>
          <w:szCs w:val="28"/>
        </w:rPr>
        <w:t xml:space="preserve">означает статистически значимое превалирование выбора аминокислоты по отношению к дистиллированной воде (уровень значимости </w:t>
      </w:r>
      <w:proofErr w:type="gramStart"/>
      <w:r w:rsidRPr="00E07C73">
        <w:rPr>
          <w:sz w:val="28"/>
          <w:szCs w:val="28"/>
          <w:lang w:val="en-US"/>
        </w:rPr>
        <w:t>p</w:t>
      </w:r>
      <w:r w:rsidRPr="00E07C73">
        <w:rPr>
          <w:sz w:val="28"/>
          <w:szCs w:val="28"/>
        </w:rPr>
        <w:t>&lt; 0.05</w:t>
      </w:r>
      <w:proofErr w:type="gramEnd"/>
      <w:r w:rsidRPr="00E07C73">
        <w:rPr>
          <w:sz w:val="28"/>
          <w:szCs w:val="28"/>
        </w:rPr>
        <w:t>).</w:t>
      </w:r>
    </w:p>
    <w:p w:rsidR="00975B97" w:rsidRDefault="00975B97" w:rsidP="00B26FBD">
      <w:pPr>
        <w:pStyle w:val="a4"/>
        <w:spacing w:before="0" w:beforeAutospacing="0" w:after="240" w:afterAutospacing="0"/>
        <w:ind w:firstLine="709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975B97">
        <w:rPr>
          <w:sz w:val="28"/>
          <w:szCs w:val="28"/>
        </w:rPr>
        <w:t xml:space="preserve">Наибольшая реакция жуков выявлена на аминокислоты </w:t>
      </w:r>
      <w:bookmarkStart w:id="3" w:name="_Hlk180924245"/>
      <w:r w:rsidRPr="00975B97">
        <w:rPr>
          <w:sz w:val="28"/>
          <w:szCs w:val="28"/>
        </w:rPr>
        <w:t>метионин и валин</w:t>
      </w:r>
      <w:bookmarkEnd w:id="3"/>
      <w:r w:rsidRPr="00975B97">
        <w:rPr>
          <w:sz w:val="28"/>
          <w:szCs w:val="28"/>
        </w:rPr>
        <w:t xml:space="preserve">, что может быть связано с тем, что хотя жужелицы и являются хищниками, но в природе они могут питаться и мёртвой органикой. Потому их больше привлекают аминокислоты с неприятным запахом (как метионин), характерным для их жертв (Таблица 1, Диаграмма 1, Приложение 1, Рис. 6, 7). </w:t>
      </w:r>
    </w:p>
    <w:p w:rsidR="00E07C73" w:rsidRPr="00E07C73" w:rsidRDefault="00E07C73" w:rsidP="00E07C73">
      <w:pPr>
        <w:spacing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07C73">
        <w:rPr>
          <w:rFonts w:ascii="Times New Roman" w:eastAsia="Times New Roman" w:hAnsi="Times New Roman" w:cs="Times New Roman"/>
          <w:sz w:val="28"/>
          <w:szCs w:val="28"/>
        </w:rPr>
        <w:t>Диаграмма 1</w:t>
      </w:r>
    </w:p>
    <w:p w:rsidR="00E07C73" w:rsidRDefault="00E07C73" w:rsidP="00E07C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C73">
        <w:rPr>
          <w:rFonts w:ascii="Times New Roman" w:hAnsi="Times New Roman" w:cs="Times New Roman"/>
          <w:b/>
          <w:sz w:val="28"/>
          <w:szCs w:val="28"/>
        </w:rPr>
        <w:t>Реакция на аминокислоту</w:t>
      </w:r>
    </w:p>
    <w:p w:rsidR="00E07C73" w:rsidRPr="00E07C73" w:rsidRDefault="00B61189" w:rsidP="00E07C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1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3556635"/>
            <wp:effectExtent l="19050" t="0" r="9525" b="5715"/>
            <wp:docPr id="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B161941-1296-4287-BA54-8DE50A7B61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4307" w:rsidRPr="00FC4184" w:rsidRDefault="00CF5CC4" w:rsidP="00FC418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4">
        <w:rPr>
          <w:rFonts w:ascii="Times New Roman" w:hAnsi="Times New Roman" w:cs="Times New Roman"/>
          <w:sz w:val="28"/>
          <w:szCs w:val="28"/>
        </w:rPr>
        <w:t>В ходе эксперимента подтверждено, что хеморецепция или реакция жужелиц на аминокислоту является важным фактором в их ориентации.</w:t>
      </w:r>
    </w:p>
    <w:p w:rsidR="00BC20FA" w:rsidRPr="008A7194" w:rsidRDefault="00BC20FA" w:rsidP="00051E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194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CF5CC4" w:rsidRPr="00CF5CC4" w:rsidRDefault="00CF5CC4" w:rsidP="00CF5CC4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4">
        <w:rPr>
          <w:rFonts w:ascii="Times New Roman" w:hAnsi="Times New Roman" w:cs="Times New Roman"/>
          <w:sz w:val="28"/>
          <w:szCs w:val="28"/>
        </w:rPr>
        <w:t>Жужелицы – насекомые из отряда жёсткокрылых. Большинство жужелиц – хищники, ведут ночной образ жизни, имеют 1-2 годичный жизненный цикл.</w:t>
      </w:r>
    </w:p>
    <w:p w:rsidR="00CF5CC4" w:rsidRPr="00CF5CC4" w:rsidRDefault="00CF5CC4" w:rsidP="00CF5CC4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CF5C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Хеморецепция</w:t>
      </w:r>
      <w:r w:rsidRPr="00CF5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процесс передачи и восприятия информации из окружающей среды через химические стимулы или сигналы. </w:t>
      </w:r>
      <w:r w:rsidRPr="00CF5CC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Хеморецепция у жужелиц и других насекомых осуществляется с помощью обонятельных сенсил</w:t>
      </w:r>
      <w:r w:rsidR="00574D7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</w:t>
      </w:r>
      <w:r w:rsidRPr="00CF5CC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CF5CC4" w:rsidRPr="00CF5CC4" w:rsidRDefault="00CF5CC4" w:rsidP="00CF5CC4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изучения хеморецепции жужелиц были взяты незаменимые аминокислоты:</w:t>
      </w:r>
      <w:r w:rsidRPr="00CF5CC4">
        <w:rPr>
          <w:rFonts w:ascii="Times New Roman" w:hAnsi="Times New Roman" w:cs="Times New Roman"/>
          <w:sz w:val="28"/>
          <w:szCs w:val="28"/>
        </w:rPr>
        <w:t xml:space="preserve"> триптофан, метионин, валин, лейцин, лизин. Наибольшую реакцию жужелицы показали на метионин и валин.</w:t>
      </w:r>
    </w:p>
    <w:p w:rsidR="00CF5CC4" w:rsidRPr="00CF5CC4" w:rsidRDefault="00CF5CC4" w:rsidP="00CF5CC4">
      <w:pPr>
        <w:pStyle w:val="a9"/>
        <w:numPr>
          <w:ilvl w:val="0"/>
          <w:numId w:val="38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4">
        <w:rPr>
          <w:rFonts w:ascii="Times New Roman" w:hAnsi="Times New Roman" w:cs="Times New Roman"/>
          <w:sz w:val="28"/>
          <w:szCs w:val="28"/>
        </w:rPr>
        <w:t>Полученные результаты рекомендуем использовать при разработке биологически активных веществ для защиты сельскохозяйственных и лесных растений от вредителей.</w:t>
      </w:r>
    </w:p>
    <w:p w:rsidR="00051E7E" w:rsidRPr="00FB15AC" w:rsidRDefault="00051E7E" w:rsidP="00FB15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F5CC4" w:rsidRPr="00CF5CC4" w:rsidRDefault="00FC4184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Проведённое исследование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 позволил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 выявить, что жужелицы способны реагировать на аминокислоты и использовать при п</w:t>
      </w:r>
      <w:r w:rsidR="00392AD9">
        <w:rPr>
          <w:rFonts w:ascii="Times New Roman" w:hAnsi="Times New Roman" w:cs="Times New Roman"/>
          <w:sz w:val="28"/>
          <w:szCs w:val="28"/>
        </w:rPr>
        <w:t>оиске пищи хеморецепцию, т.е.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 выдвинутая нами гипотеза подтвердилась.</w:t>
      </w:r>
    </w:p>
    <w:p w:rsidR="00CF5CC4" w:rsidRPr="009012E8" w:rsidRDefault="00CF5CC4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012E8">
        <w:rPr>
          <w:rFonts w:ascii="Times New Roman" w:hAnsi="Times New Roman" w:cs="Times New Roman"/>
          <w:sz w:val="28"/>
          <w:szCs w:val="28"/>
        </w:rPr>
        <w:t xml:space="preserve">Полученные результаты могут быть также использованы при изучении пространственной </w:t>
      </w:r>
      <w:r w:rsidRPr="00FC4184">
        <w:rPr>
          <w:rFonts w:ascii="Times New Roman" w:hAnsi="Times New Roman" w:cs="Times New Roman"/>
          <w:sz w:val="28"/>
          <w:szCs w:val="28"/>
        </w:rPr>
        <w:t xml:space="preserve">ориентации и горизонтальных миграций насекомых.  </w:t>
      </w:r>
    </w:p>
    <w:p w:rsidR="00FB15AC" w:rsidRPr="009012E8" w:rsidRDefault="009012E8" w:rsidP="00FB15A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4184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Дальнейшие перспективы работы заключаются в исследовании реакции жуков на аминокислоты с резким запахом. Это позвол</w:t>
      </w:r>
      <w:r w:rsidR="00E274A5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ит проверить наше предположение</w:t>
      </w:r>
      <w:r w:rsidRPr="00FC4184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о том, что жужелиц больше привлекают аминокислоты с неприятным запахом (как метионин), характерным для их жертв.</w:t>
      </w:r>
    </w:p>
    <w:p w:rsidR="00FB15AC" w:rsidRPr="00FB15AC" w:rsidRDefault="00FB15AC" w:rsidP="00FB15A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1AD" w:rsidRDefault="007941AD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CC4" w:rsidRDefault="00CF5CC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4B7" w:rsidRPr="008A7194" w:rsidRDefault="00574424" w:rsidP="008A71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Pr="00FC4184">
        <w:rPr>
          <w:rFonts w:ascii="Times New Roman" w:hAnsi="Times New Roman" w:cs="Times New Roman"/>
          <w:b/>
          <w:sz w:val="28"/>
          <w:szCs w:val="28"/>
        </w:rPr>
        <w:t>использованной</w:t>
      </w:r>
      <w:r w:rsidR="009727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4184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CF5CC4" w:rsidRPr="00CF5CC4" w:rsidRDefault="00CF5CC4" w:rsidP="00C215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CC4">
        <w:rPr>
          <w:rFonts w:ascii="Times New Roman" w:hAnsi="Times New Roman" w:cs="Times New Roman"/>
          <w:sz w:val="28"/>
          <w:szCs w:val="28"/>
        </w:rPr>
        <w:t>1.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Pr="00CF5CC4">
        <w:rPr>
          <w:rFonts w:ascii="Times New Roman" w:hAnsi="Times New Roman" w:cs="Times New Roman"/>
          <w:sz w:val="28"/>
          <w:szCs w:val="28"/>
        </w:rPr>
        <w:t>Гуллан, П.Дж.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Pr="00CF5CC4">
        <w:rPr>
          <w:rFonts w:ascii="Times New Roman" w:hAnsi="Times New Roman" w:cs="Times New Roman"/>
          <w:sz w:val="28"/>
          <w:szCs w:val="28"/>
        </w:rPr>
        <w:t xml:space="preserve">Насекомые: очерк энтомологии </w:t>
      </w:r>
      <w:r w:rsidR="008454F1">
        <w:rPr>
          <w:rFonts w:ascii="Times New Roman" w:hAnsi="Times New Roman" w:cs="Times New Roman"/>
          <w:sz w:val="28"/>
          <w:szCs w:val="28"/>
        </w:rPr>
        <w:t xml:space="preserve">/ </w:t>
      </w:r>
      <w:r w:rsidR="008454F1" w:rsidRPr="008454F1">
        <w:rPr>
          <w:rFonts w:ascii="Times New Roman" w:hAnsi="Times New Roman" w:cs="Times New Roman"/>
          <w:sz w:val="28"/>
          <w:szCs w:val="28"/>
        </w:rPr>
        <w:t>П.Дж. Гуллан, П.С. Крэнстон</w:t>
      </w:r>
      <w:r w:rsidR="008454F1">
        <w:rPr>
          <w:rFonts w:ascii="Times New Roman" w:hAnsi="Times New Roman" w:cs="Times New Roman"/>
          <w:sz w:val="28"/>
          <w:szCs w:val="28"/>
        </w:rPr>
        <w:t xml:space="preserve">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8454F1" w:rsidRPr="00CF5CC4">
        <w:rPr>
          <w:rFonts w:ascii="Times New Roman" w:hAnsi="Times New Roman" w:cs="Times New Roman"/>
          <w:sz w:val="28"/>
          <w:szCs w:val="28"/>
        </w:rPr>
        <w:t>3-е изд.</w:t>
      </w:r>
      <w:r w:rsidR="008454F1">
        <w:rPr>
          <w:rFonts w:ascii="Times New Roman" w:hAnsi="Times New Roman" w:cs="Times New Roman"/>
          <w:sz w:val="28"/>
          <w:szCs w:val="28"/>
        </w:rPr>
        <w:t xml:space="preserve">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8454F1">
        <w:rPr>
          <w:rFonts w:ascii="Times New Roman" w:hAnsi="Times New Roman" w:cs="Times New Roman"/>
          <w:sz w:val="28"/>
          <w:szCs w:val="28"/>
        </w:rPr>
        <w:t xml:space="preserve"> </w:t>
      </w:r>
      <w:r w:rsidRPr="00CF5CC4">
        <w:rPr>
          <w:rFonts w:ascii="Times New Roman" w:hAnsi="Times New Roman" w:cs="Times New Roman"/>
          <w:sz w:val="28"/>
          <w:szCs w:val="28"/>
        </w:rPr>
        <w:t xml:space="preserve">Оксфорд: </w:t>
      </w:r>
      <w:r w:rsidR="008454F1">
        <w:rPr>
          <w:rFonts w:ascii="Times New Roman" w:hAnsi="Times New Roman" w:cs="Times New Roman"/>
          <w:sz w:val="28"/>
          <w:szCs w:val="28"/>
        </w:rPr>
        <w:t xml:space="preserve">Изд-во </w:t>
      </w:r>
      <w:r w:rsidRPr="00CF5CC4">
        <w:rPr>
          <w:rFonts w:ascii="Times New Roman" w:hAnsi="Times New Roman" w:cs="Times New Roman"/>
          <w:sz w:val="28"/>
          <w:szCs w:val="28"/>
        </w:rPr>
        <w:t>Блэквелла, 2005</w:t>
      </w:r>
      <w:r w:rsidR="008454F1">
        <w:rPr>
          <w:rFonts w:ascii="Times New Roman" w:hAnsi="Times New Roman" w:cs="Times New Roman"/>
          <w:sz w:val="28"/>
          <w:szCs w:val="28"/>
        </w:rPr>
        <w:t xml:space="preserve">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8454F1" w:rsidRPr="008454F1">
        <w:rPr>
          <w:rFonts w:ascii="Times New Roman" w:hAnsi="Times New Roman" w:cs="Times New Roman"/>
          <w:sz w:val="28"/>
          <w:szCs w:val="28"/>
        </w:rPr>
        <w:t xml:space="preserve"> 475</w:t>
      </w:r>
      <w:r w:rsidR="008454F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8454F1" w:rsidRDefault="00C215F7" w:rsidP="005D0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F5CC4" w:rsidRPr="00CF5CC4">
        <w:rPr>
          <w:rFonts w:ascii="Times New Roman" w:hAnsi="Times New Roman" w:cs="Times New Roman"/>
          <w:sz w:val="28"/>
          <w:szCs w:val="28"/>
        </w:rPr>
        <w:t>. Животный мир Республики Коми. Паукообразные и насекомые</w:t>
      </w:r>
      <w:r w:rsidR="00D13E5B" w:rsidRPr="005D06A0">
        <w:rPr>
          <w:rFonts w:ascii="Times New Roman" w:hAnsi="Times New Roman" w:cs="Times New Roman"/>
          <w:sz w:val="28"/>
          <w:szCs w:val="28"/>
        </w:rPr>
        <w:t xml:space="preserve"> / </w:t>
      </w:r>
      <w:r w:rsidR="005D06A0" w:rsidRPr="005D06A0">
        <w:rPr>
          <w:rFonts w:ascii="Times New Roman" w:hAnsi="Times New Roman" w:cs="Times New Roman"/>
          <w:sz w:val="28"/>
          <w:szCs w:val="28"/>
        </w:rPr>
        <w:t>М.М. Долгин, А.Н. Зиновьева, А.А. Колесникова, О.И. Кулакова, О.А. Лоскутова, Е.Н. Мелехина, С.В. Пестов, А.А. Таскаева, А.Г. Татаринов</w:t>
      </w:r>
      <w:r w:rsidR="008454F1">
        <w:rPr>
          <w:rFonts w:ascii="Times New Roman" w:hAnsi="Times New Roman" w:cs="Times New Roman"/>
          <w:sz w:val="28"/>
          <w:szCs w:val="28"/>
        </w:rPr>
        <w:t>.</w:t>
      </w:r>
      <w:r w:rsidR="00AA0619">
        <w:rPr>
          <w:rFonts w:ascii="Times New Roman" w:hAnsi="Times New Roman" w:cs="Times New Roman"/>
          <w:sz w:val="28"/>
          <w:szCs w:val="28"/>
        </w:rPr>
        <w:t xml:space="preserve"> -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 Сыктывкар</w:t>
      </w:r>
      <w:r w:rsidR="008454F1">
        <w:rPr>
          <w:rFonts w:ascii="Times New Roman" w:hAnsi="Times New Roman" w:cs="Times New Roman"/>
          <w:sz w:val="28"/>
          <w:szCs w:val="28"/>
        </w:rPr>
        <w:t>,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 2010.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F03B96" w:rsidRPr="00F03B96">
        <w:rPr>
          <w:rFonts w:ascii="Times New Roman" w:hAnsi="Times New Roman" w:cs="Times New Roman"/>
          <w:sz w:val="28"/>
          <w:szCs w:val="28"/>
        </w:rPr>
        <w:t xml:space="preserve"> </w:t>
      </w:r>
      <w:r w:rsidR="00CF5CC4" w:rsidRPr="00CF5CC4">
        <w:rPr>
          <w:rFonts w:ascii="Times New Roman" w:hAnsi="Times New Roman" w:cs="Times New Roman"/>
          <w:sz w:val="28"/>
          <w:szCs w:val="28"/>
        </w:rPr>
        <w:t>252 с.</w:t>
      </w:r>
    </w:p>
    <w:p w:rsidR="00CF5CC4" w:rsidRPr="00C646EC" w:rsidRDefault="00C215F7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. </w:t>
      </w:r>
      <w:r w:rsidR="00CF5CC4" w:rsidRPr="00C646EC">
        <w:rPr>
          <w:rFonts w:ascii="Times New Roman" w:hAnsi="Times New Roman" w:cs="Times New Roman"/>
          <w:sz w:val="28"/>
          <w:szCs w:val="28"/>
        </w:rPr>
        <w:t xml:space="preserve">Жужелицы </w:t>
      </w:r>
      <w:r w:rsidR="00AA0619">
        <w:rPr>
          <w:rFonts w:ascii="Times New Roman" w:hAnsi="Times New Roman" w:cs="Times New Roman"/>
          <w:sz w:val="28"/>
          <w:szCs w:val="28"/>
        </w:rPr>
        <w:t>[Электронный ресурс]. -</w:t>
      </w:r>
      <w:r w:rsidR="00C646EC" w:rsidRPr="00C646EC">
        <w:rPr>
          <w:rFonts w:ascii="Times New Roman" w:hAnsi="Times New Roman" w:cs="Times New Roman"/>
          <w:sz w:val="28"/>
          <w:szCs w:val="28"/>
        </w:rPr>
        <w:t xml:space="preserve"> </w:t>
      </w:r>
      <w:r w:rsidR="00C646EC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CC4" w:rsidRPr="00C646EC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="00C646EC" w:rsidRPr="00C646EC">
        <w:rPr>
          <w:rFonts w:ascii="Times New Roman" w:hAnsi="Times New Roman" w:cs="Times New Roman"/>
          <w:sz w:val="28"/>
          <w:szCs w:val="28"/>
        </w:rPr>
        <w:t>Рос.э</w:t>
      </w:r>
      <w:r w:rsidR="00CF5CC4" w:rsidRPr="00C646EC">
        <w:rPr>
          <w:rFonts w:ascii="Times New Roman" w:hAnsi="Times New Roman" w:cs="Times New Roman"/>
          <w:sz w:val="28"/>
          <w:szCs w:val="28"/>
        </w:rPr>
        <w:t>нцик</w:t>
      </w:r>
      <w:r w:rsidR="009727B4">
        <w:rPr>
          <w:rFonts w:ascii="Times New Roman" w:hAnsi="Times New Roman" w:cs="Times New Roman"/>
          <w:sz w:val="28"/>
          <w:szCs w:val="28"/>
        </w:rPr>
        <w:t>л</w:t>
      </w:r>
      <w:r w:rsidR="00C646EC" w:rsidRPr="00C646EC">
        <w:rPr>
          <w:rFonts w:ascii="Times New Roman" w:hAnsi="Times New Roman" w:cs="Times New Roman"/>
          <w:sz w:val="28"/>
          <w:szCs w:val="28"/>
        </w:rPr>
        <w:t>.,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646EC" w:rsidRPr="00C646EC">
        <w:rPr>
          <w:rFonts w:ascii="Times New Roman" w:hAnsi="Times New Roman" w:cs="Times New Roman"/>
          <w:sz w:val="28"/>
          <w:szCs w:val="28"/>
        </w:rPr>
        <w:t xml:space="preserve">2008.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F03B96" w:rsidRPr="00C646EC">
        <w:rPr>
          <w:rFonts w:ascii="Times New Roman" w:hAnsi="Times New Roman" w:cs="Times New Roman"/>
          <w:sz w:val="28"/>
          <w:szCs w:val="28"/>
        </w:rPr>
        <w:t xml:space="preserve"> Режим доступа</w:t>
      </w:r>
      <w:r w:rsidR="00CF5CC4" w:rsidRPr="00C6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6365BC" w:rsidRPr="00C646E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https://bigenc.ru/c/zhuzhelitsy-7002ec</w:t>
      </w:r>
      <w:r w:rsidR="00CF5CC4" w:rsidRPr="00C646E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CF5CC4" w:rsidRPr="00CF5CC4" w:rsidRDefault="00C215F7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CF5CC4" w:rsidRPr="00C646E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CF5CC4" w:rsidRPr="00C646EC">
        <w:rPr>
          <w:rFonts w:ascii="Times New Roman" w:hAnsi="Times New Roman" w:cs="Times New Roman"/>
          <w:sz w:val="28"/>
          <w:szCs w:val="28"/>
        </w:rPr>
        <w:t xml:space="preserve">Жужелица </w:t>
      </w:r>
      <w:r w:rsidR="00CF5CC4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646EC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CF5CC4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лектронный ресурс]</w:t>
      </w:r>
      <w:r w:rsidR="00C646EC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646EC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Дикие животные, 2019 </w:t>
      </w:r>
      <w:r w:rsidR="00AA06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6EC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доступа: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CC4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https://wildfauna.ru/zhuzhelica</w:t>
      </w:r>
      <w:r w:rsidR="00C646EC" w:rsidRPr="00C64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5CC4" w:rsidRPr="00BB4307" w:rsidRDefault="00C215F7" w:rsidP="00CF5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F5CC4" w:rsidRPr="00CF5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Калюжный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5CC4" w:rsidRPr="00CF5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В.Г. Изучение ориентации почвенных беспозвоночных</w:t>
      </w:r>
      <w:r w:rsidR="00845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="008454F1" w:rsidRPr="008454F1">
        <w:rPr>
          <w:rFonts w:ascii="Times New Roman" w:eastAsia="Times New Roman" w:hAnsi="Times New Roman" w:cs="Times New Roman"/>
          <w:sz w:val="28"/>
          <w:szCs w:val="28"/>
          <w:lang w:eastAsia="ru-RU"/>
        </w:rPr>
        <w:t>В.Г.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54F1" w:rsidRPr="008454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Калюжный</w:t>
      </w:r>
      <w:r w:rsidR="00CF5CC4" w:rsidRPr="00CF5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06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5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CC4" w:rsidRPr="00CF5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Ростов: Из-во Ростовского университета, 1984</w:t>
      </w:r>
      <w:r w:rsidR="00845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06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5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CC4" w:rsidRPr="00CF5CC4">
        <w:rPr>
          <w:rFonts w:ascii="Times New Roman" w:eastAsia="Times New Roman" w:hAnsi="Times New Roman" w:cs="Times New Roman"/>
          <w:sz w:val="28"/>
          <w:szCs w:val="28"/>
          <w:lang w:eastAsia="ru-RU"/>
        </w:rPr>
        <w:t>48 с.</w:t>
      </w:r>
    </w:p>
    <w:p w:rsidR="001A4D60" w:rsidRPr="00AD2E65" w:rsidRDefault="002138C8" w:rsidP="009606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D2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A4D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Мамонова</w:t>
      </w:r>
      <w:r w:rsidR="009606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D60">
        <w:rPr>
          <w:rFonts w:ascii="Times New Roman" w:hAnsi="Times New Roman" w:cs="Times New Roman"/>
          <w:sz w:val="28"/>
          <w:szCs w:val="28"/>
        </w:rPr>
        <w:t>З.И. Изучение почвенных беспозвоночных животных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9606B9" w:rsidRPr="009606B9">
        <w:rPr>
          <w:rFonts w:ascii="Times New Roman" w:hAnsi="Times New Roman" w:cs="Times New Roman"/>
          <w:sz w:val="28"/>
          <w:szCs w:val="28"/>
        </w:rPr>
        <w:t>(методические рекомендации в помощь учителям биологии, руководителям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9606B9" w:rsidRPr="009606B9">
        <w:rPr>
          <w:rFonts w:ascii="Times New Roman" w:hAnsi="Times New Roman" w:cs="Times New Roman"/>
          <w:sz w:val="28"/>
          <w:szCs w:val="28"/>
        </w:rPr>
        <w:t>школьных научных обществ, педагогам дополнительного образования)</w:t>
      </w:r>
      <w:r w:rsidR="009606B9">
        <w:rPr>
          <w:rFonts w:ascii="Times New Roman" w:hAnsi="Times New Roman" w:cs="Times New Roman"/>
          <w:sz w:val="28"/>
          <w:szCs w:val="28"/>
        </w:rPr>
        <w:t xml:space="preserve"> / З.И. </w:t>
      </w:r>
      <w:r w:rsidR="00960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Мамонова. </w:t>
      </w:r>
      <w:r w:rsidR="00AA06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60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D60">
        <w:rPr>
          <w:rFonts w:ascii="Times New Roman" w:hAnsi="Times New Roman" w:cs="Times New Roman"/>
          <w:sz w:val="28"/>
          <w:szCs w:val="28"/>
        </w:rPr>
        <w:t>Тверь, 2011.</w:t>
      </w:r>
      <w:r w:rsidR="009606B9">
        <w:rPr>
          <w:rFonts w:ascii="Times New Roman" w:hAnsi="Times New Roman" w:cs="Times New Roman"/>
          <w:sz w:val="28"/>
          <w:szCs w:val="28"/>
        </w:rPr>
        <w:t xml:space="preserve">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9606B9">
        <w:rPr>
          <w:rFonts w:ascii="Times New Roman" w:hAnsi="Times New Roman" w:cs="Times New Roman"/>
          <w:sz w:val="28"/>
          <w:szCs w:val="28"/>
        </w:rPr>
        <w:t xml:space="preserve"> 12 с.</w:t>
      </w:r>
    </w:p>
    <w:p w:rsidR="00CF5CC4" w:rsidRDefault="002138C8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F5CC4" w:rsidRPr="00CF5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F5CC4" w:rsidRPr="00CF5CC4">
        <w:rPr>
          <w:rFonts w:ascii="Times New Roman" w:hAnsi="Times New Roman" w:cs="Times New Roman"/>
          <w:sz w:val="28"/>
          <w:szCs w:val="28"/>
        </w:rPr>
        <w:t>Мордкович</w:t>
      </w:r>
      <w:r w:rsidR="009606B9">
        <w:rPr>
          <w:rFonts w:ascii="Times New Roman" w:hAnsi="Times New Roman" w:cs="Times New Roman"/>
          <w:sz w:val="28"/>
          <w:szCs w:val="28"/>
        </w:rPr>
        <w:t>,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 В.Г.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F5CC4" w:rsidRPr="00CF5CC4">
        <w:rPr>
          <w:rFonts w:ascii="Times New Roman" w:hAnsi="Times New Roman" w:cs="Times New Roman"/>
          <w:sz w:val="28"/>
          <w:szCs w:val="28"/>
        </w:rPr>
        <w:t>Жуки-жужелицы (</w:t>
      </w:r>
      <w:proofErr w:type="spellStart"/>
      <w:r w:rsidR="00CF5CC4" w:rsidRPr="00CF5CC4">
        <w:rPr>
          <w:rFonts w:ascii="Times New Roman" w:hAnsi="Times New Roman" w:cs="Times New Roman"/>
          <w:sz w:val="28"/>
          <w:szCs w:val="28"/>
        </w:rPr>
        <w:t>Coleoptera</w:t>
      </w:r>
      <w:proofErr w:type="spellEnd"/>
      <w:r w:rsidR="00CF5CC4" w:rsidRPr="00CF5C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5CC4" w:rsidRPr="00CF5CC4">
        <w:rPr>
          <w:rFonts w:ascii="Times New Roman" w:hAnsi="Times New Roman" w:cs="Times New Roman"/>
          <w:sz w:val="28"/>
          <w:szCs w:val="28"/>
        </w:rPr>
        <w:t>Carabidae</w:t>
      </w:r>
      <w:proofErr w:type="spellEnd"/>
      <w:r w:rsidR="00CF5CC4" w:rsidRPr="00CF5CC4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CF5CC4" w:rsidRPr="00CF5CC4">
        <w:rPr>
          <w:rFonts w:ascii="Times New Roman" w:hAnsi="Times New Roman" w:cs="Times New Roman"/>
          <w:sz w:val="28"/>
          <w:szCs w:val="28"/>
        </w:rPr>
        <w:t>зоодиагностика</w:t>
      </w:r>
      <w:proofErr w:type="spellEnd"/>
      <w:r w:rsidR="00CF5CC4" w:rsidRPr="00CF5CC4">
        <w:rPr>
          <w:rFonts w:ascii="Times New Roman" w:hAnsi="Times New Roman" w:cs="Times New Roman"/>
          <w:sz w:val="28"/>
          <w:szCs w:val="28"/>
        </w:rPr>
        <w:t xml:space="preserve"> экологической сукцессии на</w:t>
      </w:r>
      <w:r w:rsidR="00AF5551">
        <w:rPr>
          <w:rFonts w:ascii="Times New Roman" w:hAnsi="Times New Roman" w:cs="Times New Roman"/>
          <w:sz w:val="28"/>
          <w:szCs w:val="28"/>
        </w:rPr>
        <w:t xml:space="preserve"> </w:t>
      </w:r>
      <w:r w:rsidR="00CF5CC4" w:rsidRPr="00CF5CC4">
        <w:rPr>
          <w:rFonts w:ascii="Times New Roman" w:hAnsi="Times New Roman" w:cs="Times New Roman"/>
          <w:sz w:val="28"/>
          <w:szCs w:val="28"/>
        </w:rPr>
        <w:t>техногенных</w:t>
      </w:r>
      <w:r w:rsidR="00AA0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CC4" w:rsidRPr="00CF5CC4">
        <w:rPr>
          <w:rFonts w:ascii="Times New Roman" w:hAnsi="Times New Roman" w:cs="Times New Roman"/>
          <w:sz w:val="28"/>
          <w:szCs w:val="28"/>
        </w:rPr>
        <w:t>катенах</w:t>
      </w:r>
      <w:proofErr w:type="spellEnd"/>
      <w:r w:rsidR="00CF5CC4" w:rsidRPr="00CF5CC4">
        <w:rPr>
          <w:rFonts w:ascii="Times New Roman" w:hAnsi="Times New Roman" w:cs="Times New Roman"/>
          <w:sz w:val="28"/>
          <w:szCs w:val="28"/>
        </w:rPr>
        <w:t xml:space="preserve"> буроугольных отвалов </w:t>
      </w:r>
      <w:proofErr w:type="spellStart"/>
      <w:r w:rsidR="00CF5CC4" w:rsidRPr="00CF5CC4">
        <w:rPr>
          <w:rFonts w:ascii="Times New Roman" w:hAnsi="Times New Roman" w:cs="Times New Roman"/>
          <w:sz w:val="28"/>
          <w:szCs w:val="28"/>
        </w:rPr>
        <w:t>КАТЭКа</w:t>
      </w:r>
      <w:proofErr w:type="spellEnd"/>
      <w:r w:rsidR="00CF5CC4" w:rsidRPr="00CF5CC4">
        <w:rPr>
          <w:rFonts w:ascii="Times New Roman" w:hAnsi="Times New Roman" w:cs="Times New Roman"/>
          <w:sz w:val="28"/>
          <w:szCs w:val="28"/>
        </w:rPr>
        <w:t xml:space="preserve"> (Красноярский край)</w:t>
      </w:r>
      <w:r w:rsidR="009606B9">
        <w:rPr>
          <w:rFonts w:ascii="Times New Roman" w:hAnsi="Times New Roman" w:cs="Times New Roman"/>
          <w:sz w:val="28"/>
          <w:szCs w:val="28"/>
        </w:rPr>
        <w:t xml:space="preserve"> / </w:t>
      </w:r>
      <w:r w:rsidR="009606B9" w:rsidRPr="009606B9">
        <w:rPr>
          <w:rFonts w:ascii="Times New Roman" w:hAnsi="Times New Roman" w:cs="Times New Roman"/>
          <w:sz w:val="28"/>
          <w:szCs w:val="28"/>
        </w:rPr>
        <w:t>В.Г. Мордкович, И.И. Любечанский</w:t>
      </w:r>
      <w:r w:rsidR="00CF5CC4" w:rsidRPr="00CF5CC4">
        <w:rPr>
          <w:rFonts w:ascii="Times New Roman" w:hAnsi="Times New Roman" w:cs="Times New Roman"/>
          <w:sz w:val="28"/>
          <w:szCs w:val="28"/>
        </w:rPr>
        <w:t xml:space="preserve">// </w:t>
      </w:r>
      <w:r w:rsidR="00CF5CC4" w:rsidRPr="005D0B7B">
        <w:rPr>
          <w:rFonts w:ascii="Times New Roman" w:hAnsi="Times New Roman" w:cs="Times New Roman"/>
          <w:sz w:val="28"/>
          <w:szCs w:val="28"/>
        </w:rPr>
        <w:t>Известия РАН. Серия биологическая</w:t>
      </w:r>
      <w:r w:rsidR="009606B9" w:rsidRPr="005D0B7B">
        <w:rPr>
          <w:rFonts w:ascii="Times New Roman" w:hAnsi="Times New Roman" w:cs="Times New Roman"/>
          <w:sz w:val="28"/>
          <w:szCs w:val="28"/>
        </w:rPr>
        <w:t xml:space="preserve">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 2019</w:t>
      </w:r>
      <w:r w:rsidR="009606B9" w:rsidRPr="005D0B7B">
        <w:rPr>
          <w:rFonts w:ascii="Times New Roman" w:hAnsi="Times New Roman" w:cs="Times New Roman"/>
          <w:sz w:val="28"/>
          <w:szCs w:val="28"/>
        </w:rPr>
        <w:t>. -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 № 5</w:t>
      </w:r>
      <w:r w:rsidR="009606B9" w:rsidRPr="005D0B7B">
        <w:rPr>
          <w:rFonts w:ascii="Times New Roman" w:hAnsi="Times New Roman" w:cs="Times New Roman"/>
          <w:sz w:val="28"/>
          <w:szCs w:val="28"/>
        </w:rPr>
        <w:t>.- С.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 533-543.</w:t>
      </w:r>
    </w:p>
    <w:p w:rsidR="00C62FEE" w:rsidRPr="005D0B7B" w:rsidRDefault="002138C8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11DC3">
        <w:rPr>
          <w:rFonts w:ascii="Times New Roman" w:hAnsi="Times New Roman" w:cs="Times New Roman"/>
          <w:sz w:val="28"/>
          <w:szCs w:val="28"/>
        </w:rPr>
        <w:t xml:space="preserve">. </w:t>
      </w:r>
      <w:r w:rsidR="00C62FEE" w:rsidRPr="00C62FEE">
        <w:rPr>
          <w:rFonts w:ascii="Times New Roman" w:hAnsi="Times New Roman" w:cs="Times New Roman"/>
          <w:sz w:val="28"/>
          <w:szCs w:val="28"/>
        </w:rPr>
        <w:t>Москалев</w:t>
      </w:r>
      <w:r w:rsidR="00111DC3">
        <w:rPr>
          <w:rFonts w:ascii="Times New Roman" w:hAnsi="Times New Roman" w:cs="Times New Roman"/>
          <w:sz w:val="28"/>
          <w:szCs w:val="28"/>
        </w:rPr>
        <w:t>,</w:t>
      </w:r>
      <w:r w:rsidR="00C62FEE" w:rsidRPr="00C62FEE">
        <w:rPr>
          <w:rFonts w:ascii="Times New Roman" w:hAnsi="Times New Roman" w:cs="Times New Roman"/>
          <w:sz w:val="28"/>
          <w:szCs w:val="28"/>
        </w:rPr>
        <w:t xml:space="preserve"> А.А.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62FEE" w:rsidRPr="00C62FEE">
        <w:rPr>
          <w:rFonts w:ascii="Times New Roman" w:hAnsi="Times New Roman" w:cs="Times New Roman"/>
          <w:sz w:val="28"/>
          <w:szCs w:val="28"/>
        </w:rPr>
        <w:t xml:space="preserve">Статистические методы в экологии с использованием R, Statistica, Excel и SPSS </w:t>
      </w:r>
      <w:r w:rsidR="00111DC3">
        <w:rPr>
          <w:rFonts w:ascii="Times New Roman" w:hAnsi="Times New Roman" w:cs="Times New Roman"/>
          <w:sz w:val="28"/>
          <w:szCs w:val="28"/>
        </w:rPr>
        <w:t>/</w:t>
      </w:r>
      <w:r w:rsidR="00111DC3" w:rsidRPr="00111DC3">
        <w:rPr>
          <w:rFonts w:ascii="Times New Roman" w:hAnsi="Times New Roman" w:cs="Times New Roman"/>
          <w:sz w:val="28"/>
          <w:szCs w:val="28"/>
        </w:rPr>
        <w:t>А.А.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111DC3" w:rsidRPr="00111DC3">
        <w:rPr>
          <w:rFonts w:ascii="Times New Roman" w:hAnsi="Times New Roman" w:cs="Times New Roman"/>
          <w:sz w:val="28"/>
          <w:szCs w:val="28"/>
        </w:rPr>
        <w:t>Москалев, А.Б. Новаковский</w:t>
      </w:r>
      <w:r w:rsidR="00111DC3">
        <w:rPr>
          <w:rFonts w:ascii="Times New Roman" w:hAnsi="Times New Roman" w:cs="Times New Roman"/>
          <w:sz w:val="28"/>
          <w:szCs w:val="28"/>
        </w:rPr>
        <w:t xml:space="preserve">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62FEE" w:rsidRPr="00C62FEE">
        <w:rPr>
          <w:rFonts w:ascii="Times New Roman" w:hAnsi="Times New Roman" w:cs="Times New Roman"/>
          <w:sz w:val="28"/>
          <w:szCs w:val="28"/>
        </w:rPr>
        <w:t xml:space="preserve">Сыктывкар: Сыктывкарский государственный университет им. Питирима Сорокина, 2014. </w:t>
      </w:r>
      <w:r w:rsidR="00111DC3">
        <w:rPr>
          <w:rFonts w:ascii="Times New Roman" w:hAnsi="Times New Roman" w:cs="Times New Roman"/>
          <w:sz w:val="28"/>
          <w:szCs w:val="28"/>
        </w:rPr>
        <w:t>-</w:t>
      </w:r>
      <w:r w:rsidR="00C62FEE" w:rsidRPr="00C62FEE">
        <w:rPr>
          <w:rFonts w:ascii="Times New Roman" w:hAnsi="Times New Roman" w:cs="Times New Roman"/>
          <w:sz w:val="28"/>
          <w:szCs w:val="28"/>
        </w:rPr>
        <w:t>197 с.</w:t>
      </w:r>
    </w:p>
    <w:p w:rsidR="00CF5CC4" w:rsidRDefault="002138C8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F5CC4" w:rsidRPr="005D0B7B">
        <w:rPr>
          <w:rFonts w:ascii="Times New Roman" w:hAnsi="Times New Roman" w:cs="Times New Roman"/>
          <w:sz w:val="28"/>
          <w:szCs w:val="28"/>
        </w:rPr>
        <w:t>. Соколинская</w:t>
      </w:r>
      <w:r w:rsidR="00C646EC" w:rsidRPr="005D0B7B">
        <w:rPr>
          <w:rFonts w:ascii="Times New Roman" w:hAnsi="Times New Roman" w:cs="Times New Roman"/>
          <w:sz w:val="28"/>
          <w:szCs w:val="28"/>
        </w:rPr>
        <w:t>,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 Е.Л.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F5CC4" w:rsidRPr="005D0B7B">
        <w:rPr>
          <w:rFonts w:ascii="Times New Roman" w:hAnsi="Times New Roman" w:cs="Times New Roman"/>
          <w:sz w:val="28"/>
          <w:szCs w:val="28"/>
        </w:rPr>
        <w:t>Молекулярные основы хеморецепции насекомых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646EC" w:rsidRPr="005D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</w:t>
      </w:r>
      <w:r w:rsidR="00C646EC" w:rsidRPr="005D0B7B">
        <w:rPr>
          <w:rFonts w:ascii="Times New Roman" w:hAnsi="Times New Roman" w:cs="Times New Roman"/>
          <w:sz w:val="28"/>
          <w:szCs w:val="28"/>
        </w:rPr>
        <w:t>/ Е.Л. Соколинская, Д.В. Колесов, К.А. Лукьянов, А.М. Богданов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. </w:t>
      </w:r>
      <w:r w:rsidR="00C646EC" w:rsidRPr="005D0B7B">
        <w:rPr>
          <w:rFonts w:ascii="Times New Roman" w:hAnsi="Times New Roman" w:cs="Times New Roman"/>
          <w:sz w:val="28"/>
          <w:szCs w:val="28"/>
        </w:rPr>
        <w:t>-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 Москва: Институт биоорганической химии им.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академиков М.М.Шемякина и Ю.А.Овчинникова РАН, 2020. </w:t>
      </w:r>
      <w:r w:rsidR="00AA06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6EC" w:rsidRPr="005D0B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доступа</w:t>
      </w:r>
      <w:r w:rsidR="00CF5CC4" w:rsidRPr="005D0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CF5CC4" w:rsidRPr="005D0B7B">
        <w:rPr>
          <w:rFonts w:ascii="Times New Roman" w:hAnsi="Times New Roman" w:cs="Times New Roman"/>
          <w:sz w:val="28"/>
          <w:szCs w:val="28"/>
        </w:rPr>
        <w:t>https://cyberleninka.ru/article/n/molekulyarnye-osnovy-hemoretseptsii-nasekomyh/viewer.</w:t>
      </w:r>
    </w:p>
    <w:p w:rsidR="00C215F7" w:rsidRPr="005D0B7B" w:rsidRDefault="002138C8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7E3">
        <w:rPr>
          <w:rFonts w:ascii="Times New Roman" w:hAnsi="Times New Roman" w:cs="Times New Roman"/>
          <w:sz w:val="28"/>
          <w:szCs w:val="28"/>
        </w:rPr>
        <w:t xml:space="preserve">10. </w:t>
      </w:r>
      <w:r w:rsidR="00C215F7" w:rsidRPr="00B277E3">
        <w:rPr>
          <w:rFonts w:ascii="Times New Roman" w:hAnsi="Times New Roman" w:cs="Times New Roman"/>
          <w:sz w:val="28"/>
          <w:szCs w:val="28"/>
        </w:rPr>
        <w:t xml:space="preserve">Стручкова, И.В. Аминокислоты. Учебно-методическое пособие / И.В. Стручкова, А.А. Брилкина. - Нижний Новгород: Нижегородский госуниверситет, 2016.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C215F7" w:rsidRPr="00B277E3">
        <w:rPr>
          <w:rFonts w:ascii="Times New Roman" w:hAnsi="Times New Roman" w:cs="Times New Roman"/>
          <w:sz w:val="28"/>
          <w:szCs w:val="28"/>
        </w:rPr>
        <w:t xml:space="preserve"> 32 с.</w:t>
      </w:r>
    </w:p>
    <w:p w:rsidR="00CF5CC4" w:rsidRPr="005D0B7B" w:rsidRDefault="00AD2E65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B7B">
        <w:rPr>
          <w:rFonts w:ascii="Times New Roman" w:hAnsi="Times New Roman" w:cs="Times New Roman"/>
          <w:sz w:val="28"/>
          <w:szCs w:val="28"/>
        </w:rPr>
        <w:t>1</w:t>
      </w:r>
      <w:r w:rsidR="00111DC3">
        <w:rPr>
          <w:rFonts w:ascii="Times New Roman" w:hAnsi="Times New Roman" w:cs="Times New Roman"/>
          <w:sz w:val="28"/>
          <w:szCs w:val="28"/>
        </w:rPr>
        <w:t>1</w:t>
      </w:r>
      <w:r w:rsidR="00CF5CC4" w:rsidRPr="005D0B7B">
        <w:rPr>
          <w:rFonts w:ascii="Times New Roman" w:hAnsi="Times New Roman" w:cs="Times New Roman"/>
          <w:sz w:val="28"/>
          <w:szCs w:val="28"/>
        </w:rPr>
        <w:t xml:space="preserve">. Химическая коммуникация у насекомых </w:t>
      </w:r>
      <w:r w:rsidR="00CF5CC4" w:rsidRPr="005D0B7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646EC" w:rsidRPr="005D0B7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CF5CC4" w:rsidRPr="005D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лектронный ресурс] </w:t>
      </w:r>
      <w:r w:rsidR="009727B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D0B7B" w:rsidRPr="005D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Википедия, 2024. - </w:t>
      </w:r>
      <w:r w:rsidR="00C646EC" w:rsidRPr="005D0B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доступа</w:t>
      </w:r>
      <w:r w:rsidR="00CF5CC4" w:rsidRPr="005D0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CF5CC4" w:rsidRPr="005D0B7B">
        <w:rPr>
          <w:rFonts w:ascii="Times New Roman" w:hAnsi="Times New Roman" w:cs="Times New Roman"/>
          <w:sz w:val="28"/>
          <w:szCs w:val="28"/>
        </w:rPr>
        <w:t>https://translated.turbopages.org/proxy_u/en-ru.ru.9c2706b9-671e5093-4900e1a5-74722d776562/https/en.wikipedia.org/wiki/Chemical_communication_in_insects</w:t>
      </w:r>
      <w:r w:rsidR="005D0B7B" w:rsidRPr="005D0B7B">
        <w:rPr>
          <w:rFonts w:ascii="Times New Roman" w:hAnsi="Times New Roman" w:cs="Times New Roman"/>
          <w:sz w:val="28"/>
          <w:szCs w:val="28"/>
        </w:rPr>
        <w:t>.</w:t>
      </w:r>
    </w:p>
    <w:p w:rsidR="00CF5CC4" w:rsidRPr="00C646EC" w:rsidRDefault="00AD2E65" w:rsidP="00CF5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0B7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111DC3" w:rsidRPr="00111DC3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F5CC4" w:rsidRPr="005D0B7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CF5CC4" w:rsidRPr="005D0B7B">
        <w:rPr>
          <w:rFonts w:ascii="Times New Roman" w:hAnsi="Times New Roman" w:cs="Times New Roman"/>
          <w:sz w:val="28"/>
          <w:szCs w:val="28"/>
          <w:lang w:val="en-US"/>
        </w:rPr>
        <w:t>Fadl</w:t>
      </w:r>
      <w:proofErr w:type="spellEnd"/>
      <w:r w:rsidR="009606B9" w:rsidRPr="005D0B7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F5CC4" w:rsidRPr="005D0B7B">
        <w:rPr>
          <w:rFonts w:ascii="Times New Roman" w:hAnsi="Times New Roman" w:cs="Times New Roman"/>
          <w:sz w:val="28"/>
          <w:szCs w:val="28"/>
          <w:lang w:val="en-US"/>
        </w:rPr>
        <w:t xml:space="preserve"> M.A. </w:t>
      </w:r>
      <w:r w:rsidR="00CF5CC4" w:rsidRPr="005D0B7B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="00CF5CC4" w:rsidRPr="005D0B7B">
        <w:rPr>
          <w:rFonts w:ascii="Times New Roman" w:hAnsi="Times New Roman" w:cs="Times New Roman"/>
          <w:sz w:val="28"/>
          <w:szCs w:val="28"/>
          <w:lang w:val="en-US"/>
        </w:rPr>
        <w:t>hemical</w:t>
      </w:r>
      <w:proofErr w:type="spellEnd"/>
      <w:r w:rsidR="00CF5CC4" w:rsidRPr="005D0B7B">
        <w:rPr>
          <w:rFonts w:ascii="Times New Roman" w:hAnsi="Times New Roman" w:cs="Times New Roman"/>
          <w:sz w:val="28"/>
          <w:szCs w:val="28"/>
          <w:lang w:val="en-US"/>
        </w:rPr>
        <w:t xml:space="preserve"> communication in insect </w:t>
      </w:r>
      <w:proofErr w:type="spellStart"/>
      <w:proofErr w:type="gramStart"/>
      <w:r w:rsidR="00CF5CC4" w:rsidRPr="005D0B7B">
        <w:rPr>
          <w:rFonts w:ascii="Times New Roman" w:hAnsi="Times New Roman" w:cs="Times New Roman"/>
          <w:sz w:val="28"/>
          <w:szCs w:val="28"/>
          <w:lang w:val="en-US"/>
        </w:rPr>
        <w:t>communities:aguide</w:t>
      </w:r>
      <w:proofErr w:type="spellEnd"/>
      <w:proofErr w:type="gramEnd"/>
      <w:r w:rsidR="00CF5CC4" w:rsidRPr="005D0B7B">
        <w:rPr>
          <w:rFonts w:ascii="Times New Roman" w:hAnsi="Times New Roman" w:cs="Times New Roman"/>
          <w:sz w:val="28"/>
          <w:szCs w:val="28"/>
          <w:lang w:val="en-US"/>
        </w:rPr>
        <w:t xml:space="preserve"> to insect</w:t>
      </w:r>
      <w:r w:rsidR="00CF5CC4" w:rsidRPr="00CF5CC4">
        <w:rPr>
          <w:rFonts w:ascii="Times New Roman" w:hAnsi="Times New Roman" w:cs="Times New Roman"/>
          <w:sz w:val="28"/>
          <w:szCs w:val="28"/>
          <w:lang w:val="en-US"/>
        </w:rPr>
        <w:t xml:space="preserve"> pheromones with special </w:t>
      </w:r>
      <w:proofErr w:type="spellStart"/>
      <w:r w:rsidR="00CF5CC4" w:rsidRPr="00CF5CC4">
        <w:rPr>
          <w:rFonts w:ascii="Times New Roman" w:hAnsi="Times New Roman" w:cs="Times New Roman"/>
          <w:sz w:val="28"/>
          <w:szCs w:val="28"/>
          <w:lang w:val="en-US"/>
        </w:rPr>
        <w:t>emphasison</w:t>
      </w:r>
      <w:proofErr w:type="spellEnd"/>
      <w:r w:rsidR="00CF5CC4" w:rsidRPr="00CF5CC4">
        <w:rPr>
          <w:rFonts w:ascii="Times New Roman" w:hAnsi="Times New Roman" w:cs="Times New Roman"/>
          <w:sz w:val="28"/>
          <w:szCs w:val="28"/>
          <w:lang w:val="en-US"/>
        </w:rPr>
        <w:t xml:space="preserve"> social insects </w:t>
      </w:r>
      <w:r w:rsidR="009606B9" w:rsidRPr="009606B9">
        <w:rPr>
          <w:rFonts w:ascii="Times New Roman" w:hAnsi="Times New Roman" w:cs="Times New Roman"/>
          <w:sz w:val="28"/>
          <w:szCs w:val="28"/>
          <w:lang w:val="en-US"/>
        </w:rPr>
        <w:t xml:space="preserve">/ M.A. </w:t>
      </w:r>
      <w:proofErr w:type="spellStart"/>
      <w:r w:rsidR="009606B9" w:rsidRPr="009606B9">
        <w:rPr>
          <w:rFonts w:ascii="Times New Roman" w:hAnsi="Times New Roman" w:cs="Times New Roman"/>
          <w:sz w:val="28"/>
          <w:szCs w:val="28"/>
          <w:lang w:val="en-US"/>
        </w:rPr>
        <w:t>Fadl</w:t>
      </w:r>
      <w:proofErr w:type="spellEnd"/>
      <w:r w:rsidR="009606B9" w:rsidRPr="009606B9">
        <w:rPr>
          <w:rFonts w:ascii="Times New Roman" w:hAnsi="Times New Roman" w:cs="Times New Roman"/>
          <w:sz w:val="28"/>
          <w:szCs w:val="28"/>
          <w:lang w:val="en-US"/>
        </w:rPr>
        <w:t xml:space="preserve">, E.D. Morgan </w:t>
      </w:r>
      <w:r w:rsidR="00CF5CC4" w:rsidRPr="00CF5CC4">
        <w:rPr>
          <w:rFonts w:ascii="Times New Roman" w:hAnsi="Times New Roman" w:cs="Times New Roman"/>
          <w:sz w:val="28"/>
          <w:szCs w:val="28"/>
          <w:lang w:val="en-US"/>
        </w:rPr>
        <w:t>// Biol. Rev</w:t>
      </w:r>
      <w:r w:rsidR="00CF5CC4" w:rsidRPr="00C646E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A0619">
        <w:rPr>
          <w:rFonts w:ascii="Times New Roman" w:hAnsi="Times New Roman" w:cs="Times New Roman"/>
          <w:sz w:val="28"/>
          <w:szCs w:val="28"/>
        </w:rPr>
        <w:t>-</w:t>
      </w:r>
      <w:r w:rsidR="009727B4">
        <w:rPr>
          <w:rFonts w:ascii="Times New Roman" w:hAnsi="Times New Roman" w:cs="Times New Roman"/>
          <w:sz w:val="28"/>
          <w:szCs w:val="28"/>
        </w:rPr>
        <w:t xml:space="preserve"> </w:t>
      </w:r>
      <w:r w:rsidR="00CF5CC4" w:rsidRPr="00C646EC">
        <w:rPr>
          <w:rFonts w:ascii="Times New Roman" w:hAnsi="Times New Roman" w:cs="Times New Roman"/>
          <w:sz w:val="28"/>
          <w:szCs w:val="28"/>
          <w:lang w:val="en-US"/>
        </w:rPr>
        <w:t>1990</w:t>
      </w:r>
      <w:r w:rsidR="009606B9" w:rsidRPr="00C646E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606B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9606B9" w:rsidRPr="00C646EC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CF5CC4" w:rsidRPr="00C646EC">
        <w:rPr>
          <w:rFonts w:ascii="Times New Roman" w:hAnsi="Times New Roman" w:cs="Times New Roman"/>
          <w:sz w:val="28"/>
          <w:szCs w:val="28"/>
          <w:lang w:val="en-US"/>
        </w:rPr>
        <w:t xml:space="preserve"> 65</w:t>
      </w:r>
      <w:r w:rsidR="009606B9" w:rsidRPr="00C646E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606B9">
        <w:rPr>
          <w:rFonts w:ascii="Times New Roman" w:hAnsi="Times New Roman" w:cs="Times New Roman"/>
          <w:sz w:val="28"/>
          <w:szCs w:val="28"/>
          <w:lang w:val="en-US"/>
        </w:rPr>
        <w:t>- P</w:t>
      </w:r>
      <w:r w:rsidR="00CF5CC4" w:rsidRPr="00C646EC">
        <w:rPr>
          <w:rFonts w:ascii="Times New Roman" w:hAnsi="Times New Roman" w:cs="Times New Roman"/>
          <w:sz w:val="28"/>
          <w:szCs w:val="28"/>
          <w:lang w:val="en-US"/>
        </w:rPr>
        <w:t>. 227-247</w:t>
      </w:r>
      <w:r w:rsidR="009606B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194" w:rsidRDefault="008A7194" w:rsidP="008A7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6186B" w:rsidRDefault="0036186B" w:rsidP="008A7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34B7" w:rsidRPr="008A7194" w:rsidRDefault="00C134B7" w:rsidP="008A719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719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134B7" w:rsidRDefault="00CF5CC4" w:rsidP="00CF5C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эксперимента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1559"/>
        <w:gridCol w:w="3509"/>
      </w:tblGrid>
      <w:tr w:rsidR="00CF5CC4" w:rsidRPr="002C550E" w:rsidTr="002A3C5D">
        <w:trPr>
          <w:trHeight w:val="3419"/>
        </w:trPr>
        <w:tc>
          <w:tcPr>
            <w:tcW w:w="3119" w:type="dxa"/>
          </w:tcPr>
          <w:p w:rsidR="00CF5CC4" w:rsidRPr="002C550E" w:rsidRDefault="00CF5CC4" w:rsidP="00E44FD2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8500" cy="2074777"/>
                  <wp:effectExtent l="19050" t="0" r="0" b="0"/>
                  <wp:docPr id="3" name="Рисунок 1" descr="C:\Users\Sasha\Desktop\O-wB_Fy8W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sha\Desktop\O-wB_Fy8W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67" cy="208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CF5CC4" w:rsidRPr="002C550E" w:rsidRDefault="00CF5CC4" w:rsidP="00E44F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5354" cy="2200275"/>
                  <wp:effectExtent l="19050" t="0" r="4396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6078" t="29932" r="38268" b="14481"/>
                          <a:stretch/>
                        </pic:blipFill>
                        <pic:spPr bwMode="auto">
                          <a:xfrm>
                            <a:off x="0" y="0"/>
                            <a:ext cx="1805354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CF5CC4" w:rsidRPr="002C550E" w:rsidRDefault="00CF5CC4" w:rsidP="00E44FD2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9859" cy="1988724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79" cy="2024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C4" w:rsidRPr="002C550E" w:rsidTr="00CF5CC4">
        <w:trPr>
          <w:trHeight w:val="1272"/>
        </w:trPr>
        <w:tc>
          <w:tcPr>
            <w:tcW w:w="3119" w:type="dxa"/>
          </w:tcPr>
          <w:p w:rsidR="00CF5CC4" w:rsidRPr="002C550E" w:rsidRDefault="00CF5CC4" w:rsidP="00E44FD2">
            <w:pPr>
              <w:pStyle w:val="a4"/>
              <w:spacing w:before="0" w:beforeAutospacing="0" w:after="0" w:afterAutospacing="0"/>
              <w:jc w:val="center"/>
            </w:pPr>
            <w:r w:rsidRPr="002C550E">
              <w:t xml:space="preserve">Рис. 1. Камера для изучения хеморецепции у жужелиц </w:t>
            </w:r>
          </w:p>
          <w:p w:rsidR="00CF5CC4" w:rsidRPr="002C550E" w:rsidRDefault="00CF5CC4" w:rsidP="00E44FD2">
            <w:pPr>
              <w:pStyle w:val="a4"/>
              <w:spacing w:before="0" w:beforeAutospacing="0" w:after="0" w:afterAutospacing="0"/>
              <w:jc w:val="center"/>
            </w:pPr>
            <w:r w:rsidRPr="002C550E">
              <w:t>(фото автора)</w:t>
            </w:r>
          </w:p>
        </w:tc>
        <w:tc>
          <w:tcPr>
            <w:tcW w:w="3118" w:type="dxa"/>
            <w:gridSpan w:val="2"/>
          </w:tcPr>
          <w:p w:rsidR="00CF5CC4" w:rsidRPr="002C550E" w:rsidRDefault="00CF5CC4" w:rsidP="00E44FD2">
            <w:pPr>
              <w:pStyle w:val="a4"/>
              <w:spacing w:before="0" w:beforeAutospacing="0" w:after="0" w:afterAutospacing="0"/>
              <w:jc w:val="center"/>
            </w:pPr>
            <w:r w:rsidRPr="002C550E">
              <w:t>Рис. 2. Подготовка камеры к эксперименту (фото автора)</w:t>
            </w:r>
          </w:p>
        </w:tc>
        <w:tc>
          <w:tcPr>
            <w:tcW w:w="3509" w:type="dxa"/>
          </w:tcPr>
          <w:p w:rsidR="00CF5CC4" w:rsidRPr="002C550E" w:rsidRDefault="00CF5CC4" w:rsidP="00E44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sz w:val="24"/>
                <w:szCs w:val="24"/>
              </w:rPr>
              <w:t xml:space="preserve">Рис. 3. Жужелица (род </w:t>
            </w:r>
            <w:proofErr w:type="spellStart"/>
            <w:r w:rsidRPr="002C550E">
              <w:rPr>
                <w:rFonts w:ascii="Times New Roman" w:hAnsi="Times New Roman" w:cs="Times New Roman"/>
                <w:i/>
                <w:sz w:val="24"/>
                <w:szCs w:val="24"/>
              </w:rPr>
              <w:t>Pterost</w:t>
            </w:r>
            <w:r w:rsidRPr="002C55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2C550E">
              <w:rPr>
                <w:rFonts w:ascii="Times New Roman" w:hAnsi="Times New Roman" w:cs="Times New Roman"/>
                <w:i/>
                <w:sz w:val="24"/>
                <w:szCs w:val="24"/>
              </w:rPr>
              <w:t>chus</w:t>
            </w:r>
            <w:proofErr w:type="spellEnd"/>
            <w:r w:rsidRPr="002C550E">
              <w:rPr>
                <w:rFonts w:ascii="Times New Roman" w:hAnsi="Times New Roman" w:cs="Times New Roman"/>
                <w:sz w:val="24"/>
                <w:szCs w:val="24"/>
              </w:rPr>
              <w:t xml:space="preserve">), используемая для эксперимента </w:t>
            </w:r>
          </w:p>
          <w:p w:rsidR="00CF5CC4" w:rsidRPr="002C550E" w:rsidRDefault="00CF5CC4" w:rsidP="00CF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sz w:val="24"/>
                <w:szCs w:val="24"/>
              </w:rPr>
              <w:t>(фото автора)</w:t>
            </w:r>
          </w:p>
        </w:tc>
      </w:tr>
      <w:tr w:rsidR="00CF5CC4" w:rsidRPr="002C550E" w:rsidTr="009727B4">
        <w:trPr>
          <w:trHeight w:val="3091"/>
        </w:trPr>
        <w:tc>
          <w:tcPr>
            <w:tcW w:w="4678" w:type="dxa"/>
            <w:gridSpan w:val="2"/>
          </w:tcPr>
          <w:p w:rsidR="00CF5CC4" w:rsidRPr="002C550E" w:rsidRDefault="00CF5CC4" w:rsidP="00E44FD2">
            <w:pPr>
              <w:spacing w:line="276" w:lineRule="auto"/>
              <w:ind w:left="-4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F5CC4" w:rsidRPr="002C550E" w:rsidRDefault="00CF5CC4" w:rsidP="00E44FD2">
            <w:pPr>
              <w:spacing w:line="276" w:lineRule="auto"/>
              <w:ind w:lef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1471356"/>
                  <wp:effectExtent l="19050" t="0" r="0" b="0"/>
                  <wp:docPr id="7" name="Рисунок 9" descr="D:\Егор\2024_жужелицы\егор фото\IMG_20240602_095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Егор\2024_жужелицы\егор фото\IMG_20240602_095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17" t="36694" r="18814" b="44435"/>
                          <a:stretch/>
                        </pic:blipFill>
                        <pic:spPr bwMode="auto">
                          <a:xfrm>
                            <a:off x="0" y="0"/>
                            <a:ext cx="2890591" cy="147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CF5CC4" w:rsidRPr="002C550E" w:rsidRDefault="00CF5CC4" w:rsidP="00E44FD2">
            <w:pPr>
              <w:spacing w:line="276" w:lineRule="auto"/>
              <w:ind w:lef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0370" cy="2008910"/>
                  <wp:effectExtent l="0" t="4128" r="0" b="0"/>
                  <wp:docPr id="11" name="Рисунок 2" descr="D:\Егор\2024_жужелицы\2024\IMG_20240602_09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Егор\2024_жужелицы\2024\IMG_20240602_09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20297" cy="2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C4" w:rsidRPr="002C550E" w:rsidTr="002C550E">
        <w:trPr>
          <w:trHeight w:val="782"/>
        </w:trPr>
        <w:tc>
          <w:tcPr>
            <w:tcW w:w="4678" w:type="dxa"/>
            <w:gridSpan w:val="2"/>
          </w:tcPr>
          <w:p w:rsidR="00CF5CC4" w:rsidRPr="002C550E" w:rsidRDefault="00CF5CC4" w:rsidP="00CF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sz w:val="24"/>
                <w:szCs w:val="24"/>
              </w:rPr>
              <w:t>Рис. 4. Подготовка жужелицы к эксперименту (фото автора)</w:t>
            </w:r>
          </w:p>
        </w:tc>
        <w:tc>
          <w:tcPr>
            <w:tcW w:w="5068" w:type="dxa"/>
            <w:gridSpan w:val="2"/>
          </w:tcPr>
          <w:p w:rsidR="00CF5CC4" w:rsidRPr="002C550E" w:rsidRDefault="00CF5CC4" w:rsidP="00CF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5. Начальная стадия эксперимента, запуск жужелицы (фото автора)</w:t>
            </w:r>
          </w:p>
        </w:tc>
      </w:tr>
      <w:tr w:rsidR="00CF5CC4" w:rsidRPr="002C550E" w:rsidTr="00CF5CC4">
        <w:tc>
          <w:tcPr>
            <w:tcW w:w="4678" w:type="dxa"/>
            <w:gridSpan w:val="2"/>
          </w:tcPr>
          <w:p w:rsidR="00CF5CC4" w:rsidRPr="002C550E" w:rsidRDefault="00CF5CC4" w:rsidP="00E44F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6964" cy="2009775"/>
                  <wp:effectExtent l="1905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19000" contrast="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794" t="27356" r="35382" b="17344"/>
                          <a:stretch/>
                        </pic:blipFill>
                        <pic:spPr bwMode="auto">
                          <a:xfrm>
                            <a:off x="0" y="0"/>
                            <a:ext cx="1941998" cy="202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CF5CC4" w:rsidRPr="002C550E" w:rsidRDefault="00CF5CC4" w:rsidP="00E44F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5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8865" cy="2008909"/>
                  <wp:effectExtent l="19050" t="0" r="6235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41000"/>
                                    </a14:imgEffect>
                                    <a14:imgEffect>
                                      <a14:brightnessContrast bright="-18000" contrast="1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786" t="2565" r="17529" b="14482"/>
                          <a:stretch/>
                        </pic:blipFill>
                        <pic:spPr bwMode="auto">
                          <a:xfrm>
                            <a:off x="0" y="0"/>
                            <a:ext cx="2701187" cy="201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CC4" w:rsidRPr="002C550E" w:rsidTr="00CF5CC4">
        <w:trPr>
          <w:trHeight w:val="701"/>
        </w:trPr>
        <w:tc>
          <w:tcPr>
            <w:tcW w:w="4678" w:type="dxa"/>
            <w:gridSpan w:val="2"/>
          </w:tcPr>
          <w:p w:rsidR="00EA15A3" w:rsidRPr="002C550E" w:rsidRDefault="00CF5CC4" w:rsidP="00CF5C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55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6. Реакция жужелицы на аминокислоту метионин </w:t>
            </w:r>
          </w:p>
          <w:p w:rsidR="00CF5CC4" w:rsidRPr="002C550E" w:rsidRDefault="00CF5CC4" w:rsidP="00CF5C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55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(фото автора)</w:t>
            </w:r>
          </w:p>
        </w:tc>
        <w:tc>
          <w:tcPr>
            <w:tcW w:w="5068" w:type="dxa"/>
            <w:gridSpan w:val="2"/>
          </w:tcPr>
          <w:p w:rsidR="00CF5CC4" w:rsidRPr="002C550E" w:rsidRDefault="00392AD9" w:rsidP="00CF5C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550E">
              <w:rPr>
                <w:rFonts w:ascii="Times New Roman" w:hAnsi="Times New Roman" w:cs="Times New Roman"/>
                <w:sz w:val="24"/>
                <w:szCs w:val="24"/>
              </w:rPr>
              <w:t>Рис. 7. Реакция</w:t>
            </w:r>
            <w:r w:rsidR="00CF5CC4" w:rsidRPr="002C550E">
              <w:rPr>
                <w:rFonts w:ascii="Times New Roman" w:hAnsi="Times New Roman" w:cs="Times New Roman"/>
                <w:sz w:val="24"/>
                <w:szCs w:val="24"/>
              </w:rPr>
              <w:t xml:space="preserve"> жужелицы на дистиллированную воду (фото автора)</w:t>
            </w:r>
          </w:p>
        </w:tc>
      </w:tr>
    </w:tbl>
    <w:p w:rsidR="00E97778" w:rsidRDefault="00E97778" w:rsidP="0036186B">
      <w:pPr>
        <w:tabs>
          <w:tab w:val="left" w:pos="376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E97778" w:rsidSect="00F6366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00B" w:rsidRDefault="0028600B" w:rsidP="00F63668">
      <w:pPr>
        <w:spacing w:after="0" w:line="240" w:lineRule="auto"/>
      </w:pPr>
      <w:r>
        <w:separator/>
      </w:r>
    </w:p>
  </w:endnote>
  <w:endnote w:type="continuationSeparator" w:id="0">
    <w:p w:rsidR="0028600B" w:rsidRDefault="0028600B" w:rsidP="00F6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37C" w:rsidRDefault="00A4537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4645"/>
      <w:docPartObj>
        <w:docPartGallery w:val="Page Numbers (Bottom of Page)"/>
        <w:docPartUnique/>
      </w:docPartObj>
    </w:sdtPr>
    <w:sdtEndPr/>
    <w:sdtContent>
      <w:p w:rsidR="0038218D" w:rsidRDefault="009E36CC">
        <w:pPr>
          <w:pStyle w:val="ad"/>
          <w:jc w:val="right"/>
        </w:pPr>
        <w:r w:rsidRPr="004169B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62486A" w:rsidRPr="004169B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169B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7343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4169B2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:rsidR="0038218D" w:rsidRDefault="0038218D">
    <w:pPr>
      <w:pStyle w:val="ad"/>
    </w:pPr>
  </w:p>
  <w:p w:rsidR="0038218D" w:rsidRDefault="0038218D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37C" w:rsidRDefault="00A4537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00B" w:rsidRDefault="0028600B" w:rsidP="00F63668">
      <w:pPr>
        <w:spacing w:after="0" w:line="240" w:lineRule="auto"/>
      </w:pPr>
      <w:r>
        <w:separator/>
      </w:r>
    </w:p>
  </w:footnote>
  <w:footnote w:type="continuationSeparator" w:id="0">
    <w:p w:rsidR="0028600B" w:rsidRDefault="0028600B" w:rsidP="00F6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37C" w:rsidRDefault="00A4537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37C" w:rsidRDefault="00A4537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37C" w:rsidRDefault="00A4537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573C9"/>
    <w:multiLevelType w:val="multilevel"/>
    <w:tmpl w:val="91108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46D89"/>
    <w:multiLevelType w:val="hybridMultilevel"/>
    <w:tmpl w:val="7318F720"/>
    <w:lvl w:ilvl="0" w:tplc="509CCE3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C84087"/>
    <w:multiLevelType w:val="multilevel"/>
    <w:tmpl w:val="7C02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067E9C"/>
    <w:multiLevelType w:val="hybridMultilevel"/>
    <w:tmpl w:val="8788F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B2B3B"/>
    <w:multiLevelType w:val="hybridMultilevel"/>
    <w:tmpl w:val="2E06ED38"/>
    <w:lvl w:ilvl="0" w:tplc="FDB6C2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2B7549"/>
    <w:multiLevelType w:val="multilevel"/>
    <w:tmpl w:val="776605FA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" w15:restartNumberingAfterBreak="0">
    <w:nsid w:val="14BB7E3D"/>
    <w:multiLevelType w:val="hybridMultilevel"/>
    <w:tmpl w:val="CD666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3E9A"/>
    <w:multiLevelType w:val="multilevel"/>
    <w:tmpl w:val="98FE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D50306"/>
    <w:multiLevelType w:val="hybridMultilevel"/>
    <w:tmpl w:val="BEF8D8B0"/>
    <w:lvl w:ilvl="0" w:tplc="DE2A7FB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27B0763"/>
    <w:multiLevelType w:val="multilevel"/>
    <w:tmpl w:val="127CA0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A05757"/>
    <w:multiLevelType w:val="hybridMultilevel"/>
    <w:tmpl w:val="099AC3B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B03606"/>
    <w:multiLevelType w:val="hybridMultilevel"/>
    <w:tmpl w:val="69D81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1766F5"/>
    <w:multiLevelType w:val="hybridMultilevel"/>
    <w:tmpl w:val="0C50D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3E0860"/>
    <w:multiLevelType w:val="hybridMultilevel"/>
    <w:tmpl w:val="9A9E212A"/>
    <w:lvl w:ilvl="0" w:tplc="AA60A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76C70C1"/>
    <w:multiLevelType w:val="hybridMultilevel"/>
    <w:tmpl w:val="F53211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8A42A9"/>
    <w:multiLevelType w:val="hybridMultilevel"/>
    <w:tmpl w:val="0E80C0EA"/>
    <w:lvl w:ilvl="0" w:tplc="FA7CF9E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9C45F88"/>
    <w:multiLevelType w:val="multilevel"/>
    <w:tmpl w:val="6070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E34725"/>
    <w:multiLevelType w:val="hybridMultilevel"/>
    <w:tmpl w:val="D922A990"/>
    <w:lvl w:ilvl="0" w:tplc="FC584A38">
      <w:start w:val="1"/>
      <w:numFmt w:val="decimal"/>
      <w:lvlText w:val="%1."/>
      <w:lvlJc w:val="left"/>
      <w:pPr>
        <w:ind w:left="1414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154BDF"/>
    <w:multiLevelType w:val="hybridMultilevel"/>
    <w:tmpl w:val="75723846"/>
    <w:lvl w:ilvl="0" w:tplc="DA8CD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1912698"/>
    <w:multiLevelType w:val="multilevel"/>
    <w:tmpl w:val="79DE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6A31C1"/>
    <w:multiLevelType w:val="multilevel"/>
    <w:tmpl w:val="DA7A3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887A30"/>
    <w:multiLevelType w:val="multilevel"/>
    <w:tmpl w:val="3BEC41E8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abstractNum w:abstractNumId="22" w15:restartNumberingAfterBreak="0">
    <w:nsid w:val="468D5F6C"/>
    <w:multiLevelType w:val="hybridMultilevel"/>
    <w:tmpl w:val="1C766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980885"/>
    <w:multiLevelType w:val="hybridMultilevel"/>
    <w:tmpl w:val="19D20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546BE3"/>
    <w:multiLevelType w:val="hybridMultilevel"/>
    <w:tmpl w:val="684805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E110E40"/>
    <w:multiLevelType w:val="multilevel"/>
    <w:tmpl w:val="D528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6C3BC9"/>
    <w:multiLevelType w:val="hybridMultilevel"/>
    <w:tmpl w:val="D922A990"/>
    <w:lvl w:ilvl="0" w:tplc="FC584A38">
      <w:start w:val="1"/>
      <w:numFmt w:val="decimal"/>
      <w:lvlText w:val="%1."/>
      <w:lvlJc w:val="left"/>
      <w:pPr>
        <w:ind w:left="1414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DC79DE"/>
    <w:multiLevelType w:val="multilevel"/>
    <w:tmpl w:val="1E4A7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6D63A1"/>
    <w:multiLevelType w:val="hybridMultilevel"/>
    <w:tmpl w:val="0AB6688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3A180D"/>
    <w:multiLevelType w:val="hybridMultilevel"/>
    <w:tmpl w:val="B95EFA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E75F78"/>
    <w:multiLevelType w:val="hybridMultilevel"/>
    <w:tmpl w:val="AC6AF0BC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1" w15:restartNumberingAfterBreak="0">
    <w:nsid w:val="7A880274"/>
    <w:multiLevelType w:val="multilevel"/>
    <w:tmpl w:val="8378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996B87"/>
    <w:multiLevelType w:val="multilevel"/>
    <w:tmpl w:val="B8262A40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0000FF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  <w:color w:val="0000FF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0000FF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  <w:color w:val="0000FF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0000FF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color w:val="0000FF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  <w:color w:val="0000FF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color w:val="0000FF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  <w:color w:val="0000FF"/>
        <w:u w:val="single"/>
      </w:rPr>
    </w:lvl>
  </w:abstractNum>
  <w:abstractNum w:abstractNumId="33" w15:restartNumberingAfterBreak="0">
    <w:nsid w:val="7C326D7F"/>
    <w:multiLevelType w:val="hybridMultilevel"/>
    <w:tmpl w:val="DAC438C4"/>
    <w:lvl w:ilvl="0" w:tplc="2C7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FF65070"/>
    <w:multiLevelType w:val="multilevel"/>
    <w:tmpl w:val="3BEC41E8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24"/>
  </w:num>
  <w:num w:numId="11">
    <w:abstractNumId w:val="32"/>
  </w:num>
  <w:num w:numId="12">
    <w:abstractNumId w:val="6"/>
  </w:num>
  <w:num w:numId="13">
    <w:abstractNumId w:val="9"/>
  </w:num>
  <w:num w:numId="14">
    <w:abstractNumId w:val="8"/>
  </w:num>
  <w:num w:numId="15">
    <w:abstractNumId w:val="1"/>
  </w:num>
  <w:num w:numId="16">
    <w:abstractNumId w:val="30"/>
  </w:num>
  <w:num w:numId="17">
    <w:abstractNumId w:val="20"/>
  </w:num>
  <w:num w:numId="18">
    <w:abstractNumId w:val="25"/>
  </w:num>
  <w:num w:numId="19">
    <w:abstractNumId w:val="13"/>
  </w:num>
  <w:num w:numId="20">
    <w:abstractNumId w:val="19"/>
  </w:num>
  <w:num w:numId="21">
    <w:abstractNumId w:val="16"/>
  </w:num>
  <w:num w:numId="22">
    <w:abstractNumId w:val="4"/>
  </w:num>
  <w:num w:numId="23">
    <w:abstractNumId w:val="34"/>
  </w:num>
  <w:num w:numId="24">
    <w:abstractNumId w:val="0"/>
  </w:num>
  <w:num w:numId="25">
    <w:abstractNumId w:val="27"/>
  </w:num>
  <w:num w:numId="26">
    <w:abstractNumId w:val="21"/>
  </w:num>
  <w:num w:numId="27">
    <w:abstractNumId w:val="10"/>
  </w:num>
  <w:num w:numId="28">
    <w:abstractNumId w:val="18"/>
  </w:num>
  <w:num w:numId="29">
    <w:abstractNumId w:val="33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1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EEE"/>
    <w:rsid w:val="000008B9"/>
    <w:rsid w:val="00000BCB"/>
    <w:rsid w:val="000026A8"/>
    <w:rsid w:val="00011FBB"/>
    <w:rsid w:val="00020273"/>
    <w:rsid w:val="00020C91"/>
    <w:rsid w:val="000223B4"/>
    <w:rsid w:val="00023B3B"/>
    <w:rsid w:val="00030080"/>
    <w:rsid w:val="000308AC"/>
    <w:rsid w:val="00035B01"/>
    <w:rsid w:val="00035E25"/>
    <w:rsid w:val="000451BB"/>
    <w:rsid w:val="00046433"/>
    <w:rsid w:val="00051E7E"/>
    <w:rsid w:val="00052B48"/>
    <w:rsid w:val="00061796"/>
    <w:rsid w:val="000635C6"/>
    <w:rsid w:val="0006449D"/>
    <w:rsid w:val="000654F3"/>
    <w:rsid w:val="00066080"/>
    <w:rsid w:val="00075BA8"/>
    <w:rsid w:val="0007646A"/>
    <w:rsid w:val="00076542"/>
    <w:rsid w:val="00076C5C"/>
    <w:rsid w:val="00081F80"/>
    <w:rsid w:val="000904AE"/>
    <w:rsid w:val="0009227B"/>
    <w:rsid w:val="000955E9"/>
    <w:rsid w:val="00095F97"/>
    <w:rsid w:val="0009728D"/>
    <w:rsid w:val="000973B6"/>
    <w:rsid w:val="000A2EB4"/>
    <w:rsid w:val="000A5832"/>
    <w:rsid w:val="000A6B11"/>
    <w:rsid w:val="000A7D35"/>
    <w:rsid w:val="000B0A20"/>
    <w:rsid w:val="000B0C4E"/>
    <w:rsid w:val="000B2EA8"/>
    <w:rsid w:val="000B3407"/>
    <w:rsid w:val="000B4B84"/>
    <w:rsid w:val="000C1397"/>
    <w:rsid w:val="000C14C3"/>
    <w:rsid w:val="000C5169"/>
    <w:rsid w:val="000C6978"/>
    <w:rsid w:val="000D2574"/>
    <w:rsid w:val="000D6439"/>
    <w:rsid w:val="000E00D7"/>
    <w:rsid w:val="000E6C86"/>
    <w:rsid w:val="000E7033"/>
    <w:rsid w:val="000F32FA"/>
    <w:rsid w:val="000F3973"/>
    <w:rsid w:val="000F4EDD"/>
    <w:rsid w:val="00106088"/>
    <w:rsid w:val="00110AAE"/>
    <w:rsid w:val="00111DC3"/>
    <w:rsid w:val="00112D2E"/>
    <w:rsid w:val="00114983"/>
    <w:rsid w:val="00116092"/>
    <w:rsid w:val="00116D5E"/>
    <w:rsid w:val="001178E4"/>
    <w:rsid w:val="0012191A"/>
    <w:rsid w:val="00122C39"/>
    <w:rsid w:val="00123060"/>
    <w:rsid w:val="00123DAB"/>
    <w:rsid w:val="00127381"/>
    <w:rsid w:val="00130081"/>
    <w:rsid w:val="00131955"/>
    <w:rsid w:val="001339A9"/>
    <w:rsid w:val="00133BD5"/>
    <w:rsid w:val="001357CB"/>
    <w:rsid w:val="00141884"/>
    <w:rsid w:val="00146554"/>
    <w:rsid w:val="00150BC6"/>
    <w:rsid w:val="00152450"/>
    <w:rsid w:val="00152B52"/>
    <w:rsid w:val="001533DF"/>
    <w:rsid w:val="001572EF"/>
    <w:rsid w:val="00157302"/>
    <w:rsid w:val="00162399"/>
    <w:rsid w:val="00164214"/>
    <w:rsid w:val="001643DA"/>
    <w:rsid w:val="0016542D"/>
    <w:rsid w:val="001657FF"/>
    <w:rsid w:val="0016583C"/>
    <w:rsid w:val="00165ADC"/>
    <w:rsid w:val="0016725A"/>
    <w:rsid w:val="00173744"/>
    <w:rsid w:val="00173C2B"/>
    <w:rsid w:val="001863CA"/>
    <w:rsid w:val="00186DD3"/>
    <w:rsid w:val="00192852"/>
    <w:rsid w:val="00197BC7"/>
    <w:rsid w:val="001A090D"/>
    <w:rsid w:val="001A4119"/>
    <w:rsid w:val="001A4D60"/>
    <w:rsid w:val="001B128E"/>
    <w:rsid w:val="001B2EEE"/>
    <w:rsid w:val="001B2F1A"/>
    <w:rsid w:val="001B51EE"/>
    <w:rsid w:val="001B5DDC"/>
    <w:rsid w:val="001C7D02"/>
    <w:rsid w:val="001D26E6"/>
    <w:rsid w:val="001D50A5"/>
    <w:rsid w:val="001D5D34"/>
    <w:rsid w:val="001D7118"/>
    <w:rsid w:val="001E0899"/>
    <w:rsid w:val="001E5560"/>
    <w:rsid w:val="001E6701"/>
    <w:rsid w:val="001F076D"/>
    <w:rsid w:val="001F15D4"/>
    <w:rsid w:val="001F21D6"/>
    <w:rsid w:val="001F3554"/>
    <w:rsid w:val="001F39F0"/>
    <w:rsid w:val="001F5D7E"/>
    <w:rsid w:val="001F625A"/>
    <w:rsid w:val="00203315"/>
    <w:rsid w:val="0020718F"/>
    <w:rsid w:val="002102E5"/>
    <w:rsid w:val="0021295F"/>
    <w:rsid w:val="002138C8"/>
    <w:rsid w:val="002208FE"/>
    <w:rsid w:val="00220FAB"/>
    <w:rsid w:val="00225062"/>
    <w:rsid w:val="002277A0"/>
    <w:rsid w:val="002309FE"/>
    <w:rsid w:val="00243E05"/>
    <w:rsid w:val="00246CDF"/>
    <w:rsid w:val="002528AF"/>
    <w:rsid w:val="00255EE3"/>
    <w:rsid w:val="00256D4B"/>
    <w:rsid w:val="00261926"/>
    <w:rsid w:val="00261B6D"/>
    <w:rsid w:val="0026459A"/>
    <w:rsid w:val="0026521E"/>
    <w:rsid w:val="00265479"/>
    <w:rsid w:val="00267CF6"/>
    <w:rsid w:val="00270514"/>
    <w:rsid w:val="002719D7"/>
    <w:rsid w:val="00272C6B"/>
    <w:rsid w:val="0028191A"/>
    <w:rsid w:val="00285364"/>
    <w:rsid w:val="0028600B"/>
    <w:rsid w:val="00290668"/>
    <w:rsid w:val="002919D0"/>
    <w:rsid w:val="00294B69"/>
    <w:rsid w:val="002A0F7F"/>
    <w:rsid w:val="002A3739"/>
    <w:rsid w:val="002A3C5D"/>
    <w:rsid w:val="002A4EA2"/>
    <w:rsid w:val="002B0D3F"/>
    <w:rsid w:val="002B2DA9"/>
    <w:rsid w:val="002B4197"/>
    <w:rsid w:val="002C0029"/>
    <w:rsid w:val="002C2590"/>
    <w:rsid w:val="002C26A2"/>
    <w:rsid w:val="002C550E"/>
    <w:rsid w:val="002D21A6"/>
    <w:rsid w:val="002D243C"/>
    <w:rsid w:val="002D3529"/>
    <w:rsid w:val="002D4D8A"/>
    <w:rsid w:val="002D50E5"/>
    <w:rsid w:val="002D57DD"/>
    <w:rsid w:val="002E5F6B"/>
    <w:rsid w:val="002E6683"/>
    <w:rsid w:val="002F2D0C"/>
    <w:rsid w:val="002F41CD"/>
    <w:rsid w:val="002F4645"/>
    <w:rsid w:val="002F5922"/>
    <w:rsid w:val="002F6D57"/>
    <w:rsid w:val="0030385F"/>
    <w:rsid w:val="003133DC"/>
    <w:rsid w:val="00313F89"/>
    <w:rsid w:val="00317F69"/>
    <w:rsid w:val="003202C4"/>
    <w:rsid w:val="0032323C"/>
    <w:rsid w:val="00326427"/>
    <w:rsid w:val="00331723"/>
    <w:rsid w:val="00344F52"/>
    <w:rsid w:val="003466EB"/>
    <w:rsid w:val="00350B9A"/>
    <w:rsid w:val="003572BB"/>
    <w:rsid w:val="0036186B"/>
    <w:rsid w:val="00361B46"/>
    <w:rsid w:val="00362371"/>
    <w:rsid w:val="003646B8"/>
    <w:rsid w:val="00371491"/>
    <w:rsid w:val="0037186F"/>
    <w:rsid w:val="00372C0B"/>
    <w:rsid w:val="0037486B"/>
    <w:rsid w:val="00376154"/>
    <w:rsid w:val="003763C5"/>
    <w:rsid w:val="00376ABB"/>
    <w:rsid w:val="0038218D"/>
    <w:rsid w:val="003824A2"/>
    <w:rsid w:val="00384585"/>
    <w:rsid w:val="00386EF3"/>
    <w:rsid w:val="003905CB"/>
    <w:rsid w:val="00390795"/>
    <w:rsid w:val="00392AD9"/>
    <w:rsid w:val="003930EB"/>
    <w:rsid w:val="003977ED"/>
    <w:rsid w:val="003A2BB0"/>
    <w:rsid w:val="003A3059"/>
    <w:rsid w:val="003A6F14"/>
    <w:rsid w:val="003B017D"/>
    <w:rsid w:val="003B2209"/>
    <w:rsid w:val="003B50DD"/>
    <w:rsid w:val="003B5457"/>
    <w:rsid w:val="003C04EE"/>
    <w:rsid w:val="003D0864"/>
    <w:rsid w:val="003D7DB8"/>
    <w:rsid w:val="003E02E3"/>
    <w:rsid w:val="003E248B"/>
    <w:rsid w:val="003E2ADE"/>
    <w:rsid w:val="003E309C"/>
    <w:rsid w:val="003E58B9"/>
    <w:rsid w:val="003F241E"/>
    <w:rsid w:val="003F4CE8"/>
    <w:rsid w:val="003F70F9"/>
    <w:rsid w:val="00400FE3"/>
    <w:rsid w:val="00404D7E"/>
    <w:rsid w:val="0040575C"/>
    <w:rsid w:val="0041196A"/>
    <w:rsid w:val="00415649"/>
    <w:rsid w:val="004156E4"/>
    <w:rsid w:val="004169B2"/>
    <w:rsid w:val="00416E37"/>
    <w:rsid w:val="004177D9"/>
    <w:rsid w:val="0042071F"/>
    <w:rsid w:val="0042164E"/>
    <w:rsid w:val="00423BF0"/>
    <w:rsid w:val="00436A84"/>
    <w:rsid w:val="00436FFF"/>
    <w:rsid w:val="00441FA1"/>
    <w:rsid w:val="00442574"/>
    <w:rsid w:val="00442A3D"/>
    <w:rsid w:val="00445E54"/>
    <w:rsid w:val="004542DB"/>
    <w:rsid w:val="0045504F"/>
    <w:rsid w:val="0046100A"/>
    <w:rsid w:val="00461F4B"/>
    <w:rsid w:val="0046222B"/>
    <w:rsid w:val="00463370"/>
    <w:rsid w:val="00467027"/>
    <w:rsid w:val="00471F29"/>
    <w:rsid w:val="00486B5F"/>
    <w:rsid w:val="00491232"/>
    <w:rsid w:val="00494C44"/>
    <w:rsid w:val="004A0C24"/>
    <w:rsid w:val="004A3235"/>
    <w:rsid w:val="004A3A2E"/>
    <w:rsid w:val="004A77D4"/>
    <w:rsid w:val="004B1242"/>
    <w:rsid w:val="004B1769"/>
    <w:rsid w:val="004B3379"/>
    <w:rsid w:val="004B4756"/>
    <w:rsid w:val="004C007B"/>
    <w:rsid w:val="004C018E"/>
    <w:rsid w:val="004C110C"/>
    <w:rsid w:val="004C2758"/>
    <w:rsid w:val="004C6BC5"/>
    <w:rsid w:val="004D22BE"/>
    <w:rsid w:val="004D62DD"/>
    <w:rsid w:val="004E6921"/>
    <w:rsid w:val="004F2E85"/>
    <w:rsid w:val="004F3D2A"/>
    <w:rsid w:val="004F3EC5"/>
    <w:rsid w:val="004F5DB7"/>
    <w:rsid w:val="004F7CB5"/>
    <w:rsid w:val="0050072F"/>
    <w:rsid w:val="00500C87"/>
    <w:rsid w:val="00501CDD"/>
    <w:rsid w:val="0050215E"/>
    <w:rsid w:val="0050276F"/>
    <w:rsid w:val="00510D3C"/>
    <w:rsid w:val="00511EDF"/>
    <w:rsid w:val="0051288C"/>
    <w:rsid w:val="005130EA"/>
    <w:rsid w:val="00516296"/>
    <w:rsid w:val="0053015A"/>
    <w:rsid w:val="00532AB1"/>
    <w:rsid w:val="00534442"/>
    <w:rsid w:val="00535A58"/>
    <w:rsid w:val="00536697"/>
    <w:rsid w:val="00540F5D"/>
    <w:rsid w:val="005410E9"/>
    <w:rsid w:val="00541824"/>
    <w:rsid w:val="00541F0E"/>
    <w:rsid w:val="005433B4"/>
    <w:rsid w:val="00543ADF"/>
    <w:rsid w:val="00544EE4"/>
    <w:rsid w:val="00552671"/>
    <w:rsid w:val="0055589F"/>
    <w:rsid w:val="00560BE4"/>
    <w:rsid w:val="0057014C"/>
    <w:rsid w:val="00572E91"/>
    <w:rsid w:val="00574424"/>
    <w:rsid w:val="00574D76"/>
    <w:rsid w:val="00574EFD"/>
    <w:rsid w:val="00575D3A"/>
    <w:rsid w:val="005805D4"/>
    <w:rsid w:val="005836F8"/>
    <w:rsid w:val="00584A85"/>
    <w:rsid w:val="005913F8"/>
    <w:rsid w:val="00596718"/>
    <w:rsid w:val="005A27AA"/>
    <w:rsid w:val="005A3F73"/>
    <w:rsid w:val="005A4CBF"/>
    <w:rsid w:val="005A5733"/>
    <w:rsid w:val="005B26E8"/>
    <w:rsid w:val="005B289F"/>
    <w:rsid w:val="005B5730"/>
    <w:rsid w:val="005C1664"/>
    <w:rsid w:val="005C2AB6"/>
    <w:rsid w:val="005C436A"/>
    <w:rsid w:val="005C5E08"/>
    <w:rsid w:val="005C6E19"/>
    <w:rsid w:val="005C787A"/>
    <w:rsid w:val="005D06A0"/>
    <w:rsid w:val="005D0B7B"/>
    <w:rsid w:val="005D1E14"/>
    <w:rsid w:val="005D57A3"/>
    <w:rsid w:val="005D734E"/>
    <w:rsid w:val="005D7741"/>
    <w:rsid w:val="005D7D0E"/>
    <w:rsid w:val="005E1819"/>
    <w:rsid w:val="005E24A1"/>
    <w:rsid w:val="005E3069"/>
    <w:rsid w:val="005E3F1C"/>
    <w:rsid w:val="005E487A"/>
    <w:rsid w:val="005E52FA"/>
    <w:rsid w:val="005E6BB0"/>
    <w:rsid w:val="005F35DA"/>
    <w:rsid w:val="005F6B70"/>
    <w:rsid w:val="00601E5E"/>
    <w:rsid w:val="00604F08"/>
    <w:rsid w:val="0060798B"/>
    <w:rsid w:val="0061019F"/>
    <w:rsid w:val="00610C5C"/>
    <w:rsid w:val="00611E6E"/>
    <w:rsid w:val="0061544A"/>
    <w:rsid w:val="0062486A"/>
    <w:rsid w:val="006365BC"/>
    <w:rsid w:val="00636A68"/>
    <w:rsid w:val="00642F53"/>
    <w:rsid w:val="00651DD0"/>
    <w:rsid w:val="0065204D"/>
    <w:rsid w:val="0065233F"/>
    <w:rsid w:val="00653025"/>
    <w:rsid w:val="00655BC0"/>
    <w:rsid w:val="00661B08"/>
    <w:rsid w:val="00664591"/>
    <w:rsid w:val="00667777"/>
    <w:rsid w:val="00670D3F"/>
    <w:rsid w:val="00671317"/>
    <w:rsid w:val="00672028"/>
    <w:rsid w:val="00674315"/>
    <w:rsid w:val="0067484D"/>
    <w:rsid w:val="00676458"/>
    <w:rsid w:val="006817AB"/>
    <w:rsid w:val="006857AD"/>
    <w:rsid w:val="006930CF"/>
    <w:rsid w:val="00694BD0"/>
    <w:rsid w:val="0069536C"/>
    <w:rsid w:val="00696ED8"/>
    <w:rsid w:val="006970C2"/>
    <w:rsid w:val="006A20DE"/>
    <w:rsid w:val="006A2DE2"/>
    <w:rsid w:val="006A4975"/>
    <w:rsid w:val="006A529F"/>
    <w:rsid w:val="006B03B9"/>
    <w:rsid w:val="006B11B5"/>
    <w:rsid w:val="006B2086"/>
    <w:rsid w:val="006C0420"/>
    <w:rsid w:val="006C1E11"/>
    <w:rsid w:val="006C73C2"/>
    <w:rsid w:val="006D2AE2"/>
    <w:rsid w:val="006D3365"/>
    <w:rsid w:val="006D54F2"/>
    <w:rsid w:val="006D79FE"/>
    <w:rsid w:val="006E04B8"/>
    <w:rsid w:val="006E241F"/>
    <w:rsid w:val="006E57D0"/>
    <w:rsid w:val="006E6628"/>
    <w:rsid w:val="006E769B"/>
    <w:rsid w:val="006F2A10"/>
    <w:rsid w:val="006F3870"/>
    <w:rsid w:val="006F5097"/>
    <w:rsid w:val="00710F00"/>
    <w:rsid w:val="00716F41"/>
    <w:rsid w:val="007179E9"/>
    <w:rsid w:val="00726C0F"/>
    <w:rsid w:val="00731E4F"/>
    <w:rsid w:val="00737DC1"/>
    <w:rsid w:val="00740F80"/>
    <w:rsid w:val="007444BB"/>
    <w:rsid w:val="007450F6"/>
    <w:rsid w:val="007453DB"/>
    <w:rsid w:val="00747F42"/>
    <w:rsid w:val="0075046E"/>
    <w:rsid w:val="0075253D"/>
    <w:rsid w:val="007608AB"/>
    <w:rsid w:val="007619AB"/>
    <w:rsid w:val="00762838"/>
    <w:rsid w:val="00767406"/>
    <w:rsid w:val="007703EC"/>
    <w:rsid w:val="0077208A"/>
    <w:rsid w:val="00774143"/>
    <w:rsid w:val="007767B4"/>
    <w:rsid w:val="00782336"/>
    <w:rsid w:val="00782B1D"/>
    <w:rsid w:val="00783961"/>
    <w:rsid w:val="007866EA"/>
    <w:rsid w:val="00792745"/>
    <w:rsid w:val="00793514"/>
    <w:rsid w:val="00793684"/>
    <w:rsid w:val="007941AD"/>
    <w:rsid w:val="007953B4"/>
    <w:rsid w:val="007A016F"/>
    <w:rsid w:val="007A01E2"/>
    <w:rsid w:val="007A3D4D"/>
    <w:rsid w:val="007B36B1"/>
    <w:rsid w:val="007B4C81"/>
    <w:rsid w:val="007B500F"/>
    <w:rsid w:val="007C4D41"/>
    <w:rsid w:val="007C4F53"/>
    <w:rsid w:val="007D06F6"/>
    <w:rsid w:val="007D35B3"/>
    <w:rsid w:val="007E02BE"/>
    <w:rsid w:val="007E44A4"/>
    <w:rsid w:val="007E5851"/>
    <w:rsid w:val="007F004A"/>
    <w:rsid w:val="007F2673"/>
    <w:rsid w:val="007F4CD0"/>
    <w:rsid w:val="007F6B16"/>
    <w:rsid w:val="00800CB0"/>
    <w:rsid w:val="00800DC5"/>
    <w:rsid w:val="008024D5"/>
    <w:rsid w:val="0080598B"/>
    <w:rsid w:val="00810C31"/>
    <w:rsid w:val="00813B8C"/>
    <w:rsid w:val="008164EF"/>
    <w:rsid w:val="00821EAD"/>
    <w:rsid w:val="00827B0D"/>
    <w:rsid w:val="008308FE"/>
    <w:rsid w:val="0083538F"/>
    <w:rsid w:val="00836508"/>
    <w:rsid w:val="008365C2"/>
    <w:rsid w:val="008454F1"/>
    <w:rsid w:val="00845906"/>
    <w:rsid w:val="008473D6"/>
    <w:rsid w:val="00852B99"/>
    <w:rsid w:val="00857318"/>
    <w:rsid w:val="00860037"/>
    <w:rsid w:val="00864306"/>
    <w:rsid w:val="00865453"/>
    <w:rsid w:val="00866527"/>
    <w:rsid w:val="00867301"/>
    <w:rsid w:val="00871BB5"/>
    <w:rsid w:val="00874483"/>
    <w:rsid w:val="008833F6"/>
    <w:rsid w:val="00886CBD"/>
    <w:rsid w:val="008919ED"/>
    <w:rsid w:val="00897613"/>
    <w:rsid w:val="008A0112"/>
    <w:rsid w:val="008A0C0C"/>
    <w:rsid w:val="008A1796"/>
    <w:rsid w:val="008A4A6F"/>
    <w:rsid w:val="008A5386"/>
    <w:rsid w:val="008A7194"/>
    <w:rsid w:val="008B0979"/>
    <w:rsid w:val="008B100D"/>
    <w:rsid w:val="008B2BF3"/>
    <w:rsid w:val="008B4F5B"/>
    <w:rsid w:val="008C1E0D"/>
    <w:rsid w:val="008C48D1"/>
    <w:rsid w:val="008D121F"/>
    <w:rsid w:val="008D1466"/>
    <w:rsid w:val="008E35E8"/>
    <w:rsid w:val="008F2A78"/>
    <w:rsid w:val="008F550F"/>
    <w:rsid w:val="008F55ED"/>
    <w:rsid w:val="009012E8"/>
    <w:rsid w:val="00901D2C"/>
    <w:rsid w:val="009042CE"/>
    <w:rsid w:val="009068A4"/>
    <w:rsid w:val="00913199"/>
    <w:rsid w:val="00925F57"/>
    <w:rsid w:val="00927F84"/>
    <w:rsid w:val="00933646"/>
    <w:rsid w:val="009339A9"/>
    <w:rsid w:val="00933B08"/>
    <w:rsid w:val="0093556A"/>
    <w:rsid w:val="00943848"/>
    <w:rsid w:val="00944C06"/>
    <w:rsid w:val="009461B8"/>
    <w:rsid w:val="00954808"/>
    <w:rsid w:val="009601BF"/>
    <w:rsid w:val="009606B9"/>
    <w:rsid w:val="009631F7"/>
    <w:rsid w:val="009727B4"/>
    <w:rsid w:val="00975B97"/>
    <w:rsid w:val="009763FE"/>
    <w:rsid w:val="00993025"/>
    <w:rsid w:val="009A33A8"/>
    <w:rsid w:val="009A3C9F"/>
    <w:rsid w:val="009A53BF"/>
    <w:rsid w:val="009A5819"/>
    <w:rsid w:val="009A6448"/>
    <w:rsid w:val="009B0062"/>
    <w:rsid w:val="009B4D3F"/>
    <w:rsid w:val="009B4D4F"/>
    <w:rsid w:val="009C193F"/>
    <w:rsid w:val="009D1590"/>
    <w:rsid w:val="009D5B9D"/>
    <w:rsid w:val="009D70D1"/>
    <w:rsid w:val="009E36CC"/>
    <w:rsid w:val="009E74C7"/>
    <w:rsid w:val="009F2D7C"/>
    <w:rsid w:val="009F5448"/>
    <w:rsid w:val="00A033FA"/>
    <w:rsid w:val="00A11241"/>
    <w:rsid w:val="00A11CB1"/>
    <w:rsid w:val="00A11ED8"/>
    <w:rsid w:val="00A16179"/>
    <w:rsid w:val="00A205D5"/>
    <w:rsid w:val="00A219CF"/>
    <w:rsid w:val="00A23A32"/>
    <w:rsid w:val="00A34AA2"/>
    <w:rsid w:val="00A34C90"/>
    <w:rsid w:val="00A42645"/>
    <w:rsid w:val="00A430BC"/>
    <w:rsid w:val="00A4537C"/>
    <w:rsid w:val="00A469E8"/>
    <w:rsid w:val="00A50862"/>
    <w:rsid w:val="00A51740"/>
    <w:rsid w:val="00A51DB5"/>
    <w:rsid w:val="00A52B69"/>
    <w:rsid w:val="00A530D4"/>
    <w:rsid w:val="00A5337D"/>
    <w:rsid w:val="00A53A5E"/>
    <w:rsid w:val="00A623CC"/>
    <w:rsid w:val="00A66D1D"/>
    <w:rsid w:val="00A678F1"/>
    <w:rsid w:val="00A67D97"/>
    <w:rsid w:val="00A73438"/>
    <w:rsid w:val="00A73AB1"/>
    <w:rsid w:val="00A73CB4"/>
    <w:rsid w:val="00A8357E"/>
    <w:rsid w:val="00A837D5"/>
    <w:rsid w:val="00A8791F"/>
    <w:rsid w:val="00A90828"/>
    <w:rsid w:val="00A91298"/>
    <w:rsid w:val="00A92AC8"/>
    <w:rsid w:val="00A93572"/>
    <w:rsid w:val="00A93B98"/>
    <w:rsid w:val="00A973F3"/>
    <w:rsid w:val="00AA0619"/>
    <w:rsid w:val="00AA07CB"/>
    <w:rsid w:val="00AA0E6A"/>
    <w:rsid w:val="00AA3B84"/>
    <w:rsid w:val="00AA3EBA"/>
    <w:rsid w:val="00AA7E9A"/>
    <w:rsid w:val="00AB09DF"/>
    <w:rsid w:val="00AB5AF2"/>
    <w:rsid w:val="00AB5C16"/>
    <w:rsid w:val="00AC0E47"/>
    <w:rsid w:val="00AC5853"/>
    <w:rsid w:val="00AD1287"/>
    <w:rsid w:val="00AD2E65"/>
    <w:rsid w:val="00AD3BD1"/>
    <w:rsid w:val="00AD71BB"/>
    <w:rsid w:val="00AE1AD9"/>
    <w:rsid w:val="00AE3C38"/>
    <w:rsid w:val="00AE5DEA"/>
    <w:rsid w:val="00AE5EA9"/>
    <w:rsid w:val="00AF5551"/>
    <w:rsid w:val="00AF6466"/>
    <w:rsid w:val="00B01D3E"/>
    <w:rsid w:val="00B037FC"/>
    <w:rsid w:val="00B045CE"/>
    <w:rsid w:val="00B04B72"/>
    <w:rsid w:val="00B13002"/>
    <w:rsid w:val="00B1540F"/>
    <w:rsid w:val="00B15CAC"/>
    <w:rsid w:val="00B20586"/>
    <w:rsid w:val="00B22850"/>
    <w:rsid w:val="00B22F2C"/>
    <w:rsid w:val="00B2373B"/>
    <w:rsid w:val="00B25902"/>
    <w:rsid w:val="00B26FBD"/>
    <w:rsid w:val="00B277E3"/>
    <w:rsid w:val="00B27F11"/>
    <w:rsid w:val="00B36621"/>
    <w:rsid w:val="00B46FEC"/>
    <w:rsid w:val="00B50AEC"/>
    <w:rsid w:val="00B51685"/>
    <w:rsid w:val="00B51746"/>
    <w:rsid w:val="00B604BD"/>
    <w:rsid w:val="00B61189"/>
    <w:rsid w:val="00B61BE8"/>
    <w:rsid w:val="00B62FBF"/>
    <w:rsid w:val="00B64036"/>
    <w:rsid w:val="00B64206"/>
    <w:rsid w:val="00B645FF"/>
    <w:rsid w:val="00B713D6"/>
    <w:rsid w:val="00B735B9"/>
    <w:rsid w:val="00B802B8"/>
    <w:rsid w:val="00B82C7C"/>
    <w:rsid w:val="00B83CC2"/>
    <w:rsid w:val="00B85AA5"/>
    <w:rsid w:val="00B863B4"/>
    <w:rsid w:val="00B87338"/>
    <w:rsid w:val="00B92B6A"/>
    <w:rsid w:val="00B96916"/>
    <w:rsid w:val="00B96F7C"/>
    <w:rsid w:val="00BA150B"/>
    <w:rsid w:val="00BA3D80"/>
    <w:rsid w:val="00BA4BDB"/>
    <w:rsid w:val="00BA6A2F"/>
    <w:rsid w:val="00BB4307"/>
    <w:rsid w:val="00BB43E0"/>
    <w:rsid w:val="00BC20FA"/>
    <w:rsid w:val="00BC25E7"/>
    <w:rsid w:val="00BC53B3"/>
    <w:rsid w:val="00BD0680"/>
    <w:rsid w:val="00BD1B1B"/>
    <w:rsid w:val="00BD22C5"/>
    <w:rsid w:val="00BD45ED"/>
    <w:rsid w:val="00BD596E"/>
    <w:rsid w:val="00BE10BF"/>
    <w:rsid w:val="00BF626B"/>
    <w:rsid w:val="00C01E23"/>
    <w:rsid w:val="00C03B34"/>
    <w:rsid w:val="00C04FC0"/>
    <w:rsid w:val="00C06309"/>
    <w:rsid w:val="00C0722C"/>
    <w:rsid w:val="00C12680"/>
    <w:rsid w:val="00C134B7"/>
    <w:rsid w:val="00C215F7"/>
    <w:rsid w:val="00C21F0B"/>
    <w:rsid w:val="00C222A2"/>
    <w:rsid w:val="00C32241"/>
    <w:rsid w:val="00C32694"/>
    <w:rsid w:val="00C35304"/>
    <w:rsid w:val="00C40941"/>
    <w:rsid w:val="00C42B1F"/>
    <w:rsid w:val="00C42CF6"/>
    <w:rsid w:val="00C4473D"/>
    <w:rsid w:val="00C44CDD"/>
    <w:rsid w:val="00C46A69"/>
    <w:rsid w:val="00C54EDC"/>
    <w:rsid w:val="00C60452"/>
    <w:rsid w:val="00C61A52"/>
    <w:rsid w:val="00C62536"/>
    <w:rsid w:val="00C62FEE"/>
    <w:rsid w:val="00C646EC"/>
    <w:rsid w:val="00C648C5"/>
    <w:rsid w:val="00C762B8"/>
    <w:rsid w:val="00C76BB5"/>
    <w:rsid w:val="00C77AE3"/>
    <w:rsid w:val="00C82053"/>
    <w:rsid w:val="00C82071"/>
    <w:rsid w:val="00C85D2E"/>
    <w:rsid w:val="00C865AF"/>
    <w:rsid w:val="00C92A1A"/>
    <w:rsid w:val="00C934F3"/>
    <w:rsid w:val="00C975ED"/>
    <w:rsid w:val="00CA2780"/>
    <w:rsid w:val="00CB36D2"/>
    <w:rsid w:val="00CB4A20"/>
    <w:rsid w:val="00CB4EF5"/>
    <w:rsid w:val="00CB7A71"/>
    <w:rsid w:val="00CC325B"/>
    <w:rsid w:val="00CD08E3"/>
    <w:rsid w:val="00CD4337"/>
    <w:rsid w:val="00CD466B"/>
    <w:rsid w:val="00CD6335"/>
    <w:rsid w:val="00CD6671"/>
    <w:rsid w:val="00CD7251"/>
    <w:rsid w:val="00CE76A5"/>
    <w:rsid w:val="00CE7910"/>
    <w:rsid w:val="00CF3A0F"/>
    <w:rsid w:val="00CF3F16"/>
    <w:rsid w:val="00CF5CC4"/>
    <w:rsid w:val="00D009EE"/>
    <w:rsid w:val="00D02334"/>
    <w:rsid w:val="00D0638A"/>
    <w:rsid w:val="00D07560"/>
    <w:rsid w:val="00D13E5B"/>
    <w:rsid w:val="00D1598A"/>
    <w:rsid w:val="00D17A10"/>
    <w:rsid w:val="00D20EBC"/>
    <w:rsid w:val="00D237C9"/>
    <w:rsid w:val="00D26A36"/>
    <w:rsid w:val="00D30FB0"/>
    <w:rsid w:val="00D31EC2"/>
    <w:rsid w:val="00D40C21"/>
    <w:rsid w:val="00D42172"/>
    <w:rsid w:val="00D42230"/>
    <w:rsid w:val="00D422CB"/>
    <w:rsid w:val="00D42AC6"/>
    <w:rsid w:val="00D663A8"/>
    <w:rsid w:val="00D66DD3"/>
    <w:rsid w:val="00D7121F"/>
    <w:rsid w:val="00D77445"/>
    <w:rsid w:val="00D84CD6"/>
    <w:rsid w:val="00D862F0"/>
    <w:rsid w:val="00D86479"/>
    <w:rsid w:val="00D92D37"/>
    <w:rsid w:val="00D96952"/>
    <w:rsid w:val="00D973D8"/>
    <w:rsid w:val="00DA0DF2"/>
    <w:rsid w:val="00DA2986"/>
    <w:rsid w:val="00DA2B43"/>
    <w:rsid w:val="00DA74B4"/>
    <w:rsid w:val="00DC7FEA"/>
    <w:rsid w:val="00DD0666"/>
    <w:rsid w:val="00DD62BF"/>
    <w:rsid w:val="00DE0978"/>
    <w:rsid w:val="00DF0534"/>
    <w:rsid w:val="00DF3AB9"/>
    <w:rsid w:val="00DF6865"/>
    <w:rsid w:val="00DF792E"/>
    <w:rsid w:val="00E02F33"/>
    <w:rsid w:val="00E07C73"/>
    <w:rsid w:val="00E115D3"/>
    <w:rsid w:val="00E152B9"/>
    <w:rsid w:val="00E21D03"/>
    <w:rsid w:val="00E2577C"/>
    <w:rsid w:val="00E274A5"/>
    <w:rsid w:val="00E311F0"/>
    <w:rsid w:val="00E31B2C"/>
    <w:rsid w:val="00E31D19"/>
    <w:rsid w:val="00E43A75"/>
    <w:rsid w:val="00E43D45"/>
    <w:rsid w:val="00E50F3E"/>
    <w:rsid w:val="00E52106"/>
    <w:rsid w:val="00E521E7"/>
    <w:rsid w:val="00E52609"/>
    <w:rsid w:val="00E557F2"/>
    <w:rsid w:val="00E55930"/>
    <w:rsid w:val="00E5763F"/>
    <w:rsid w:val="00E638E0"/>
    <w:rsid w:val="00E63EE9"/>
    <w:rsid w:val="00E66F9E"/>
    <w:rsid w:val="00E7228F"/>
    <w:rsid w:val="00E73CA4"/>
    <w:rsid w:val="00E768CF"/>
    <w:rsid w:val="00E80228"/>
    <w:rsid w:val="00E82601"/>
    <w:rsid w:val="00E91CAF"/>
    <w:rsid w:val="00E92769"/>
    <w:rsid w:val="00E96FB4"/>
    <w:rsid w:val="00E97778"/>
    <w:rsid w:val="00EA13BD"/>
    <w:rsid w:val="00EA15A3"/>
    <w:rsid w:val="00EA1CD9"/>
    <w:rsid w:val="00EB2CE5"/>
    <w:rsid w:val="00EB2FC8"/>
    <w:rsid w:val="00EB4C2F"/>
    <w:rsid w:val="00EB5FC5"/>
    <w:rsid w:val="00EB7972"/>
    <w:rsid w:val="00EB79B0"/>
    <w:rsid w:val="00EB7A9F"/>
    <w:rsid w:val="00EC1B6F"/>
    <w:rsid w:val="00EC60E7"/>
    <w:rsid w:val="00EC6320"/>
    <w:rsid w:val="00EC6C33"/>
    <w:rsid w:val="00ED004E"/>
    <w:rsid w:val="00ED3001"/>
    <w:rsid w:val="00ED36FA"/>
    <w:rsid w:val="00EE5D5B"/>
    <w:rsid w:val="00EF1566"/>
    <w:rsid w:val="00EF217D"/>
    <w:rsid w:val="00EF57DB"/>
    <w:rsid w:val="00EF74D1"/>
    <w:rsid w:val="00EF7F11"/>
    <w:rsid w:val="00F00CEB"/>
    <w:rsid w:val="00F03247"/>
    <w:rsid w:val="00F03B96"/>
    <w:rsid w:val="00F04337"/>
    <w:rsid w:val="00F1481F"/>
    <w:rsid w:val="00F1767E"/>
    <w:rsid w:val="00F21A68"/>
    <w:rsid w:val="00F21E03"/>
    <w:rsid w:val="00F2578A"/>
    <w:rsid w:val="00F25AF2"/>
    <w:rsid w:val="00F265ED"/>
    <w:rsid w:val="00F34414"/>
    <w:rsid w:val="00F3475E"/>
    <w:rsid w:val="00F349F7"/>
    <w:rsid w:val="00F36003"/>
    <w:rsid w:val="00F36069"/>
    <w:rsid w:val="00F370FE"/>
    <w:rsid w:val="00F40921"/>
    <w:rsid w:val="00F46623"/>
    <w:rsid w:val="00F513F9"/>
    <w:rsid w:val="00F52108"/>
    <w:rsid w:val="00F56236"/>
    <w:rsid w:val="00F63668"/>
    <w:rsid w:val="00F768DC"/>
    <w:rsid w:val="00F76FFE"/>
    <w:rsid w:val="00F77B72"/>
    <w:rsid w:val="00F83AFC"/>
    <w:rsid w:val="00F86FDF"/>
    <w:rsid w:val="00F927EB"/>
    <w:rsid w:val="00F92F19"/>
    <w:rsid w:val="00F96B02"/>
    <w:rsid w:val="00F96C15"/>
    <w:rsid w:val="00FA06E7"/>
    <w:rsid w:val="00FA1187"/>
    <w:rsid w:val="00FA11BC"/>
    <w:rsid w:val="00FA3C4C"/>
    <w:rsid w:val="00FA3FF3"/>
    <w:rsid w:val="00FA63FE"/>
    <w:rsid w:val="00FB0D79"/>
    <w:rsid w:val="00FB15AC"/>
    <w:rsid w:val="00FB31F6"/>
    <w:rsid w:val="00FC33A0"/>
    <w:rsid w:val="00FC4184"/>
    <w:rsid w:val="00FC7E64"/>
    <w:rsid w:val="00FD36C7"/>
    <w:rsid w:val="00FD5EA8"/>
    <w:rsid w:val="00FE2C51"/>
    <w:rsid w:val="00FE76AD"/>
    <w:rsid w:val="00FF6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BCFEE"/>
  <w15:docId w15:val="{DA66DA41-F0F2-46EF-A427-B5F99D62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7972"/>
  </w:style>
  <w:style w:type="paragraph" w:styleId="1">
    <w:name w:val="heading 1"/>
    <w:basedOn w:val="a"/>
    <w:next w:val="a"/>
    <w:link w:val="10"/>
    <w:uiPriority w:val="9"/>
    <w:qFormat/>
    <w:rsid w:val="005C5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B2E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3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2EE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B2E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1B2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36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Strong"/>
    <w:basedOn w:val="a0"/>
    <w:uiPriority w:val="22"/>
    <w:qFormat/>
    <w:rsid w:val="00793684"/>
    <w:rPr>
      <w:b/>
      <w:bCs/>
    </w:rPr>
  </w:style>
  <w:style w:type="table" w:styleId="a6">
    <w:name w:val="Table Grid"/>
    <w:basedOn w:val="a1"/>
    <w:uiPriority w:val="39"/>
    <w:rsid w:val="00696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173C2B"/>
    <w:pPr>
      <w:tabs>
        <w:tab w:val="right" w:leader="dot" w:pos="9639"/>
      </w:tabs>
      <w:spacing w:after="100" w:line="36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C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5E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5E0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5C5E08"/>
    <w:pPr>
      <w:spacing w:line="256" w:lineRule="auto"/>
      <w:ind w:left="720"/>
      <w:contextualSpacing/>
    </w:pPr>
  </w:style>
  <w:style w:type="paragraph" w:customStyle="1" w:styleId="stk-reset">
    <w:name w:val="stk-reset"/>
    <w:basedOn w:val="a"/>
    <w:rsid w:val="00502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50276F"/>
    <w:rPr>
      <w:i/>
      <w:iCs/>
    </w:rPr>
  </w:style>
  <w:style w:type="character" w:customStyle="1" w:styleId="CharacterStyle1">
    <w:name w:val="Character Style 1"/>
    <w:uiPriority w:val="99"/>
    <w:rsid w:val="00B15CAC"/>
    <w:rPr>
      <w:rFonts w:ascii="Tahoma" w:hAnsi="Tahoma" w:cs="Tahoma" w:hint="default"/>
      <w:sz w:val="30"/>
      <w:szCs w:val="30"/>
    </w:rPr>
  </w:style>
  <w:style w:type="paragraph" w:styleId="ab">
    <w:name w:val="header"/>
    <w:basedOn w:val="a"/>
    <w:link w:val="ac"/>
    <w:uiPriority w:val="99"/>
    <w:semiHidden/>
    <w:unhideWhenUsed/>
    <w:rsid w:val="00F6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63668"/>
  </w:style>
  <w:style w:type="paragraph" w:styleId="ad">
    <w:name w:val="footer"/>
    <w:basedOn w:val="a"/>
    <w:link w:val="ae"/>
    <w:uiPriority w:val="99"/>
    <w:unhideWhenUsed/>
    <w:rsid w:val="00F6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63668"/>
  </w:style>
  <w:style w:type="paragraph" w:styleId="af">
    <w:name w:val="No Spacing"/>
    <w:link w:val="af0"/>
    <w:uiPriority w:val="1"/>
    <w:qFormat/>
    <w:rsid w:val="00F63668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F63668"/>
    <w:rPr>
      <w:rFonts w:eastAsiaTheme="minorEastAsia"/>
    </w:rPr>
  </w:style>
  <w:style w:type="paragraph" w:customStyle="1" w:styleId="turbo-paragraph">
    <w:name w:val="turbo-paragraph"/>
    <w:basedOn w:val="a"/>
    <w:rsid w:val="008F2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-">
    <w:name w:val="ts-переход"/>
    <w:basedOn w:val="a0"/>
    <w:rsid w:val="00AD1287"/>
  </w:style>
  <w:style w:type="character" w:customStyle="1" w:styleId="12">
    <w:name w:val="Неразрешенное упоминание1"/>
    <w:basedOn w:val="a0"/>
    <w:uiPriority w:val="99"/>
    <w:semiHidden/>
    <w:unhideWhenUsed/>
    <w:rsid w:val="009D5B9D"/>
    <w:rPr>
      <w:color w:val="605E5C"/>
      <w:shd w:val="clear" w:color="auto" w:fill="E1DFDD"/>
    </w:rPr>
  </w:style>
  <w:style w:type="paragraph" w:customStyle="1" w:styleId="rtecenter">
    <w:name w:val="rtecenter"/>
    <w:basedOn w:val="a"/>
    <w:rsid w:val="00EB2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w-line-clamp-3">
    <w:name w:val="tw-line-clamp-3"/>
    <w:basedOn w:val="a0"/>
    <w:rsid w:val="00C40941"/>
  </w:style>
  <w:style w:type="paragraph" w:customStyle="1" w:styleId="blockblock-3c">
    <w:name w:val="block__block-3c"/>
    <w:basedOn w:val="a"/>
    <w:rsid w:val="00710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ca73e553">
    <w:name w:val="eca73e553"/>
    <w:basedOn w:val="a0"/>
    <w:rsid w:val="00710F00"/>
  </w:style>
  <w:style w:type="character" w:customStyle="1" w:styleId="n4246ddec">
    <w:name w:val="n4246ddec"/>
    <w:basedOn w:val="a0"/>
    <w:rsid w:val="00710F00"/>
  </w:style>
  <w:style w:type="character" w:customStyle="1" w:styleId="t7c111098">
    <w:name w:val="t7c111098"/>
    <w:basedOn w:val="a0"/>
    <w:rsid w:val="00710F00"/>
  </w:style>
  <w:style w:type="character" w:customStyle="1" w:styleId="n7a063bd8">
    <w:name w:val="n7a063bd8"/>
    <w:basedOn w:val="a0"/>
    <w:rsid w:val="00710F00"/>
  </w:style>
  <w:style w:type="character" w:customStyle="1" w:styleId="ce2465664">
    <w:name w:val="ce2465664"/>
    <w:basedOn w:val="a0"/>
    <w:rsid w:val="00710F00"/>
  </w:style>
  <w:style w:type="character" w:customStyle="1" w:styleId="b33808bda">
    <w:name w:val="b33808bda"/>
    <w:basedOn w:val="a0"/>
    <w:rsid w:val="00710F00"/>
  </w:style>
  <w:style w:type="character" w:customStyle="1" w:styleId="ui-lib-channel-infosubtitle-text">
    <w:name w:val="ui-lib-channel-info__subtitle-text"/>
    <w:basedOn w:val="a0"/>
    <w:rsid w:val="00710F00"/>
  </w:style>
  <w:style w:type="paragraph" w:customStyle="1" w:styleId="c6">
    <w:name w:val="c6"/>
    <w:basedOn w:val="a"/>
    <w:rsid w:val="00AE1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1AD9"/>
  </w:style>
  <w:style w:type="character" w:customStyle="1" w:styleId="c23">
    <w:name w:val="c23"/>
    <w:basedOn w:val="a0"/>
    <w:rsid w:val="008024D5"/>
  </w:style>
  <w:style w:type="paragraph" w:customStyle="1" w:styleId="c4">
    <w:name w:val="c4"/>
    <w:basedOn w:val="a"/>
    <w:rsid w:val="0080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C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4D41"/>
  </w:style>
  <w:style w:type="paragraph" w:customStyle="1" w:styleId="c13">
    <w:name w:val="c13"/>
    <w:basedOn w:val="a"/>
    <w:rsid w:val="007C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C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2574"/>
  </w:style>
  <w:style w:type="paragraph" w:customStyle="1" w:styleId="formattext">
    <w:name w:val="formattext"/>
    <w:basedOn w:val="a"/>
    <w:rsid w:val="00A03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A03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A03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A03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3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46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949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36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1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02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63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5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16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20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407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185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229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373894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68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78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402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1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92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757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32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23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711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64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470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989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675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538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32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268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63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1900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9174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8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4251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5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781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18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89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3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409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3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61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12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33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3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306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216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646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604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761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03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41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392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0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062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412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292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149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454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03569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3787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890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9740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7318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2581717">
                                                                                  <w:marLeft w:val="75"/>
                                                                                  <w:marRight w:val="75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402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264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366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71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3269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798510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981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266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67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773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14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1247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8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5997438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249959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4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&#1080;&#1089;&#1089;&#1083;.&#1088;&#1072;&#1073;.&#1055;&#1086;&#1090;&#1077;&#1085;&#1094;&#1080;&#1072;&#1083;\&#1087;&#1072;&#1087;&#1082;&#1072;%20&#1076;&#1083;&#1103;%20&#1089;&#1076;&#1072;&#1095;&#1080;_&#1040;&#1085;&#1103;\&#1056;&#1072;&#1073;&#1086;&#1090;&#1072;%20&#1043;&#1088;&#1099;&#1079;&#1091;&#1085;&#1099;.docx" TargetMode="External"/><Relationship Id="rId13" Type="http://schemas.openxmlformats.org/officeDocument/2006/relationships/hyperlink" Target="file:///G:\&#1080;&#1089;&#1089;&#1083;.&#1088;&#1072;&#1073;.&#1055;&#1086;&#1090;&#1077;&#1085;&#1094;&#1080;&#1072;&#1083;\&#1087;&#1072;&#1087;&#1082;&#1072;%20&#1076;&#1083;&#1103;%20&#1089;&#1076;&#1072;&#1095;&#1080;_&#1040;&#1085;&#1103;\&#1056;&#1072;&#1073;&#1086;&#1090;&#1072;%20&#1043;&#1088;&#1099;&#1079;&#1091;&#1085;&#1099;.docx" TargetMode="Externa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file:///G:\&#1080;&#1089;&#1089;&#1083;.&#1088;&#1072;&#1073;.&#1055;&#1086;&#1090;&#1077;&#1085;&#1094;&#1080;&#1072;&#1083;\&#1087;&#1072;&#1087;&#1082;&#1072;%20&#1076;&#1083;&#1103;%20&#1089;&#1076;&#1072;&#1095;&#1080;_&#1040;&#1085;&#1103;\&#1056;&#1072;&#1073;&#1086;&#1090;&#1072;%20&#1043;&#1088;&#1099;&#1079;&#1091;&#1085;&#1099;.docx" TargetMode="External"/><Relationship Id="rId17" Type="http://schemas.openxmlformats.org/officeDocument/2006/relationships/image" Target="media/image1.jpe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&#1080;&#1089;&#1089;&#1083;.&#1088;&#1072;&#1073;.&#1055;&#1086;&#1090;&#1077;&#1085;&#1094;&#1080;&#1072;&#1083;\&#1087;&#1072;&#1087;&#1082;&#1072;%20&#1076;&#1083;&#1103;%20&#1089;&#1076;&#1072;&#1095;&#1080;_&#1040;&#1085;&#1103;\&#1056;&#1072;&#1073;&#1086;&#1090;&#1072;%20&#1043;&#1088;&#1099;&#1079;&#1091;&#1085;&#1099;.docx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ildfauna.ru/tag/chlenistonogie" TargetMode="External"/><Relationship Id="rId23" Type="http://schemas.microsoft.com/office/2007/relationships/hdphoto" Target="media/hdphoto1.wdp"/><Relationship Id="rId28" Type="http://schemas.openxmlformats.org/officeDocument/2006/relationships/footer" Target="footer1.xml"/><Relationship Id="rId10" Type="http://schemas.openxmlformats.org/officeDocument/2006/relationships/hyperlink" Target="file:///G:\&#1080;&#1089;&#1089;&#1083;.&#1088;&#1072;&#1073;.&#1055;&#1086;&#1090;&#1077;&#1085;&#1094;&#1080;&#1072;&#1083;\&#1087;&#1072;&#1087;&#1082;&#1072;%20&#1076;&#1083;&#1103;%20&#1089;&#1076;&#1072;&#1095;&#1080;_&#1040;&#1085;&#1103;\&#1056;&#1072;&#1073;&#1086;&#1090;&#1072;%20&#1043;&#1088;&#1099;&#1079;&#1091;&#1085;&#1099;.docx" TargetMode="Externa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file:///G:\&#1080;&#1089;&#1089;&#1083;.&#1088;&#1072;&#1073;.&#1055;&#1086;&#1090;&#1077;&#1085;&#1094;&#1080;&#1072;&#1083;\&#1087;&#1072;&#1087;&#1082;&#1072;%20&#1076;&#1083;&#1103;%20&#1089;&#1076;&#1072;&#1095;&#1080;_&#1040;&#1085;&#1103;\&#1056;&#1072;&#1073;&#1086;&#1090;&#1072;%20&#1043;&#1088;&#1099;&#1079;&#1091;&#1085;&#1099;.docx" TargetMode="External"/><Relationship Id="rId14" Type="http://schemas.openxmlformats.org/officeDocument/2006/relationships/hyperlink" Target="file:///G:\&#1080;&#1089;&#1089;&#1083;.&#1088;&#1072;&#1073;.&#1055;&#1086;&#1090;&#1077;&#1085;&#1094;&#1080;&#1072;&#1083;\&#1087;&#1072;&#1087;&#1082;&#1072;%20&#1076;&#1083;&#1103;%20&#1089;&#1076;&#1072;&#1095;&#1080;_&#1040;&#1085;&#1103;\&#1056;&#1072;&#1073;&#1086;&#1090;&#1072;%20&#1043;&#1088;&#1099;&#1079;&#1091;&#1085;&#1099;.docx" TargetMode="External"/><Relationship Id="rId22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3;&#1086;&#1074;&#1072;&#1082;&#1086;&#1074;&#1089;&#1082;&#1080;&#1081;_&#1042;&#1089;&#1077;&#1088;&#1086;&#1089;&#1089;&#1080;&#1081;&#1089;&#1082;&#1080;&#1081;%20&#1070;&#1085;&#1048;&#1054;&#1057;\Grafi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Лист1!$D$2</c:f>
              <c:strCache>
                <c:ptCount val="1"/>
                <c:pt idx="0">
                  <c:v>Реакция на аминокислоту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Лист1!$C$3:$C$7</c:f>
              <c:strCache>
                <c:ptCount val="5"/>
                <c:pt idx="0">
                  <c:v>Триптофан</c:v>
                </c:pt>
                <c:pt idx="1">
                  <c:v>Метионин</c:v>
                </c:pt>
                <c:pt idx="2">
                  <c:v>Валин </c:v>
                </c:pt>
                <c:pt idx="3">
                  <c:v>Лейцин</c:v>
                </c:pt>
                <c:pt idx="4">
                  <c:v>Лизин</c:v>
                </c:pt>
              </c:strCache>
            </c:strRef>
          </c:cat>
          <c:val>
            <c:numRef>
              <c:f>Лист1!$D$3:$D$7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DE-4AB9-9B28-0A5DA413A3F8}"/>
            </c:ext>
          </c:extLst>
        </c:ser>
        <c:ser>
          <c:idx val="1"/>
          <c:order val="1"/>
          <c:tx>
            <c:strRef>
              <c:f>Лист1!$E$2</c:f>
              <c:strCache>
                <c:ptCount val="1"/>
                <c:pt idx="0">
                  <c:v>Реакция на дистиллированную воду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Лист1!$C$3:$C$7</c:f>
              <c:strCache>
                <c:ptCount val="5"/>
                <c:pt idx="0">
                  <c:v>Триптофан</c:v>
                </c:pt>
                <c:pt idx="1">
                  <c:v>Метионин</c:v>
                </c:pt>
                <c:pt idx="2">
                  <c:v>Валин </c:v>
                </c:pt>
                <c:pt idx="3">
                  <c:v>Лейцин</c:v>
                </c:pt>
                <c:pt idx="4">
                  <c:v>Лизин</c:v>
                </c:pt>
              </c:strCache>
            </c:strRef>
          </c:cat>
          <c:val>
            <c:numRef>
              <c:f>Лист1!$E$3:$E$7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DE-4AB9-9B28-0A5DA413A3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0054016"/>
        <c:axId val="130055552"/>
      </c:barChart>
      <c:catAx>
        <c:axId val="13005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0055552"/>
        <c:crosses val="autoZero"/>
        <c:auto val="1"/>
        <c:lblAlgn val="ctr"/>
        <c:lblOffset val="100"/>
        <c:noMultiLvlLbl val="0"/>
      </c:catAx>
      <c:valAx>
        <c:axId val="130055552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3005401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89904-BA9D-4B38-95AD-FDEBBD054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Шучалина</dc:creator>
  <cp:keywords/>
  <dc:description/>
  <cp:lastModifiedBy>Татьяна Ефимцева</cp:lastModifiedBy>
  <cp:revision>22</cp:revision>
  <dcterms:created xsi:type="dcterms:W3CDTF">2024-12-23T05:11:00Z</dcterms:created>
  <dcterms:modified xsi:type="dcterms:W3CDTF">2025-01-20T13:08:00Z</dcterms:modified>
</cp:coreProperties>
</file>