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C6" w:rsidRDefault="00D13DC6" w:rsidP="00D13DC6">
      <w:pPr>
        <w:jc w:val="center"/>
        <w:rPr>
          <w:sz w:val="28"/>
        </w:rPr>
      </w:pPr>
      <w:bookmarkStart w:id="0" w:name="_GoBack"/>
      <w:bookmarkEnd w:id="0"/>
      <w:r w:rsidRPr="00097D05">
        <w:rPr>
          <w:sz w:val="28"/>
        </w:rPr>
        <w:t xml:space="preserve"> Всероссийского конкурса юных исследователей окружающей</w:t>
      </w:r>
      <w:r>
        <w:rPr>
          <w:sz w:val="28"/>
        </w:rPr>
        <w:t xml:space="preserve"> среды имени Б.В.Всесвятского (</w:t>
      </w:r>
      <w:r w:rsidRPr="00097D05">
        <w:rPr>
          <w:sz w:val="28"/>
        </w:rPr>
        <w:t>с международным участие)</w:t>
      </w:r>
      <w:r>
        <w:rPr>
          <w:sz w:val="28"/>
        </w:rPr>
        <w:t xml:space="preserve"> </w:t>
      </w:r>
    </w:p>
    <w:p w:rsidR="00D13DC6" w:rsidRDefault="00D13DC6" w:rsidP="00D13DC6">
      <w:pPr>
        <w:jc w:val="center"/>
        <w:rPr>
          <w:sz w:val="28"/>
        </w:rPr>
      </w:pPr>
    </w:p>
    <w:p w:rsidR="00D13DC6" w:rsidRDefault="00D13DC6" w:rsidP="00D13DC6">
      <w:pPr>
        <w:jc w:val="center"/>
        <w:rPr>
          <w:sz w:val="28"/>
        </w:rPr>
      </w:pPr>
    </w:p>
    <w:p w:rsidR="00D13DC6" w:rsidRDefault="00D13DC6" w:rsidP="00D13DC6">
      <w:pPr>
        <w:jc w:val="center"/>
        <w:rPr>
          <w:sz w:val="28"/>
        </w:rPr>
      </w:pPr>
      <w:r>
        <w:rPr>
          <w:sz w:val="28"/>
        </w:rPr>
        <w:t>Н</w:t>
      </w:r>
      <w:r w:rsidR="002D6C23">
        <w:rPr>
          <w:sz w:val="28"/>
        </w:rPr>
        <w:t>оминация «Обращение с отходами</w:t>
      </w:r>
      <w:r>
        <w:rPr>
          <w:sz w:val="28"/>
        </w:rPr>
        <w:t xml:space="preserve">» </w:t>
      </w:r>
    </w:p>
    <w:p w:rsidR="00D13DC6" w:rsidRDefault="00D13DC6" w:rsidP="00D13DC6">
      <w:pPr>
        <w:rPr>
          <w:sz w:val="28"/>
        </w:rPr>
      </w:pPr>
    </w:p>
    <w:p w:rsidR="00D13DC6" w:rsidRDefault="00D13DC6" w:rsidP="00D13DC6">
      <w:pPr>
        <w:jc w:val="center"/>
        <w:rPr>
          <w:sz w:val="28"/>
        </w:rPr>
      </w:pPr>
    </w:p>
    <w:p w:rsidR="00D13DC6" w:rsidRDefault="00D13DC6" w:rsidP="00D13DC6">
      <w:pPr>
        <w:jc w:val="center"/>
        <w:rPr>
          <w:sz w:val="28"/>
        </w:rPr>
      </w:pPr>
      <w:r>
        <w:rPr>
          <w:sz w:val="28"/>
        </w:rPr>
        <w:t>Исследовательский проект</w:t>
      </w:r>
    </w:p>
    <w:p w:rsidR="00D13DC6" w:rsidRDefault="00D13DC6" w:rsidP="00D13DC6">
      <w:pPr>
        <w:jc w:val="center"/>
        <w:rPr>
          <w:sz w:val="28"/>
        </w:rPr>
      </w:pPr>
    </w:p>
    <w:p w:rsidR="00D13DC6" w:rsidRPr="002D6C23" w:rsidRDefault="00445EE5" w:rsidP="00D13DC6">
      <w:pPr>
        <w:jc w:val="center"/>
        <w:rPr>
          <w:b/>
          <w:sz w:val="32"/>
        </w:rPr>
      </w:pPr>
      <w:r>
        <w:rPr>
          <w:b/>
          <w:sz w:val="32"/>
        </w:rPr>
        <w:t xml:space="preserve">Изучение условий для </w:t>
      </w:r>
      <w:r w:rsidR="002D6C23" w:rsidRPr="002D6C23">
        <w:rPr>
          <w:b/>
          <w:sz w:val="32"/>
        </w:rPr>
        <w:t xml:space="preserve"> раздельного сбора энергосберегающих ламп  на территории города Рыбинска и Рыбинского района</w:t>
      </w:r>
    </w:p>
    <w:p w:rsidR="00D13DC6" w:rsidRPr="00BC1F3C" w:rsidRDefault="00D13DC6" w:rsidP="00D13DC6">
      <w:pPr>
        <w:jc w:val="center"/>
        <w:rPr>
          <w:b/>
          <w:sz w:val="32"/>
        </w:rPr>
      </w:pPr>
    </w:p>
    <w:p w:rsidR="00D13DC6" w:rsidRDefault="00D13DC6" w:rsidP="00D13DC6">
      <w:pPr>
        <w:jc w:val="center"/>
        <w:rPr>
          <w:sz w:val="28"/>
        </w:rPr>
      </w:pPr>
    </w:p>
    <w:p w:rsidR="00D13DC6" w:rsidRDefault="00D13DC6" w:rsidP="00D13DC6">
      <w:pPr>
        <w:jc w:val="center"/>
        <w:rPr>
          <w:sz w:val="28"/>
        </w:rPr>
      </w:pPr>
    </w:p>
    <w:p w:rsidR="00D13DC6" w:rsidRDefault="00D13DC6" w:rsidP="00D13DC6">
      <w:pPr>
        <w:jc w:val="center"/>
        <w:rPr>
          <w:sz w:val="28"/>
        </w:rPr>
      </w:pPr>
    </w:p>
    <w:p w:rsidR="00D13DC6" w:rsidRDefault="00D13DC6" w:rsidP="00D13DC6">
      <w:pPr>
        <w:spacing w:line="360" w:lineRule="auto"/>
        <w:jc w:val="right"/>
        <w:rPr>
          <w:sz w:val="28"/>
        </w:rPr>
      </w:pPr>
      <w:r>
        <w:rPr>
          <w:sz w:val="28"/>
        </w:rPr>
        <w:t>Выпо</w:t>
      </w:r>
      <w:r w:rsidR="002D6C23">
        <w:rPr>
          <w:sz w:val="28"/>
        </w:rPr>
        <w:t>лнила: Виноградова Анастасия Евгеньевна</w:t>
      </w:r>
      <w:r w:rsidRPr="00AF324F">
        <w:rPr>
          <w:sz w:val="28"/>
        </w:rPr>
        <w:t>,</w:t>
      </w:r>
    </w:p>
    <w:p w:rsidR="00D13DC6" w:rsidRDefault="002D6C23" w:rsidP="00D13DC6">
      <w:pPr>
        <w:spacing w:line="360" w:lineRule="auto"/>
        <w:jc w:val="right"/>
        <w:rPr>
          <w:sz w:val="28"/>
        </w:rPr>
      </w:pPr>
      <w:r>
        <w:rPr>
          <w:sz w:val="28"/>
        </w:rPr>
        <w:t>ученица 10</w:t>
      </w:r>
      <w:r w:rsidR="00D13DC6">
        <w:rPr>
          <w:sz w:val="28"/>
        </w:rPr>
        <w:t xml:space="preserve"> класса </w:t>
      </w:r>
    </w:p>
    <w:p w:rsidR="00D13DC6" w:rsidRDefault="00D13DC6" w:rsidP="00D13DC6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муниципального общеобразовательного учреждения </w:t>
      </w:r>
    </w:p>
    <w:p w:rsidR="00D13DC6" w:rsidRDefault="00D13DC6" w:rsidP="00D13DC6">
      <w:pPr>
        <w:spacing w:line="360" w:lineRule="auto"/>
        <w:jc w:val="right"/>
        <w:rPr>
          <w:sz w:val="28"/>
        </w:rPr>
      </w:pPr>
      <w:r>
        <w:rPr>
          <w:sz w:val="28"/>
        </w:rPr>
        <w:t>Болтинской средней общеобразовательной школы</w:t>
      </w:r>
    </w:p>
    <w:p w:rsidR="00D13DC6" w:rsidRDefault="00D13DC6" w:rsidP="00D13DC6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Руководитель: Иванова Жанна Альфредовна, </w:t>
      </w:r>
    </w:p>
    <w:p w:rsidR="00D13DC6" w:rsidRDefault="00D13DC6" w:rsidP="00D13DC6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учитель химии </w:t>
      </w:r>
    </w:p>
    <w:p w:rsidR="00D13DC6" w:rsidRDefault="00D13DC6" w:rsidP="00D13DC6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муниципального общеобразовательного учреждения </w:t>
      </w:r>
    </w:p>
    <w:p w:rsidR="00D13DC6" w:rsidRDefault="00D13DC6" w:rsidP="00D13DC6">
      <w:pPr>
        <w:spacing w:line="360" w:lineRule="auto"/>
        <w:jc w:val="right"/>
        <w:rPr>
          <w:sz w:val="28"/>
        </w:rPr>
      </w:pPr>
      <w:r>
        <w:rPr>
          <w:sz w:val="28"/>
        </w:rPr>
        <w:t>Болтинской средней общеобразовательной школы</w:t>
      </w:r>
    </w:p>
    <w:p w:rsidR="00D13DC6" w:rsidRDefault="00D13DC6" w:rsidP="00D13DC6">
      <w:pPr>
        <w:spacing w:line="360" w:lineRule="auto"/>
        <w:jc w:val="right"/>
        <w:rPr>
          <w:sz w:val="28"/>
        </w:rPr>
      </w:pPr>
    </w:p>
    <w:p w:rsidR="00D13DC6" w:rsidRDefault="00D13DC6" w:rsidP="00D13DC6">
      <w:pPr>
        <w:spacing w:line="360" w:lineRule="auto"/>
        <w:jc w:val="center"/>
        <w:rPr>
          <w:sz w:val="28"/>
        </w:rPr>
      </w:pPr>
    </w:p>
    <w:p w:rsidR="00D13DC6" w:rsidRDefault="00D13DC6" w:rsidP="00D13DC6">
      <w:pPr>
        <w:jc w:val="center"/>
        <w:rPr>
          <w:sz w:val="28"/>
        </w:rPr>
      </w:pPr>
    </w:p>
    <w:p w:rsidR="00D13DC6" w:rsidRDefault="00D13DC6" w:rsidP="00D13DC6">
      <w:pPr>
        <w:jc w:val="center"/>
        <w:rPr>
          <w:sz w:val="28"/>
        </w:rPr>
      </w:pPr>
    </w:p>
    <w:p w:rsidR="00D13DC6" w:rsidRDefault="00D13DC6" w:rsidP="00D13DC6">
      <w:pPr>
        <w:jc w:val="center"/>
        <w:rPr>
          <w:sz w:val="28"/>
        </w:rPr>
      </w:pPr>
    </w:p>
    <w:p w:rsidR="00D13DC6" w:rsidRDefault="00D13DC6" w:rsidP="00D13DC6">
      <w:pPr>
        <w:jc w:val="center"/>
        <w:rPr>
          <w:sz w:val="28"/>
        </w:rPr>
      </w:pPr>
    </w:p>
    <w:p w:rsidR="00D13DC6" w:rsidRDefault="00D13DC6" w:rsidP="00D13DC6">
      <w:pPr>
        <w:jc w:val="center"/>
        <w:rPr>
          <w:sz w:val="28"/>
        </w:rPr>
      </w:pPr>
    </w:p>
    <w:p w:rsidR="00D13DC6" w:rsidRDefault="00D13DC6" w:rsidP="00D13DC6">
      <w:pPr>
        <w:jc w:val="center"/>
        <w:rPr>
          <w:sz w:val="28"/>
        </w:rPr>
      </w:pPr>
    </w:p>
    <w:p w:rsidR="00D13DC6" w:rsidRDefault="00D13DC6" w:rsidP="00D13DC6">
      <w:pPr>
        <w:jc w:val="center"/>
        <w:rPr>
          <w:sz w:val="28"/>
        </w:rPr>
      </w:pPr>
    </w:p>
    <w:p w:rsidR="00D13DC6" w:rsidRDefault="00D13DC6" w:rsidP="00D13DC6">
      <w:pPr>
        <w:jc w:val="center"/>
        <w:rPr>
          <w:sz w:val="28"/>
        </w:rPr>
      </w:pPr>
    </w:p>
    <w:p w:rsidR="00D13DC6" w:rsidRDefault="00D13DC6" w:rsidP="00D13DC6">
      <w:pPr>
        <w:jc w:val="center"/>
        <w:rPr>
          <w:sz w:val="28"/>
        </w:rPr>
      </w:pPr>
    </w:p>
    <w:p w:rsidR="002D6C23" w:rsidRDefault="002D6C23" w:rsidP="00D13DC6">
      <w:pPr>
        <w:jc w:val="center"/>
        <w:rPr>
          <w:sz w:val="28"/>
        </w:rPr>
      </w:pPr>
    </w:p>
    <w:p w:rsidR="002D6C23" w:rsidRDefault="002D6C23" w:rsidP="00D13DC6">
      <w:pPr>
        <w:jc w:val="center"/>
        <w:rPr>
          <w:sz w:val="28"/>
        </w:rPr>
      </w:pPr>
    </w:p>
    <w:p w:rsidR="002D6C23" w:rsidRDefault="002D6C23" w:rsidP="00D13DC6">
      <w:pPr>
        <w:jc w:val="center"/>
        <w:rPr>
          <w:sz w:val="28"/>
        </w:rPr>
      </w:pPr>
    </w:p>
    <w:p w:rsidR="002D6C23" w:rsidRDefault="002D6C23" w:rsidP="00D13DC6">
      <w:pPr>
        <w:jc w:val="center"/>
        <w:rPr>
          <w:sz w:val="28"/>
        </w:rPr>
      </w:pPr>
    </w:p>
    <w:p w:rsidR="00D13DC6" w:rsidRDefault="00D13DC6" w:rsidP="00D13DC6">
      <w:pPr>
        <w:jc w:val="center"/>
        <w:rPr>
          <w:sz w:val="28"/>
        </w:rPr>
      </w:pPr>
      <w:r>
        <w:rPr>
          <w:sz w:val="28"/>
        </w:rPr>
        <w:t xml:space="preserve">Ярославская область, п. Судоверфь, 2024 год </w:t>
      </w:r>
    </w:p>
    <w:p w:rsidR="00D13DC6" w:rsidRPr="00E47E47" w:rsidRDefault="00D13DC6" w:rsidP="00D13DC6">
      <w:pPr>
        <w:jc w:val="center"/>
        <w:rPr>
          <w:sz w:val="28"/>
        </w:rPr>
      </w:pPr>
      <w:r w:rsidRPr="00E47E47">
        <w:rPr>
          <w:sz w:val="28"/>
        </w:rPr>
        <w:lastRenderedPageBreak/>
        <w:t>ПАСПОРТ ПРОЕКТА</w:t>
      </w:r>
    </w:p>
    <w:p w:rsidR="00D13DC6" w:rsidRPr="002D6C23" w:rsidRDefault="00D13DC6" w:rsidP="00D13DC6">
      <w:pPr>
        <w:rPr>
          <w:sz w:val="28"/>
        </w:rPr>
      </w:pPr>
    </w:p>
    <w:tbl>
      <w:tblPr>
        <w:tblW w:w="1007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87"/>
        <w:gridCol w:w="5188"/>
      </w:tblGrid>
      <w:tr w:rsidR="00D13DC6" w:rsidRPr="002D6C23" w:rsidTr="007C382D">
        <w:trPr>
          <w:trHeight w:val="507"/>
        </w:trPr>
        <w:tc>
          <w:tcPr>
            <w:tcW w:w="4887" w:type="dxa"/>
          </w:tcPr>
          <w:p w:rsidR="00D13DC6" w:rsidRPr="002D6C23" w:rsidRDefault="00D13DC6" w:rsidP="007C382D">
            <w:pPr>
              <w:tabs>
                <w:tab w:val="left" w:pos="4290"/>
              </w:tabs>
              <w:rPr>
                <w:sz w:val="28"/>
                <w:szCs w:val="32"/>
              </w:rPr>
            </w:pPr>
            <w:r w:rsidRPr="002D6C23">
              <w:rPr>
                <w:sz w:val="28"/>
                <w:szCs w:val="32"/>
              </w:rPr>
              <w:t>Тема проекта</w:t>
            </w:r>
            <w:r w:rsidRPr="002D6C23">
              <w:rPr>
                <w:sz w:val="28"/>
                <w:szCs w:val="32"/>
              </w:rPr>
              <w:tab/>
            </w:r>
          </w:p>
        </w:tc>
        <w:tc>
          <w:tcPr>
            <w:tcW w:w="5188" w:type="dxa"/>
          </w:tcPr>
          <w:p w:rsidR="00D13DC6" w:rsidRPr="002D6C23" w:rsidRDefault="002D6C23" w:rsidP="007C382D">
            <w:pPr>
              <w:rPr>
                <w:sz w:val="28"/>
                <w:szCs w:val="32"/>
              </w:rPr>
            </w:pPr>
            <w:r w:rsidRPr="002D6C23">
              <w:rPr>
                <w:sz w:val="28"/>
              </w:rPr>
              <w:t>Изучение условий для раздельного сбора энергосберегающих ламп  на территории города Рыбинска и Рыбинского района</w:t>
            </w:r>
            <w:r w:rsidR="00876427">
              <w:rPr>
                <w:sz w:val="28"/>
              </w:rPr>
              <w:t xml:space="preserve"> </w:t>
            </w:r>
          </w:p>
        </w:tc>
      </w:tr>
      <w:tr w:rsidR="00D13DC6" w:rsidRPr="00B35296" w:rsidTr="007C382D">
        <w:trPr>
          <w:trHeight w:val="507"/>
        </w:trPr>
        <w:tc>
          <w:tcPr>
            <w:tcW w:w="4887" w:type="dxa"/>
          </w:tcPr>
          <w:p w:rsidR="00D13DC6" w:rsidRPr="00B35296" w:rsidRDefault="00D13DC6" w:rsidP="007C382D">
            <w:pPr>
              <w:jc w:val="both"/>
              <w:rPr>
                <w:sz w:val="28"/>
                <w:szCs w:val="32"/>
              </w:rPr>
            </w:pPr>
            <w:r w:rsidRPr="00B35296">
              <w:rPr>
                <w:sz w:val="28"/>
                <w:szCs w:val="32"/>
              </w:rPr>
              <w:t>Год и место выполнения</w:t>
            </w:r>
          </w:p>
        </w:tc>
        <w:tc>
          <w:tcPr>
            <w:tcW w:w="5188" w:type="dxa"/>
          </w:tcPr>
          <w:p w:rsidR="00D13DC6" w:rsidRPr="00B35296" w:rsidRDefault="00D13DC6" w:rsidP="007C382D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2024</w:t>
            </w:r>
            <w:r w:rsidRPr="00B35296">
              <w:rPr>
                <w:sz w:val="28"/>
                <w:szCs w:val="32"/>
              </w:rPr>
              <w:t xml:space="preserve"> год, поселок Судоверфь, Рыбинский муниципальный район, Ярославская область</w:t>
            </w:r>
          </w:p>
        </w:tc>
      </w:tr>
      <w:tr w:rsidR="00D13DC6" w:rsidRPr="00B35296" w:rsidTr="007C382D">
        <w:trPr>
          <w:trHeight w:val="507"/>
        </w:trPr>
        <w:tc>
          <w:tcPr>
            <w:tcW w:w="4887" w:type="dxa"/>
          </w:tcPr>
          <w:p w:rsidR="00D13DC6" w:rsidRPr="00B35296" w:rsidRDefault="00D13DC6" w:rsidP="007C382D">
            <w:pPr>
              <w:jc w:val="both"/>
              <w:rPr>
                <w:sz w:val="28"/>
                <w:szCs w:val="32"/>
              </w:rPr>
            </w:pPr>
            <w:r w:rsidRPr="00B35296">
              <w:rPr>
                <w:sz w:val="28"/>
                <w:szCs w:val="32"/>
              </w:rPr>
              <w:t>Класс</w:t>
            </w:r>
          </w:p>
        </w:tc>
        <w:tc>
          <w:tcPr>
            <w:tcW w:w="5188" w:type="dxa"/>
          </w:tcPr>
          <w:p w:rsidR="00D13DC6" w:rsidRPr="00B35296" w:rsidRDefault="00876427" w:rsidP="007C382D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10</w:t>
            </w:r>
          </w:p>
        </w:tc>
      </w:tr>
      <w:tr w:rsidR="00D13DC6" w:rsidRPr="00B35296" w:rsidTr="007C382D">
        <w:trPr>
          <w:trHeight w:val="507"/>
        </w:trPr>
        <w:tc>
          <w:tcPr>
            <w:tcW w:w="4887" w:type="dxa"/>
          </w:tcPr>
          <w:p w:rsidR="00D13DC6" w:rsidRPr="00B35296" w:rsidRDefault="00D13DC6" w:rsidP="007C382D">
            <w:pPr>
              <w:jc w:val="both"/>
              <w:rPr>
                <w:sz w:val="28"/>
                <w:szCs w:val="32"/>
              </w:rPr>
            </w:pPr>
            <w:r w:rsidRPr="00B35296">
              <w:rPr>
                <w:sz w:val="28"/>
                <w:szCs w:val="32"/>
              </w:rPr>
              <w:t>Авторы</w:t>
            </w:r>
          </w:p>
        </w:tc>
        <w:tc>
          <w:tcPr>
            <w:tcW w:w="5188" w:type="dxa"/>
          </w:tcPr>
          <w:p w:rsidR="00D13DC6" w:rsidRPr="00B35296" w:rsidRDefault="00876427" w:rsidP="007C382D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Виноградова Анастасия </w:t>
            </w:r>
          </w:p>
        </w:tc>
      </w:tr>
      <w:tr w:rsidR="00D13DC6" w:rsidRPr="00B35296" w:rsidTr="007C382D">
        <w:trPr>
          <w:trHeight w:val="507"/>
        </w:trPr>
        <w:tc>
          <w:tcPr>
            <w:tcW w:w="4887" w:type="dxa"/>
          </w:tcPr>
          <w:p w:rsidR="00D13DC6" w:rsidRPr="00B35296" w:rsidRDefault="00D13DC6" w:rsidP="007C382D">
            <w:pPr>
              <w:jc w:val="both"/>
              <w:rPr>
                <w:sz w:val="28"/>
                <w:szCs w:val="32"/>
              </w:rPr>
            </w:pPr>
            <w:r w:rsidRPr="00B35296">
              <w:rPr>
                <w:sz w:val="28"/>
                <w:szCs w:val="32"/>
              </w:rPr>
              <w:t>Руководитель</w:t>
            </w:r>
          </w:p>
        </w:tc>
        <w:tc>
          <w:tcPr>
            <w:tcW w:w="5188" w:type="dxa"/>
          </w:tcPr>
          <w:p w:rsidR="00D13DC6" w:rsidRPr="00B35296" w:rsidRDefault="00D13DC6" w:rsidP="007C382D">
            <w:pPr>
              <w:jc w:val="both"/>
              <w:rPr>
                <w:sz w:val="28"/>
                <w:szCs w:val="32"/>
              </w:rPr>
            </w:pPr>
            <w:r w:rsidRPr="00B35296">
              <w:rPr>
                <w:sz w:val="28"/>
                <w:szCs w:val="32"/>
              </w:rPr>
              <w:t>Иванова Жанна Альфредовна, учитель  химии</w:t>
            </w:r>
          </w:p>
        </w:tc>
      </w:tr>
      <w:tr w:rsidR="00D13DC6" w:rsidRPr="00B35296" w:rsidTr="007C382D">
        <w:trPr>
          <w:trHeight w:val="507"/>
        </w:trPr>
        <w:tc>
          <w:tcPr>
            <w:tcW w:w="4887" w:type="dxa"/>
          </w:tcPr>
          <w:p w:rsidR="00D13DC6" w:rsidRPr="00B35296" w:rsidRDefault="00D13DC6" w:rsidP="007C382D">
            <w:pPr>
              <w:jc w:val="both"/>
              <w:rPr>
                <w:sz w:val="28"/>
                <w:szCs w:val="32"/>
              </w:rPr>
            </w:pPr>
            <w:r w:rsidRPr="00B35296">
              <w:rPr>
                <w:sz w:val="28"/>
                <w:szCs w:val="32"/>
              </w:rPr>
              <w:t>Иллюстративный ряд</w:t>
            </w:r>
          </w:p>
        </w:tc>
        <w:tc>
          <w:tcPr>
            <w:tcW w:w="5188" w:type="dxa"/>
          </w:tcPr>
          <w:p w:rsidR="00D13DC6" w:rsidRPr="00B35296" w:rsidRDefault="00D13DC6" w:rsidP="007C382D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Постерная презентация</w:t>
            </w:r>
          </w:p>
        </w:tc>
      </w:tr>
      <w:tr w:rsidR="00D13DC6" w:rsidRPr="00B35296" w:rsidTr="007C382D">
        <w:trPr>
          <w:trHeight w:val="507"/>
        </w:trPr>
        <w:tc>
          <w:tcPr>
            <w:tcW w:w="4887" w:type="dxa"/>
          </w:tcPr>
          <w:p w:rsidR="00D13DC6" w:rsidRPr="00B35296" w:rsidRDefault="00D13DC6" w:rsidP="007C382D">
            <w:pPr>
              <w:jc w:val="both"/>
              <w:rPr>
                <w:sz w:val="28"/>
                <w:szCs w:val="32"/>
              </w:rPr>
            </w:pPr>
            <w:r w:rsidRPr="00B35296">
              <w:rPr>
                <w:sz w:val="28"/>
                <w:szCs w:val="32"/>
              </w:rPr>
              <w:t xml:space="preserve">Материально-техническое            обеспечение проекта            </w:t>
            </w:r>
          </w:p>
        </w:tc>
        <w:tc>
          <w:tcPr>
            <w:tcW w:w="5188" w:type="dxa"/>
          </w:tcPr>
          <w:p w:rsidR="00D13DC6" w:rsidRPr="00B35296" w:rsidRDefault="00D13DC6" w:rsidP="007C382D">
            <w:pPr>
              <w:jc w:val="both"/>
              <w:rPr>
                <w:sz w:val="28"/>
                <w:szCs w:val="32"/>
              </w:rPr>
            </w:pPr>
            <w:r w:rsidRPr="00B35296">
              <w:rPr>
                <w:sz w:val="28"/>
                <w:szCs w:val="32"/>
              </w:rPr>
              <w:t xml:space="preserve"> </w:t>
            </w:r>
            <w:r w:rsidR="00B8003D">
              <w:rPr>
                <w:sz w:val="28"/>
                <w:szCs w:val="32"/>
              </w:rPr>
              <w:t>-</w:t>
            </w:r>
          </w:p>
        </w:tc>
      </w:tr>
      <w:tr w:rsidR="00D13DC6" w:rsidRPr="00B35296" w:rsidTr="007C382D">
        <w:trPr>
          <w:trHeight w:val="507"/>
        </w:trPr>
        <w:tc>
          <w:tcPr>
            <w:tcW w:w="4887" w:type="dxa"/>
          </w:tcPr>
          <w:p w:rsidR="00D13DC6" w:rsidRPr="00B35296" w:rsidRDefault="00D13DC6" w:rsidP="007C382D">
            <w:pPr>
              <w:jc w:val="both"/>
              <w:rPr>
                <w:sz w:val="28"/>
                <w:szCs w:val="32"/>
              </w:rPr>
            </w:pPr>
            <w:r w:rsidRPr="00B35296">
              <w:rPr>
                <w:sz w:val="28"/>
                <w:szCs w:val="32"/>
              </w:rPr>
              <w:t>Цель проекта</w:t>
            </w:r>
          </w:p>
        </w:tc>
        <w:tc>
          <w:tcPr>
            <w:tcW w:w="5188" w:type="dxa"/>
          </w:tcPr>
          <w:p w:rsidR="00D13DC6" w:rsidRPr="00B35296" w:rsidRDefault="00445EE5" w:rsidP="007C382D">
            <w:pPr>
              <w:jc w:val="both"/>
              <w:rPr>
                <w:sz w:val="28"/>
                <w:szCs w:val="32"/>
              </w:rPr>
            </w:pPr>
            <w:r>
              <w:rPr>
                <w:rFonts w:cs="Arial"/>
                <w:sz w:val="28"/>
                <w:szCs w:val="17"/>
              </w:rPr>
              <w:t>изучение вопроса  раздельного сбора энер</w:t>
            </w:r>
            <w:r w:rsidR="00B8003D">
              <w:rPr>
                <w:rFonts w:cs="Arial"/>
                <w:sz w:val="28"/>
                <w:szCs w:val="17"/>
              </w:rPr>
              <w:t>госберегающих ламп на территории</w:t>
            </w:r>
            <w:r>
              <w:rPr>
                <w:rFonts w:cs="Arial"/>
                <w:sz w:val="28"/>
                <w:szCs w:val="17"/>
              </w:rPr>
              <w:t xml:space="preserve"> города Рыбинска и Рыбинского района</w:t>
            </w:r>
          </w:p>
        </w:tc>
      </w:tr>
      <w:tr w:rsidR="00D13DC6" w:rsidRPr="00B35296" w:rsidTr="007C382D">
        <w:trPr>
          <w:trHeight w:val="507"/>
        </w:trPr>
        <w:tc>
          <w:tcPr>
            <w:tcW w:w="4887" w:type="dxa"/>
          </w:tcPr>
          <w:p w:rsidR="00D13DC6" w:rsidRPr="00B35296" w:rsidRDefault="00D13DC6" w:rsidP="007C382D">
            <w:pPr>
              <w:rPr>
                <w:sz w:val="28"/>
                <w:szCs w:val="32"/>
              </w:rPr>
            </w:pPr>
            <w:r w:rsidRPr="00B35296">
              <w:rPr>
                <w:sz w:val="28"/>
                <w:szCs w:val="32"/>
              </w:rPr>
              <w:t>Содержание</w:t>
            </w:r>
          </w:p>
        </w:tc>
        <w:tc>
          <w:tcPr>
            <w:tcW w:w="5188" w:type="dxa"/>
          </w:tcPr>
          <w:p w:rsidR="00D13DC6" w:rsidRPr="00B35296" w:rsidRDefault="002D6C23" w:rsidP="007C382D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Материал</w:t>
            </w:r>
            <w:r w:rsidR="00B8003D">
              <w:rPr>
                <w:sz w:val="28"/>
                <w:szCs w:val="32"/>
              </w:rPr>
              <w:t>ы проекта посвящены проблеме</w:t>
            </w:r>
            <w:r>
              <w:rPr>
                <w:sz w:val="28"/>
                <w:szCs w:val="32"/>
              </w:rPr>
              <w:t xml:space="preserve"> раздельного сбора энергосберегающих ламп</w:t>
            </w:r>
          </w:p>
        </w:tc>
      </w:tr>
      <w:tr w:rsidR="00D13DC6" w:rsidRPr="00B35296" w:rsidTr="007C382D">
        <w:trPr>
          <w:trHeight w:val="507"/>
        </w:trPr>
        <w:tc>
          <w:tcPr>
            <w:tcW w:w="4887" w:type="dxa"/>
          </w:tcPr>
          <w:p w:rsidR="00D13DC6" w:rsidRPr="00B35296" w:rsidRDefault="00D13DC6" w:rsidP="007C382D">
            <w:pPr>
              <w:rPr>
                <w:sz w:val="28"/>
                <w:szCs w:val="32"/>
              </w:rPr>
            </w:pPr>
            <w:r w:rsidRPr="00B35296">
              <w:rPr>
                <w:sz w:val="28"/>
                <w:szCs w:val="32"/>
              </w:rPr>
              <w:t>Продукт проекта</w:t>
            </w:r>
          </w:p>
        </w:tc>
        <w:tc>
          <w:tcPr>
            <w:tcW w:w="5188" w:type="dxa"/>
          </w:tcPr>
          <w:p w:rsidR="00D13DC6" w:rsidRPr="00B35296" w:rsidRDefault="00D13DC6" w:rsidP="007C382D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Контейнер для раздельного сбора ламп</w:t>
            </w:r>
          </w:p>
        </w:tc>
      </w:tr>
    </w:tbl>
    <w:p w:rsidR="00D13DC6" w:rsidRPr="00B35296" w:rsidRDefault="00D13DC6" w:rsidP="00D13DC6">
      <w:pPr>
        <w:ind w:firstLine="709"/>
        <w:rPr>
          <w:sz w:val="28"/>
          <w:szCs w:val="32"/>
        </w:rPr>
      </w:pPr>
    </w:p>
    <w:p w:rsidR="00D13DC6" w:rsidRPr="00B35296" w:rsidRDefault="00D13DC6" w:rsidP="00D13DC6">
      <w:pPr>
        <w:jc w:val="both"/>
        <w:rPr>
          <w:sz w:val="28"/>
        </w:rPr>
      </w:pPr>
    </w:p>
    <w:p w:rsidR="00D13DC6" w:rsidRPr="00B35296" w:rsidRDefault="00D13DC6" w:rsidP="00D13DC6">
      <w:pPr>
        <w:jc w:val="both"/>
        <w:rPr>
          <w:sz w:val="28"/>
        </w:rPr>
      </w:pPr>
    </w:p>
    <w:p w:rsidR="00D13DC6" w:rsidRPr="00B35296" w:rsidRDefault="00D13DC6" w:rsidP="00D13DC6">
      <w:pPr>
        <w:jc w:val="both"/>
        <w:rPr>
          <w:sz w:val="28"/>
        </w:rPr>
      </w:pPr>
    </w:p>
    <w:p w:rsidR="00D13DC6" w:rsidRPr="00B35296" w:rsidRDefault="00D13DC6" w:rsidP="00D13DC6">
      <w:pPr>
        <w:jc w:val="both"/>
        <w:rPr>
          <w:sz w:val="28"/>
        </w:rPr>
      </w:pPr>
    </w:p>
    <w:p w:rsidR="00D13DC6" w:rsidRPr="00B35296" w:rsidRDefault="00D13DC6" w:rsidP="00D13DC6">
      <w:pPr>
        <w:jc w:val="both"/>
        <w:rPr>
          <w:sz w:val="28"/>
        </w:rPr>
      </w:pPr>
    </w:p>
    <w:p w:rsidR="00D13DC6" w:rsidRPr="00B35296" w:rsidRDefault="00D13DC6" w:rsidP="00D13DC6">
      <w:pPr>
        <w:jc w:val="both"/>
        <w:rPr>
          <w:sz w:val="28"/>
        </w:rPr>
      </w:pPr>
    </w:p>
    <w:p w:rsidR="00D13DC6" w:rsidRPr="00B35296" w:rsidRDefault="00D13DC6" w:rsidP="00D13DC6">
      <w:pPr>
        <w:jc w:val="both"/>
        <w:rPr>
          <w:sz w:val="28"/>
        </w:rPr>
      </w:pPr>
    </w:p>
    <w:p w:rsidR="00D13DC6" w:rsidRPr="00B35296" w:rsidRDefault="00D13DC6" w:rsidP="00D13DC6">
      <w:pPr>
        <w:jc w:val="both"/>
        <w:rPr>
          <w:sz w:val="28"/>
        </w:rPr>
      </w:pPr>
    </w:p>
    <w:p w:rsidR="00D13DC6" w:rsidRDefault="00D13DC6" w:rsidP="00D13DC6">
      <w:pPr>
        <w:jc w:val="both"/>
      </w:pPr>
    </w:p>
    <w:p w:rsidR="00D13DC6" w:rsidRDefault="00D13DC6" w:rsidP="00D13DC6">
      <w:pPr>
        <w:jc w:val="both"/>
      </w:pPr>
    </w:p>
    <w:p w:rsidR="00D13DC6" w:rsidRDefault="00D13DC6" w:rsidP="00D13DC6">
      <w:pPr>
        <w:jc w:val="both"/>
      </w:pPr>
    </w:p>
    <w:p w:rsidR="00D13DC6" w:rsidRDefault="00D13DC6" w:rsidP="00D13DC6">
      <w:pPr>
        <w:spacing w:line="360" w:lineRule="auto"/>
        <w:ind w:left="-360" w:firstLine="709"/>
        <w:jc w:val="center"/>
        <w:rPr>
          <w:bCs/>
          <w:sz w:val="28"/>
          <w:szCs w:val="28"/>
        </w:rPr>
      </w:pPr>
    </w:p>
    <w:p w:rsidR="00D13DC6" w:rsidRDefault="00D13DC6" w:rsidP="00D13DC6">
      <w:pPr>
        <w:spacing w:line="360" w:lineRule="auto"/>
        <w:ind w:left="-360" w:firstLine="709"/>
        <w:jc w:val="center"/>
        <w:rPr>
          <w:bCs/>
          <w:sz w:val="28"/>
          <w:szCs w:val="28"/>
        </w:rPr>
      </w:pPr>
    </w:p>
    <w:p w:rsidR="00876427" w:rsidRDefault="00876427" w:rsidP="00D13DC6">
      <w:pPr>
        <w:spacing w:line="360" w:lineRule="auto"/>
        <w:ind w:left="-360" w:firstLine="709"/>
        <w:jc w:val="center"/>
        <w:rPr>
          <w:bCs/>
          <w:sz w:val="28"/>
          <w:szCs w:val="28"/>
        </w:rPr>
      </w:pPr>
    </w:p>
    <w:p w:rsidR="00876427" w:rsidRDefault="00876427" w:rsidP="00D13DC6">
      <w:pPr>
        <w:spacing w:line="360" w:lineRule="auto"/>
        <w:ind w:left="-360" w:firstLine="709"/>
        <w:jc w:val="center"/>
        <w:rPr>
          <w:bCs/>
          <w:sz w:val="28"/>
          <w:szCs w:val="28"/>
        </w:rPr>
      </w:pPr>
    </w:p>
    <w:p w:rsidR="00876427" w:rsidRDefault="00876427" w:rsidP="00D13DC6">
      <w:pPr>
        <w:spacing w:line="360" w:lineRule="auto"/>
        <w:ind w:left="-360" w:firstLine="709"/>
        <w:jc w:val="center"/>
        <w:rPr>
          <w:bCs/>
          <w:sz w:val="28"/>
          <w:szCs w:val="28"/>
        </w:rPr>
      </w:pPr>
    </w:p>
    <w:p w:rsidR="00876427" w:rsidRDefault="00876427" w:rsidP="00D13DC6">
      <w:pPr>
        <w:spacing w:line="360" w:lineRule="auto"/>
        <w:ind w:left="-360" w:firstLine="709"/>
        <w:jc w:val="center"/>
        <w:rPr>
          <w:bCs/>
          <w:sz w:val="28"/>
          <w:szCs w:val="28"/>
        </w:rPr>
      </w:pPr>
    </w:p>
    <w:p w:rsidR="00D13DC6" w:rsidRDefault="00D13DC6" w:rsidP="00D13DC6">
      <w:pPr>
        <w:spacing w:line="360" w:lineRule="auto"/>
        <w:ind w:left="-360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ОГЛАВЛЕНИЕ</w:t>
      </w:r>
    </w:p>
    <w:p w:rsidR="00D13DC6" w:rsidRDefault="00D13DC6" w:rsidP="00D13DC6">
      <w:pPr>
        <w:spacing w:line="360" w:lineRule="auto"/>
        <w:ind w:left="-360" w:right="11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стр.</w:t>
      </w:r>
    </w:p>
    <w:p w:rsidR="00D13DC6" w:rsidRDefault="00D13DC6" w:rsidP="00D13DC6">
      <w:pPr>
        <w:spacing w:line="360" w:lineRule="auto"/>
        <w:ind w:left="-360" w:right="113"/>
        <w:rPr>
          <w:bCs/>
          <w:sz w:val="28"/>
          <w:szCs w:val="28"/>
        </w:rPr>
      </w:pPr>
      <w:r>
        <w:rPr>
          <w:bCs/>
          <w:sz w:val="28"/>
          <w:szCs w:val="28"/>
        </w:rPr>
        <w:t>ВВЕДЕНИЕ  ………………………………………………………………..          4          ПЛАН РЕАЛИЗАЦИИ ПРОЕКТА ……………………………………….           5</w:t>
      </w:r>
    </w:p>
    <w:p w:rsidR="00D13DC6" w:rsidRDefault="00D13DC6" w:rsidP="00D13DC6">
      <w:pPr>
        <w:spacing w:line="360" w:lineRule="auto"/>
        <w:ind w:left="-360" w:right="113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МАТЕРИАЛЫ И МЕТОДЫ ИССЛЕДОВАНИЯ ………………………..          5</w:t>
      </w:r>
      <w:r>
        <w:rPr>
          <w:bCs/>
          <w:sz w:val="28"/>
          <w:szCs w:val="28"/>
        </w:rPr>
        <w:t xml:space="preserve">               </w:t>
      </w:r>
    </w:p>
    <w:p w:rsidR="00D13DC6" w:rsidRPr="000E02E9" w:rsidRDefault="00D13DC6" w:rsidP="00D13DC6">
      <w:pPr>
        <w:spacing w:line="360" w:lineRule="auto"/>
        <w:ind w:left="-360" w:right="113"/>
        <w:rPr>
          <w:sz w:val="28"/>
        </w:rPr>
      </w:pPr>
      <w:r w:rsidRPr="000E02E9">
        <w:rPr>
          <w:sz w:val="28"/>
        </w:rPr>
        <w:t xml:space="preserve">ОСНОВНАЯ  ЧАСТЬ ……………………………………………………..       </w:t>
      </w:r>
      <w:r>
        <w:rPr>
          <w:sz w:val="28"/>
        </w:rPr>
        <w:t xml:space="preserve">    5</w:t>
      </w:r>
      <w:r w:rsidRPr="000E02E9">
        <w:rPr>
          <w:sz w:val="28"/>
        </w:rPr>
        <w:t xml:space="preserve">    </w:t>
      </w:r>
    </w:p>
    <w:p w:rsidR="00D13DC6" w:rsidRDefault="00876427" w:rsidP="00D13DC6">
      <w:pPr>
        <w:spacing w:line="360" w:lineRule="auto"/>
        <w:ind w:left="-360" w:right="113"/>
        <w:rPr>
          <w:bCs/>
          <w:sz w:val="28"/>
          <w:szCs w:val="28"/>
        </w:rPr>
      </w:pPr>
      <w:r>
        <w:rPr>
          <w:sz w:val="28"/>
        </w:rPr>
        <w:t>ГЛАВА 1. ЭНЕРГОСБЕРЕГАЮЩИЕ ЛАМПЫ ………………………..</w:t>
      </w:r>
      <w:r w:rsidR="00D13DC6">
        <w:rPr>
          <w:sz w:val="28"/>
        </w:rPr>
        <w:t xml:space="preserve">           5          </w:t>
      </w:r>
      <w:r>
        <w:rPr>
          <w:bCs/>
          <w:sz w:val="28"/>
          <w:szCs w:val="28"/>
        </w:rPr>
        <w:t>1.1. Виды энергосберегающих ламп</w:t>
      </w:r>
      <w:r w:rsidR="00D13DC6">
        <w:rPr>
          <w:bCs/>
          <w:sz w:val="28"/>
          <w:szCs w:val="28"/>
        </w:rPr>
        <w:t xml:space="preserve"> ……………</w:t>
      </w:r>
      <w:r>
        <w:rPr>
          <w:bCs/>
          <w:sz w:val="28"/>
          <w:szCs w:val="28"/>
        </w:rPr>
        <w:t>………………………..</w:t>
      </w:r>
      <w:r w:rsidR="00C253FE">
        <w:rPr>
          <w:bCs/>
          <w:sz w:val="28"/>
          <w:szCs w:val="28"/>
        </w:rPr>
        <w:t xml:space="preserve">           5</w:t>
      </w:r>
    </w:p>
    <w:p w:rsidR="00876427" w:rsidRDefault="00C253FE" w:rsidP="00D13DC6">
      <w:pPr>
        <w:spacing w:line="360" w:lineRule="auto"/>
        <w:ind w:left="-360" w:right="11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Способы сбора (утилизации) </w:t>
      </w:r>
      <w:r w:rsidR="00876427">
        <w:rPr>
          <w:bCs/>
          <w:sz w:val="28"/>
          <w:szCs w:val="28"/>
        </w:rPr>
        <w:t>эне</w:t>
      </w:r>
      <w:r>
        <w:rPr>
          <w:bCs/>
          <w:sz w:val="28"/>
          <w:szCs w:val="28"/>
        </w:rPr>
        <w:t>ргосберегающих ламп …………..           8</w:t>
      </w:r>
    </w:p>
    <w:p w:rsidR="00876427" w:rsidRDefault="00D13DC6" w:rsidP="00D13DC6">
      <w:pPr>
        <w:spacing w:line="360" w:lineRule="auto"/>
        <w:ind w:left="-360" w:right="113"/>
        <w:rPr>
          <w:bCs/>
          <w:sz w:val="28"/>
          <w:szCs w:val="28"/>
        </w:rPr>
      </w:pPr>
      <w:r w:rsidRPr="00211720">
        <w:rPr>
          <w:bCs/>
          <w:sz w:val="28"/>
          <w:szCs w:val="28"/>
        </w:rPr>
        <w:t xml:space="preserve">ГЛАВА 2. </w:t>
      </w:r>
      <w:r w:rsidR="00876427">
        <w:rPr>
          <w:bCs/>
          <w:sz w:val="28"/>
          <w:szCs w:val="28"/>
        </w:rPr>
        <w:t xml:space="preserve">УСЛОВИЯ РАЗДЕЛЬНОГО СБОРА ЭНЕРГОСБЕРЕГАЮЩИХ ЛАМП НА ТЕРРИТОРИИ ГОРОДА РЫБИНСКА И РЫБИНСКОГО </w:t>
      </w:r>
    </w:p>
    <w:p w:rsidR="00D13DC6" w:rsidRDefault="00876427" w:rsidP="00D13DC6">
      <w:pPr>
        <w:spacing w:line="360" w:lineRule="auto"/>
        <w:ind w:left="-360" w:right="11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РАЙОНА ……………………………………………………………………          </w:t>
      </w:r>
      <w:r w:rsidR="00461B8C">
        <w:rPr>
          <w:bCs/>
          <w:sz w:val="28"/>
          <w:szCs w:val="28"/>
        </w:rPr>
        <w:t>9</w:t>
      </w:r>
    </w:p>
    <w:p w:rsidR="001C1371" w:rsidRDefault="001C1371" w:rsidP="00D13DC6">
      <w:pPr>
        <w:spacing w:line="360" w:lineRule="auto"/>
        <w:ind w:left="-360" w:right="11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Изучение использования в быту разных видов энергосберегающих </w:t>
      </w:r>
    </w:p>
    <w:p w:rsidR="00AB6E4E" w:rsidRPr="00AB6E4E" w:rsidRDefault="001C1371" w:rsidP="00AB6E4E">
      <w:pPr>
        <w:spacing w:line="360" w:lineRule="auto"/>
        <w:ind w:left="-360" w:right="113"/>
        <w:rPr>
          <w:bCs/>
          <w:sz w:val="28"/>
          <w:szCs w:val="28"/>
        </w:rPr>
      </w:pPr>
      <w:r>
        <w:rPr>
          <w:bCs/>
          <w:sz w:val="28"/>
          <w:szCs w:val="28"/>
        </w:rPr>
        <w:t>ламп на территории города и ра</w:t>
      </w:r>
      <w:r w:rsidR="00461B8C">
        <w:rPr>
          <w:bCs/>
          <w:sz w:val="28"/>
          <w:szCs w:val="28"/>
        </w:rPr>
        <w:t xml:space="preserve">йона …………………………………….       </w:t>
      </w:r>
      <w:r w:rsidR="00AB6E4E">
        <w:rPr>
          <w:bCs/>
          <w:sz w:val="28"/>
          <w:szCs w:val="28"/>
        </w:rPr>
        <w:t xml:space="preserve">   </w:t>
      </w:r>
      <w:r w:rsidR="00E61D6D">
        <w:rPr>
          <w:bCs/>
          <w:sz w:val="28"/>
          <w:szCs w:val="28"/>
        </w:rPr>
        <w:t xml:space="preserve"> </w:t>
      </w:r>
      <w:r w:rsidR="00AB6E4E">
        <w:rPr>
          <w:bCs/>
          <w:sz w:val="28"/>
          <w:szCs w:val="28"/>
        </w:rPr>
        <w:t>9</w:t>
      </w:r>
      <w:r w:rsidR="00461B8C">
        <w:rPr>
          <w:bCs/>
          <w:sz w:val="28"/>
          <w:szCs w:val="28"/>
        </w:rPr>
        <w:t xml:space="preserve">    </w:t>
      </w:r>
      <w:r w:rsidR="00AB6E4E" w:rsidRPr="00AB6E4E">
        <w:rPr>
          <w:sz w:val="28"/>
          <w:szCs w:val="32"/>
        </w:rPr>
        <w:t>2.2. Исследование почвы рядом с установленными контейнерами</w:t>
      </w:r>
      <w:r w:rsidR="00AB6E4E">
        <w:rPr>
          <w:sz w:val="28"/>
          <w:szCs w:val="32"/>
        </w:rPr>
        <w:t xml:space="preserve"> ……          10</w:t>
      </w:r>
    </w:p>
    <w:p w:rsidR="00876427" w:rsidRDefault="00AB6E4E" w:rsidP="00D13DC6">
      <w:pPr>
        <w:spacing w:line="360" w:lineRule="auto"/>
        <w:ind w:left="-360" w:right="113"/>
        <w:rPr>
          <w:sz w:val="28"/>
          <w:szCs w:val="32"/>
        </w:rPr>
      </w:pPr>
      <w:r>
        <w:rPr>
          <w:sz w:val="28"/>
          <w:szCs w:val="32"/>
        </w:rPr>
        <w:t>2.3</w:t>
      </w:r>
      <w:r w:rsidR="00876427">
        <w:rPr>
          <w:sz w:val="28"/>
          <w:szCs w:val="32"/>
        </w:rPr>
        <w:t xml:space="preserve">. Характеристика условий для раздельного сбора энергосберегающих </w:t>
      </w:r>
    </w:p>
    <w:p w:rsidR="005F3FF7" w:rsidRDefault="00876427" w:rsidP="00E61D6D">
      <w:pPr>
        <w:spacing w:line="360" w:lineRule="auto"/>
        <w:ind w:left="-360" w:right="113"/>
        <w:rPr>
          <w:sz w:val="28"/>
          <w:szCs w:val="32"/>
        </w:rPr>
      </w:pPr>
      <w:r>
        <w:rPr>
          <w:sz w:val="28"/>
          <w:szCs w:val="32"/>
        </w:rPr>
        <w:t xml:space="preserve">ламп </w:t>
      </w:r>
      <w:r w:rsidR="00D13DC6">
        <w:rPr>
          <w:sz w:val="28"/>
          <w:szCs w:val="32"/>
        </w:rPr>
        <w:t xml:space="preserve"> </w:t>
      </w:r>
      <w:r>
        <w:rPr>
          <w:sz w:val="28"/>
          <w:szCs w:val="32"/>
        </w:rPr>
        <w:t>на территории города Рыбинска и района</w:t>
      </w:r>
      <w:r w:rsidR="00D13DC6">
        <w:rPr>
          <w:sz w:val="28"/>
          <w:szCs w:val="32"/>
        </w:rPr>
        <w:t xml:space="preserve">…. </w:t>
      </w:r>
      <w:r>
        <w:rPr>
          <w:sz w:val="28"/>
          <w:szCs w:val="32"/>
        </w:rPr>
        <w:t>……………………..</w:t>
      </w:r>
      <w:r w:rsidR="00E61D6D">
        <w:rPr>
          <w:sz w:val="28"/>
          <w:szCs w:val="32"/>
        </w:rPr>
        <w:t xml:space="preserve">          11</w:t>
      </w:r>
    </w:p>
    <w:p w:rsidR="005F3FF7" w:rsidRDefault="005F3FF7" w:rsidP="005F3FF7">
      <w:pPr>
        <w:spacing w:line="360" w:lineRule="auto"/>
        <w:ind w:left="-360" w:right="113"/>
        <w:rPr>
          <w:sz w:val="28"/>
          <w:szCs w:val="32"/>
        </w:rPr>
      </w:pPr>
      <w:r>
        <w:rPr>
          <w:sz w:val="28"/>
          <w:szCs w:val="32"/>
        </w:rPr>
        <w:t>2.4. Изготовление контейнера для раздельного сбора мусора ………….</w:t>
      </w:r>
      <w:r w:rsidR="0053655D">
        <w:rPr>
          <w:sz w:val="28"/>
          <w:szCs w:val="32"/>
        </w:rPr>
        <w:t xml:space="preserve">          11</w:t>
      </w:r>
    </w:p>
    <w:p w:rsidR="00D13DC6" w:rsidRPr="005F3FF7" w:rsidRDefault="00AB6E4E" w:rsidP="005F3FF7">
      <w:pPr>
        <w:spacing w:line="360" w:lineRule="auto"/>
        <w:ind w:left="-360" w:right="113"/>
        <w:rPr>
          <w:sz w:val="28"/>
          <w:szCs w:val="32"/>
        </w:rPr>
      </w:pPr>
      <w:r>
        <w:rPr>
          <w:sz w:val="28"/>
        </w:rPr>
        <w:t>2.</w:t>
      </w:r>
      <w:r w:rsidR="005F3FF7">
        <w:rPr>
          <w:sz w:val="28"/>
        </w:rPr>
        <w:t>5</w:t>
      </w:r>
      <w:r w:rsidR="00D13DC6" w:rsidRPr="00211720">
        <w:rPr>
          <w:sz w:val="28"/>
        </w:rPr>
        <w:t>.</w:t>
      </w:r>
      <w:r w:rsidR="00D13DC6">
        <w:rPr>
          <w:sz w:val="28"/>
        </w:rPr>
        <w:t xml:space="preserve"> </w:t>
      </w:r>
      <w:r w:rsidR="00F4668E">
        <w:rPr>
          <w:sz w:val="28"/>
        </w:rPr>
        <w:t>Предложения по изготовлению</w:t>
      </w:r>
      <w:r w:rsidR="00876427">
        <w:rPr>
          <w:sz w:val="28"/>
        </w:rPr>
        <w:t xml:space="preserve"> контейнера для раздельного сбора энергосберегающих ламп </w:t>
      </w:r>
      <w:r w:rsidR="00D13DC6">
        <w:rPr>
          <w:sz w:val="28"/>
        </w:rPr>
        <w:t xml:space="preserve"> …………………………………</w:t>
      </w:r>
      <w:r w:rsidR="00F4668E">
        <w:rPr>
          <w:sz w:val="28"/>
        </w:rPr>
        <w:t>………………</w:t>
      </w:r>
      <w:r w:rsidR="00D13DC6" w:rsidRPr="00211720">
        <w:rPr>
          <w:sz w:val="28"/>
        </w:rPr>
        <w:t xml:space="preserve"> </w:t>
      </w:r>
      <w:r w:rsidR="00461B8C">
        <w:rPr>
          <w:sz w:val="28"/>
        </w:rPr>
        <w:t xml:space="preserve">        1</w:t>
      </w:r>
      <w:r w:rsidR="005F3FF7">
        <w:rPr>
          <w:sz w:val="28"/>
        </w:rPr>
        <w:t>2</w:t>
      </w:r>
      <w:r w:rsidR="00D13DC6" w:rsidRPr="00211720">
        <w:rPr>
          <w:bCs/>
          <w:sz w:val="28"/>
          <w:szCs w:val="28"/>
        </w:rPr>
        <w:t xml:space="preserve"> </w:t>
      </w:r>
    </w:p>
    <w:p w:rsidR="00D13DC6" w:rsidRPr="00211720" w:rsidRDefault="00D13DC6" w:rsidP="00D13DC6">
      <w:pPr>
        <w:spacing w:line="360" w:lineRule="auto"/>
        <w:ind w:left="-357" w:right="113"/>
        <w:rPr>
          <w:sz w:val="28"/>
        </w:rPr>
      </w:pPr>
      <w:r w:rsidRPr="00211720">
        <w:rPr>
          <w:sz w:val="28"/>
        </w:rPr>
        <w:t>ЗАКЛЮЧЕНИЕ ………</w:t>
      </w:r>
      <w:r w:rsidR="005F3FF7">
        <w:rPr>
          <w:sz w:val="28"/>
        </w:rPr>
        <w:t>……………………………………………………..        13</w:t>
      </w:r>
      <w:r w:rsidRPr="00211720">
        <w:rPr>
          <w:sz w:val="28"/>
        </w:rPr>
        <w:t xml:space="preserve"> </w:t>
      </w:r>
    </w:p>
    <w:p w:rsidR="00D13DC6" w:rsidRPr="00211720" w:rsidRDefault="00D13DC6" w:rsidP="00D13DC6">
      <w:pPr>
        <w:spacing w:line="360" w:lineRule="auto"/>
        <w:ind w:left="-357" w:right="113"/>
        <w:rPr>
          <w:sz w:val="28"/>
        </w:rPr>
      </w:pPr>
      <w:r w:rsidRPr="00211720">
        <w:rPr>
          <w:sz w:val="28"/>
        </w:rPr>
        <w:t>СПИСОК ЛИТЕРАТУРЫ И ИСПОЛЬЗУЕМЫХ РЕСУРСОВ …………</w:t>
      </w:r>
      <w:r w:rsidR="00D80981">
        <w:rPr>
          <w:sz w:val="28"/>
        </w:rPr>
        <w:t>.         14</w:t>
      </w:r>
    </w:p>
    <w:p w:rsidR="00590CF7" w:rsidRDefault="00590CF7" w:rsidP="00D13DC6">
      <w:pPr>
        <w:spacing w:line="360" w:lineRule="auto"/>
        <w:ind w:left="-357" w:right="113"/>
        <w:rPr>
          <w:sz w:val="28"/>
        </w:rPr>
      </w:pPr>
      <w:r>
        <w:rPr>
          <w:sz w:val="28"/>
        </w:rPr>
        <w:t>ПРИЛОЖЕНИЯ 1. Пункты для сбора энергосберегающих ламп</w:t>
      </w:r>
      <w:r w:rsidR="001C1371">
        <w:rPr>
          <w:sz w:val="28"/>
        </w:rPr>
        <w:t xml:space="preserve"> в разных частях города Рыбинска и Рыбинского района …………........................................</w:t>
      </w:r>
      <w:r w:rsidR="00D13DC6">
        <w:rPr>
          <w:sz w:val="28"/>
        </w:rPr>
        <w:t xml:space="preserve">       </w:t>
      </w:r>
      <w:r w:rsidR="00EC1F41">
        <w:rPr>
          <w:sz w:val="28"/>
        </w:rPr>
        <w:t>1</w:t>
      </w:r>
      <w:r w:rsidR="00D80981">
        <w:rPr>
          <w:sz w:val="28"/>
        </w:rPr>
        <w:t>5</w:t>
      </w:r>
      <w:r w:rsidR="00D13DC6" w:rsidRPr="00211720">
        <w:rPr>
          <w:sz w:val="28"/>
        </w:rPr>
        <w:t xml:space="preserve"> </w:t>
      </w:r>
    </w:p>
    <w:p w:rsidR="00D13DC6" w:rsidRDefault="00D13DC6" w:rsidP="00D13DC6"/>
    <w:p w:rsidR="00D13DC6" w:rsidRDefault="00D13DC6" w:rsidP="00D13DC6"/>
    <w:p w:rsidR="009B1333" w:rsidRDefault="009B1333" w:rsidP="00D13DC6"/>
    <w:p w:rsidR="009B1333" w:rsidRDefault="009B1333" w:rsidP="00D13DC6"/>
    <w:p w:rsidR="009B1333" w:rsidRDefault="009B1333" w:rsidP="00D13DC6"/>
    <w:p w:rsidR="009B1333" w:rsidRDefault="009B1333" w:rsidP="00D13DC6"/>
    <w:p w:rsidR="009B1333" w:rsidRDefault="009B1333" w:rsidP="00D13DC6"/>
    <w:p w:rsidR="009B1333" w:rsidRDefault="009B1333" w:rsidP="00D13DC6"/>
    <w:p w:rsidR="009B1333" w:rsidRDefault="009B1333" w:rsidP="00D13DC6"/>
    <w:p w:rsidR="009B1333" w:rsidRDefault="009B1333" w:rsidP="00D13DC6"/>
    <w:p w:rsidR="00D13DC6" w:rsidRDefault="001C1371" w:rsidP="00A258E1">
      <w:pPr>
        <w:spacing w:line="360" w:lineRule="auto"/>
        <w:ind w:left="-357"/>
        <w:jc w:val="center"/>
        <w:rPr>
          <w:sz w:val="28"/>
        </w:rPr>
      </w:pPr>
      <w:r>
        <w:rPr>
          <w:sz w:val="28"/>
        </w:rPr>
        <w:lastRenderedPageBreak/>
        <w:t xml:space="preserve">ВВЕДЕНИЕ </w:t>
      </w:r>
    </w:p>
    <w:p w:rsidR="00A258E1" w:rsidRDefault="00A258E1" w:rsidP="00A258E1">
      <w:pPr>
        <w:ind w:left="-357" w:firstLine="709"/>
        <w:jc w:val="both"/>
        <w:rPr>
          <w:rFonts w:cs="Arial"/>
          <w:sz w:val="28"/>
          <w:szCs w:val="17"/>
          <w:shd w:val="clear" w:color="auto" w:fill="FFFFFF"/>
        </w:rPr>
      </w:pPr>
      <w:r w:rsidRPr="00A258E1">
        <w:rPr>
          <w:sz w:val="28"/>
          <w:szCs w:val="23"/>
          <w:shd w:val="clear" w:color="auto" w:fill="FFFFFF"/>
        </w:rPr>
        <w:t xml:space="preserve">Ресурсы нашей страны не беспредельны. </w:t>
      </w:r>
      <w:r w:rsidR="00E1572E">
        <w:rPr>
          <w:sz w:val="28"/>
          <w:szCs w:val="23"/>
          <w:shd w:val="clear" w:color="auto" w:fill="FFFFFF"/>
        </w:rPr>
        <w:t>«</w:t>
      </w:r>
      <w:r w:rsidR="00DB1879" w:rsidRPr="00A258E1">
        <w:rPr>
          <w:rFonts w:cs="Arial"/>
          <w:sz w:val="28"/>
          <w:szCs w:val="17"/>
          <w:shd w:val="clear" w:color="auto" w:fill="FFFFFF"/>
        </w:rPr>
        <w:t>О необходимости перехода с обычных ламп накаливан</w:t>
      </w:r>
      <w:r w:rsidR="00E1572E">
        <w:rPr>
          <w:rFonts w:cs="Arial"/>
          <w:sz w:val="28"/>
          <w:szCs w:val="17"/>
          <w:shd w:val="clear" w:color="auto" w:fill="FFFFFF"/>
        </w:rPr>
        <w:t>ия на энергосберегающие</w:t>
      </w:r>
      <w:r w:rsidR="00054A66">
        <w:rPr>
          <w:rFonts w:cs="Arial"/>
          <w:sz w:val="28"/>
          <w:szCs w:val="17"/>
          <w:shd w:val="clear" w:color="auto" w:fill="FFFFFF"/>
        </w:rPr>
        <w:t xml:space="preserve"> лампы </w:t>
      </w:r>
      <w:r w:rsidR="00E1572E">
        <w:rPr>
          <w:rFonts w:cs="Arial"/>
          <w:sz w:val="28"/>
          <w:szCs w:val="17"/>
          <w:shd w:val="clear" w:color="auto" w:fill="FFFFFF"/>
        </w:rPr>
        <w:t>…», - говорится</w:t>
      </w:r>
      <w:r w:rsidR="00DB1879" w:rsidRPr="00A258E1">
        <w:rPr>
          <w:rFonts w:cs="Arial"/>
          <w:sz w:val="28"/>
          <w:szCs w:val="17"/>
          <w:shd w:val="clear" w:color="auto" w:fill="FFFFFF"/>
        </w:rPr>
        <w:t xml:space="preserve"> в программе ООН по окружающей среде. </w:t>
      </w:r>
    </w:p>
    <w:p w:rsidR="00C74B2C" w:rsidRDefault="00DB1879" w:rsidP="00A258E1">
      <w:pPr>
        <w:ind w:left="-357" w:firstLine="709"/>
        <w:rPr>
          <w:rFonts w:cs="Arial"/>
          <w:sz w:val="28"/>
          <w:szCs w:val="17"/>
          <w:shd w:val="clear" w:color="auto" w:fill="FFFFFF"/>
        </w:rPr>
      </w:pPr>
      <w:r w:rsidRPr="00A258E1">
        <w:rPr>
          <w:rFonts w:cs="Arial"/>
          <w:sz w:val="28"/>
          <w:szCs w:val="17"/>
          <w:shd w:val="clear" w:color="auto" w:fill="FFFFFF"/>
        </w:rPr>
        <w:t>Специ</w:t>
      </w:r>
      <w:r w:rsidR="00A258E1">
        <w:rPr>
          <w:rFonts w:cs="Arial"/>
          <w:sz w:val="28"/>
          <w:szCs w:val="17"/>
          <w:shd w:val="clear" w:color="auto" w:fill="FFFFFF"/>
        </w:rPr>
        <w:t>алистам удалось подсчитать, что замена</w:t>
      </w:r>
      <w:r w:rsidRPr="00A258E1">
        <w:rPr>
          <w:rFonts w:cs="Arial"/>
          <w:sz w:val="28"/>
          <w:szCs w:val="17"/>
          <w:shd w:val="clear" w:color="auto" w:fill="FFFFFF"/>
        </w:rPr>
        <w:t xml:space="preserve"> все</w:t>
      </w:r>
      <w:r w:rsidR="00A258E1">
        <w:rPr>
          <w:rFonts w:cs="Arial"/>
          <w:sz w:val="28"/>
          <w:szCs w:val="17"/>
          <w:shd w:val="clear" w:color="auto" w:fill="FFFFFF"/>
        </w:rPr>
        <w:t>х ламп</w:t>
      </w:r>
      <w:r w:rsidRPr="00A258E1">
        <w:rPr>
          <w:rFonts w:cs="Arial"/>
          <w:sz w:val="28"/>
          <w:szCs w:val="17"/>
          <w:shd w:val="clear" w:color="auto" w:fill="FFFFFF"/>
        </w:rPr>
        <w:t xml:space="preserve"> накаливан</w:t>
      </w:r>
      <w:r w:rsidR="00A258E1">
        <w:rPr>
          <w:rFonts w:cs="Arial"/>
          <w:sz w:val="28"/>
          <w:szCs w:val="17"/>
          <w:shd w:val="clear" w:color="auto" w:fill="FFFFFF"/>
        </w:rPr>
        <w:t xml:space="preserve">ия на энергосберегающие значительно </w:t>
      </w:r>
      <w:r w:rsidRPr="00A258E1">
        <w:rPr>
          <w:rFonts w:cs="Arial"/>
          <w:sz w:val="28"/>
          <w:szCs w:val="17"/>
          <w:shd w:val="clear" w:color="auto" w:fill="FFFFFF"/>
        </w:rPr>
        <w:t>снизит потребление</w:t>
      </w:r>
      <w:r w:rsidR="00A258E1">
        <w:rPr>
          <w:rFonts w:cs="Arial"/>
          <w:sz w:val="28"/>
          <w:szCs w:val="17"/>
          <w:shd w:val="clear" w:color="auto" w:fill="FFFFFF"/>
        </w:rPr>
        <w:t xml:space="preserve"> электроэнергии,   </w:t>
      </w:r>
      <w:r w:rsidR="00C74B2C">
        <w:rPr>
          <w:rFonts w:cs="Arial"/>
          <w:sz w:val="28"/>
          <w:szCs w:val="17"/>
          <w:shd w:val="clear" w:color="auto" w:fill="FFFFFF"/>
        </w:rPr>
        <w:t>сократит</w:t>
      </w:r>
      <w:r w:rsidRPr="00A258E1">
        <w:rPr>
          <w:rFonts w:cs="Arial"/>
          <w:sz w:val="28"/>
          <w:szCs w:val="17"/>
          <w:shd w:val="clear" w:color="auto" w:fill="FFFFFF"/>
        </w:rPr>
        <w:t xml:space="preserve"> выбросы углекислого газа в атмосферу на 246 млн. тонн.</w:t>
      </w:r>
    </w:p>
    <w:p w:rsidR="00054A66" w:rsidRDefault="00054A66" w:rsidP="00054A66">
      <w:pPr>
        <w:ind w:left="-357" w:firstLine="709"/>
        <w:jc w:val="both"/>
        <w:rPr>
          <w:rFonts w:cs="Arial"/>
          <w:sz w:val="28"/>
          <w:szCs w:val="17"/>
          <w:shd w:val="clear" w:color="auto" w:fill="FFFFFF"/>
        </w:rPr>
      </w:pPr>
      <w:r>
        <w:rPr>
          <w:rFonts w:cs="Arial"/>
          <w:sz w:val="28"/>
          <w:szCs w:val="17"/>
        </w:rPr>
        <w:t>Однако, энергосберегающие лампы не все безопасны. Например</w:t>
      </w:r>
      <w:r>
        <w:rPr>
          <w:rFonts w:cs="Arial"/>
          <w:sz w:val="28"/>
          <w:szCs w:val="17"/>
          <w:shd w:val="clear" w:color="auto" w:fill="FFFFFF"/>
        </w:rPr>
        <w:t xml:space="preserve">, </w:t>
      </w:r>
      <w:r w:rsidR="00DB1879" w:rsidRPr="00A258E1">
        <w:rPr>
          <w:rFonts w:cs="Arial"/>
          <w:sz w:val="28"/>
          <w:szCs w:val="17"/>
          <w:shd w:val="clear" w:color="auto" w:fill="FFFFFF"/>
        </w:rPr>
        <w:t xml:space="preserve"> в люминесцентных лампах (в количествах от 3 до 5 мг.</w:t>
      </w:r>
      <w:r>
        <w:rPr>
          <w:rFonts w:cs="Arial"/>
          <w:sz w:val="28"/>
          <w:szCs w:val="17"/>
          <w:shd w:val="clear" w:color="auto" w:fill="FFFFFF"/>
        </w:rPr>
        <w:t>) имеется высокотоксичная ртуть.</w:t>
      </w:r>
      <w:r w:rsidR="002D3CD4">
        <w:rPr>
          <w:rFonts w:cs="Arial"/>
          <w:sz w:val="28"/>
          <w:szCs w:val="17"/>
          <w:shd w:val="clear" w:color="auto" w:fill="FFFFFF"/>
        </w:rPr>
        <w:t xml:space="preserve"> </w:t>
      </w:r>
      <w:r>
        <w:rPr>
          <w:rFonts w:cs="Arial"/>
          <w:sz w:val="28"/>
          <w:szCs w:val="17"/>
          <w:shd w:val="clear" w:color="auto" w:fill="FFFFFF"/>
        </w:rPr>
        <w:t>П</w:t>
      </w:r>
      <w:r w:rsidR="00F476D9">
        <w:rPr>
          <w:rFonts w:cs="Arial"/>
          <w:sz w:val="28"/>
          <w:szCs w:val="17"/>
          <w:shd w:val="clear" w:color="auto" w:fill="FFFFFF"/>
        </w:rPr>
        <w:t>ри повреждении лампы</w:t>
      </w:r>
      <w:r w:rsidR="00DB1879" w:rsidRPr="00A258E1">
        <w:rPr>
          <w:rFonts w:cs="Arial"/>
          <w:sz w:val="28"/>
          <w:szCs w:val="17"/>
          <w:shd w:val="clear" w:color="auto" w:fill="FFFFFF"/>
        </w:rPr>
        <w:t xml:space="preserve"> концентрация паров ртути в воздух</w:t>
      </w:r>
      <w:r w:rsidR="002D3CD4">
        <w:rPr>
          <w:rFonts w:cs="Arial"/>
          <w:sz w:val="28"/>
          <w:szCs w:val="17"/>
          <w:shd w:val="clear" w:color="auto" w:fill="FFFFFF"/>
        </w:rPr>
        <w:t>е  до</w:t>
      </w:r>
      <w:r>
        <w:rPr>
          <w:rFonts w:cs="Arial"/>
          <w:sz w:val="28"/>
          <w:szCs w:val="17"/>
          <w:shd w:val="clear" w:color="auto" w:fill="FFFFFF"/>
        </w:rPr>
        <w:t xml:space="preserve"> 7 мкг на 1м3. </w:t>
      </w:r>
      <w:r w:rsidR="002D3CD4">
        <w:rPr>
          <w:rFonts w:cs="Arial"/>
          <w:sz w:val="28"/>
          <w:szCs w:val="17"/>
          <w:shd w:val="clear" w:color="auto" w:fill="FFFFFF"/>
        </w:rPr>
        <w:t>П</w:t>
      </w:r>
      <w:r>
        <w:rPr>
          <w:rFonts w:cs="Arial"/>
          <w:sz w:val="28"/>
          <w:szCs w:val="17"/>
          <w:shd w:val="clear" w:color="auto" w:fill="FFFFFF"/>
        </w:rPr>
        <w:t>оказатель</w:t>
      </w:r>
      <w:r w:rsidR="00DB1879" w:rsidRPr="00A258E1">
        <w:rPr>
          <w:rFonts w:cs="Arial"/>
          <w:sz w:val="28"/>
          <w:szCs w:val="17"/>
          <w:shd w:val="clear" w:color="auto" w:fill="FFFFFF"/>
        </w:rPr>
        <w:t xml:space="preserve"> значительно превышает преде</w:t>
      </w:r>
      <w:r>
        <w:rPr>
          <w:rFonts w:cs="Arial"/>
          <w:sz w:val="28"/>
          <w:szCs w:val="17"/>
          <w:shd w:val="clear" w:color="auto" w:fill="FFFFFF"/>
        </w:rPr>
        <w:t xml:space="preserve">льно допустимые концентрации в 3 мкг на </w:t>
      </w:r>
      <w:smartTag w:uri="urn:schemas-microsoft-com:office:smarttags" w:element="metricconverter">
        <w:smartTagPr>
          <w:attr w:name="ProductID" w:val="1 м3"/>
        </w:smartTagPr>
        <w:r>
          <w:rPr>
            <w:rFonts w:cs="Arial"/>
            <w:sz w:val="28"/>
            <w:szCs w:val="17"/>
            <w:shd w:val="clear" w:color="auto" w:fill="FFFFFF"/>
          </w:rPr>
          <w:t>1 м3</w:t>
        </w:r>
      </w:smartTag>
      <w:r>
        <w:rPr>
          <w:rFonts w:cs="Arial"/>
          <w:sz w:val="28"/>
          <w:szCs w:val="17"/>
          <w:shd w:val="clear" w:color="auto" w:fill="FFFFFF"/>
        </w:rPr>
        <w:t>,</w:t>
      </w:r>
      <w:r w:rsidR="002D3CD4">
        <w:rPr>
          <w:rFonts w:cs="Arial"/>
          <w:sz w:val="28"/>
          <w:szCs w:val="17"/>
          <w:shd w:val="clear" w:color="auto" w:fill="FFFFFF"/>
        </w:rPr>
        <w:t xml:space="preserve"> что наносит вред</w:t>
      </w:r>
      <w:r>
        <w:rPr>
          <w:rFonts w:cs="Arial"/>
          <w:sz w:val="28"/>
          <w:szCs w:val="17"/>
          <w:shd w:val="clear" w:color="auto" w:fill="FFFFFF"/>
        </w:rPr>
        <w:t xml:space="preserve"> прир</w:t>
      </w:r>
      <w:r w:rsidR="002D3CD4">
        <w:rPr>
          <w:rFonts w:cs="Arial"/>
          <w:sz w:val="28"/>
          <w:szCs w:val="17"/>
          <w:shd w:val="clear" w:color="auto" w:fill="FFFFFF"/>
        </w:rPr>
        <w:t>оде</w:t>
      </w:r>
      <w:r>
        <w:rPr>
          <w:rFonts w:cs="Arial"/>
          <w:sz w:val="28"/>
          <w:szCs w:val="17"/>
          <w:shd w:val="clear" w:color="auto" w:fill="FFFFFF"/>
        </w:rPr>
        <w:t xml:space="preserve"> и здоровью человека. </w:t>
      </w:r>
    </w:p>
    <w:p w:rsidR="00054A66" w:rsidRDefault="00054A66" w:rsidP="00854409">
      <w:pPr>
        <w:ind w:left="-357" w:firstLine="709"/>
        <w:jc w:val="both"/>
        <w:rPr>
          <w:rFonts w:cs="Arial"/>
          <w:sz w:val="28"/>
          <w:szCs w:val="17"/>
          <w:shd w:val="clear" w:color="auto" w:fill="FFFFFF"/>
        </w:rPr>
      </w:pPr>
      <w:r>
        <w:rPr>
          <w:rFonts w:cs="Arial"/>
          <w:sz w:val="28"/>
          <w:szCs w:val="17"/>
          <w:shd w:val="clear" w:color="auto" w:fill="FFFFFF"/>
        </w:rPr>
        <w:t xml:space="preserve">Не смотря на то, что данная категория ламп постепенно выходит из </w:t>
      </w:r>
      <w:r w:rsidR="002D3CD4">
        <w:rPr>
          <w:rFonts w:cs="Arial"/>
          <w:sz w:val="28"/>
          <w:szCs w:val="17"/>
          <w:shd w:val="clear" w:color="auto" w:fill="FFFFFF"/>
        </w:rPr>
        <w:t>торгового оборота, часть населения продолжае</w:t>
      </w:r>
      <w:r>
        <w:rPr>
          <w:rFonts w:cs="Arial"/>
          <w:sz w:val="28"/>
          <w:szCs w:val="17"/>
          <w:shd w:val="clear" w:color="auto" w:fill="FFFFFF"/>
        </w:rPr>
        <w:t xml:space="preserve">т пользоваться люминесцентными лампами. Возникает проблема их правильной утилизации. </w:t>
      </w:r>
    </w:p>
    <w:p w:rsidR="00854409" w:rsidRPr="00F476D9" w:rsidRDefault="00854409" w:rsidP="00854409">
      <w:pPr>
        <w:ind w:left="-357" w:firstLine="709"/>
        <w:jc w:val="both"/>
        <w:rPr>
          <w:rFonts w:cs="Arial"/>
          <w:sz w:val="28"/>
          <w:szCs w:val="27"/>
          <w:shd w:val="clear" w:color="auto" w:fill="FFFFFF"/>
        </w:rPr>
      </w:pPr>
      <w:r w:rsidRPr="00F476D9">
        <w:rPr>
          <w:rStyle w:val="a4"/>
          <w:rFonts w:cs="Arial"/>
          <w:b w:val="0"/>
          <w:sz w:val="28"/>
          <w:szCs w:val="27"/>
          <w:shd w:val="clear" w:color="auto" w:fill="FFFFFF"/>
        </w:rPr>
        <w:t>Законодательство в области сбора энергосберегающих ламп</w:t>
      </w:r>
      <w:r w:rsidR="00F476D9">
        <w:rPr>
          <w:rFonts w:cs="Arial"/>
          <w:sz w:val="28"/>
          <w:szCs w:val="27"/>
          <w:shd w:val="clear" w:color="auto" w:fill="FFFFFF"/>
        </w:rPr>
        <w:t xml:space="preserve"> регламентируется </w:t>
      </w:r>
      <w:r w:rsidRPr="00F476D9">
        <w:rPr>
          <w:rFonts w:cs="Arial"/>
          <w:sz w:val="28"/>
          <w:szCs w:val="27"/>
          <w:shd w:val="clear" w:color="auto" w:fill="FFFFFF"/>
        </w:rPr>
        <w:t> </w:t>
      </w:r>
      <w:r w:rsidRPr="00F476D9">
        <w:rPr>
          <w:rStyle w:val="a4"/>
          <w:rFonts w:cs="Arial"/>
          <w:b w:val="0"/>
          <w:sz w:val="28"/>
          <w:szCs w:val="27"/>
          <w:shd w:val="clear" w:color="auto" w:fill="FFFFFF"/>
        </w:rPr>
        <w:t>постановление</w:t>
      </w:r>
      <w:r w:rsidR="00F476D9">
        <w:rPr>
          <w:rStyle w:val="a4"/>
          <w:rFonts w:cs="Arial"/>
          <w:b w:val="0"/>
          <w:sz w:val="28"/>
          <w:szCs w:val="27"/>
          <w:shd w:val="clear" w:color="auto" w:fill="FFFFFF"/>
        </w:rPr>
        <w:t>м</w:t>
      </w:r>
      <w:r w:rsidRPr="00F476D9">
        <w:rPr>
          <w:rStyle w:val="a4"/>
          <w:rFonts w:cs="Arial"/>
          <w:b w:val="0"/>
          <w:sz w:val="28"/>
          <w:szCs w:val="27"/>
          <w:shd w:val="clear" w:color="auto" w:fill="FFFFFF"/>
        </w:rPr>
        <w:t xml:space="preserve"> Правительства РФ от 28.12.2020 №2314</w:t>
      </w:r>
      <w:r w:rsidRPr="00F476D9">
        <w:rPr>
          <w:rFonts w:cs="Arial"/>
          <w:sz w:val="28"/>
          <w:szCs w:val="27"/>
          <w:shd w:val="clear" w:color="auto" w:fill="FFFFFF"/>
        </w:rPr>
        <w:t> «Об утверждении Правил обращения с отходами…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 </w:t>
      </w:r>
    </w:p>
    <w:p w:rsidR="00854409" w:rsidRPr="00F476D9" w:rsidRDefault="00854409" w:rsidP="00F476D9">
      <w:pPr>
        <w:ind w:left="-357" w:firstLine="709"/>
        <w:jc w:val="both"/>
        <w:rPr>
          <w:rFonts w:cs="Arial"/>
          <w:sz w:val="28"/>
          <w:szCs w:val="17"/>
          <w:shd w:val="clear" w:color="auto" w:fill="FFFFFF"/>
        </w:rPr>
      </w:pPr>
      <w:r w:rsidRPr="00F476D9">
        <w:rPr>
          <w:rFonts w:cs="Arial"/>
          <w:sz w:val="28"/>
          <w:szCs w:val="27"/>
          <w:shd w:val="clear" w:color="auto" w:fill="FFFFFF"/>
        </w:rPr>
        <w:t>Документ устанавливает порядок обращения с осветительными устройствами и электрическими лампами, содержащими ртуть и (или) её соединения (ртутьсодержащими лампами).</w:t>
      </w:r>
      <w:r w:rsidR="002D3CD4">
        <w:rPr>
          <w:rFonts w:cs="Arial"/>
          <w:sz w:val="28"/>
          <w:szCs w:val="27"/>
          <w:shd w:val="clear" w:color="auto" w:fill="FFFFFF"/>
        </w:rPr>
        <w:t xml:space="preserve"> В положении</w:t>
      </w:r>
      <w:r w:rsidRPr="00F476D9">
        <w:rPr>
          <w:rFonts w:cs="Arial"/>
          <w:sz w:val="28"/>
          <w:szCs w:val="27"/>
          <w:shd w:val="clear" w:color="auto" w:fill="FFFFFF"/>
        </w:rPr>
        <w:t xml:space="preserve"> </w:t>
      </w:r>
      <w:r w:rsidR="002D3CD4">
        <w:rPr>
          <w:rFonts w:cs="Arial"/>
          <w:sz w:val="28"/>
          <w:szCs w:val="27"/>
          <w:shd w:val="clear" w:color="auto" w:fill="FFFFFF"/>
        </w:rPr>
        <w:t>отмечено</w:t>
      </w:r>
      <w:r w:rsidR="00F476D9" w:rsidRPr="00F476D9">
        <w:rPr>
          <w:rFonts w:cs="Arial"/>
          <w:sz w:val="28"/>
          <w:szCs w:val="27"/>
          <w:shd w:val="clear" w:color="auto" w:fill="FFFFFF"/>
        </w:rPr>
        <w:t>, что «захоронение отработанных ртутьсодержащих ламп запрещено».</w:t>
      </w:r>
    </w:p>
    <w:p w:rsidR="002D3CD4" w:rsidRDefault="00054A66" w:rsidP="002D3CD4">
      <w:pPr>
        <w:ind w:left="-357" w:firstLine="709"/>
        <w:jc w:val="both"/>
        <w:rPr>
          <w:rFonts w:cs="Arial"/>
          <w:sz w:val="28"/>
          <w:szCs w:val="17"/>
        </w:rPr>
      </w:pPr>
      <w:r w:rsidRPr="00F476D9">
        <w:rPr>
          <w:rFonts w:cs="Arial"/>
          <w:sz w:val="28"/>
          <w:szCs w:val="17"/>
          <w:shd w:val="clear" w:color="auto" w:fill="FFFFFF"/>
        </w:rPr>
        <w:t xml:space="preserve">Таким </w:t>
      </w:r>
      <w:r w:rsidR="00315993">
        <w:rPr>
          <w:rFonts w:cs="Arial"/>
          <w:sz w:val="28"/>
          <w:szCs w:val="17"/>
          <w:shd w:val="clear" w:color="auto" w:fill="FFFFFF"/>
        </w:rPr>
        <w:t xml:space="preserve">образом, возникает </w:t>
      </w:r>
      <w:r w:rsidR="002D3CD4">
        <w:rPr>
          <w:rFonts w:cs="Arial"/>
          <w:sz w:val="28"/>
          <w:szCs w:val="17"/>
          <w:shd w:val="clear" w:color="auto" w:fill="FFFFFF"/>
        </w:rPr>
        <w:t>актуальность в изучении</w:t>
      </w:r>
      <w:r w:rsidRPr="00F476D9">
        <w:rPr>
          <w:rFonts w:cs="Arial"/>
          <w:sz w:val="28"/>
          <w:szCs w:val="17"/>
          <w:shd w:val="clear" w:color="auto" w:fill="FFFFFF"/>
        </w:rPr>
        <w:t xml:space="preserve"> вопроса раздельного сбора </w:t>
      </w:r>
      <w:r w:rsidR="008165B2" w:rsidRPr="00F476D9">
        <w:rPr>
          <w:rFonts w:cs="Arial"/>
          <w:sz w:val="28"/>
          <w:szCs w:val="17"/>
          <w:shd w:val="clear" w:color="auto" w:fill="FFFFFF"/>
        </w:rPr>
        <w:t>различных видов</w:t>
      </w:r>
      <w:r w:rsidRPr="00F476D9">
        <w:rPr>
          <w:rFonts w:cs="Arial"/>
          <w:sz w:val="28"/>
          <w:szCs w:val="17"/>
          <w:shd w:val="clear" w:color="auto" w:fill="FFFFFF"/>
        </w:rPr>
        <w:t xml:space="preserve"> ламп</w:t>
      </w:r>
      <w:r w:rsidR="00854409" w:rsidRPr="00F476D9">
        <w:rPr>
          <w:rFonts w:cs="Arial"/>
          <w:sz w:val="28"/>
          <w:szCs w:val="17"/>
          <w:shd w:val="clear" w:color="auto" w:fill="FFFFFF"/>
        </w:rPr>
        <w:t>,</w:t>
      </w:r>
      <w:r w:rsidRPr="00F476D9">
        <w:rPr>
          <w:rFonts w:cs="Arial"/>
          <w:sz w:val="28"/>
          <w:szCs w:val="17"/>
          <w:shd w:val="clear" w:color="auto" w:fill="FFFFFF"/>
        </w:rPr>
        <w:t xml:space="preserve"> в</w:t>
      </w:r>
      <w:r w:rsidR="008165B2" w:rsidRPr="00F476D9">
        <w:rPr>
          <w:rFonts w:cs="Arial"/>
          <w:sz w:val="28"/>
          <w:szCs w:val="17"/>
          <w:shd w:val="clear" w:color="auto" w:fill="FFFFFF"/>
        </w:rPr>
        <w:t xml:space="preserve"> месте</w:t>
      </w:r>
      <w:r w:rsidRPr="00F476D9">
        <w:rPr>
          <w:rFonts w:cs="Arial"/>
          <w:sz w:val="28"/>
          <w:szCs w:val="17"/>
          <w:shd w:val="clear" w:color="auto" w:fill="FFFFFF"/>
        </w:rPr>
        <w:t>, где я живу и учусь.</w:t>
      </w:r>
      <w:r>
        <w:rPr>
          <w:rFonts w:cs="Arial"/>
          <w:sz w:val="28"/>
          <w:szCs w:val="17"/>
        </w:rPr>
        <w:t xml:space="preserve"> </w:t>
      </w:r>
      <w:r w:rsidR="00F476D9">
        <w:rPr>
          <w:rFonts w:cs="Arial"/>
          <w:sz w:val="28"/>
          <w:szCs w:val="17"/>
        </w:rPr>
        <w:t xml:space="preserve">          </w:t>
      </w:r>
    </w:p>
    <w:p w:rsidR="00A258E1" w:rsidRDefault="00C74B2C" w:rsidP="00445EE5">
      <w:pPr>
        <w:ind w:left="-357" w:firstLine="709"/>
        <w:jc w:val="both"/>
        <w:rPr>
          <w:rFonts w:cs="Arial"/>
          <w:sz w:val="28"/>
          <w:szCs w:val="17"/>
        </w:rPr>
      </w:pPr>
      <w:r>
        <w:rPr>
          <w:rFonts w:cs="Arial"/>
          <w:sz w:val="28"/>
          <w:szCs w:val="17"/>
        </w:rPr>
        <w:t>Цель</w:t>
      </w:r>
      <w:r w:rsidR="008165B2">
        <w:rPr>
          <w:rFonts w:cs="Arial"/>
          <w:sz w:val="28"/>
          <w:szCs w:val="17"/>
        </w:rPr>
        <w:t xml:space="preserve"> проекта </w:t>
      </w:r>
      <w:r>
        <w:rPr>
          <w:rFonts w:cs="Arial"/>
          <w:sz w:val="28"/>
          <w:szCs w:val="17"/>
        </w:rPr>
        <w:t xml:space="preserve">: </w:t>
      </w:r>
      <w:r w:rsidR="00445EE5">
        <w:rPr>
          <w:rFonts w:cs="Arial"/>
          <w:sz w:val="28"/>
          <w:szCs w:val="17"/>
        </w:rPr>
        <w:t>изучение вопроса</w:t>
      </w:r>
      <w:r w:rsidR="002D3CD4">
        <w:rPr>
          <w:rFonts w:cs="Arial"/>
          <w:sz w:val="28"/>
          <w:szCs w:val="17"/>
        </w:rPr>
        <w:t xml:space="preserve"> </w:t>
      </w:r>
      <w:r w:rsidR="00864656">
        <w:rPr>
          <w:rFonts w:cs="Arial"/>
          <w:sz w:val="28"/>
          <w:szCs w:val="17"/>
        </w:rPr>
        <w:t xml:space="preserve"> раздельного сбора энергосберегающих ламп на </w:t>
      </w:r>
      <w:r w:rsidR="00F476D9">
        <w:rPr>
          <w:rFonts w:cs="Arial"/>
          <w:sz w:val="28"/>
          <w:szCs w:val="17"/>
        </w:rPr>
        <w:t xml:space="preserve">территория города </w:t>
      </w:r>
      <w:r w:rsidR="00BB0549">
        <w:rPr>
          <w:rFonts w:cs="Arial"/>
          <w:sz w:val="28"/>
          <w:szCs w:val="17"/>
        </w:rPr>
        <w:t xml:space="preserve">Рыбинска </w:t>
      </w:r>
      <w:r w:rsidR="00F476D9">
        <w:rPr>
          <w:rFonts w:cs="Arial"/>
          <w:sz w:val="28"/>
          <w:szCs w:val="17"/>
        </w:rPr>
        <w:t xml:space="preserve">и </w:t>
      </w:r>
      <w:r w:rsidR="00BB0549">
        <w:rPr>
          <w:rFonts w:cs="Arial"/>
          <w:sz w:val="28"/>
          <w:szCs w:val="17"/>
        </w:rPr>
        <w:t xml:space="preserve">Рыбинского </w:t>
      </w:r>
      <w:r w:rsidR="00F476D9">
        <w:rPr>
          <w:rFonts w:cs="Arial"/>
          <w:sz w:val="28"/>
          <w:szCs w:val="17"/>
        </w:rPr>
        <w:t>района</w:t>
      </w:r>
      <w:r w:rsidR="00864656">
        <w:rPr>
          <w:rFonts w:cs="Arial"/>
          <w:sz w:val="28"/>
          <w:szCs w:val="17"/>
        </w:rPr>
        <w:t>.</w:t>
      </w:r>
      <w:r w:rsidR="00F476D9">
        <w:rPr>
          <w:rFonts w:cs="Arial"/>
          <w:sz w:val="28"/>
          <w:szCs w:val="17"/>
        </w:rPr>
        <w:t xml:space="preserve"> </w:t>
      </w:r>
    </w:p>
    <w:p w:rsidR="00C74B2C" w:rsidRDefault="00C74B2C" w:rsidP="00854409">
      <w:pPr>
        <w:ind w:left="-357" w:firstLine="709"/>
        <w:jc w:val="both"/>
        <w:rPr>
          <w:rFonts w:cs="Arial"/>
          <w:sz w:val="28"/>
          <w:szCs w:val="17"/>
        </w:rPr>
      </w:pPr>
      <w:r>
        <w:rPr>
          <w:rFonts w:cs="Arial"/>
          <w:sz w:val="28"/>
          <w:szCs w:val="17"/>
        </w:rPr>
        <w:t>- проанализировать</w:t>
      </w:r>
      <w:r w:rsidR="00A258E1">
        <w:rPr>
          <w:rFonts w:cs="Arial"/>
          <w:sz w:val="28"/>
          <w:szCs w:val="17"/>
        </w:rPr>
        <w:t xml:space="preserve"> информацию о видах энергосберегающих ламп и их влияние на организм человека; </w:t>
      </w:r>
    </w:p>
    <w:p w:rsidR="00C74B2C" w:rsidRDefault="00C74B2C" w:rsidP="00854409">
      <w:pPr>
        <w:ind w:left="-357" w:firstLine="709"/>
        <w:jc w:val="both"/>
        <w:rPr>
          <w:rFonts w:cs="Arial"/>
          <w:sz w:val="28"/>
          <w:szCs w:val="17"/>
        </w:rPr>
      </w:pPr>
      <w:r>
        <w:rPr>
          <w:rFonts w:cs="Arial"/>
          <w:sz w:val="28"/>
          <w:szCs w:val="17"/>
        </w:rPr>
        <w:t xml:space="preserve">- провести опрос у населения об использовании в домах разных видов лампочек; </w:t>
      </w:r>
      <w:r w:rsidR="00763ADC">
        <w:rPr>
          <w:rFonts w:cs="Arial"/>
          <w:sz w:val="28"/>
          <w:szCs w:val="17"/>
        </w:rPr>
        <w:t>исследовать почву рядом с  контейнерами;</w:t>
      </w:r>
    </w:p>
    <w:p w:rsidR="00A258E1" w:rsidRDefault="00A258E1" w:rsidP="00854409">
      <w:pPr>
        <w:ind w:left="-357" w:firstLine="709"/>
        <w:jc w:val="both"/>
        <w:rPr>
          <w:rFonts w:cs="Arial"/>
          <w:sz w:val="28"/>
          <w:szCs w:val="17"/>
        </w:rPr>
      </w:pPr>
      <w:r>
        <w:rPr>
          <w:rFonts w:cs="Arial"/>
          <w:sz w:val="28"/>
          <w:szCs w:val="17"/>
        </w:rPr>
        <w:t xml:space="preserve">- </w:t>
      </w:r>
      <w:r w:rsidR="00C74B2C">
        <w:rPr>
          <w:rFonts w:cs="Arial"/>
          <w:sz w:val="28"/>
          <w:szCs w:val="17"/>
        </w:rPr>
        <w:t>узнать о раздельном сборе э</w:t>
      </w:r>
      <w:r w:rsidR="00B8003D">
        <w:rPr>
          <w:rFonts w:cs="Arial"/>
          <w:sz w:val="28"/>
          <w:szCs w:val="17"/>
        </w:rPr>
        <w:t>нергосберегающих ламп в России,</w:t>
      </w:r>
      <w:r w:rsidR="00C74B2C">
        <w:rPr>
          <w:rFonts w:cs="Arial"/>
          <w:sz w:val="28"/>
          <w:szCs w:val="17"/>
        </w:rPr>
        <w:t xml:space="preserve"> Рыбинске и Рыбинском районе.  </w:t>
      </w:r>
    </w:p>
    <w:p w:rsidR="005E20D8" w:rsidRDefault="00057981" w:rsidP="00854409">
      <w:pPr>
        <w:ind w:left="-357"/>
        <w:jc w:val="both"/>
        <w:rPr>
          <w:rFonts w:cs="Arial"/>
          <w:sz w:val="28"/>
          <w:szCs w:val="17"/>
        </w:rPr>
      </w:pPr>
      <w:r>
        <w:rPr>
          <w:rFonts w:cs="Arial"/>
          <w:sz w:val="28"/>
          <w:szCs w:val="17"/>
        </w:rPr>
        <w:t>Гипотеза</w:t>
      </w:r>
      <w:r w:rsidR="008165B2">
        <w:rPr>
          <w:rFonts w:cs="Arial"/>
          <w:sz w:val="28"/>
          <w:szCs w:val="17"/>
        </w:rPr>
        <w:t xml:space="preserve"> проекта </w:t>
      </w:r>
      <w:r>
        <w:rPr>
          <w:rFonts w:cs="Arial"/>
          <w:sz w:val="28"/>
          <w:szCs w:val="17"/>
        </w:rPr>
        <w:t>: большая часть территорий города Рыбинска не имеет контейнеров для раздельно</w:t>
      </w:r>
      <w:r w:rsidR="005E20D8">
        <w:rPr>
          <w:rFonts w:cs="Arial"/>
          <w:sz w:val="28"/>
          <w:szCs w:val="17"/>
        </w:rPr>
        <w:t xml:space="preserve">го сбора энергосберегающих ламп. </w:t>
      </w:r>
    </w:p>
    <w:p w:rsidR="00057981" w:rsidRDefault="00057981" w:rsidP="00854409">
      <w:pPr>
        <w:ind w:left="-357"/>
        <w:jc w:val="both"/>
        <w:rPr>
          <w:rFonts w:cs="Arial"/>
          <w:sz w:val="28"/>
          <w:szCs w:val="17"/>
        </w:rPr>
      </w:pPr>
      <w:r>
        <w:rPr>
          <w:rFonts w:cs="Arial"/>
          <w:sz w:val="28"/>
          <w:szCs w:val="17"/>
        </w:rPr>
        <w:t>Предмет исследования</w:t>
      </w:r>
      <w:r w:rsidR="005E20D8">
        <w:rPr>
          <w:rFonts w:cs="Arial"/>
          <w:sz w:val="28"/>
          <w:szCs w:val="17"/>
        </w:rPr>
        <w:t>: энергосберегающие лампы</w:t>
      </w:r>
      <w:r w:rsidR="00315993">
        <w:rPr>
          <w:rFonts w:cs="Arial"/>
          <w:sz w:val="28"/>
          <w:szCs w:val="17"/>
        </w:rPr>
        <w:t>.</w:t>
      </w:r>
    </w:p>
    <w:p w:rsidR="00854409" w:rsidRDefault="005E20D8" w:rsidP="00854409">
      <w:pPr>
        <w:ind w:left="-357"/>
        <w:jc w:val="both"/>
        <w:rPr>
          <w:sz w:val="28"/>
        </w:rPr>
      </w:pPr>
      <w:r>
        <w:rPr>
          <w:sz w:val="28"/>
        </w:rPr>
        <w:t>Объект исследования: раздельный сбор энергосберегающих ламп</w:t>
      </w:r>
      <w:r w:rsidR="00315993">
        <w:rPr>
          <w:sz w:val="28"/>
        </w:rPr>
        <w:t>.</w:t>
      </w:r>
    </w:p>
    <w:p w:rsidR="002D3CD4" w:rsidRDefault="008165B2" w:rsidP="002D3CD4">
      <w:pPr>
        <w:ind w:left="-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Практическая значимость проекта в предложении по совершенствованию контейнера </w:t>
      </w:r>
      <w:r w:rsidR="00854409">
        <w:rPr>
          <w:bCs/>
          <w:sz w:val="28"/>
          <w:szCs w:val="28"/>
        </w:rPr>
        <w:t xml:space="preserve">для раздельного сбора ламп. </w:t>
      </w:r>
    </w:p>
    <w:p w:rsidR="00854409" w:rsidRPr="00854409" w:rsidRDefault="00854409" w:rsidP="002D3CD4">
      <w:pPr>
        <w:ind w:left="-357"/>
        <w:jc w:val="both"/>
        <w:rPr>
          <w:sz w:val="28"/>
        </w:rPr>
      </w:pPr>
      <w:r>
        <w:rPr>
          <w:bCs/>
          <w:sz w:val="28"/>
          <w:szCs w:val="28"/>
        </w:rPr>
        <w:t xml:space="preserve">Новизна работы в изучении вопросы раздельного сбора энергосберегающих ламп на территории города Рыбинска и Рыбинского района. </w:t>
      </w:r>
    </w:p>
    <w:p w:rsidR="004C025F" w:rsidRDefault="00227BC9" w:rsidP="00227BC9">
      <w:pPr>
        <w:jc w:val="center"/>
        <w:rPr>
          <w:b/>
          <w:bCs/>
          <w:sz w:val="28"/>
          <w:szCs w:val="28"/>
        </w:rPr>
      </w:pPr>
      <w:r w:rsidRPr="00864656">
        <w:rPr>
          <w:rFonts w:ascii="Times New Roman Полужирный" w:hAnsi="Times New Roman Полужирный"/>
          <w:b/>
          <w:bCs/>
          <w:sz w:val="28"/>
          <w:szCs w:val="28"/>
        </w:rPr>
        <w:lastRenderedPageBreak/>
        <w:t xml:space="preserve">ПЛАН РЕАЛИЗАЦИИ ПРОЕКТА </w:t>
      </w:r>
    </w:p>
    <w:p w:rsidR="00864656" w:rsidRPr="00864656" w:rsidRDefault="00864656" w:rsidP="00227BC9">
      <w:pPr>
        <w:jc w:val="center"/>
        <w:rPr>
          <w:b/>
          <w:bCs/>
          <w:sz w:val="28"/>
          <w:szCs w:val="28"/>
        </w:rPr>
      </w:pPr>
    </w:p>
    <w:p w:rsidR="00057981" w:rsidRPr="002B2B68" w:rsidRDefault="00057981" w:rsidP="00057981">
      <w:pPr>
        <w:pStyle w:val="3"/>
        <w:spacing w:before="0" w:beforeAutospacing="0" w:after="0" w:afterAutospacing="0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Начало работы над проектом считаем май 2024 года</w:t>
      </w:r>
    </w:p>
    <w:p w:rsidR="00057981" w:rsidRDefault="00057981" w:rsidP="002D3CD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502"/>
        <w:gridCol w:w="5346"/>
        <w:gridCol w:w="1723"/>
      </w:tblGrid>
      <w:tr w:rsidR="00057981" w:rsidTr="002D3CD4">
        <w:tc>
          <w:tcPr>
            <w:tcW w:w="2502" w:type="dxa"/>
          </w:tcPr>
          <w:p w:rsidR="00057981" w:rsidRDefault="00057981" w:rsidP="002D3C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Этап работы</w:t>
            </w:r>
          </w:p>
        </w:tc>
        <w:tc>
          <w:tcPr>
            <w:tcW w:w="5346" w:type="dxa"/>
          </w:tcPr>
          <w:p w:rsidR="00057981" w:rsidRDefault="00057981" w:rsidP="002D3C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Задачи</w:t>
            </w:r>
          </w:p>
        </w:tc>
        <w:tc>
          <w:tcPr>
            <w:tcW w:w="1723" w:type="dxa"/>
          </w:tcPr>
          <w:p w:rsidR="00057981" w:rsidRDefault="00057981" w:rsidP="002D3C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 выполнения</w:t>
            </w:r>
          </w:p>
        </w:tc>
      </w:tr>
      <w:tr w:rsidR="00057981" w:rsidTr="002D3CD4">
        <w:tc>
          <w:tcPr>
            <w:tcW w:w="2502" w:type="dxa"/>
          </w:tcPr>
          <w:p w:rsidR="00057981" w:rsidRDefault="00057981" w:rsidP="002D3C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Подготовительный </w:t>
            </w:r>
          </w:p>
        </w:tc>
        <w:tc>
          <w:tcPr>
            <w:tcW w:w="5346" w:type="dxa"/>
          </w:tcPr>
          <w:p w:rsidR="00057981" w:rsidRDefault="00057981" w:rsidP="002D3C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источников информации, координация действий, выработка плана, постановка целей и задач, выдвижение гипотезы, сбор данных</w:t>
            </w:r>
          </w:p>
        </w:tc>
        <w:tc>
          <w:tcPr>
            <w:tcW w:w="1723" w:type="dxa"/>
          </w:tcPr>
          <w:p w:rsidR="00057981" w:rsidRDefault="002D3CD4" w:rsidP="002D3C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лето</w:t>
            </w:r>
            <w:r w:rsidR="00057981">
              <w:rPr>
                <w:bCs/>
                <w:sz w:val="28"/>
                <w:szCs w:val="28"/>
              </w:rPr>
              <w:t xml:space="preserve"> , 2024</w:t>
            </w:r>
          </w:p>
        </w:tc>
      </w:tr>
      <w:tr w:rsidR="00057981" w:rsidTr="002D3CD4">
        <w:tc>
          <w:tcPr>
            <w:tcW w:w="2502" w:type="dxa"/>
          </w:tcPr>
          <w:p w:rsidR="00057981" w:rsidRDefault="00057981" w:rsidP="002D3C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Реализация проекта</w:t>
            </w:r>
          </w:p>
        </w:tc>
        <w:tc>
          <w:tcPr>
            <w:tcW w:w="5346" w:type="dxa"/>
          </w:tcPr>
          <w:p w:rsidR="00057981" w:rsidRDefault="00315993" w:rsidP="002D3C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057981">
              <w:rPr>
                <w:bCs/>
                <w:sz w:val="28"/>
                <w:szCs w:val="28"/>
              </w:rPr>
              <w:t>формление проекта</w:t>
            </w:r>
            <w:r>
              <w:rPr>
                <w:bCs/>
                <w:sz w:val="28"/>
                <w:szCs w:val="28"/>
              </w:rPr>
              <w:t xml:space="preserve"> на основании данных, полученных при обходе территорий</w:t>
            </w:r>
            <w:r w:rsidR="00057981">
              <w:rPr>
                <w:bCs/>
                <w:sz w:val="28"/>
                <w:szCs w:val="28"/>
              </w:rPr>
              <w:t>, подготовка продукта проекта</w:t>
            </w:r>
          </w:p>
        </w:tc>
        <w:tc>
          <w:tcPr>
            <w:tcW w:w="1723" w:type="dxa"/>
          </w:tcPr>
          <w:p w:rsidR="00057981" w:rsidRDefault="00057981" w:rsidP="002D3C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сентябрь, 2024</w:t>
            </w:r>
          </w:p>
        </w:tc>
      </w:tr>
      <w:tr w:rsidR="00057981" w:rsidTr="002D3CD4">
        <w:tc>
          <w:tcPr>
            <w:tcW w:w="2502" w:type="dxa"/>
          </w:tcPr>
          <w:p w:rsidR="00057981" w:rsidRDefault="00057981" w:rsidP="002D3C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Защита проекта </w:t>
            </w:r>
          </w:p>
        </w:tc>
        <w:tc>
          <w:tcPr>
            <w:tcW w:w="5346" w:type="dxa"/>
          </w:tcPr>
          <w:p w:rsidR="00057981" w:rsidRDefault="00057981" w:rsidP="002D3C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Выступление с презентацией проекта на региональной </w:t>
            </w:r>
            <w:r w:rsidR="00315993">
              <w:rPr>
                <w:bCs/>
                <w:sz w:val="28"/>
                <w:szCs w:val="28"/>
              </w:rPr>
              <w:t>этапе Всероссийского конкурса имени Б.В. Всесвятского</w:t>
            </w:r>
          </w:p>
        </w:tc>
        <w:tc>
          <w:tcPr>
            <w:tcW w:w="1723" w:type="dxa"/>
          </w:tcPr>
          <w:p w:rsidR="00057981" w:rsidRDefault="00057981" w:rsidP="002D3C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ноябрь,  2024</w:t>
            </w:r>
          </w:p>
        </w:tc>
      </w:tr>
    </w:tbl>
    <w:p w:rsidR="00315993" w:rsidRDefault="00315993" w:rsidP="002D3CD4">
      <w:pPr>
        <w:pStyle w:val="3"/>
        <w:spacing w:before="0" w:beforeAutospacing="0" w:after="0" w:afterAutospacing="0"/>
        <w:ind w:firstLine="709"/>
        <w:jc w:val="both"/>
        <w:rPr>
          <w:bCs w:val="0"/>
          <w:sz w:val="28"/>
          <w:szCs w:val="28"/>
        </w:rPr>
      </w:pPr>
    </w:p>
    <w:p w:rsidR="00315993" w:rsidRDefault="00315993" w:rsidP="002D3CD4">
      <w:pPr>
        <w:pStyle w:val="3"/>
        <w:spacing w:before="0" w:beforeAutospacing="0" w:after="0" w:afterAutospacing="0"/>
        <w:ind w:firstLine="709"/>
        <w:jc w:val="both"/>
        <w:rPr>
          <w:bCs w:val="0"/>
          <w:sz w:val="28"/>
          <w:szCs w:val="28"/>
        </w:rPr>
      </w:pPr>
    </w:p>
    <w:p w:rsidR="00057981" w:rsidRPr="00011CFD" w:rsidRDefault="00057981" w:rsidP="008E7764">
      <w:pPr>
        <w:pStyle w:val="3"/>
        <w:spacing w:before="0" w:beforeAutospacing="0" w:after="0" w:afterAutospacing="0"/>
        <w:jc w:val="both"/>
        <w:rPr>
          <w:rFonts w:ascii="Times New Roman Полужирный" w:hAnsi="Times New Roman Полужирный"/>
          <w:bCs w:val="0"/>
          <w:sz w:val="28"/>
          <w:szCs w:val="28"/>
        </w:rPr>
      </w:pPr>
      <w:r w:rsidRPr="00011CFD">
        <w:rPr>
          <w:rFonts w:ascii="Times New Roman Полужирный" w:hAnsi="Times New Roman Полужирный"/>
          <w:bCs w:val="0"/>
          <w:sz w:val="28"/>
          <w:szCs w:val="28"/>
        </w:rPr>
        <w:t>МАТЕРИАЛЫ И МЕТОДЫ ИССЛЕДОВАНИЯ</w:t>
      </w:r>
    </w:p>
    <w:p w:rsidR="00057981" w:rsidRPr="00011CFD" w:rsidRDefault="00057981" w:rsidP="002D3CD4">
      <w:pPr>
        <w:pStyle w:val="3"/>
        <w:spacing w:before="0" w:beforeAutospacing="0" w:after="0" w:afterAutospacing="0"/>
        <w:ind w:firstLine="709"/>
        <w:jc w:val="both"/>
        <w:rPr>
          <w:rFonts w:ascii="Times New Roman Полужирный" w:hAnsi="Times New Roman Полужирный"/>
          <w:sz w:val="28"/>
          <w:szCs w:val="28"/>
        </w:rPr>
      </w:pPr>
    </w:p>
    <w:p w:rsidR="00057981" w:rsidRPr="00011CFD" w:rsidRDefault="00057981" w:rsidP="002D3CD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cs="Arial"/>
          <w:b w:val="0"/>
          <w:sz w:val="28"/>
        </w:rPr>
      </w:pPr>
      <w:r w:rsidRPr="00011CFD">
        <w:rPr>
          <w:rStyle w:val="a4"/>
          <w:rFonts w:cs="Arial"/>
          <w:b w:val="0"/>
          <w:sz w:val="28"/>
        </w:rPr>
        <w:t>В проекте использованы распространенные в экологии маршрутные методы исследован</w:t>
      </w:r>
      <w:r>
        <w:rPr>
          <w:rStyle w:val="a4"/>
          <w:rFonts w:cs="Arial"/>
          <w:b w:val="0"/>
          <w:sz w:val="28"/>
        </w:rPr>
        <w:t>ия</w:t>
      </w:r>
      <w:r w:rsidRPr="00011CFD">
        <w:rPr>
          <w:rStyle w:val="a4"/>
          <w:rFonts w:cs="Arial"/>
          <w:b w:val="0"/>
          <w:sz w:val="28"/>
        </w:rPr>
        <w:t>, а также общенаучные т</w:t>
      </w:r>
      <w:r w:rsidR="00413868">
        <w:rPr>
          <w:rStyle w:val="a4"/>
          <w:rFonts w:cs="Arial"/>
          <w:b w:val="0"/>
          <w:sz w:val="28"/>
        </w:rPr>
        <w:t xml:space="preserve">еоретические методы: </w:t>
      </w:r>
      <w:r w:rsidR="008E7764">
        <w:rPr>
          <w:rStyle w:val="a4"/>
          <w:rFonts w:cs="Arial"/>
          <w:b w:val="0"/>
          <w:sz w:val="28"/>
        </w:rPr>
        <w:t xml:space="preserve"> описание увиденного</w:t>
      </w:r>
      <w:r w:rsidR="00B62057">
        <w:rPr>
          <w:rStyle w:val="a4"/>
          <w:rFonts w:cs="Arial"/>
          <w:b w:val="0"/>
          <w:sz w:val="28"/>
        </w:rPr>
        <w:t>, проведение исследования почвы через качественные реакции</w:t>
      </w:r>
    </w:p>
    <w:p w:rsidR="00413868" w:rsidRDefault="00413868" w:rsidP="002D3CD4">
      <w:pPr>
        <w:jc w:val="center"/>
        <w:rPr>
          <w:sz w:val="28"/>
        </w:rPr>
      </w:pPr>
    </w:p>
    <w:p w:rsidR="00391104" w:rsidRDefault="00391104" w:rsidP="002D3CD4">
      <w:pPr>
        <w:jc w:val="center"/>
        <w:rPr>
          <w:b/>
          <w:sz w:val="28"/>
        </w:rPr>
      </w:pPr>
    </w:p>
    <w:p w:rsidR="00227BC9" w:rsidRPr="00EA2DB4" w:rsidRDefault="00413868" w:rsidP="002D3CD4">
      <w:pPr>
        <w:jc w:val="center"/>
        <w:rPr>
          <w:b/>
          <w:sz w:val="28"/>
        </w:rPr>
      </w:pPr>
      <w:r w:rsidRPr="00EA2DB4">
        <w:rPr>
          <w:b/>
          <w:sz w:val="28"/>
        </w:rPr>
        <w:t xml:space="preserve">ОСНОВНАЯ  ЧАСТЬ </w:t>
      </w:r>
    </w:p>
    <w:p w:rsidR="00413868" w:rsidRPr="00EA2DB4" w:rsidRDefault="00413868" w:rsidP="002D3CD4">
      <w:pPr>
        <w:rPr>
          <w:b/>
          <w:sz w:val="28"/>
        </w:rPr>
      </w:pPr>
    </w:p>
    <w:p w:rsidR="00413868" w:rsidRPr="00EA2DB4" w:rsidRDefault="00413868" w:rsidP="002D3CD4">
      <w:pPr>
        <w:jc w:val="both"/>
        <w:rPr>
          <w:b/>
          <w:sz w:val="28"/>
        </w:rPr>
      </w:pPr>
      <w:r w:rsidRPr="00EA2DB4">
        <w:rPr>
          <w:b/>
          <w:sz w:val="28"/>
        </w:rPr>
        <w:t xml:space="preserve">ГЛАВА 1. ЭНЕРГОСБЕРЕГАЮЩИЕ ЛАМПЫ </w:t>
      </w:r>
    </w:p>
    <w:p w:rsidR="00413868" w:rsidRPr="00EA2DB4" w:rsidRDefault="00413868" w:rsidP="002D3CD4">
      <w:pPr>
        <w:ind w:firstLine="709"/>
        <w:jc w:val="both"/>
        <w:rPr>
          <w:sz w:val="28"/>
          <w:szCs w:val="28"/>
        </w:rPr>
      </w:pPr>
    </w:p>
    <w:p w:rsidR="00413868" w:rsidRPr="0021282B" w:rsidRDefault="00413868" w:rsidP="002D3CD4">
      <w:pPr>
        <w:ind w:firstLine="709"/>
        <w:jc w:val="both"/>
        <w:rPr>
          <w:sz w:val="28"/>
          <w:szCs w:val="28"/>
        </w:rPr>
      </w:pPr>
      <w:r w:rsidRPr="0021282B">
        <w:rPr>
          <w:sz w:val="28"/>
          <w:szCs w:val="28"/>
        </w:rPr>
        <w:t xml:space="preserve">По уровню вредного воздействия на экологию и свойствам все твердые бытовые отходы делятся  на 5 категорий (классов). </w:t>
      </w:r>
    </w:p>
    <w:p w:rsidR="00413868" w:rsidRPr="0021282B" w:rsidRDefault="00413868" w:rsidP="002D3CD4">
      <w:pPr>
        <w:ind w:firstLine="709"/>
        <w:jc w:val="both"/>
        <w:rPr>
          <w:sz w:val="28"/>
          <w:szCs w:val="28"/>
        </w:rPr>
      </w:pPr>
      <w:r w:rsidRPr="0021282B">
        <w:rPr>
          <w:sz w:val="28"/>
          <w:szCs w:val="28"/>
        </w:rPr>
        <w:t xml:space="preserve">I класс опасности – материалы, которые несут реальную и серьезную угрозу для экологии и людей. Сюда относятся следующие виды: ртуть содержащие материалы (градусники, батарейки, люминесцентные лампы). </w:t>
      </w:r>
    </w:p>
    <w:p w:rsidR="00391104" w:rsidRPr="0021282B" w:rsidRDefault="00391104" w:rsidP="002D3CD4">
      <w:pPr>
        <w:ind w:firstLine="709"/>
        <w:jc w:val="both"/>
        <w:rPr>
          <w:sz w:val="28"/>
          <w:szCs w:val="28"/>
        </w:rPr>
      </w:pPr>
    </w:p>
    <w:p w:rsidR="00413868" w:rsidRPr="0021282B" w:rsidRDefault="00413868" w:rsidP="002D3CD4">
      <w:pPr>
        <w:numPr>
          <w:ilvl w:val="1"/>
          <w:numId w:val="1"/>
        </w:numPr>
        <w:jc w:val="both"/>
        <w:rPr>
          <w:b/>
          <w:bCs/>
          <w:sz w:val="28"/>
          <w:szCs w:val="28"/>
        </w:rPr>
      </w:pPr>
      <w:r w:rsidRPr="0021282B">
        <w:rPr>
          <w:b/>
          <w:bCs/>
          <w:sz w:val="28"/>
          <w:szCs w:val="28"/>
        </w:rPr>
        <w:t xml:space="preserve">Виды энергосберегающих ламп </w:t>
      </w:r>
    </w:p>
    <w:p w:rsidR="002D3CD4" w:rsidRDefault="002D3CD4" w:rsidP="002D3CD4">
      <w:pPr>
        <w:pStyle w:val="a6"/>
        <w:spacing w:before="0" w:beforeAutospacing="0" w:after="167" w:afterAutospacing="0"/>
        <w:jc w:val="both"/>
        <w:rPr>
          <w:rFonts w:cs="Segoe UI"/>
          <w:sz w:val="28"/>
          <w:szCs w:val="23"/>
        </w:rPr>
      </w:pPr>
    </w:p>
    <w:p w:rsidR="00413868" w:rsidRPr="0021282B" w:rsidRDefault="00413868" w:rsidP="002D3CD4">
      <w:pPr>
        <w:pStyle w:val="a6"/>
        <w:spacing w:before="0" w:beforeAutospacing="0" w:after="167" w:afterAutospacing="0"/>
        <w:jc w:val="both"/>
        <w:rPr>
          <w:rFonts w:cs="Segoe UI"/>
          <w:sz w:val="28"/>
          <w:szCs w:val="23"/>
        </w:rPr>
      </w:pPr>
      <w:r w:rsidRPr="0021282B">
        <w:rPr>
          <w:rFonts w:cs="Segoe UI"/>
          <w:sz w:val="28"/>
          <w:szCs w:val="23"/>
        </w:rPr>
        <w:t>На сегодняшний день энергосберегающими называют три типа лампочек:</w:t>
      </w:r>
    </w:p>
    <w:p w:rsidR="00413868" w:rsidRPr="0021282B" w:rsidRDefault="00413868" w:rsidP="002D3CD4">
      <w:pPr>
        <w:numPr>
          <w:ilvl w:val="0"/>
          <w:numId w:val="2"/>
        </w:numPr>
        <w:spacing w:before="167" w:after="167"/>
        <w:ind w:left="0"/>
        <w:jc w:val="both"/>
        <w:rPr>
          <w:rFonts w:cs="Segoe UI"/>
          <w:sz w:val="28"/>
          <w:szCs w:val="23"/>
        </w:rPr>
      </w:pPr>
      <w:r w:rsidRPr="0021282B">
        <w:rPr>
          <w:rFonts w:cs="Segoe UI"/>
          <w:sz w:val="28"/>
          <w:szCs w:val="23"/>
        </w:rPr>
        <w:t>люминесцентные или газоразрядные;</w:t>
      </w:r>
    </w:p>
    <w:p w:rsidR="00413868" w:rsidRPr="0021282B" w:rsidRDefault="00413868" w:rsidP="002D3CD4">
      <w:pPr>
        <w:numPr>
          <w:ilvl w:val="0"/>
          <w:numId w:val="2"/>
        </w:numPr>
        <w:spacing w:before="167" w:after="167"/>
        <w:ind w:left="0"/>
        <w:jc w:val="both"/>
        <w:rPr>
          <w:rFonts w:cs="Segoe UI"/>
          <w:sz w:val="28"/>
          <w:szCs w:val="23"/>
        </w:rPr>
      </w:pPr>
      <w:r w:rsidRPr="0021282B">
        <w:rPr>
          <w:rFonts w:cs="Segoe UI"/>
          <w:sz w:val="28"/>
          <w:szCs w:val="23"/>
        </w:rPr>
        <w:t>галогенные;</w:t>
      </w:r>
    </w:p>
    <w:p w:rsidR="00413868" w:rsidRPr="0021282B" w:rsidRDefault="00413868" w:rsidP="002D3CD4">
      <w:pPr>
        <w:numPr>
          <w:ilvl w:val="0"/>
          <w:numId w:val="2"/>
        </w:numPr>
        <w:spacing w:before="167" w:after="167"/>
        <w:ind w:left="0"/>
        <w:jc w:val="both"/>
        <w:rPr>
          <w:rFonts w:cs="Segoe UI"/>
          <w:sz w:val="28"/>
          <w:szCs w:val="23"/>
        </w:rPr>
      </w:pPr>
      <w:r w:rsidRPr="0021282B">
        <w:rPr>
          <w:rFonts w:cs="Segoe UI"/>
          <w:sz w:val="28"/>
          <w:szCs w:val="23"/>
        </w:rPr>
        <w:t>светодиодные.</w:t>
      </w:r>
    </w:p>
    <w:p w:rsidR="00413868" w:rsidRPr="0021282B" w:rsidRDefault="00413868" w:rsidP="002D3CD4">
      <w:pPr>
        <w:pStyle w:val="a6"/>
        <w:spacing w:before="0" w:beforeAutospacing="0" w:after="167" w:afterAutospacing="0"/>
        <w:jc w:val="both"/>
        <w:rPr>
          <w:rFonts w:cs="Segoe UI"/>
          <w:sz w:val="28"/>
          <w:szCs w:val="23"/>
        </w:rPr>
      </w:pPr>
      <w:r w:rsidRPr="0021282B">
        <w:rPr>
          <w:rFonts w:cs="Segoe UI"/>
          <w:sz w:val="28"/>
          <w:szCs w:val="23"/>
        </w:rPr>
        <w:lastRenderedPageBreak/>
        <w:t>Между ними есть серьезные различия,</w:t>
      </w:r>
      <w:r w:rsidR="00315993" w:rsidRPr="0021282B">
        <w:rPr>
          <w:rFonts w:cs="Segoe UI"/>
          <w:sz w:val="28"/>
          <w:szCs w:val="23"/>
        </w:rPr>
        <w:t xml:space="preserve"> как в стоимости, так и вреде здоровью </w:t>
      </w:r>
      <w:r w:rsidR="002D3CD4">
        <w:rPr>
          <w:rFonts w:cs="Segoe UI"/>
          <w:sz w:val="28"/>
          <w:szCs w:val="23"/>
        </w:rPr>
        <w:t xml:space="preserve">человека </w:t>
      </w:r>
      <w:r w:rsidR="00315993" w:rsidRPr="0021282B">
        <w:rPr>
          <w:rFonts w:cs="Segoe UI"/>
          <w:sz w:val="28"/>
          <w:szCs w:val="23"/>
        </w:rPr>
        <w:t>или природе</w:t>
      </w:r>
      <w:r w:rsidR="002D3CD4">
        <w:rPr>
          <w:rFonts w:cs="Segoe UI"/>
          <w:sz w:val="28"/>
          <w:szCs w:val="23"/>
        </w:rPr>
        <w:t>.</w:t>
      </w:r>
    </w:p>
    <w:p w:rsidR="00413868" w:rsidRPr="0021282B" w:rsidRDefault="00413868" w:rsidP="002D3CD4">
      <w:pPr>
        <w:pStyle w:val="3"/>
        <w:jc w:val="both"/>
        <w:rPr>
          <w:rFonts w:cs="Segoe UI"/>
          <w:sz w:val="28"/>
          <w:szCs w:val="34"/>
        </w:rPr>
      </w:pPr>
      <w:bookmarkStart w:id="1" w:name="id3"/>
      <w:bookmarkEnd w:id="1"/>
      <w:r w:rsidRPr="0021282B">
        <w:rPr>
          <w:rFonts w:cs="Segoe UI"/>
          <w:sz w:val="28"/>
          <w:szCs w:val="34"/>
        </w:rPr>
        <w:t>Люминесцентные (газоразрядные)</w:t>
      </w:r>
    </w:p>
    <w:p w:rsidR="0021282B" w:rsidRDefault="00413868" w:rsidP="002D3CD4">
      <w:pPr>
        <w:pStyle w:val="a6"/>
        <w:spacing w:before="0" w:beforeAutospacing="0" w:after="167" w:afterAutospacing="0"/>
        <w:jc w:val="both"/>
        <w:rPr>
          <w:rFonts w:cs="Segoe UI"/>
          <w:sz w:val="28"/>
          <w:szCs w:val="23"/>
        </w:rPr>
      </w:pPr>
      <w:r w:rsidRPr="0021282B">
        <w:rPr>
          <w:rFonts w:cs="Segoe UI"/>
          <w:sz w:val="28"/>
          <w:szCs w:val="23"/>
        </w:rPr>
        <w:t>Ключевая особенность такой лампы заключается в том, что внутри ее колбы находится инертный газ с добавлением паров ртути и некоторых других веществ. Этот газ, когда через него пропускают электрический разряд, становится источником ультрафиолетового излучения. Поэтому такие лампы и называют газоразрядными. На стенки колбы изнутри нанесен специальный порошок-люминофор. Он светится под воздействием ультрафиолетовых лучей. Производители могут выпускать модели с разной цветовой температурой, используя различные варианты люминофора.</w:t>
      </w:r>
      <w:r w:rsidR="0021282B">
        <w:rPr>
          <w:rFonts w:cs="Segoe UI"/>
          <w:sz w:val="28"/>
          <w:szCs w:val="23"/>
        </w:rPr>
        <w:t xml:space="preserve">  В жилых комнатах применяются  </w:t>
      </w:r>
      <w:r w:rsidRPr="0021282B">
        <w:rPr>
          <w:rFonts w:cs="Segoe UI"/>
          <w:sz w:val="28"/>
          <w:szCs w:val="23"/>
        </w:rPr>
        <w:t xml:space="preserve"> КЛЛ — компактные люминесцентные лампы. </w:t>
      </w:r>
    </w:p>
    <w:p w:rsidR="00413868" w:rsidRPr="0021282B" w:rsidRDefault="00413868" w:rsidP="002D3CD4">
      <w:pPr>
        <w:pStyle w:val="a6"/>
        <w:spacing w:before="0" w:beforeAutospacing="0" w:after="167" w:afterAutospacing="0"/>
        <w:jc w:val="both"/>
        <w:rPr>
          <w:rFonts w:cs="Segoe UI"/>
          <w:sz w:val="28"/>
          <w:szCs w:val="23"/>
        </w:rPr>
      </w:pPr>
      <w:r w:rsidRPr="0021282B">
        <w:rPr>
          <w:rFonts w:cs="Segoe UI"/>
          <w:sz w:val="28"/>
          <w:szCs w:val="23"/>
        </w:rPr>
        <w:t>Если сравнивать КЛЛ с лампами накаливания, то, для того чтобы обеспечить сравнимый световой поток, их мощность может быть примерно в 5 раз меньше. 20-ваттная люминесцентная лампочка — альтернатива лампе накаливания мощностью 100 Вт.</w:t>
      </w:r>
    </w:p>
    <w:p w:rsidR="00413868" w:rsidRPr="0021282B" w:rsidRDefault="00413868" w:rsidP="002D3CD4">
      <w:pPr>
        <w:pStyle w:val="a6"/>
        <w:spacing w:before="0" w:beforeAutospacing="0" w:after="167" w:afterAutospacing="0"/>
        <w:jc w:val="both"/>
        <w:rPr>
          <w:rFonts w:cs="Segoe UI"/>
          <w:sz w:val="28"/>
          <w:szCs w:val="23"/>
        </w:rPr>
      </w:pPr>
      <w:r w:rsidRPr="0021282B">
        <w:rPr>
          <w:rFonts w:cs="Segoe UI"/>
          <w:sz w:val="28"/>
          <w:szCs w:val="23"/>
        </w:rPr>
        <w:t>Плюсы люминесцентных ламп:</w:t>
      </w:r>
    </w:p>
    <w:p w:rsidR="00413868" w:rsidRPr="0021282B" w:rsidRDefault="00C970E7" w:rsidP="00C970E7">
      <w:pPr>
        <w:spacing w:before="167" w:after="167"/>
        <w:jc w:val="both"/>
        <w:rPr>
          <w:rFonts w:cs="Segoe UI"/>
          <w:sz w:val="28"/>
          <w:szCs w:val="23"/>
        </w:rPr>
      </w:pPr>
      <w:r>
        <w:rPr>
          <w:rFonts w:cs="Segoe UI"/>
          <w:sz w:val="28"/>
          <w:szCs w:val="23"/>
        </w:rPr>
        <w:t>1. Э</w:t>
      </w:r>
      <w:r w:rsidR="00413868" w:rsidRPr="0021282B">
        <w:rPr>
          <w:rFonts w:cs="Segoe UI"/>
          <w:sz w:val="28"/>
          <w:szCs w:val="23"/>
        </w:rPr>
        <w:t>кономное потребление электроэнергии;</w:t>
      </w:r>
    </w:p>
    <w:p w:rsidR="00413868" w:rsidRPr="0021282B" w:rsidRDefault="00C970E7" w:rsidP="00C970E7">
      <w:pPr>
        <w:spacing w:before="167" w:after="167"/>
        <w:jc w:val="both"/>
        <w:rPr>
          <w:rFonts w:cs="Segoe UI"/>
          <w:sz w:val="28"/>
          <w:szCs w:val="23"/>
        </w:rPr>
      </w:pPr>
      <w:r>
        <w:rPr>
          <w:rFonts w:cs="Segoe UI"/>
          <w:sz w:val="28"/>
          <w:szCs w:val="23"/>
        </w:rPr>
        <w:t>2. Д</w:t>
      </w:r>
      <w:r w:rsidR="00413868" w:rsidRPr="0021282B">
        <w:rPr>
          <w:rFonts w:cs="Segoe UI"/>
          <w:sz w:val="28"/>
          <w:szCs w:val="23"/>
        </w:rPr>
        <w:t>лительный срок службы;</w:t>
      </w:r>
    </w:p>
    <w:p w:rsidR="00413868" w:rsidRPr="0021282B" w:rsidRDefault="00C970E7" w:rsidP="00C970E7">
      <w:pPr>
        <w:spacing w:before="167" w:after="167"/>
        <w:ind w:hanging="495"/>
        <w:jc w:val="both"/>
        <w:rPr>
          <w:rFonts w:cs="Segoe UI"/>
          <w:sz w:val="28"/>
          <w:szCs w:val="23"/>
        </w:rPr>
      </w:pPr>
      <w:r>
        <w:rPr>
          <w:rFonts w:cs="Segoe UI"/>
          <w:sz w:val="28"/>
          <w:szCs w:val="23"/>
        </w:rPr>
        <w:t xml:space="preserve">        3. Я</w:t>
      </w:r>
      <w:r w:rsidR="00413868" w:rsidRPr="0021282B">
        <w:rPr>
          <w:rFonts w:cs="Segoe UI"/>
          <w:sz w:val="28"/>
          <w:szCs w:val="23"/>
        </w:rPr>
        <w:t>ркий свет, приятный для человеческого глаза (хотя есть люди, утверждающие, что для них он слишком холодный и белый).</w:t>
      </w:r>
    </w:p>
    <w:p w:rsidR="00413868" w:rsidRPr="0021282B" w:rsidRDefault="00413868" w:rsidP="002D3CD4">
      <w:pPr>
        <w:pStyle w:val="a6"/>
        <w:spacing w:before="0" w:beforeAutospacing="0" w:after="167" w:afterAutospacing="0"/>
        <w:jc w:val="both"/>
        <w:rPr>
          <w:rFonts w:cs="Segoe UI"/>
          <w:sz w:val="28"/>
          <w:szCs w:val="23"/>
        </w:rPr>
      </w:pPr>
      <w:r w:rsidRPr="0021282B">
        <w:rPr>
          <w:rFonts w:cs="Segoe UI"/>
          <w:sz w:val="28"/>
          <w:szCs w:val="23"/>
        </w:rPr>
        <w:t>Недостатки ламп газоразрядного типа:</w:t>
      </w:r>
    </w:p>
    <w:p w:rsidR="00413868" w:rsidRPr="0021282B" w:rsidRDefault="00C970E7" w:rsidP="00C970E7">
      <w:pPr>
        <w:spacing w:before="167" w:after="167"/>
        <w:ind w:left="-360"/>
        <w:jc w:val="both"/>
        <w:rPr>
          <w:rFonts w:cs="Segoe UI"/>
          <w:sz w:val="28"/>
          <w:szCs w:val="23"/>
        </w:rPr>
      </w:pPr>
      <w:r>
        <w:rPr>
          <w:rFonts w:cs="Segoe UI"/>
          <w:sz w:val="28"/>
          <w:szCs w:val="23"/>
        </w:rPr>
        <w:t xml:space="preserve">      1. П</w:t>
      </w:r>
      <w:r w:rsidR="00413868" w:rsidRPr="0021282B">
        <w:rPr>
          <w:rFonts w:cs="Segoe UI"/>
          <w:sz w:val="28"/>
          <w:szCs w:val="23"/>
        </w:rPr>
        <w:t>о размерам и весу они превосходят другие разновидности лампочек;</w:t>
      </w:r>
    </w:p>
    <w:p w:rsidR="00413868" w:rsidRPr="0021282B" w:rsidRDefault="00C970E7" w:rsidP="00C970E7">
      <w:pPr>
        <w:spacing w:before="167" w:after="167"/>
        <w:ind w:left="-360"/>
        <w:jc w:val="both"/>
        <w:rPr>
          <w:rFonts w:cs="Segoe UI"/>
          <w:sz w:val="28"/>
          <w:szCs w:val="23"/>
        </w:rPr>
      </w:pPr>
      <w:r>
        <w:rPr>
          <w:rFonts w:cs="Segoe UI"/>
          <w:sz w:val="28"/>
          <w:szCs w:val="23"/>
        </w:rPr>
        <w:t xml:space="preserve">      2. И</w:t>
      </w:r>
      <w:r w:rsidR="00413868" w:rsidRPr="0021282B">
        <w:rPr>
          <w:rFonts w:cs="Segoe UI"/>
          <w:sz w:val="28"/>
          <w:szCs w:val="23"/>
        </w:rPr>
        <w:t>х сложно утилизировать.</w:t>
      </w:r>
    </w:p>
    <w:p w:rsidR="00413868" w:rsidRPr="0021282B" w:rsidRDefault="00413868" w:rsidP="002D3CD4">
      <w:pPr>
        <w:pStyle w:val="3"/>
        <w:jc w:val="both"/>
        <w:rPr>
          <w:rFonts w:cs="Segoe UI"/>
          <w:sz w:val="28"/>
          <w:szCs w:val="34"/>
        </w:rPr>
      </w:pPr>
      <w:bookmarkStart w:id="2" w:name="id4"/>
      <w:bookmarkEnd w:id="2"/>
      <w:r w:rsidRPr="0021282B">
        <w:rPr>
          <w:rFonts w:cs="Segoe UI"/>
          <w:sz w:val="28"/>
          <w:szCs w:val="34"/>
        </w:rPr>
        <w:t>Галогенные</w:t>
      </w:r>
    </w:p>
    <w:p w:rsidR="00413868" w:rsidRPr="0021282B" w:rsidRDefault="00413868" w:rsidP="002D3CD4">
      <w:pPr>
        <w:pStyle w:val="a6"/>
        <w:spacing w:before="0" w:beforeAutospacing="0" w:after="167" w:afterAutospacing="0"/>
        <w:jc w:val="both"/>
        <w:rPr>
          <w:rFonts w:cs="Segoe UI"/>
          <w:sz w:val="28"/>
          <w:szCs w:val="23"/>
        </w:rPr>
      </w:pPr>
      <w:r w:rsidRPr="0021282B">
        <w:rPr>
          <w:rFonts w:cs="Segoe UI"/>
          <w:sz w:val="28"/>
          <w:szCs w:val="23"/>
        </w:rPr>
        <w:t>Конструктивно галогенные модели напоминают традиционные лампочки накаливания. Поэтому далеко не все согласны с тем, что их стоит относить к энергосберегающим лампам.</w:t>
      </w:r>
    </w:p>
    <w:p w:rsidR="00413868" w:rsidRPr="0021282B" w:rsidRDefault="00413868" w:rsidP="002D3CD4">
      <w:pPr>
        <w:pStyle w:val="a6"/>
        <w:spacing w:before="0" w:beforeAutospacing="0" w:after="167" w:afterAutospacing="0"/>
        <w:jc w:val="both"/>
        <w:rPr>
          <w:rFonts w:cs="Segoe UI"/>
          <w:sz w:val="28"/>
          <w:szCs w:val="23"/>
        </w:rPr>
      </w:pPr>
      <w:r w:rsidRPr="0021282B">
        <w:rPr>
          <w:rFonts w:cs="Segoe UI"/>
          <w:sz w:val="28"/>
          <w:szCs w:val="23"/>
        </w:rPr>
        <w:t>В них используется та же нить накаливания. Но если в классических лампах она светится в вакууме, то в галогенных колба заполняется буферным газом, например, парами брома или йода. Благодаря этому несколько повышается цветовая температура, срок службы заметно увеличивается и, что особенно важно, немного снижается энергопотребление. Например, 55-ваттная </w:t>
      </w:r>
      <w:hyperlink r:id="rId7" w:history="1">
        <w:r w:rsidRPr="0021282B">
          <w:rPr>
            <w:rStyle w:val="a3"/>
            <w:rFonts w:cs="Segoe UI"/>
            <w:color w:val="auto"/>
            <w:sz w:val="28"/>
            <w:szCs w:val="23"/>
          </w:rPr>
          <w:t>галогенная лампочка</w:t>
        </w:r>
      </w:hyperlink>
      <w:r w:rsidRPr="0021282B">
        <w:rPr>
          <w:rFonts w:cs="Segoe UI"/>
          <w:sz w:val="28"/>
          <w:szCs w:val="23"/>
        </w:rPr>
        <w:t xml:space="preserve"> способна заменить 75-ваттную лампу накаливания. </w:t>
      </w:r>
      <w:r w:rsidR="0021282B">
        <w:rPr>
          <w:rFonts w:cs="Segoe UI"/>
          <w:sz w:val="28"/>
          <w:szCs w:val="23"/>
        </w:rPr>
        <w:t>То есть выигрыш не</w:t>
      </w:r>
      <w:r w:rsidRPr="0021282B">
        <w:rPr>
          <w:rFonts w:cs="Segoe UI"/>
          <w:sz w:val="28"/>
          <w:szCs w:val="23"/>
        </w:rPr>
        <w:t xml:space="preserve"> большой, но заметный, а </w:t>
      </w:r>
      <w:r w:rsidR="0021282B">
        <w:rPr>
          <w:rFonts w:cs="Segoe UI"/>
          <w:sz w:val="28"/>
          <w:szCs w:val="23"/>
        </w:rPr>
        <w:t>более длительный срок эксплуатации позволяет экономить</w:t>
      </w:r>
      <w:r w:rsidRPr="0021282B">
        <w:rPr>
          <w:rFonts w:cs="Segoe UI"/>
          <w:sz w:val="28"/>
          <w:szCs w:val="23"/>
        </w:rPr>
        <w:t xml:space="preserve"> на освещении.</w:t>
      </w:r>
    </w:p>
    <w:p w:rsidR="00413868" w:rsidRPr="0021282B" w:rsidRDefault="00413868" w:rsidP="002D3CD4">
      <w:pPr>
        <w:pStyle w:val="a6"/>
        <w:spacing w:before="0" w:beforeAutospacing="0" w:after="167" w:afterAutospacing="0"/>
        <w:jc w:val="both"/>
        <w:rPr>
          <w:rFonts w:cs="Segoe UI"/>
          <w:sz w:val="28"/>
          <w:szCs w:val="23"/>
        </w:rPr>
      </w:pPr>
      <w:r w:rsidRPr="0021282B">
        <w:rPr>
          <w:rFonts w:cs="Segoe UI"/>
          <w:sz w:val="28"/>
          <w:szCs w:val="23"/>
        </w:rPr>
        <w:lastRenderedPageBreak/>
        <w:t>Плюсы галогенных ламп:</w:t>
      </w:r>
    </w:p>
    <w:p w:rsidR="00413868" w:rsidRPr="0021282B" w:rsidRDefault="00C970E7" w:rsidP="00C970E7">
      <w:pPr>
        <w:spacing w:before="167" w:after="167"/>
        <w:jc w:val="both"/>
        <w:rPr>
          <w:rFonts w:cs="Segoe UI"/>
          <w:sz w:val="28"/>
          <w:szCs w:val="23"/>
        </w:rPr>
      </w:pPr>
      <w:r>
        <w:rPr>
          <w:rFonts w:cs="Segoe UI"/>
          <w:sz w:val="28"/>
          <w:szCs w:val="23"/>
        </w:rPr>
        <w:t>1. Н</w:t>
      </w:r>
      <w:r w:rsidR="00413868" w:rsidRPr="0021282B">
        <w:rPr>
          <w:rFonts w:cs="Segoe UI"/>
          <w:sz w:val="28"/>
          <w:szCs w:val="23"/>
        </w:rPr>
        <w:t>ебольшой вес;</w:t>
      </w:r>
    </w:p>
    <w:p w:rsidR="00413868" w:rsidRPr="0021282B" w:rsidRDefault="00C970E7" w:rsidP="00C970E7">
      <w:pPr>
        <w:spacing w:before="167" w:after="167"/>
        <w:ind w:left="-360"/>
        <w:jc w:val="both"/>
        <w:rPr>
          <w:rFonts w:cs="Segoe UI"/>
          <w:sz w:val="28"/>
          <w:szCs w:val="23"/>
        </w:rPr>
      </w:pPr>
      <w:r>
        <w:rPr>
          <w:rFonts w:cs="Segoe UI"/>
          <w:sz w:val="28"/>
          <w:szCs w:val="23"/>
        </w:rPr>
        <w:t xml:space="preserve">      2. Р</w:t>
      </w:r>
      <w:r w:rsidR="00413868" w:rsidRPr="0021282B">
        <w:rPr>
          <w:rFonts w:cs="Segoe UI"/>
          <w:sz w:val="28"/>
          <w:szCs w:val="23"/>
        </w:rPr>
        <w:t>азнообразие форм и размеров;</w:t>
      </w:r>
    </w:p>
    <w:p w:rsidR="00413868" w:rsidRPr="0021282B" w:rsidRDefault="00C970E7" w:rsidP="00C970E7">
      <w:pPr>
        <w:spacing w:before="167" w:after="167"/>
        <w:ind w:left="-360"/>
        <w:jc w:val="both"/>
        <w:rPr>
          <w:rFonts w:cs="Segoe UI"/>
          <w:sz w:val="28"/>
          <w:szCs w:val="23"/>
        </w:rPr>
      </w:pPr>
      <w:r>
        <w:rPr>
          <w:rFonts w:cs="Segoe UI"/>
          <w:sz w:val="28"/>
          <w:szCs w:val="23"/>
        </w:rPr>
        <w:t xml:space="preserve">      3. П</w:t>
      </w:r>
      <w:r w:rsidR="00413868" w:rsidRPr="0021282B">
        <w:rPr>
          <w:rFonts w:cs="Segoe UI"/>
          <w:sz w:val="28"/>
          <w:szCs w:val="23"/>
        </w:rPr>
        <w:t>ростая утилизация;</w:t>
      </w:r>
    </w:p>
    <w:p w:rsidR="00413868" w:rsidRPr="0021282B" w:rsidRDefault="00C970E7" w:rsidP="00C970E7">
      <w:pPr>
        <w:spacing w:before="167" w:after="167"/>
        <w:jc w:val="both"/>
        <w:rPr>
          <w:rFonts w:cs="Segoe UI"/>
          <w:sz w:val="28"/>
          <w:szCs w:val="23"/>
        </w:rPr>
      </w:pPr>
      <w:r>
        <w:rPr>
          <w:rFonts w:cs="Segoe UI"/>
          <w:sz w:val="28"/>
          <w:szCs w:val="23"/>
        </w:rPr>
        <w:t>4. Э</w:t>
      </w:r>
      <w:r w:rsidR="00413868" w:rsidRPr="0021282B">
        <w:rPr>
          <w:rFonts w:cs="Segoe UI"/>
          <w:sz w:val="28"/>
          <w:szCs w:val="23"/>
        </w:rPr>
        <w:t>кономия электроэнергии и более длительный ресурс по сравнению с обычными лампами накаливания.</w:t>
      </w:r>
    </w:p>
    <w:p w:rsidR="00413868" w:rsidRPr="0021282B" w:rsidRDefault="00413868" w:rsidP="002D3CD4">
      <w:pPr>
        <w:pStyle w:val="a6"/>
        <w:spacing w:before="0" w:beforeAutospacing="0" w:after="167" w:afterAutospacing="0"/>
        <w:jc w:val="both"/>
        <w:rPr>
          <w:rFonts w:cs="Segoe UI"/>
          <w:sz w:val="28"/>
          <w:szCs w:val="23"/>
        </w:rPr>
      </w:pPr>
      <w:r w:rsidRPr="0021282B">
        <w:rPr>
          <w:rFonts w:cs="Segoe UI"/>
          <w:sz w:val="28"/>
          <w:szCs w:val="23"/>
        </w:rPr>
        <w:t>Основной недостаток галогенных ламп заключает в том, что по экономичности и длительности эксплуатации они уступают другим видам энергосберегающих ламп.</w:t>
      </w:r>
    </w:p>
    <w:p w:rsidR="00413868" w:rsidRPr="0021282B" w:rsidRDefault="00413868" w:rsidP="002D3CD4">
      <w:pPr>
        <w:pStyle w:val="3"/>
        <w:jc w:val="both"/>
        <w:rPr>
          <w:rFonts w:cs="Segoe UI"/>
          <w:sz w:val="28"/>
          <w:szCs w:val="34"/>
        </w:rPr>
      </w:pPr>
      <w:bookmarkStart w:id="3" w:name="id5"/>
      <w:bookmarkEnd w:id="3"/>
      <w:r w:rsidRPr="0021282B">
        <w:rPr>
          <w:rFonts w:cs="Segoe UI"/>
          <w:sz w:val="28"/>
          <w:szCs w:val="34"/>
        </w:rPr>
        <w:t>Светодиодные</w:t>
      </w:r>
    </w:p>
    <w:p w:rsidR="00413868" w:rsidRPr="0021282B" w:rsidRDefault="00413868" w:rsidP="002D3CD4">
      <w:pPr>
        <w:pStyle w:val="a6"/>
        <w:spacing w:before="0" w:beforeAutospacing="0" w:after="167" w:afterAutospacing="0"/>
        <w:jc w:val="both"/>
        <w:rPr>
          <w:rFonts w:cs="Segoe UI"/>
          <w:sz w:val="28"/>
          <w:szCs w:val="23"/>
        </w:rPr>
      </w:pPr>
      <w:r w:rsidRPr="0021282B">
        <w:rPr>
          <w:rFonts w:cs="Segoe UI"/>
          <w:sz w:val="28"/>
          <w:szCs w:val="23"/>
        </w:rPr>
        <w:t>Светодиодные, или LED-лампы, сегодня считаются оптимальным выбором в том случае, если вам нужно качественное, безопасное и при этом экономичное освещение.</w:t>
      </w:r>
    </w:p>
    <w:p w:rsidR="00413868" w:rsidRPr="0021282B" w:rsidRDefault="00413868" w:rsidP="002D3CD4">
      <w:pPr>
        <w:pStyle w:val="a6"/>
        <w:spacing w:before="0" w:beforeAutospacing="0" w:after="167" w:afterAutospacing="0"/>
        <w:jc w:val="both"/>
        <w:rPr>
          <w:rFonts w:cs="Segoe UI"/>
          <w:sz w:val="28"/>
          <w:szCs w:val="23"/>
        </w:rPr>
      </w:pPr>
      <w:r w:rsidRPr="0021282B">
        <w:rPr>
          <w:rFonts w:cs="Segoe UI"/>
          <w:sz w:val="28"/>
          <w:szCs w:val="23"/>
        </w:rPr>
        <w:t>Внутри такой лампы находится целый комплект светодиодов, объединенных в общую схему. Так как они работают от сети с постоянным напряжением, обязательным элементом конструкции является преобразующий трансформатор, который также называют драйвером.</w:t>
      </w:r>
    </w:p>
    <w:p w:rsidR="002D3CD4" w:rsidRDefault="00413868" w:rsidP="00EF31E5">
      <w:pPr>
        <w:pStyle w:val="a6"/>
        <w:spacing w:before="0" w:beforeAutospacing="0" w:after="167" w:afterAutospacing="0"/>
        <w:jc w:val="both"/>
        <w:rPr>
          <w:rFonts w:cs="Segoe UI"/>
          <w:sz w:val="28"/>
          <w:szCs w:val="23"/>
        </w:rPr>
      </w:pPr>
      <w:hyperlink r:id="rId8" w:history="1">
        <w:r w:rsidRPr="0021282B">
          <w:rPr>
            <w:rStyle w:val="a3"/>
            <w:rFonts w:cs="Segoe UI"/>
            <w:color w:val="auto"/>
            <w:sz w:val="28"/>
            <w:szCs w:val="23"/>
          </w:rPr>
          <w:t>LED-лампы</w:t>
        </w:r>
      </w:hyperlink>
      <w:r w:rsidRPr="0021282B">
        <w:rPr>
          <w:rFonts w:cs="Segoe UI"/>
          <w:sz w:val="28"/>
          <w:szCs w:val="23"/>
        </w:rPr>
        <w:t> создают яркий, приятный для глаз свет. Эти лампы не так чувствительны к перепадам напряжения, как галогенные или люминесцентные.</w:t>
      </w:r>
      <w:r w:rsidR="00EF31E5">
        <w:rPr>
          <w:rFonts w:cs="Segoe UI"/>
          <w:sz w:val="28"/>
          <w:szCs w:val="23"/>
        </w:rPr>
        <w:t xml:space="preserve"> </w:t>
      </w:r>
      <w:r w:rsidRPr="0021282B">
        <w:rPr>
          <w:rFonts w:cs="Segoe UI"/>
          <w:sz w:val="28"/>
          <w:szCs w:val="23"/>
        </w:rPr>
        <w:t xml:space="preserve">По сравнению с лампами накаливания такие источники света потребляют в 7-10 раз меньше электричества. </w:t>
      </w:r>
    </w:p>
    <w:p w:rsidR="00413868" w:rsidRPr="0021282B" w:rsidRDefault="00413868" w:rsidP="002D3CD4">
      <w:pPr>
        <w:pStyle w:val="a6"/>
        <w:spacing w:before="0" w:beforeAutospacing="0" w:after="167" w:afterAutospacing="0"/>
        <w:jc w:val="both"/>
        <w:rPr>
          <w:rFonts w:cs="Segoe UI"/>
          <w:sz w:val="28"/>
          <w:szCs w:val="23"/>
        </w:rPr>
      </w:pPr>
      <w:r w:rsidRPr="0021282B">
        <w:rPr>
          <w:rFonts w:cs="Segoe UI"/>
          <w:sz w:val="28"/>
          <w:szCs w:val="23"/>
        </w:rPr>
        <w:t>Плюсы светодиодных ламп:</w:t>
      </w:r>
    </w:p>
    <w:p w:rsidR="00413868" w:rsidRPr="0021282B" w:rsidRDefault="00700678" w:rsidP="00700678">
      <w:pPr>
        <w:spacing w:before="167" w:after="167"/>
        <w:jc w:val="both"/>
        <w:rPr>
          <w:rFonts w:cs="Segoe UI"/>
          <w:sz w:val="28"/>
          <w:szCs w:val="23"/>
        </w:rPr>
      </w:pPr>
      <w:r>
        <w:rPr>
          <w:rFonts w:cs="Segoe UI"/>
          <w:sz w:val="28"/>
          <w:szCs w:val="23"/>
        </w:rPr>
        <w:t>1. Р</w:t>
      </w:r>
      <w:r w:rsidR="00413868" w:rsidRPr="0021282B">
        <w:rPr>
          <w:rFonts w:cs="Segoe UI"/>
          <w:sz w:val="28"/>
          <w:szCs w:val="23"/>
        </w:rPr>
        <w:t>овный свет, приятный для глаз;</w:t>
      </w:r>
    </w:p>
    <w:p w:rsidR="00413868" w:rsidRPr="0021282B" w:rsidRDefault="00700678" w:rsidP="00700678">
      <w:pPr>
        <w:spacing w:before="167" w:after="167"/>
        <w:jc w:val="both"/>
        <w:rPr>
          <w:rFonts w:cs="Segoe UI"/>
          <w:sz w:val="28"/>
          <w:szCs w:val="23"/>
        </w:rPr>
      </w:pPr>
      <w:r>
        <w:rPr>
          <w:rFonts w:cs="Segoe UI"/>
          <w:sz w:val="28"/>
          <w:szCs w:val="23"/>
        </w:rPr>
        <w:t>2. Н</w:t>
      </w:r>
      <w:r w:rsidR="00413868" w:rsidRPr="0021282B">
        <w:rPr>
          <w:rFonts w:cs="Segoe UI"/>
          <w:sz w:val="28"/>
          <w:szCs w:val="23"/>
        </w:rPr>
        <w:t>изкое энергопотребление;</w:t>
      </w:r>
    </w:p>
    <w:p w:rsidR="00413868" w:rsidRPr="0021282B" w:rsidRDefault="00700678" w:rsidP="00700678">
      <w:pPr>
        <w:spacing w:before="167" w:after="167"/>
        <w:ind w:left="-495"/>
        <w:jc w:val="both"/>
        <w:rPr>
          <w:rFonts w:cs="Segoe UI"/>
          <w:sz w:val="28"/>
          <w:szCs w:val="23"/>
        </w:rPr>
      </w:pPr>
      <w:r>
        <w:rPr>
          <w:rFonts w:cs="Segoe UI"/>
          <w:sz w:val="28"/>
          <w:szCs w:val="23"/>
        </w:rPr>
        <w:t xml:space="preserve">        3. Б</w:t>
      </w:r>
      <w:r w:rsidR="00413868" w:rsidRPr="0021282B">
        <w:rPr>
          <w:rFonts w:cs="Segoe UI"/>
          <w:sz w:val="28"/>
          <w:szCs w:val="23"/>
        </w:rPr>
        <w:t>ольшой рабочий ресурс;</w:t>
      </w:r>
    </w:p>
    <w:p w:rsidR="00413868" w:rsidRPr="00B66DCE" w:rsidRDefault="00700678" w:rsidP="00700678">
      <w:pPr>
        <w:spacing w:before="167" w:after="167"/>
        <w:ind w:hanging="495"/>
        <w:jc w:val="both"/>
        <w:rPr>
          <w:rFonts w:cs="Segoe UI"/>
          <w:sz w:val="28"/>
          <w:szCs w:val="23"/>
        </w:rPr>
      </w:pPr>
      <w:r>
        <w:rPr>
          <w:rFonts w:cs="Segoe UI"/>
          <w:sz w:val="28"/>
          <w:szCs w:val="23"/>
        </w:rPr>
        <w:t xml:space="preserve">        4. В</w:t>
      </w:r>
      <w:r w:rsidR="00413868" w:rsidRPr="0021282B">
        <w:rPr>
          <w:rFonts w:cs="Segoe UI"/>
          <w:sz w:val="28"/>
          <w:szCs w:val="23"/>
        </w:rPr>
        <w:t xml:space="preserve">печатляющее разнообразие моделей — можно выбрать подходящий </w:t>
      </w:r>
      <w:r w:rsidR="00413868" w:rsidRPr="00B66DCE">
        <w:rPr>
          <w:rFonts w:cs="Segoe UI"/>
          <w:sz w:val="28"/>
          <w:szCs w:val="23"/>
        </w:rPr>
        <w:t>вариант по цветовой температуре, форме колбы и другим параметрам.</w:t>
      </w:r>
    </w:p>
    <w:p w:rsidR="0021282B" w:rsidRPr="00B66DCE" w:rsidRDefault="00413868" w:rsidP="00B66DCE">
      <w:pPr>
        <w:pStyle w:val="a6"/>
        <w:spacing w:before="0" w:beforeAutospacing="0" w:after="167" w:afterAutospacing="0"/>
        <w:jc w:val="both"/>
        <w:rPr>
          <w:sz w:val="28"/>
        </w:rPr>
      </w:pPr>
      <w:r w:rsidRPr="00B66DCE">
        <w:rPr>
          <w:sz w:val="28"/>
        </w:rPr>
        <w:t>Главным недостатком LED-лам</w:t>
      </w:r>
      <w:r w:rsidR="00B66DCE">
        <w:rPr>
          <w:sz w:val="28"/>
        </w:rPr>
        <w:t>п считают довольно высокую цену</w:t>
      </w:r>
      <w:r w:rsidRPr="00B66DCE">
        <w:rPr>
          <w:sz w:val="28"/>
        </w:rPr>
        <w:t xml:space="preserve"> </w:t>
      </w:r>
      <w:r w:rsidR="00EF31E5" w:rsidRPr="00B66DCE">
        <w:rPr>
          <w:sz w:val="28"/>
        </w:rPr>
        <w:t xml:space="preserve"> </w:t>
      </w:r>
      <w:r w:rsidR="00B66DCE" w:rsidRPr="00B66DCE">
        <w:rPr>
          <w:sz w:val="28"/>
          <w:szCs w:val="28"/>
        </w:rPr>
        <w:t>[4]</w:t>
      </w:r>
      <w:r w:rsidR="00C970E7">
        <w:rPr>
          <w:sz w:val="28"/>
          <w:szCs w:val="28"/>
        </w:rPr>
        <w:t>.</w:t>
      </w:r>
    </w:p>
    <w:p w:rsidR="00445EE5" w:rsidRDefault="00EF31E5" w:rsidP="00445EE5">
      <w:pPr>
        <w:jc w:val="both"/>
        <w:rPr>
          <w:sz w:val="28"/>
        </w:rPr>
      </w:pPr>
      <w:r w:rsidRPr="00EF31E5">
        <w:rPr>
          <w:sz w:val="28"/>
        </w:rPr>
        <w:t>Таким образом, мы видим необходимость изучения сбора и утилизации люминесцентных ламп, потому что они несут вред как ок</w:t>
      </w:r>
      <w:r w:rsidR="00445EE5">
        <w:rPr>
          <w:sz w:val="28"/>
        </w:rPr>
        <w:t>ружающей среде, так и населению</w:t>
      </w:r>
    </w:p>
    <w:p w:rsidR="00445EE5" w:rsidRDefault="00445EE5" w:rsidP="00445EE5">
      <w:pPr>
        <w:jc w:val="both"/>
        <w:rPr>
          <w:sz w:val="28"/>
        </w:rPr>
      </w:pPr>
    </w:p>
    <w:p w:rsidR="00B66DCE" w:rsidRDefault="00B66DCE" w:rsidP="00445EE5">
      <w:pPr>
        <w:jc w:val="both"/>
        <w:rPr>
          <w:b/>
          <w:bCs/>
          <w:sz w:val="28"/>
          <w:szCs w:val="28"/>
        </w:rPr>
      </w:pPr>
    </w:p>
    <w:p w:rsidR="00B66DCE" w:rsidRDefault="00B66DCE" w:rsidP="00445EE5">
      <w:pPr>
        <w:jc w:val="both"/>
        <w:rPr>
          <w:b/>
          <w:bCs/>
          <w:sz w:val="28"/>
          <w:szCs w:val="28"/>
        </w:rPr>
      </w:pPr>
    </w:p>
    <w:p w:rsidR="00B66DCE" w:rsidRDefault="00B66DCE" w:rsidP="00445EE5">
      <w:pPr>
        <w:jc w:val="both"/>
        <w:rPr>
          <w:b/>
          <w:bCs/>
          <w:sz w:val="28"/>
          <w:szCs w:val="28"/>
        </w:rPr>
      </w:pPr>
    </w:p>
    <w:p w:rsidR="00B66DCE" w:rsidRDefault="00B66DCE" w:rsidP="00445EE5">
      <w:pPr>
        <w:jc w:val="both"/>
        <w:rPr>
          <w:b/>
          <w:bCs/>
          <w:sz w:val="28"/>
          <w:szCs w:val="28"/>
        </w:rPr>
      </w:pPr>
    </w:p>
    <w:p w:rsidR="00EF31E5" w:rsidRPr="00445EE5" w:rsidRDefault="00445EE5" w:rsidP="00445EE5">
      <w:pPr>
        <w:jc w:val="both"/>
        <w:rPr>
          <w:rFonts w:ascii="Times New Roman Полужирный" w:hAnsi="Times New Roman Полужирный"/>
          <w:b/>
          <w:sz w:val="28"/>
        </w:rPr>
      </w:pPr>
      <w:r>
        <w:rPr>
          <w:b/>
          <w:bCs/>
          <w:sz w:val="28"/>
          <w:szCs w:val="28"/>
        </w:rPr>
        <w:lastRenderedPageBreak/>
        <w:t xml:space="preserve">1.2. </w:t>
      </w:r>
      <w:r w:rsidR="00EF31E5" w:rsidRPr="00445EE5">
        <w:rPr>
          <w:rFonts w:ascii="Times New Roman Полужирный" w:hAnsi="Times New Roman Полужирный"/>
          <w:b/>
          <w:bCs/>
          <w:sz w:val="28"/>
          <w:szCs w:val="28"/>
        </w:rPr>
        <w:t>С</w:t>
      </w:r>
      <w:r w:rsidR="00EF31E5" w:rsidRPr="00020522">
        <w:rPr>
          <w:b/>
          <w:bCs/>
          <w:sz w:val="28"/>
          <w:szCs w:val="28"/>
        </w:rPr>
        <w:t>пособы сбора</w:t>
      </w:r>
      <w:r w:rsidR="00B66DCE">
        <w:rPr>
          <w:b/>
          <w:bCs/>
          <w:sz w:val="28"/>
          <w:szCs w:val="28"/>
        </w:rPr>
        <w:t xml:space="preserve"> (</w:t>
      </w:r>
      <w:r w:rsidR="00C253FE" w:rsidRPr="00020522">
        <w:rPr>
          <w:b/>
          <w:bCs/>
          <w:sz w:val="28"/>
          <w:szCs w:val="28"/>
        </w:rPr>
        <w:t>утилизации</w:t>
      </w:r>
      <w:r w:rsidR="00C253FE" w:rsidRPr="00445EE5">
        <w:rPr>
          <w:rFonts w:ascii="Times New Roman Полужирный" w:hAnsi="Times New Roman Полужирный"/>
          <w:b/>
          <w:bCs/>
          <w:sz w:val="28"/>
          <w:szCs w:val="28"/>
        </w:rPr>
        <w:t>)</w:t>
      </w:r>
      <w:r w:rsidR="00EF31E5" w:rsidRPr="00445EE5">
        <w:rPr>
          <w:rFonts w:ascii="Times New Roman Полужирный" w:hAnsi="Times New Roman Полужирный"/>
          <w:b/>
          <w:bCs/>
          <w:sz w:val="28"/>
          <w:szCs w:val="28"/>
        </w:rPr>
        <w:t xml:space="preserve"> энергосберегающих ламп </w:t>
      </w:r>
    </w:p>
    <w:p w:rsidR="00C253FE" w:rsidRPr="00020522" w:rsidRDefault="00C253FE" w:rsidP="003B4845">
      <w:pPr>
        <w:jc w:val="both"/>
        <w:rPr>
          <w:bCs/>
          <w:sz w:val="28"/>
          <w:szCs w:val="28"/>
        </w:rPr>
      </w:pPr>
    </w:p>
    <w:p w:rsidR="003B4845" w:rsidRPr="00020522" w:rsidRDefault="003B4845" w:rsidP="00445EE5">
      <w:pPr>
        <w:pStyle w:val="1"/>
        <w:spacing w:before="0" w:after="264"/>
        <w:jc w:val="both"/>
        <w:rPr>
          <w:rFonts w:ascii="Times New Roman" w:hAnsi="Times New Roman"/>
          <w:b w:val="0"/>
          <w:sz w:val="28"/>
        </w:rPr>
      </w:pPr>
      <w:r w:rsidRPr="00020522">
        <w:rPr>
          <w:rFonts w:ascii="Times New Roman" w:hAnsi="Times New Roman"/>
          <w:b w:val="0"/>
          <w:sz w:val="28"/>
        </w:rPr>
        <w:t>Согласно инструкция о порядке сбора, накопления и передаче на утилизацию вышедших из употребления ртутьсодержащих энергосберегающих компактных люминесцентных ламп, действующей на территории Москвы и Московской области</w:t>
      </w:r>
      <w:r w:rsidR="00B8003D">
        <w:rPr>
          <w:rFonts w:ascii="Times New Roman" w:hAnsi="Times New Roman"/>
          <w:b w:val="0"/>
          <w:sz w:val="28"/>
        </w:rPr>
        <w:t xml:space="preserve"> и применяемых в Ярославской области</w:t>
      </w:r>
      <w:r w:rsidRPr="00020522">
        <w:rPr>
          <w:rFonts w:ascii="Times New Roman" w:hAnsi="Times New Roman"/>
          <w:b w:val="0"/>
          <w:sz w:val="28"/>
        </w:rPr>
        <w:t xml:space="preserve">:  </w:t>
      </w:r>
    </w:p>
    <w:p w:rsidR="003B4845" w:rsidRPr="00020522" w:rsidRDefault="005222DA" w:rsidP="003B4845">
      <w:pPr>
        <w:pStyle w:val="1"/>
        <w:spacing w:before="0" w:after="264"/>
        <w:jc w:val="both"/>
        <w:rPr>
          <w:rFonts w:ascii="Times New Roman" w:hAnsi="Times New Roman"/>
          <w:b w:val="0"/>
          <w:sz w:val="28"/>
          <w:szCs w:val="27"/>
        </w:rPr>
      </w:pPr>
      <w:r w:rsidRPr="00020522">
        <w:rPr>
          <w:rFonts w:ascii="Times New Roman" w:hAnsi="Times New Roman"/>
          <w:b w:val="0"/>
          <w:sz w:val="28"/>
          <w:szCs w:val="27"/>
        </w:rPr>
        <w:t>По истечении срока службы лампу ЗА</w:t>
      </w:r>
      <w:r w:rsidR="003B4845" w:rsidRPr="00020522">
        <w:rPr>
          <w:rFonts w:ascii="Times New Roman" w:hAnsi="Times New Roman"/>
          <w:b w:val="0"/>
          <w:sz w:val="28"/>
          <w:szCs w:val="27"/>
        </w:rPr>
        <w:t xml:space="preserve">ПРЕЩЕНО выбрасывать в контейнер, мусоропровод и мусорные баки.  </w:t>
      </w:r>
    </w:p>
    <w:p w:rsidR="003B4845" w:rsidRPr="00445EE5" w:rsidRDefault="00020522" w:rsidP="00020522">
      <w:pPr>
        <w:pStyle w:val="1"/>
        <w:spacing w:before="0" w:after="264"/>
        <w:jc w:val="both"/>
        <w:rPr>
          <w:rFonts w:ascii="Times New Roman" w:hAnsi="Times New Roman"/>
          <w:b w:val="0"/>
          <w:sz w:val="28"/>
          <w:szCs w:val="27"/>
        </w:rPr>
      </w:pPr>
      <w:r w:rsidRPr="00020522">
        <w:rPr>
          <w:rFonts w:ascii="Times New Roman" w:hAnsi="Times New Roman"/>
          <w:sz w:val="28"/>
          <w:szCs w:val="27"/>
        </w:rPr>
        <w:t> ТРЕБОВАНИЯ К СБОРУ НЕРАЗРУШЕННЫХ КЛЛ</w:t>
      </w:r>
      <w:r w:rsidRPr="00020522">
        <w:rPr>
          <w:rFonts w:ascii="Times New Roman" w:hAnsi="Times New Roman"/>
          <w:sz w:val="28"/>
          <w:szCs w:val="27"/>
        </w:rPr>
        <w:br/>
      </w:r>
      <w:r w:rsidRPr="00020522">
        <w:rPr>
          <w:rFonts w:ascii="Times New Roman" w:hAnsi="Times New Roman"/>
          <w:b w:val="0"/>
          <w:sz w:val="28"/>
          <w:szCs w:val="27"/>
        </w:rPr>
        <w:t>1.Сбор неразрушенных КЛЛ проводить отдельно от обычного мусора в отведенный транспортный контейнер для их сбора, на котором нанесена соответствующая этикетка.</w:t>
      </w:r>
      <w:r w:rsidRPr="00020522">
        <w:rPr>
          <w:rFonts w:ascii="Times New Roman" w:hAnsi="Times New Roman"/>
          <w:b w:val="0"/>
          <w:sz w:val="28"/>
          <w:szCs w:val="27"/>
        </w:rPr>
        <w:br/>
        <w:t>2. Обращайтесь с КЛЛ осторожно, чтобы их не разбить. При укладке в контейнер всегда удерживайте КЛЛ за основание.</w:t>
      </w:r>
      <w:r w:rsidRPr="00020522">
        <w:rPr>
          <w:rFonts w:ascii="Times New Roman" w:hAnsi="Times New Roman"/>
          <w:b w:val="0"/>
          <w:sz w:val="28"/>
          <w:szCs w:val="27"/>
        </w:rPr>
        <w:br/>
        <w:t>3. КЛЛ укладывать в транспортный контейнер без индивидуальных картонных упаковок и пластиковых пакетов. КЛЛ должны быть сухие. Не допускается укладывать в транспортный контейнер поврежденные КЛЛ и ртутные отходы. После размещения КЛЛ внутри транспортного контейнера закройте его крышкой. В случае повреждения КЛЛ помещается в пластиковый пакет, и укладывается в транспортный контейнер для сбора ртутьсодержащих отходов.</w:t>
      </w:r>
      <w:r w:rsidRPr="00020522">
        <w:rPr>
          <w:rFonts w:ascii="Times New Roman" w:hAnsi="Times New Roman"/>
          <w:b w:val="0"/>
          <w:sz w:val="28"/>
          <w:szCs w:val="27"/>
        </w:rPr>
        <w:br/>
        <w:t>4. При подготовке заполненного КЛЛ транспортного контейнера к вывозу завяжите свободные края полиэтиленового вкладыша (мешка) и плотно закройте транспортный контейнер крышкой.</w:t>
      </w:r>
      <w:r w:rsidRPr="00020522">
        <w:rPr>
          <w:rFonts w:ascii="Times New Roman" w:hAnsi="Times New Roman"/>
          <w:b w:val="0"/>
          <w:sz w:val="28"/>
          <w:szCs w:val="27"/>
        </w:rPr>
        <w:br/>
      </w:r>
      <w:r w:rsidRPr="00020522">
        <w:rPr>
          <w:rFonts w:ascii="Times New Roman" w:hAnsi="Times New Roman"/>
          <w:b w:val="0"/>
          <w:sz w:val="28"/>
          <w:szCs w:val="27"/>
        </w:rPr>
        <w:br/>
      </w:r>
      <w:r w:rsidRPr="00020522">
        <w:rPr>
          <w:rFonts w:ascii="Times New Roman Полужирный" w:hAnsi="Times New Roman Полужирный"/>
          <w:sz w:val="28"/>
          <w:szCs w:val="27"/>
        </w:rPr>
        <w:t>ТРЕБОВАНИЯ К СБОРУ РТУТЬСОДЕРЖАЩИХ ОТХОДОВ</w:t>
      </w:r>
      <w:r w:rsidRPr="00020522">
        <w:rPr>
          <w:rFonts w:ascii="Times New Roman" w:hAnsi="Times New Roman"/>
          <w:b w:val="0"/>
          <w:sz w:val="28"/>
          <w:szCs w:val="27"/>
        </w:rPr>
        <w:br/>
        <w:t>1. Сбор разрушенных КЛЛ и ртутьсодержащих отходов проводить отдельно от неразрушенных КЛЛ в отведенный транспортный контейнер для их сбора, на котором нанесена соответствующая этикетка.</w:t>
      </w:r>
      <w:r w:rsidRPr="00020522">
        <w:rPr>
          <w:rFonts w:ascii="Times New Roman" w:hAnsi="Times New Roman"/>
          <w:b w:val="0"/>
          <w:sz w:val="28"/>
          <w:szCs w:val="27"/>
        </w:rPr>
        <w:br/>
        <w:t>2. Поврежденные или битые энергосберегающие ртутьсодержащие компактные люминесцентные лампы, бумага, губки, тряпки, липкая лента, бумажные полотенца, использованные в процессе устранения ртутного загрязнения, помещаются в пластиковый пакет и укладываются в транспортный контейнер для сбора ртутьсодержащих отходов.</w:t>
      </w:r>
      <w:r w:rsidRPr="00020522">
        <w:rPr>
          <w:rFonts w:ascii="Times New Roman" w:hAnsi="Times New Roman"/>
          <w:b w:val="0"/>
          <w:sz w:val="28"/>
          <w:szCs w:val="27"/>
        </w:rPr>
        <w:br/>
        <w:t>3. Пластиковые пакеты с ртутьсодержащими отходами укладываются в транспортный контейнер, на котором нанесена соответствующая этикетка. Не допускается укладывать в транспортный контейнер поврежденные или битые КЛЛ и ртутные отходы без предварительной упаковки в полиэтиленовый пакет.</w:t>
      </w:r>
      <w:r w:rsidRPr="00020522">
        <w:rPr>
          <w:rFonts w:ascii="Times New Roman" w:hAnsi="Times New Roman"/>
          <w:b w:val="0"/>
          <w:sz w:val="28"/>
          <w:szCs w:val="27"/>
        </w:rPr>
        <w:br/>
        <w:t>4. После заполнения транспортного контейнера пластиковыми пакетами с ртутьсодержащими отходами, завяжите свободные края общего полиэтиленового мешка и плотно закройте транспортный контейнер крышкой.</w:t>
      </w:r>
      <w:r w:rsidRPr="00020522">
        <w:rPr>
          <w:rFonts w:ascii="Times New Roman" w:hAnsi="Times New Roman"/>
          <w:b w:val="0"/>
          <w:color w:val="0E0E0F"/>
          <w:sz w:val="28"/>
          <w:szCs w:val="27"/>
        </w:rPr>
        <w:br/>
      </w:r>
      <w:r w:rsidRPr="00445EE5">
        <w:rPr>
          <w:rFonts w:ascii="Times New Roman" w:hAnsi="Times New Roman"/>
          <w:b w:val="0"/>
          <w:sz w:val="28"/>
          <w:szCs w:val="27"/>
        </w:rPr>
        <w:lastRenderedPageBreak/>
        <w:t>5. При разрушении КЛЛ провести работы по демеркуризации (очистке от ртути) загрязненного помещения.</w:t>
      </w:r>
    </w:p>
    <w:p w:rsidR="00445EE5" w:rsidRPr="00445EE5" w:rsidRDefault="003207BF" w:rsidP="00445EE5">
      <w:pPr>
        <w:pStyle w:val="1"/>
        <w:spacing w:before="0" w:after="264"/>
        <w:jc w:val="both"/>
        <w:rPr>
          <w:rFonts w:ascii="Times New Roman" w:hAnsi="Times New Roman"/>
          <w:b w:val="0"/>
          <w:sz w:val="28"/>
        </w:rPr>
      </w:pPr>
      <w:r w:rsidRPr="00445EE5">
        <w:rPr>
          <w:rFonts w:ascii="Times New Roman" w:hAnsi="Times New Roman"/>
          <w:b w:val="0"/>
          <w:sz w:val="28"/>
        </w:rPr>
        <w:t xml:space="preserve">Вывод: самыми опасными энергосберегающими лампами являются люминесцентные. </w:t>
      </w:r>
      <w:r w:rsidR="005222DA" w:rsidRPr="00445EE5">
        <w:rPr>
          <w:rFonts w:ascii="Times New Roman" w:hAnsi="Times New Roman"/>
          <w:b w:val="0"/>
          <w:sz w:val="28"/>
        </w:rPr>
        <w:t>Разбиваясь, лампа выделяет пары ртути, которые могут вызвать тяжелое отравление. Если человек постоянно подвергаться пагубному воздействию паров ртути, то ртуть накапливается в его организме, поражая нервную систему и другие внутренние органы</w:t>
      </w:r>
      <w:r w:rsidRPr="00445EE5">
        <w:rPr>
          <w:rFonts w:ascii="Times New Roman" w:hAnsi="Times New Roman"/>
          <w:b w:val="0"/>
          <w:sz w:val="28"/>
        </w:rPr>
        <w:t xml:space="preserve">. </w:t>
      </w:r>
    </w:p>
    <w:p w:rsidR="003207BF" w:rsidRPr="00445EE5" w:rsidRDefault="003207BF" w:rsidP="00445EE5">
      <w:pPr>
        <w:pStyle w:val="1"/>
        <w:spacing w:before="0" w:after="264"/>
        <w:jc w:val="both"/>
        <w:rPr>
          <w:rFonts w:ascii="Times New Roman" w:hAnsi="Times New Roman"/>
          <w:b w:val="0"/>
          <w:sz w:val="28"/>
        </w:rPr>
      </w:pPr>
      <w:r w:rsidRPr="00445EE5">
        <w:rPr>
          <w:rFonts w:ascii="Times New Roman" w:hAnsi="Times New Roman"/>
          <w:b w:val="0"/>
          <w:sz w:val="28"/>
        </w:rPr>
        <w:t>У</w:t>
      </w:r>
      <w:r w:rsidR="00DF0007" w:rsidRPr="00445EE5">
        <w:rPr>
          <w:rFonts w:ascii="Times New Roman" w:hAnsi="Times New Roman"/>
          <w:b w:val="0"/>
          <w:sz w:val="28"/>
        </w:rPr>
        <w:t>тилизацию ла</w:t>
      </w:r>
      <w:r w:rsidRPr="00445EE5">
        <w:rPr>
          <w:rFonts w:ascii="Times New Roman" w:hAnsi="Times New Roman"/>
          <w:b w:val="0"/>
          <w:sz w:val="28"/>
        </w:rPr>
        <w:t>м</w:t>
      </w:r>
      <w:r w:rsidR="00DF0007" w:rsidRPr="00445EE5">
        <w:rPr>
          <w:rFonts w:ascii="Times New Roman" w:hAnsi="Times New Roman"/>
          <w:b w:val="0"/>
          <w:sz w:val="28"/>
        </w:rPr>
        <w:t>п</w:t>
      </w:r>
      <w:r w:rsidRPr="00445EE5">
        <w:rPr>
          <w:rFonts w:ascii="Times New Roman" w:hAnsi="Times New Roman"/>
          <w:b w:val="0"/>
          <w:sz w:val="28"/>
        </w:rPr>
        <w:t xml:space="preserve"> </w:t>
      </w:r>
      <w:r w:rsidR="00DF0007" w:rsidRPr="00445EE5">
        <w:rPr>
          <w:rFonts w:ascii="Times New Roman" w:hAnsi="Times New Roman"/>
          <w:b w:val="0"/>
          <w:sz w:val="28"/>
        </w:rPr>
        <w:t>по России ( свалка в Свердловской области) осуществляется по схеме:</w:t>
      </w:r>
    </w:p>
    <w:p w:rsidR="003207BF" w:rsidRPr="00445EE5" w:rsidRDefault="00DF0007" w:rsidP="00DF0007">
      <w:pPr>
        <w:rPr>
          <w:sz w:val="28"/>
        </w:rPr>
      </w:pPr>
      <w:r w:rsidRPr="00445EE5">
        <w:rPr>
          <w:sz w:val="28"/>
        </w:rPr>
        <w:t>1.</w:t>
      </w:r>
      <w:r w:rsidR="003207BF" w:rsidRPr="00445EE5">
        <w:rPr>
          <w:sz w:val="28"/>
        </w:rPr>
        <w:t xml:space="preserve">Человек выбрасывает лампочку в специальный контейнер </w:t>
      </w:r>
    </w:p>
    <w:p w:rsidR="003207BF" w:rsidRPr="00445EE5" w:rsidRDefault="00DF0007" w:rsidP="00DF0007">
      <w:pPr>
        <w:rPr>
          <w:sz w:val="28"/>
        </w:rPr>
      </w:pPr>
      <w:r w:rsidRPr="00445EE5">
        <w:rPr>
          <w:sz w:val="28"/>
        </w:rPr>
        <w:t>2.</w:t>
      </w:r>
      <w:r w:rsidR="003207BF" w:rsidRPr="00445EE5">
        <w:rPr>
          <w:sz w:val="28"/>
        </w:rPr>
        <w:t xml:space="preserve">Контейнер с содержимым перевозят в Центр переработки промышленных </w:t>
      </w:r>
    </w:p>
    <w:p w:rsidR="003207BF" w:rsidRPr="00445EE5" w:rsidRDefault="003207BF" w:rsidP="00DF0007">
      <w:pPr>
        <w:rPr>
          <w:sz w:val="28"/>
        </w:rPr>
      </w:pPr>
      <w:r w:rsidRPr="00445EE5">
        <w:rPr>
          <w:sz w:val="28"/>
        </w:rPr>
        <w:t xml:space="preserve">отходов </w:t>
      </w:r>
      <w:r w:rsidR="00DF0007" w:rsidRPr="00445EE5">
        <w:rPr>
          <w:sz w:val="28"/>
        </w:rPr>
        <w:t xml:space="preserve">(Краснодарский край) </w:t>
      </w:r>
    </w:p>
    <w:p w:rsidR="003207BF" w:rsidRPr="00445EE5" w:rsidRDefault="00DF0007" w:rsidP="00DF0007">
      <w:pPr>
        <w:rPr>
          <w:sz w:val="28"/>
        </w:rPr>
      </w:pPr>
      <w:r w:rsidRPr="00445EE5">
        <w:rPr>
          <w:sz w:val="28"/>
        </w:rPr>
        <w:t>3.</w:t>
      </w:r>
      <w:r w:rsidR="003207BF" w:rsidRPr="00445EE5">
        <w:rPr>
          <w:sz w:val="28"/>
        </w:rPr>
        <w:t>В Центр переработки из лампочки извлекают люминофор ( вещество, содержащее ртуть</w:t>
      </w:r>
      <w:r w:rsidRPr="00445EE5">
        <w:rPr>
          <w:sz w:val="28"/>
        </w:rPr>
        <w:t>), а очищенное стекло и цоколь дроб</w:t>
      </w:r>
      <w:r w:rsidR="003207BF" w:rsidRPr="00445EE5">
        <w:rPr>
          <w:sz w:val="28"/>
        </w:rPr>
        <w:t>ят</w:t>
      </w:r>
    </w:p>
    <w:p w:rsidR="00DF0007" w:rsidRPr="00445EE5" w:rsidRDefault="00DF0007" w:rsidP="00DF0007">
      <w:pPr>
        <w:rPr>
          <w:sz w:val="28"/>
        </w:rPr>
      </w:pPr>
      <w:r w:rsidRPr="00445EE5">
        <w:rPr>
          <w:sz w:val="28"/>
        </w:rPr>
        <w:t>4.Люминофор отводят на предприятие , где из него извлекают ртуть (</w:t>
      </w:r>
      <w:r w:rsidRPr="00445EE5">
        <w:rPr>
          <w:rStyle w:val="a4"/>
          <w:rFonts w:cs="Arial"/>
          <w:b w:val="0"/>
          <w:sz w:val="28"/>
          <w:szCs w:val="27"/>
          <w:shd w:val="clear" w:color="auto" w:fill="FFFFFF"/>
        </w:rPr>
        <w:t>НПП «Кубаньцветмет», ООО «Мерком»,</w:t>
      </w:r>
      <w:r w:rsidRPr="00445EE5">
        <w:rPr>
          <w:rStyle w:val="a3"/>
          <w:rFonts w:cs="Arial"/>
          <w:color w:val="auto"/>
          <w:sz w:val="28"/>
          <w:szCs w:val="27"/>
          <w:shd w:val="clear" w:color="auto" w:fill="FFFFFF"/>
        </w:rPr>
        <w:t xml:space="preserve"> </w:t>
      </w:r>
      <w:r w:rsidRPr="00445EE5">
        <w:rPr>
          <w:rStyle w:val="a4"/>
          <w:rFonts w:cs="Arial"/>
          <w:b w:val="0"/>
          <w:sz w:val="28"/>
          <w:szCs w:val="27"/>
          <w:shd w:val="clear" w:color="auto" w:fill="FFFFFF"/>
        </w:rPr>
        <w:t>ООО «КС Групп»).</w:t>
      </w:r>
    </w:p>
    <w:p w:rsidR="00CE71BF" w:rsidRPr="00CE71BF" w:rsidRDefault="00CE71BF" w:rsidP="00CE71BF">
      <w:pPr>
        <w:ind w:firstLine="709"/>
        <w:jc w:val="both"/>
        <w:rPr>
          <w:sz w:val="28"/>
        </w:rPr>
      </w:pPr>
      <w:r w:rsidRPr="00CE71BF">
        <w:rPr>
          <w:sz w:val="28"/>
        </w:rPr>
        <w:t xml:space="preserve">Подводя итог теоретическому блоку,  мы видим наличие разработанной по проблеме сбора и утилизации люминесцентных ламп документации, местах сбора и </w:t>
      </w:r>
      <w:r>
        <w:rPr>
          <w:sz w:val="28"/>
        </w:rPr>
        <w:t>утилизации как по России, так и в Ярославской области</w:t>
      </w:r>
      <w:r w:rsidRPr="00CE71BF">
        <w:rPr>
          <w:sz w:val="28"/>
        </w:rPr>
        <w:t xml:space="preserve"> </w:t>
      </w:r>
    </w:p>
    <w:p w:rsidR="00CE71BF" w:rsidRPr="00CE71BF" w:rsidRDefault="00CE71BF" w:rsidP="00CE71BF">
      <w:pPr>
        <w:ind w:left="-357" w:right="113" w:firstLine="709"/>
        <w:jc w:val="both"/>
        <w:rPr>
          <w:bCs/>
          <w:szCs w:val="28"/>
        </w:rPr>
      </w:pPr>
    </w:p>
    <w:p w:rsidR="00445EE5" w:rsidRDefault="00445EE5" w:rsidP="00CE71BF">
      <w:pPr>
        <w:ind w:left="-357" w:right="113"/>
        <w:rPr>
          <w:bCs/>
          <w:szCs w:val="28"/>
        </w:rPr>
      </w:pPr>
      <w:r w:rsidRPr="00445EE5">
        <w:rPr>
          <w:rFonts w:ascii="Times New Roman Полужирный" w:hAnsi="Times New Roman Полужирный"/>
          <w:bCs/>
          <w:szCs w:val="28"/>
        </w:rPr>
        <w:t xml:space="preserve">   </w:t>
      </w:r>
    </w:p>
    <w:p w:rsidR="00445EE5" w:rsidRPr="000A5F9D" w:rsidRDefault="00445EE5" w:rsidP="00800C0B">
      <w:pPr>
        <w:ind w:right="113" w:firstLine="709"/>
        <w:jc w:val="center"/>
        <w:rPr>
          <w:b/>
          <w:sz w:val="28"/>
        </w:rPr>
      </w:pPr>
      <w:r w:rsidRPr="000A5F9D">
        <w:rPr>
          <w:rFonts w:ascii="Times New Roman Полужирный" w:hAnsi="Times New Roman Полужирный"/>
          <w:b/>
          <w:bCs/>
          <w:sz w:val="28"/>
          <w:szCs w:val="28"/>
        </w:rPr>
        <w:t>ГЛАВА 2. УСЛОВИЯ РАЗДЕЛЬНОГО СБОРА ЭНЕРГОСБЕРЕГАЮЩИХ    ЛАМП НА ТЕРРИТОРИИ ГОРОДА РЫБИНСКА И РЫБИНСКОГО РАЙОНА</w:t>
      </w:r>
      <w:r w:rsidR="005222DA" w:rsidRPr="000A5F9D">
        <w:rPr>
          <w:rFonts w:ascii="Times New Roman Полужирный" w:hAnsi="Times New Roman Полужирный"/>
          <w:b/>
          <w:sz w:val="28"/>
        </w:rPr>
        <w:br/>
      </w:r>
    </w:p>
    <w:p w:rsidR="000A5F9D" w:rsidRDefault="00B302A9" w:rsidP="00700678">
      <w:pPr>
        <w:ind w:right="113" w:firstLine="709"/>
        <w:jc w:val="both"/>
        <w:rPr>
          <w:sz w:val="28"/>
        </w:rPr>
      </w:pPr>
      <w:r w:rsidRPr="000A5F9D">
        <w:rPr>
          <w:sz w:val="28"/>
        </w:rPr>
        <w:t>Для изучения условий сбора любых отходов необходима аналитическая информация о качественном и количественном сборе мусора, формируемого населением города и района, например, за месяц</w:t>
      </w:r>
      <w:r w:rsidR="000A5F9D">
        <w:rPr>
          <w:sz w:val="28"/>
        </w:rPr>
        <w:t>.</w:t>
      </w:r>
      <w:r w:rsidRPr="000A5F9D">
        <w:rPr>
          <w:sz w:val="28"/>
        </w:rPr>
        <w:t xml:space="preserve"> </w:t>
      </w:r>
      <w:r w:rsidR="000A5F9D" w:rsidRPr="000A5F9D">
        <w:rPr>
          <w:sz w:val="28"/>
        </w:rPr>
        <w:t xml:space="preserve"> </w:t>
      </w:r>
    </w:p>
    <w:p w:rsidR="00445EE5" w:rsidRDefault="00B302A9" w:rsidP="00700678">
      <w:pPr>
        <w:ind w:right="113" w:firstLine="709"/>
        <w:jc w:val="both"/>
        <w:rPr>
          <w:sz w:val="28"/>
        </w:rPr>
      </w:pPr>
      <w:r w:rsidRPr="000A5F9D">
        <w:rPr>
          <w:sz w:val="28"/>
        </w:rPr>
        <w:t>По данным исследовательских работ</w:t>
      </w:r>
      <w:r w:rsidR="000A5F9D" w:rsidRPr="000A5F9D">
        <w:rPr>
          <w:sz w:val="28"/>
        </w:rPr>
        <w:t xml:space="preserve"> школьников Рыбинского района в период с 2019 по 2023 годы</w:t>
      </w:r>
      <w:r w:rsidR="000A5F9D">
        <w:rPr>
          <w:sz w:val="28"/>
        </w:rPr>
        <w:t xml:space="preserve"> </w:t>
      </w:r>
      <w:r w:rsidRPr="000A5F9D">
        <w:rPr>
          <w:sz w:val="28"/>
        </w:rPr>
        <w:t xml:space="preserve"> </w:t>
      </w:r>
      <w:r w:rsidR="000A5F9D" w:rsidRPr="000A5F9D">
        <w:rPr>
          <w:sz w:val="28"/>
        </w:rPr>
        <w:t xml:space="preserve">количество </w:t>
      </w:r>
      <w:r w:rsidR="00B23AC3">
        <w:rPr>
          <w:sz w:val="28"/>
        </w:rPr>
        <w:t xml:space="preserve">штук </w:t>
      </w:r>
      <w:r w:rsidR="000A5F9D" w:rsidRPr="000A5F9D">
        <w:rPr>
          <w:sz w:val="28"/>
        </w:rPr>
        <w:t xml:space="preserve">люминесцентных ламп, с отработанным сроком службы, не превышает </w:t>
      </w:r>
      <w:r w:rsidR="000A5F9D">
        <w:rPr>
          <w:sz w:val="28"/>
        </w:rPr>
        <w:t xml:space="preserve"> </w:t>
      </w:r>
      <w:r w:rsidR="000A5F9D" w:rsidRPr="000A5F9D">
        <w:rPr>
          <w:sz w:val="28"/>
        </w:rPr>
        <w:t xml:space="preserve">2 – 3 </w:t>
      </w:r>
      <w:r w:rsidR="000A5F9D">
        <w:rPr>
          <w:sz w:val="28"/>
        </w:rPr>
        <w:t xml:space="preserve">в месяц. </w:t>
      </w:r>
    </w:p>
    <w:p w:rsidR="000A5F9D" w:rsidRPr="000A5F9D" w:rsidRDefault="000A5F9D" w:rsidP="00700678">
      <w:pPr>
        <w:ind w:right="113" w:firstLine="709"/>
        <w:jc w:val="both"/>
        <w:rPr>
          <w:sz w:val="28"/>
        </w:rPr>
      </w:pPr>
      <w:r>
        <w:rPr>
          <w:sz w:val="28"/>
        </w:rPr>
        <w:t>Выполняя задачи, поставленные в проекте, проведем опрос использования различных лампочек в квартирах и домах у населения</w:t>
      </w:r>
    </w:p>
    <w:p w:rsidR="00B302A9" w:rsidRDefault="00B302A9" w:rsidP="00700678">
      <w:pPr>
        <w:ind w:right="113" w:firstLine="709"/>
        <w:jc w:val="center"/>
      </w:pPr>
    </w:p>
    <w:p w:rsidR="00445EE5" w:rsidRPr="00B302A9" w:rsidRDefault="00B302A9" w:rsidP="00700678">
      <w:pPr>
        <w:ind w:right="113" w:firstLine="709"/>
        <w:rPr>
          <w:rFonts w:ascii="Times New Roman Полужирный" w:hAnsi="Times New Roman Полужирный"/>
          <w:b/>
        </w:rPr>
      </w:pPr>
      <w:r w:rsidRPr="00B302A9">
        <w:rPr>
          <w:rFonts w:ascii="Times New Roman Полужирный" w:hAnsi="Times New Roman Полужирный"/>
          <w:b/>
          <w:bCs/>
          <w:sz w:val="28"/>
          <w:szCs w:val="28"/>
        </w:rPr>
        <w:t>2.1. Изучение использования в быту разных видов энергосберегающих ламп на территории города и района</w:t>
      </w:r>
    </w:p>
    <w:p w:rsidR="00445EE5" w:rsidRDefault="00445EE5" w:rsidP="00700678">
      <w:pPr>
        <w:ind w:right="113" w:firstLine="709"/>
        <w:jc w:val="center"/>
      </w:pPr>
    </w:p>
    <w:p w:rsidR="00445EE5" w:rsidRDefault="00A21EA6" w:rsidP="00700678">
      <w:pPr>
        <w:ind w:right="113" w:firstLine="709"/>
        <w:jc w:val="both"/>
        <w:rPr>
          <w:sz w:val="28"/>
        </w:rPr>
      </w:pPr>
      <w:r w:rsidRPr="00A21EA6">
        <w:rPr>
          <w:sz w:val="28"/>
        </w:rPr>
        <w:t>С целью изучения использования вредных для здоровья человека и окружающей среды люминесцентных ламп нами был проведен анонимный опрос, в котором приняло участие 35 человек.</w:t>
      </w:r>
      <w:r>
        <w:rPr>
          <w:sz w:val="28"/>
        </w:rPr>
        <w:t xml:space="preserve"> </w:t>
      </w:r>
    </w:p>
    <w:p w:rsidR="00A21EA6" w:rsidRDefault="00A21EA6" w:rsidP="00700678">
      <w:pPr>
        <w:ind w:right="113" w:firstLine="709"/>
        <w:jc w:val="both"/>
        <w:rPr>
          <w:sz w:val="28"/>
        </w:rPr>
      </w:pPr>
      <w:r>
        <w:rPr>
          <w:sz w:val="28"/>
        </w:rPr>
        <w:t xml:space="preserve">Опрос показал, что 74,3 % респондентов (26 человек) используют светодиодные энергосберегающие лампы в домах и квартира, 8,5% - лампы </w:t>
      </w:r>
      <w:r>
        <w:rPr>
          <w:sz w:val="28"/>
        </w:rPr>
        <w:lastRenderedPageBreak/>
        <w:t xml:space="preserve">накаливания (3 человека).  Лишь 6 человек – люминесцентные  , что составляет 17,2%. </w:t>
      </w:r>
    </w:p>
    <w:p w:rsidR="00825118" w:rsidRDefault="00461B8C" w:rsidP="00700678">
      <w:pPr>
        <w:ind w:right="113" w:firstLine="709"/>
        <w:jc w:val="both"/>
        <w:rPr>
          <w:sz w:val="28"/>
        </w:rPr>
      </w:pPr>
      <w:r>
        <w:rPr>
          <w:sz w:val="28"/>
        </w:rPr>
        <w:t>Таким образом, делаем вывод о необходимости создания условий для правильной утилизации вредных для здоровья человека и природы ламп.</w:t>
      </w:r>
    </w:p>
    <w:p w:rsidR="00825118" w:rsidRDefault="00825118" w:rsidP="00700678">
      <w:pPr>
        <w:ind w:right="113" w:firstLine="709"/>
        <w:jc w:val="both"/>
        <w:rPr>
          <w:sz w:val="28"/>
          <w:szCs w:val="32"/>
        </w:rPr>
      </w:pPr>
    </w:p>
    <w:p w:rsidR="00825118" w:rsidRDefault="00825118" w:rsidP="00700678">
      <w:pPr>
        <w:ind w:right="113" w:firstLine="709"/>
        <w:jc w:val="both"/>
        <w:rPr>
          <w:b/>
          <w:sz w:val="28"/>
          <w:szCs w:val="32"/>
        </w:rPr>
      </w:pPr>
      <w:r w:rsidRPr="00825118">
        <w:rPr>
          <w:rFonts w:ascii="Times New Roman Полужирный" w:hAnsi="Times New Roman Полужирный"/>
          <w:b/>
          <w:sz w:val="28"/>
          <w:szCs w:val="32"/>
        </w:rPr>
        <w:t>2.2. Исследование почвы рядом с установленными контейнерами</w:t>
      </w:r>
    </w:p>
    <w:p w:rsidR="00220636" w:rsidRDefault="00220636" w:rsidP="00700678">
      <w:pPr>
        <w:ind w:right="113" w:firstLine="709"/>
        <w:jc w:val="both"/>
        <w:rPr>
          <w:color w:val="000000"/>
          <w:sz w:val="28"/>
          <w:szCs w:val="26"/>
          <w:shd w:val="clear" w:color="auto" w:fill="FFFFFF"/>
        </w:rPr>
      </w:pPr>
    </w:p>
    <w:p w:rsidR="00825118" w:rsidRDefault="00220636" w:rsidP="00220636">
      <w:pPr>
        <w:ind w:right="113" w:firstLine="709"/>
        <w:jc w:val="both"/>
        <w:rPr>
          <w:b/>
          <w:sz w:val="28"/>
          <w:szCs w:val="32"/>
        </w:rPr>
      </w:pPr>
      <w:r w:rsidRPr="00243BFA">
        <w:rPr>
          <w:color w:val="000000"/>
          <w:sz w:val="28"/>
          <w:szCs w:val="26"/>
          <w:shd w:val="clear" w:color="auto" w:fill="FFFFFF"/>
        </w:rPr>
        <w:t xml:space="preserve">Химический анализ образцов почвы проводился в соответствии с ГОСТ 17.4.3.01-83 «Охрана природы. Почвы. Общие требования к отбору </w:t>
      </w:r>
      <w:r w:rsidR="00EC0613">
        <w:rPr>
          <w:color w:val="000000"/>
          <w:sz w:val="28"/>
          <w:szCs w:val="26"/>
          <w:shd w:val="clear" w:color="auto" w:fill="FFFFFF"/>
        </w:rPr>
        <w:t xml:space="preserve">проб», ГОСТ 17.4.4.02 –84 </w:t>
      </w:r>
      <w:r w:rsidRPr="00243BFA">
        <w:rPr>
          <w:color w:val="000000"/>
          <w:sz w:val="28"/>
          <w:szCs w:val="26"/>
          <w:shd w:val="clear" w:color="auto" w:fill="FFFFFF"/>
        </w:rPr>
        <w:t>.</w:t>
      </w:r>
    </w:p>
    <w:p w:rsidR="00825118" w:rsidRPr="00825118" w:rsidRDefault="00825118" w:rsidP="00700678">
      <w:pPr>
        <w:ind w:right="113" w:firstLine="709"/>
        <w:jc w:val="both"/>
        <w:rPr>
          <w:b/>
          <w:sz w:val="28"/>
          <w:szCs w:val="32"/>
        </w:rPr>
      </w:pPr>
      <w:r w:rsidRPr="00243BFA">
        <w:rPr>
          <w:sz w:val="28"/>
        </w:rPr>
        <w:t xml:space="preserve">Для проведения исследования </w:t>
      </w:r>
      <w:r w:rsidR="00C970E7">
        <w:rPr>
          <w:sz w:val="28"/>
        </w:rPr>
        <w:t xml:space="preserve">в сентябре 2024 года </w:t>
      </w:r>
      <w:r w:rsidRPr="00243BFA">
        <w:rPr>
          <w:sz w:val="28"/>
        </w:rPr>
        <w:t>были отобраны образцы верхнего слоя п</w:t>
      </w:r>
      <w:r>
        <w:rPr>
          <w:sz w:val="28"/>
        </w:rPr>
        <w:t>очвы в двух</w:t>
      </w:r>
      <w:r w:rsidRPr="00243BFA">
        <w:rPr>
          <w:sz w:val="28"/>
        </w:rPr>
        <w:t xml:space="preserve"> пунктах </w:t>
      </w:r>
      <w:r w:rsidR="00C970E7">
        <w:rPr>
          <w:sz w:val="28"/>
        </w:rPr>
        <w:t xml:space="preserve">п. Судоверфь </w:t>
      </w:r>
      <w:r>
        <w:rPr>
          <w:sz w:val="28"/>
        </w:rPr>
        <w:t xml:space="preserve">близь </w:t>
      </w:r>
      <w:r w:rsidR="00C970E7">
        <w:rPr>
          <w:sz w:val="28"/>
        </w:rPr>
        <w:t xml:space="preserve">установленных контейнеров для сбора ламп. </w:t>
      </w:r>
    </w:p>
    <w:p w:rsidR="00220636" w:rsidRPr="00243BFA" w:rsidRDefault="00220636" w:rsidP="00220636">
      <w:pPr>
        <w:ind w:firstLine="709"/>
        <w:jc w:val="both"/>
        <w:rPr>
          <w:sz w:val="28"/>
        </w:rPr>
      </w:pPr>
      <w:r w:rsidRPr="00243BFA">
        <w:rPr>
          <w:sz w:val="28"/>
        </w:rPr>
        <w:t xml:space="preserve">Образцы были взвешены на фильтрах, предварительно уравновесив их на весах, по </w:t>
      </w:r>
      <w:smartTag w:uri="urn:schemas-microsoft-com:office:smarttags" w:element="metricconverter">
        <w:smartTagPr>
          <w:attr w:name="ProductID" w:val="10 г"/>
        </w:smartTagPr>
        <w:r w:rsidRPr="00243BFA">
          <w:rPr>
            <w:sz w:val="28"/>
          </w:rPr>
          <w:t>10 г</w:t>
        </w:r>
      </w:smartTag>
      <w:r w:rsidRPr="00243BFA">
        <w:rPr>
          <w:sz w:val="28"/>
        </w:rPr>
        <w:t xml:space="preserve"> каждого образца почвы. </w:t>
      </w:r>
    </w:p>
    <w:p w:rsidR="00220636" w:rsidRDefault="00220636" w:rsidP="00220636">
      <w:pPr>
        <w:ind w:firstLine="709"/>
        <w:jc w:val="both"/>
        <w:rPr>
          <w:sz w:val="28"/>
        </w:rPr>
      </w:pPr>
      <w:r w:rsidRPr="00243BFA">
        <w:rPr>
          <w:sz w:val="28"/>
        </w:rPr>
        <w:t>Навески перенесли в пронумерова</w:t>
      </w:r>
      <w:r>
        <w:rPr>
          <w:sz w:val="28"/>
        </w:rPr>
        <w:t>нные стаканы (№ 1, 2,</w:t>
      </w:r>
      <w:r w:rsidRPr="00243BFA">
        <w:rPr>
          <w:sz w:val="28"/>
        </w:rPr>
        <w:t>)</w:t>
      </w:r>
      <w:r>
        <w:rPr>
          <w:sz w:val="28"/>
        </w:rPr>
        <w:t xml:space="preserve"> и налили в каждую по 15 мл воды</w:t>
      </w:r>
      <w:r w:rsidRPr="00243BFA">
        <w:rPr>
          <w:sz w:val="28"/>
        </w:rPr>
        <w:t xml:space="preserve">, взболтали в течение 2–3 мин. Полученные вытяжки отфильтровали в пронумерованные стаканы, используя для каждой вытяжки свой фильтр. Из каждого стакана взяли по </w:t>
      </w:r>
      <w:r>
        <w:rPr>
          <w:sz w:val="28"/>
        </w:rPr>
        <w:t>5 мл фильтрата и поместили в  две</w:t>
      </w:r>
      <w:r w:rsidRPr="00243BFA">
        <w:rPr>
          <w:sz w:val="28"/>
        </w:rPr>
        <w:t xml:space="preserve"> пронумерованные пробирки, используя для этого мерные пипетки. </w:t>
      </w:r>
    </w:p>
    <w:p w:rsidR="00220636" w:rsidRPr="00243BFA" w:rsidRDefault="00220636" w:rsidP="00AB6E4E">
      <w:pPr>
        <w:ind w:right="113" w:firstLine="709"/>
        <w:jc w:val="both"/>
        <w:rPr>
          <w:sz w:val="28"/>
        </w:rPr>
      </w:pPr>
      <w:r w:rsidRPr="00243BFA">
        <w:rPr>
          <w:rFonts w:cs="Arial"/>
          <w:color w:val="000000"/>
          <w:sz w:val="28"/>
        </w:rPr>
        <w:t>В условиях школьной хи</w:t>
      </w:r>
      <w:r>
        <w:rPr>
          <w:rFonts w:cs="Arial"/>
          <w:color w:val="000000"/>
          <w:sz w:val="28"/>
        </w:rPr>
        <w:t xml:space="preserve">мической лаборатории мы провели </w:t>
      </w:r>
      <w:r w:rsidRPr="00243BFA">
        <w:rPr>
          <w:rFonts w:cs="Arial"/>
          <w:color w:val="000000"/>
          <w:sz w:val="28"/>
        </w:rPr>
        <w:t>качественные реакции</w:t>
      </w:r>
      <w:r>
        <w:rPr>
          <w:rFonts w:cs="Arial"/>
          <w:color w:val="000000"/>
          <w:sz w:val="28"/>
        </w:rPr>
        <w:t xml:space="preserve"> на наличие катионы ртути.</w:t>
      </w:r>
      <w:r w:rsidR="00AB6E4E">
        <w:rPr>
          <w:rFonts w:cs="Arial"/>
          <w:color w:val="000000"/>
          <w:sz w:val="28"/>
        </w:rPr>
        <w:t xml:space="preserve"> К почвенной вытяжке добавили </w:t>
      </w:r>
      <w:r w:rsidR="00AB6E4E">
        <w:rPr>
          <w:sz w:val="28"/>
        </w:rPr>
        <w:t>KI (5%)</w:t>
      </w:r>
      <w:r w:rsidRPr="00243BFA">
        <w:rPr>
          <w:sz w:val="28"/>
        </w:rPr>
        <w:t xml:space="preserve">. </w:t>
      </w:r>
      <w:r w:rsidR="00AB6E4E">
        <w:rPr>
          <w:sz w:val="28"/>
        </w:rPr>
        <w:t xml:space="preserve">Изменение окраски не произошло. </w:t>
      </w:r>
      <w:r w:rsidR="00E61D6D">
        <w:rPr>
          <w:sz w:val="28"/>
        </w:rPr>
        <w:t>Результаты занесли в таблицу 1</w:t>
      </w:r>
      <w:r>
        <w:rPr>
          <w:sz w:val="28"/>
        </w:rPr>
        <w:t>.</w:t>
      </w:r>
    </w:p>
    <w:p w:rsidR="00220636" w:rsidRPr="00243BFA" w:rsidRDefault="00AB6E4E" w:rsidP="00220636">
      <w:pPr>
        <w:ind w:firstLine="709"/>
        <w:jc w:val="right"/>
        <w:rPr>
          <w:sz w:val="28"/>
        </w:rPr>
      </w:pPr>
      <w:r>
        <w:rPr>
          <w:sz w:val="28"/>
        </w:rPr>
        <w:t>Таблица 1</w:t>
      </w:r>
    </w:p>
    <w:p w:rsidR="00220636" w:rsidRPr="00243BFA" w:rsidRDefault="00220636" w:rsidP="00220636">
      <w:pPr>
        <w:ind w:firstLine="709"/>
        <w:jc w:val="both"/>
        <w:rPr>
          <w:rFonts w:cs="Arial"/>
          <w:color w:val="000000"/>
          <w:sz w:val="28"/>
        </w:rPr>
      </w:pPr>
    </w:p>
    <w:p w:rsidR="00220636" w:rsidRPr="00220636" w:rsidRDefault="00220636" w:rsidP="00220636">
      <w:pPr>
        <w:ind w:left="360"/>
        <w:jc w:val="center"/>
        <w:rPr>
          <w:sz w:val="28"/>
        </w:rPr>
      </w:pPr>
      <w:r w:rsidRPr="00243BFA">
        <w:rPr>
          <w:sz w:val="28"/>
        </w:rPr>
        <w:t>Опыт</w:t>
      </w:r>
      <w:r>
        <w:rPr>
          <w:sz w:val="28"/>
        </w:rPr>
        <w:t>ы по определению катионов ртути</w:t>
      </w:r>
    </w:p>
    <w:p w:rsidR="00220636" w:rsidRPr="00243BFA" w:rsidRDefault="00220636" w:rsidP="00220636">
      <w:pPr>
        <w:ind w:left="360"/>
        <w:jc w:val="center"/>
        <w:rPr>
          <w:sz w:val="28"/>
        </w:rPr>
      </w:pPr>
    </w:p>
    <w:tbl>
      <w:tblPr>
        <w:tblStyle w:val="a5"/>
        <w:tblW w:w="9288" w:type="dxa"/>
        <w:tblLook w:val="01E0" w:firstRow="1" w:lastRow="1" w:firstColumn="1" w:lastColumn="1" w:noHBand="0" w:noVBand="0"/>
      </w:tblPr>
      <w:tblGrid>
        <w:gridCol w:w="4968"/>
        <w:gridCol w:w="4320"/>
      </w:tblGrid>
      <w:tr w:rsidR="00220636" w:rsidRPr="00243BFA" w:rsidTr="0084637D">
        <w:tc>
          <w:tcPr>
            <w:tcW w:w="4968" w:type="dxa"/>
            <w:tcBorders>
              <w:right w:val="single" w:sz="4" w:space="0" w:color="auto"/>
            </w:tcBorders>
          </w:tcPr>
          <w:p w:rsidR="00220636" w:rsidRPr="00243BFA" w:rsidRDefault="00220636" w:rsidP="0084637D">
            <w:pPr>
              <w:ind w:firstLine="709"/>
              <w:rPr>
                <w:sz w:val="28"/>
              </w:rPr>
            </w:pPr>
            <w:r w:rsidRPr="00243BFA">
              <w:rPr>
                <w:bCs/>
                <w:sz w:val="28"/>
              </w:rPr>
              <w:t>Район взятия пробы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220636" w:rsidRPr="00243BFA" w:rsidRDefault="00220636" w:rsidP="0084637D">
            <w:pPr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Pr="00243BFA">
              <w:rPr>
                <w:sz w:val="28"/>
              </w:rPr>
              <w:t>Наблюдения</w:t>
            </w:r>
          </w:p>
        </w:tc>
      </w:tr>
      <w:tr w:rsidR="00220636" w:rsidRPr="00243BFA" w:rsidTr="0084637D">
        <w:tc>
          <w:tcPr>
            <w:tcW w:w="4968" w:type="dxa"/>
            <w:tcBorders>
              <w:right w:val="single" w:sz="4" w:space="0" w:color="auto"/>
            </w:tcBorders>
          </w:tcPr>
          <w:p w:rsidR="00220636" w:rsidRPr="00243BFA" w:rsidRDefault="00AB6E4E" w:rsidP="0084637D">
            <w:pPr>
              <w:rPr>
                <w:sz w:val="28"/>
              </w:rPr>
            </w:pPr>
            <w:r>
              <w:rPr>
                <w:sz w:val="28"/>
              </w:rPr>
              <w:t>Проба 1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220636" w:rsidRPr="00243BFA" w:rsidRDefault="00220636" w:rsidP="0084637D">
            <w:pPr>
              <w:rPr>
                <w:sz w:val="28"/>
              </w:rPr>
            </w:pPr>
            <w:r>
              <w:rPr>
                <w:sz w:val="28"/>
              </w:rPr>
              <w:t>Изменение окраски раствора нет</w:t>
            </w:r>
          </w:p>
        </w:tc>
      </w:tr>
      <w:tr w:rsidR="00220636" w:rsidRPr="00243BFA" w:rsidTr="0084637D">
        <w:tc>
          <w:tcPr>
            <w:tcW w:w="4968" w:type="dxa"/>
            <w:tcBorders>
              <w:right w:val="single" w:sz="4" w:space="0" w:color="auto"/>
            </w:tcBorders>
          </w:tcPr>
          <w:p w:rsidR="00220636" w:rsidRPr="00243BFA" w:rsidRDefault="00AB6E4E" w:rsidP="0084637D">
            <w:pPr>
              <w:rPr>
                <w:sz w:val="28"/>
              </w:rPr>
            </w:pPr>
            <w:r>
              <w:rPr>
                <w:sz w:val="28"/>
              </w:rPr>
              <w:t xml:space="preserve">Проба 2 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220636" w:rsidRPr="00243BFA" w:rsidRDefault="00220636" w:rsidP="0084637D">
            <w:pPr>
              <w:rPr>
                <w:sz w:val="28"/>
              </w:rPr>
            </w:pPr>
            <w:r>
              <w:rPr>
                <w:sz w:val="28"/>
              </w:rPr>
              <w:t>Изменений нет</w:t>
            </w:r>
          </w:p>
        </w:tc>
      </w:tr>
    </w:tbl>
    <w:p w:rsidR="00220636" w:rsidRDefault="00220636" w:rsidP="00220636">
      <w:pPr>
        <w:rPr>
          <w:rFonts w:cs="Arial"/>
          <w:color w:val="000000"/>
        </w:rPr>
      </w:pPr>
    </w:p>
    <w:p w:rsidR="00E61D6D" w:rsidRDefault="00E61D6D" w:rsidP="00E61D6D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</w:t>
      </w:r>
      <w:r w:rsidR="00C377C7" w:rsidRPr="00E61D6D">
        <w:rPr>
          <w:rFonts w:cs="Arial"/>
          <w:noProof/>
          <w:color w:val="000000"/>
        </w:rPr>
        <w:drawing>
          <wp:inline distT="0" distB="0" distL="0" distR="0">
            <wp:extent cx="1428750" cy="1914525"/>
            <wp:effectExtent l="0" t="0" r="0" b="9525"/>
            <wp:docPr id="1" name="Рисунок 1" descr="sZdUPQXTxq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dUPQXTxq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00"/>
        </w:rPr>
        <w:t xml:space="preserve">                         </w:t>
      </w:r>
      <w:r w:rsidR="00C377C7" w:rsidRPr="00E61D6D">
        <w:rPr>
          <w:rFonts w:cs="Arial"/>
          <w:noProof/>
          <w:color w:val="000000"/>
        </w:rPr>
        <w:drawing>
          <wp:inline distT="0" distB="0" distL="0" distR="0">
            <wp:extent cx="1409700" cy="1885950"/>
            <wp:effectExtent l="0" t="0" r="0" b="0"/>
            <wp:docPr id="2" name="Рисунок 2" descr="socPGNdfe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cPGNdfepQ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D6D" w:rsidRDefault="00E61D6D" w:rsidP="00E61D6D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</w:t>
      </w:r>
      <w:r w:rsidR="00D80981">
        <w:rPr>
          <w:rFonts w:cs="Arial"/>
          <w:color w:val="000000"/>
        </w:rPr>
        <w:t>Фото</w:t>
      </w:r>
      <w:r>
        <w:rPr>
          <w:rFonts w:cs="Arial"/>
          <w:color w:val="000000"/>
        </w:rPr>
        <w:t xml:space="preserve"> 1. Фильтрование               </w:t>
      </w:r>
      <w:r w:rsidR="00D80981">
        <w:rPr>
          <w:rFonts w:cs="Arial"/>
          <w:color w:val="000000"/>
        </w:rPr>
        <w:t xml:space="preserve">       </w:t>
      </w:r>
      <w:r>
        <w:rPr>
          <w:rFonts w:cs="Arial"/>
          <w:color w:val="000000"/>
        </w:rPr>
        <w:t xml:space="preserve"> </w:t>
      </w:r>
      <w:r w:rsidR="00D80981">
        <w:rPr>
          <w:rFonts w:cs="Arial"/>
          <w:color w:val="000000"/>
        </w:rPr>
        <w:t>Фото</w:t>
      </w:r>
      <w:r>
        <w:rPr>
          <w:rFonts w:cs="Arial"/>
          <w:color w:val="000000"/>
        </w:rPr>
        <w:t xml:space="preserve"> 2. Проведение опыта </w:t>
      </w:r>
    </w:p>
    <w:p w:rsidR="00E61D6D" w:rsidRDefault="00E61D6D" w:rsidP="00E61D6D">
      <w:pPr>
        <w:rPr>
          <w:rFonts w:cs="Arial"/>
          <w:color w:val="000000"/>
        </w:rPr>
      </w:pPr>
    </w:p>
    <w:p w:rsidR="00825118" w:rsidRPr="00825118" w:rsidRDefault="00220636" w:rsidP="00220636">
      <w:pPr>
        <w:ind w:right="113" w:firstLine="709"/>
        <w:jc w:val="both"/>
        <w:rPr>
          <w:rFonts w:ascii="Times New Roman Полужирный" w:hAnsi="Times New Roman Полужирный"/>
          <w:b/>
          <w:sz w:val="28"/>
        </w:rPr>
      </w:pPr>
      <w:r w:rsidRPr="00FC5343">
        <w:rPr>
          <w:rFonts w:cs="Arial"/>
          <w:color w:val="000000"/>
          <w:sz w:val="28"/>
        </w:rPr>
        <w:t xml:space="preserve">Выводы: </w:t>
      </w:r>
      <w:r>
        <w:rPr>
          <w:rFonts w:cs="Arial"/>
          <w:color w:val="000000"/>
          <w:sz w:val="28"/>
        </w:rPr>
        <w:t>по результатам эксперимента</w:t>
      </w:r>
      <w:r w:rsidR="00E61D6D">
        <w:rPr>
          <w:rFonts w:cs="Arial"/>
          <w:color w:val="000000"/>
          <w:sz w:val="28"/>
        </w:rPr>
        <w:t xml:space="preserve"> соединений ртути в почве не обнаружено. </w:t>
      </w:r>
    </w:p>
    <w:p w:rsidR="00CF3F6D" w:rsidRPr="00CF3F6D" w:rsidRDefault="00CF3F6D" w:rsidP="00700678">
      <w:pPr>
        <w:ind w:right="113" w:firstLine="709"/>
        <w:jc w:val="both"/>
        <w:rPr>
          <w:sz w:val="28"/>
          <w:szCs w:val="32"/>
        </w:rPr>
      </w:pPr>
      <w:r w:rsidRPr="00CF3F6D">
        <w:rPr>
          <w:sz w:val="28"/>
          <w:szCs w:val="32"/>
        </w:rPr>
        <w:lastRenderedPageBreak/>
        <w:t xml:space="preserve">Для продвижения нашей гипотезы проанализируем условия, которые созданы в городе и районе для раздельного сбора энергосберегающих </w:t>
      </w:r>
      <w:r>
        <w:rPr>
          <w:sz w:val="28"/>
          <w:szCs w:val="32"/>
        </w:rPr>
        <w:t xml:space="preserve"> </w:t>
      </w:r>
      <w:r w:rsidRPr="00CF3F6D">
        <w:rPr>
          <w:sz w:val="28"/>
          <w:szCs w:val="32"/>
        </w:rPr>
        <w:t>ламп</w:t>
      </w:r>
    </w:p>
    <w:p w:rsidR="00A44623" w:rsidRDefault="00A44623" w:rsidP="00700678">
      <w:pPr>
        <w:ind w:right="113" w:firstLine="709"/>
        <w:rPr>
          <w:b/>
          <w:sz w:val="28"/>
          <w:szCs w:val="32"/>
        </w:rPr>
      </w:pPr>
    </w:p>
    <w:p w:rsidR="00B302A9" w:rsidRPr="00461B8C" w:rsidRDefault="00825118" w:rsidP="00E61D6D">
      <w:pPr>
        <w:ind w:right="113" w:firstLine="709"/>
        <w:rPr>
          <w:rFonts w:ascii="Times New Roman Полужирный" w:hAnsi="Times New Roman Полужирный"/>
          <w:b/>
        </w:rPr>
      </w:pPr>
      <w:r>
        <w:rPr>
          <w:rFonts w:ascii="Times New Roman Полужирный" w:hAnsi="Times New Roman Полужирный"/>
          <w:b/>
          <w:sz w:val="28"/>
          <w:szCs w:val="32"/>
        </w:rPr>
        <w:t>2.</w:t>
      </w:r>
      <w:r>
        <w:rPr>
          <w:b/>
          <w:sz w:val="28"/>
          <w:szCs w:val="32"/>
        </w:rPr>
        <w:t>3</w:t>
      </w:r>
      <w:r w:rsidR="00461B8C" w:rsidRPr="00461B8C">
        <w:rPr>
          <w:rFonts w:ascii="Times New Roman Полужирный" w:hAnsi="Times New Roman Полужирный"/>
          <w:b/>
          <w:sz w:val="28"/>
          <w:szCs w:val="32"/>
        </w:rPr>
        <w:t>. Характеристика условий для раздельного сбора энергосберегающих ламп  на территории города Рыбинска и района</w:t>
      </w:r>
    </w:p>
    <w:p w:rsidR="00B302A9" w:rsidRPr="00461B8C" w:rsidRDefault="00B302A9" w:rsidP="00700678">
      <w:pPr>
        <w:ind w:right="113" w:firstLine="709"/>
        <w:jc w:val="center"/>
        <w:rPr>
          <w:rFonts w:ascii="Times New Roman Полужирный" w:hAnsi="Times New Roman Полужирный"/>
          <w:b/>
        </w:rPr>
      </w:pPr>
    </w:p>
    <w:p w:rsidR="00CF3F6D" w:rsidRDefault="00CF3F6D" w:rsidP="00700678">
      <w:pPr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теоретической части проекта нами подробно освещен вопрос по нормативно-правовой базе сбора (утилизации) бытовых ламп, содержащих ртуть.</w:t>
      </w:r>
    </w:p>
    <w:p w:rsidR="00CF3F6D" w:rsidRPr="00CF3F6D" w:rsidRDefault="00CF3F6D" w:rsidP="00700678">
      <w:pPr>
        <w:ind w:right="113" w:firstLine="709"/>
        <w:jc w:val="both"/>
        <w:rPr>
          <w:sz w:val="28"/>
        </w:rPr>
      </w:pPr>
      <w:r w:rsidRPr="004D3481">
        <w:rPr>
          <w:sz w:val="28"/>
          <w:szCs w:val="28"/>
        </w:rPr>
        <w:t xml:space="preserve">Из телебесед журналистов с Главами  сельских поселений Рыбинского района мне </w:t>
      </w:r>
      <w:r>
        <w:rPr>
          <w:sz w:val="28"/>
          <w:szCs w:val="28"/>
        </w:rPr>
        <w:t>стало известно, что с</w:t>
      </w:r>
      <w:r w:rsidRPr="004D34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уже </w:t>
      </w:r>
      <w:r w:rsidRPr="004D3481">
        <w:rPr>
          <w:sz w:val="28"/>
          <w:szCs w:val="28"/>
        </w:rPr>
        <w:t>« 1 июля 2018 года в</w:t>
      </w:r>
      <w:r>
        <w:rPr>
          <w:sz w:val="28"/>
          <w:szCs w:val="28"/>
        </w:rPr>
        <w:t xml:space="preserve"> Ярославской области</w:t>
      </w:r>
      <w:r w:rsidRPr="004D3481">
        <w:rPr>
          <w:sz w:val="28"/>
          <w:szCs w:val="28"/>
        </w:rPr>
        <w:t xml:space="preserve"> определен региональный оператор по сбору, переработке, утилизации и обезвреживанию твердых коммунальных отходов. Сбор мусора будет раздельным: то есть стекло, бумага, пластик — будут отправляться на дальнейшую переработку</w:t>
      </w:r>
      <w:r>
        <w:rPr>
          <w:sz w:val="28"/>
          <w:szCs w:val="28"/>
        </w:rPr>
        <w:t xml:space="preserve">, а для ламп будут установлены контейнеры и </w:t>
      </w:r>
      <w:r w:rsidRPr="00CF3F6D">
        <w:rPr>
          <w:sz w:val="28"/>
          <w:szCs w:val="28"/>
        </w:rPr>
        <w:t>организованы пункты сбора»</w:t>
      </w:r>
      <w:r w:rsidR="007217E9">
        <w:rPr>
          <w:sz w:val="28"/>
          <w:szCs w:val="28"/>
        </w:rPr>
        <w:t xml:space="preserve"> ( приложение 1).</w:t>
      </w:r>
    </w:p>
    <w:p w:rsidR="00CF3F6D" w:rsidRDefault="00CF3F6D" w:rsidP="00700678">
      <w:pPr>
        <w:ind w:right="113" w:firstLine="709"/>
        <w:jc w:val="both"/>
        <w:rPr>
          <w:sz w:val="28"/>
        </w:rPr>
      </w:pPr>
      <w:r w:rsidRPr="00CF3F6D">
        <w:rPr>
          <w:sz w:val="28"/>
        </w:rPr>
        <w:t xml:space="preserve">Действительно, в городе и районе есть площадки с размещенными баками для отходов. </w:t>
      </w:r>
    </w:p>
    <w:p w:rsidR="00CF3F6D" w:rsidRDefault="00CF3F6D" w:rsidP="00700678">
      <w:pPr>
        <w:ind w:right="113" w:firstLine="709"/>
        <w:jc w:val="both"/>
        <w:rPr>
          <w:sz w:val="28"/>
        </w:rPr>
      </w:pPr>
      <w:r w:rsidRPr="00CF3F6D">
        <w:rPr>
          <w:sz w:val="28"/>
        </w:rPr>
        <w:t xml:space="preserve">Проведя обследование территорий города и района, делаем вывод, что в городе есть пункты приема , но нет контейнеров для сбора энергосберегающих ламп, что полностью подтверждает нашу гипотезу. </w:t>
      </w:r>
    </w:p>
    <w:p w:rsidR="00CF3F6D" w:rsidRPr="00CF3F6D" w:rsidRDefault="00A44623" w:rsidP="00700678">
      <w:pPr>
        <w:ind w:right="113" w:firstLine="709"/>
        <w:jc w:val="both"/>
        <w:rPr>
          <w:sz w:val="28"/>
        </w:rPr>
      </w:pPr>
      <w:r>
        <w:rPr>
          <w:sz w:val="28"/>
        </w:rPr>
        <w:t xml:space="preserve">В Рыбинском районе есть  площадки и отдельные контейнеры для сбора энергосберегающих ламп. </w:t>
      </w:r>
    </w:p>
    <w:p w:rsidR="00B302A9" w:rsidRPr="00590CF7" w:rsidRDefault="00590CF7" w:rsidP="00700678">
      <w:pPr>
        <w:ind w:right="113" w:firstLine="709"/>
        <w:rPr>
          <w:sz w:val="28"/>
        </w:rPr>
      </w:pPr>
      <w:r w:rsidRPr="00590CF7">
        <w:rPr>
          <w:sz w:val="28"/>
        </w:rPr>
        <w:t>Так, в Рыбинском районе есть все условия для сбора энергосберегающих л</w:t>
      </w:r>
      <w:r>
        <w:rPr>
          <w:sz w:val="28"/>
        </w:rPr>
        <w:t>амп</w:t>
      </w:r>
    </w:p>
    <w:p w:rsidR="00A44623" w:rsidRDefault="00A44623" w:rsidP="00700678">
      <w:pPr>
        <w:ind w:right="113" w:firstLine="709"/>
        <w:rPr>
          <w:sz w:val="28"/>
        </w:rPr>
      </w:pPr>
    </w:p>
    <w:p w:rsidR="00590CF7" w:rsidRDefault="00825118" w:rsidP="00700678">
      <w:pPr>
        <w:ind w:right="113" w:firstLine="709"/>
        <w:rPr>
          <w:b/>
          <w:sz w:val="28"/>
        </w:rPr>
      </w:pPr>
      <w:r>
        <w:rPr>
          <w:rFonts w:ascii="Times New Roman Полужирный" w:hAnsi="Times New Roman Полужирный"/>
          <w:b/>
          <w:sz w:val="28"/>
        </w:rPr>
        <w:t>2.</w:t>
      </w:r>
      <w:r>
        <w:rPr>
          <w:b/>
          <w:sz w:val="28"/>
        </w:rPr>
        <w:t>4</w:t>
      </w:r>
      <w:r w:rsidR="00590CF7" w:rsidRPr="00590CF7">
        <w:rPr>
          <w:rFonts w:ascii="Times New Roman Полужирный" w:hAnsi="Times New Roman Полужирный"/>
          <w:b/>
          <w:sz w:val="28"/>
        </w:rPr>
        <w:t xml:space="preserve">. Изготовление контейнера для раздельного сбора энергосберегающих ламп  </w:t>
      </w:r>
    </w:p>
    <w:p w:rsidR="00E61D6D" w:rsidRDefault="00E61D6D" w:rsidP="00700678">
      <w:pPr>
        <w:ind w:right="113" w:firstLine="709"/>
        <w:jc w:val="both"/>
        <w:rPr>
          <w:sz w:val="28"/>
        </w:rPr>
      </w:pPr>
    </w:p>
    <w:p w:rsidR="00590CF7" w:rsidRDefault="001D06EC" w:rsidP="00700678">
      <w:pPr>
        <w:ind w:right="113" w:firstLine="709"/>
        <w:jc w:val="both"/>
        <w:rPr>
          <w:sz w:val="28"/>
        </w:rPr>
      </w:pPr>
      <w:r w:rsidRPr="001D06EC">
        <w:rPr>
          <w:sz w:val="28"/>
        </w:rPr>
        <w:t xml:space="preserve">Проводя осмотр контейнеров, в разных поселениях Рыбинского района  отмечаю, что их конструкция не </w:t>
      </w:r>
      <w:r w:rsidR="00F4668E">
        <w:rPr>
          <w:sz w:val="28"/>
        </w:rPr>
        <w:t xml:space="preserve">всегда </w:t>
      </w:r>
      <w:r w:rsidRPr="001D06EC">
        <w:rPr>
          <w:sz w:val="28"/>
        </w:rPr>
        <w:t>соответствует предъявляемым по документам требованиям</w:t>
      </w:r>
      <w:r w:rsidR="007217E9">
        <w:rPr>
          <w:sz w:val="28"/>
        </w:rPr>
        <w:t xml:space="preserve"> (</w:t>
      </w:r>
      <w:r>
        <w:rPr>
          <w:sz w:val="28"/>
        </w:rPr>
        <w:t xml:space="preserve">фото 1 и 2). </w:t>
      </w:r>
    </w:p>
    <w:p w:rsidR="00590CF7" w:rsidRPr="001D06EC" w:rsidRDefault="002D6630" w:rsidP="00D80981">
      <w:pPr>
        <w:ind w:right="113" w:firstLine="709"/>
        <w:jc w:val="both"/>
        <w:rPr>
          <w:sz w:val="28"/>
        </w:rPr>
      </w:pPr>
      <w:r>
        <w:rPr>
          <w:sz w:val="28"/>
        </w:rPr>
        <w:t xml:space="preserve">                            </w:t>
      </w:r>
      <w:r w:rsidR="00F4668E">
        <w:rPr>
          <w:sz w:val="28"/>
        </w:rPr>
        <w:t xml:space="preserve">                                                    </w:t>
      </w:r>
      <w:r>
        <w:rPr>
          <w:sz w:val="28"/>
        </w:rPr>
        <w:t xml:space="preserve"> </w:t>
      </w:r>
      <w:r w:rsidR="00C377C7" w:rsidRPr="002D6630">
        <w:rPr>
          <w:noProof/>
          <w:sz w:val="28"/>
        </w:rPr>
        <w:drawing>
          <wp:inline distT="0" distB="0" distL="0" distR="0">
            <wp:extent cx="2505075" cy="1866900"/>
            <wp:effectExtent l="0" t="0" r="9525" b="0"/>
            <wp:docPr id="3" name="Рисунок 3" descr="NRNpFdRMD4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RNpFdRMD4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613">
        <w:rPr>
          <w:sz w:val="28"/>
        </w:rPr>
        <w:t xml:space="preserve">     </w:t>
      </w:r>
      <w:r>
        <w:rPr>
          <w:sz w:val="28"/>
        </w:rPr>
        <w:t xml:space="preserve"> </w:t>
      </w:r>
      <w:r w:rsidR="00C377C7" w:rsidRPr="00F4668E">
        <w:rPr>
          <w:noProof/>
          <w:sz w:val="28"/>
        </w:rPr>
        <w:drawing>
          <wp:inline distT="0" distB="0" distL="0" distR="0">
            <wp:extent cx="1676400" cy="1819275"/>
            <wp:effectExtent l="0" t="0" r="0" b="9525"/>
            <wp:docPr id="4" name="Рисунок 4" descr="7BZSW5HjP8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BZSW5HjP8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981">
        <w:rPr>
          <w:sz w:val="28"/>
        </w:rPr>
        <w:t xml:space="preserve">                        Фото 2</w:t>
      </w:r>
      <w:r>
        <w:rPr>
          <w:sz w:val="28"/>
        </w:rPr>
        <w:t>.</w:t>
      </w:r>
      <w:r w:rsidR="00F4668E">
        <w:rPr>
          <w:sz w:val="28"/>
        </w:rPr>
        <w:t xml:space="preserve"> </w:t>
      </w:r>
      <w:r w:rsidR="00EC0613">
        <w:rPr>
          <w:sz w:val="28"/>
        </w:rPr>
        <w:t>К</w:t>
      </w:r>
      <w:r w:rsidR="00D80981">
        <w:rPr>
          <w:sz w:val="28"/>
        </w:rPr>
        <w:t>онтейнер</w:t>
      </w:r>
      <w:r w:rsidR="00F4668E">
        <w:rPr>
          <w:sz w:val="28"/>
        </w:rPr>
        <w:t xml:space="preserve">  </w:t>
      </w:r>
      <w:r w:rsidR="00EC0613">
        <w:rPr>
          <w:sz w:val="28"/>
        </w:rPr>
        <w:t>д.Милюшино</w:t>
      </w:r>
      <w:r w:rsidR="00F4668E">
        <w:rPr>
          <w:sz w:val="28"/>
        </w:rPr>
        <w:t xml:space="preserve">       </w:t>
      </w:r>
      <w:r w:rsidR="00D80981">
        <w:rPr>
          <w:sz w:val="28"/>
        </w:rPr>
        <w:t xml:space="preserve">       </w:t>
      </w:r>
      <w:r w:rsidR="00EC0613">
        <w:rPr>
          <w:sz w:val="28"/>
        </w:rPr>
        <w:t xml:space="preserve">  </w:t>
      </w:r>
      <w:r w:rsidR="00D80981">
        <w:rPr>
          <w:sz w:val="28"/>
        </w:rPr>
        <w:t>Фото 3</w:t>
      </w:r>
      <w:r w:rsidR="00F4668E">
        <w:rPr>
          <w:sz w:val="28"/>
        </w:rPr>
        <w:t xml:space="preserve">. </w:t>
      </w:r>
      <w:r w:rsidR="00D80981">
        <w:rPr>
          <w:sz w:val="28"/>
        </w:rPr>
        <w:t>Контейнер в п.Судоверфь</w:t>
      </w:r>
    </w:p>
    <w:p w:rsidR="00E61D6D" w:rsidRDefault="00E61D6D" w:rsidP="00700678">
      <w:pPr>
        <w:ind w:right="113" w:firstLine="709"/>
        <w:jc w:val="both"/>
        <w:rPr>
          <w:b/>
          <w:sz w:val="28"/>
        </w:rPr>
      </w:pPr>
    </w:p>
    <w:p w:rsidR="00590CF7" w:rsidRPr="009E453F" w:rsidRDefault="00825118" w:rsidP="00700678">
      <w:pPr>
        <w:ind w:right="113" w:firstLine="709"/>
        <w:jc w:val="both"/>
        <w:rPr>
          <w:rFonts w:ascii="Times New Roman Полужирный" w:hAnsi="Times New Roman Полужирный"/>
          <w:b/>
          <w:sz w:val="28"/>
        </w:rPr>
      </w:pPr>
      <w:r>
        <w:rPr>
          <w:rFonts w:ascii="Times New Roman Полужирный" w:hAnsi="Times New Roman Полужирный"/>
          <w:b/>
          <w:sz w:val="28"/>
        </w:rPr>
        <w:lastRenderedPageBreak/>
        <w:t>2.</w:t>
      </w:r>
      <w:r>
        <w:rPr>
          <w:b/>
          <w:sz w:val="28"/>
        </w:rPr>
        <w:t>5</w:t>
      </w:r>
      <w:r w:rsidR="00F4668E" w:rsidRPr="009E453F">
        <w:rPr>
          <w:rFonts w:ascii="Times New Roman Полужирный" w:hAnsi="Times New Roman Полужирный"/>
          <w:b/>
          <w:sz w:val="28"/>
        </w:rPr>
        <w:t xml:space="preserve">. Предложения по </w:t>
      </w:r>
      <w:r w:rsidR="009E453F" w:rsidRPr="009E453F">
        <w:rPr>
          <w:rFonts w:ascii="Times New Roman Полужирный" w:hAnsi="Times New Roman Полужирный"/>
          <w:b/>
          <w:sz w:val="28"/>
        </w:rPr>
        <w:t xml:space="preserve">доработке </w:t>
      </w:r>
      <w:r w:rsidR="00F4668E" w:rsidRPr="009E453F">
        <w:rPr>
          <w:rFonts w:ascii="Times New Roman Полужирный" w:hAnsi="Times New Roman Полужирный"/>
          <w:b/>
          <w:sz w:val="28"/>
        </w:rPr>
        <w:t xml:space="preserve"> контейнера для раздельного сбора энергосберегающих ламп  </w:t>
      </w:r>
    </w:p>
    <w:p w:rsidR="00590CF7" w:rsidRDefault="00590CF7" w:rsidP="00700678">
      <w:pPr>
        <w:ind w:right="113" w:firstLine="709"/>
        <w:rPr>
          <w:b/>
          <w:sz w:val="28"/>
        </w:rPr>
      </w:pPr>
    </w:p>
    <w:p w:rsidR="00590CF7" w:rsidRDefault="009E453F" w:rsidP="00700678">
      <w:pPr>
        <w:ind w:right="113" w:firstLine="709"/>
        <w:jc w:val="both"/>
        <w:rPr>
          <w:sz w:val="28"/>
        </w:rPr>
      </w:pPr>
      <w:r w:rsidRPr="009E453F">
        <w:rPr>
          <w:sz w:val="28"/>
        </w:rPr>
        <w:t>На сегодняшний момент контейнеры для сбора энергосберегающих ламп не способны обеспечить целостность люминесцентной лампы</w:t>
      </w:r>
      <w:r>
        <w:rPr>
          <w:sz w:val="28"/>
        </w:rPr>
        <w:t xml:space="preserve">. </w:t>
      </w:r>
    </w:p>
    <w:p w:rsidR="009E453F" w:rsidRPr="009E453F" w:rsidRDefault="009E453F" w:rsidP="00700678">
      <w:pPr>
        <w:ind w:right="113" w:firstLine="709"/>
        <w:jc w:val="both"/>
        <w:rPr>
          <w:sz w:val="28"/>
        </w:rPr>
      </w:pPr>
      <w:r>
        <w:rPr>
          <w:sz w:val="28"/>
        </w:rPr>
        <w:t xml:space="preserve">Заглянув внутрь контейнера, не обнаружила материала, который бы предупреждал разбивание ламп, что может привести в утечке ртути вокруг контейнера. </w:t>
      </w:r>
    </w:p>
    <w:p w:rsidR="00590CF7" w:rsidRDefault="009E453F" w:rsidP="00700678">
      <w:pPr>
        <w:ind w:right="113" w:firstLine="709"/>
        <w:jc w:val="both"/>
        <w:rPr>
          <w:sz w:val="28"/>
        </w:rPr>
      </w:pPr>
      <w:r w:rsidRPr="009E453F">
        <w:rPr>
          <w:sz w:val="28"/>
        </w:rPr>
        <w:t>Предлагаю, либо купи</w:t>
      </w:r>
      <w:r w:rsidR="007217E9">
        <w:rPr>
          <w:sz w:val="28"/>
        </w:rPr>
        <w:t>ть и поставить новые экобоксы (</w:t>
      </w:r>
      <w:r w:rsidRPr="009E453F">
        <w:rPr>
          <w:sz w:val="28"/>
        </w:rPr>
        <w:t>цена около 20 тысяч рублей</w:t>
      </w:r>
      <w:r>
        <w:rPr>
          <w:sz w:val="28"/>
        </w:rPr>
        <w:t>)</w:t>
      </w:r>
      <w:r w:rsidRPr="009E453F">
        <w:rPr>
          <w:sz w:val="28"/>
        </w:rPr>
        <w:t>, либо выложить имеющийся контейнер  материалом, предотвращающим бой лам</w:t>
      </w:r>
      <w:r>
        <w:rPr>
          <w:sz w:val="28"/>
        </w:rPr>
        <w:t xml:space="preserve">п. </w:t>
      </w:r>
    </w:p>
    <w:p w:rsidR="009B1333" w:rsidRDefault="009E453F" w:rsidP="00700678">
      <w:pPr>
        <w:ind w:right="113" w:firstLine="709"/>
        <w:jc w:val="both"/>
        <w:rPr>
          <w:sz w:val="28"/>
        </w:rPr>
      </w:pPr>
      <w:r>
        <w:rPr>
          <w:sz w:val="28"/>
        </w:rPr>
        <w:t>Рассматривая возможные изменения</w:t>
      </w:r>
      <w:r w:rsidR="009B1333">
        <w:rPr>
          <w:sz w:val="28"/>
        </w:rPr>
        <w:t xml:space="preserve"> дизайна внутри контейнера для энергосберегающих ламп ,</w:t>
      </w:r>
      <w:r>
        <w:rPr>
          <w:sz w:val="28"/>
        </w:rPr>
        <w:t xml:space="preserve"> прихожу к выводу, что</w:t>
      </w:r>
      <w:r w:rsidR="009B1333">
        <w:rPr>
          <w:sz w:val="28"/>
        </w:rPr>
        <w:t xml:space="preserve">: </w:t>
      </w:r>
    </w:p>
    <w:p w:rsidR="009B1333" w:rsidRDefault="009B1333" w:rsidP="00700678">
      <w:pPr>
        <w:ind w:right="113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9E453F">
        <w:rPr>
          <w:sz w:val="28"/>
        </w:rPr>
        <w:t>необходимо разделение на две камеры</w:t>
      </w:r>
      <w:r>
        <w:rPr>
          <w:sz w:val="28"/>
        </w:rPr>
        <w:t xml:space="preserve">, так как </w:t>
      </w:r>
      <w:r w:rsidR="009E453F">
        <w:rPr>
          <w:sz w:val="28"/>
        </w:rPr>
        <w:t xml:space="preserve"> </w:t>
      </w:r>
      <w:r>
        <w:rPr>
          <w:sz w:val="28"/>
        </w:rPr>
        <w:t xml:space="preserve">светодиодные лампы нужно отделить от люминесцентных; </w:t>
      </w:r>
    </w:p>
    <w:p w:rsidR="009B1333" w:rsidRDefault="009B1333" w:rsidP="00700678">
      <w:pPr>
        <w:ind w:right="113" w:firstLine="709"/>
        <w:jc w:val="both"/>
        <w:rPr>
          <w:sz w:val="28"/>
        </w:rPr>
      </w:pPr>
      <w:r>
        <w:rPr>
          <w:sz w:val="28"/>
        </w:rPr>
        <w:t xml:space="preserve">- обязательным условием должно быть моющееся и противоударное покрытие камер контейнера. </w:t>
      </w:r>
      <w:r w:rsidR="00A2243C">
        <w:rPr>
          <w:sz w:val="28"/>
        </w:rPr>
        <w:t>Что представлено в модели,которую предлагаю</w:t>
      </w:r>
    </w:p>
    <w:p w:rsidR="005F3FF7" w:rsidRDefault="005F3FF7" w:rsidP="00700678">
      <w:pPr>
        <w:ind w:right="113" w:firstLine="709"/>
        <w:jc w:val="both"/>
        <w:rPr>
          <w:sz w:val="28"/>
        </w:rPr>
      </w:pPr>
    </w:p>
    <w:p w:rsidR="005F3FF7" w:rsidRPr="005F3FF7" w:rsidRDefault="00C377C7" w:rsidP="00D80981">
      <w:pPr>
        <w:ind w:right="113" w:firstLine="709"/>
        <w:jc w:val="both"/>
        <w:rPr>
          <w:sz w:val="28"/>
        </w:rPr>
      </w:pPr>
      <w:r w:rsidRPr="005F3FF7">
        <w:rPr>
          <w:noProof/>
          <w:sz w:val="28"/>
        </w:rPr>
        <w:drawing>
          <wp:inline distT="0" distB="0" distL="0" distR="0">
            <wp:extent cx="1847850" cy="2457450"/>
            <wp:effectExtent l="0" t="0" r="0" b="0"/>
            <wp:docPr id="5" name="Рисунок 5" descr="DU779VXf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U779VXfFt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981">
        <w:rPr>
          <w:sz w:val="28"/>
        </w:rPr>
        <w:t xml:space="preserve">            </w:t>
      </w:r>
      <w:r w:rsidR="005F3FF7">
        <w:rPr>
          <w:sz w:val="28"/>
        </w:rPr>
        <w:t xml:space="preserve">  </w:t>
      </w:r>
      <w:r w:rsidR="00D80981">
        <w:rPr>
          <w:sz w:val="28"/>
        </w:rPr>
        <w:t xml:space="preserve">    </w:t>
      </w:r>
      <w:r w:rsidR="005F3FF7">
        <w:rPr>
          <w:sz w:val="28"/>
        </w:rPr>
        <w:t xml:space="preserve">     </w:t>
      </w:r>
      <w:r w:rsidRPr="00D80981">
        <w:rPr>
          <w:noProof/>
          <w:sz w:val="28"/>
        </w:rPr>
        <w:drawing>
          <wp:inline distT="0" distB="0" distL="0" distR="0">
            <wp:extent cx="1857375" cy="2476500"/>
            <wp:effectExtent l="0" t="0" r="9525" b="0"/>
            <wp:docPr id="6" name="Рисунок 6" descr="0eLjrFggz2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eLjrFggz2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FF7" w:rsidRDefault="00D80981" w:rsidP="00D80981">
      <w:pPr>
        <w:ind w:right="113"/>
        <w:jc w:val="both"/>
        <w:rPr>
          <w:sz w:val="28"/>
        </w:rPr>
      </w:pPr>
      <w:r>
        <w:rPr>
          <w:sz w:val="28"/>
        </w:rPr>
        <w:t xml:space="preserve">    Фото 4. Общий вид контейнера             Фото 5. Внутри контейнера</w:t>
      </w:r>
    </w:p>
    <w:p w:rsidR="005F3FF7" w:rsidRDefault="005F3FF7" w:rsidP="00700678">
      <w:pPr>
        <w:ind w:right="113" w:firstLine="709"/>
        <w:jc w:val="both"/>
        <w:rPr>
          <w:sz w:val="28"/>
        </w:rPr>
      </w:pPr>
    </w:p>
    <w:p w:rsidR="009B1333" w:rsidRDefault="009B1333" w:rsidP="00700678">
      <w:pPr>
        <w:ind w:right="113" w:firstLine="709"/>
        <w:jc w:val="both"/>
        <w:rPr>
          <w:sz w:val="28"/>
        </w:rPr>
      </w:pPr>
      <w:r>
        <w:rPr>
          <w:sz w:val="28"/>
        </w:rPr>
        <w:t xml:space="preserve">Вывод: не смотря на наличие контейнеров для сбора энергосберегающих ламп на территории Рыбинского района, необходима их замена на более новые модели </w:t>
      </w:r>
    </w:p>
    <w:p w:rsidR="009B1333" w:rsidRDefault="009B1333" w:rsidP="00700678">
      <w:pPr>
        <w:ind w:right="113" w:firstLine="709"/>
        <w:jc w:val="both"/>
        <w:rPr>
          <w:sz w:val="28"/>
        </w:rPr>
      </w:pPr>
    </w:p>
    <w:p w:rsidR="009B1333" w:rsidRDefault="009B1333" w:rsidP="00700678">
      <w:pPr>
        <w:ind w:right="113" w:firstLine="709"/>
        <w:jc w:val="both"/>
        <w:rPr>
          <w:sz w:val="28"/>
        </w:rPr>
      </w:pPr>
    </w:p>
    <w:p w:rsidR="009B1333" w:rsidRPr="009E453F" w:rsidRDefault="009B1333" w:rsidP="00700678">
      <w:pPr>
        <w:ind w:right="113" w:firstLine="709"/>
        <w:jc w:val="both"/>
        <w:rPr>
          <w:sz w:val="28"/>
        </w:rPr>
      </w:pPr>
    </w:p>
    <w:p w:rsidR="005F3FF7" w:rsidRDefault="005F3FF7" w:rsidP="00700678">
      <w:pPr>
        <w:ind w:right="113" w:firstLine="709"/>
        <w:jc w:val="center"/>
        <w:rPr>
          <w:b/>
          <w:sz w:val="28"/>
        </w:rPr>
      </w:pPr>
    </w:p>
    <w:p w:rsidR="005F3FF7" w:rsidRDefault="005F3FF7" w:rsidP="00700678">
      <w:pPr>
        <w:ind w:right="113" w:firstLine="709"/>
        <w:jc w:val="center"/>
        <w:rPr>
          <w:b/>
          <w:sz w:val="28"/>
        </w:rPr>
      </w:pPr>
    </w:p>
    <w:p w:rsidR="005F3FF7" w:rsidRDefault="005F3FF7" w:rsidP="00700678">
      <w:pPr>
        <w:ind w:right="113" w:firstLine="709"/>
        <w:jc w:val="center"/>
        <w:rPr>
          <w:b/>
          <w:sz w:val="28"/>
        </w:rPr>
      </w:pPr>
    </w:p>
    <w:p w:rsidR="005F3FF7" w:rsidRDefault="005F3FF7" w:rsidP="00700678">
      <w:pPr>
        <w:ind w:right="113" w:firstLine="709"/>
        <w:jc w:val="center"/>
        <w:rPr>
          <w:b/>
          <w:sz w:val="28"/>
        </w:rPr>
      </w:pPr>
    </w:p>
    <w:p w:rsidR="005F3FF7" w:rsidRDefault="005F3FF7" w:rsidP="00700678">
      <w:pPr>
        <w:ind w:right="113" w:firstLine="709"/>
        <w:jc w:val="center"/>
        <w:rPr>
          <w:b/>
          <w:sz w:val="28"/>
        </w:rPr>
      </w:pPr>
    </w:p>
    <w:p w:rsidR="005F3FF7" w:rsidRDefault="005F3FF7" w:rsidP="00700678">
      <w:pPr>
        <w:ind w:right="113" w:firstLine="709"/>
        <w:jc w:val="center"/>
        <w:rPr>
          <w:b/>
          <w:sz w:val="28"/>
        </w:rPr>
      </w:pPr>
    </w:p>
    <w:p w:rsidR="005F3FF7" w:rsidRDefault="005F3FF7" w:rsidP="00700678">
      <w:pPr>
        <w:ind w:right="113" w:firstLine="709"/>
        <w:jc w:val="center"/>
        <w:rPr>
          <w:b/>
          <w:sz w:val="28"/>
        </w:rPr>
      </w:pPr>
    </w:p>
    <w:p w:rsidR="00590CF7" w:rsidRPr="009B1333" w:rsidRDefault="009B1333" w:rsidP="00700678">
      <w:pPr>
        <w:ind w:right="113" w:firstLine="709"/>
        <w:jc w:val="center"/>
        <w:rPr>
          <w:rFonts w:ascii="Times New Roman Полужирный" w:hAnsi="Times New Roman Полужирный"/>
          <w:b/>
          <w:sz w:val="28"/>
        </w:rPr>
      </w:pPr>
      <w:r w:rsidRPr="009B1333">
        <w:rPr>
          <w:rFonts w:ascii="Times New Roman Полужирный" w:hAnsi="Times New Roman Полужирный"/>
          <w:b/>
          <w:sz w:val="28"/>
        </w:rPr>
        <w:lastRenderedPageBreak/>
        <w:t>ЗАКЛЮЧЕНИЕ</w:t>
      </w:r>
    </w:p>
    <w:p w:rsidR="00590CF7" w:rsidRDefault="00590CF7" w:rsidP="00700678">
      <w:pPr>
        <w:ind w:right="113" w:firstLine="709"/>
        <w:rPr>
          <w:b/>
          <w:sz w:val="28"/>
        </w:rPr>
      </w:pPr>
    </w:p>
    <w:p w:rsidR="00590CF7" w:rsidRPr="00336357" w:rsidRDefault="009B1333" w:rsidP="00700678">
      <w:pPr>
        <w:ind w:right="113" w:firstLine="709"/>
        <w:jc w:val="both"/>
        <w:rPr>
          <w:sz w:val="28"/>
        </w:rPr>
      </w:pPr>
      <w:r w:rsidRPr="00336357">
        <w:rPr>
          <w:sz w:val="28"/>
        </w:rPr>
        <w:t>Исходя из целей проекта</w:t>
      </w:r>
      <w:r w:rsidR="007217E9">
        <w:rPr>
          <w:sz w:val="28"/>
        </w:rPr>
        <w:t>,</w:t>
      </w:r>
      <w:r w:rsidRPr="00336357">
        <w:rPr>
          <w:sz w:val="28"/>
        </w:rPr>
        <w:t xml:space="preserve"> мы изучили  условия </w:t>
      </w:r>
      <w:r w:rsidRPr="00336357">
        <w:rPr>
          <w:rFonts w:cs="Arial"/>
          <w:sz w:val="28"/>
          <w:szCs w:val="17"/>
        </w:rPr>
        <w:t>необходимые для обеспечения   раздельного сбора энер</w:t>
      </w:r>
      <w:r w:rsidR="007217E9">
        <w:rPr>
          <w:rFonts w:cs="Arial"/>
          <w:sz w:val="28"/>
          <w:szCs w:val="17"/>
        </w:rPr>
        <w:t>госберегающих ламп на территории</w:t>
      </w:r>
      <w:r w:rsidRPr="00336357">
        <w:rPr>
          <w:rFonts w:cs="Arial"/>
          <w:sz w:val="28"/>
          <w:szCs w:val="17"/>
        </w:rPr>
        <w:t xml:space="preserve"> города Рыбинска и Рыбинского района</w:t>
      </w:r>
    </w:p>
    <w:p w:rsidR="00336357" w:rsidRPr="00336357" w:rsidRDefault="009B1333" w:rsidP="00700678">
      <w:pPr>
        <w:ind w:right="113" w:firstLine="709"/>
        <w:jc w:val="both"/>
        <w:rPr>
          <w:sz w:val="28"/>
        </w:rPr>
      </w:pPr>
      <w:r w:rsidRPr="00336357">
        <w:rPr>
          <w:sz w:val="28"/>
        </w:rPr>
        <w:t>Для этого есть:</w:t>
      </w:r>
    </w:p>
    <w:p w:rsidR="00336357" w:rsidRPr="00336357" w:rsidRDefault="00336357" w:rsidP="00700678">
      <w:pPr>
        <w:ind w:right="113" w:firstLine="709"/>
        <w:jc w:val="both"/>
        <w:rPr>
          <w:sz w:val="28"/>
        </w:rPr>
      </w:pPr>
      <w:r w:rsidRPr="00336357">
        <w:rPr>
          <w:sz w:val="28"/>
        </w:rPr>
        <w:t xml:space="preserve">- </w:t>
      </w:r>
      <w:r w:rsidR="00A44623" w:rsidRPr="00336357">
        <w:rPr>
          <w:sz w:val="28"/>
        </w:rPr>
        <w:t>Есть необходимая нормативно-правовая база, регламентирующая сбор и утилизацию энергосберегающих ламп</w:t>
      </w:r>
      <w:r w:rsidRPr="00336357">
        <w:rPr>
          <w:sz w:val="28"/>
        </w:rPr>
        <w:t xml:space="preserve">. </w:t>
      </w:r>
    </w:p>
    <w:p w:rsidR="00336357" w:rsidRPr="00336357" w:rsidRDefault="00336357" w:rsidP="00700678">
      <w:pPr>
        <w:ind w:right="113" w:firstLine="709"/>
        <w:jc w:val="both"/>
        <w:rPr>
          <w:sz w:val="28"/>
        </w:rPr>
      </w:pPr>
      <w:r w:rsidRPr="00336357">
        <w:rPr>
          <w:sz w:val="28"/>
        </w:rPr>
        <w:t xml:space="preserve">- </w:t>
      </w:r>
      <w:r w:rsidR="009B1333" w:rsidRPr="00336357">
        <w:rPr>
          <w:sz w:val="28"/>
        </w:rPr>
        <w:t>Пункты приема энергосберегающих ламп у населения</w:t>
      </w:r>
      <w:r w:rsidRPr="00336357">
        <w:rPr>
          <w:sz w:val="28"/>
        </w:rPr>
        <w:t xml:space="preserve">. </w:t>
      </w:r>
    </w:p>
    <w:p w:rsidR="00336357" w:rsidRDefault="00336357" w:rsidP="00700678">
      <w:pPr>
        <w:ind w:right="113" w:firstLine="709"/>
        <w:jc w:val="both"/>
        <w:rPr>
          <w:sz w:val="28"/>
        </w:rPr>
      </w:pPr>
      <w:r w:rsidRPr="00336357">
        <w:rPr>
          <w:sz w:val="28"/>
        </w:rPr>
        <w:t>Проблемой остается отсутствие или устаревшие модели контейнеров, установленных на площадках сбора мусора</w:t>
      </w:r>
      <w:r>
        <w:rPr>
          <w:sz w:val="28"/>
        </w:rPr>
        <w:t xml:space="preserve">. </w:t>
      </w:r>
    </w:p>
    <w:p w:rsidR="00A44623" w:rsidRPr="00336357" w:rsidRDefault="00336357" w:rsidP="00700678">
      <w:pPr>
        <w:ind w:right="113" w:firstLine="709"/>
        <w:jc w:val="both"/>
        <w:rPr>
          <w:sz w:val="28"/>
        </w:rPr>
      </w:pPr>
      <w:r>
        <w:rPr>
          <w:sz w:val="28"/>
        </w:rPr>
        <w:t>Для решения данного вопроса нами раз</w:t>
      </w:r>
      <w:r w:rsidR="007217E9">
        <w:rPr>
          <w:sz w:val="28"/>
        </w:rPr>
        <w:t>работаны</w:t>
      </w:r>
      <w:r>
        <w:rPr>
          <w:sz w:val="28"/>
        </w:rPr>
        <w:t xml:space="preserve"> предложения по усовершенствованию модели контейнера для сбора энергосберегающих ламп, а рядом </w:t>
      </w:r>
      <w:r w:rsidR="007217E9">
        <w:rPr>
          <w:sz w:val="28"/>
        </w:rPr>
        <w:t xml:space="preserve">необходимо </w:t>
      </w:r>
      <w:r>
        <w:rPr>
          <w:sz w:val="28"/>
        </w:rPr>
        <w:t xml:space="preserve">повесить листовку со следующим текстом: </w:t>
      </w:r>
    </w:p>
    <w:p w:rsidR="00461B8C" w:rsidRPr="00336357" w:rsidRDefault="007217E9" w:rsidP="00700678">
      <w:pPr>
        <w:ind w:right="113" w:firstLine="352"/>
        <w:jc w:val="both"/>
        <w:rPr>
          <w:sz w:val="28"/>
          <w:szCs w:val="28"/>
        </w:rPr>
      </w:pPr>
      <w:r>
        <w:rPr>
          <w:sz w:val="28"/>
        </w:rPr>
        <w:t xml:space="preserve">Уважаемые жители! </w:t>
      </w:r>
      <w:r w:rsidR="005222DA" w:rsidRPr="00336357">
        <w:rPr>
          <w:sz w:val="28"/>
        </w:rPr>
        <w:t>Если Вам не безразлично здоровье, не выкидывайте люминесцентные лампы в мусоропровод и мусорные баки, и тем более не разбивайте их в помещении и на улице.</w:t>
      </w:r>
      <w:r w:rsidR="00336357">
        <w:rPr>
          <w:sz w:val="28"/>
        </w:rPr>
        <w:t xml:space="preserve"> </w:t>
      </w:r>
      <w:r w:rsidR="00461B8C" w:rsidRPr="00336357">
        <w:rPr>
          <w:sz w:val="28"/>
        </w:rPr>
        <w:t>Ртуть</w:t>
      </w:r>
      <w:r w:rsidR="00336357">
        <w:rPr>
          <w:sz w:val="28"/>
        </w:rPr>
        <w:t xml:space="preserve"> </w:t>
      </w:r>
      <w:r w:rsidR="00461B8C" w:rsidRPr="00336357">
        <w:rPr>
          <w:sz w:val="28"/>
        </w:rPr>
        <w:t>- токсична. Берегите свое здоровье и окружающих</w:t>
      </w:r>
      <w:r w:rsidR="00336357">
        <w:rPr>
          <w:sz w:val="28"/>
        </w:rPr>
        <w:t xml:space="preserve">! </w:t>
      </w:r>
    </w:p>
    <w:p w:rsidR="00336357" w:rsidRDefault="00336357" w:rsidP="00336357">
      <w:pPr>
        <w:ind w:firstLine="709"/>
        <w:jc w:val="both"/>
        <w:rPr>
          <w:bCs/>
          <w:sz w:val="28"/>
          <w:szCs w:val="28"/>
        </w:rPr>
      </w:pPr>
    </w:p>
    <w:p w:rsidR="007217E9" w:rsidRDefault="007217E9" w:rsidP="00336357">
      <w:pPr>
        <w:ind w:firstLine="709"/>
        <w:jc w:val="both"/>
        <w:rPr>
          <w:b/>
          <w:sz w:val="28"/>
        </w:rPr>
      </w:pPr>
    </w:p>
    <w:p w:rsidR="007217E9" w:rsidRDefault="007217E9" w:rsidP="00336357">
      <w:pPr>
        <w:ind w:firstLine="709"/>
        <w:jc w:val="both"/>
        <w:rPr>
          <w:b/>
          <w:sz w:val="28"/>
        </w:rPr>
      </w:pPr>
    </w:p>
    <w:p w:rsidR="00700678" w:rsidRDefault="00700678" w:rsidP="00336357">
      <w:pPr>
        <w:ind w:firstLine="709"/>
        <w:jc w:val="both"/>
        <w:rPr>
          <w:b/>
          <w:sz w:val="28"/>
        </w:rPr>
      </w:pPr>
    </w:p>
    <w:p w:rsidR="00700678" w:rsidRDefault="00700678" w:rsidP="00336357">
      <w:pPr>
        <w:ind w:firstLine="709"/>
        <w:jc w:val="both"/>
        <w:rPr>
          <w:b/>
          <w:sz w:val="28"/>
        </w:rPr>
      </w:pPr>
    </w:p>
    <w:p w:rsidR="00700678" w:rsidRDefault="00700678" w:rsidP="00336357">
      <w:pPr>
        <w:ind w:firstLine="709"/>
        <w:jc w:val="both"/>
        <w:rPr>
          <w:b/>
          <w:sz w:val="28"/>
        </w:rPr>
      </w:pPr>
    </w:p>
    <w:p w:rsidR="007217E9" w:rsidRDefault="007217E9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D80981" w:rsidRDefault="00D80981" w:rsidP="00336357">
      <w:pPr>
        <w:ind w:firstLine="709"/>
        <w:jc w:val="both"/>
        <w:rPr>
          <w:b/>
          <w:sz w:val="28"/>
        </w:rPr>
      </w:pPr>
    </w:p>
    <w:p w:rsidR="00336357" w:rsidRPr="00336357" w:rsidRDefault="00336357" w:rsidP="00336357">
      <w:pPr>
        <w:ind w:firstLine="709"/>
        <w:jc w:val="both"/>
        <w:rPr>
          <w:rFonts w:ascii="Times New Roman Полужирный" w:hAnsi="Times New Roman Полужирный"/>
          <w:b/>
          <w:bCs/>
          <w:sz w:val="28"/>
          <w:szCs w:val="28"/>
        </w:rPr>
      </w:pPr>
      <w:r w:rsidRPr="00336357">
        <w:rPr>
          <w:rFonts w:ascii="Times New Roman Полужирный" w:hAnsi="Times New Roman Полужирный"/>
          <w:b/>
          <w:sz w:val="28"/>
        </w:rPr>
        <w:lastRenderedPageBreak/>
        <w:t>СПИСОК ЛИТЕРАТУРЫ И ИСПОЛЬЗУЕМЫХ РЕСУРСОВ</w:t>
      </w:r>
    </w:p>
    <w:p w:rsidR="00336357" w:rsidRPr="00336357" w:rsidRDefault="00336357" w:rsidP="00336357">
      <w:pPr>
        <w:ind w:firstLine="709"/>
        <w:jc w:val="both"/>
        <w:rPr>
          <w:rFonts w:ascii="Times New Roman Полужирный" w:hAnsi="Times New Roman Полужирный"/>
          <w:b/>
          <w:bCs/>
          <w:sz w:val="28"/>
          <w:szCs w:val="28"/>
        </w:rPr>
      </w:pPr>
    </w:p>
    <w:p w:rsidR="00336357" w:rsidRDefault="00336357" w:rsidP="00336357">
      <w:pPr>
        <w:jc w:val="both"/>
        <w:rPr>
          <w:sz w:val="28"/>
          <w:szCs w:val="28"/>
        </w:rPr>
      </w:pPr>
      <w:r>
        <w:rPr>
          <w:sz w:val="28"/>
          <w:szCs w:val="28"/>
        </w:rPr>
        <w:t>1.Доклад об экологической ситуации в Ярославской области в 2022 году. Сборник. Ярославль, Департамент охраны окружающей среды и природопользования в Ярославской области , 2023. – 42с.</w:t>
      </w:r>
    </w:p>
    <w:p w:rsidR="00EC1F41" w:rsidRPr="00EC1F41" w:rsidRDefault="00EC1F41" w:rsidP="00EC1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Документы правительства России [Электронный ресурс] /сайт </w:t>
      </w:r>
      <w:hyperlink r:id="rId15" w:history="1">
        <w:r w:rsidRPr="0056546E">
          <w:rPr>
            <w:rStyle w:val="a3"/>
            <w:sz w:val="28"/>
            <w:szCs w:val="28"/>
          </w:rPr>
          <w:t>http://pravo.gov.ru</w:t>
        </w:r>
      </w:hyperlink>
      <w:r>
        <w:rPr>
          <w:sz w:val="28"/>
          <w:szCs w:val="28"/>
        </w:rPr>
        <w:t>, 2023</w:t>
      </w:r>
      <w:r w:rsidRPr="00EC1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Режим доступа: </w:t>
      </w:r>
      <w:hyperlink r:id="rId16" w:history="1">
        <w:r w:rsidRPr="0056546E">
          <w:rPr>
            <w:rStyle w:val="a3"/>
            <w:sz w:val="28"/>
            <w:szCs w:val="28"/>
          </w:rPr>
          <w:t>http://pravo.gov.ru/?oprd=1%5C</w:t>
        </w:r>
      </w:hyperlink>
      <w:r>
        <w:rPr>
          <w:rStyle w:val="HTML"/>
          <w:i w:val="0"/>
          <w:iCs w:val="0"/>
          <w:sz w:val="28"/>
          <w:szCs w:val="28"/>
        </w:rPr>
        <w:t>,</w:t>
      </w:r>
      <w:r>
        <w:rPr>
          <w:sz w:val="28"/>
          <w:szCs w:val="28"/>
        </w:rPr>
        <w:t xml:space="preserve">                    </w:t>
      </w:r>
      <w:r>
        <w:rPr>
          <w:rStyle w:val="HTML"/>
          <w:i w:val="0"/>
          <w:sz w:val="28"/>
          <w:szCs w:val="28"/>
        </w:rPr>
        <w:t>свободный - Загл.с экрана.- Яз.рус.</w:t>
      </w:r>
      <w:r>
        <w:rPr>
          <w:sz w:val="28"/>
          <w:szCs w:val="28"/>
        </w:rPr>
        <w:t xml:space="preserve"> (дата обращения 31.10.2024)</w:t>
      </w:r>
    </w:p>
    <w:p w:rsidR="00EC1F41" w:rsidRDefault="00EC1F41" w:rsidP="00B66DCE">
      <w:pPr>
        <w:jc w:val="both"/>
        <w:rPr>
          <w:sz w:val="28"/>
          <w:szCs w:val="28"/>
        </w:rPr>
      </w:pPr>
    </w:p>
    <w:p w:rsidR="00336357" w:rsidRPr="00336357" w:rsidRDefault="00EC1F41" w:rsidP="00B66DC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336357">
        <w:rPr>
          <w:sz w:val="28"/>
          <w:szCs w:val="28"/>
        </w:rPr>
        <w:t xml:space="preserve">. </w:t>
      </w:r>
      <w:r w:rsidR="00336357" w:rsidRPr="00336357">
        <w:rPr>
          <w:bCs/>
          <w:sz w:val="28"/>
          <w:szCs w:val="28"/>
        </w:rPr>
        <w:t>Как утилизировать энергосберегающие лампы</w:t>
      </w:r>
      <w:r w:rsidR="00B66DCE">
        <w:rPr>
          <w:bCs/>
          <w:sz w:val="28"/>
          <w:szCs w:val="28"/>
        </w:rPr>
        <w:t xml:space="preserve"> </w:t>
      </w:r>
      <w:r w:rsidR="00B66DCE">
        <w:rPr>
          <w:sz w:val="28"/>
          <w:szCs w:val="28"/>
        </w:rPr>
        <w:t xml:space="preserve">[Электронный ресурс] /сайт </w:t>
      </w:r>
      <w:r w:rsidR="00B66DCE" w:rsidRPr="00B66DCE">
        <w:rPr>
          <w:rStyle w:val="HTML"/>
          <w:i w:val="0"/>
          <w:iCs w:val="0"/>
          <w:sz w:val="28"/>
          <w:szCs w:val="28"/>
        </w:rPr>
        <w:t xml:space="preserve">merkuriyperm.ru </w:t>
      </w:r>
      <w:r w:rsidR="00B66DCE">
        <w:rPr>
          <w:rStyle w:val="HTML"/>
          <w:i w:val="0"/>
          <w:iCs w:val="0"/>
          <w:sz w:val="28"/>
          <w:szCs w:val="28"/>
        </w:rPr>
        <w:t xml:space="preserve"> </w:t>
      </w:r>
      <w:r w:rsidR="00B66DCE">
        <w:rPr>
          <w:sz w:val="28"/>
          <w:szCs w:val="28"/>
        </w:rPr>
        <w:t xml:space="preserve">, 2022 – Режим доступа: </w:t>
      </w:r>
      <w:hyperlink r:id="rId17" w:history="1">
        <w:r w:rsidR="00B66DCE" w:rsidRPr="00336357">
          <w:rPr>
            <w:rStyle w:val="a3"/>
            <w:sz w:val="28"/>
          </w:rPr>
          <w:t>https://merkuriyperm.ru/blog/kak-utilizirovat-energosberegayushchie-lampy</w:t>
        </w:r>
      </w:hyperlink>
      <w:r w:rsidR="00B66DCE">
        <w:rPr>
          <w:sz w:val="28"/>
        </w:rPr>
        <w:t xml:space="preserve"> </w:t>
      </w:r>
      <w:r w:rsidR="00B66DCE">
        <w:rPr>
          <w:sz w:val="28"/>
          <w:szCs w:val="28"/>
        </w:rPr>
        <w:t xml:space="preserve"> </w:t>
      </w:r>
      <w:r w:rsidR="00B66DCE" w:rsidRPr="00B66DCE">
        <w:rPr>
          <w:rStyle w:val="HTML"/>
          <w:i w:val="0"/>
          <w:iCs w:val="0"/>
          <w:sz w:val="28"/>
          <w:szCs w:val="28"/>
        </w:rPr>
        <w:t xml:space="preserve"> </w:t>
      </w:r>
      <w:r w:rsidR="00B66DCE">
        <w:rPr>
          <w:rStyle w:val="HTML"/>
          <w:i w:val="0"/>
          <w:iCs w:val="0"/>
          <w:sz w:val="28"/>
          <w:szCs w:val="28"/>
        </w:rPr>
        <w:t xml:space="preserve"> ,</w:t>
      </w:r>
      <w:r w:rsidR="00B66DCE">
        <w:rPr>
          <w:sz w:val="28"/>
          <w:szCs w:val="28"/>
        </w:rPr>
        <w:t xml:space="preserve">                    </w:t>
      </w:r>
      <w:r w:rsidR="00B66DCE">
        <w:rPr>
          <w:rStyle w:val="HTML"/>
          <w:i w:val="0"/>
          <w:sz w:val="28"/>
          <w:szCs w:val="28"/>
        </w:rPr>
        <w:t>свободный - Загл.с экрана.- Яз.рус.</w:t>
      </w:r>
      <w:r w:rsidR="00B66DCE">
        <w:rPr>
          <w:sz w:val="28"/>
          <w:szCs w:val="28"/>
        </w:rPr>
        <w:t xml:space="preserve"> (дата обращения 31.10.2024)</w:t>
      </w:r>
    </w:p>
    <w:p w:rsidR="00336357" w:rsidRDefault="00336357" w:rsidP="00336357">
      <w:pPr>
        <w:jc w:val="both"/>
        <w:rPr>
          <w:sz w:val="28"/>
          <w:szCs w:val="28"/>
        </w:rPr>
      </w:pPr>
    </w:p>
    <w:p w:rsidR="00336357" w:rsidRDefault="00EC1F41" w:rsidP="00336357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336357">
        <w:rPr>
          <w:sz w:val="28"/>
          <w:szCs w:val="28"/>
        </w:rPr>
        <w:t xml:space="preserve">. Концепция проекта «Обращение с твердыми коммунальными отходами в Ярославской области 2016-2025 годы» [Электронный ресурс] /сайт Думы Ярославской области, 2017 – Режим доступа:  </w:t>
      </w:r>
      <w:r w:rsidR="00336357">
        <w:rPr>
          <w:rStyle w:val="HTML"/>
          <w:i w:val="0"/>
          <w:iCs w:val="0"/>
          <w:sz w:val="28"/>
          <w:szCs w:val="28"/>
        </w:rPr>
        <w:t>www.duma.yar.ru ,</w:t>
      </w:r>
      <w:r w:rsidR="00336357">
        <w:rPr>
          <w:sz w:val="28"/>
          <w:szCs w:val="28"/>
        </w:rPr>
        <w:t xml:space="preserve">                    </w:t>
      </w:r>
      <w:r w:rsidR="00336357">
        <w:rPr>
          <w:rStyle w:val="HTML"/>
          <w:i w:val="0"/>
          <w:sz w:val="28"/>
          <w:szCs w:val="28"/>
        </w:rPr>
        <w:t>свободный - Загл.с экрана.- Яз.рус.</w:t>
      </w:r>
      <w:r w:rsidR="00336357">
        <w:rPr>
          <w:sz w:val="28"/>
          <w:szCs w:val="28"/>
        </w:rPr>
        <w:t xml:space="preserve"> (дат</w:t>
      </w:r>
      <w:r w:rsidR="00FB68CF">
        <w:rPr>
          <w:sz w:val="28"/>
          <w:szCs w:val="28"/>
        </w:rPr>
        <w:t>а обращения 21.01.2023</w:t>
      </w:r>
      <w:r w:rsidR="00336357">
        <w:rPr>
          <w:sz w:val="28"/>
          <w:szCs w:val="28"/>
        </w:rPr>
        <w:t xml:space="preserve">) </w:t>
      </w:r>
    </w:p>
    <w:p w:rsidR="00336357" w:rsidRDefault="00336357" w:rsidP="00B66DCE">
      <w:pPr>
        <w:jc w:val="both"/>
        <w:rPr>
          <w:bCs/>
          <w:sz w:val="28"/>
          <w:szCs w:val="28"/>
        </w:rPr>
      </w:pPr>
    </w:p>
    <w:p w:rsidR="00B66DCE" w:rsidRPr="00B66DCE" w:rsidRDefault="00EC1F41" w:rsidP="00B66DCE">
      <w:pPr>
        <w:rPr>
          <w:sz w:val="28"/>
        </w:rPr>
      </w:pPr>
      <w:r>
        <w:rPr>
          <w:bCs/>
          <w:sz w:val="28"/>
          <w:szCs w:val="28"/>
        </w:rPr>
        <w:t>5</w:t>
      </w:r>
      <w:r w:rsidR="00B66DCE" w:rsidRPr="00B66DCE">
        <w:rPr>
          <w:bCs/>
          <w:sz w:val="28"/>
          <w:szCs w:val="28"/>
        </w:rPr>
        <w:t xml:space="preserve">. Энергосберегающие лампы лампы </w:t>
      </w:r>
      <w:r w:rsidR="00B66DCE" w:rsidRPr="00B66DCE">
        <w:rPr>
          <w:sz w:val="28"/>
          <w:szCs w:val="28"/>
        </w:rPr>
        <w:t>[Электронный ресурс] /</w:t>
      </w:r>
      <w:r w:rsidR="00B66DCE" w:rsidRPr="00B66DCE">
        <w:rPr>
          <w:rStyle w:val="HTML"/>
          <w:i w:val="0"/>
          <w:iCs w:val="0"/>
          <w:sz w:val="28"/>
          <w:szCs w:val="28"/>
        </w:rPr>
        <w:t xml:space="preserve">  https://lightil.ru</w:t>
      </w:r>
      <w:r w:rsidR="00B66DCE" w:rsidRPr="00B66DCE">
        <w:rPr>
          <w:sz w:val="28"/>
          <w:szCs w:val="28"/>
        </w:rPr>
        <w:t xml:space="preserve">, 2021 – Режим доступа:  </w:t>
      </w:r>
      <w:hyperlink r:id="rId18" w:history="1">
        <w:r w:rsidR="00B66DCE" w:rsidRPr="00B66DCE">
          <w:rPr>
            <w:rStyle w:val="a3"/>
            <w:sz w:val="28"/>
          </w:rPr>
          <w:t>https://lightil.ru/blog/energosberegayushchie-lampy-vybor</w:t>
        </w:r>
      </w:hyperlink>
      <w:r w:rsidR="00B66DCE" w:rsidRPr="00B66DCE">
        <w:rPr>
          <w:sz w:val="28"/>
        </w:rPr>
        <w:t xml:space="preserve"> </w:t>
      </w:r>
      <w:r w:rsidR="00B66DCE" w:rsidRPr="00B66DCE">
        <w:rPr>
          <w:sz w:val="28"/>
          <w:szCs w:val="28"/>
        </w:rPr>
        <w:t xml:space="preserve"> </w:t>
      </w:r>
      <w:r w:rsidR="00B66DCE" w:rsidRPr="00B66DCE">
        <w:rPr>
          <w:rStyle w:val="HTML"/>
          <w:i w:val="0"/>
          <w:sz w:val="28"/>
          <w:szCs w:val="28"/>
        </w:rPr>
        <w:t>свободный - Загл.с экрана.- Яз.рус.</w:t>
      </w:r>
      <w:r w:rsidR="00B66DCE" w:rsidRPr="00B66DCE">
        <w:rPr>
          <w:sz w:val="28"/>
          <w:szCs w:val="28"/>
        </w:rPr>
        <w:t xml:space="preserve"> (дата обращения 31.10.2024)</w:t>
      </w:r>
    </w:p>
    <w:p w:rsidR="00B66DCE" w:rsidRDefault="00B66DCE" w:rsidP="00B66D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EC1F41" w:rsidRDefault="00EC1F41" w:rsidP="00B66DCE">
      <w:pPr>
        <w:jc w:val="both"/>
        <w:rPr>
          <w:bCs/>
          <w:sz w:val="28"/>
          <w:szCs w:val="28"/>
        </w:rPr>
      </w:pPr>
    </w:p>
    <w:p w:rsidR="00EC1F41" w:rsidRDefault="00EC1F41" w:rsidP="00B66DCE">
      <w:pPr>
        <w:jc w:val="both"/>
        <w:rPr>
          <w:bCs/>
          <w:sz w:val="28"/>
          <w:szCs w:val="28"/>
        </w:rPr>
      </w:pPr>
    </w:p>
    <w:p w:rsidR="00EC1F41" w:rsidRDefault="00EC1F41" w:rsidP="00B66DCE">
      <w:pPr>
        <w:jc w:val="both"/>
        <w:rPr>
          <w:bCs/>
          <w:sz w:val="28"/>
          <w:szCs w:val="28"/>
        </w:rPr>
      </w:pPr>
    </w:p>
    <w:p w:rsidR="00EC1F41" w:rsidRDefault="00EC1F41" w:rsidP="00B66DCE">
      <w:pPr>
        <w:jc w:val="both"/>
        <w:rPr>
          <w:bCs/>
          <w:sz w:val="28"/>
          <w:szCs w:val="28"/>
        </w:rPr>
      </w:pPr>
    </w:p>
    <w:p w:rsidR="00EC1F41" w:rsidRDefault="00EC1F41" w:rsidP="00B66DCE">
      <w:pPr>
        <w:jc w:val="both"/>
        <w:rPr>
          <w:bCs/>
          <w:sz w:val="28"/>
          <w:szCs w:val="28"/>
        </w:rPr>
      </w:pPr>
    </w:p>
    <w:p w:rsidR="00EC1F41" w:rsidRDefault="00EC1F41" w:rsidP="00B66DCE">
      <w:pPr>
        <w:jc w:val="both"/>
        <w:rPr>
          <w:bCs/>
          <w:sz w:val="28"/>
          <w:szCs w:val="28"/>
        </w:rPr>
      </w:pPr>
    </w:p>
    <w:p w:rsidR="00EC1F41" w:rsidRDefault="00EC1F41" w:rsidP="00B66DCE">
      <w:pPr>
        <w:jc w:val="both"/>
        <w:rPr>
          <w:bCs/>
          <w:sz w:val="28"/>
          <w:szCs w:val="28"/>
        </w:rPr>
      </w:pPr>
    </w:p>
    <w:p w:rsidR="00EC1F41" w:rsidRDefault="00EC1F41" w:rsidP="00B66DCE">
      <w:pPr>
        <w:jc w:val="both"/>
        <w:rPr>
          <w:bCs/>
          <w:sz w:val="28"/>
          <w:szCs w:val="28"/>
        </w:rPr>
      </w:pPr>
    </w:p>
    <w:p w:rsidR="0053655D" w:rsidRDefault="0053655D" w:rsidP="007C70EC">
      <w:pPr>
        <w:jc w:val="right"/>
        <w:rPr>
          <w:bCs/>
          <w:sz w:val="28"/>
          <w:szCs w:val="28"/>
        </w:rPr>
      </w:pPr>
    </w:p>
    <w:p w:rsidR="0053655D" w:rsidRDefault="0053655D" w:rsidP="007C70EC">
      <w:pPr>
        <w:jc w:val="right"/>
        <w:rPr>
          <w:bCs/>
          <w:sz w:val="28"/>
          <w:szCs w:val="28"/>
        </w:rPr>
      </w:pPr>
    </w:p>
    <w:p w:rsidR="0053655D" w:rsidRDefault="0053655D" w:rsidP="007C70EC">
      <w:pPr>
        <w:jc w:val="right"/>
        <w:rPr>
          <w:bCs/>
          <w:sz w:val="28"/>
          <w:szCs w:val="28"/>
        </w:rPr>
      </w:pPr>
    </w:p>
    <w:p w:rsidR="0053655D" w:rsidRDefault="0053655D" w:rsidP="007C70EC">
      <w:pPr>
        <w:jc w:val="right"/>
        <w:rPr>
          <w:bCs/>
          <w:sz w:val="28"/>
          <w:szCs w:val="28"/>
        </w:rPr>
      </w:pPr>
    </w:p>
    <w:p w:rsidR="0053655D" w:rsidRDefault="0053655D" w:rsidP="007C70EC">
      <w:pPr>
        <w:jc w:val="right"/>
        <w:rPr>
          <w:bCs/>
          <w:sz w:val="28"/>
          <w:szCs w:val="28"/>
        </w:rPr>
      </w:pPr>
    </w:p>
    <w:p w:rsidR="0053655D" w:rsidRDefault="0053655D" w:rsidP="007C70EC">
      <w:pPr>
        <w:jc w:val="right"/>
        <w:rPr>
          <w:bCs/>
          <w:sz w:val="28"/>
          <w:szCs w:val="28"/>
        </w:rPr>
      </w:pPr>
    </w:p>
    <w:p w:rsidR="0053655D" w:rsidRDefault="0053655D" w:rsidP="007C70EC">
      <w:pPr>
        <w:jc w:val="right"/>
        <w:rPr>
          <w:bCs/>
          <w:sz w:val="28"/>
          <w:szCs w:val="28"/>
        </w:rPr>
      </w:pPr>
    </w:p>
    <w:p w:rsidR="0053655D" w:rsidRDefault="0053655D" w:rsidP="007C70EC">
      <w:pPr>
        <w:jc w:val="right"/>
        <w:rPr>
          <w:bCs/>
          <w:sz w:val="28"/>
          <w:szCs w:val="28"/>
        </w:rPr>
      </w:pPr>
    </w:p>
    <w:p w:rsidR="0053655D" w:rsidRDefault="0053655D" w:rsidP="007C70EC">
      <w:pPr>
        <w:jc w:val="right"/>
        <w:rPr>
          <w:bCs/>
          <w:sz w:val="28"/>
          <w:szCs w:val="28"/>
        </w:rPr>
      </w:pPr>
    </w:p>
    <w:p w:rsidR="0053655D" w:rsidRDefault="0053655D" w:rsidP="007C70EC">
      <w:pPr>
        <w:jc w:val="right"/>
        <w:rPr>
          <w:bCs/>
          <w:sz w:val="28"/>
          <w:szCs w:val="28"/>
        </w:rPr>
      </w:pPr>
    </w:p>
    <w:p w:rsidR="0053655D" w:rsidRDefault="0053655D" w:rsidP="007C70EC">
      <w:pPr>
        <w:jc w:val="right"/>
        <w:rPr>
          <w:bCs/>
          <w:sz w:val="28"/>
          <w:szCs w:val="28"/>
        </w:rPr>
      </w:pPr>
    </w:p>
    <w:p w:rsidR="0053655D" w:rsidRDefault="0053655D" w:rsidP="007C70EC">
      <w:pPr>
        <w:jc w:val="right"/>
        <w:rPr>
          <w:bCs/>
          <w:sz w:val="28"/>
          <w:szCs w:val="28"/>
        </w:rPr>
      </w:pPr>
    </w:p>
    <w:p w:rsidR="0053655D" w:rsidRDefault="0053655D" w:rsidP="007C70EC">
      <w:pPr>
        <w:jc w:val="right"/>
        <w:rPr>
          <w:bCs/>
          <w:sz w:val="28"/>
          <w:szCs w:val="28"/>
        </w:rPr>
      </w:pPr>
    </w:p>
    <w:p w:rsidR="0053655D" w:rsidRDefault="0053655D" w:rsidP="007C70EC">
      <w:pPr>
        <w:jc w:val="right"/>
        <w:rPr>
          <w:bCs/>
          <w:sz w:val="28"/>
          <w:szCs w:val="28"/>
        </w:rPr>
      </w:pPr>
    </w:p>
    <w:p w:rsidR="00EC1F41" w:rsidRDefault="007C70EC" w:rsidP="007C70EC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1  </w:t>
      </w:r>
    </w:p>
    <w:p w:rsidR="007C70EC" w:rsidRDefault="007C70EC" w:rsidP="007C70EC">
      <w:pPr>
        <w:jc w:val="center"/>
        <w:rPr>
          <w:sz w:val="28"/>
        </w:rPr>
      </w:pPr>
    </w:p>
    <w:p w:rsidR="007C70EC" w:rsidRDefault="007C70EC" w:rsidP="007C70EC">
      <w:pPr>
        <w:jc w:val="center"/>
        <w:rPr>
          <w:sz w:val="28"/>
        </w:rPr>
      </w:pPr>
      <w:r>
        <w:rPr>
          <w:sz w:val="28"/>
        </w:rPr>
        <w:t xml:space="preserve">Пункты для сбора энергосберегающих ламп в разных частях города Рыбинска и Рыбинского района </w:t>
      </w:r>
    </w:p>
    <w:p w:rsidR="007C70EC" w:rsidRDefault="007C70EC" w:rsidP="007C70EC">
      <w:pPr>
        <w:jc w:val="center"/>
        <w:rPr>
          <w:sz w:val="28"/>
        </w:rPr>
      </w:pPr>
    </w:p>
    <w:p w:rsidR="007C70EC" w:rsidRDefault="007C70EC" w:rsidP="007C70EC">
      <w:pPr>
        <w:jc w:val="center"/>
        <w:rPr>
          <w:sz w:val="28"/>
        </w:rPr>
      </w:pPr>
    </w:p>
    <w:tbl>
      <w:tblPr>
        <w:tblW w:w="91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3220"/>
        <w:gridCol w:w="3390"/>
      </w:tblGrid>
      <w:tr w:rsidR="007C70EC" w:rsidRPr="009E0106" w:rsidTr="007C70EC">
        <w:trPr>
          <w:trHeight w:val="481"/>
          <w:tblHeader/>
        </w:trPr>
        <w:tc>
          <w:tcPr>
            <w:tcW w:w="2542" w:type="dxa"/>
            <w:vMerge w:val="restart"/>
          </w:tcPr>
          <w:p w:rsidR="007C70EC" w:rsidRPr="00031D99" w:rsidRDefault="007C70EC" w:rsidP="00C4670D">
            <w:pPr>
              <w:jc w:val="center"/>
              <w:rPr>
                <w:b/>
              </w:rPr>
            </w:pPr>
            <w:r w:rsidRPr="00031D99">
              <w:rPr>
                <w:b/>
              </w:rPr>
              <w:t>Рыбинский МР</w:t>
            </w:r>
          </w:p>
        </w:tc>
        <w:tc>
          <w:tcPr>
            <w:tcW w:w="3220" w:type="dxa"/>
            <w:vMerge w:val="restart"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E0106">
              <w:rPr>
                <w:b/>
              </w:rPr>
              <w:t>Глебовское сельское поселение</w:t>
            </w:r>
          </w:p>
        </w:tc>
        <w:tc>
          <w:tcPr>
            <w:tcW w:w="3390" w:type="dxa"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E0106">
              <w:t>с. Глебово, ул. Рыбинская, у д. 7</w:t>
            </w:r>
          </w:p>
        </w:tc>
      </w:tr>
      <w:tr w:rsidR="007C70EC" w:rsidRPr="009E0106" w:rsidTr="007C70EC">
        <w:trPr>
          <w:trHeight w:val="656"/>
          <w:tblHeader/>
        </w:trPr>
        <w:tc>
          <w:tcPr>
            <w:tcW w:w="2542" w:type="dxa"/>
            <w:vMerge/>
          </w:tcPr>
          <w:p w:rsidR="007C70EC" w:rsidRPr="002F229D" w:rsidRDefault="007C70EC" w:rsidP="00C4670D">
            <w:pPr>
              <w:jc w:val="center"/>
              <w:rPr>
                <w:b/>
              </w:rPr>
            </w:pPr>
          </w:p>
        </w:tc>
        <w:tc>
          <w:tcPr>
            <w:tcW w:w="3220" w:type="dxa"/>
            <w:vMerge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3390" w:type="dxa"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E0106">
              <w:t>с. Глебово, ул. Рыбзаводская, у д. 49</w:t>
            </w:r>
          </w:p>
        </w:tc>
      </w:tr>
      <w:tr w:rsidR="007C70EC" w:rsidRPr="009E0106" w:rsidTr="007C70EC">
        <w:trPr>
          <w:trHeight w:val="116"/>
          <w:tblHeader/>
        </w:trPr>
        <w:tc>
          <w:tcPr>
            <w:tcW w:w="2542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220" w:type="dxa"/>
            <w:vMerge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3390" w:type="dxa"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E0106">
              <w:t>с. Погорелка, ул. Центральная, у д. 19б</w:t>
            </w:r>
          </w:p>
        </w:tc>
      </w:tr>
      <w:tr w:rsidR="007C70EC" w:rsidRPr="009E0106" w:rsidTr="007C70EC">
        <w:trPr>
          <w:trHeight w:val="116"/>
          <w:tblHeader/>
        </w:trPr>
        <w:tc>
          <w:tcPr>
            <w:tcW w:w="2542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220" w:type="dxa"/>
            <w:vMerge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3390" w:type="dxa"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E0106">
              <w:t>д. Большая Белева</w:t>
            </w:r>
          </w:p>
        </w:tc>
      </w:tr>
      <w:tr w:rsidR="007C70EC" w:rsidRPr="009E0106" w:rsidTr="007C70EC">
        <w:trPr>
          <w:trHeight w:val="116"/>
          <w:tblHeader/>
        </w:trPr>
        <w:tc>
          <w:tcPr>
            <w:tcW w:w="2542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220" w:type="dxa"/>
            <w:vMerge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3390" w:type="dxa"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E0106">
              <w:t>д. Ларионово</w:t>
            </w:r>
          </w:p>
        </w:tc>
      </w:tr>
      <w:tr w:rsidR="007C70EC" w:rsidRPr="009E0106" w:rsidTr="007C70EC">
        <w:trPr>
          <w:trHeight w:val="116"/>
          <w:tblHeader/>
        </w:trPr>
        <w:tc>
          <w:tcPr>
            <w:tcW w:w="2542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220" w:type="dxa"/>
            <w:vMerge w:val="restart"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E0106">
              <w:rPr>
                <w:b/>
              </w:rPr>
              <w:t>Назаровское сельское поселение</w:t>
            </w:r>
          </w:p>
        </w:tc>
        <w:tc>
          <w:tcPr>
            <w:tcW w:w="3390" w:type="dxa"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E0106">
              <w:t xml:space="preserve">п. Шашково, </w:t>
            </w:r>
          </w:p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E0106">
              <w:t>ул. Молодежная, у д. 1</w:t>
            </w:r>
          </w:p>
        </w:tc>
      </w:tr>
      <w:tr w:rsidR="007C70EC" w:rsidRPr="009E0106" w:rsidTr="007C70EC">
        <w:trPr>
          <w:trHeight w:val="116"/>
          <w:tblHeader/>
        </w:trPr>
        <w:tc>
          <w:tcPr>
            <w:tcW w:w="2542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220" w:type="dxa"/>
            <w:vMerge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3390" w:type="dxa"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E0106">
              <w:t>д. Назарово, ул. Школьная, у д. 10</w:t>
            </w:r>
          </w:p>
        </w:tc>
      </w:tr>
      <w:tr w:rsidR="007C70EC" w:rsidRPr="009E0106" w:rsidTr="007C70EC">
        <w:trPr>
          <w:trHeight w:val="116"/>
          <w:tblHeader/>
        </w:trPr>
        <w:tc>
          <w:tcPr>
            <w:tcW w:w="2542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220" w:type="dxa"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E0106">
              <w:rPr>
                <w:b/>
              </w:rPr>
              <w:t>Огарковское сельское поселение</w:t>
            </w:r>
          </w:p>
        </w:tc>
        <w:tc>
          <w:tcPr>
            <w:tcW w:w="3390" w:type="dxa"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E0106">
              <w:t xml:space="preserve">с. Огарково, </w:t>
            </w:r>
          </w:p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E0106">
              <w:t>ул. Центральная, д. 5</w:t>
            </w:r>
          </w:p>
        </w:tc>
      </w:tr>
      <w:tr w:rsidR="007C70EC" w:rsidRPr="009E0106" w:rsidTr="007C70EC">
        <w:trPr>
          <w:trHeight w:val="586"/>
          <w:tblHeader/>
        </w:trPr>
        <w:tc>
          <w:tcPr>
            <w:tcW w:w="2542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220" w:type="dxa"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E0106">
              <w:rPr>
                <w:b/>
              </w:rPr>
              <w:t>Октябрьское сельское поселение</w:t>
            </w:r>
          </w:p>
        </w:tc>
        <w:tc>
          <w:tcPr>
            <w:tcW w:w="3390" w:type="dxa"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E0106">
              <w:t>п. Октябрьский, у д. 20                     (у торгового центра)</w:t>
            </w:r>
          </w:p>
        </w:tc>
      </w:tr>
      <w:tr w:rsidR="007C70EC" w:rsidRPr="009E0106" w:rsidTr="007C70EC">
        <w:trPr>
          <w:trHeight w:val="116"/>
          <w:tblHeader/>
        </w:trPr>
        <w:tc>
          <w:tcPr>
            <w:tcW w:w="2542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220" w:type="dxa"/>
            <w:vMerge w:val="restart"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E0106">
              <w:rPr>
                <w:b/>
              </w:rPr>
              <w:t>Судоверфское сельское поселение</w:t>
            </w:r>
          </w:p>
        </w:tc>
        <w:tc>
          <w:tcPr>
            <w:tcW w:w="3390" w:type="dxa"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E0106">
              <w:t>п. Судоверфь, ул. Судостроительная, д. 21</w:t>
            </w:r>
          </w:p>
        </w:tc>
      </w:tr>
      <w:tr w:rsidR="007C70EC" w:rsidRPr="009E0106" w:rsidTr="007C70EC">
        <w:trPr>
          <w:trHeight w:val="116"/>
          <w:tblHeader/>
        </w:trPr>
        <w:tc>
          <w:tcPr>
            <w:tcW w:w="2542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220" w:type="dxa"/>
            <w:vMerge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3390" w:type="dxa"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E0106">
              <w:t>п. Судоверфь, ул. Судостроительная, д. 26</w:t>
            </w:r>
          </w:p>
        </w:tc>
      </w:tr>
      <w:tr w:rsidR="007C70EC" w:rsidRPr="009E0106" w:rsidTr="007C70EC">
        <w:trPr>
          <w:trHeight w:val="116"/>
          <w:tblHeader/>
        </w:trPr>
        <w:tc>
          <w:tcPr>
            <w:tcW w:w="2542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220" w:type="dxa"/>
            <w:vMerge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3390" w:type="dxa"/>
          </w:tcPr>
          <w:p w:rsidR="007C70EC" w:rsidRPr="009E0106" w:rsidRDefault="007C70EC" w:rsidP="00C46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E0106">
              <w:t>п. Судоверфь, ул. Судостроительная, д. 28</w:t>
            </w:r>
          </w:p>
        </w:tc>
      </w:tr>
      <w:tr w:rsidR="007C70EC" w:rsidRPr="00D9532D" w:rsidTr="007C70EC">
        <w:trPr>
          <w:trHeight w:val="276"/>
          <w:tblHeader/>
        </w:trPr>
        <w:tc>
          <w:tcPr>
            <w:tcW w:w="2542" w:type="dxa"/>
            <w:vMerge w:val="restart"/>
          </w:tcPr>
          <w:p w:rsidR="007C70EC" w:rsidRPr="00257997" w:rsidRDefault="007C70EC" w:rsidP="00C4670D">
            <w:pPr>
              <w:jc w:val="center"/>
              <w:rPr>
                <w:b/>
              </w:rPr>
            </w:pPr>
            <w:r w:rsidRPr="00D9532D">
              <w:rPr>
                <w:b/>
              </w:rPr>
              <w:t>ГО г. Рыбинск</w:t>
            </w:r>
          </w:p>
        </w:tc>
        <w:tc>
          <w:tcPr>
            <w:tcW w:w="3220" w:type="dxa"/>
            <w:vMerge w:val="restart"/>
          </w:tcPr>
          <w:p w:rsidR="007C70EC" w:rsidRPr="00DB1202" w:rsidRDefault="007C70EC" w:rsidP="00C4670D">
            <w:pPr>
              <w:jc w:val="center"/>
            </w:pPr>
            <w:r w:rsidRPr="00D9532D">
              <w:rPr>
                <w:b/>
              </w:rPr>
              <w:t>г. Рыбинск</w:t>
            </w:r>
          </w:p>
        </w:tc>
        <w:tc>
          <w:tcPr>
            <w:tcW w:w="3390" w:type="dxa"/>
            <w:vMerge w:val="restart"/>
            <w:vAlign w:val="center"/>
          </w:tcPr>
          <w:p w:rsidR="007C70EC" w:rsidRPr="00D9532D" w:rsidRDefault="007C70EC" w:rsidP="00C4670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D9532D">
              <w:rPr>
                <w:rFonts w:ascii="Times New Roman" w:hAnsi="Times New Roman"/>
                <w:sz w:val="24"/>
                <w:szCs w:val="24"/>
              </w:rPr>
              <w:t>Луначарского, д. 58 а</w:t>
            </w:r>
          </w:p>
        </w:tc>
      </w:tr>
      <w:tr w:rsidR="007C70EC" w:rsidRPr="00D9532D" w:rsidTr="007C70EC">
        <w:trPr>
          <w:trHeight w:val="276"/>
          <w:tblHeader/>
        </w:trPr>
        <w:tc>
          <w:tcPr>
            <w:tcW w:w="2542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220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390" w:type="dxa"/>
            <w:vMerge/>
            <w:vAlign w:val="center"/>
          </w:tcPr>
          <w:p w:rsidR="007C70EC" w:rsidRPr="00D9532D" w:rsidRDefault="007C70EC" w:rsidP="00C4670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0EC" w:rsidRPr="00D9532D" w:rsidTr="007C70EC">
        <w:trPr>
          <w:trHeight w:val="764"/>
          <w:tblHeader/>
        </w:trPr>
        <w:tc>
          <w:tcPr>
            <w:tcW w:w="2542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220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390" w:type="dxa"/>
            <w:vAlign w:val="center"/>
          </w:tcPr>
          <w:p w:rsidR="007C70EC" w:rsidRPr="00D9532D" w:rsidRDefault="007C70EC" w:rsidP="00C4670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1-я Выборгская, д.48</w:t>
            </w:r>
          </w:p>
        </w:tc>
      </w:tr>
      <w:tr w:rsidR="007C70EC" w:rsidRPr="00D9532D" w:rsidTr="007C70EC">
        <w:trPr>
          <w:trHeight w:val="764"/>
          <w:tblHeader/>
        </w:trPr>
        <w:tc>
          <w:tcPr>
            <w:tcW w:w="2542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220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390" w:type="dxa"/>
            <w:vAlign w:val="center"/>
          </w:tcPr>
          <w:p w:rsidR="007C70EC" w:rsidRPr="00D9532D" w:rsidRDefault="007C70EC" w:rsidP="00C4670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Волочаевская, д.13</w:t>
            </w:r>
          </w:p>
        </w:tc>
      </w:tr>
      <w:tr w:rsidR="007C70EC" w:rsidRPr="00D9532D" w:rsidTr="007C70EC">
        <w:trPr>
          <w:trHeight w:val="764"/>
          <w:tblHeader/>
        </w:trPr>
        <w:tc>
          <w:tcPr>
            <w:tcW w:w="2542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220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390" w:type="dxa"/>
            <w:vAlign w:val="center"/>
          </w:tcPr>
          <w:p w:rsidR="007C70EC" w:rsidRPr="00D9532D" w:rsidRDefault="007C70EC" w:rsidP="00C4670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Железнодорожная, д.11</w:t>
            </w:r>
          </w:p>
        </w:tc>
      </w:tr>
      <w:tr w:rsidR="007C70EC" w:rsidRPr="00D9532D" w:rsidTr="007C70EC">
        <w:trPr>
          <w:trHeight w:val="764"/>
          <w:tblHeader/>
        </w:trPr>
        <w:tc>
          <w:tcPr>
            <w:tcW w:w="2542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220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390" w:type="dxa"/>
            <w:vAlign w:val="center"/>
          </w:tcPr>
          <w:p w:rsidR="007C70EC" w:rsidRPr="00D9532D" w:rsidRDefault="007C70EC" w:rsidP="00C4670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Рокоссовского, д.10</w:t>
            </w:r>
          </w:p>
        </w:tc>
      </w:tr>
      <w:tr w:rsidR="007C70EC" w:rsidRPr="00D9532D" w:rsidTr="007C70EC">
        <w:trPr>
          <w:trHeight w:val="764"/>
          <w:tblHeader/>
        </w:trPr>
        <w:tc>
          <w:tcPr>
            <w:tcW w:w="2542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220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390" w:type="dxa"/>
            <w:vAlign w:val="center"/>
          </w:tcPr>
          <w:p w:rsidR="007C70EC" w:rsidRPr="00D9532D" w:rsidRDefault="007C70EC" w:rsidP="00C4670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Моторостроителей, д.25а</w:t>
            </w:r>
          </w:p>
        </w:tc>
      </w:tr>
      <w:tr w:rsidR="007C70EC" w:rsidRPr="00D9532D" w:rsidTr="007C70EC">
        <w:trPr>
          <w:trHeight w:val="764"/>
          <w:tblHeader/>
        </w:trPr>
        <w:tc>
          <w:tcPr>
            <w:tcW w:w="2542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220" w:type="dxa"/>
            <w:vMerge/>
          </w:tcPr>
          <w:p w:rsidR="007C70EC" w:rsidRPr="00DB1202" w:rsidRDefault="007C70EC" w:rsidP="00C4670D">
            <w:pPr>
              <w:jc w:val="center"/>
            </w:pPr>
          </w:p>
        </w:tc>
        <w:tc>
          <w:tcPr>
            <w:tcW w:w="3390" w:type="dxa"/>
            <w:vAlign w:val="center"/>
          </w:tcPr>
          <w:p w:rsidR="007C70EC" w:rsidRPr="00D9532D" w:rsidRDefault="007C70EC" w:rsidP="00C4670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Черепанова, д.4</w:t>
            </w:r>
          </w:p>
        </w:tc>
      </w:tr>
    </w:tbl>
    <w:p w:rsidR="007C70EC" w:rsidRDefault="007C70EC" w:rsidP="007C70EC">
      <w:pPr>
        <w:jc w:val="center"/>
        <w:rPr>
          <w:bCs/>
          <w:sz w:val="28"/>
          <w:szCs w:val="28"/>
        </w:rPr>
      </w:pPr>
    </w:p>
    <w:sectPr w:rsidR="007C70EC" w:rsidSect="00315993">
      <w:footerReference w:type="even" r:id="rId19"/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947" w:rsidRDefault="006A2947">
      <w:r>
        <w:separator/>
      </w:r>
    </w:p>
  </w:endnote>
  <w:endnote w:type="continuationSeparator" w:id="0">
    <w:p w:rsidR="006A2947" w:rsidRDefault="006A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13" w:rsidRDefault="00EC0613" w:rsidP="00E80AC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0613" w:rsidRDefault="00EC061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13" w:rsidRDefault="00EC0613" w:rsidP="00E80AC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377C7">
      <w:rPr>
        <w:rStyle w:val="a8"/>
        <w:noProof/>
      </w:rPr>
      <w:t>15</w:t>
    </w:r>
    <w:r>
      <w:rPr>
        <w:rStyle w:val="a8"/>
      </w:rPr>
      <w:fldChar w:fldCharType="end"/>
    </w:r>
  </w:p>
  <w:p w:rsidR="00EC0613" w:rsidRDefault="00EC06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947" w:rsidRDefault="006A2947">
      <w:r>
        <w:separator/>
      </w:r>
    </w:p>
  </w:footnote>
  <w:footnote w:type="continuationSeparator" w:id="0">
    <w:p w:rsidR="006A2947" w:rsidRDefault="006A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07BE"/>
    <w:multiLevelType w:val="multilevel"/>
    <w:tmpl w:val="88FE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A47EC"/>
    <w:multiLevelType w:val="multilevel"/>
    <w:tmpl w:val="F53E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0630B"/>
    <w:multiLevelType w:val="hybridMultilevel"/>
    <w:tmpl w:val="AE20919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B2180B"/>
    <w:multiLevelType w:val="multilevel"/>
    <w:tmpl w:val="CB92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93F78"/>
    <w:multiLevelType w:val="multilevel"/>
    <w:tmpl w:val="31D4DBB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D9C1140"/>
    <w:multiLevelType w:val="multilevel"/>
    <w:tmpl w:val="C3F0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04D6C"/>
    <w:multiLevelType w:val="multilevel"/>
    <w:tmpl w:val="2242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C6"/>
    <w:rsid w:val="00020522"/>
    <w:rsid w:val="00054A66"/>
    <w:rsid w:val="00057981"/>
    <w:rsid w:val="000A5F9D"/>
    <w:rsid w:val="001C1371"/>
    <w:rsid w:val="001D06EC"/>
    <w:rsid w:val="0021282B"/>
    <w:rsid w:val="00220636"/>
    <w:rsid w:val="00227BC9"/>
    <w:rsid w:val="002D3CD4"/>
    <w:rsid w:val="002D6630"/>
    <w:rsid w:val="002D6C23"/>
    <w:rsid w:val="00315993"/>
    <w:rsid w:val="003207BF"/>
    <w:rsid w:val="00336357"/>
    <w:rsid w:val="00391104"/>
    <w:rsid w:val="003B4845"/>
    <w:rsid w:val="00413868"/>
    <w:rsid w:val="00445EE5"/>
    <w:rsid w:val="00461B8C"/>
    <w:rsid w:val="004A77F5"/>
    <w:rsid w:val="004C025F"/>
    <w:rsid w:val="005222DA"/>
    <w:rsid w:val="0053655D"/>
    <w:rsid w:val="00590CF7"/>
    <w:rsid w:val="005E127B"/>
    <w:rsid w:val="005E20D8"/>
    <w:rsid w:val="005F3FF7"/>
    <w:rsid w:val="006A2947"/>
    <w:rsid w:val="006C03BF"/>
    <w:rsid w:val="00700678"/>
    <w:rsid w:val="007217E9"/>
    <w:rsid w:val="00763ADC"/>
    <w:rsid w:val="007C382D"/>
    <w:rsid w:val="007C70EC"/>
    <w:rsid w:val="00800C0B"/>
    <w:rsid w:val="008165B2"/>
    <w:rsid w:val="00825118"/>
    <w:rsid w:val="0084637D"/>
    <w:rsid w:val="00854409"/>
    <w:rsid w:val="00864656"/>
    <w:rsid w:val="00876427"/>
    <w:rsid w:val="008E7764"/>
    <w:rsid w:val="009B1333"/>
    <w:rsid w:val="009E453F"/>
    <w:rsid w:val="00A21EA6"/>
    <w:rsid w:val="00A2243C"/>
    <w:rsid w:val="00A258E1"/>
    <w:rsid w:val="00A44623"/>
    <w:rsid w:val="00A716BA"/>
    <w:rsid w:val="00A7715B"/>
    <w:rsid w:val="00AB6E4E"/>
    <w:rsid w:val="00B23AC3"/>
    <w:rsid w:val="00B302A9"/>
    <w:rsid w:val="00B62057"/>
    <w:rsid w:val="00B66DCE"/>
    <w:rsid w:val="00B8003D"/>
    <w:rsid w:val="00BB0549"/>
    <w:rsid w:val="00BD422A"/>
    <w:rsid w:val="00C253FE"/>
    <w:rsid w:val="00C377C7"/>
    <w:rsid w:val="00C4670D"/>
    <w:rsid w:val="00C74B2C"/>
    <w:rsid w:val="00C970E7"/>
    <w:rsid w:val="00CE71BF"/>
    <w:rsid w:val="00CF3F6D"/>
    <w:rsid w:val="00D13DC6"/>
    <w:rsid w:val="00D80981"/>
    <w:rsid w:val="00DB1879"/>
    <w:rsid w:val="00DF0007"/>
    <w:rsid w:val="00E1572E"/>
    <w:rsid w:val="00E61D6D"/>
    <w:rsid w:val="00E80ACA"/>
    <w:rsid w:val="00EA2DB4"/>
    <w:rsid w:val="00EC0613"/>
    <w:rsid w:val="00EC1F41"/>
    <w:rsid w:val="00EF31E5"/>
    <w:rsid w:val="00F4668E"/>
    <w:rsid w:val="00F476D9"/>
    <w:rsid w:val="00FB68CF"/>
    <w:rsid w:val="00FC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1E2B6-827B-4334-B928-A46E6BB2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C6"/>
    <w:rPr>
      <w:sz w:val="24"/>
      <w:szCs w:val="24"/>
    </w:rPr>
  </w:style>
  <w:style w:type="paragraph" w:styleId="1">
    <w:name w:val="heading 1"/>
    <w:basedOn w:val="a"/>
    <w:next w:val="a"/>
    <w:qFormat/>
    <w:rsid w:val="003B48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D13D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B1879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057981"/>
    <w:pPr>
      <w:spacing w:before="100" w:beforeAutospacing="1" w:after="100" w:afterAutospacing="1"/>
    </w:pPr>
    <w:rPr>
      <w:lang w:bidi="he-IL"/>
    </w:rPr>
  </w:style>
  <w:style w:type="character" w:styleId="a4">
    <w:name w:val="Strong"/>
    <w:basedOn w:val="a0"/>
    <w:qFormat/>
    <w:rsid w:val="00057981"/>
    <w:rPr>
      <w:b/>
      <w:bCs/>
    </w:rPr>
  </w:style>
  <w:style w:type="table" w:styleId="a5">
    <w:name w:val="Table Grid"/>
    <w:basedOn w:val="a1"/>
    <w:rsid w:val="00057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413868"/>
    <w:pPr>
      <w:spacing w:before="100" w:beforeAutospacing="1" w:after="100" w:afterAutospacing="1"/>
    </w:pPr>
    <w:rPr>
      <w:lang w:bidi="he-IL"/>
    </w:rPr>
  </w:style>
  <w:style w:type="paragraph" w:styleId="a7">
    <w:name w:val="footer"/>
    <w:basedOn w:val="a"/>
    <w:rsid w:val="0031599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15993"/>
  </w:style>
  <w:style w:type="character" w:styleId="HTML">
    <w:name w:val="HTML Cite"/>
    <w:basedOn w:val="a0"/>
    <w:rsid w:val="00336357"/>
    <w:rPr>
      <w:i/>
      <w:iCs/>
    </w:rPr>
  </w:style>
  <w:style w:type="paragraph" w:customStyle="1" w:styleId="NoSpacing">
    <w:name w:val="No Spacing"/>
    <w:rsid w:val="007C70E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ghtil.ru/more/lampochki/svetodiodnye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lightil.ru/blog/energosberegayushchie-lampy-vybo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ightil.ru/more/lampochki/galogennye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merkuriyperm.ru/blog/kak-utilizirovat-energosberegayushchie-lampy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?oprd=1%5C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://pravo.gov.ru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3419</Words>
  <Characters>19494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22868</CharactersWithSpaces>
  <SharedDoc>false</SharedDoc>
  <HLinks>
    <vt:vector size="36" baseType="variant">
      <vt:variant>
        <vt:i4>196620</vt:i4>
      </vt:variant>
      <vt:variant>
        <vt:i4>15</vt:i4>
      </vt:variant>
      <vt:variant>
        <vt:i4>0</vt:i4>
      </vt:variant>
      <vt:variant>
        <vt:i4>5</vt:i4>
      </vt:variant>
      <vt:variant>
        <vt:lpwstr>https://lightil.ru/blog/energosberegayushchie-lampy-vybor</vt:lpwstr>
      </vt:variant>
      <vt:variant>
        <vt:lpwstr/>
      </vt:variant>
      <vt:variant>
        <vt:i4>5046274</vt:i4>
      </vt:variant>
      <vt:variant>
        <vt:i4>12</vt:i4>
      </vt:variant>
      <vt:variant>
        <vt:i4>0</vt:i4>
      </vt:variant>
      <vt:variant>
        <vt:i4>5</vt:i4>
      </vt:variant>
      <vt:variant>
        <vt:lpwstr>https://merkuriyperm.ru/blog/kak-utilizirovat-energosberegayushchie-lampy</vt:lpwstr>
      </vt:variant>
      <vt:variant>
        <vt:lpwstr/>
      </vt:variant>
      <vt:variant>
        <vt:i4>8323128</vt:i4>
      </vt:variant>
      <vt:variant>
        <vt:i4>9</vt:i4>
      </vt:variant>
      <vt:variant>
        <vt:i4>0</vt:i4>
      </vt:variant>
      <vt:variant>
        <vt:i4>5</vt:i4>
      </vt:variant>
      <vt:variant>
        <vt:lpwstr>http://pravo.gov.ru/?oprd=1%5C</vt:lpwstr>
      </vt:variant>
      <vt:variant>
        <vt:lpwstr/>
      </vt:variant>
      <vt:variant>
        <vt:i4>1638423</vt:i4>
      </vt:variant>
      <vt:variant>
        <vt:i4>6</vt:i4>
      </vt:variant>
      <vt:variant>
        <vt:i4>0</vt:i4>
      </vt:variant>
      <vt:variant>
        <vt:i4>5</vt:i4>
      </vt:variant>
      <vt:variant>
        <vt:lpwstr>http://pravo.gov.ru/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https://lightil.ru/more/lampochki/svetodiodnye/</vt:lpwstr>
      </vt:variant>
      <vt:variant>
        <vt:lpwstr/>
      </vt:variant>
      <vt:variant>
        <vt:i4>4456464</vt:i4>
      </vt:variant>
      <vt:variant>
        <vt:i4>0</vt:i4>
      </vt:variant>
      <vt:variant>
        <vt:i4>0</vt:i4>
      </vt:variant>
      <vt:variant>
        <vt:i4>5</vt:i4>
      </vt:variant>
      <vt:variant>
        <vt:lpwstr>https://lightil.ru/more/lampochki/galogennye/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cp:lastModifiedBy>Гурьева Галина Викторовна</cp:lastModifiedBy>
  <cp:revision>2</cp:revision>
  <dcterms:created xsi:type="dcterms:W3CDTF">2025-01-20T07:36:00Z</dcterms:created>
  <dcterms:modified xsi:type="dcterms:W3CDTF">2025-01-20T07:36:00Z</dcterms:modified>
</cp:coreProperties>
</file>