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AB5A8" w14:textId="77777777" w:rsidR="00EA3C0C" w:rsidRPr="00EA3C0C" w:rsidRDefault="00EA3C0C" w:rsidP="00EA3C0C">
      <w:pPr>
        <w:widowControl w:val="0"/>
        <w:shd w:val="clear" w:color="auto" w:fill="FFFFFF"/>
        <w:tabs>
          <w:tab w:val="left" w:pos="355"/>
          <w:tab w:val="left" w:leader="underscore" w:pos="8981"/>
          <w:tab w:val="left" w:leader="underscore" w:pos="9053"/>
        </w:tabs>
        <w:autoSpaceDE w:val="0"/>
        <w:autoSpaceDN w:val="0"/>
        <w:adjustRightInd w:val="0"/>
        <w:jc w:val="center"/>
        <w:rPr>
          <w:rFonts w:ascii="Times New Roman" w:hAnsi="Times New Roman" w:cs="Times New Roman"/>
          <w:sz w:val="28"/>
          <w:szCs w:val="28"/>
          <w:lang w:val="ru-RU"/>
        </w:rPr>
      </w:pPr>
      <w:bookmarkStart w:id="0" w:name="_GoBack"/>
      <w:bookmarkEnd w:id="0"/>
      <w:r w:rsidRPr="00EA3C0C">
        <w:rPr>
          <w:rFonts w:ascii="Times New Roman" w:hAnsi="Times New Roman" w:cs="Times New Roman"/>
          <w:sz w:val="28"/>
          <w:szCs w:val="28"/>
          <w:lang w:val="ru-RU"/>
        </w:rPr>
        <w:t>Департамент образования и науки города Севастополя</w:t>
      </w:r>
    </w:p>
    <w:p w14:paraId="1E07B597" w14:textId="77777777" w:rsidR="00EA3C0C" w:rsidRPr="00EA3C0C" w:rsidRDefault="00EA3C0C" w:rsidP="00EA3C0C">
      <w:pPr>
        <w:widowControl w:val="0"/>
        <w:shd w:val="clear" w:color="auto" w:fill="FFFFFF"/>
        <w:tabs>
          <w:tab w:val="left" w:pos="-540"/>
          <w:tab w:val="left" w:leader="underscore" w:pos="8981"/>
          <w:tab w:val="left" w:leader="underscore" w:pos="9053"/>
        </w:tabs>
        <w:autoSpaceDE w:val="0"/>
        <w:autoSpaceDN w:val="0"/>
        <w:adjustRightInd w:val="0"/>
        <w:jc w:val="center"/>
        <w:rPr>
          <w:rFonts w:ascii="Times New Roman" w:hAnsi="Times New Roman" w:cs="Times New Roman"/>
          <w:sz w:val="28"/>
          <w:szCs w:val="28"/>
          <w:lang w:val="ru-RU"/>
        </w:rPr>
      </w:pPr>
      <w:r w:rsidRPr="00EA3C0C">
        <w:rPr>
          <w:rFonts w:ascii="Times New Roman" w:hAnsi="Times New Roman" w:cs="Times New Roman"/>
          <w:sz w:val="28"/>
          <w:szCs w:val="28"/>
          <w:lang w:val="ru-RU"/>
        </w:rPr>
        <w:t>Государственное бюджетное образовательное учреждение</w:t>
      </w:r>
    </w:p>
    <w:p w14:paraId="28CE273E" w14:textId="77777777" w:rsidR="00EA3C0C" w:rsidRPr="00EA3C0C" w:rsidRDefault="00EA3C0C" w:rsidP="00EA3C0C">
      <w:pPr>
        <w:widowControl w:val="0"/>
        <w:shd w:val="clear" w:color="auto" w:fill="FFFFFF"/>
        <w:tabs>
          <w:tab w:val="left" w:pos="355"/>
          <w:tab w:val="left" w:leader="underscore" w:pos="8981"/>
          <w:tab w:val="left" w:leader="underscore" w:pos="9053"/>
        </w:tabs>
        <w:autoSpaceDE w:val="0"/>
        <w:autoSpaceDN w:val="0"/>
        <w:adjustRightInd w:val="0"/>
        <w:jc w:val="center"/>
        <w:rPr>
          <w:rFonts w:ascii="Times New Roman" w:hAnsi="Times New Roman" w:cs="Times New Roman"/>
          <w:sz w:val="28"/>
          <w:szCs w:val="28"/>
          <w:lang w:val="ru-RU"/>
        </w:rPr>
      </w:pPr>
      <w:r w:rsidRPr="00EA3C0C">
        <w:rPr>
          <w:rFonts w:ascii="Times New Roman" w:hAnsi="Times New Roman" w:cs="Times New Roman"/>
          <w:sz w:val="28"/>
          <w:szCs w:val="28"/>
          <w:lang w:val="ru-RU"/>
        </w:rPr>
        <w:t>«Центр дополнительного образования «Малая академия наук»</w:t>
      </w:r>
    </w:p>
    <w:p w14:paraId="42D3675E" w14:textId="77777777" w:rsidR="00740789" w:rsidRDefault="00EA3C0C" w:rsidP="00740789">
      <w:pPr>
        <w:ind w:firstLine="567"/>
        <w:jc w:val="center"/>
        <w:rPr>
          <w:rFonts w:ascii="Times New Roman" w:hAnsi="Times New Roman" w:cs="Times New Roman"/>
          <w:sz w:val="28"/>
          <w:szCs w:val="28"/>
          <w:lang w:val="ru-RU"/>
        </w:rPr>
      </w:pPr>
      <w:r w:rsidRPr="00EA3C0C">
        <w:rPr>
          <w:rFonts w:ascii="Times New Roman" w:hAnsi="Times New Roman" w:cs="Times New Roman"/>
          <w:sz w:val="28"/>
          <w:szCs w:val="28"/>
          <w:lang w:val="ru-RU"/>
        </w:rPr>
        <w:t xml:space="preserve">Центр выявления и поддержки одарённых детей </w:t>
      </w:r>
    </w:p>
    <w:p w14:paraId="07C430A5" w14:textId="4CE7DC00" w:rsidR="00EA3C0C" w:rsidRPr="00EA3C0C" w:rsidRDefault="00740789" w:rsidP="00740789">
      <w:pPr>
        <w:ind w:firstLine="567"/>
        <w:jc w:val="center"/>
        <w:rPr>
          <w:rFonts w:ascii="Times New Roman" w:hAnsi="Times New Roman" w:cs="Times New Roman"/>
          <w:sz w:val="28"/>
          <w:szCs w:val="28"/>
          <w:lang w:val="ru-RU"/>
        </w:rPr>
      </w:pPr>
      <w:r w:rsidRPr="00EA3C0C">
        <w:rPr>
          <w:rFonts w:ascii="Times New Roman" w:hAnsi="Times New Roman" w:cs="Times New Roman"/>
          <w:sz w:val="28"/>
          <w:szCs w:val="28"/>
          <w:lang w:val="ru-RU"/>
        </w:rPr>
        <w:t>города Севастополя</w:t>
      </w:r>
      <w:r>
        <w:rPr>
          <w:rFonts w:ascii="Times New Roman" w:hAnsi="Times New Roman" w:cs="Times New Roman"/>
          <w:sz w:val="28"/>
          <w:szCs w:val="28"/>
          <w:lang w:val="ru-RU"/>
        </w:rPr>
        <w:t xml:space="preserve"> </w:t>
      </w:r>
      <w:r w:rsidRPr="00EA3C0C">
        <w:rPr>
          <w:rFonts w:ascii="Times New Roman" w:hAnsi="Times New Roman" w:cs="Times New Roman"/>
          <w:sz w:val="28"/>
          <w:szCs w:val="28"/>
          <w:lang w:val="ru-RU"/>
        </w:rPr>
        <w:t>«</w:t>
      </w:r>
      <w:r w:rsidR="00EA3C0C" w:rsidRPr="00EA3C0C">
        <w:rPr>
          <w:rFonts w:ascii="Times New Roman" w:hAnsi="Times New Roman" w:cs="Times New Roman"/>
          <w:sz w:val="28"/>
          <w:szCs w:val="28"/>
          <w:lang w:val="ru-RU"/>
        </w:rPr>
        <w:t>Альтаир»</w:t>
      </w:r>
    </w:p>
    <w:p w14:paraId="482BEEB9" w14:textId="77777777" w:rsidR="00EA3C0C" w:rsidRPr="00EA3C0C" w:rsidRDefault="00EA3C0C" w:rsidP="00EA3C0C">
      <w:pPr>
        <w:autoSpaceDE w:val="0"/>
        <w:autoSpaceDN w:val="0"/>
        <w:adjustRightInd w:val="0"/>
        <w:jc w:val="center"/>
        <w:rPr>
          <w:rFonts w:ascii="Times New Roman" w:eastAsia="Times New Roman,Bold" w:hAnsi="Times New Roman" w:cs="Times New Roman"/>
          <w:b/>
          <w:bCs/>
          <w:sz w:val="28"/>
          <w:szCs w:val="28"/>
          <w:lang w:val="ru-RU"/>
        </w:rPr>
      </w:pPr>
    </w:p>
    <w:p w14:paraId="11D2A507" w14:textId="77777777" w:rsidR="00740789" w:rsidRPr="00740789" w:rsidRDefault="00740789" w:rsidP="00740789">
      <w:pPr>
        <w:ind w:firstLine="709"/>
        <w:jc w:val="center"/>
        <w:rPr>
          <w:rFonts w:ascii="Times New Roman" w:hAnsi="Times New Roman" w:cs="Times New Roman"/>
          <w:b/>
          <w:bCs/>
          <w:sz w:val="28"/>
          <w:szCs w:val="28"/>
          <w:lang w:val="ru-RU"/>
        </w:rPr>
      </w:pPr>
      <w:r w:rsidRPr="00740789">
        <w:rPr>
          <w:rFonts w:ascii="Times New Roman" w:hAnsi="Times New Roman" w:cs="Times New Roman"/>
          <w:b/>
          <w:bCs/>
          <w:sz w:val="28"/>
          <w:szCs w:val="28"/>
          <w:lang w:val="ru-RU"/>
        </w:rPr>
        <w:t>Всероссийский конкурс</w:t>
      </w:r>
    </w:p>
    <w:p w14:paraId="5911B97C" w14:textId="77777777" w:rsidR="00740789" w:rsidRPr="00740789" w:rsidRDefault="00740789" w:rsidP="00740789">
      <w:pPr>
        <w:ind w:firstLine="709"/>
        <w:jc w:val="center"/>
        <w:rPr>
          <w:rFonts w:ascii="Times New Roman" w:hAnsi="Times New Roman" w:cs="Times New Roman"/>
          <w:b/>
          <w:bCs/>
          <w:sz w:val="28"/>
          <w:szCs w:val="28"/>
          <w:lang w:val="ru-RU"/>
        </w:rPr>
      </w:pPr>
      <w:r w:rsidRPr="00740789">
        <w:rPr>
          <w:rFonts w:ascii="Times New Roman" w:hAnsi="Times New Roman" w:cs="Times New Roman"/>
          <w:b/>
          <w:bCs/>
          <w:sz w:val="28"/>
          <w:szCs w:val="28"/>
          <w:lang w:val="ru-RU"/>
        </w:rPr>
        <w:t>юных исследователей окружающей среды</w:t>
      </w:r>
    </w:p>
    <w:p w14:paraId="1805AFE1" w14:textId="77777777" w:rsidR="00740789" w:rsidRPr="00740789" w:rsidRDefault="00740789" w:rsidP="00740789">
      <w:pPr>
        <w:ind w:firstLine="709"/>
        <w:jc w:val="center"/>
        <w:rPr>
          <w:rFonts w:ascii="Times New Roman" w:hAnsi="Times New Roman" w:cs="Times New Roman"/>
          <w:b/>
          <w:bCs/>
          <w:sz w:val="28"/>
          <w:szCs w:val="28"/>
          <w:lang w:val="ru-RU"/>
        </w:rPr>
      </w:pPr>
      <w:r w:rsidRPr="00740789">
        <w:rPr>
          <w:rFonts w:ascii="Times New Roman" w:hAnsi="Times New Roman" w:cs="Times New Roman"/>
          <w:b/>
          <w:bCs/>
          <w:sz w:val="28"/>
          <w:szCs w:val="28"/>
          <w:lang w:val="ru-RU"/>
        </w:rPr>
        <w:t>имени Б.В. Всесвятского (с международным участием)</w:t>
      </w:r>
    </w:p>
    <w:p w14:paraId="2D38F872" w14:textId="77777777" w:rsidR="00740789" w:rsidRPr="00740789" w:rsidRDefault="00740789" w:rsidP="00740789">
      <w:pPr>
        <w:ind w:firstLine="709"/>
        <w:jc w:val="center"/>
        <w:rPr>
          <w:rFonts w:ascii="Times New Roman" w:hAnsi="Times New Roman" w:cs="Times New Roman"/>
          <w:b/>
          <w:bCs/>
          <w:sz w:val="28"/>
          <w:szCs w:val="28"/>
          <w:lang w:val="ru-RU"/>
        </w:rPr>
      </w:pPr>
    </w:p>
    <w:p w14:paraId="5871FD48" w14:textId="00254E0C" w:rsidR="00EA3C0C" w:rsidRPr="00740789" w:rsidRDefault="00740789" w:rsidP="00740789">
      <w:pPr>
        <w:autoSpaceDE w:val="0"/>
        <w:autoSpaceDN w:val="0"/>
        <w:adjustRightInd w:val="0"/>
        <w:jc w:val="right"/>
        <w:rPr>
          <w:rFonts w:ascii="Times New Roman" w:eastAsia="Times New Roman,Bold" w:hAnsi="Times New Roman" w:cs="Times New Roman"/>
          <w:b/>
          <w:bCs/>
          <w:sz w:val="28"/>
          <w:szCs w:val="28"/>
          <w:lang w:val="ru-RU"/>
        </w:rPr>
      </w:pPr>
      <w:r w:rsidRPr="005238BA">
        <w:rPr>
          <w:rFonts w:ascii="Times New Roman" w:hAnsi="Times New Roman" w:cs="Times New Roman"/>
          <w:bCs/>
          <w:sz w:val="28"/>
          <w:szCs w:val="28"/>
          <w:lang w:val="ru-RU"/>
        </w:rPr>
        <w:t xml:space="preserve">Номинация: </w:t>
      </w:r>
      <w:r w:rsidRPr="005238BA">
        <w:rPr>
          <w:rFonts w:ascii="Times New Roman" w:hAnsi="Times New Roman" w:cs="Times New Roman"/>
          <w:color w:val="000000"/>
          <w:sz w:val="28"/>
          <w:szCs w:val="28"/>
          <w:lang w:val="ru-RU"/>
        </w:rPr>
        <w:t>Обращение с отходами</w:t>
      </w:r>
    </w:p>
    <w:p w14:paraId="268F9901" w14:textId="77777777" w:rsidR="00EA3C0C" w:rsidRPr="00EA3C0C" w:rsidRDefault="00EA3C0C" w:rsidP="00EA3C0C">
      <w:pPr>
        <w:jc w:val="center"/>
        <w:rPr>
          <w:rFonts w:ascii="Times New Roman" w:hAnsi="Times New Roman" w:cs="Times New Roman"/>
          <w:sz w:val="28"/>
          <w:szCs w:val="28"/>
          <w:lang w:val="ru-RU"/>
        </w:rPr>
      </w:pPr>
    </w:p>
    <w:p w14:paraId="6DED708F" w14:textId="77777777" w:rsidR="00EA3C0C" w:rsidRPr="00EA3C0C" w:rsidRDefault="00EA3C0C" w:rsidP="00EA3C0C">
      <w:pPr>
        <w:jc w:val="center"/>
        <w:rPr>
          <w:rFonts w:ascii="Times New Roman" w:hAnsi="Times New Roman" w:cs="Times New Roman"/>
          <w:sz w:val="28"/>
          <w:szCs w:val="28"/>
          <w:lang w:val="ru-RU"/>
        </w:rPr>
      </w:pPr>
    </w:p>
    <w:p w14:paraId="49041CCD" w14:textId="77777777" w:rsidR="00EA3C0C" w:rsidRPr="00EA3C0C" w:rsidRDefault="00EA3C0C" w:rsidP="00EA3C0C">
      <w:pPr>
        <w:jc w:val="center"/>
        <w:rPr>
          <w:rFonts w:ascii="Times New Roman" w:hAnsi="Times New Roman" w:cs="Times New Roman"/>
          <w:sz w:val="28"/>
          <w:szCs w:val="28"/>
          <w:lang w:val="ru-RU"/>
        </w:rPr>
      </w:pPr>
    </w:p>
    <w:p w14:paraId="3DD1D23E" w14:textId="281B0822" w:rsidR="00EA3C0C" w:rsidRPr="00740789" w:rsidRDefault="00EA3C0C" w:rsidP="00190E25">
      <w:pPr>
        <w:jc w:val="center"/>
        <w:rPr>
          <w:rFonts w:ascii="Times New Roman" w:hAnsi="Times New Roman" w:cs="Times New Roman"/>
          <w:b/>
          <w:bCs/>
          <w:sz w:val="28"/>
          <w:szCs w:val="28"/>
          <w:lang w:val="ru-RU"/>
        </w:rPr>
      </w:pPr>
      <w:r w:rsidRPr="00740789">
        <w:rPr>
          <w:rFonts w:ascii="Times New Roman" w:hAnsi="Times New Roman" w:cs="Times New Roman"/>
          <w:b/>
          <w:bCs/>
          <w:sz w:val="28"/>
          <w:szCs w:val="28"/>
          <w:lang w:val="ru-RU"/>
        </w:rPr>
        <w:t xml:space="preserve">ИСПОЛЬЗОВАНИЕ СОРБЕНТА ИЗ ЛУЗГИ ГРЕЧИХИ ДЛЯ ОЧИТСКИ СТОЧНЫХ ВОД ОТ КАТИОНОВ </w:t>
      </w:r>
      <w:r w:rsidR="00721909" w:rsidRPr="00740789">
        <w:rPr>
          <w:rFonts w:ascii="Times New Roman" w:eastAsia="SimSun" w:hAnsi="Times New Roman" w:cs="Times New Roman"/>
          <w:b/>
          <w:sz w:val="28"/>
          <w:szCs w:val="28"/>
        </w:rPr>
        <w:t>Cu</w:t>
      </w:r>
      <w:r w:rsidR="00721909" w:rsidRPr="00740789">
        <w:rPr>
          <w:rFonts w:ascii="Times New Roman" w:eastAsia="SimSun" w:hAnsi="Times New Roman" w:cs="Times New Roman"/>
          <w:b/>
          <w:sz w:val="28"/>
          <w:szCs w:val="28"/>
          <w:lang w:val="ru-RU"/>
        </w:rPr>
        <w:t xml:space="preserve">, </w:t>
      </w:r>
      <w:r w:rsidR="00721909" w:rsidRPr="00740789">
        <w:rPr>
          <w:rFonts w:ascii="Times New Roman" w:eastAsia="SimSun" w:hAnsi="Times New Roman" w:cs="Times New Roman"/>
          <w:b/>
          <w:sz w:val="28"/>
          <w:szCs w:val="28"/>
        </w:rPr>
        <w:t>Ni</w:t>
      </w:r>
      <w:r w:rsidR="00721909" w:rsidRPr="00740789">
        <w:rPr>
          <w:rFonts w:ascii="Times New Roman" w:eastAsia="SimSun" w:hAnsi="Times New Roman" w:cs="Times New Roman"/>
          <w:b/>
          <w:sz w:val="28"/>
          <w:szCs w:val="28"/>
          <w:lang w:val="ru-RU"/>
        </w:rPr>
        <w:t xml:space="preserve"> и </w:t>
      </w:r>
      <w:r w:rsidR="00721909" w:rsidRPr="00740789">
        <w:rPr>
          <w:rFonts w:ascii="Times New Roman" w:eastAsia="SimSun" w:hAnsi="Times New Roman" w:cs="Times New Roman"/>
          <w:b/>
          <w:sz w:val="28"/>
          <w:szCs w:val="28"/>
        </w:rPr>
        <w:t>Fe</w:t>
      </w:r>
    </w:p>
    <w:p w14:paraId="357B7256" w14:textId="2E2E5056" w:rsidR="00EA3C0C" w:rsidRPr="00740789" w:rsidRDefault="00EA3C0C" w:rsidP="00EA3C0C">
      <w:pPr>
        <w:jc w:val="center"/>
        <w:rPr>
          <w:rFonts w:ascii="Times New Roman" w:hAnsi="Times New Roman" w:cs="Times New Roman"/>
          <w:b/>
          <w:bCs/>
          <w:sz w:val="28"/>
          <w:szCs w:val="28"/>
          <w:lang w:val="ru-RU"/>
        </w:rPr>
      </w:pPr>
    </w:p>
    <w:p w14:paraId="41CCD22D" w14:textId="77777777" w:rsidR="00EA3C0C" w:rsidRPr="00EA3C0C" w:rsidRDefault="00EA3C0C" w:rsidP="00EA3C0C">
      <w:pPr>
        <w:jc w:val="center"/>
        <w:rPr>
          <w:rFonts w:ascii="Times New Roman" w:hAnsi="Times New Roman" w:cs="Times New Roman"/>
          <w:b/>
          <w:bCs/>
          <w:sz w:val="28"/>
          <w:szCs w:val="28"/>
          <w:lang w:val="ru-RU"/>
        </w:rPr>
      </w:pPr>
    </w:p>
    <w:p w14:paraId="5BDE109A" w14:textId="77777777" w:rsidR="00EA3C0C" w:rsidRPr="00EA3C0C" w:rsidRDefault="00EA3C0C" w:rsidP="00EA3C0C">
      <w:pPr>
        <w:jc w:val="right"/>
        <w:rPr>
          <w:rFonts w:ascii="Times New Roman" w:hAnsi="Times New Roman" w:cs="Times New Roman"/>
          <w:b/>
          <w:bCs/>
          <w:sz w:val="28"/>
          <w:szCs w:val="28"/>
          <w:lang w:val="ru-RU"/>
        </w:rPr>
      </w:pPr>
    </w:p>
    <w:p w14:paraId="712FC919" w14:textId="77777777" w:rsidR="00EA3C0C" w:rsidRPr="00EA3C0C" w:rsidRDefault="00EA3C0C" w:rsidP="00EA3C0C">
      <w:pPr>
        <w:ind w:left="4678"/>
        <w:rPr>
          <w:rFonts w:ascii="Times New Roman" w:hAnsi="Times New Roman" w:cs="Times New Roman"/>
          <w:b/>
          <w:bCs/>
          <w:sz w:val="28"/>
          <w:szCs w:val="28"/>
          <w:lang w:val="ru-RU"/>
        </w:rPr>
      </w:pPr>
      <w:r w:rsidRPr="00EA3C0C">
        <w:rPr>
          <w:rFonts w:ascii="Times New Roman" w:hAnsi="Times New Roman" w:cs="Times New Roman"/>
          <w:b/>
          <w:bCs/>
          <w:sz w:val="28"/>
          <w:szCs w:val="28"/>
          <w:lang w:val="ru-RU"/>
        </w:rPr>
        <w:t>Работу выполнил:</w:t>
      </w:r>
    </w:p>
    <w:p w14:paraId="5142A62A" w14:textId="77777777" w:rsidR="00EA3C0C" w:rsidRPr="00EA3C0C" w:rsidRDefault="00EA3C0C" w:rsidP="00EA3C0C">
      <w:pPr>
        <w:ind w:left="4678"/>
        <w:rPr>
          <w:rFonts w:ascii="Times New Roman" w:hAnsi="Times New Roman" w:cs="Times New Roman"/>
          <w:sz w:val="28"/>
          <w:szCs w:val="28"/>
          <w:lang w:val="ru-RU"/>
        </w:rPr>
      </w:pPr>
      <w:r w:rsidRPr="00EA3C0C">
        <w:rPr>
          <w:rFonts w:ascii="Times New Roman" w:hAnsi="Times New Roman" w:cs="Times New Roman"/>
          <w:sz w:val="28"/>
          <w:szCs w:val="28"/>
          <w:lang w:val="ru-RU"/>
        </w:rPr>
        <w:t>Байрамов Рамиль Рагид оглы</w:t>
      </w:r>
    </w:p>
    <w:p w14:paraId="00153A81" w14:textId="77777777" w:rsidR="00F7479A" w:rsidRDefault="00EA3C0C" w:rsidP="00EA3C0C">
      <w:pPr>
        <w:ind w:left="4678"/>
        <w:rPr>
          <w:rFonts w:ascii="Times New Roman" w:hAnsi="Times New Roman" w:cs="Times New Roman"/>
          <w:sz w:val="28"/>
          <w:szCs w:val="28"/>
          <w:lang w:val="ru-RU" w:bidi="ru-RU"/>
        </w:rPr>
      </w:pPr>
      <w:r w:rsidRPr="00EA3C0C">
        <w:rPr>
          <w:rFonts w:ascii="Times New Roman" w:hAnsi="Times New Roman" w:cs="Times New Roman"/>
          <w:sz w:val="28"/>
          <w:szCs w:val="28"/>
          <w:lang w:val="ru-RU"/>
        </w:rPr>
        <w:t xml:space="preserve">учащаяся творческого объединения «Экспериментальная химия», ГБОУ ЦДО «Малая академия наук», </w:t>
      </w:r>
      <w:r w:rsidRPr="00EA3C0C">
        <w:rPr>
          <w:rFonts w:ascii="Times New Roman" w:hAnsi="Times New Roman" w:cs="Times New Roman"/>
          <w:sz w:val="28"/>
          <w:szCs w:val="28"/>
          <w:lang w:val="ru-RU" w:bidi="ru-RU"/>
        </w:rPr>
        <w:t xml:space="preserve">лицей-предуниверсарий ФГАОУ ВО СевГУ, </w:t>
      </w:r>
    </w:p>
    <w:p w14:paraId="23122704" w14:textId="497220EF" w:rsidR="00EA3C0C" w:rsidRPr="00EA3C0C" w:rsidRDefault="00EA3C0C" w:rsidP="00EA3C0C">
      <w:pPr>
        <w:ind w:left="4678"/>
        <w:rPr>
          <w:rFonts w:ascii="Times New Roman" w:hAnsi="Times New Roman" w:cs="Times New Roman"/>
          <w:sz w:val="28"/>
          <w:szCs w:val="28"/>
          <w:lang w:val="ru-RU" w:bidi="ru-RU"/>
        </w:rPr>
      </w:pPr>
      <w:r w:rsidRPr="00EA3C0C">
        <w:rPr>
          <w:rFonts w:ascii="Times New Roman" w:hAnsi="Times New Roman" w:cs="Times New Roman"/>
          <w:sz w:val="28"/>
          <w:szCs w:val="28"/>
          <w:lang w:val="ru-RU" w:bidi="ru-RU"/>
        </w:rPr>
        <w:t>10 класс;</w:t>
      </w:r>
    </w:p>
    <w:p w14:paraId="0A6F9168" w14:textId="77777777" w:rsidR="00EA3C0C" w:rsidRPr="00EA3C0C" w:rsidRDefault="00EA3C0C" w:rsidP="00EA3C0C">
      <w:pPr>
        <w:widowControl w:val="0"/>
        <w:tabs>
          <w:tab w:val="left" w:pos="4962"/>
        </w:tabs>
        <w:autoSpaceDE w:val="0"/>
        <w:autoSpaceDN w:val="0"/>
        <w:ind w:left="4678"/>
        <w:rPr>
          <w:rFonts w:ascii="Times New Roman" w:hAnsi="Times New Roman" w:cs="Times New Roman"/>
          <w:b/>
          <w:sz w:val="28"/>
          <w:szCs w:val="28"/>
          <w:lang w:val="ru-RU" w:bidi="ru-RU"/>
        </w:rPr>
      </w:pPr>
      <w:r w:rsidRPr="00EA3C0C">
        <w:rPr>
          <w:rFonts w:ascii="Times New Roman" w:hAnsi="Times New Roman" w:cs="Times New Roman"/>
          <w:b/>
          <w:sz w:val="28"/>
          <w:szCs w:val="28"/>
          <w:lang w:val="ru-RU" w:bidi="ru-RU"/>
        </w:rPr>
        <w:t>Научный руководитель:</w:t>
      </w:r>
    </w:p>
    <w:p w14:paraId="752A0B29" w14:textId="7D9CD226" w:rsidR="00EA3C0C" w:rsidRPr="00EA3C0C" w:rsidRDefault="00EA3C0C" w:rsidP="00EA3C0C">
      <w:pPr>
        <w:ind w:left="4678"/>
        <w:rPr>
          <w:rFonts w:ascii="Times New Roman" w:hAnsi="Times New Roman" w:cs="Times New Roman"/>
          <w:sz w:val="28"/>
          <w:szCs w:val="28"/>
          <w:lang w:val="ru-RU"/>
        </w:rPr>
      </w:pPr>
      <w:r w:rsidRPr="00EA3C0C">
        <w:rPr>
          <w:rFonts w:ascii="Times New Roman" w:hAnsi="Times New Roman" w:cs="Times New Roman"/>
          <w:sz w:val="28"/>
          <w:szCs w:val="28"/>
          <w:lang w:val="ru-RU"/>
        </w:rPr>
        <w:t xml:space="preserve">Черкашина Наталья Игоревна, </w:t>
      </w:r>
      <w:r w:rsidR="00F7479A">
        <w:rPr>
          <w:rFonts w:ascii="Times New Roman" w:hAnsi="Times New Roman" w:cs="Times New Roman"/>
          <w:sz w:val="28"/>
          <w:szCs w:val="28"/>
          <w:lang w:val="ru-RU"/>
        </w:rPr>
        <w:t xml:space="preserve">педагог ДО, </w:t>
      </w:r>
      <w:r w:rsidRPr="00EA3C0C">
        <w:rPr>
          <w:rFonts w:ascii="Times New Roman" w:hAnsi="Times New Roman" w:cs="Times New Roman"/>
          <w:sz w:val="28"/>
          <w:szCs w:val="28"/>
          <w:lang w:val="ru-RU"/>
        </w:rPr>
        <w:t xml:space="preserve">руководитель ТО «Экспериментальная химия», ГБОУ ЦДО «Малая академия наук», </w:t>
      </w:r>
      <w:r w:rsidRPr="00EA3C0C">
        <w:rPr>
          <w:rFonts w:ascii="Times New Roman" w:hAnsi="Times New Roman" w:cs="Times New Roman"/>
          <w:sz w:val="28"/>
          <w:szCs w:val="28"/>
          <w:lang w:val="ru-RU" w:bidi="ru-RU"/>
        </w:rPr>
        <w:t xml:space="preserve">лицей-предуниверсарий ФГАОУ ВО СевГУ, </w:t>
      </w:r>
      <w:r w:rsidRPr="00EA3C0C">
        <w:rPr>
          <w:rFonts w:ascii="Times New Roman" w:hAnsi="Times New Roman" w:cs="Times New Roman"/>
          <w:sz w:val="28"/>
          <w:szCs w:val="28"/>
          <w:lang w:val="ru-RU"/>
        </w:rPr>
        <w:t xml:space="preserve">к.т.н., доцент </w:t>
      </w:r>
    </w:p>
    <w:p w14:paraId="68FB0F90" w14:textId="77777777" w:rsidR="00EA3C0C" w:rsidRPr="00EA3C0C" w:rsidRDefault="00EA3C0C" w:rsidP="00EA3C0C">
      <w:pPr>
        <w:jc w:val="right"/>
        <w:rPr>
          <w:rFonts w:ascii="Times New Roman" w:hAnsi="Times New Roman" w:cs="Times New Roman"/>
          <w:sz w:val="28"/>
          <w:szCs w:val="28"/>
          <w:lang w:val="ru-RU"/>
        </w:rPr>
      </w:pPr>
    </w:p>
    <w:p w14:paraId="02910845" w14:textId="23010316" w:rsidR="00EA3C0C" w:rsidRDefault="00EA3C0C" w:rsidP="00EA3C0C">
      <w:pPr>
        <w:jc w:val="right"/>
        <w:rPr>
          <w:rFonts w:ascii="Times New Roman" w:hAnsi="Times New Roman" w:cs="Times New Roman"/>
          <w:sz w:val="28"/>
          <w:szCs w:val="28"/>
          <w:lang w:val="ru-RU"/>
        </w:rPr>
      </w:pPr>
    </w:p>
    <w:p w14:paraId="78E029CC" w14:textId="4AB069E6" w:rsidR="00EA3C0C" w:rsidRDefault="00EA3C0C" w:rsidP="00EA3C0C">
      <w:pPr>
        <w:jc w:val="right"/>
        <w:rPr>
          <w:rFonts w:ascii="Times New Roman" w:hAnsi="Times New Roman" w:cs="Times New Roman"/>
          <w:sz w:val="28"/>
          <w:szCs w:val="28"/>
          <w:lang w:val="ru-RU"/>
        </w:rPr>
      </w:pPr>
    </w:p>
    <w:p w14:paraId="6CDB80E2" w14:textId="3BEC4042" w:rsidR="00EA3C0C" w:rsidRDefault="00EA3C0C" w:rsidP="00EA3C0C">
      <w:pPr>
        <w:jc w:val="right"/>
        <w:rPr>
          <w:rFonts w:ascii="Times New Roman" w:hAnsi="Times New Roman" w:cs="Times New Roman"/>
          <w:sz w:val="28"/>
          <w:szCs w:val="28"/>
          <w:lang w:val="ru-RU"/>
        </w:rPr>
      </w:pPr>
    </w:p>
    <w:p w14:paraId="7169FC04" w14:textId="09F60FB5" w:rsidR="00EA3C0C" w:rsidRDefault="00EA3C0C" w:rsidP="00EA3C0C">
      <w:pPr>
        <w:jc w:val="right"/>
        <w:rPr>
          <w:rFonts w:ascii="Times New Roman" w:hAnsi="Times New Roman" w:cs="Times New Roman"/>
          <w:sz w:val="28"/>
          <w:szCs w:val="28"/>
          <w:lang w:val="ru-RU"/>
        </w:rPr>
      </w:pPr>
    </w:p>
    <w:p w14:paraId="55144040" w14:textId="04F1C626" w:rsidR="00EA3C0C" w:rsidRDefault="00EA3C0C" w:rsidP="00EA3C0C">
      <w:pPr>
        <w:jc w:val="right"/>
        <w:rPr>
          <w:rFonts w:ascii="Times New Roman" w:hAnsi="Times New Roman" w:cs="Times New Roman"/>
          <w:sz w:val="28"/>
          <w:szCs w:val="28"/>
          <w:lang w:val="ru-RU"/>
        </w:rPr>
      </w:pPr>
    </w:p>
    <w:p w14:paraId="4A4B4CB0" w14:textId="77777777" w:rsidR="00EA3C0C" w:rsidRPr="00EA3C0C" w:rsidRDefault="00EA3C0C" w:rsidP="00EA3C0C">
      <w:pPr>
        <w:jc w:val="right"/>
        <w:rPr>
          <w:rFonts w:ascii="Times New Roman" w:hAnsi="Times New Roman" w:cs="Times New Roman"/>
          <w:sz w:val="28"/>
          <w:szCs w:val="28"/>
          <w:lang w:val="ru-RU"/>
        </w:rPr>
      </w:pPr>
    </w:p>
    <w:p w14:paraId="10F6E356" w14:textId="77777777" w:rsidR="00EA3C0C" w:rsidRPr="00EA3C0C" w:rsidRDefault="00EA3C0C" w:rsidP="00EA3C0C">
      <w:pPr>
        <w:jc w:val="right"/>
        <w:rPr>
          <w:rFonts w:ascii="Times New Roman" w:hAnsi="Times New Roman" w:cs="Times New Roman"/>
          <w:sz w:val="28"/>
          <w:szCs w:val="28"/>
          <w:lang w:val="ru-RU"/>
        </w:rPr>
      </w:pPr>
    </w:p>
    <w:p w14:paraId="6A7C0A6C" w14:textId="77777777" w:rsidR="00EA3C0C" w:rsidRPr="00EA3C0C" w:rsidRDefault="00EA3C0C" w:rsidP="00EA3C0C">
      <w:pPr>
        <w:jc w:val="right"/>
        <w:rPr>
          <w:rFonts w:ascii="Times New Roman" w:hAnsi="Times New Roman" w:cs="Times New Roman"/>
          <w:sz w:val="28"/>
          <w:szCs w:val="28"/>
          <w:lang w:val="ru-RU"/>
        </w:rPr>
      </w:pPr>
    </w:p>
    <w:p w14:paraId="07270454" w14:textId="77777777" w:rsidR="00F7479A" w:rsidRDefault="00F7479A" w:rsidP="00EA3C0C">
      <w:pPr>
        <w:spacing w:line="360" w:lineRule="auto"/>
        <w:jc w:val="center"/>
        <w:rPr>
          <w:rFonts w:ascii="Times New Roman" w:hAnsi="Times New Roman" w:cs="Times New Roman"/>
          <w:sz w:val="28"/>
          <w:szCs w:val="28"/>
          <w:lang w:val="ru-RU"/>
        </w:rPr>
      </w:pPr>
    </w:p>
    <w:p w14:paraId="7EDDBB4A" w14:textId="77777777" w:rsidR="00F7479A" w:rsidRDefault="00F7479A" w:rsidP="00EA3C0C">
      <w:pPr>
        <w:spacing w:line="360" w:lineRule="auto"/>
        <w:jc w:val="center"/>
        <w:rPr>
          <w:rFonts w:ascii="Times New Roman" w:hAnsi="Times New Roman" w:cs="Times New Roman"/>
          <w:sz w:val="28"/>
          <w:szCs w:val="28"/>
          <w:lang w:val="ru-RU"/>
        </w:rPr>
      </w:pPr>
    </w:p>
    <w:p w14:paraId="1CFFB402" w14:textId="1DA968D2" w:rsidR="00EA3C0C" w:rsidRPr="00EA3C0C" w:rsidRDefault="00EA3C0C" w:rsidP="00EA3C0C">
      <w:pPr>
        <w:spacing w:line="360" w:lineRule="auto"/>
        <w:jc w:val="center"/>
        <w:rPr>
          <w:rFonts w:ascii="Times New Roman" w:hAnsi="Times New Roman" w:cs="Times New Roman"/>
          <w:b/>
          <w:bCs/>
          <w:sz w:val="28"/>
          <w:szCs w:val="28"/>
        </w:rPr>
      </w:pPr>
      <w:r w:rsidRPr="00EA3C0C">
        <w:rPr>
          <w:rFonts w:ascii="Times New Roman" w:hAnsi="Times New Roman" w:cs="Times New Roman"/>
          <w:sz w:val="28"/>
          <w:szCs w:val="28"/>
          <w:lang w:val="ru-RU"/>
        </w:rPr>
        <w:t>Севастополь</w:t>
      </w:r>
      <w:r w:rsidR="00F7479A">
        <w:rPr>
          <w:rFonts w:ascii="Times New Roman" w:hAnsi="Times New Roman" w:cs="Times New Roman"/>
          <w:sz w:val="28"/>
          <w:szCs w:val="28"/>
          <w:lang w:val="ru-RU"/>
        </w:rPr>
        <w:t xml:space="preserve"> </w:t>
      </w:r>
      <w:r w:rsidRPr="00EA3C0C">
        <w:rPr>
          <w:rFonts w:ascii="Times New Roman" w:hAnsi="Times New Roman" w:cs="Times New Roman"/>
          <w:sz w:val="28"/>
          <w:szCs w:val="28"/>
          <w:lang w:val="ru-RU"/>
        </w:rPr>
        <w:t>2024</w:t>
      </w:r>
      <w:r w:rsidRPr="00EA3C0C">
        <w:rPr>
          <w:rFonts w:ascii="Times New Roman" w:hAnsi="Times New Roman" w:cs="Times New Roman"/>
          <w:b/>
          <w:bCs/>
          <w:sz w:val="28"/>
          <w:szCs w:val="28"/>
        </w:rPr>
        <w:br w:type="page"/>
      </w:r>
    </w:p>
    <w:p w14:paraId="0AB057A0" w14:textId="714C73B4" w:rsidR="0035345D" w:rsidRPr="00F7479A" w:rsidRDefault="0035345D" w:rsidP="008A289C">
      <w:pPr>
        <w:jc w:val="center"/>
        <w:rPr>
          <w:rFonts w:ascii="Times New Roman" w:hAnsi="Times New Roman" w:cs="Times New Roman"/>
          <w:b/>
          <w:bCs/>
          <w:sz w:val="28"/>
          <w:szCs w:val="28"/>
        </w:rPr>
      </w:pPr>
      <w:r w:rsidRPr="00F7479A">
        <w:rPr>
          <w:rFonts w:ascii="Times New Roman" w:hAnsi="Times New Roman" w:cs="Times New Roman"/>
          <w:b/>
          <w:bCs/>
          <w:sz w:val="28"/>
          <w:szCs w:val="28"/>
        </w:rPr>
        <w:lastRenderedPageBreak/>
        <w:t>СОДЕРЖАНИЕ</w:t>
      </w:r>
    </w:p>
    <w:tbl>
      <w:tblPr>
        <w:tblW w:w="10173" w:type="dxa"/>
        <w:tblLayout w:type="fixed"/>
        <w:tblLook w:val="01E0" w:firstRow="1" w:lastRow="1" w:firstColumn="1" w:lastColumn="1" w:noHBand="0" w:noVBand="0"/>
      </w:tblPr>
      <w:tblGrid>
        <w:gridCol w:w="10173"/>
      </w:tblGrid>
      <w:tr w:rsidR="0035345D" w:rsidRPr="0035345D" w14:paraId="1DD56E22" w14:textId="77777777" w:rsidTr="00721909">
        <w:tc>
          <w:tcPr>
            <w:tcW w:w="10173" w:type="dxa"/>
          </w:tcPr>
          <w:tbl>
            <w:tblPr>
              <w:tblpPr w:leftFromText="180" w:rightFromText="180" w:vertAnchor="text" w:horzAnchor="page" w:tblpX="571" w:tblpY="346"/>
              <w:tblW w:w="10986" w:type="dxa"/>
              <w:tblLayout w:type="fixed"/>
              <w:tblLook w:val="01E0" w:firstRow="1" w:lastRow="1" w:firstColumn="1" w:lastColumn="1" w:noHBand="0" w:noVBand="0"/>
            </w:tblPr>
            <w:tblGrid>
              <w:gridCol w:w="9214"/>
              <w:gridCol w:w="567"/>
              <w:gridCol w:w="1205"/>
            </w:tblGrid>
            <w:tr w:rsidR="0035345D" w:rsidRPr="0035345D" w14:paraId="2EE9938B" w14:textId="77777777" w:rsidTr="00721909">
              <w:tc>
                <w:tcPr>
                  <w:tcW w:w="9214" w:type="dxa"/>
                </w:tcPr>
                <w:p w14:paraId="2A1E50FF" w14:textId="77777777" w:rsidR="0035345D" w:rsidRPr="0035345D" w:rsidRDefault="0035345D" w:rsidP="008A289C">
                  <w:pPr>
                    <w:tabs>
                      <w:tab w:val="left" w:pos="3181"/>
                      <w:tab w:val="center" w:pos="4677"/>
                    </w:tabs>
                    <w:rPr>
                      <w:rFonts w:ascii="Times New Roman" w:hAnsi="Times New Roman" w:cs="Times New Roman"/>
                      <w:sz w:val="28"/>
                      <w:szCs w:val="28"/>
                    </w:rPr>
                  </w:pPr>
                  <w:r w:rsidRPr="0035345D">
                    <w:rPr>
                      <w:rFonts w:ascii="Times New Roman" w:hAnsi="Times New Roman" w:cs="Times New Roman"/>
                      <w:sz w:val="28"/>
                      <w:szCs w:val="28"/>
                    </w:rPr>
                    <w:t>ВВЕДЕНИЕ</w:t>
                  </w:r>
                </w:p>
              </w:tc>
              <w:tc>
                <w:tcPr>
                  <w:tcW w:w="1772" w:type="dxa"/>
                  <w:gridSpan w:val="2"/>
                </w:tcPr>
                <w:p w14:paraId="6815FF21" w14:textId="77777777" w:rsidR="0035345D" w:rsidRPr="0035345D" w:rsidRDefault="0035345D" w:rsidP="00740789">
                  <w:pPr>
                    <w:tabs>
                      <w:tab w:val="left" w:pos="3181"/>
                      <w:tab w:val="center" w:pos="4677"/>
                    </w:tabs>
                    <w:jc w:val="center"/>
                    <w:rPr>
                      <w:rFonts w:ascii="Times New Roman" w:hAnsi="Times New Roman" w:cs="Times New Roman"/>
                      <w:sz w:val="28"/>
                      <w:szCs w:val="28"/>
                    </w:rPr>
                  </w:pPr>
                  <w:r w:rsidRPr="0035345D">
                    <w:rPr>
                      <w:rFonts w:ascii="Times New Roman" w:hAnsi="Times New Roman" w:cs="Times New Roman"/>
                      <w:sz w:val="28"/>
                      <w:szCs w:val="28"/>
                    </w:rPr>
                    <w:t>3</w:t>
                  </w:r>
                </w:p>
              </w:tc>
            </w:tr>
            <w:tr w:rsidR="0035345D" w:rsidRPr="0035345D" w14:paraId="464AAD31" w14:textId="77777777" w:rsidTr="00740789">
              <w:trPr>
                <w:gridAfter w:val="1"/>
                <w:wAfter w:w="1205" w:type="dxa"/>
                <w:trHeight w:val="1511"/>
              </w:trPr>
              <w:tc>
                <w:tcPr>
                  <w:tcW w:w="9214" w:type="dxa"/>
                </w:tcPr>
                <w:p w14:paraId="51CE0D51" w14:textId="77777777" w:rsidR="0035345D" w:rsidRPr="0035345D" w:rsidRDefault="0035345D" w:rsidP="008A289C">
                  <w:pPr>
                    <w:tabs>
                      <w:tab w:val="left" w:pos="3181"/>
                      <w:tab w:val="center" w:pos="4677"/>
                    </w:tabs>
                    <w:rPr>
                      <w:rFonts w:ascii="Times New Roman" w:hAnsi="Times New Roman" w:cs="Times New Roman"/>
                      <w:sz w:val="28"/>
                      <w:szCs w:val="28"/>
                      <w:lang w:val="ru-RU"/>
                    </w:rPr>
                  </w:pPr>
                  <w:r w:rsidRPr="0035345D">
                    <w:rPr>
                      <w:rFonts w:ascii="Times New Roman" w:hAnsi="Times New Roman" w:cs="Times New Roman"/>
                      <w:sz w:val="28"/>
                      <w:szCs w:val="28"/>
                      <w:lang w:val="ru-RU"/>
                    </w:rPr>
                    <w:t>РАЗДЕЛ 1. ТЕОРЕТИЧЕСКАЯ ЧАСТЬ</w:t>
                  </w:r>
                </w:p>
                <w:p w14:paraId="68E1C3C0" w14:textId="6C7090CC" w:rsidR="0035345D" w:rsidRPr="0035345D" w:rsidRDefault="0035345D" w:rsidP="00740789">
                  <w:pPr>
                    <w:ind w:firstLine="743"/>
                    <w:jc w:val="both"/>
                    <w:rPr>
                      <w:rFonts w:ascii="Times New Roman" w:eastAsia="Times New Roman" w:hAnsi="Times New Roman" w:cs="Times New Roman"/>
                      <w:sz w:val="28"/>
                      <w:szCs w:val="28"/>
                      <w:lang w:val="ru-RU"/>
                    </w:rPr>
                  </w:pPr>
                  <w:r w:rsidRPr="0035345D">
                    <w:rPr>
                      <w:rFonts w:ascii="Times New Roman" w:hAnsi="Times New Roman" w:cs="Times New Roman"/>
                      <w:bCs/>
                      <w:sz w:val="28"/>
                      <w:szCs w:val="28"/>
                      <w:lang w:val="ru-RU"/>
                    </w:rPr>
                    <w:t xml:space="preserve">1.1 </w:t>
                  </w:r>
                  <w:r w:rsidR="008A3410" w:rsidRPr="008A3410">
                    <w:rPr>
                      <w:rFonts w:ascii="Times New Roman" w:hAnsi="Times New Roman" w:cs="Times New Roman"/>
                      <w:bCs/>
                      <w:sz w:val="28"/>
                      <w:szCs w:val="28"/>
                      <w:lang w:val="ru-RU"/>
                    </w:rPr>
                    <w:t>Источники загрязнения прибрежных вод Севастополя и Севастопольской бухты</w:t>
                  </w:r>
                </w:p>
                <w:p w14:paraId="4CC472DE" w14:textId="08E5F4EC" w:rsidR="0035345D" w:rsidRDefault="0035345D" w:rsidP="00740789">
                  <w:pPr>
                    <w:ind w:firstLine="743"/>
                    <w:jc w:val="both"/>
                    <w:rPr>
                      <w:rFonts w:ascii="Times New Roman" w:eastAsia="SimSun" w:hAnsi="Times New Roman" w:cs="Times New Roman"/>
                      <w:b/>
                      <w:bCs/>
                      <w:i/>
                      <w:iCs/>
                      <w:sz w:val="28"/>
                      <w:szCs w:val="28"/>
                      <w:lang w:val="ru-RU"/>
                    </w:rPr>
                  </w:pPr>
                  <w:r w:rsidRPr="0035345D">
                    <w:rPr>
                      <w:rFonts w:ascii="Times New Roman" w:eastAsia="Calibri" w:hAnsi="Times New Roman" w:cs="Times New Roman"/>
                      <w:bCs/>
                      <w:sz w:val="28"/>
                      <w:szCs w:val="28"/>
                      <w:lang w:val="ru-RU"/>
                    </w:rPr>
                    <w:t xml:space="preserve">1.2 </w:t>
                  </w:r>
                  <w:r w:rsidRPr="0035345D">
                    <w:rPr>
                      <w:rFonts w:ascii="Times New Roman" w:eastAsia="SimSun" w:hAnsi="Times New Roman" w:cs="Times New Roman"/>
                      <w:sz w:val="28"/>
                      <w:szCs w:val="28"/>
                      <w:lang w:val="ru-RU"/>
                    </w:rPr>
                    <w:t xml:space="preserve">Источники поступления и места наибольшей концентрации </w:t>
                  </w:r>
                  <w:r w:rsidRPr="0035345D">
                    <w:rPr>
                      <w:rFonts w:ascii="Times New Roman" w:eastAsia="SimSun" w:hAnsi="Times New Roman" w:cs="Times New Roman"/>
                      <w:sz w:val="28"/>
                      <w:szCs w:val="28"/>
                    </w:rPr>
                    <w:t>Cu</w:t>
                  </w:r>
                  <w:r w:rsidRPr="0035345D">
                    <w:rPr>
                      <w:rFonts w:ascii="Times New Roman" w:eastAsia="SimSun" w:hAnsi="Times New Roman" w:cs="Times New Roman"/>
                      <w:sz w:val="28"/>
                      <w:szCs w:val="28"/>
                      <w:lang w:val="ru-RU"/>
                    </w:rPr>
                    <w:t xml:space="preserve">, </w:t>
                  </w:r>
                  <w:r w:rsidRPr="0035345D">
                    <w:rPr>
                      <w:rFonts w:ascii="Times New Roman" w:eastAsia="SimSun" w:hAnsi="Times New Roman" w:cs="Times New Roman"/>
                      <w:sz w:val="28"/>
                      <w:szCs w:val="28"/>
                    </w:rPr>
                    <w:t>Ni</w:t>
                  </w:r>
                  <w:r w:rsidRPr="0035345D">
                    <w:rPr>
                      <w:rFonts w:ascii="Times New Roman" w:eastAsia="SimSun" w:hAnsi="Times New Roman" w:cs="Times New Roman"/>
                      <w:sz w:val="28"/>
                      <w:szCs w:val="28"/>
                      <w:lang w:val="ru-RU"/>
                    </w:rPr>
                    <w:t xml:space="preserve"> и </w:t>
                  </w:r>
                  <w:r w:rsidRPr="0035345D">
                    <w:rPr>
                      <w:rFonts w:ascii="Times New Roman" w:eastAsia="SimSun" w:hAnsi="Times New Roman" w:cs="Times New Roman"/>
                      <w:sz w:val="28"/>
                      <w:szCs w:val="28"/>
                    </w:rPr>
                    <w:t>Fe</w:t>
                  </w:r>
                  <w:r w:rsidRPr="0035345D">
                    <w:rPr>
                      <w:rFonts w:ascii="Times New Roman" w:eastAsia="SimSun" w:hAnsi="Times New Roman" w:cs="Times New Roman"/>
                      <w:sz w:val="28"/>
                      <w:szCs w:val="28"/>
                      <w:lang w:val="ru-RU"/>
                    </w:rPr>
                    <w:t>: влияние на окружа</w:t>
                  </w:r>
                  <w:r w:rsidR="009C1C8E">
                    <w:rPr>
                      <w:rFonts w:ascii="Times New Roman" w:eastAsia="SimSun" w:hAnsi="Times New Roman" w:cs="Times New Roman"/>
                      <w:sz w:val="28"/>
                      <w:szCs w:val="28"/>
                      <w:lang w:val="ru-RU"/>
                    </w:rPr>
                    <w:t>ющую среду, риски и последствия</w:t>
                  </w:r>
                  <w:r w:rsidRPr="0035345D">
                    <w:rPr>
                      <w:rFonts w:ascii="Times New Roman" w:eastAsia="SimSun" w:hAnsi="Times New Roman" w:cs="Times New Roman"/>
                      <w:b/>
                      <w:bCs/>
                      <w:i/>
                      <w:iCs/>
                      <w:sz w:val="28"/>
                      <w:szCs w:val="28"/>
                      <w:lang w:val="ru-RU"/>
                    </w:rPr>
                    <w:t xml:space="preserve"> </w:t>
                  </w:r>
                </w:p>
                <w:p w14:paraId="550D9098" w14:textId="201C83BF" w:rsidR="0035345D" w:rsidRDefault="0035345D" w:rsidP="00740789">
                  <w:pPr>
                    <w:ind w:firstLine="743"/>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 xml:space="preserve">1.3 </w:t>
                  </w:r>
                  <w:r w:rsidRPr="0035345D">
                    <w:rPr>
                      <w:rFonts w:ascii="Times New Roman" w:eastAsia="SimSun" w:hAnsi="Times New Roman" w:cs="Times New Roman"/>
                      <w:sz w:val="28"/>
                      <w:szCs w:val="28"/>
                      <w:lang w:val="ru-RU"/>
                    </w:rPr>
                    <w:t>Строение сорбента, его сорбционные свойства и обоснование выбора данного метода</w:t>
                  </w:r>
                </w:p>
                <w:p w14:paraId="00F70B36" w14:textId="08A4A595" w:rsidR="0035345D" w:rsidRPr="00891AAB" w:rsidRDefault="0035345D" w:rsidP="00740789">
                  <w:pPr>
                    <w:ind w:firstLine="743"/>
                    <w:jc w:val="both"/>
                    <w:rPr>
                      <w:rFonts w:ascii="Times New Roman" w:eastAsia="SimSun" w:hAnsi="Times New Roman" w:cs="Times New Roman"/>
                      <w:sz w:val="28"/>
                      <w:szCs w:val="28"/>
                      <w:lang w:val="ru-RU"/>
                    </w:rPr>
                  </w:pPr>
                  <w:r w:rsidRPr="00891AAB">
                    <w:rPr>
                      <w:rFonts w:ascii="Times New Roman" w:eastAsia="SimSun" w:hAnsi="Times New Roman" w:cs="Times New Roman"/>
                      <w:sz w:val="28"/>
                      <w:szCs w:val="28"/>
                      <w:lang w:val="ru-RU"/>
                    </w:rPr>
                    <w:t xml:space="preserve">1.3.1 Краткий обзор физико-химических </w:t>
                  </w:r>
                  <w:r w:rsidR="00F00FBC" w:rsidRPr="00891AAB">
                    <w:rPr>
                      <w:rFonts w:ascii="Times New Roman" w:eastAsia="SimSun" w:hAnsi="Times New Roman" w:cs="Times New Roman"/>
                      <w:sz w:val="28"/>
                      <w:szCs w:val="28"/>
                      <w:lang w:val="ru-RU"/>
                    </w:rPr>
                    <w:t>свойств</w:t>
                  </w:r>
                  <w:r w:rsidRPr="00891AAB">
                    <w:rPr>
                      <w:rFonts w:ascii="Times New Roman" w:eastAsia="SimSun" w:hAnsi="Times New Roman" w:cs="Times New Roman"/>
                      <w:sz w:val="28"/>
                      <w:szCs w:val="28"/>
                      <w:lang w:val="ru-RU"/>
                    </w:rPr>
                    <w:t xml:space="preserve"> лигнина</w:t>
                  </w:r>
                </w:p>
                <w:p w14:paraId="34F63B1D" w14:textId="3F7A2775" w:rsidR="0035345D" w:rsidRPr="00891AAB" w:rsidRDefault="0035345D" w:rsidP="00740789">
                  <w:pPr>
                    <w:ind w:firstLine="743"/>
                    <w:jc w:val="both"/>
                    <w:rPr>
                      <w:rFonts w:ascii="Times New Roman" w:hAnsi="Times New Roman" w:cs="Times New Roman"/>
                      <w:color w:val="000000"/>
                      <w:sz w:val="28"/>
                      <w:szCs w:val="28"/>
                      <w:lang w:val="ru-RU"/>
                    </w:rPr>
                  </w:pPr>
                  <w:r w:rsidRPr="00891AAB">
                    <w:rPr>
                      <w:rFonts w:ascii="Times New Roman" w:eastAsia="SimSun" w:hAnsi="Times New Roman" w:cs="Times New Roman"/>
                      <w:sz w:val="28"/>
                      <w:szCs w:val="28"/>
                      <w:lang w:val="ru-RU"/>
                    </w:rPr>
                    <w:t xml:space="preserve">1.3.2 </w:t>
                  </w:r>
                  <w:r w:rsidRPr="00891AAB">
                    <w:rPr>
                      <w:rFonts w:ascii="Times New Roman" w:hAnsi="Times New Roman" w:cs="Times New Roman"/>
                      <w:color w:val="000000"/>
                      <w:sz w:val="28"/>
                      <w:szCs w:val="28"/>
                      <w:lang w:val="ru-RU"/>
                    </w:rPr>
                    <w:t>Сорбционные свойства лигнина</w:t>
                  </w:r>
                </w:p>
                <w:p w14:paraId="381F8919" w14:textId="0C12624E" w:rsidR="0035345D" w:rsidRPr="0035345D" w:rsidRDefault="0035345D" w:rsidP="00740789">
                  <w:pPr>
                    <w:ind w:firstLine="743"/>
                    <w:jc w:val="both"/>
                    <w:rPr>
                      <w:rFonts w:ascii="Times New Roman" w:eastAsia="SimSun" w:hAnsi="Times New Roman" w:cs="Times New Roman"/>
                      <w:i/>
                      <w:iCs/>
                      <w:sz w:val="28"/>
                      <w:szCs w:val="28"/>
                      <w:lang w:val="ru-RU"/>
                    </w:rPr>
                  </w:pPr>
                  <w:r w:rsidRPr="00891AAB">
                    <w:rPr>
                      <w:rFonts w:ascii="Times New Roman" w:hAnsi="Times New Roman" w:cs="Times New Roman"/>
                      <w:sz w:val="28"/>
                      <w:szCs w:val="28"/>
                      <w:lang w:val="ru-RU"/>
                    </w:rPr>
                    <w:t xml:space="preserve">1.3.3 </w:t>
                  </w:r>
                  <w:r w:rsidRPr="00891AAB">
                    <w:rPr>
                      <w:rFonts w:ascii="Times New Roman" w:hAnsi="Times New Roman" w:cs="Times New Roman"/>
                      <w:color w:val="000000" w:themeColor="text1"/>
                      <w:sz w:val="28"/>
                      <w:szCs w:val="28"/>
                      <w:lang w:val="ru-RU"/>
                    </w:rPr>
                    <w:t xml:space="preserve">Получение компонентов сорбента из лузги и </w:t>
                  </w:r>
                  <w:r w:rsidR="00F00FBC" w:rsidRPr="00891AAB">
                    <w:rPr>
                      <w:rFonts w:ascii="Times New Roman" w:hAnsi="Times New Roman" w:cs="Times New Roman"/>
                      <w:color w:val="000000" w:themeColor="text1"/>
                      <w:sz w:val="28"/>
                      <w:szCs w:val="28"/>
                      <w:lang w:val="ru-RU"/>
                    </w:rPr>
                    <w:t>обоснование</w:t>
                  </w:r>
                  <w:r w:rsidRPr="00891AAB">
                    <w:rPr>
                      <w:rFonts w:ascii="Times New Roman" w:hAnsi="Times New Roman" w:cs="Times New Roman"/>
                      <w:color w:val="000000" w:themeColor="text1"/>
                      <w:sz w:val="28"/>
                      <w:szCs w:val="28"/>
                      <w:lang w:val="ru-RU"/>
                    </w:rPr>
                    <w:t xml:space="preserve"> выбора данного метода</w:t>
                  </w:r>
                </w:p>
              </w:tc>
              <w:tc>
                <w:tcPr>
                  <w:tcW w:w="567" w:type="dxa"/>
                </w:tcPr>
                <w:p w14:paraId="2CDB5096" w14:textId="08B0A40A" w:rsidR="0035345D" w:rsidRPr="00F00FBC" w:rsidRDefault="00F00FBC" w:rsidP="00740789">
                  <w:pPr>
                    <w:tabs>
                      <w:tab w:val="left" w:pos="3181"/>
                      <w:tab w:val="center" w:pos="4677"/>
                    </w:tabs>
                    <w:jc w:val="center"/>
                    <w:rPr>
                      <w:rFonts w:ascii="Times New Roman" w:hAnsi="Times New Roman" w:cs="Times New Roman"/>
                      <w:sz w:val="28"/>
                      <w:szCs w:val="28"/>
                      <w:lang w:val="ru-RU"/>
                    </w:rPr>
                  </w:pPr>
                  <w:r>
                    <w:rPr>
                      <w:rFonts w:ascii="Times New Roman" w:hAnsi="Times New Roman" w:cs="Times New Roman"/>
                      <w:sz w:val="28"/>
                      <w:szCs w:val="28"/>
                      <w:lang w:val="ru-RU"/>
                    </w:rPr>
                    <w:t>5</w:t>
                  </w:r>
                </w:p>
                <w:p w14:paraId="74AF4F6C" w14:textId="77777777" w:rsidR="0035345D" w:rsidRPr="0035345D" w:rsidRDefault="0035345D" w:rsidP="00740789">
                  <w:pPr>
                    <w:tabs>
                      <w:tab w:val="left" w:pos="3181"/>
                      <w:tab w:val="center" w:pos="4677"/>
                    </w:tabs>
                    <w:jc w:val="center"/>
                    <w:rPr>
                      <w:rFonts w:ascii="Times New Roman" w:hAnsi="Times New Roman" w:cs="Times New Roman"/>
                      <w:sz w:val="28"/>
                      <w:szCs w:val="28"/>
                    </w:rPr>
                  </w:pPr>
                </w:p>
                <w:p w14:paraId="543CB885" w14:textId="1FB88A91" w:rsidR="0035345D" w:rsidRPr="00F00FBC" w:rsidRDefault="00F00FBC" w:rsidP="00740789">
                  <w:pPr>
                    <w:tabs>
                      <w:tab w:val="left" w:pos="3181"/>
                      <w:tab w:val="center" w:pos="4677"/>
                    </w:tabs>
                    <w:jc w:val="center"/>
                    <w:rPr>
                      <w:rFonts w:ascii="Times New Roman" w:hAnsi="Times New Roman" w:cs="Times New Roman"/>
                      <w:sz w:val="28"/>
                      <w:szCs w:val="28"/>
                      <w:lang w:val="ru-RU"/>
                    </w:rPr>
                  </w:pPr>
                  <w:r>
                    <w:rPr>
                      <w:rFonts w:ascii="Times New Roman" w:hAnsi="Times New Roman" w:cs="Times New Roman"/>
                      <w:sz w:val="28"/>
                      <w:szCs w:val="28"/>
                      <w:lang w:val="ru-RU"/>
                    </w:rPr>
                    <w:t>5</w:t>
                  </w:r>
                </w:p>
                <w:p w14:paraId="650C17A0" w14:textId="77777777" w:rsidR="00F00FBC" w:rsidRDefault="00F00FBC" w:rsidP="00740789">
                  <w:pPr>
                    <w:tabs>
                      <w:tab w:val="left" w:pos="3181"/>
                      <w:tab w:val="center" w:pos="4677"/>
                    </w:tabs>
                    <w:jc w:val="center"/>
                    <w:rPr>
                      <w:rFonts w:ascii="Times New Roman" w:hAnsi="Times New Roman" w:cs="Times New Roman"/>
                      <w:sz w:val="28"/>
                      <w:szCs w:val="28"/>
                    </w:rPr>
                  </w:pPr>
                </w:p>
                <w:p w14:paraId="0BDF5ED5" w14:textId="2A8A3049" w:rsidR="00F00FBC" w:rsidRPr="00F00FBC" w:rsidRDefault="008A289C" w:rsidP="00740789">
                  <w:pPr>
                    <w:tabs>
                      <w:tab w:val="left" w:pos="3181"/>
                      <w:tab w:val="center" w:pos="4677"/>
                    </w:tabs>
                    <w:jc w:val="center"/>
                    <w:rPr>
                      <w:rFonts w:ascii="Times New Roman" w:hAnsi="Times New Roman" w:cs="Times New Roman"/>
                      <w:sz w:val="28"/>
                      <w:szCs w:val="28"/>
                      <w:lang w:val="ru-RU"/>
                    </w:rPr>
                  </w:pPr>
                  <w:r>
                    <w:rPr>
                      <w:rFonts w:ascii="Times New Roman" w:hAnsi="Times New Roman" w:cs="Times New Roman"/>
                      <w:sz w:val="28"/>
                      <w:szCs w:val="28"/>
                      <w:lang w:val="ru-RU"/>
                    </w:rPr>
                    <w:t>7</w:t>
                  </w:r>
                </w:p>
                <w:p w14:paraId="64AC67F3" w14:textId="77777777" w:rsidR="00F00FBC" w:rsidRDefault="00F00FBC" w:rsidP="00740789">
                  <w:pPr>
                    <w:tabs>
                      <w:tab w:val="left" w:pos="3181"/>
                      <w:tab w:val="center" w:pos="4677"/>
                    </w:tabs>
                    <w:jc w:val="center"/>
                    <w:rPr>
                      <w:rFonts w:ascii="Times New Roman" w:hAnsi="Times New Roman" w:cs="Times New Roman"/>
                      <w:sz w:val="28"/>
                      <w:szCs w:val="28"/>
                    </w:rPr>
                  </w:pPr>
                </w:p>
                <w:p w14:paraId="0052368E" w14:textId="2101B613" w:rsidR="00F00FBC" w:rsidRPr="00F00FBC" w:rsidRDefault="008A289C" w:rsidP="00740789">
                  <w:pPr>
                    <w:tabs>
                      <w:tab w:val="left" w:pos="3181"/>
                      <w:tab w:val="center" w:pos="4677"/>
                    </w:tabs>
                    <w:jc w:val="center"/>
                    <w:rPr>
                      <w:rFonts w:ascii="Times New Roman" w:hAnsi="Times New Roman" w:cs="Times New Roman"/>
                      <w:sz w:val="28"/>
                      <w:szCs w:val="28"/>
                      <w:lang w:val="ru-RU"/>
                    </w:rPr>
                  </w:pPr>
                  <w:r>
                    <w:rPr>
                      <w:rFonts w:ascii="Times New Roman" w:hAnsi="Times New Roman" w:cs="Times New Roman"/>
                      <w:sz w:val="28"/>
                      <w:szCs w:val="28"/>
                      <w:lang w:val="ru-RU"/>
                    </w:rPr>
                    <w:t>9</w:t>
                  </w:r>
                </w:p>
                <w:p w14:paraId="708CE496" w14:textId="7FD772E8" w:rsidR="00F00FBC" w:rsidRPr="00F00FBC" w:rsidRDefault="00F00FBC" w:rsidP="00740789">
                  <w:pPr>
                    <w:tabs>
                      <w:tab w:val="left" w:pos="3181"/>
                      <w:tab w:val="center" w:pos="4677"/>
                    </w:tabs>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8A289C">
                    <w:rPr>
                      <w:rFonts w:ascii="Times New Roman" w:hAnsi="Times New Roman" w:cs="Times New Roman"/>
                      <w:sz w:val="28"/>
                      <w:szCs w:val="28"/>
                      <w:lang w:val="ru-RU"/>
                    </w:rPr>
                    <w:t>0</w:t>
                  </w:r>
                </w:p>
                <w:p w14:paraId="34D9C9E3" w14:textId="4EFBC7C8" w:rsidR="00F00FBC" w:rsidRPr="00F00FBC" w:rsidRDefault="00F00FBC" w:rsidP="00740789">
                  <w:pPr>
                    <w:tabs>
                      <w:tab w:val="left" w:pos="3181"/>
                      <w:tab w:val="center" w:pos="4677"/>
                    </w:tabs>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8A289C">
                    <w:rPr>
                      <w:rFonts w:ascii="Times New Roman" w:hAnsi="Times New Roman" w:cs="Times New Roman"/>
                      <w:sz w:val="28"/>
                      <w:szCs w:val="28"/>
                      <w:lang w:val="ru-RU"/>
                    </w:rPr>
                    <w:t>1</w:t>
                  </w:r>
                </w:p>
                <w:p w14:paraId="46DA1F74" w14:textId="26CE5930" w:rsidR="00F00FBC" w:rsidRPr="00F00FBC" w:rsidRDefault="00F00FBC" w:rsidP="00740789">
                  <w:pPr>
                    <w:tabs>
                      <w:tab w:val="left" w:pos="3181"/>
                      <w:tab w:val="center" w:pos="4677"/>
                    </w:tabs>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8A289C">
                    <w:rPr>
                      <w:rFonts w:ascii="Times New Roman" w:hAnsi="Times New Roman" w:cs="Times New Roman"/>
                      <w:sz w:val="28"/>
                      <w:szCs w:val="28"/>
                      <w:lang w:val="ru-RU"/>
                    </w:rPr>
                    <w:t>1</w:t>
                  </w:r>
                </w:p>
                <w:p w14:paraId="0486E6A3" w14:textId="30EE73B8" w:rsidR="00F00FBC" w:rsidRPr="0035345D" w:rsidRDefault="00F00FBC" w:rsidP="00740789">
                  <w:pPr>
                    <w:tabs>
                      <w:tab w:val="left" w:pos="3181"/>
                      <w:tab w:val="center" w:pos="4677"/>
                    </w:tabs>
                    <w:jc w:val="center"/>
                    <w:rPr>
                      <w:rFonts w:ascii="Times New Roman" w:hAnsi="Times New Roman" w:cs="Times New Roman"/>
                      <w:sz w:val="28"/>
                      <w:szCs w:val="28"/>
                    </w:rPr>
                  </w:pPr>
                </w:p>
              </w:tc>
            </w:tr>
            <w:tr w:rsidR="0035345D" w:rsidRPr="0035345D" w14:paraId="5DD808E7" w14:textId="77777777" w:rsidTr="00740789">
              <w:trPr>
                <w:gridAfter w:val="1"/>
                <w:wAfter w:w="1205" w:type="dxa"/>
              </w:trPr>
              <w:tc>
                <w:tcPr>
                  <w:tcW w:w="9214" w:type="dxa"/>
                </w:tcPr>
                <w:p w14:paraId="39E3108F" w14:textId="77777777" w:rsidR="0035345D" w:rsidRPr="0035345D" w:rsidRDefault="0035345D" w:rsidP="008A289C">
                  <w:pPr>
                    <w:tabs>
                      <w:tab w:val="left" w:pos="3181"/>
                      <w:tab w:val="center" w:pos="4677"/>
                    </w:tabs>
                    <w:rPr>
                      <w:rFonts w:ascii="Times New Roman" w:hAnsi="Times New Roman" w:cs="Times New Roman"/>
                      <w:sz w:val="28"/>
                      <w:szCs w:val="28"/>
                      <w:lang w:val="ru-RU"/>
                    </w:rPr>
                  </w:pPr>
                  <w:r w:rsidRPr="0035345D">
                    <w:rPr>
                      <w:rFonts w:ascii="Times New Roman" w:hAnsi="Times New Roman" w:cs="Times New Roman"/>
                      <w:sz w:val="28"/>
                      <w:szCs w:val="28"/>
                      <w:lang w:val="ru-RU"/>
                    </w:rPr>
                    <w:t>РАЗДЕЛ 2. МАТЕРИАЛ И МЕТОДЫ ИССЛЕДОВАНИЯ</w:t>
                  </w:r>
                </w:p>
                <w:p w14:paraId="56FF1D08" w14:textId="39FF8495" w:rsidR="0035345D" w:rsidRPr="0035345D" w:rsidRDefault="0035345D" w:rsidP="00740789">
                  <w:pPr>
                    <w:ind w:firstLine="743"/>
                    <w:rPr>
                      <w:rFonts w:ascii="Times New Roman" w:hAnsi="Times New Roman" w:cs="Times New Roman"/>
                      <w:sz w:val="28"/>
                      <w:szCs w:val="28"/>
                      <w:lang w:val="ru-RU"/>
                    </w:rPr>
                  </w:pPr>
                  <w:r w:rsidRPr="0035345D">
                    <w:rPr>
                      <w:rFonts w:ascii="Times New Roman" w:eastAsia="Times New Roman,Bold" w:hAnsi="Times New Roman" w:cs="Times New Roman"/>
                      <w:sz w:val="28"/>
                      <w:szCs w:val="28"/>
                      <w:lang w:val="ru-RU"/>
                    </w:rPr>
                    <w:t xml:space="preserve">2.1 </w:t>
                  </w:r>
                  <w:r w:rsidR="00891AAB">
                    <w:rPr>
                      <w:rFonts w:ascii="Times New Roman" w:eastAsia="Times New Roman,Bold" w:hAnsi="Times New Roman" w:cs="Times New Roman"/>
                      <w:sz w:val="28"/>
                      <w:szCs w:val="28"/>
                      <w:lang w:val="ru-RU"/>
                    </w:rPr>
                    <w:t>Краткая характеристика исследуемых тяжелых металлов</w:t>
                  </w:r>
                </w:p>
                <w:p w14:paraId="1409A901" w14:textId="210B38B9" w:rsidR="0035345D" w:rsidRPr="0035345D" w:rsidRDefault="0035345D" w:rsidP="00740789">
                  <w:pPr>
                    <w:ind w:firstLine="743"/>
                    <w:rPr>
                      <w:rFonts w:ascii="Times New Roman" w:eastAsia="Calibri" w:hAnsi="Times New Roman" w:cs="Times New Roman"/>
                      <w:sz w:val="28"/>
                      <w:szCs w:val="28"/>
                      <w:lang w:val="ru-RU"/>
                    </w:rPr>
                  </w:pPr>
                  <w:r w:rsidRPr="0035345D">
                    <w:rPr>
                      <w:rFonts w:ascii="Times New Roman" w:eastAsia="Calibri" w:hAnsi="Times New Roman" w:cs="Times New Roman"/>
                      <w:sz w:val="28"/>
                      <w:szCs w:val="28"/>
                      <w:lang w:val="ru-RU"/>
                    </w:rPr>
                    <w:t xml:space="preserve">2.2 </w:t>
                  </w:r>
                  <w:r w:rsidR="00891AAB">
                    <w:rPr>
                      <w:rFonts w:ascii="Times New Roman" w:eastAsia="Calibri" w:hAnsi="Times New Roman" w:cs="Times New Roman"/>
                      <w:sz w:val="28"/>
                      <w:szCs w:val="28"/>
                      <w:lang w:val="ru-RU"/>
                    </w:rPr>
                    <w:t>Получение модификаций лигнина химико-термической обработкой</w:t>
                  </w:r>
                </w:p>
                <w:p w14:paraId="6763E471" w14:textId="1E18FF70" w:rsidR="0035345D" w:rsidRPr="00891AAB" w:rsidRDefault="0035345D" w:rsidP="00740789">
                  <w:pPr>
                    <w:ind w:firstLine="743"/>
                    <w:rPr>
                      <w:rFonts w:ascii="Times New Roman" w:hAnsi="Times New Roman" w:cs="Times New Roman"/>
                      <w:sz w:val="28"/>
                      <w:szCs w:val="28"/>
                      <w:lang w:val="ru-RU"/>
                    </w:rPr>
                  </w:pPr>
                  <w:r w:rsidRPr="0035345D">
                    <w:rPr>
                      <w:rFonts w:ascii="Times New Roman" w:eastAsia="Calibri" w:hAnsi="Times New Roman" w:cs="Times New Roman"/>
                      <w:sz w:val="28"/>
                      <w:szCs w:val="28"/>
                      <w:lang w:val="ru-RU" w:eastAsia="ru-RU"/>
                    </w:rPr>
                    <w:t xml:space="preserve">2.3 </w:t>
                  </w:r>
                  <w:r w:rsidR="00891AAB" w:rsidRPr="00891AAB">
                    <w:rPr>
                      <w:rFonts w:ascii="Times New Roman" w:hAnsi="Times New Roman" w:cs="Times New Roman"/>
                      <w:sz w:val="28"/>
                      <w:szCs w:val="28"/>
                      <w:lang w:val="ru-RU"/>
                    </w:rPr>
                    <w:t>Методика приготовления растворов</w:t>
                  </w:r>
                </w:p>
              </w:tc>
              <w:tc>
                <w:tcPr>
                  <w:tcW w:w="567" w:type="dxa"/>
                </w:tcPr>
                <w:p w14:paraId="7E3F9E76" w14:textId="02F04696" w:rsidR="0035345D" w:rsidRPr="00F00FBC" w:rsidRDefault="00F00FBC" w:rsidP="00740789">
                  <w:pPr>
                    <w:tabs>
                      <w:tab w:val="left" w:pos="3181"/>
                      <w:tab w:val="center" w:pos="4677"/>
                    </w:tabs>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8A289C">
                    <w:rPr>
                      <w:rFonts w:ascii="Times New Roman" w:hAnsi="Times New Roman" w:cs="Times New Roman"/>
                      <w:sz w:val="28"/>
                      <w:szCs w:val="28"/>
                      <w:lang w:val="ru-RU"/>
                    </w:rPr>
                    <w:t>3</w:t>
                  </w:r>
                </w:p>
                <w:p w14:paraId="69AF05C8" w14:textId="7EBD5700" w:rsidR="0035345D" w:rsidRPr="00F00FBC" w:rsidRDefault="00F00FBC" w:rsidP="00740789">
                  <w:pPr>
                    <w:tabs>
                      <w:tab w:val="left" w:pos="3181"/>
                      <w:tab w:val="center" w:pos="4677"/>
                    </w:tabs>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8A289C">
                    <w:rPr>
                      <w:rFonts w:ascii="Times New Roman" w:hAnsi="Times New Roman" w:cs="Times New Roman"/>
                      <w:sz w:val="28"/>
                      <w:szCs w:val="28"/>
                      <w:lang w:val="ru-RU"/>
                    </w:rPr>
                    <w:t>3</w:t>
                  </w:r>
                </w:p>
                <w:p w14:paraId="452EE02F" w14:textId="48E5EDE1" w:rsidR="0035345D" w:rsidRPr="00F00FBC" w:rsidRDefault="0035345D" w:rsidP="00740789">
                  <w:pPr>
                    <w:tabs>
                      <w:tab w:val="left" w:pos="3181"/>
                      <w:tab w:val="center" w:pos="4677"/>
                    </w:tabs>
                    <w:jc w:val="center"/>
                    <w:rPr>
                      <w:rFonts w:ascii="Times New Roman" w:hAnsi="Times New Roman" w:cs="Times New Roman"/>
                      <w:sz w:val="28"/>
                      <w:szCs w:val="28"/>
                      <w:lang w:val="ru-RU"/>
                    </w:rPr>
                  </w:pPr>
                  <w:r w:rsidRPr="0035345D">
                    <w:rPr>
                      <w:rFonts w:ascii="Times New Roman" w:hAnsi="Times New Roman" w:cs="Times New Roman"/>
                      <w:sz w:val="28"/>
                      <w:szCs w:val="28"/>
                    </w:rPr>
                    <w:t>1</w:t>
                  </w:r>
                  <w:r w:rsidR="008A289C">
                    <w:rPr>
                      <w:rFonts w:ascii="Times New Roman" w:hAnsi="Times New Roman" w:cs="Times New Roman"/>
                      <w:sz w:val="28"/>
                      <w:szCs w:val="28"/>
                      <w:lang w:val="ru-RU"/>
                    </w:rPr>
                    <w:t>4</w:t>
                  </w:r>
                </w:p>
                <w:p w14:paraId="7025310F" w14:textId="393F46C3" w:rsidR="0035345D" w:rsidRPr="00F00FBC" w:rsidRDefault="008A289C" w:rsidP="00740789">
                  <w:pPr>
                    <w:tabs>
                      <w:tab w:val="left" w:pos="3181"/>
                      <w:tab w:val="center" w:pos="4677"/>
                    </w:tabs>
                    <w:jc w:val="center"/>
                    <w:rPr>
                      <w:rFonts w:ascii="Times New Roman" w:hAnsi="Times New Roman" w:cs="Times New Roman"/>
                      <w:sz w:val="28"/>
                      <w:szCs w:val="28"/>
                      <w:lang w:val="ru-RU"/>
                    </w:rPr>
                  </w:pPr>
                  <w:r>
                    <w:rPr>
                      <w:rFonts w:ascii="Times New Roman" w:hAnsi="Times New Roman" w:cs="Times New Roman"/>
                      <w:sz w:val="28"/>
                      <w:szCs w:val="28"/>
                      <w:lang w:val="ru-RU"/>
                    </w:rPr>
                    <w:t>14</w:t>
                  </w:r>
                </w:p>
              </w:tc>
            </w:tr>
            <w:tr w:rsidR="0035345D" w:rsidRPr="0035345D" w14:paraId="1F408126" w14:textId="77777777" w:rsidTr="00740789">
              <w:trPr>
                <w:gridAfter w:val="1"/>
                <w:wAfter w:w="1205" w:type="dxa"/>
              </w:trPr>
              <w:tc>
                <w:tcPr>
                  <w:tcW w:w="9214" w:type="dxa"/>
                  <w:shd w:val="clear" w:color="auto" w:fill="auto"/>
                </w:tcPr>
                <w:p w14:paraId="43DA7AE2" w14:textId="4359AB5A" w:rsidR="0035345D" w:rsidRPr="0035345D" w:rsidRDefault="0035345D" w:rsidP="008A289C">
                  <w:pPr>
                    <w:tabs>
                      <w:tab w:val="left" w:pos="3181"/>
                      <w:tab w:val="center" w:pos="4677"/>
                    </w:tabs>
                    <w:rPr>
                      <w:rFonts w:ascii="Times New Roman" w:hAnsi="Times New Roman" w:cs="Times New Roman"/>
                      <w:sz w:val="28"/>
                      <w:szCs w:val="28"/>
                      <w:lang w:val="ru-RU"/>
                    </w:rPr>
                  </w:pPr>
                  <w:r w:rsidRPr="0035345D">
                    <w:rPr>
                      <w:rFonts w:ascii="Times New Roman" w:hAnsi="Times New Roman" w:cs="Times New Roman"/>
                      <w:sz w:val="28"/>
                      <w:szCs w:val="28"/>
                      <w:lang w:val="ru-RU"/>
                    </w:rPr>
                    <w:t>РАЗДЕЛ 3. РЕЗУЛЬТАТЫ И ОБСУЖДЕНИЕ</w:t>
                  </w:r>
                  <w:r w:rsidR="00912BF9">
                    <w:rPr>
                      <w:rFonts w:ascii="Times New Roman" w:hAnsi="Times New Roman" w:cs="Times New Roman"/>
                      <w:sz w:val="28"/>
                      <w:szCs w:val="28"/>
                      <w:lang w:val="ru-RU"/>
                    </w:rPr>
                    <w:t>. ЭКСПЕРИМЕНТАЛЬНАЯ ЧАСТЬ РАБОТЫ</w:t>
                  </w:r>
                </w:p>
                <w:p w14:paraId="6812DC40" w14:textId="77777777" w:rsidR="0035345D" w:rsidRDefault="0035345D" w:rsidP="00740789">
                  <w:pPr>
                    <w:shd w:val="clear" w:color="auto" w:fill="FFFFFF"/>
                    <w:ind w:firstLine="743"/>
                    <w:textAlignment w:val="baseline"/>
                    <w:rPr>
                      <w:rFonts w:ascii="Times New Roman" w:hAnsi="Times New Roman" w:cs="Times New Roman"/>
                      <w:sz w:val="28"/>
                      <w:szCs w:val="28"/>
                      <w:lang w:val="ru-RU"/>
                    </w:rPr>
                  </w:pPr>
                  <w:r w:rsidRPr="0035345D">
                    <w:rPr>
                      <w:rFonts w:ascii="Times New Roman" w:hAnsi="Times New Roman" w:cs="Times New Roman"/>
                      <w:sz w:val="28"/>
                      <w:szCs w:val="28"/>
                      <w:lang w:val="ru-RU"/>
                    </w:rPr>
                    <w:t xml:space="preserve">3.1 </w:t>
                  </w:r>
                  <w:r w:rsidR="00912BF9">
                    <w:rPr>
                      <w:rFonts w:ascii="Times New Roman" w:hAnsi="Times New Roman" w:cs="Times New Roman"/>
                      <w:sz w:val="28"/>
                      <w:szCs w:val="28"/>
                      <w:lang w:val="ru-RU"/>
                    </w:rPr>
                    <w:t>Определение сорбционных характеристик</w:t>
                  </w:r>
                </w:p>
                <w:p w14:paraId="004BB29E" w14:textId="3598C2A1" w:rsidR="00FB0F0F" w:rsidRPr="00912BF9" w:rsidRDefault="00FB0F0F" w:rsidP="00740789">
                  <w:pPr>
                    <w:shd w:val="clear" w:color="auto" w:fill="FFFFFF"/>
                    <w:ind w:firstLine="743"/>
                    <w:textAlignment w:val="baseline"/>
                    <w:rPr>
                      <w:rFonts w:ascii="Times New Roman" w:hAnsi="Times New Roman" w:cs="Times New Roman"/>
                      <w:sz w:val="28"/>
                      <w:szCs w:val="28"/>
                      <w:lang w:val="ru-RU"/>
                    </w:rPr>
                  </w:pPr>
                  <w:r>
                    <w:rPr>
                      <w:rFonts w:ascii="Times New Roman" w:hAnsi="Times New Roman" w:cs="Times New Roman"/>
                      <w:sz w:val="28"/>
                      <w:szCs w:val="28"/>
                      <w:lang w:val="ru-RU"/>
                    </w:rPr>
                    <w:t>3.2 Полученные зависимости по ионам металлов</w:t>
                  </w:r>
                </w:p>
              </w:tc>
              <w:tc>
                <w:tcPr>
                  <w:tcW w:w="567" w:type="dxa"/>
                </w:tcPr>
                <w:p w14:paraId="731013CA" w14:textId="52DFCEDA" w:rsidR="0035345D" w:rsidRPr="008A289C" w:rsidRDefault="008A289C" w:rsidP="00740789">
                  <w:pPr>
                    <w:tabs>
                      <w:tab w:val="left" w:pos="3181"/>
                      <w:tab w:val="center" w:pos="4677"/>
                    </w:tabs>
                    <w:jc w:val="center"/>
                    <w:rPr>
                      <w:rFonts w:ascii="Times New Roman" w:hAnsi="Times New Roman" w:cs="Times New Roman"/>
                      <w:sz w:val="28"/>
                      <w:szCs w:val="28"/>
                      <w:lang w:val="ru-RU"/>
                    </w:rPr>
                  </w:pPr>
                  <w:r>
                    <w:rPr>
                      <w:rFonts w:ascii="Times New Roman" w:hAnsi="Times New Roman" w:cs="Times New Roman"/>
                      <w:sz w:val="28"/>
                      <w:szCs w:val="28"/>
                      <w:lang w:val="ru-RU"/>
                    </w:rPr>
                    <w:t>16</w:t>
                  </w:r>
                </w:p>
                <w:p w14:paraId="4485C64E" w14:textId="77777777" w:rsidR="00994B69" w:rsidRDefault="00994B69" w:rsidP="00740789">
                  <w:pPr>
                    <w:tabs>
                      <w:tab w:val="left" w:pos="3181"/>
                      <w:tab w:val="center" w:pos="4677"/>
                    </w:tabs>
                    <w:jc w:val="center"/>
                    <w:rPr>
                      <w:rFonts w:ascii="Times New Roman" w:hAnsi="Times New Roman" w:cs="Times New Roman"/>
                      <w:sz w:val="28"/>
                      <w:szCs w:val="28"/>
                    </w:rPr>
                  </w:pPr>
                </w:p>
                <w:p w14:paraId="2641F066" w14:textId="783807DD" w:rsidR="0035345D" w:rsidRPr="008A289C" w:rsidRDefault="008A289C" w:rsidP="00740789">
                  <w:pPr>
                    <w:tabs>
                      <w:tab w:val="left" w:pos="3181"/>
                      <w:tab w:val="center" w:pos="4677"/>
                    </w:tabs>
                    <w:jc w:val="center"/>
                    <w:rPr>
                      <w:rFonts w:ascii="Times New Roman" w:hAnsi="Times New Roman" w:cs="Times New Roman"/>
                      <w:sz w:val="28"/>
                      <w:szCs w:val="28"/>
                      <w:lang w:val="ru-RU"/>
                    </w:rPr>
                  </w:pPr>
                  <w:r>
                    <w:rPr>
                      <w:rFonts w:ascii="Times New Roman" w:hAnsi="Times New Roman" w:cs="Times New Roman"/>
                      <w:sz w:val="28"/>
                      <w:szCs w:val="28"/>
                      <w:lang w:val="ru-RU"/>
                    </w:rPr>
                    <w:t>16</w:t>
                  </w:r>
                </w:p>
                <w:p w14:paraId="454FBE33" w14:textId="47048680" w:rsidR="00FB0F0F" w:rsidRPr="00FB0F0F" w:rsidRDefault="008A289C" w:rsidP="00740789">
                  <w:pPr>
                    <w:tabs>
                      <w:tab w:val="left" w:pos="3181"/>
                      <w:tab w:val="center" w:pos="4677"/>
                    </w:tabs>
                    <w:jc w:val="center"/>
                    <w:rPr>
                      <w:rFonts w:ascii="Times New Roman" w:hAnsi="Times New Roman" w:cs="Times New Roman"/>
                      <w:sz w:val="28"/>
                      <w:szCs w:val="28"/>
                      <w:lang w:val="ru-RU"/>
                    </w:rPr>
                  </w:pPr>
                  <w:r>
                    <w:rPr>
                      <w:rFonts w:ascii="Times New Roman" w:hAnsi="Times New Roman" w:cs="Times New Roman"/>
                      <w:sz w:val="28"/>
                      <w:szCs w:val="28"/>
                      <w:lang w:val="ru-RU"/>
                    </w:rPr>
                    <w:t>18</w:t>
                  </w:r>
                </w:p>
              </w:tc>
            </w:tr>
            <w:tr w:rsidR="0035345D" w:rsidRPr="0035345D" w14:paraId="4D81C8B7" w14:textId="77777777" w:rsidTr="00740789">
              <w:trPr>
                <w:gridAfter w:val="1"/>
                <w:wAfter w:w="1205" w:type="dxa"/>
              </w:trPr>
              <w:tc>
                <w:tcPr>
                  <w:tcW w:w="9214" w:type="dxa"/>
                </w:tcPr>
                <w:p w14:paraId="08A74163" w14:textId="77777777" w:rsidR="0035345D" w:rsidRPr="0035345D" w:rsidRDefault="0035345D" w:rsidP="008A289C">
                  <w:pPr>
                    <w:tabs>
                      <w:tab w:val="left" w:pos="3181"/>
                      <w:tab w:val="center" w:pos="4677"/>
                    </w:tabs>
                    <w:rPr>
                      <w:rFonts w:ascii="Times New Roman" w:hAnsi="Times New Roman" w:cs="Times New Roman"/>
                      <w:sz w:val="28"/>
                      <w:szCs w:val="28"/>
                    </w:rPr>
                  </w:pPr>
                  <w:r w:rsidRPr="0035345D">
                    <w:rPr>
                      <w:rFonts w:ascii="Times New Roman" w:hAnsi="Times New Roman" w:cs="Times New Roman"/>
                      <w:sz w:val="28"/>
                      <w:szCs w:val="28"/>
                    </w:rPr>
                    <w:t>ВЫВОДЫ</w:t>
                  </w:r>
                </w:p>
              </w:tc>
              <w:tc>
                <w:tcPr>
                  <w:tcW w:w="567" w:type="dxa"/>
                </w:tcPr>
                <w:p w14:paraId="13841762" w14:textId="3CE4B561" w:rsidR="0035345D" w:rsidRPr="00FB0F0F" w:rsidRDefault="0035345D" w:rsidP="00740789">
                  <w:pPr>
                    <w:tabs>
                      <w:tab w:val="left" w:pos="3181"/>
                      <w:tab w:val="center" w:pos="4677"/>
                    </w:tabs>
                    <w:jc w:val="center"/>
                    <w:rPr>
                      <w:rFonts w:ascii="Times New Roman" w:hAnsi="Times New Roman" w:cs="Times New Roman"/>
                      <w:sz w:val="28"/>
                      <w:szCs w:val="28"/>
                      <w:lang w:val="ru-RU"/>
                    </w:rPr>
                  </w:pPr>
                  <w:r w:rsidRPr="0035345D">
                    <w:rPr>
                      <w:rFonts w:ascii="Times New Roman" w:hAnsi="Times New Roman" w:cs="Times New Roman"/>
                      <w:sz w:val="28"/>
                      <w:szCs w:val="28"/>
                    </w:rPr>
                    <w:t>2</w:t>
                  </w:r>
                  <w:r w:rsidR="008A289C">
                    <w:rPr>
                      <w:rFonts w:ascii="Times New Roman" w:hAnsi="Times New Roman" w:cs="Times New Roman"/>
                      <w:sz w:val="28"/>
                      <w:szCs w:val="28"/>
                      <w:lang w:val="ru-RU"/>
                    </w:rPr>
                    <w:t>0</w:t>
                  </w:r>
                </w:p>
              </w:tc>
            </w:tr>
            <w:tr w:rsidR="0035345D" w:rsidRPr="0035345D" w14:paraId="25060EC9" w14:textId="77777777" w:rsidTr="00740789">
              <w:trPr>
                <w:gridAfter w:val="1"/>
                <w:wAfter w:w="1205" w:type="dxa"/>
              </w:trPr>
              <w:tc>
                <w:tcPr>
                  <w:tcW w:w="9214" w:type="dxa"/>
                </w:tcPr>
                <w:p w14:paraId="64E5A1E5" w14:textId="77777777" w:rsidR="0035345D" w:rsidRDefault="0035345D" w:rsidP="008A289C">
                  <w:pPr>
                    <w:tabs>
                      <w:tab w:val="left" w:pos="3181"/>
                      <w:tab w:val="center" w:pos="4677"/>
                    </w:tabs>
                    <w:rPr>
                      <w:rFonts w:ascii="Times New Roman" w:hAnsi="Times New Roman" w:cs="Times New Roman"/>
                      <w:sz w:val="28"/>
                      <w:szCs w:val="28"/>
                      <w:lang w:val="ru-RU"/>
                    </w:rPr>
                  </w:pPr>
                  <w:r w:rsidRPr="0035345D">
                    <w:rPr>
                      <w:rFonts w:ascii="Times New Roman" w:hAnsi="Times New Roman" w:cs="Times New Roman"/>
                      <w:sz w:val="28"/>
                      <w:szCs w:val="28"/>
                    </w:rPr>
                    <w:t>СПИСОК ИСПОЛЬЗОВАННЫХ ИСТ</w:t>
                  </w:r>
                  <w:r w:rsidR="00F940D7">
                    <w:rPr>
                      <w:rFonts w:ascii="Times New Roman" w:hAnsi="Times New Roman" w:cs="Times New Roman"/>
                      <w:sz w:val="28"/>
                      <w:szCs w:val="28"/>
                      <w:lang w:val="ru-RU"/>
                    </w:rPr>
                    <w:t>ОЧНИКОВ</w:t>
                  </w:r>
                </w:p>
                <w:p w14:paraId="06FE0494" w14:textId="67A5EF7A" w:rsidR="009C1C8E" w:rsidRPr="00F940D7" w:rsidRDefault="009C1C8E" w:rsidP="008A289C">
                  <w:pPr>
                    <w:tabs>
                      <w:tab w:val="left" w:pos="3181"/>
                      <w:tab w:val="center" w:pos="4677"/>
                    </w:tabs>
                    <w:rPr>
                      <w:rFonts w:ascii="Times New Roman" w:hAnsi="Times New Roman" w:cs="Times New Roman"/>
                      <w:sz w:val="28"/>
                      <w:szCs w:val="28"/>
                      <w:lang w:val="ru-RU"/>
                    </w:rPr>
                  </w:pPr>
                  <w:r>
                    <w:rPr>
                      <w:rFonts w:ascii="Times New Roman" w:hAnsi="Times New Roman" w:cs="Times New Roman"/>
                      <w:sz w:val="28"/>
                      <w:szCs w:val="28"/>
                      <w:lang w:val="ru-RU"/>
                    </w:rPr>
                    <w:t>ПРИЛОЖЕНИЕ 1</w:t>
                  </w:r>
                </w:p>
              </w:tc>
              <w:tc>
                <w:tcPr>
                  <w:tcW w:w="567" w:type="dxa"/>
                </w:tcPr>
                <w:p w14:paraId="65F4CBC0" w14:textId="51157226" w:rsidR="0035345D" w:rsidRPr="00FB0F0F" w:rsidRDefault="0035345D" w:rsidP="00740789">
                  <w:pPr>
                    <w:tabs>
                      <w:tab w:val="left" w:pos="3181"/>
                      <w:tab w:val="center" w:pos="4677"/>
                    </w:tabs>
                    <w:jc w:val="center"/>
                    <w:rPr>
                      <w:rFonts w:ascii="Times New Roman" w:hAnsi="Times New Roman" w:cs="Times New Roman"/>
                      <w:sz w:val="28"/>
                      <w:szCs w:val="28"/>
                      <w:lang w:val="ru-RU"/>
                    </w:rPr>
                  </w:pPr>
                  <w:r w:rsidRPr="0035345D">
                    <w:rPr>
                      <w:rFonts w:ascii="Times New Roman" w:hAnsi="Times New Roman" w:cs="Times New Roman"/>
                      <w:sz w:val="28"/>
                      <w:szCs w:val="28"/>
                    </w:rPr>
                    <w:t>2</w:t>
                  </w:r>
                  <w:r w:rsidR="008A289C">
                    <w:rPr>
                      <w:rFonts w:ascii="Times New Roman" w:hAnsi="Times New Roman" w:cs="Times New Roman"/>
                      <w:sz w:val="28"/>
                      <w:szCs w:val="28"/>
                      <w:lang w:val="ru-RU"/>
                    </w:rPr>
                    <w:t>1</w:t>
                  </w:r>
                </w:p>
                <w:p w14:paraId="5A024B0D" w14:textId="5BCE5B63" w:rsidR="009C1C8E" w:rsidRPr="009C1C8E" w:rsidRDefault="008A289C" w:rsidP="00F7479A">
                  <w:pPr>
                    <w:tabs>
                      <w:tab w:val="left" w:pos="3181"/>
                      <w:tab w:val="center" w:pos="4677"/>
                    </w:tabs>
                    <w:jc w:val="center"/>
                    <w:rPr>
                      <w:rFonts w:ascii="Times New Roman" w:hAnsi="Times New Roman" w:cs="Times New Roman"/>
                      <w:sz w:val="28"/>
                      <w:szCs w:val="28"/>
                      <w:lang w:val="ru-RU"/>
                    </w:rPr>
                  </w:pPr>
                  <w:r>
                    <w:rPr>
                      <w:rFonts w:ascii="Times New Roman" w:hAnsi="Times New Roman" w:cs="Times New Roman"/>
                      <w:sz w:val="28"/>
                      <w:szCs w:val="28"/>
                      <w:lang w:val="ru-RU"/>
                    </w:rPr>
                    <w:t>2</w:t>
                  </w:r>
                  <w:r w:rsidR="00F7479A">
                    <w:rPr>
                      <w:rFonts w:ascii="Times New Roman" w:hAnsi="Times New Roman" w:cs="Times New Roman"/>
                      <w:sz w:val="28"/>
                      <w:szCs w:val="28"/>
                      <w:lang w:val="ru-RU"/>
                    </w:rPr>
                    <w:t>2</w:t>
                  </w:r>
                </w:p>
              </w:tc>
            </w:tr>
          </w:tbl>
          <w:p w14:paraId="5460BA3C" w14:textId="77777777" w:rsidR="0035345D" w:rsidRPr="0035345D" w:rsidRDefault="0035345D" w:rsidP="008A289C">
            <w:pPr>
              <w:tabs>
                <w:tab w:val="left" w:pos="3181"/>
                <w:tab w:val="center" w:pos="4677"/>
              </w:tabs>
              <w:rPr>
                <w:rFonts w:cs="Times New Roman"/>
                <w:szCs w:val="28"/>
              </w:rPr>
            </w:pPr>
          </w:p>
        </w:tc>
      </w:tr>
    </w:tbl>
    <w:p w14:paraId="2DDA8B7F" w14:textId="77777777" w:rsidR="009C1C8E" w:rsidRDefault="009C1C8E" w:rsidP="009C1C8E">
      <w:pPr>
        <w:spacing w:line="360" w:lineRule="auto"/>
        <w:ind w:firstLine="709"/>
        <w:rPr>
          <w:rFonts w:ascii="Times New Roman" w:eastAsia="Calibri" w:hAnsi="Times New Roman" w:cs="Times New Roman"/>
          <w:bCs/>
          <w:sz w:val="28"/>
          <w:szCs w:val="28"/>
          <w:lang w:val="ru-RU"/>
        </w:rPr>
      </w:pPr>
    </w:p>
    <w:p w14:paraId="4A30F86D" w14:textId="77777777" w:rsidR="009C1C8E" w:rsidRDefault="009C1C8E">
      <w:pPr>
        <w:rPr>
          <w:rFonts w:ascii="Times New Roman" w:eastAsia="Calibri" w:hAnsi="Times New Roman" w:cs="Times New Roman"/>
          <w:bCs/>
          <w:sz w:val="28"/>
          <w:szCs w:val="28"/>
          <w:lang w:val="ru-RU"/>
        </w:rPr>
      </w:pPr>
      <w:r>
        <w:rPr>
          <w:rFonts w:ascii="Times New Roman" w:eastAsia="Calibri" w:hAnsi="Times New Roman" w:cs="Times New Roman"/>
          <w:bCs/>
          <w:sz w:val="28"/>
          <w:szCs w:val="28"/>
          <w:lang w:val="ru-RU"/>
        </w:rPr>
        <w:br w:type="page"/>
      </w:r>
    </w:p>
    <w:p w14:paraId="3B9E9580" w14:textId="6ED05A9C" w:rsidR="00C36655" w:rsidRPr="00740789" w:rsidRDefault="00C36655" w:rsidP="008A289C">
      <w:pPr>
        <w:jc w:val="center"/>
        <w:rPr>
          <w:rFonts w:ascii="Times New Roman" w:eastAsia="Calibri" w:hAnsi="Times New Roman" w:cs="Times New Roman"/>
          <w:b/>
          <w:bCs/>
          <w:sz w:val="28"/>
          <w:szCs w:val="28"/>
          <w:lang w:val="ru-RU"/>
        </w:rPr>
      </w:pPr>
      <w:r w:rsidRPr="00740789">
        <w:rPr>
          <w:rFonts w:ascii="Times New Roman" w:eastAsia="Calibri" w:hAnsi="Times New Roman" w:cs="Times New Roman"/>
          <w:b/>
          <w:bCs/>
          <w:sz w:val="28"/>
          <w:szCs w:val="28"/>
          <w:lang w:val="ru-RU"/>
        </w:rPr>
        <w:lastRenderedPageBreak/>
        <w:t>ВВЕДЕНИЕ</w:t>
      </w:r>
    </w:p>
    <w:p w14:paraId="4DDA1389" w14:textId="77777777" w:rsidR="00C36655" w:rsidRPr="00C36655" w:rsidRDefault="00C36655" w:rsidP="008A289C">
      <w:pPr>
        <w:ind w:firstLine="709"/>
        <w:jc w:val="center"/>
        <w:rPr>
          <w:rFonts w:ascii="Times New Roman" w:eastAsia="Calibri" w:hAnsi="Times New Roman" w:cs="Times New Roman"/>
          <w:bCs/>
          <w:sz w:val="28"/>
          <w:szCs w:val="28"/>
          <w:lang w:val="ru-RU"/>
        </w:rPr>
      </w:pPr>
    </w:p>
    <w:p w14:paraId="422C45E9" w14:textId="77777777" w:rsidR="00C36655" w:rsidRPr="00C36655" w:rsidRDefault="00C36655" w:rsidP="008A289C">
      <w:pPr>
        <w:ind w:firstLine="709"/>
        <w:jc w:val="both"/>
        <w:rPr>
          <w:rFonts w:ascii="Times New Roman" w:hAnsi="Times New Roman" w:cs="Times New Roman"/>
          <w:sz w:val="28"/>
          <w:szCs w:val="28"/>
          <w:lang w:val="ru-RU"/>
        </w:rPr>
      </w:pPr>
      <w:r w:rsidRPr="00C36655">
        <w:rPr>
          <w:rFonts w:ascii="Times New Roman" w:eastAsia="Calibri" w:hAnsi="Times New Roman" w:cs="Times New Roman"/>
          <w:sz w:val="28"/>
          <w:szCs w:val="28"/>
          <w:lang w:val="ru-RU"/>
        </w:rPr>
        <w:t xml:space="preserve">За последние несколько лет были установлены нормы в отношении сбросов в сточных водах во многих странах. Эта задача вызвала начало интенсивных исследований новых передовых технологий очистки. Загрязнение водных ресурсов тяжелыми металлами вызывает глобальную обеспокоенность в последние десятилетия. Хорошо известно, что некоторые металлы могут быть токсичными или вредными и влияют на многие формы жизни. Среди наиболее токсичных – Cr, Cu, Pb, Zn и </w:t>
      </w:r>
      <w:r w:rsidRPr="00C36655">
        <w:rPr>
          <w:rFonts w:ascii="Times New Roman" w:hAnsi="Times New Roman" w:cs="Times New Roman"/>
          <w:sz w:val="28"/>
          <w:szCs w:val="28"/>
        </w:rPr>
        <w:t>Ni</w:t>
      </w:r>
      <w:r w:rsidRPr="00C36655">
        <w:rPr>
          <w:rFonts w:ascii="Times New Roman" w:eastAsia="Calibri" w:hAnsi="Times New Roman" w:cs="Times New Roman"/>
          <w:sz w:val="28"/>
          <w:szCs w:val="28"/>
          <w:lang w:val="ru-RU"/>
        </w:rPr>
        <w:t xml:space="preserve">, который является одним из опасных веществ в списке загрязняющих веществ (Директива 2000/60 / ЕС). </w:t>
      </w:r>
      <w:r w:rsidRPr="00C36655">
        <w:rPr>
          <w:rFonts w:ascii="Times New Roman" w:hAnsi="Times New Roman" w:cs="Times New Roman"/>
          <w:sz w:val="28"/>
          <w:szCs w:val="28"/>
          <w:lang w:val="ru-RU"/>
        </w:rPr>
        <w:t>Металлы обладают накопительным эффектами и, как правило, накапливаются в живых организмах, вызывающие различные заболевания и расстройства.</w:t>
      </w:r>
    </w:p>
    <w:p w14:paraId="3782DF00" w14:textId="77777777" w:rsidR="00C36655" w:rsidRPr="00C36655" w:rsidRDefault="00C36655" w:rsidP="008A289C">
      <w:pPr>
        <w:ind w:firstLine="709"/>
        <w:jc w:val="both"/>
        <w:rPr>
          <w:rFonts w:ascii="Times New Roman" w:eastAsia="Calibri" w:hAnsi="Times New Roman" w:cs="Times New Roman"/>
          <w:color w:val="000000" w:themeColor="text1"/>
          <w:sz w:val="28"/>
          <w:szCs w:val="28"/>
          <w:lang w:val="ru-RU"/>
        </w:rPr>
      </w:pPr>
      <w:r w:rsidRPr="00C36655">
        <w:rPr>
          <w:rFonts w:ascii="Times New Roman" w:hAnsi="Times New Roman" w:cs="Times New Roman"/>
          <w:b/>
          <w:bCs/>
          <w:color w:val="000000" w:themeColor="text1"/>
          <w:sz w:val="28"/>
          <w:szCs w:val="28"/>
          <w:lang w:val="ru-RU"/>
        </w:rPr>
        <w:t>Актуальность работы</w:t>
      </w:r>
      <w:r w:rsidRPr="00C36655">
        <w:rPr>
          <w:rFonts w:ascii="Times New Roman" w:hAnsi="Times New Roman" w:cs="Times New Roman"/>
          <w:color w:val="000000" w:themeColor="text1"/>
          <w:sz w:val="28"/>
          <w:szCs w:val="28"/>
          <w:lang w:val="ru-RU"/>
        </w:rPr>
        <w:t xml:space="preserve"> заключается в исследование эффективности адсорбции органических сорбентов на основе лузги гречихи при извлечении тяжелых металлов </w:t>
      </w:r>
      <w:r w:rsidRPr="00C36655">
        <w:rPr>
          <w:rFonts w:ascii="Times New Roman" w:hAnsi="Times New Roman" w:cs="Times New Roman"/>
          <w:color w:val="000000" w:themeColor="text1"/>
          <w:sz w:val="28"/>
          <w:szCs w:val="28"/>
        </w:rPr>
        <w:t>Fe</w:t>
      </w:r>
      <w:r w:rsidRPr="00C36655">
        <w:rPr>
          <w:rFonts w:ascii="Times New Roman" w:hAnsi="Times New Roman" w:cs="Times New Roman"/>
          <w:color w:val="000000" w:themeColor="text1"/>
          <w:sz w:val="28"/>
          <w:szCs w:val="28"/>
          <w:lang w:val="ru-RU"/>
        </w:rPr>
        <w:t xml:space="preserve"> (II), </w:t>
      </w:r>
      <w:r w:rsidRPr="00C36655">
        <w:rPr>
          <w:rFonts w:ascii="Times New Roman" w:hAnsi="Times New Roman" w:cs="Times New Roman"/>
          <w:color w:val="000000" w:themeColor="text1"/>
          <w:sz w:val="28"/>
          <w:szCs w:val="28"/>
        </w:rPr>
        <w:t>Ni</w:t>
      </w:r>
      <w:r w:rsidRPr="00C36655">
        <w:rPr>
          <w:rFonts w:ascii="Times New Roman" w:hAnsi="Times New Roman" w:cs="Times New Roman"/>
          <w:color w:val="000000" w:themeColor="text1"/>
          <w:sz w:val="28"/>
          <w:szCs w:val="28"/>
          <w:lang w:val="ru-RU"/>
        </w:rPr>
        <w:t xml:space="preserve"> (II), </w:t>
      </w:r>
      <w:r w:rsidRPr="00C36655">
        <w:rPr>
          <w:rFonts w:ascii="Times New Roman" w:hAnsi="Times New Roman" w:cs="Times New Roman"/>
          <w:color w:val="000000" w:themeColor="text1"/>
          <w:sz w:val="28"/>
          <w:szCs w:val="28"/>
        </w:rPr>
        <w:t>Cu</w:t>
      </w:r>
      <w:r w:rsidRPr="00C36655">
        <w:rPr>
          <w:rFonts w:ascii="Times New Roman" w:hAnsi="Times New Roman" w:cs="Times New Roman"/>
          <w:color w:val="000000" w:themeColor="text1"/>
          <w:sz w:val="28"/>
          <w:szCs w:val="28"/>
          <w:lang w:val="ru-RU"/>
        </w:rPr>
        <w:t xml:space="preserve"> (II) в растворах. </w:t>
      </w:r>
      <w:r w:rsidRPr="00C36655">
        <w:rPr>
          <w:rFonts w:ascii="Times New Roman" w:eastAsia="Calibri" w:hAnsi="Times New Roman" w:cs="Times New Roman"/>
          <w:color w:val="000000" w:themeColor="text1"/>
          <w:sz w:val="28"/>
          <w:szCs w:val="28"/>
          <w:lang w:val="ru-RU"/>
        </w:rPr>
        <w:t>Загрязнение водных ресурсов токсичными тяжелыми металлами, является одной из проблем промышленных стоков. Совместное присутствие этих веществ оказывает существенное влияние на эффективность извлечения их из растворов.</w:t>
      </w:r>
    </w:p>
    <w:p w14:paraId="32B1D74C" w14:textId="4024B526" w:rsidR="00C36655" w:rsidRPr="00C36655" w:rsidRDefault="00C36655" w:rsidP="008A289C">
      <w:pPr>
        <w:ind w:firstLine="709"/>
        <w:jc w:val="both"/>
        <w:rPr>
          <w:rFonts w:ascii="Times New Roman" w:hAnsi="Times New Roman" w:cs="Times New Roman"/>
          <w:sz w:val="28"/>
          <w:szCs w:val="28"/>
          <w:lang w:val="ru-RU"/>
        </w:rPr>
      </w:pPr>
      <w:r w:rsidRPr="00C36655">
        <w:rPr>
          <w:rFonts w:ascii="Times New Roman" w:hAnsi="Times New Roman" w:cs="Times New Roman"/>
          <w:b/>
          <w:sz w:val="28"/>
          <w:szCs w:val="28"/>
          <w:lang w:val="ru-RU"/>
        </w:rPr>
        <w:t>Цели и задачи исследования</w:t>
      </w:r>
      <w:r w:rsidRPr="00C36655">
        <w:rPr>
          <w:rFonts w:ascii="Times New Roman" w:hAnsi="Times New Roman" w:cs="Times New Roman"/>
          <w:sz w:val="28"/>
          <w:szCs w:val="28"/>
          <w:lang w:val="ru-RU"/>
        </w:rPr>
        <w:t xml:space="preserve">. Целью данной работы является исследование адсорбционных характеристик органических сорбентов на основе </w:t>
      </w:r>
      <w:r w:rsidRPr="00C36655">
        <w:rPr>
          <w:rFonts w:ascii="Times New Roman" w:hAnsi="Times New Roman" w:cs="Times New Roman"/>
          <w:color w:val="000000" w:themeColor="text1"/>
          <w:sz w:val="28"/>
          <w:szCs w:val="28"/>
          <w:lang w:val="ru-RU"/>
        </w:rPr>
        <w:t>лузги гречихи</w:t>
      </w:r>
      <w:r w:rsidRPr="00C36655">
        <w:rPr>
          <w:rFonts w:ascii="Times New Roman" w:hAnsi="Times New Roman" w:cs="Times New Roman"/>
          <w:sz w:val="28"/>
          <w:szCs w:val="28"/>
          <w:lang w:val="ru-RU"/>
        </w:rPr>
        <w:t xml:space="preserve"> при извлечении ионов металлов </w:t>
      </w:r>
      <w:r w:rsidRPr="00C36655">
        <w:rPr>
          <w:rFonts w:ascii="Times New Roman" w:hAnsi="Times New Roman" w:cs="Times New Roman"/>
          <w:sz w:val="28"/>
          <w:szCs w:val="28"/>
        </w:rPr>
        <w:t>Fe</w:t>
      </w:r>
      <w:r w:rsidRPr="00C36655">
        <w:rPr>
          <w:rFonts w:ascii="Times New Roman" w:hAnsi="Times New Roman" w:cs="Times New Roman"/>
          <w:sz w:val="28"/>
          <w:szCs w:val="28"/>
          <w:lang w:val="ru-RU"/>
        </w:rPr>
        <w:t xml:space="preserve"> (II), </w:t>
      </w:r>
      <w:r w:rsidRPr="00C36655">
        <w:rPr>
          <w:rFonts w:ascii="Times New Roman" w:hAnsi="Times New Roman" w:cs="Times New Roman"/>
          <w:sz w:val="28"/>
          <w:szCs w:val="28"/>
        </w:rPr>
        <w:t>Ni</w:t>
      </w:r>
      <w:r w:rsidRPr="00C36655">
        <w:rPr>
          <w:rFonts w:ascii="Times New Roman" w:hAnsi="Times New Roman" w:cs="Times New Roman"/>
          <w:sz w:val="28"/>
          <w:szCs w:val="28"/>
          <w:lang w:val="ru-RU"/>
        </w:rPr>
        <w:t xml:space="preserve"> (II), </w:t>
      </w:r>
      <w:r w:rsidRPr="00C36655">
        <w:rPr>
          <w:rFonts w:ascii="Times New Roman" w:hAnsi="Times New Roman" w:cs="Times New Roman"/>
          <w:sz w:val="28"/>
          <w:szCs w:val="28"/>
        </w:rPr>
        <w:t>Cu</w:t>
      </w:r>
      <w:r w:rsidRPr="00C36655">
        <w:rPr>
          <w:rFonts w:ascii="Times New Roman" w:hAnsi="Times New Roman" w:cs="Times New Roman"/>
          <w:sz w:val="28"/>
          <w:szCs w:val="28"/>
          <w:lang w:val="ru-RU"/>
        </w:rPr>
        <w:t xml:space="preserve"> (II) </w:t>
      </w:r>
      <w:r w:rsidR="00721909">
        <w:rPr>
          <w:rFonts w:ascii="Times New Roman" w:hAnsi="Times New Roman" w:cs="Times New Roman"/>
          <w:sz w:val="28"/>
          <w:szCs w:val="28"/>
          <w:lang w:val="ru-RU"/>
        </w:rPr>
        <w:t>на модельных растворах</w:t>
      </w:r>
      <w:r w:rsidRPr="00C36655">
        <w:rPr>
          <w:rFonts w:ascii="Times New Roman" w:hAnsi="Times New Roman" w:cs="Times New Roman"/>
          <w:sz w:val="28"/>
          <w:szCs w:val="28"/>
          <w:lang w:val="ru-RU"/>
        </w:rPr>
        <w:t xml:space="preserve">. </w:t>
      </w:r>
    </w:p>
    <w:p w14:paraId="6B9D3F58" w14:textId="31270CBC" w:rsidR="00C36655" w:rsidRPr="00C36655" w:rsidRDefault="00C36655" w:rsidP="008A289C">
      <w:pPr>
        <w:ind w:firstLine="709"/>
        <w:jc w:val="both"/>
        <w:rPr>
          <w:rFonts w:ascii="Times New Roman" w:hAnsi="Times New Roman" w:cs="Times New Roman"/>
          <w:sz w:val="28"/>
          <w:szCs w:val="28"/>
          <w:lang w:val="ru-RU"/>
        </w:rPr>
      </w:pPr>
      <w:r w:rsidRPr="00C36655">
        <w:rPr>
          <w:rFonts w:ascii="Times New Roman" w:hAnsi="Times New Roman" w:cs="Times New Roman"/>
          <w:sz w:val="28"/>
          <w:szCs w:val="28"/>
          <w:lang w:val="ru-RU"/>
        </w:rPr>
        <w:t xml:space="preserve">Для достижения поставленной цели необходимо решить следующие задачи: изучить сорбционные способности </w:t>
      </w:r>
      <w:r w:rsidR="00721909" w:rsidRPr="00C36655">
        <w:rPr>
          <w:rFonts w:ascii="Times New Roman" w:hAnsi="Times New Roman" w:cs="Times New Roman"/>
          <w:sz w:val="28"/>
          <w:szCs w:val="28"/>
          <w:lang w:val="ru-RU"/>
        </w:rPr>
        <w:t>органических</w:t>
      </w:r>
      <w:r w:rsidRPr="00C36655">
        <w:rPr>
          <w:rFonts w:ascii="Times New Roman" w:hAnsi="Times New Roman" w:cs="Times New Roman"/>
          <w:sz w:val="28"/>
          <w:szCs w:val="28"/>
          <w:lang w:val="ru-RU"/>
        </w:rPr>
        <w:t xml:space="preserve"> материалов на основе лигнина, осуществить выбор наилучшей модификации адсорбционного образца; исследовать эффективности адсорбции органических сорбентов на основе </w:t>
      </w:r>
      <w:r w:rsidRPr="00C36655">
        <w:rPr>
          <w:rFonts w:ascii="Times New Roman" w:hAnsi="Times New Roman" w:cs="Times New Roman"/>
          <w:color w:val="000000" w:themeColor="text1"/>
          <w:sz w:val="28"/>
          <w:szCs w:val="28"/>
          <w:lang w:val="ru-RU"/>
        </w:rPr>
        <w:t xml:space="preserve">лузги гречихи </w:t>
      </w:r>
      <w:r w:rsidRPr="00C36655">
        <w:rPr>
          <w:rFonts w:ascii="Times New Roman" w:hAnsi="Times New Roman" w:cs="Times New Roman"/>
          <w:sz w:val="28"/>
          <w:szCs w:val="28"/>
          <w:lang w:val="ru-RU"/>
        </w:rPr>
        <w:t xml:space="preserve">при извлечении ионов металлов </w:t>
      </w:r>
      <w:r w:rsidRPr="00C36655">
        <w:rPr>
          <w:rFonts w:ascii="Times New Roman" w:hAnsi="Times New Roman" w:cs="Times New Roman"/>
          <w:sz w:val="28"/>
          <w:szCs w:val="28"/>
        </w:rPr>
        <w:t>Fe</w:t>
      </w:r>
      <w:r w:rsidRPr="00C36655">
        <w:rPr>
          <w:rFonts w:ascii="Times New Roman" w:hAnsi="Times New Roman" w:cs="Times New Roman"/>
          <w:sz w:val="28"/>
          <w:szCs w:val="28"/>
          <w:lang w:val="ru-RU"/>
        </w:rPr>
        <w:t xml:space="preserve"> (II), </w:t>
      </w:r>
      <w:r w:rsidRPr="00C36655">
        <w:rPr>
          <w:rFonts w:ascii="Times New Roman" w:hAnsi="Times New Roman" w:cs="Times New Roman"/>
          <w:sz w:val="28"/>
          <w:szCs w:val="28"/>
        </w:rPr>
        <w:t>Ni</w:t>
      </w:r>
      <w:r w:rsidRPr="00C36655">
        <w:rPr>
          <w:rFonts w:ascii="Times New Roman" w:hAnsi="Times New Roman" w:cs="Times New Roman"/>
          <w:sz w:val="28"/>
          <w:szCs w:val="28"/>
          <w:lang w:val="ru-RU"/>
        </w:rPr>
        <w:t xml:space="preserve"> (II), </w:t>
      </w:r>
      <w:r w:rsidRPr="00C36655">
        <w:rPr>
          <w:rFonts w:ascii="Times New Roman" w:hAnsi="Times New Roman" w:cs="Times New Roman"/>
          <w:sz w:val="28"/>
          <w:szCs w:val="28"/>
        </w:rPr>
        <w:t>Cu</w:t>
      </w:r>
      <w:r w:rsidRPr="00C36655">
        <w:rPr>
          <w:rFonts w:ascii="Times New Roman" w:hAnsi="Times New Roman" w:cs="Times New Roman"/>
          <w:sz w:val="28"/>
          <w:szCs w:val="28"/>
          <w:lang w:val="ru-RU"/>
        </w:rPr>
        <w:t xml:space="preserve"> (II) на модельных растворах.</w:t>
      </w:r>
    </w:p>
    <w:p w14:paraId="0A9410C7" w14:textId="77777777" w:rsidR="00C36655" w:rsidRPr="00C36655" w:rsidRDefault="00C36655" w:rsidP="008A289C">
      <w:pPr>
        <w:ind w:firstLine="709"/>
        <w:jc w:val="both"/>
        <w:rPr>
          <w:rFonts w:ascii="Times New Roman" w:hAnsi="Times New Roman" w:cs="Times New Roman"/>
          <w:sz w:val="28"/>
          <w:szCs w:val="28"/>
          <w:lang w:val="ru-RU"/>
        </w:rPr>
      </w:pPr>
      <w:r w:rsidRPr="00C36655">
        <w:rPr>
          <w:rFonts w:ascii="Times New Roman" w:hAnsi="Times New Roman" w:cs="Times New Roman"/>
          <w:b/>
          <w:sz w:val="28"/>
          <w:szCs w:val="28"/>
          <w:lang w:val="ru-RU"/>
        </w:rPr>
        <w:t xml:space="preserve">Предмет исследования. </w:t>
      </w:r>
      <w:r w:rsidRPr="00C36655">
        <w:rPr>
          <w:rFonts w:ascii="Times New Roman" w:hAnsi="Times New Roman" w:cs="Times New Roman"/>
          <w:sz w:val="28"/>
          <w:szCs w:val="28"/>
          <w:lang w:val="ru-RU"/>
        </w:rPr>
        <w:t xml:space="preserve">Определение адсорбционных характеристик органических сорбентов на основе </w:t>
      </w:r>
      <w:r w:rsidRPr="00C36655">
        <w:rPr>
          <w:rFonts w:ascii="Times New Roman" w:hAnsi="Times New Roman" w:cs="Times New Roman"/>
          <w:color w:val="000000" w:themeColor="text1"/>
          <w:sz w:val="28"/>
          <w:szCs w:val="28"/>
          <w:lang w:val="ru-RU"/>
        </w:rPr>
        <w:t xml:space="preserve">лузги гречихи </w:t>
      </w:r>
      <w:r w:rsidRPr="00C36655">
        <w:rPr>
          <w:rFonts w:ascii="Times New Roman" w:hAnsi="Times New Roman" w:cs="Times New Roman"/>
          <w:sz w:val="28"/>
          <w:szCs w:val="28"/>
          <w:lang w:val="ru-RU"/>
        </w:rPr>
        <w:t>при извлечении ионов металлов в водных системах.</w:t>
      </w:r>
    </w:p>
    <w:p w14:paraId="6D5454DE" w14:textId="3C0236A6" w:rsidR="00C36655" w:rsidRPr="00C36655" w:rsidRDefault="00C36655" w:rsidP="008A289C">
      <w:pPr>
        <w:ind w:firstLine="709"/>
        <w:jc w:val="both"/>
        <w:rPr>
          <w:rFonts w:ascii="Times New Roman" w:hAnsi="Times New Roman" w:cs="Times New Roman"/>
          <w:sz w:val="28"/>
          <w:szCs w:val="28"/>
          <w:lang w:val="ru-RU"/>
        </w:rPr>
      </w:pPr>
      <w:r w:rsidRPr="00C36655">
        <w:rPr>
          <w:rFonts w:ascii="Times New Roman" w:hAnsi="Times New Roman" w:cs="Times New Roman"/>
          <w:b/>
          <w:sz w:val="28"/>
          <w:szCs w:val="28"/>
          <w:lang w:val="ru-RU"/>
        </w:rPr>
        <w:t>Объектом исследования</w:t>
      </w:r>
      <w:r w:rsidRPr="00C36655">
        <w:rPr>
          <w:rFonts w:ascii="Times New Roman" w:hAnsi="Times New Roman" w:cs="Times New Roman"/>
          <w:sz w:val="28"/>
          <w:szCs w:val="28"/>
          <w:lang w:val="ru-RU"/>
        </w:rPr>
        <w:t xml:space="preserve"> является </w:t>
      </w:r>
      <w:r w:rsidRPr="00C36655">
        <w:rPr>
          <w:rFonts w:ascii="Times New Roman" w:hAnsi="Times New Roman" w:cs="Times New Roman"/>
          <w:color w:val="000000" w:themeColor="text1"/>
          <w:sz w:val="28"/>
          <w:szCs w:val="28"/>
          <w:lang w:val="ru-RU"/>
        </w:rPr>
        <w:t>лузги гречихи</w:t>
      </w:r>
      <w:r w:rsidRPr="00C36655">
        <w:rPr>
          <w:rFonts w:ascii="Times New Roman" w:hAnsi="Times New Roman" w:cs="Times New Roman"/>
          <w:sz w:val="28"/>
          <w:szCs w:val="28"/>
          <w:lang w:val="ru-RU"/>
        </w:rPr>
        <w:t xml:space="preserve"> как сорбент.</w:t>
      </w:r>
    </w:p>
    <w:p w14:paraId="5748B9CA" w14:textId="1F644202" w:rsidR="00C36655" w:rsidRPr="00C36655" w:rsidRDefault="00305A21" w:rsidP="008A289C">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Теоретическая</w:t>
      </w:r>
      <w:r w:rsidR="00C36655" w:rsidRPr="00C36655">
        <w:rPr>
          <w:rFonts w:ascii="Times New Roman" w:hAnsi="Times New Roman" w:cs="Times New Roman"/>
          <w:b/>
          <w:sz w:val="28"/>
          <w:szCs w:val="28"/>
          <w:lang w:val="ru-RU"/>
        </w:rPr>
        <w:t xml:space="preserve"> значи</w:t>
      </w:r>
      <w:r>
        <w:rPr>
          <w:rFonts w:ascii="Times New Roman" w:hAnsi="Times New Roman" w:cs="Times New Roman"/>
          <w:b/>
          <w:sz w:val="28"/>
          <w:szCs w:val="28"/>
          <w:lang w:val="ru-RU"/>
        </w:rPr>
        <w:t>мость</w:t>
      </w:r>
      <w:r w:rsidR="00C36655" w:rsidRPr="00C36655">
        <w:rPr>
          <w:rFonts w:ascii="Times New Roman" w:hAnsi="Times New Roman" w:cs="Times New Roman"/>
          <w:b/>
          <w:sz w:val="28"/>
          <w:szCs w:val="28"/>
          <w:lang w:val="ru-RU"/>
        </w:rPr>
        <w:t xml:space="preserve"> работы. </w:t>
      </w:r>
      <w:r w:rsidR="00C36655" w:rsidRPr="00C36655">
        <w:rPr>
          <w:rFonts w:ascii="Times New Roman" w:hAnsi="Times New Roman" w:cs="Times New Roman"/>
          <w:sz w:val="28"/>
          <w:szCs w:val="28"/>
          <w:lang w:val="ru-RU"/>
        </w:rPr>
        <w:t xml:space="preserve">Сорбционные методы показывают себя как эффективные, простые по исполнению и по аппаратному оформлению. Использование </w:t>
      </w:r>
      <w:r w:rsidR="00C36655" w:rsidRPr="00C36655">
        <w:rPr>
          <w:rFonts w:ascii="Times New Roman" w:hAnsi="Times New Roman" w:cs="Times New Roman"/>
          <w:color w:val="000000" w:themeColor="text1"/>
          <w:sz w:val="28"/>
          <w:szCs w:val="28"/>
          <w:lang w:val="ru-RU"/>
        </w:rPr>
        <w:t>лузги гречихи</w:t>
      </w:r>
      <w:r w:rsidR="00C36655" w:rsidRPr="00C36655">
        <w:rPr>
          <w:rFonts w:ascii="Times New Roman" w:hAnsi="Times New Roman" w:cs="Times New Roman"/>
          <w:sz w:val="28"/>
          <w:szCs w:val="28"/>
          <w:lang w:val="ru-RU"/>
        </w:rPr>
        <w:t xml:space="preserve"> в качестве основы для создания органических сорбентов является достаточно эффективным и относительно недорогим способом, т.к. он является отходом сельскохозяйственных производств.</w:t>
      </w:r>
    </w:p>
    <w:p w14:paraId="1C0C5F04" w14:textId="77777777" w:rsidR="00C36655" w:rsidRPr="00C36655" w:rsidRDefault="00C36655" w:rsidP="008A289C">
      <w:pPr>
        <w:ind w:firstLine="709"/>
        <w:jc w:val="both"/>
        <w:rPr>
          <w:rFonts w:ascii="Times New Roman" w:hAnsi="Times New Roman" w:cs="Times New Roman"/>
          <w:sz w:val="28"/>
          <w:szCs w:val="28"/>
          <w:lang w:val="ru-RU"/>
        </w:rPr>
      </w:pPr>
      <w:r w:rsidRPr="00C36655">
        <w:rPr>
          <w:rFonts w:ascii="Times New Roman" w:hAnsi="Times New Roman" w:cs="Times New Roman"/>
          <w:b/>
          <w:bCs/>
          <w:sz w:val="28"/>
          <w:szCs w:val="28"/>
          <w:lang w:val="ru-RU"/>
        </w:rPr>
        <w:t>Методы исследования</w:t>
      </w:r>
      <w:r w:rsidRPr="00C36655">
        <w:rPr>
          <w:rFonts w:ascii="Times New Roman" w:hAnsi="Times New Roman" w:cs="Times New Roman"/>
          <w:sz w:val="28"/>
          <w:szCs w:val="28"/>
          <w:lang w:val="ru-RU"/>
        </w:rPr>
        <w:t xml:space="preserve"> – тетр</w:t>
      </w:r>
      <w:r w:rsidRPr="00C36655">
        <w:rPr>
          <w:rFonts w:ascii="Times New Roman" w:hAnsi="Times New Roman" w:cs="Times New Roman"/>
          <w:bCs/>
          <w:sz w:val="28"/>
          <w:szCs w:val="28"/>
          <w:lang w:val="ru-RU"/>
        </w:rPr>
        <w:t xml:space="preserve">аметрический метод (определение </w:t>
      </w:r>
      <w:r w:rsidRPr="00C36655">
        <w:rPr>
          <w:rFonts w:ascii="Times New Roman" w:eastAsia="Times New Roman" w:hAnsi="Times New Roman" w:cs="Times New Roman"/>
          <w:sz w:val="28"/>
          <w:szCs w:val="28"/>
          <w:lang w:val="ru-RU" w:eastAsia="ru-RU"/>
        </w:rPr>
        <w:t>концентрации меди, железа и никеля в растворе</w:t>
      </w:r>
      <w:r w:rsidRPr="00C36655">
        <w:rPr>
          <w:rFonts w:ascii="Times New Roman" w:hAnsi="Times New Roman" w:cs="Times New Roman"/>
          <w:bCs/>
          <w:sz w:val="28"/>
          <w:szCs w:val="28"/>
          <w:lang w:val="ru-RU"/>
        </w:rPr>
        <w:t>)</w:t>
      </w:r>
      <w:r w:rsidRPr="00C36655">
        <w:rPr>
          <w:rFonts w:ascii="Times New Roman" w:hAnsi="Times New Roman" w:cs="Times New Roman"/>
          <w:sz w:val="28"/>
          <w:szCs w:val="28"/>
          <w:lang w:val="ru-RU"/>
        </w:rPr>
        <w:t>.</w:t>
      </w:r>
    </w:p>
    <w:p w14:paraId="21A5CDC2" w14:textId="17181322" w:rsidR="00C36655" w:rsidRPr="00C36655" w:rsidRDefault="00C36655" w:rsidP="008A289C">
      <w:pPr>
        <w:pStyle w:val="11"/>
        <w:shd w:val="clear" w:color="auto" w:fill="FFFFFF"/>
        <w:autoSpaceDE w:val="0"/>
        <w:autoSpaceDN w:val="0"/>
        <w:adjustRightInd w:val="0"/>
        <w:ind w:left="0" w:firstLine="709"/>
        <w:jc w:val="both"/>
        <w:rPr>
          <w:sz w:val="28"/>
          <w:szCs w:val="28"/>
        </w:rPr>
      </w:pPr>
      <w:r w:rsidRPr="00C36655">
        <w:rPr>
          <w:b/>
          <w:bCs/>
          <w:sz w:val="28"/>
          <w:szCs w:val="28"/>
        </w:rPr>
        <w:t>Научная новизна полученных результатов</w:t>
      </w:r>
      <w:r w:rsidRPr="00C36655">
        <w:rPr>
          <w:sz w:val="28"/>
          <w:szCs w:val="28"/>
        </w:rPr>
        <w:t xml:space="preserve">. Получены новые данные по сорбционным характеристикам сорбента на основе лузги гречихи по </w:t>
      </w:r>
      <w:r w:rsidR="00721909" w:rsidRPr="00C36655">
        <w:rPr>
          <w:sz w:val="28"/>
          <w:szCs w:val="28"/>
        </w:rPr>
        <w:t>ионам Ni</w:t>
      </w:r>
      <w:r w:rsidRPr="00C36655">
        <w:rPr>
          <w:sz w:val="28"/>
          <w:szCs w:val="28"/>
        </w:rPr>
        <w:t xml:space="preserve">, </w:t>
      </w:r>
      <w:r w:rsidRPr="00C36655">
        <w:rPr>
          <w:sz w:val="28"/>
          <w:szCs w:val="28"/>
          <w:lang w:val="en-US"/>
        </w:rPr>
        <w:t>Fe</w:t>
      </w:r>
      <w:r w:rsidRPr="00C36655">
        <w:rPr>
          <w:sz w:val="28"/>
          <w:szCs w:val="28"/>
        </w:rPr>
        <w:t xml:space="preserve">, </w:t>
      </w:r>
      <w:r w:rsidRPr="00C36655">
        <w:rPr>
          <w:sz w:val="28"/>
          <w:szCs w:val="28"/>
          <w:lang w:val="en-US"/>
        </w:rPr>
        <w:t>Cu</w:t>
      </w:r>
      <w:r w:rsidRPr="00C36655">
        <w:rPr>
          <w:sz w:val="28"/>
          <w:szCs w:val="28"/>
        </w:rPr>
        <w:t xml:space="preserve"> на модельных растворах.</w:t>
      </w:r>
    </w:p>
    <w:p w14:paraId="70D352E1" w14:textId="77777777" w:rsidR="00C36655" w:rsidRPr="00C36655" w:rsidRDefault="00C36655" w:rsidP="008A289C">
      <w:pPr>
        <w:ind w:firstLine="709"/>
        <w:jc w:val="both"/>
        <w:rPr>
          <w:rFonts w:ascii="Times New Roman" w:hAnsi="Times New Roman" w:cs="Times New Roman"/>
          <w:sz w:val="28"/>
          <w:szCs w:val="28"/>
          <w:lang w:val="ru-RU"/>
        </w:rPr>
      </w:pPr>
      <w:r w:rsidRPr="00C36655">
        <w:rPr>
          <w:rFonts w:ascii="Times New Roman" w:hAnsi="Times New Roman" w:cs="Times New Roman"/>
          <w:b/>
          <w:bCs/>
          <w:sz w:val="28"/>
          <w:szCs w:val="28"/>
          <w:lang w:val="ru-RU"/>
        </w:rPr>
        <w:t>Связь работы с научными программами</w:t>
      </w:r>
      <w:r w:rsidRPr="00C36655">
        <w:rPr>
          <w:rFonts w:ascii="Times New Roman" w:hAnsi="Times New Roman" w:cs="Times New Roman"/>
          <w:sz w:val="28"/>
          <w:szCs w:val="28"/>
          <w:lang w:val="ru-RU"/>
        </w:rPr>
        <w:t>. Научная работа выполнена на кафедре «Химия и химические технологии» в рамках работы творческого объединения «Экспериментальная химия».</w:t>
      </w:r>
    </w:p>
    <w:p w14:paraId="761F85E9" w14:textId="522C9E95" w:rsidR="00C36655" w:rsidRPr="00C36655" w:rsidRDefault="00C36655" w:rsidP="008A289C">
      <w:pPr>
        <w:ind w:firstLine="709"/>
        <w:jc w:val="both"/>
        <w:rPr>
          <w:rFonts w:ascii="Times New Roman" w:hAnsi="Times New Roman" w:cs="Times New Roman"/>
          <w:color w:val="000000"/>
          <w:sz w:val="28"/>
          <w:szCs w:val="28"/>
          <w:lang w:val="ru-RU"/>
        </w:rPr>
      </w:pPr>
      <w:r w:rsidRPr="00C36655">
        <w:rPr>
          <w:rFonts w:ascii="Times New Roman" w:hAnsi="Times New Roman" w:cs="Times New Roman"/>
          <w:b/>
          <w:bCs/>
          <w:color w:val="000000"/>
          <w:sz w:val="28"/>
          <w:szCs w:val="28"/>
          <w:lang w:val="ru-RU"/>
        </w:rPr>
        <w:lastRenderedPageBreak/>
        <w:t>Личный вклад учащегося</w:t>
      </w:r>
      <w:r w:rsidRPr="00C36655">
        <w:rPr>
          <w:rFonts w:ascii="Times New Roman" w:hAnsi="Times New Roman" w:cs="Times New Roman"/>
          <w:color w:val="000000"/>
          <w:sz w:val="28"/>
          <w:szCs w:val="28"/>
          <w:lang w:val="ru-RU"/>
        </w:rPr>
        <w:t xml:space="preserve">. </w:t>
      </w:r>
      <w:r w:rsidRPr="00C36655">
        <w:rPr>
          <w:rFonts w:ascii="Times New Roman" w:hAnsi="Times New Roman" w:cs="Times New Roman"/>
          <w:sz w:val="28"/>
          <w:szCs w:val="28"/>
          <w:lang w:val="ru-RU"/>
        </w:rPr>
        <w:t xml:space="preserve">Байрамов Рамиль </w:t>
      </w:r>
      <w:r w:rsidRPr="00C36655">
        <w:rPr>
          <w:rFonts w:ascii="Times New Roman" w:hAnsi="Times New Roman" w:cs="Times New Roman"/>
          <w:color w:val="000000"/>
          <w:sz w:val="28"/>
          <w:szCs w:val="28"/>
          <w:lang w:val="ru-RU"/>
        </w:rPr>
        <w:t>принимал непосредственное участие в выборе темы</w:t>
      </w:r>
      <w:r w:rsidRPr="00C36655">
        <w:rPr>
          <w:rFonts w:ascii="Times New Roman" w:eastAsia="Times New Roman,Bold" w:hAnsi="Times New Roman" w:cs="Times New Roman"/>
          <w:sz w:val="28"/>
          <w:szCs w:val="28"/>
          <w:lang w:val="ru-RU"/>
        </w:rPr>
        <w:t>,</w:t>
      </w:r>
      <w:r w:rsidRPr="00C36655">
        <w:rPr>
          <w:rFonts w:ascii="Times New Roman" w:hAnsi="Times New Roman" w:cs="Times New Roman"/>
          <w:color w:val="000000"/>
          <w:sz w:val="28"/>
          <w:szCs w:val="28"/>
          <w:lang w:val="ru-RU"/>
        </w:rPr>
        <w:t xml:space="preserve"> осваивал </w:t>
      </w:r>
      <w:r w:rsidRPr="00C36655">
        <w:rPr>
          <w:rFonts w:ascii="Times New Roman" w:hAnsi="Times New Roman" w:cs="Times New Roman"/>
          <w:bCs/>
          <w:sz w:val="28"/>
          <w:szCs w:val="28"/>
          <w:lang w:val="ru-RU"/>
        </w:rPr>
        <w:t xml:space="preserve">тетраметрические методы анализа. </w:t>
      </w:r>
      <w:r w:rsidRPr="00C36655">
        <w:rPr>
          <w:rFonts w:ascii="Times New Roman" w:hAnsi="Times New Roman" w:cs="Times New Roman"/>
          <w:color w:val="000000"/>
          <w:sz w:val="28"/>
          <w:szCs w:val="28"/>
          <w:lang w:val="ru-RU"/>
        </w:rPr>
        <w:t>Подготовка посуды, а также проведение экспериментов проводились учащ</w:t>
      </w:r>
      <w:r w:rsidR="000D00F9">
        <w:rPr>
          <w:rFonts w:ascii="Times New Roman" w:hAnsi="Times New Roman" w:cs="Times New Roman"/>
          <w:color w:val="000000"/>
          <w:sz w:val="28"/>
          <w:szCs w:val="28"/>
          <w:lang w:val="ru-RU"/>
        </w:rPr>
        <w:t>и</w:t>
      </w:r>
      <w:r w:rsidRPr="00C36655">
        <w:rPr>
          <w:rFonts w:ascii="Times New Roman" w:hAnsi="Times New Roman" w:cs="Times New Roman"/>
          <w:color w:val="000000"/>
          <w:sz w:val="28"/>
          <w:szCs w:val="28"/>
          <w:lang w:val="ru-RU"/>
        </w:rPr>
        <w:t>йся самостоятельно под руководством Черкашиной Н. И. Обработка полученных данных, а также интерпретация результатов выполнены лично согласно инструкциям научного руководителя.</w:t>
      </w:r>
    </w:p>
    <w:p w14:paraId="3261255F" w14:textId="509563C9" w:rsidR="00C36655" w:rsidRDefault="00C36655" w:rsidP="008A289C">
      <w:pPr>
        <w:pStyle w:val="a5"/>
        <w:shd w:val="clear" w:color="auto" w:fill="FFFFFF"/>
        <w:autoSpaceDE w:val="0"/>
        <w:autoSpaceDN w:val="0"/>
        <w:adjustRightInd w:val="0"/>
        <w:ind w:left="0" w:firstLine="709"/>
        <w:jc w:val="both"/>
        <w:rPr>
          <w:rFonts w:ascii="Times New Roman" w:hAnsi="Times New Roman"/>
          <w:sz w:val="28"/>
          <w:szCs w:val="28"/>
          <w:lang w:val="ru-RU"/>
        </w:rPr>
      </w:pPr>
      <w:r w:rsidRPr="0034601C">
        <w:rPr>
          <w:rFonts w:ascii="Times New Roman" w:hAnsi="Times New Roman"/>
          <w:b/>
          <w:bCs/>
          <w:sz w:val="28"/>
          <w:szCs w:val="28"/>
          <w:lang w:val="ru-RU"/>
        </w:rPr>
        <w:t>Структура и объём работы</w:t>
      </w:r>
      <w:r w:rsidRPr="0034601C">
        <w:rPr>
          <w:rFonts w:ascii="Times New Roman" w:hAnsi="Times New Roman"/>
          <w:sz w:val="28"/>
          <w:szCs w:val="28"/>
          <w:lang w:val="ru-RU"/>
        </w:rPr>
        <w:t xml:space="preserve">. Научная работа изложена на </w:t>
      </w:r>
      <w:r w:rsidR="00721909">
        <w:rPr>
          <w:rFonts w:ascii="Times New Roman" w:hAnsi="Times New Roman"/>
          <w:sz w:val="28"/>
          <w:szCs w:val="28"/>
          <w:lang w:val="ru-RU"/>
        </w:rPr>
        <w:t>30</w:t>
      </w:r>
      <w:r w:rsidRPr="0034601C">
        <w:rPr>
          <w:rFonts w:ascii="Times New Roman" w:hAnsi="Times New Roman"/>
          <w:sz w:val="28"/>
          <w:szCs w:val="28"/>
          <w:lang w:val="ru-RU"/>
        </w:rPr>
        <w:t xml:space="preserve"> страниц</w:t>
      </w:r>
      <w:r w:rsidR="00721909">
        <w:rPr>
          <w:rFonts w:ascii="Times New Roman" w:hAnsi="Times New Roman"/>
          <w:sz w:val="28"/>
          <w:szCs w:val="28"/>
          <w:lang w:val="ru-RU"/>
        </w:rPr>
        <w:t>ах</w:t>
      </w:r>
      <w:r w:rsidRPr="0034601C">
        <w:rPr>
          <w:rFonts w:ascii="Times New Roman" w:hAnsi="Times New Roman"/>
          <w:sz w:val="28"/>
          <w:szCs w:val="28"/>
          <w:lang w:val="ru-RU"/>
        </w:rPr>
        <w:t xml:space="preserve"> машинописного текста, состоит из введения, трёх разделов, выводов, списка литературы, который содержит </w:t>
      </w:r>
      <w:r w:rsidR="00721909">
        <w:rPr>
          <w:rFonts w:ascii="Times New Roman" w:hAnsi="Times New Roman"/>
          <w:sz w:val="28"/>
          <w:szCs w:val="28"/>
          <w:lang w:val="ru-RU"/>
        </w:rPr>
        <w:t>11</w:t>
      </w:r>
      <w:r w:rsidRPr="0034601C">
        <w:rPr>
          <w:rFonts w:ascii="Times New Roman" w:hAnsi="Times New Roman"/>
          <w:sz w:val="28"/>
          <w:szCs w:val="28"/>
          <w:lang w:val="ru-RU"/>
        </w:rPr>
        <w:t xml:space="preserve"> источников. Текст работы иллюстрирован </w:t>
      </w:r>
      <w:r>
        <w:rPr>
          <w:rFonts w:ascii="Times New Roman" w:hAnsi="Times New Roman"/>
          <w:sz w:val="28"/>
          <w:szCs w:val="28"/>
          <w:lang w:val="ru-RU"/>
        </w:rPr>
        <w:t>3</w:t>
      </w:r>
      <w:r w:rsidRPr="0034601C">
        <w:rPr>
          <w:rFonts w:ascii="Times New Roman" w:hAnsi="Times New Roman"/>
          <w:sz w:val="28"/>
          <w:szCs w:val="28"/>
          <w:lang w:val="ru-RU"/>
        </w:rPr>
        <w:t xml:space="preserve"> таблицами</w:t>
      </w:r>
      <w:r>
        <w:rPr>
          <w:rFonts w:ascii="Times New Roman" w:hAnsi="Times New Roman"/>
          <w:sz w:val="28"/>
          <w:szCs w:val="28"/>
          <w:lang w:val="ru-RU"/>
        </w:rPr>
        <w:t xml:space="preserve"> и 6 рисунками</w:t>
      </w:r>
      <w:r w:rsidRPr="0034601C">
        <w:rPr>
          <w:rFonts w:ascii="Times New Roman" w:hAnsi="Times New Roman"/>
          <w:sz w:val="28"/>
          <w:szCs w:val="28"/>
          <w:lang w:val="ru-RU"/>
        </w:rPr>
        <w:t>.</w:t>
      </w:r>
    </w:p>
    <w:p w14:paraId="26E17315" w14:textId="0905B7A2" w:rsidR="002C53E7" w:rsidRDefault="002C53E7" w:rsidP="008A289C">
      <w:pPr>
        <w:rPr>
          <w:rFonts w:ascii="Times New Roman" w:hAnsi="Times New Roman"/>
          <w:sz w:val="28"/>
          <w:szCs w:val="28"/>
          <w:lang w:val="ru-RU"/>
        </w:rPr>
      </w:pPr>
      <w:r>
        <w:rPr>
          <w:rFonts w:ascii="Times New Roman" w:hAnsi="Times New Roman"/>
          <w:sz w:val="28"/>
          <w:szCs w:val="28"/>
          <w:lang w:val="ru-RU"/>
        </w:rPr>
        <w:br w:type="page"/>
      </w:r>
    </w:p>
    <w:p w14:paraId="68F4EA38" w14:textId="77777777" w:rsidR="00305A21" w:rsidRPr="00740789" w:rsidRDefault="0035345D" w:rsidP="008A289C">
      <w:pPr>
        <w:jc w:val="center"/>
        <w:rPr>
          <w:rFonts w:ascii="Times New Roman" w:hAnsi="Times New Roman" w:cs="Times New Roman"/>
          <w:b/>
          <w:sz w:val="28"/>
          <w:szCs w:val="28"/>
          <w:lang w:val="ru-RU"/>
        </w:rPr>
      </w:pPr>
      <w:r w:rsidRPr="00740789">
        <w:rPr>
          <w:rFonts w:ascii="Times New Roman" w:hAnsi="Times New Roman" w:cs="Times New Roman"/>
          <w:b/>
          <w:sz w:val="28"/>
          <w:szCs w:val="28"/>
          <w:lang w:val="ru-RU"/>
        </w:rPr>
        <w:lastRenderedPageBreak/>
        <w:t>РАЗДЕЛ 1</w:t>
      </w:r>
    </w:p>
    <w:p w14:paraId="60DF156D" w14:textId="1B7EC269" w:rsidR="0035345D" w:rsidRPr="00740789" w:rsidRDefault="0035345D" w:rsidP="008A289C">
      <w:pPr>
        <w:jc w:val="center"/>
        <w:rPr>
          <w:rFonts w:ascii="Times New Roman" w:hAnsi="Times New Roman" w:cs="Times New Roman"/>
          <w:b/>
          <w:sz w:val="28"/>
          <w:szCs w:val="28"/>
          <w:lang w:val="ru-RU"/>
        </w:rPr>
      </w:pPr>
      <w:r w:rsidRPr="00740789">
        <w:rPr>
          <w:rFonts w:ascii="Times New Roman" w:hAnsi="Times New Roman" w:cs="Times New Roman"/>
          <w:b/>
          <w:sz w:val="28"/>
          <w:szCs w:val="28"/>
          <w:lang w:val="ru-RU"/>
        </w:rPr>
        <w:t xml:space="preserve"> ТЕОРЕТИЧЕСКАЯ ЧАСТЬ</w:t>
      </w:r>
    </w:p>
    <w:p w14:paraId="0C26B99A" w14:textId="77777777" w:rsidR="0035345D" w:rsidRPr="0035345D" w:rsidRDefault="0035345D" w:rsidP="008A289C">
      <w:pPr>
        <w:rPr>
          <w:rFonts w:ascii="Times New Roman" w:hAnsi="Times New Roman" w:cs="Times New Roman"/>
          <w:sz w:val="28"/>
          <w:szCs w:val="28"/>
          <w:lang w:val="ru-RU"/>
        </w:rPr>
      </w:pPr>
    </w:p>
    <w:p w14:paraId="1AC24085" w14:textId="2D6BC99C" w:rsidR="00BB491B" w:rsidRDefault="0035345D" w:rsidP="008A289C">
      <w:pPr>
        <w:ind w:firstLine="709"/>
        <w:jc w:val="both"/>
        <w:rPr>
          <w:rFonts w:ascii="Times New Roman" w:hAnsi="Times New Roman" w:cs="Times New Roman"/>
          <w:b/>
          <w:bCs/>
          <w:sz w:val="28"/>
          <w:szCs w:val="28"/>
          <w:lang w:val="ru-RU"/>
        </w:rPr>
      </w:pPr>
      <w:r w:rsidRPr="00152742">
        <w:rPr>
          <w:rFonts w:ascii="Times New Roman" w:hAnsi="Times New Roman" w:cs="Times New Roman"/>
          <w:b/>
          <w:bCs/>
          <w:sz w:val="28"/>
          <w:szCs w:val="28"/>
          <w:lang w:val="ru-RU"/>
        </w:rPr>
        <w:t xml:space="preserve">1.1 </w:t>
      </w:r>
      <w:r w:rsidR="002C53E7">
        <w:rPr>
          <w:rFonts w:ascii="Times New Roman" w:hAnsi="Times New Roman" w:cs="Times New Roman"/>
          <w:b/>
          <w:bCs/>
          <w:sz w:val="28"/>
          <w:szCs w:val="28"/>
          <w:lang w:val="ru-RU"/>
        </w:rPr>
        <w:t>И</w:t>
      </w:r>
      <w:r w:rsidR="00621D0D" w:rsidRPr="00152742">
        <w:rPr>
          <w:rFonts w:ascii="Times New Roman" w:hAnsi="Times New Roman" w:cs="Times New Roman"/>
          <w:b/>
          <w:bCs/>
          <w:sz w:val="28"/>
          <w:szCs w:val="28"/>
          <w:lang w:val="ru-RU"/>
        </w:rPr>
        <w:t>сточники загрязнения прибрежных вод Севастополя</w:t>
      </w:r>
      <w:r w:rsidR="00F940D7">
        <w:rPr>
          <w:rFonts w:ascii="Times New Roman" w:hAnsi="Times New Roman" w:cs="Times New Roman"/>
          <w:b/>
          <w:bCs/>
          <w:sz w:val="28"/>
          <w:szCs w:val="28"/>
          <w:lang w:val="ru-RU"/>
        </w:rPr>
        <w:t xml:space="preserve"> и Севастопольской бухты</w:t>
      </w:r>
    </w:p>
    <w:p w14:paraId="1B222C2F" w14:textId="77777777" w:rsidR="002C53E7" w:rsidRPr="00152742" w:rsidRDefault="002C53E7" w:rsidP="008A289C">
      <w:pPr>
        <w:ind w:firstLine="709"/>
        <w:jc w:val="both"/>
        <w:rPr>
          <w:rFonts w:ascii="Times New Roman" w:hAnsi="Times New Roman" w:cs="Times New Roman"/>
          <w:b/>
          <w:bCs/>
          <w:sz w:val="28"/>
          <w:szCs w:val="28"/>
          <w:lang w:val="ru-RU"/>
        </w:rPr>
      </w:pPr>
    </w:p>
    <w:p w14:paraId="06D7D733" w14:textId="04055F3C" w:rsidR="00BB491B" w:rsidRPr="00F940D7" w:rsidRDefault="00621D0D" w:rsidP="008A289C">
      <w:pPr>
        <w:ind w:firstLine="709"/>
        <w:jc w:val="both"/>
        <w:rPr>
          <w:rFonts w:ascii="Times New Roman" w:eastAsia="Calibri" w:hAnsi="Times New Roman" w:cs="Times New Roman"/>
          <w:sz w:val="28"/>
          <w:szCs w:val="28"/>
          <w:lang w:val="ru-RU"/>
        </w:rPr>
      </w:pPr>
      <w:r>
        <w:rPr>
          <w:rFonts w:ascii="Times New Roman" w:hAnsi="Times New Roman" w:cs="Times New Roman"/>
          <w:sz w:val="28"/>
          <w:szCs w:val="28"/>
          <w:lang w:val="ru-RU"/>
        </w:rPr>
        <w:t xml:space="preserve">Загрязнение внутренних и прибрежных вод сточными водами - одна из серьезных мировых экологических проблем </w:t>
      </w:r>
      <w:r>
        <w:rPr>
          <w:rFonts w:ascii="Times New Roman" w:hAnsi="Times New Roman" w:cs="Times New Roman"/>
          <w:sz w:val="28"/>
          <w:szCs w:val="28"/>
        </w:rPr>
        <w:t>XXI</w:t>
      </w:r>
      <w:r>
        <w:rPr>
          <w:rFonts w:ascii="Times New Roman" w:hAnsi="Times New Roman" w:cs="Times New Roman"/>
          <w:sz w:val="28"/>
          <w:szCs w:val="28"/>
          <w:lang w:val="ru-RU"/>
        </w:rPr>
        <w:t xml:space="preserve"> века. В</w:t>
      </w:r>
      <w:r w:rsidR="000D00F9">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частности, </w:t>
      </w:r>
      <w:r w:rsidR="000D00F9">
        <w:rPr>
          <w:rFonts w:ascii="Times New Roman" w:eastAsia="Calibri" w:hAnsi="Times New Roman" w:cs="Times New Roman"/>
          <w:sz w:val="28"/>
          <w:szCs w:val="28"/>
          <w:lang w:val="ru-RU"/>
        </w:rPr>
        <w:t>з</w:t>
      </w:r>
      <w:r>
        <w:rPr>
          <w:rFonts w:ascii="Times New Roman" w:eastAsia="Calibri" w:hAnsi="Times New Roman" w:cs="Times New Roman"/>
          <w:sz w:val="28"/>
          <w:szCs w:val="28"/>
          <w:lang w:val="ru-RU"/>
        </w:rPr>
        <w:t>агрязнение водных ресурсов тяжелыми металлами вызывает глобальную обеспокоенность в последние десятилетия. Хорошо известно, что некоторые металлы могут быть токсичными или вредными и влияют на многие формы жизни. Среди наиболее токсичных – Cu, Pb, Zn и Hg, который является одним из опасных веществ в списке загрязняющих веществ, содержащихся в директиве по воде (Директива 2000/60 / ЕС).</w:t>
      </w:r>
      <w:r w:rsidR="00F940D7">
        <w:rPr>
          <w:rFonts w:ascii="Times New Roman" w:eastAsia="Calibri" w:hAnsi="Times New Roman" w:cs="Times New Roman"/>
          <w:sz w:val="28"/>
          <w:szCs w:val="28"/>
          <w:lang w:val="ru-RU"/>
        </w:rPr>
        <w:t xml:space="preserve"> Стоит отметить, что </w:t>
      </w:r>
      <w:r w:rsidR="00F940D7">
        <w:rPr>
          <w:rFonts w:ascii="Times New Roman" w:eastAsia="Calibri" w:hAnsi="Times New Roman" w:cs="Times New Roman"/>
          <w:sz w:val="28"/>
          <w:szCs w:val="28"/>
        </w:rPr>
        <w:t>Fe</w:t>
      </w:r>
      <w:r w:rsidR="00F940D7" w:rsidRPr="00F940D7">
        <w:rPr>
          <w:rFonts w:ascii="Times New Roman" w:eastAsia="Calibri" w:hAnsi="Times New Roman" w:cs="Times New Roman"/>
          <w:sz w:val="28"/>
          <w:szCs w:val="28"/>
          <w:lang w:val="ru-RU"/>
        </w:rPr>
        <w:t xml:space="preserve"> </w:t>
      </w:r>
      <w:r w:rsidR="00F940D7">
        <w:rPr>
          <w:rFonts w:ascii="Times New Roman" w:eastAsia="Calibri" w:hAnsi="Times New Roman" w:cs="Times New Roman"/>
          <w:sz w:val="28"/>
          <w:szCs w:val="28"/>
          <w:lang w:val="ru-RU"/>
        </w:rPr>
        <w:t xml:space="preserve">и </w:t>
      </w:r>
      <w:r w:rsidR="00F940D7">
        <w:rPr>
          <w:rFonts w:ascii="Times New Roman" w:eastAsia="Calibri" w:hAnsi="Times New Roman" w:cs="Times New Roman"/>
          <w:sz w:val="28"/>
          <w:szCs w:val="28"/>
        </w:rPr>
        <w:t>Ni</w:t>
      </w:r>
      <w:r w:rsidR="00F940D7">
        <w:rPr>
          <w:rFonts w:ascii="Times New Roman" w:eastAsia="Calibri" w:hAnsi="Times New Roman" w:cs="Times New Roman"/>
          <w:sz w:val="28"/>
          <w:szCs w:val="28"/>
          <w:lang w:val="ru-RU"/>
        </w:rPr>
        <w:t>, содержащиеся в воде, наносят существенный ущерб экосистеме и экологии моря</w:t>
      </w:r>
      <w:r w:rsidR="006B3B7C">
        <w:rPr>
          <w:rFonts w:ascii="Times New Roman" w:eastAsia="Calibri" w:hAnsi="Times New Roman" w:cs="Times New Roman"/>
          <w:sz w:val="28"/>
          <w:szCs w:val="28"/>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1</w:t>
      </w:r>
      <w:r w:rsidR="006B3B7C" w:rsidRPr="00721909">
        <w:rPr>
          <w:rFonts w:ascii="Times New Roman" w:hAnsi="Times New Roman" w:cs="Times New Roman"/>
          <w:sz w:val="28"/>
          <w:szCs w:val="28"/>
          <w:lang w:val="ru-RU"/>
        </w:rPr>
        <w:t>]</w:t>
      </w:r>
      <w:r w:rsidR="006B3B7C" w:rsidRPr="000B7609">
        <w:rPr>
          <w:rFonts w:ascii="Times New Roman" w:hAnsi="Times New Roman" w:cs="Times New Roman"/>
          <w:sz w:val="28"/>
          <w:szCs w:val="28"/>
          <w:lang w:val="ru-RU"/>
        </w:rPr>
        <w:t>.</w:t>
      </w:r>
      <w:r w:rsidR="006B3B7C" w:rsidRPr="008A3410">
        <w:rPr>
          <w:rFonts w:ascii="Times New Roman" w:eastAsia="SimSun" w:hAnsi="Times New Roman" w:cs="Times New Roman"/>
          <w:sz w:val="28"/>
          <w:szCs w:val="28"/>
          <w:lang w:val="ru-RU"/>
        </w:rPr>
        <w:t xml:space="preserve"> </w:t>
      </w:r>
    </w:p>
    <w:p w14:paraId="64622A18" w14:textId="77777777" w:rsidR="00BB491B" w:rsidRDefault="00621D0D" w:rsidP="008A289C">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Водоресурсный потенциал является неотъемлемой составляющей социально-экономического развития территории. Производственная деятельность человека и его быт оказывают существенное воздействие на состояние как поверхностных, так и подземных вод. Это влияет на качественную и количественную характеристики водоресурсного потенциала. </w:t>
      </w:r>
    </w:p>
    <w:p w14:paraId="2BE0936E" w14:textId="3DEA180D" w:rsidR="00BB491B" w:rsidRPr="008A3410" w:rsidRDefault="00621D0D" w:rsidP="008A289C">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период перекрытия Северо-Крымского канала с 2014 по 2022 год на полуострове возросла роль местных ресурсов</w:t>
      </w:r>
      <w:r w:rsidR="006B3B7C">
        <w:rPr>
          <w:rFonts w:ascii="Times New Roman" w:hAnsi="Times New Roman" w:cs="Times New Roman"/>
          <w:sz w:val="28"/>
          <w:szCs w:val="28"/>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2</w:t>
      </w:r>
      <w:r w:rsidR="006B3B7C" w:rsidRPr="00721909">
        <w:rPr>
          <w:rFonts w:ascii="Times New Roman" w:hAnsi="Times New Roman" w:cs="Times New Roman"/>
          <w:sz w:val="28"/>
          <w:szCs w:val="28"/>
          <w:lang w:val="ru-RU"/>
        </w:rPr>
        <w:t>]</w:t>
      </w:r>
      <w:r w:rsidR="006B3B7C" w:rsidRPr="000B7609">
        <w:rPr>
          <w:rFonts w:ascii="Times New Roman" w:hAnsi="Times New Roman" w:cs="Times New Roman"/>
          <w:sz w:val="28"/>
          <w:szCs w:val="28"/>
          <w:lang w:val="ru-RU"/>
        </w:rPr>
        <w:t>.</w:t>
      </w:r>
      <w:r>
        <w:rPr>
          <w:rFonts w:ascii="Times New Roman" w:hAnsi="Times New Roman" w:cs="Times New Roman"/>
          <w:sz w:val="28"/>
          <w:szCs w:val="28"/>
          <w:lang w:val="ru-RU"/>
        </w:rPr>
        <w:t xml:space="preserve"> Увеличение водоотбора из поверхностных и подземных источников водоснабжения привело к ухудшению качественных характеристик этих вод. Это привело к превышению лимита забора местных ресурсов: так, водозабор в реке Салгир в 2015 году возрос в 1,5 раза и превысил допустимый лимит водоотбора в бассейне данной реки </w:t>
      </w:r>
      <w:r w:rsidRPr="008A3410">
        <w:rPr>
          <w:rFonts w:ascii="Times New Roman" w:hAnsi="Times New Roman" w:cs="Times New Roman"/>
          <w:sz w:val="28"/>
          <w:szCs w:val="28"/>
          <w:lang w:val="ru-RU"/>
        </w:rPr>
        <w:t>подземных вод - на 22</w:t>
      </w:r>
      <w:r w:rsidR="008A3410">
        <w:rPr>
          <w:rFonts w:ascii="Times New Roman" w:hAnsi="Times New Roman" w:cs="Times New Roman"/>
          <w:sz w:val="28"/>
          <w:szCs w:val="28"/>
          <w:lang w:val="ru-RU"/>
        </w:rPr>
        <w:t xml:space="preserve"> </w:t>
      </w:r>
      <w:r w:rsidRPr="008A3410">
        <w:rPr>
          <w:rFonts w:ascii="Times New Roman" w:hAnsi="Times New Roman" w:cs="Times New Roman"/>
          <w:sz w:val="28"/>
          <w:szCs w:val="28"/>
          <w:lang w:val="ru-RU"/>
        </w:rPr>
        <w:t>%, поверхностных - на 8</w:t>
      </w:r>
      <w:r w:rsidR="008A3410">
        <w:rPr>
          <w:rFonts w:ascii="Times New Roman" w:hAnsi="Times New Roman" w:cs="Times New Roman"/>
          <w:sz w:val="28"/>
          <w:szCs w:val="28"/>
          <w:lang w:val="ru-RU"/>
        </w:rPr>
        <w:t xml:space="preserve"> </w:t>
      </w:r>
      <w:r w:rsidRPr="008A3410">
        <w:rPr>
          <w:rFonts w:ascii="Times New Roman" w:hAnsi="Times New Roman" w:cs="Times New Roman"/>
          <w:sz w:val="28"/>
          <w:szCs w:val="28"/>
          <w:lang w:val="ru-RU"/>
        </w:rPr>
        <w:t>%</w:t>
      </w:r>
      <w:r w:rsidR="006B3B7C">
        <w:rPr>
          <w:rFonts w:ascii="Times New Roman" w:hAnsi="Times New Roman" w:cs="Times New Roman"/>
          <w:sz w:val="28"/>
          <w:szCs w:val="28"/>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2</w:t>
      </w:r>
      <w:r w:rsidR="006B3B7C" w:rsidRPr="00721909">
        <w:rPr>
          <w:rFonts w:ascii="Times New Roman" w:hAnsi="Times New Roman" w:cs="Times New Roman"/>
          <w:sz w:val="28"/>
          <w:szCs w:val="28"/>
          <w:lang w:val="ru-RU"/>
        </w:rPr>
        <w:t>]</w:t>
      </w:r>
      <w:r w:rsidR="006B3B7C" w:rsidRPr="000B7609">
        <w:rPr>
          <w:rFonts w:ascii="Times New Roman" w:hAnsi="Times New Roman" w:cs="Times New Roman"/>
          <w:sz w:val="28"/>
          <w:szCs w:val="28"/>
          <w:lang w:val="ru-RU"/>
        </w:rPr>
        <w:t>.</w:t>
      </w:r>
      <w:r w:rsidR="006B3B7C" w:rsidRPr="008A3410">
        <w:rPr>
          <w:rFonts w:ascii="Times New Roman" w:eastAsia="SimSun" w:hAnsi="Times New Roman" w:cs="Times New Roman"/>
          <w:sz w:val="28"/>
          <w:szCs w:val="28"/>
          <w:lang w:val="ru-RU"/>
        </w:rPr>
        <w:t xml:space="preserve"> </w:t>
      </w:r>
      <w:r w:rsidRPr="008A3410">
        <w:rPr>
          <w:rFonts w:ascii="Times New Roman" w:hAnsi="Times New Roman" w:cs="Times New Roman"/>
          <w:sz w:val="28"/>
          <w:szCs w:val="28"/>
          <w:lang w:val="ru-RU"/>
        </w:rPr>
        <w:t xml:space="preserve"> Дальнейшее увеличение отбора чистой воды приведет к уменьшению водности водотоков и ухудшению их самоочищающей способности ввиду увеличивающихся сбросов сточных вод.</w:t>
      </w:r>
    </w:p>
    <w:p w14:paraId="62E23112" w14:textId="75803DCC" w:rsidR="00BB491B" w:rsidRPr="008A3410" w:rsidRDefault="00621D0D" w:rsidP="008A289C">
      <w:pPr>
        <w:ind w:firstLine="709"/>
        <w:jc w:val="both"/>
        <w:rPr>
          <w:rFonts w:ascii="Times New Roman" w:hAnsi="Times New Roman" w:cs="Times New Roman"/>
          <w:sz w:val="28"/>
          <w:szCs w:val="28"/>
          <w:lang w:val="ru-RU"/>
        </w:rPr>
      </w:pPr>
      <w:r w:rsidRPr="008A3410">
        <w:rPr>
          <w:rFonts w:ascii="Times New Roman" w:hAnsi="Times New Roman" w:cs="Times New Roman"/>
          <w:sz w:val="28"/>
          <w:szCs w:val="28"/>
          <w:lang w:val="ru-RU"/>
        </w:rPr>
        <w:t>Еще одной проблемой, ведущей к загрязнению водных ресурсов Крыма - это изношенные КОС, которые фактически не обеспечивают технологический режим очистки стоков. Технологический износ КОС на территории РК Крым составляет 75</w:t>
      </w:r>
      <w:r w:rsidR="008A3410">
        <w:rPr>
          <w:rFonts w:ascii="Times New Roman" w:hAnsi="Times New Roman" w:cs="Times New Roman"/>
          <w:sz w:val="28"/>
          <w:szCs w:val="28"/>
          <w:lang w:val="ru-RU"/>
        </w:rPr>
        <w:t xml:space="preserve"> </w:t>
      </w:r>
      <w:r w:rsidRPr="008A3410">
        <w:rPr>
          <w:rFonts w:ascii="Times New Roman" w:hAnsi="Times New Roman" w:cs="Times New Roman"/>
          <w:sz w:val="28"/>
          <w:szCs w:val="28"/>
          <w:lang w:val="ru-RU"/>
        </w:rPr>
        <w:t>%, что приводит к ежегодному снижению мощностей КОС Крыма</w:t>
      </w:r>
      <w:r w:rsidR="006B3B7C">
        <w:rPr>
          <w:rFonts w:ascii="Times New Roman" w:hAnsi="Times New Roman" w:cs="Times New Roman"/>
          <w:sz w:val="28"/>
          <w:szCs w:val="28"/>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3</w:t>
      </w:r>
      <w:r w:rsidR="006B3B7C" w:rsidRPr="00721909">
        <w:rPr>
          <w:rFonts w:ascii="Times New Roman" w:hAnsi="Times New Roman" w:cs="Times New Roman"/>
          <w:sz w:val="28"/>
          <w:szCs w:val="28"/>
          <w:lang w:val="ru-RU"/>
        </w:rPr>
        <w:t>]</w:t>
      </w:r>
      <w:r w:rsidR="006B3B7C" w:rsidRPr="000B7609">
        <w:rPr>
          <w:rFonts w:ascii="Times New Roman" w:hAnsi="Times New Roman" w:cs="Times New Roman"/>
          <w:sz w:val="28"/>
          <w:szCs w:val="28"/>
          <w:lang w:val="ru-RU"/>
        </w:rPr>
        <w:t>.</w:t>
      </w:r>
    </w:p>
    <w:p w14:paraId="5A0C909A" w14:textId="26B16C8E" w:rsidR="00BB491B" w:rsidRPr="008A3410" w:rsidRDefault="00621D0D" w:rsidP="008A289C">
      <w:pPr>
        <w:ind w:firstLine="709"/>
        <w:jc w:val="both"/>
        <w:rPr>
          <w:rFonts w:ascii="Times New Roman" w:hAnsi="Times New Roman" w:cs="Times New Roman"/>
          <w:sz w:val="28"/>
          <w:szCs w:val="28"/>
          <w:lang w:val="ru-RU"/>
        </w:rPr>
      </w:pPr>
      <w:r w:rsidRPr="008A3410">
        <w:rPr>
          <w:rFonts w:ascii="Times New Roman" w:hAnsi="Times New Roman" w:cs="Times New Roman"/>
          <w:sz w:val="28"/>
          <w:szCs w:val="28"/>
          <w:lang w:val="ru-RU"/>
        </w:rPr>
        <w:t>Именно сточные воды являются основным источником загрязнения поверхностных вод полуострова. Их главными приемниками являются реки Крыма, в частности р.Салгир, Черное и и Азовское (залив Сиваш) моря. Основные отрасли, сбрасывающие сточные воды на территории полуострова - это промышленность, сельское и коммунальное хозяйства. Сбрасываемые вещества - нефтепродукты, хлориды, сульфаты, нитраты, нитриты и СПАВ (синтетические поверхностно-активные вещества), встречаются и тяжелые металлы. Так, СПАВ, попадая в водоемы, ухудшают кислородный режим и образуют пену. А аммонийный азот (</w:t>
      </w:r>
      <w:r w:rsidRPr="008A3410">
        <w:rPr>
          <w:rFonts w:ascii="Times New Roman" w:hAnsi="Times New Roman" w:cs="Times New Roman"/>
          <w:sz w:val="28"/>
          <w:szCs w:val="28"/>
        </w:rPr>
        <w:t>NH</w:t>
      </w:r>
      <w:r w:rsidRPr="008A3410">
        <w:rPr>
          <w:rFonts w:ascii="Times New Roman" w:hAnsi="Times New Roman" w:cs="Times New Roman"/>
          <w:sz w:val="28"/>
          <w:szCs w:val="28"/>
          <w:vertAlign w:val="subscript"/>
          <w:lang w:val="ru-RU"/>
        </w:rPr>
        <w:t>4</w:t>
      </w:r>
      <w:r w:rsidRPr="008A3410">
        <w:rPr>
          <w:rFonts w:ascii="Times New Roman" w:hAnsi="Times New Roman" w:cs="Times New Roman"/>
          <w:sz w:val="28"/>
          <w:szCs w:val="28"/>
          <w:lang w:val="ru-RU"/>
        </w:rPr>
        <w:t xml:space="preserve">) приводит к нарушению экологического разнообразия ввиду массовой гибели рыб от отравления токсинами и чрезмерного возрастания популяций планктона и водорослей. </w:t>
      </w:r>
    </w:p>
    <w:p w14:paraId="74A0471A" w14:textId="4CD30124" w:rsidR="00BB491B" w:rsidRPr="008A3410" w:rsidRDefault="00621D0D" w:rsidP="008A289C">
      <w:pPr>
        <w:ind w:firstLine="709"/>
        <w:jc w:val="both"/>
        <w:rPr>
          <w:rFonts w:ascii="Times New Roman" w:eastAsia="SimSun" w:hAnsi="Times New Roman" w:cs="Times New Roman"/>
          <w:sz w:val="28"/>
          <w:szCs w:val="28"/>
          <w:lang w:val="ru-RU"/>
        </w:rPr>
      </w:pPr>
      <w:r w:rsidRPr="008A3410">
        <w:rPr>
          <w:rFonts w:ascii="Times New Roman" w:hAnsi="Times New Roman" w:cs="Times New Roman"/>
          <w:sz w:val="28"/>
          <w:szCs w:val="28"/>
          <w:lang w:val="ru-RU"/>
        </w:rPr>
        <w:lastRenderedPageBreak/>
        <w:t xml:space="preserve">В Севастополе основной проблемой является загрязнение именно прибрежных вод. </w:t>
      </w:r>
      <w:r w:rsidRPr="008A3410">
        <w:rPr>
          <w:rFonts w:ascii="Times New Roman" w:eastAsia="SimSun" w:hAnsi="Times New Roman" w:cs="Times New Roman"/>
          <w:sz w:val="28"/>
          <w:szCs w:val="28"/>
          <w:lang w:val="ru-RU"/>
        </w:rPr>
        <w:t>Для шельфовой зоны Черного моря вблизи Крымского полуострова основными источниками загрязнения прибрежных вод являются выпуски сточных вод в реки или непосредственно в море</w:t>
      </w:r>
      <w:r w:rsidRPr="008A3410">
        <w:rPr>
          <w:rFonts w:ascii="SimSun" w:eastAsia="SimSun" w:hAnsi="SimSun" w:cs="SimSun"/>
          <w:sz w:val="24"/>
          <w:szCs w:val="24"/>
          <w:lang w:val="ru-RU"/>
        </w:rPr>
        <w:t xml:space="preserve">. </w:t>
      </w:r>
      <w:r w:rsidRPr="008A3410">
        <w:rPr>
          <w:rFonts w:ascii="Times New Roman" w:eastAsia="SimSun" w:hAnsi="Times New Roman" w:cs="Times New Roman"/>
          <w:sz w:val="28"/>
          <w:szCs w:val="28"/>
          <w:lang w:val="ru-RU"/>
        </w:rPr>
        <w:t>На побережье от м. Лукулл до м. Сарыч в настоящее время функционируют 35 выпусков сточных вод, которые сбрасывают порядка 56 млн м</w:t>
      </w:r>
      <w:r w:rsidRPr="008A3410">
        <w:rPr>
          <w:rFonts w:ascii="Times New Roman" w:eastAsia="SimSun" w:hAnsi="Times New Roman" w:cs="Times New Roman"/>
          <w:sz w:val="28"/>
          <w:szCs w:val="28"/>
          <w:vertAlign w:val="superscript"/>
          <w:lang w:val="ru-RU"/>
        </w:rPr>
        <w:t>3</w:t>
      </w:r>
      <w:r w:rsidRPr="008A3410">
        <w:rPr>
          <w:rFonts w:ascii="Times New Roman" w:eastAsia="SimSun" w:hAnsi="Times New Roman" w:cs="Times New Roman"/>
          <w:sz w:val="28"/>
          <w:szCs w:val="28"/>
          <w:lang w:val="ru-RU"/>
        </w:rPr>
        <w:t xml:space="preserve"> в год с</w:t>
      </w:r>
      <w:r w:rsidR="009C1C8E" w:rsidRPr="008A3410">
        <w:rPr>
          <w:rFonts w:ascii="Times New Roman" w:eastAsia="SimSun" w:hAnsi="Times New Roman" w:cs="Times New Roman"/>
          <w:sz w:val="28"/>
          <w:szCs w:val="28"/>
          <w:lang w:val="ru-RU"/>
        </w:rPr>
        <w:t>токов различной степени очистки</w:t>
      </w:r>
      <w:r w:rsidR="006B3B7C">
        <w:rPr>
          <w:rFonts w:ascii="Times New Roman" w:eastAsia="SimSun" w:hAnsi="Times New Roman" w:cs="Times New Roman"/>
          <w:sz w:val="28"/>
          <w:szCs w:val="28"/>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3</w:t>
      </w:r>
      <w:r w:rsidR="006B3B7C" w:rsidRPr="00721909">
        <w:rPr>
          <w:rFonts w:ascii="Times New Roman" w:hAnsi="Times New Roman" w:cs="Times New Roman"/>
          <w:sz w:val="28"/>
          <w:szCs w:val="28"/>
          <w:lang w:val="ru-RU"/>
        </w:rPr>
        <w:t>]</w:t>
      </w:r>
      <w:r w:rsidR="006B3B7C" w:rsidRPr="000B7609">
        <w:rPr>
          <w:rFonts w:ascii="Times New Roman" w:hAnsi="Times New Roman" w:cs="Times New Roman"/>
          <w:sz w:val="28"/>
          <w:szCs w:val="28"/>
          <w:lang w:val="ru-RU"/>
        </w:rPr>
        <w:t>.</w:t>
      </w:r>
      <w:r w:rsidR="006B3B7C" w:rsidRPr="008A3410">
        <w:rPr>
          <w:rFonts w:ascii="Times New Roman" w:eastAsia="SimSun" w:hAnsi="Times New Roman" w:cs="Times New Roman"/>
          <w:sz w:val="28"/>
          <w:szCs w:val="28"/>
          <w:lang w:val="ru-RU"/>
        </w:rPr>
        <w:t xml:space="preserve"> </w:t>
      </w:r>
      <w:r w:rsidRPr="008A3410">
        <w:rPr>
          <w:rFonts w:ascii="Times New Roman" w:eastAsia="SimSun" w:hAnsi="Times New Roman" w:cs="Times New Roman"/>
          <w:sz w:val="28"/>
          <w:szCs w:val="28"/>
          <w:lang w:val="ru-RU"/>
        </w:rPr>
        <w:t xml:space="preserve"> Из этих выпусков только пять имеют полный цикл механической и биологической очистки. Общий объем этих стоков равен 8245 тыс. м</w:t>
      </w:r>
      <w:r w:rsidRPr="008A3410">
        <w:rPr>
          <w:rFonts w:ascii="Times New Roman" w:eastAsia="SimSun" w:hAnsi="Times New Roman" w:cs="Times New Roman"/>
          <w:sz w:val="28"/>
          <w:szCs w:val="28"/>
          <w:vertAlign w:val="superscript"/>
          <w:lang w:val="ru-RU"/>
        </w:rPr>
        <w:t>3</w:t>
      </w:r>
      <w:r w:rsidRPr="008A3410">
        <w:rPr>
          <w:rFonts w:ascii="Times New Roman" w:eastAsia="SimSun" w:hAnsi="Times New Roman" w:cs="Times New Roman"/>
          <w:sz w:val="28"/>
          <w:szCs w:val="28"/>
          <w:lang w:val="ru-RU"/>
        </w:rPr>
        <w:t>, что составляет 14.7</w:t>
      </w:r>
      <w:r w:rsidR="008A3410">
        <w:rPr>
          <w:rFonts w:ascii="Times New Roman" w:eastAsia="SimSun" w:hAnsi="Times New Roman" w:cs="Times New Roman"/>
          <w:sz w:val="28"/>
          <w:szCs w:val="28"/>
          <w:lang w:val="ru-RU"/>
        </w:rPr>
        <w:t xml:space="preserve"> </w:t>
      </w:r>
      <w:r w:rsidRPr="008A3410">
        <w:rPr>
          <w:rFonts w:ascii="Times New Roman" w:eastAsia="SimSun" w:hAnsi="Times New Roman" w:cs="Times New Roman"/>
          <w:sz w:val="28"/>
          <w:szCs w:val="28"/>
          <w:lang w:val="ru-RU"/>
        </w:rPr>
        <w:t>% общего количества стоков. Еще 38 802 тыс. м</w:t>
      </w:r>
      <w:r w:rsidRPr="008A3410">
        <w:rPr>
          <w:rFonts w:ascii="Times New Roman" w:eastAsia="SimSun" w:hAnsi="Times New Roman" w:cs="Times New Roman"/>
          <w:sz w:val="28"/>
          <w:szCs w:val="28"/>
          <w:vertAlign w:val="superscript"/>
          <w:lang w:val="ru-RU"/>
        </w:rPr>
        <w:t>3</w:t>
      </w:r>
      <w:r w:rsidRPr="008A3410">
        <w:rPr>
          <w:rFonts w:ascii="Times New Roman" w:eastAsia="SimSun" w:hAnsi="Times New Roman" w:cs="Times New Roman"/>
          <w:sz w:val="28"/>
          <w:szCs w:val="28"/>
          <w:lang w:val="ru-RU"/>
        </w:rPr>
        <w:t xml:space="preserve"> (69.4</w:t>
      </w:r>
      <w:r w:rsidR="008A3410">
        <w:rPr>
          <w:rFonts w:ascii="Times New Roman" w:eastAsia="SimSun" w:hAnsi="Times New Roman" w:cs="Times New Roman"/>
          <w:sz w:val="28"/>
          <w:szCs w:val="28"/>
          <w:lang w:val="ru-RU"/>
        </w:rPr>
        <w:t xml:space="preserve"> </w:t>
      </w:r>
      <w:r w:rsidRPr="008A3410">
        <w:rPr>
          <w:rFonts w:ascii="Times New Roman" w:eastAsia="SimSun" w:hAnsi="Times New Roman" w:cs="Times New Roman"/>
          <w:sz w:val="28"/>
          <w:szCs w:val="28"/>
          <w:lang w:val="ru-RU"/>
        </w:rPr>
        <w:t>%) сточных вод подвергаются только механической очистке и сбрасываются недоочищенными, а 8902 тыс. м</w:t>
      </w:r>
      <w:r w:rsidRPr="008A3410">
        <w:rPr>
          <w:rFonts w:ascii="Times New Roman" w:eastAsia="SimSun" w:hAnsi="Times New Roman" w:cs="Times New Roman"/>
          <w:sz w:val="28"/>
          <w:szCs w:val="28"/>
          <w:vertAlign w:val="superscript"/>
          <w:lang w:val="ru-RU"/>
        </w:rPr>
        <w:t>3</w:t>
      </w:r>
      <w:r w:rsidRPr="008A3410">
        <w:rPr>
          <w:rFonts w:ascii="Times New Roman" w:eastAsia="SimSun" w:hAnsi="Times New Roman" w:cs="Times New Roman"/>
          <w:sz w:val="28"/>
          <w:szCs w:val="28"/>
          <w:lang w:val="ru-RU"/>
        </w:rPr>
        <w:t xml:space="preserve"> (15.9</w:t>
      </w:r>
      <w:r w:rsidR="00721909">
        <w:rPr>
          <w:rFonts w:ascii="Times New Roman" w:eastAsia="SimSun" w:hAnsi="Times New Roman" w:cs="Times New Roman"/>
          <w:sz w:val="28"/>
          <w:szCs w:val="28"/>
          <w:lang w:val="ru-RU"/>
        </w:rPr>
        <w:t xml:space="preserve"> </w:t>
      </w:r>
      <w:r w:rsidRPr="008A3410">
        <w:rPr>
          <w:rFonts w:ascii="Times New Roman" w:eastAsia="SimSun" w:hAnsi="Times New Roman" w:cs="Times New Roman"/>
          <w:sz w:val="28"/>
          <w:szCs w:val="28"/>
          <w:lang w:val="ru-RU"/>
        </w:rPr>
        <w:t>%) сбрасываются вообще без очистки</w:t>
      </w:r>
      <w:r w:rsidR="006B3B7C">
        <w:rPr>
          <w:rFonts w:ascii="Times New Roman" w:eastAsia="SimSun" w:hAnsi="Times New Roman" w:cs="Times New Roman"/>
          <w:sz w:val="28"/>
          <w:szCs w:val="28"/>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3</w:t>
      </w:r>
      <w:r w:rsidR="006B3B7C" w:rsidRPr="00721909">
        <w:rPr>
          <w:rFonts w:ascii="Times New Roman" w:hAnsi="Times New Roman" w:cs="Times New Roman"/>
          <w:sz w:val="28"/>
          <w:szCs w:val="28"/>
          <w:lang w:val="ru-RU"/>
        </w:rPr>
        <w:t>]</w:t>
      </w:r>
      <w:r w:rsidR="006B3B7C" w:rsidRPr="000B7609">
        <w:rPr>
          <w:rFonts w:ascii="Times New Roman" w:hAnsi="Times New Roman" w:cs="Times New Roman"/>
          <w:sz w:val="28"/>
          <w:szCs w:val="28"/>
          <w:lang w:val="ru-RU"/>
        </w:rPr>
        <w:t>.</w:t>
      </w:r>
      <w:r w:rsidRPr="008A3410">
        <w:rPr>
          <w:rFonts w:ascii="Times New Roman" w:eastAsia="SimSun" w:hAnsi="Times New Roman" w:cs="Times New Roman"/>
          <w:sz w:val="28"/>
          <w:szCs w:val="28"/>
          <w:lang w:val="ru-RU"/>
        </w:rPr>
        <w:t xml:space="preserve"> </w:t>
      </w:r>
      <w:r w:rsidRPr="008A3410">
        <w:rPr>
          <w:rFonts w:ascii="Times New Roman" w:hAnsi="Times New Roman" w:cs="Times New Roman"/>
          <w:sz w:val="28"/>
          <w:szCs w:val="28"/>
          <w:lang w:val="ru-RU"/>
        </w:rPr>
        <w:t xml:space="preserve">Основными загрязняющими веществами прибрежных вод являются СПАВ, соединения азота, такие как нитраты и нитриты, а также нефтепродукты и соединения фосфора. </w:t>
      </w:r>
    </w:p>
    <w:p w14:paraId="6357A99E" w14:textId="15D8A4EF" w:rsidR="00BB491B" w:rsidRPr="008A3410" w:rsidRDefault="00621D0D" w:rsidP="008A289C">
      <w:pPr>
        <w:ind w:firstLine="709"/>
        <w:jc w:val="both"/>
        <w:rPr>
          <w:rFonts w:ascii="Times New Roman" w:hAnsi="Times New Roman" w:cs="Times New Roman"/>
          <w:sz w:val="28"/>
          <w:szCs w:val="28"/>
          <w:lang w:val="ru-RU"/>
        </w:rPr>
      </w:pPr>
      <w:r w:rsidRPr="008A3410">
        <w:rPr>
          <w:rFonts w:ascii="Times New Roman" w:eastAsia="SimSun" w:hAnsi="Times New Roman" w:cs="Times New Roman"/>
          <w:sz w:val="28"/>
          <w:szCs w:val="28"/>
          <w:lang w:val="ru-RU"/>
        </w:rPr>
        <w:t xml:space="preserve">Реки, впадающие в прибрежные воды Севастополя, играют немаловажное значение в их загрязнении. Так, реки, впадающие в прибрежные воды города-героя, во время зимне-весеннего паводка загрязнены СПАВ. Река Черная, согласно </w:t>
      </w:r>
      <w:r w:rsidR="00EA3C0C" w:rsidRPr="008A3410">
        <w:rPr>
          <w:rFonts w:ascii="Times New Roman" w:eastAsia="SimSun" w:hAnsi="Times New Roman" w:cs="Times New Roman"/>
          <w:sz w:val="28"/>
          <w:szCs w:val="28"/>
          <w:lang w:val="ru-RU"/>
        </w:rPr>
        <w:t>результатам,</w:t>
      </w:r>
      <w:r w:rsidRPr="008A3410">
        <w:rPr>
          <w:rFonts w:ascii="Times New Roman" w:eastAsia="SimSun" w:hAnsi="Times New Roman" w:cs="Times New Roman"/>
          <w:sz w:val="28"/>
          <w:szCs w:val="28"/>
          <w:lang w:val="ru-RU"/>
        </w:rPr>
        <w:t xml:space="preserve"> четырех съемок Севастопольской бухты, проведенных в 2022 году, оказывает существенное влияние на гидрохимический состав вод бухты ввиду большого содержания в водах реки биогенных веществ. Реки Балаклавлавка, Кача и Бельбек протекают по территориям с интенсивным земледелием, что определяет существенное повышение концентрации биогенных веществ, взвеси и органических веществ в их водах на замыкающем створе. Ввиду сброса загрязняющих веществ в р.Балаклавку в 0,5 км. от ее устья воды Балаклавской бухты сильнее загрязняются СПАВ, нефтепродуктами и другими взвешенными веществами, концентрация которых может составлять до 80 мг на дм</w:t>
      </w:r>
      <w:r w:rsidRPr="008A3410">
        <w:rPr>
          <w:rFonts w:ascii="Times New Roman" w:eastAsia="SimSun" w:hAnsi="Times New Roman" w:cs="Times New Roman"/>
          <w:sz w:val="28"/>
          <w:szCs w:val="28"/>
          <w:vertAlign w:val="superscript"/>
          <w:lang w:val="ru-RU"/>
        </w:rPr>
        <w:t>3</w:t>
      </w:r>
      <w:r w:rsidR="006B3B7C">
        <w:rPr>
          <w:rFonts w:ascii="Times New Roman" w:eastAsia="SimSun" w:hAnsi="Times New Roman" w:cs="Times New Roman"/>
          <w:sz w:val="28"/>
          <w:szCs w:val="28"/>
          <w:vertAlign w:val="superscript"/>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4</w:t>
      </w:r>
      <w:r w:rsidR="006B3B7C" w:rsidRPr="00721909">
        <w:rPr>
          <w:rFonts w:ascii="Times New Roman" w:hAnsi="Times New Roman" w:cs="Times New Roman"/>
          <w:sz w:val="28"/>
          <w:szCs w:val="28"/>
          <w:lang w:val="ru-RU"/>
        </w:rPr>
        <w:t>]</w:t>
      </w:r>
      <w:r w:rsidR="006B3B7C" w:rsidRPr="000B7609">
        <w:rPr>
          <w:rFonts w:ascii="Times New Roman" w:hAnsi="Times New Roman" w:cs="Times New Roman"/>
          <w:sz w:val="28"/>
          <w:szCs w:val="28"/>
          <w:lang w:val="ru-RU"/>
        </w:rPr>
        <w:t>.</w:t>
      </w:r>
      <w:r w:rsidRPr="008A3410">
        <w:rPr>
          <w:rFonts w:ascii="Times New Roman" w:eastAsia="SimSun" w:hAnsi="Times New Roman" w:cs="Times New Roman"/>
          <w:sz w:val="28"/>
          <w:szCs w:val="28"/>
          <w:lang w:val="ru-RU"/>
        </w:rPr>
        <w:t xml:space="preserve"> К этому добавим и выпуски ливневых стоков (25 шт.), расположенных по периметру Севастопольской бухты. </w:t>
      </w:r>
      <w:r w:rsidRPr="008A3410">
        <w:rPr>
          <w:rFonts w:ascii="Times New Roman" w:hAnsi="Times New Roman" w:cs="Times New Roman"/>
          <w:sz w:val="28"/>
          <w:szCs w:val="28"/>
          <w:lang w:val="ru-RU"/>
        </w:rPr>
        <w:t>На всех участках значительно превышена ПДК по содержанию синтетических поверхностно-активных веществ и нефтяных углеводородов. Так, в Артиллерийской бухте наблюдается повышенное содержание легкоокисляемых органических веществ по биологическому потреблению кислорода (БПК5), СПАВ и различных форм азота</w:t>
      </w:r>
      <w:r w:rsidR="006B3B7C">
        <w:rPr>
          <w:rFonts w:ascii="Times New Roman" w:hAnsi="Times New Roman" w:cs="Times New Roman"/>
          <w:sz w:val="28"/>
          <w:szCs w:val="28"/>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4</w:t>
      </w:r>
      <w:r w:rsidR="006B3B7C" w:rsidRPr="00721909">
        <w:rPr>
          <w:rFonts w:ascii="Times New Roman" w:hAnsi="Times New Roman" w:cs="Times New Roman"/>
          <w:sz w:val="28"/>
          <w:szCs w:val="28"/>
          <w:lang w:val="ru-RU"/>
        </w:rPr>
        <w:t>]</w:t>
      </w:r>
      <w:r w:rsidR="006B3B7C" w:rsidRPr="000B7609">
        <w:rPr>
          <w:rFonts w:ascii="Times New Roman" w:hAnsi="Times New Roman" w:cs="Times New Roman"/>
          <w:sz w:val="28"/>
          <w:szCs w:val="28"/>
          <w:lang w:val="ru-RU"/>
        </w:rPr>
        <w:t>.</w:t>
      </w:r>
      <w:r w:rsidR="006B3B7C">
        <w:rPr>
          <w:rFonts w:ascii="Times New Roman" w:eastAsia="SimSun" w:hAnsi="Times New Roman" w:cs="Times New Roman"/>
          <w:sz w:val="28"/>
          <w:szCs w:val="28"/>
          <w:lang w:val="ru-RU"/>
        </w:rPr>
        <w:t xml:space="preserve"> </w:t>
      </w:r>
      <w:r w:rsidRPr="008A3410">
        <w:rPr>
          <w:rFonts w:ascii="Times New Roman" w:hAnsi="Times New Roman" w:cs="Times New Roman"/>
          <w:sz w:val="28"/>
          <w:szCs w:val="28"/>
          <w:lang w:val="ru-RU"/>
        </w:rPr>
        <w:t xml:space="preserve"> Это связано с наличием в водо</w:t>
      </w:r>
      <w:r w:rsidRPr="008A3410">
        <w:rPr>
          <w:rFonts w:ascii="Times New Roman" w:hAnsi="Times New Roman" w:cs="Times New Roman"/>
          <w:sz w:val="28"/>
          <w:szCs w:val="28"/>
          <w:lang w:val="ru-RU"/>
        </w:rPr>
        <w:noBreakHyphen/>
        <w:t xml:space="preserve"> сборном бассейне застроек частного сектора, а также центрального городского рынка и предприятий общепита, выпускающих неочищенные отходы в ливневые выпуски.</w:t>
      </w:r>
    </w:p>
    <w:p w14:paraId="2B66DE34" w14:textId="0730CEA2" w:rsidR="00BB491B" w:rsidRPr="008A3410" w:rsidRDefault="00621D0D" w:rsidP="008A289C">
      <w:pPr>
        <w:ind w:firstLine="709"/>
        <w:jc w:val="both"/>
        <w:rPr>
          <w:rFonts w:ascii="Times New Roman" w:hAnsi="Times New Roman" w:cs="Times New Roman"/>
          <w:sz w:val="28"/>
          <w:szCs w:val="28"/>
          <w:lang w:val="ru-RU"/>
        </w:rPr>
      </w:pPr>
      <w:r w:rsidRPr="008A3410">
        <w:rPr>
          <w:rFonts w:ascii="Times New Roman" w:hAnsi="Times New Roman" w:cs="Times New Roman"/>
          <w:sz w:val="28"/>
          <w:szCs w:val="28"/>
          <w:lang w:val="ru-RU"/>
        </w:rPr>
        <w:t xml:space="preserve">Стоит обратить внимание и на очистные </w:t>
      </w:r>
      <w:r w:rsidR="008A3410" w:rsidRPr="008A3410">
        <w:rPr>
          <w:rFonts w:ascii="Times New Roman" w:hAnsi="Times New Roman" w:cs="Times New Roman"/>
          <w:sz w:val="28"/>
          <w:szCs w:val="28"/>
          <w:lang w:val="ru-RU"/>
        </w:rPr>
        <w:t>станции,</w:t>
      </w:r>
      <w:r w:rsidRPr="008A3410">
        <w:rPr>
          <w:rFonts w:ascii="Times New Roman" w:hAnsi="Times New Roman" w:cs="Times New Roman"/>
          <w:sz w:val="28"/>
          <w:szCs w:val="28"/>
          <w:lang w:val="ru-RU"/>
        </w:rPr>
        <w:t xml:space="preserve"> которые сбрасывают в море большой объем неочищенных стоков. Наиболее выделяющимися среди них являются КОС «Южные». </w:t>
      </w:r>
    </w:p>
    <w:p w14:paraId="3033D7BF" w14:textId="4506084A" w:rsidR="00BB491B" w:rsidRPr="008A3410" w:rsidRDefault="00621D0D" w:rsidP="008A289C">
      <w:pPr>
        <w:ind w:firstLine="709"/>
        <w:jc w:val="both"/>
        <w:rPr>
          <w:rFonts w:ascii="Times New Roman" w:hAnsi="Times New Roman" w:cs="Times New Roman"/>
          <w:sz w:val="28"/>
          <w:szCs w:val="28"/>
          <w:lang w:val="ru-RU"/>
        </w:rPr>
      </w:pPr>
      <w:r w:rsidRPr="008A3410">
        <w:rPr>
          <w:rFonts w:ascii="Times New Roman" w:hAnsi="Times New Roman" w:cs="Times New Roman"/>
          <w:sz w:val="28"/>
          <w:szCs w:val="28"/>
          <w:lang w:val="ru-RU"/>
        </w:rPr>
        <w:t xml:space="preserve">В этой работе мы обратим внимание мы обратим на загрязнение седиментов Севастопольской бухты тяжелыми металлами, высокие концентрации которых в донных отложениях, и, соответственно, в воде, губительно для многих живых организмов, в том числе и для нас. Седименты, представленные преимущественно песками и алеврито-пелитами, содержат разные концентрации ионов </w:t>
      </w:r>
      <w:r w:rsidRPr="008A3410">
        <w:rPr>
          <w:rFonts w:ascii="Times New Roman" w:hAnsi="Times New Roman" w:cs="Times New Roman"/>
          <w:sz w:val="28"/>
          <w:szCs w:val="28"/>
        </w:rPr>
        <w:t>Cu</w:t>
      </w:r>
      <w:r w:rsidRPr="008A3410">
        <w:rPr>
          <w:rFonts w:ascii="Times New Roman" w:hAnsi="Times New Roman" w:cs="Times New Roman"/>
          <w:sz w:val="28"/>
          <w:szCs w:val="28"/>
          <w:lang w:val="ru-RU"/>
        </w:rPr>
        <w:t>,</w:t>
      </w:r>
      <w:r w:rsidR="00F940D7" w:rsidRPr="008A3410">
        <w:rPr>
          <w:rFonts w:ascii="Times New Roman" w:hAnsi="Times New Roman" w:cs="Times New Roman"/>
          <w:sz w:val="28"/>
          <w:szCs w:val="28"/>
          <w:lang w:val="ru-RU"/>
        </w:rPr>
        <w:t xml:space="preserve"> </w:t>
      </w:r>
      <w:r w:rsidR="00F940D7" w:rsidRPr="008A3410">
        <w:rPr>
          <w:rFonts w:ascii="Times New Roman" w:hAnsi="Times New Roman" w:cs="Times New Roman"/>
          <w:sz w:val="28"/>
          <w:szCs w:val="28"/>
        </w:rPr>
        <w:t>Fe</w:t>
      </w:r>
      <w:r w:rsidR="00F940D7" w:rsidRPr="008A3410">
        <w:rPr>
          <w:rFonts w:ascii="Times New Roman" w:hAnsi="Times New Roman" w:cs="Times New Roman"/>
          <w:sz w:val="28"/>
          <w:szCs w:val="28"/>
          <w:lang w:val="ru-RU"/>
        </w:rPr>
        <w:t xml:space="preserve"> и </w:t>
      </w:r>
      <w:r w:rsidR="008A3410" w:rsidRPr="008A3410">
        <w:rPr>
          <w:rFonts w:ascii="Times New Roman" w:hAnsi="Times New Roman" w:cs="Times New Roman"/>
          <w:sz w:val="28"/>
          <w:szCs w:val="28"/>
        </w:rPr>
        <w:t>Ni</w:t>
      </w:r>
      <w:r w:rsidR="008A3410" w:rsidRPr="008A3410">
        <w:rPr>
          <w:rFonts w:ascii="Times New Roman" w:hAnsi="Times New Roman" w:cs="Times New Roman"/>
          <w:sz w:val="28"/>
          <w:szCs w:val="28"/>
          <w:lang w:val="ru-RU"/>
        </w:rPr>
        <w:t>, наибольшие</w:t>
      </w:r>
      <w:r w:rsidRPr="008A3410">
        <w:rPr>
          <w:rFonts w:ascii="Times New Roman" w:hAnsi="Times New Roman" w:cs="Times New Roman"/>
          <w:sz w:val="28"/>
          <w:szCs w:val="28"/>
          <w:lang w:val="ru-RU"/>
        </w:rPr>
        <w:t xml:space="preserve"> из которых наблюдаются в Южной Бухте</w:t>
      </w:r>
      <w:r w:rsidR="006B3B7C">
        <w:rPr>
          <w:rFonts w:ascii="Times New Roman" w:hAnsi="Times New Roman" w:cs="Times New Roman"/>
          <w:sz w:val="28"/>
          <w:szCs w:val="28"/>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4</w:t>
      </w:r>
      <w:r w:rsidR="006B3B7C" w:rsidRPr="00721909">
        <w:rPr>
          <w:rFonts w:ascii="Times New Roman" w:hAnsi="Times New Roman" w:cs="Times New Roman"/>
          <w:sz w:val="28"/>
          <w:szCs w:val="28"/>
          <w:lang w:val="ru-RU"/>
        </w:rPr>
        <w:t>]</w:t>
      </w:r>
      <w:r w:rsidR="006B3B7C" w:rsidRPr="000B7609">
        <w:rPr>
          <w:rFonts w:ascii="Times New Roman" w:hAnsi="Times New Roman" w:cs="Times New Roman"/>
          <w:sz w:val="28"/>
          <w:szCs w:val="28"/>
          <w:lang w:val="ru-RU"/>
        </w:rPr>
        <w:t>.</w:t>
      </w:r>
      <w:r w:rsidR="006B3B7C">
        <w:rPr>
          <w:rFonts w:ascii="Times New Roman" w:eastAsia="SimSun" w:hAnsi="Times New Roman" w:cs="Times New Roman"/>
          <w:sz w:val="28"/>
          <w:szCs w:val="28"/>
          <w:lang w:val="ru-RU"/>
        </w:rPr>
        <w:t xml:space="preserve"> </w:t>
      </w:r>
      <w:r w:rsidRPr="008A3410">
        <w:rPr>
          <w:rFonts w:ascii="Times New Roman" w:hAnsi="Times New Roman" w:cs="Times New Roman"/>
          <w:sz w:val="28"/>
          <w:szCs w:val="28"/>
          <w:lang w:val="ru-RU"/>
        </w:rPr>
        <w:t xml:space="preserve"> </w:t>
      </w:r>
    </w:p>
    <w:p w14:paraId="7E32C484" w14:textId="77777777" w:rsidR="00EA3C0C" w:rsidRPr="002A1BEA" w:rsidRDefault="00EA3C0C" w:rsidP="008A289C">
      <w:pPr>
        <w:ind w:firstLine="709"/>
        <w:jc w:val="both"/>
        <w:rPr>
          <w:rFonts w:ascii="Times New Roman" w:hAnsi="Times New Roman" w:cs="Times New Roman"/>
          <w:sz w:val="28"/>
          <w:szCs w:val="28"/>
          <w:highlight w:val="cyan"/>
          <w:lang w:val="ru-RU"/>
        </w:rPr>
      </w:pPr>
    </w:p>
    <w:p w14:paraId="4171586E" w14:textId="181FD7BB" w:rsidR="00BB491B" w:rsidRPr="008A3410" w:rsidRDefault="0035345D" w:rsidP="008A289C">
      <w:pPr>
        <w:pStyle w:val="a5"/>
        <w:numPr>
          <w:ilvl w:val="1"/>
          <w:numId w:val="3"/>
        </w:numPr>
        <w:ind w:left="0" w:firstLine="709"/>
        <w:jc w:val="both"/>
        <w:rPr>
          <w:rFonts w:ascii="Times New Roman" w:eastAsia="SimSun" w:hAnsi="Times New Roman" w:cs="Times New Roman"/>
          <w:b/>
          <w:bCs/>
          <w:sz w:val="28"/>
          <w:szCs w:val="28"/>
          <w:lang w:val="ru-RU"/>
        </w:rPr>
      </w:pPr>
      <w:r w:rsidRPr="008A3410">
        <w:rPr>
          <w:rFonts w:ascii="Times New Roman" w:eastAsia="SimSun" w:hAnsi="Times New Roman" w:cs="Times New Roman"/>
          <w:b/>
          <w:bCs/>
          <w:i/>
          <w:iCs/>
          <w:sz w:val="28"/>
          <w:szCs w:val="28"/>
          <w:lang w:val="ru-RU"/>
        </w:rPr>
        <w:t xml:space="preserve"> </w:t>
      </w:r>
      <w:r w:rsidRPr="008A3410">
        <w:rPr>
          <w:rFonts w:ascii="Times New Roman" w:eastAsia="SimSun" w:hAnsi="Times New Roman" w:cs="Times New Roman"/>
          <w:b/>
          <w:bCs/>
          <w:sz w:val="28"/>
          <w:szCs w:val="28"/>
          <w:lang w:val="ru-RU"/>
        </w:rPr>
        <w:t>Источники поступления и м</w:t>
      </w:r>
      <w:r w:rsidR="00621D0D" w:rsidRPr="008A3410">
        <w:rPr>
          <w:rFonts w:ascii="Times New Roman" w:eastAsia="SimSun" w:hAnsi="Times New Roman" w:cs="Times New Roman"/>
          <w:b/>
          <w:bCs/>
          <w:sz w:val="28"/>
          <w:szCs w:val="28"/>
          <w:lang w:val="ru-RU"/>
        </w:rPr>
        <w:t xml:space="preserve">еста наибольшей концентрации </w:t>
      </w:r>
      <w:r w:rsidR="00621D0D" w:rsidRPr="008A3410">
        <w:rPr>
          <w:rFonts w:ascii="Times New Roman" w:eastAsia="SimSun" w:hAnsi="Times New Roman" w:cs="Times New Roman"/>
          <w:b/>
          <w:bCs/>
          <w:sz w:val="28"/>
          <w:szCs w:val="28"/>
        </w:rPr>
        <w:t>Cu</w:t>
      </w:r>
      <w:r w:rsidRPr="008A3410">
        <w:rPr>
          <w:rFonts w:ascii="Times New Roman" w:eastAsia="SimSun" w:hAnsi="Times New Roman" w:cs="Times New Roman"/>
          <w:b/>
          <w:bCs/>
          <w:sz w:val="28"/>
          <w:szCs w:val="28"/>
          <w:lang w:val="ru-RU"/>
        </w:rPr>
        <w:t xml:space="preserve">, </w:t>
      </w:r>
      <w:r w:rsidRPr="008A3410">
        <w:rPr>
          <w:rFonts w:ascii="Times New Roman" w:eastAsia="SimSun" w:hAnsi="Times New Roman" w:cs="Times New Roman"/>
          <w:b/>
          <w:bCs/>
          <w:sz w:val="28"/>
          <w:szCs w:val="28"/>
        </w:rPr>
        <w:t>Ni</w:t>
      </w:r>
      <w:r w:rsidRPr="008A3410">
        <w:rPr>
          <w:rFonts w:ascii="Times New Roman" w:eastAsia="SimSun" w:hAnsi="Times New Roman" w:cs="Times New Roman"/>
          <w:b/>
          <w:bCs/>
          <w:sz w:val="28"/>
          <w:szCs w:val="28"/>
          <w:lang w:val="ru-RU"/>
        </w:rPr>
        <w:t xml:space="preserve"> и </w:t>
      </w:r>
      <w:r w:rsidRPr="008A3410">
        <w:rPr>
          <w:rFonts w:ascii="Times New Roman" w:eastAsia="SimSun" w:hAnsi="Times New Roman" w:cs="Times New Roman"/>
          <w:b/>
          <w:bCs/>
          <w:sz w:val="28"/>
          <w:szCs w:val="28"/>
        </w:rPr>
        <w:t>Fe</w:t>
      </w:r>
      <w:r w:rsidR="00621D0D" w:rsidRPr="008A3410">
        <w:rPr>
          <w:rFonts w:ascii="Times New Roman" w:eastAsia="SimSun" w:hAnsi="Times New Roman" w:cs="Times New Roman"/>
          <w:b/>
          <w:bCs/>
          <w:sz w:val="28"/>
          <w:szCs w:val="28"/>
          <w:lang w:val="ru-RU"/>
        </w:rPr>
        <w:t>: влияние на окружаю</w:t>
      </w:r>
      <w:r w:rsidR="00EA3C0C" w:rsidRPr="008A3410">
        <w:rPr>
          <w:rFonts w:ascii="Times New Roman" w:eastAsia="SimSun" w:hAnsi="Times New Roman" w:cs="Times New Roman"/>
          <w:b/>
          <w:bCs/>
          <w:sz w:val="28"/>
          <w:szCs w:val="28"/>
          <w:lang w:val="ru-RU"/>
        </w:rPr>
        <w:t>щую среду, риски и последствия</w:t>
      </w:r>
    </w:p>
    <w:p w14:paraId="18A3D862" w14:textId="77777777" w:rsidR="00EA3C0C" w:rsidRPr="008A3410" w:rsidRDefault="00EA3C0C" w:rsidP="008A289C">
      <w:pPr>
        <w:pStyle w:val="a5"/>
        <w:ind w:left="709"/>
        <w:jc w:val="both"/>
        <w:rPr>
          <w:rFonts w:ascii="Times New Roman" w:eastAsia="SimSun" w:hAnsi="Times New Roman" w:cs="Times New Roman"/>
          <w:b/>
          <w:bCs/>
          <w:sz w:val="28"/>
          <w:szCs w:val="28"/>
          <w:lang w:val="ru-RU"/>
        </w:rPr>
      </w:pPr>
    </w:p>
    <w:p w14:paraId="0224A196" w14:textId="77777777" w:rsidR="00BB491B" w:rsidRPr="008A3410" w:rsidRDefault="00621D0D" w:rsidP="008A289C">
      <w:pPr>
        <w:pStyle w:val="a5"/>
        <w:ind w:left="0" w:firstLine="709"/>
        <w:jc w:val="both"/>
        <w:rPr>
          <w:rFonts w:ascii="Times New Roman" w:hAnsi="Times New Roman" w:cs="Times New Roman"/>
          <w:sz w:val="28"/>
          <w:szCs w:val="28"/>
          <w:lang w:val="ru-RU"/>
        </w:rPr>
      </w:pPr>
      <w:r w:rsidRPr="008A3410">
        <w:rPr>
          <w:rFonts w:ascii="Times New Roman" w:hAnsi="Times New Roman" w:cs="Times New Roman"/>
          <w:sz w:val="28"/>
          <w:szCs w:val="28"/>
          <w:lang w:val="ru-RU"/>
        </w:rPr>
        <w:t>Донные отложения являются важной составляющий морской экосистемы и определяют ее состояние. Здесь аккумулируется большая часть органических и неорганических, в частности и наиболее токсичные и загрязняющие вещества, которые при взмучивании или дампинге могут переходить в водную толщу, вызывая её вторичное загрязнение. Стоит сказать, что соединения тяжёлых металлов относятся к наиболее опасным загрязняющим веществам, на их распределение и накопление влияют физико-химические характеристики осадков. Многие донные отложения могу абсорбировать в том числе и тяжелые металлы, что увеличивает техногенную нагрузку на ДО и делает их источниками вторичного загрязнения.</w:t>
      </w:r>
    </w:p>
    <w:p w14:paraId="14D20B81" w14:textId="77777777" w:rsidR="00BB491B" w:rsidRPr="008A3410" w:rsidRDefault="00621D0D" w:rsidP="008A289C">
      <w:pPr>
        <w:pStyle w:val="a5"/>
        <w:ind w:left="0" w:firstLine="709"/>
        <w:jc w:val="both"/>
        <w:rPr>
          <w:rFonts w:ascii="Times New Roman" w:hAnsi="Times New Roman" w:cs="Times New Roman"/>
          <w:sz w:val="28"/>
          <w:szCs w:val="28"/>
          <w:lang w:val="ru-RU"/>
        </w:rPr>
      </w:pPr>
      <w:r w:rsidRPr="008A3410">
        <w:rPr>
          <w:rFonts w:ascii="Times New Roman" w:hAnsi="Times New Roman" w:cs="Times New Roman"/>
          <w:sz w:val="28"/>
          <w:szCs w:val="28"/>
          <w:lang w:val="ru-RU"/>
        </w:rPr>
        <w:t>Высокие концентрации микроэлементов в воде и ДО отрицательно сказываются на компонентах морской биоты. Они вызывают так называемые "отдалённые эффекты", затрагивая воспроизводство и биопродуктивность, создавая угрозу не только для отдельных организмов, но и для целых популяций. Поэтому определившиеся зоны токсического риска вызывают опасение. В условиях продолжающегося поступления тяжёлых металлов в воды бухты эти зоны грозят стать очагами экологического бедствия.</w:t>
      </w:r>
    </w:p>
    <w:p w14:paraId="46E477E2" w14:textId="77777777" w:rsidR="00BB491B" w:rsidRPr="008A3410" w:rsidRDefault="00621D0D" w:rsidP="008A289C">
      <w:pPr>
        <w:ind w:firstLine="709"/>
        <w:jc w:val="both"/>
        <w:rPr>
          <w:rFonts w:ascii="Times New Roman" w:hAnsi="Times New Roman" w:cs="Times New Roman"/>
          <w:sz w:val="28"/>
          <w:szCs w:val="28"/>
          <w:lang w:val="ru-RU"/>
        </w:rPr>
      </w:pPr>
      <w:r w:rsidRPr="008A3410">
        <w:rPr>
          <w:rFonts w:ascii="Times New Roman" w:hAnsi="Times New Roman" w:cs="Times New Roman"/>
          <w:sz w:val="28"/>
          <w:szCs w:val="28"/>
          <w:lang w:val="ru-RU"/>
        </w:rPr>
        <w:t>Влияние на организм человека повышенных концентраций меди и цинка тоже неблагоприятно: так, высокое содержание последнего в организме как правило характеризуется головными болями, приступами слабости и тошнотой.</w:t>
      </w:r>
    </w:p>
    <w:p w14:paraId="79C544BD" w14:textId="111923F5" w:rsidR="00BB491B" w:rsidRPr="008A3410" w:rsidRDefault="00621D0D" w:rsidP="008A289C">
      <w:pPr>
        <w:ind w:firstLine="709"/>
        <w:jc w:val="both"/>
        <w:rPr>
          <w:rFonts w:ascii="Times New Roman" w:hAnsi="Times New Roman" w:cs="Times New Roman"/>
          <w:sz w:val="28"/>
          <w:szCs w:val="28"/>
          <w:lang w:val="ru-RU"/>
        </w:rPr>
      </w:pPr>
      <w:r w:rsidRPr="008A3410">
        <w:rPr>
          <w:rFonts w:ascii="Times New Roman" w:hAnsi="Times New Roman" w:cs="Times New Roman"/>
          <w:sz w:val="28"/>
          <w:szCs w:val="28"/>
          <w:lang w:val="ru-RU"/>
        </w:rPr>
        <w:t>Севастопольская бухта - яркий пример полузамкнутой акватории с затруднённым водообменом, подвергающаяся длительному воздействию человеческой деятельности. Как результат - наблюдаются явные нарушения гидрохимического и гидрологического режима бухты, что приводит и к загрязнению донных отложений. Это же уменьшает ассимиляционную способность Севастопольской бухты по отношению к загрязняющим веществам. Донные отложения здесь представлены преимущественно мелкодисперсной илистой фракцией.</w:t>
      </w:r>
    </w:p>
    <w:p w14:paraId="5DA95AC0" w14:textId="28D51C84" w:rsidR="00937C25" w:rsidRPr="008A3410" w:rsidRDefault="00AE1BE6" w:rsidP="008A289C">
      <w:pPr>
        <w:ind w:firstLine="709"/>
        <w:jc w:val="both"/>
        <w:rPr>
          <w:rFonts w:ascii="Times New Roman" w:hAnsi="Times New Roman" w:cs="Times New Roman"/>
          <w:sz w:val="28"/>
          <w:szCs w:val="28"/>
          <w:lang w:val="ru-RU"/>
        </w:rPr>
      </w:pPr>
      <w:r w:rsidRPr="008A3410">
        <w:rPr>
          <w:rFonts w:ascii="Times New Roman" w:hAnsi="Times New Roman" w:cs="Times New Roman"/>
          <w:sz w:val="28"/>
          <w:szCs w:val="28"/>
          <w:lang w:val="ru-RU"/>
        </w:rPr>
        <w:t>Стоит сказать, что уровень загрязнения теми или иными веществам донных отложений будет выражен двумя показателями</w:t>
      </w:r>
      <w:r w:rsidR="00937C25" w:rsidRPr="008A3410">
        <w:rPr>
          <w:rFonts w:ascii="Times New Roman" w:hAnsi="Times New Roman" w:cs="Times New Roman"/>
          <w:sz w:val="28"/>
          <w:szCs w:val="28"/>
          <w:lang w:val="ru-RU"/>
        </w:rPr>
        <w:t xml:space="preserve"> по отношению к различным ионам, в т.ч. к исследуемым</w:t>
      </w:r>
      <w:r w:rsidRPr="008A3410">
        <w:rPr>
          <w:rFonts w:ascii="Times New Roman" w:hAnsi="Times New Roman" w:cs="Times New Roman"/>
          <w:sz w:val="28"/>
          <w:szCs w:val="28"/>
          <w:lang w:val="ru-RU"/>
        </w:rPr>
        <w:t xml:space="preserve"> – коэффициентом обогащения (КО) и индексом геоаккумуляции (</w:t>
      </w:r>
      <w:r w:rsidRPr="008A3410">
        <w:rPr>
          <w:rFonts w:ascii="Times New Roman" w:hAnsi="Times New Roman" w:cs="Times New Roman"/>
          <w:sz w:val="28"/>
          <w:szCs w:val="28"/>
        </w:rPr>
        <w:t>I</w:t>
      </w:r>
      <w:r w:rsidRPr="008A3410">
        <w:rPr>
          <w:rFonts w:ascii="Times New Roman" w:hAnsi="Times New Roman" w:cs="Times New Roman"/>
          <w:sz w:val="28"/>
          <w:szCs w:val="28"/>
          <w:vertAlign w:val="subscript"/>
        </w:rPr>
        <w:t>geo</w:t>
      </w:r>
      <w:r w:rsidRPr="008A3410">
        <w:rPr>
          <w:rFonts w:ascii="Times New Roman" w:hAnsi="Times New Roman" w:cs="Times New Roman"/>
          <w:sz w:val="28"/>
          <w:szCs w:val="28"/>
          <w:lang w:val="ru-RU"/>
        </w:rPr>
        <w:t>)</w:t>
      </w:r>
      <w:r w:rsidR="006B3B7C" w:rsidRPr="006B3B7C">
        <w:rPr>
          <w:rFonts w:ascii="Times New Roman" w:hAnsi="Times New Roman" w:cs="Times New Roman"/>
          <w:sz w:val="28"/>
          <w:szCs w:val="28"/>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4</w:t>
      </w:r>
      <w:r w:rsidR="006B3B7C" w:rsidRPr="00721909">
        <w:rPr>
          <w:rFonts w:ascii="Times New Roman" w:hAnsi="Times New Roman" w:cs="Times New Roman"/>
          <w:sz w:val="28"/>
          <w:szCs w:val="28"/>
          <w:lang w:val="ru-RU"/>
        </w:rPr>
        <w:t>]</w:t>
      </w:r>
      <w:r w:rsidR="006B3B7C" w:rsidRPr="000B7609">
        <w:rPr>
          <w:rFonts w:ascii="Times New Roman" w:hAnsi="Times New Roman" w:cs="Times New Roman"/>
          <w:sz w:val="28"/>
          <w:szCs w:val="28"/>
          <w:lang w:val="ru-RU"/>
        </w:rPr>
        <w:t>.</w:t>
      </w:r>
      <w:r w:rsidR="006B3B7C">
        <w:rPr>
          <w:rFonts w:ascii="Times New Roman" w:eastAsia="SimSun" w:hAnsi="Times New Roman" w:cs="Times New Roman"/>
          <w:sz w:val="28"/>
          <w:szCs w:val="28"/>
          <w:lang w:val="ru-RU"/>
        </w:rPr>
        <w:t xml:space="preserve"> </w:t>
      </w:r>
      <w:r w:rsidRPr="008A3410">
        <w:rPr>
          <w:rFonts w:ascii="Times New Roman" w:hAnsi="Times New Roman" w:cs="Times New Roman"/>
          <w:sz w:val="28"/>
          <w:szCs w:val="28"/>
          <w:lang w:val="ru-RU"/>
        </w:rPr>
        <w:t xml:space="preserve">Их величины интерпретируются </w:t>
      </w:r>
      <w:r w:rsidR="00937C25" w:rsidRPr="008A3410">
        <w:rPr>
          <w:rFonts w:ascii="Times New Roman" w:hAnsi="Times New Roman" w:cs="Times New Roman"/>
          <w:sz w:val="28"/>
          <w:szCs w:val="28"/>
          <w:lang w:val="ru-RU"/>
        </w:rPr>
        <w:t>по-разному, причем д</w:t>
      </w:r>
      <w:r w:rsidRPr="008A3410">
        <w:rPr>
          <w:rFonts w:ascii="Times New Roman" w:hAnsi="Times New Roman" w:cs="Times New Roman"/>
          <w:sz w:val="28"/>
          <w:szCs w:val="28"/>
          <w:lang w:val="ru-RU"/>
        </w:rPr>
        <w:t xml:space="preserve">ля индекса </w:t>
      </w:r>
      <w:r w:rsidRPr="008A3410">
        <w:rPr>
          <w:rFonts w:ascii="Times New Roman" w:hAnsi="Times New Roman" w:cs="Times New Roman"/>
          <w:sz w:val="28"/>
          <w:szCs w:val="28"/>
        </w:rPr>
        <w:t>I</w:t>
      </w:r>
      <w:r w:rsidRPr="008A3410">
        <w:rPr>
          <w:rFonts w:ascii="Times New Roman" w:hAnsi="Times New Roman" w:cs="Times New Roman"/>
          <w:sz w:val="28"/>
          <w:szCs w:val="28"/>
          <w:vertAlign w:val="subscript"/>
        </w:rPr>
        <w:t>geo</w:t>
      </w:r>
      <w:r w:rsidR="00937C25" w:rsidRPr="008A3410">
        <w:rPr>
          <w:rFonts w:ascii="Times New Roman" w:hAnsi="Times New Roman" w:cs="Times New Roman"/>
          <w:sz w:val="28"/>
          <w:szCs w:val="28"/>
          <w:lang w:val="ru-RU"/>
        </w:rPr>
        <w:t xml:space="preserve"> это: д</w:t>
      </w:r>
      <w:r w:rsidRPr="008A3410">
        <w:rPr>
          <w:rFonts w:ascii="Times New Roman" w:hAnsi="Times New Roman" w:cs="Times New Roman"/>
          <w:sz w:val="28"/>
          <w:szCs w:val="28"/>
          <w:lang w:val="ru-RU"/>
        </w:rPr>
        <w:t>о 0 – практически незагрязненные осадки</w:t>
      </w:r>
      <w:r w:rsidR="00937C25" w:rsidRPr="008A3410">
        <w:rPr>
          <w:rFonts w:ascii="Times New Roman" w:hAnsi="Times New Roman" w:cs="Times New Roman"/>
          <w:sz w:val="28"/>
          <w:szCs w:val="28"/>
          <w:lang w:val="ru-RU"/>
        </w:rPr>
        <w:t xml:space="preserve">, </w:t>
      </w:r>
      <w:r w:rsidRPr="008A3410">
        <w:rPr>
          <w:rFonts w:ascii="Times New Roman" w:hAnsi="Times New Roman" w:cs="Times New Roman"/>
          <w:sz w:val="28"/>
          <w:szCs w:val="28"/>
          <w:lang w:val="ru-RU"/>
        </w:rPr>
        <w:t>0-1 – незагрязненные или умеренно-загрязненные</w:t>
      </w:r>
      <w:r w:rsidR="00937C25" w:rsidRPr="008A3410">
        <w:rPr>
          <w:rFonts w:ascii="Times New Roman" w:hAnsi="Times New Roman" w:cs="Times New Roman"/>
          <w:sz w:val="28"/>
          <w:szCs w:val="28"/>
          <w:lang w:val="ru-RU"/>
        </w:rPr>
        <w:t xml:space="preserve">, </w:t>
      </w:r>
      <w:r w:rsidRPr="008A3410">
        <w:rPr>
          <w:rFonts w:ascii="Times New Roman" w:hAnsi="Times New Roman" w:cs="Times New Roman"/>
          <w:sz w:val="28"/>
          <w:szCs w:val="28"/>
          <w:lang w:val="ru-RU"/>
        </w:rPr>
        <w:t>1-2 – умеренно-загрязненные</w:t>
      </w:r>
      <w:r w:rsidR="00937C25" w:rsidRPr="008A3410">
        <w:rPr>
          <w:rFonts w:ascii="Times New Roman" w:hAnsi="Times New Roman" w:cs="Times New Roman"/>
          <w:sz w:val="28"/>
          <w:szCs w:val="28"/>
          <w:lang w:val="ru-RU"/>
        </w:rPr>
        <w:t xml:space="preserve">, </w:t>
      </w:r>
      <w:r w:rsidRPr="008A3410">
        <w:rPr>
          <w:rFonts w:ascii="Times New Roman" w:hAnsi="Times New Roman" w:cs="Times New Roman"/>
          <w:sz w:val="28"/>
          <w:szCs w:val="28"/>
          <w:lang w:val="ru-RU"/>
        </w:rPr>
        <w:t>2-3 – средне-загрязненные</w:t>
      </w:r>
      <w:r w:rsidR="00937C25" w:rsidRPr="008A3410">
        <w:rPr>
          <w:rFonts w:ascii="Times New Roman" w:hAnsi="Times New Roman" w:cs="Times New Roman"/>
          <w:sz w:val="28"/>
          <w:szCs w:val="28"/>
          <w:lang w:val="ru-RU"/>
        </w:rPr>
        <w:t xml:space="preserve">, </w:t>
      </w:r>
      <w:r w:rsidRPr="008A3410">
        <w:rPr>
          <w:rFonts w:ascii="Times New Roman" w:hAnsi="Times New Roman" w:cs="Times New Roman"/>
          <w:sz w:val="28"/>
          <w:szCs w:val="28"/>
          <w:lang w:val="ru-RU"/>
        </w:rPr>
        <w:t>3-4 – сильно загрязненные</w:t>
      </w:r>
      <w:r w:rsidR="00937C25" w:rsidRPr="008A3410">
        <w:rPr>
          <w:rFonts w:ascii="Times New Roman" w:hAnsi="Times New Roman" w:cs="Times New Roman"/>
          <w:sz w:val="28"/>
          <w:szCs w:val="28"/>
          <w:lang w:val="ru-RU"/>
        </w:rPr>
        <w:t xml:space="preserve">, </w:t>
      </w:r>
      <w:r w:rsidRPr="008A3410">
        <w:rPr>
          <w:rFonts w:ascii="Times New Roman" w:hAnsi="Times New Roman" w:cs="Times New Roman"/>
          <w:sz w:val="28"/>
          <w:szCs w:val="28"/>
          <w:lang w:val="ru-RU"/>
        </w:rPr>
        <w:t>4-5 сильно-чрезмерно загрязненные осадки</w:t>
      </w:r>
      <w:r w:rsidR="00937C25" w:rsidRPr="008A3410">
        <w:rPr>
          <w:rFonts w:ascii="Times New Roman" w:hAnsi="Times New Roman" w:cs="Times New Roman"/>
          <w:sz w:val="28"/>
          <w:szCs w:val="28"/>
          <w:lang w:val="ru-RU"/>
        </w:rPr>
        <w:t xml:space="preserve">, </w:t>
      </w:r>
      <w:r w:rsidRPr="008A3410">
        <w:rPr>
          <w:rFonts w:ascii="Times New Roman" w:hAnsi="Times New Roman" w:cs="Times New Roman"/>
          <w:sz w:val="28"/>
          <w:szCs w:val="28"/>
          <w:lang w:val="ru-RU"/>
        </w:rPr>
        <w:t>5 и более – чрезмерно загрязненные осадки</w:t>
      </w:r>
      <w:r w:rsidR="00937C25" w:rsidRPr="008A3410">
        <w:rPr>
          <w:rFonts w:ascii="Times New Roman" w:hAnsi="Times New Roman" w:cs="Times New Roman"/>
          <w:sz w:val="28"/>
          <w:szCs w:val="28"/>
          <w:lang w:val="ru-RU"/>
        </w:rPr>
        <w:t>; для КО это: менее 1 – указывают на отсутствие накопления, 1-3 – незначительное накопление, 3-5 – умеренное накопление, 5-10 – умеренно-тяжелое накопление, 10-25 – тяжелое накопление, 25-50 – очень тяжелое накопление, больше 50 – чрезвычайно тяжелое накопление</w:t>
      </w:r>
      <w:r w:rsidR="006B3B7C">
        <w:rPr>
          <w:rFonts w:ascii="Times New Roman" w:hAnsi="Times New Roman" w:cs="Times New Roman"/>
          <w:sz w:val="28"/>
          <w:szCs w:val="28"/>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4</w:t>
      </w:r>
      <w:r w:rsidR="006B3B7C" w:rsidRPr="00721909">
        <w:rPr>
          <w:rFonts w:ascii="Times New Roman" w:hAnsi="Times New Roman" w:cs="Times New Roman"/>
          <w:sz w:val="28"/>
          <w:szCs w:val="28"/>
          <w:lang w:val="ru-RU"/>
        </w:rPr>
        <w:t>]</w:t>
      </w:r>
      <w:r w:rsidR="006B3B7C" w:rsidRPr="000B7609">
        <w:rPr>
          <w:rFonts w:ascii="Times New Roman" w:hAnsi="Times New Roman" w:cs="Times New Roman"/>
          <w:sz w:val="28"/>
          <w:szCs w:val="28"/>
          <w:lang w:val="ru-RU"/>
        </w:rPr>
        <w:t>.</w:t>
      </w:r>
    </w:p>
    <w:p w14:paraId="0AB55EC6" w14:textId="23A1FDA3" w:rsidR="00F940D7" w:rsidRPr="008A3410" w:rsidRDefault="00937C25" w:rsidP="008A289C">
      <w:pPr>
        <w:ind w:firstLine="709"/>
        <w:jc w:val="both"/>
        <w:rPr>
          <w:rFonts w:ascii="Times New Roman" w:hAnsi="Times New Roman" w:cs="Times New Roman"/>
          <w:sz w:val="28"/>
          <w:szCs w:val="28"/>
          <w:lang w:val="ru-RU"/>
        </w:rPr>
      </w:pPr>
      <w:r w:rsidRPr="008A3410">
        <w:rPr>
          <w:rFonts w:ascii="Times New Roman" w:hAnsi="Times New Roman" w:cs="Times New Roman"/>
          <w:sz w:val="28"/>
          <w:szCs w:val="28"/>
          <w:lang w:val="ru-RU"/>
        </w:rPr>
        <w:lastRenderedPageBreak/>
        <w:t xml:space="preserve"> </w:t>
      </w:r>
      <w:r w:rsidR="00621D0D" w:rsidRPr="008A3410">
        <w:rPr>
          <w:rFonts w:ascii="Times New Roman" w:hAnsi="Times New Roman" w:cs="Times New Roman"/>
          <w:sz w:val="28"/>
          <w:szCs w:val="28"/>
          <w:lang w:val="ru-RU"/>
        </w:rPr>
        <w:t>Уровень загрязнения сед</w:t>
      </w:r>
      <w:r w:rsidRPr="008A3410">
        <w:rPr>
          <w:rFonts w:ascii="Times New Roman" w:hAnsi="Times New Roman" w:cs="Times New Roman"/>
          <w:sz w:val="28"/>
          <w:szCs w:val="28"/>
          <w:lang w:val="ru-RU"/>
        </w:rPr>
        <w:t>и</w:t>
      </w:r>
      <w:r w:rsidR="00621D0D" w:rsidRPr="008A3410">
        <w:rPr>
          <w:rFonts w:ascii="Times New Roman" w:hAnsi="Times New Roman" w:cs="Times New Roman"/>
          <w:sz w:val="28"/>
          <w:szCs w:val="28"/>
          <w:lang w:val="ru-RU"/>
        </w:rPr>
        <w:t xml:space="preserve">ментов Севастопольской бухты тяжелыми металлами, а в частности - </w:t>
      </w:r>
      <w:r w:rsidR="00621D0D" w:rsidRPr="008A3410">
        <w:rPr>
          <w:rFonts w:ascii="Times New Roman" w:hAnsi="Times New Roman" w:cs="Times New Roman"/>
          <w:sz w:val="28"/>
          <w:szCs w:val="28"/>
        </w:rPr>
        <w:t>Cu</w:t>
      </w:r>
      <w:r w:rsidR="00621D0D" w:rsidRPr="008A3410">
        <w:rPr>
          <w:rFonts w:ascii="Times New Roman" w:hAnsi="Times New Roman" w:cs="Times New Roman"/>
          <w:sz w:val="28"/>
          <w:szCs w:val="28"/>
          <w:lang w:val="ru-RU"/>
        </w:rPr>
        <w:t xml:space="preserve"> и </w:t>
      </w:r>
      <w:r w:rsidR="00621D0D" w:rsidRPr="008A3410">
        <w:rPr>
          <w:rFonts w:ascii="Times New Roman" w:hAnsi="Times New Roman" w:cs="Times New Roman"/>
          <w:sz w:val="28"/>
          <w:szCs w:val="28"/>
        </w:rPr>
        <w:t>Zn</w:t>
      </w:r>
      <w:r w:rsidR="00621D0D" w:rsidRPr="008A3410">
        <w:rPr>
          <w:rFonts w:ascii="Times New Roman" w:hAnsi="Times New Roman" w:cs="Times New Roman"/>
          <w:sz w:val="28"/>
          <w:szCs w:val="28"/>
          <w:lang w:val="ru-RU"/>
        </w:rPr>
        <w:t xml:space="preserve">, носит техногенный характер, на это указывает повышенный </w:t>
      </w:r>
      <w:r w:rsidR="00621D0D" w:rsidRPr="008A3410">
        <w:rPr>
          <w:rFonts w:ascii="Times New Roman" w:hAnsi="Times New Roman" w:cs="Times New Roman"/>
          <w:sz w:val="28"/>
          <w:szCs w:val="28"/>
        </w:rPr>
        <w:t>pH</w:t>
      </w:r>
      <w:r w:rsidR="00621D0D" w:rsidRPr="008A3410">
        <w:rPr>
          <w:rFonts w:ascii="Times New Roman" w:hAnsi="Times New Roman" w:cs="Times New Roman"/>
          <w:sz w:val="28"/>
          <w:szCs w:val="28"/>
          <w:lang w:val="ru-RU"/>
        </w:rPr>
        <w:t xml:space="preserve">  и массовая доля органического углерода. В Севастопольской бухте выделяется несколько участков повышенного содержания тяжелых металлов. Максимальные концентрации исследуемых элементов отмечены в северной (</w:t>
      </w:r>
      <w:r w:rsidR="00621D0D" w:rsidRPr="008A3410">
        <w:rPr>
          <w:rFonts w:ascii="Times New Roman" w:hAnsi="Times New Roman" w:cs="Times New Roman"/>
          <w:sz w:val="28"/>
          <w:szCs w:val="28"/>
        </w:rPr>
        <w:t>Fe</w:t>
      </w:r>
      <w:r w:rsidR="00621D0D" w:rsidRPr="008A3410">
        <w:rPr>
          <w:rFonts w:ascii="Times New Roman" w:hAnsi="Times New Roman" w:cs="Times New Roman"/>
          <w:sz w:val="28"/>
          <w:szCs w:val="28"/>
          <w:lang w:val="ru-RU"/>
        </w:rPr>
        <w:t>)</w:t>
      </w:r>
      <w:r w:rsidR="00F940D7" w:rsidRPr="008A3410">
        <w:rPr>
          <w:rFonts w:ascii="Times New Roman" w:hAnsi="Times New Roman" w:cs="Times New Roman"/>
          <w:sz w:val="28"/>
          <w:szCs w:val="28"/>
          <w:lang w:val="ru-RU"/>
        </w:rPr>
        <w:t xml:space="preserve"> и </w:t>
      </w:r>
      <w:r w:rsidR="00621D0D" w:rsidRPr="008A3410">
        <w:rPr>
          <w:rFonts w:ascii="Times New Roman" w:hAnsi="Times New Roman" w:cs="Times New Roman"/>
          <w:sz w:val="28"/>
          <w:szCs w:val="28"/>
          <w:lang w:val="ru-RU"/>
        </w:rPr>
        <w:t>южной (</w:t>
      </w:r>
      <w:r w:rsidR="00621D0D" w:rsidRPr="008A3410">
        <w:rPr>
          <w:rFonts w:ascii="Times New Roman" w:hAnsi="Times New Roman" w:cs="Times New Roman"/>
          <w:sz w:val="28"/>
          <w:szCs w:val="28"/>
        </w:rPr>
        <w:t>Cu</w:t>
      </w:r>
      <w:r w:rsidR="00621D0D" w:rsidRPr="008A3410">
        <w:rPr>
          <w:rFonts w:ascii="Times New Roman" w:hAnsi="Times New Roman" w:cs="Times New Roman"/>
          <w:sz w:val="28"/>
          <w:szCs w:val="28"/>
          <w:lang w:val="ru-RU"/>
        </w:rPr>
        <w:t>)</w:t>
      </w:r>
      <w:r w:rsidR="00F940D7" w:rsidRPr="008A3410">
        <w:rPr>
          <w:rFonts w:ascii="Times New Roman" w:hAnsi="Times New Roman" w:cs="Times New Roman"/>
          <w:sz w:val="28"/>
          <w:szCs w:val="28"/>
          <w:lang w:val="ru-RU"/>
        </w:rPr>
        <w:t xml:space="preserve"> </w:t>
      </w:r>
      <w:r w:rsidR="00621D0D" w:rsidRPr="008A3410">
        <w:rPr>
          <w:rFonts w:ascii="Times New Roman" w:hAnsi="Times New Roman" w:cs="Times New Roman"/>
          <w:sz w:val="28"/>
          <w:szCs w:val="28"/>
          <w:lang w:val="ru-RU"/>
        </w:rPr>
        <w:t>частях Южной бухты, а также в центральной и восточной частях Севастопольской бухты (</w:t>
      </w:r>
      <w:r w:rsidR="00621D0D" w:rsidRPr="008A3410">
        <w:rPr>
          <w:rFonts w:ascii="Times New Roman" w:hAnsi="Times New Roman" w:cs="Times New Roman"/>
          <w:sz w:val="28"/>
          <w:szCs w:val="28"/>
        </w:rPr>
        <w:t>Ni</w:t>
      </w:r>
      <w:r w:rsidR="00621D0D" w:rsidRPr="008A3410">
        <w:rPr>
          <w:rFonts w:ascii="Times New Roman" w:hAnsi="Times New Roman" w:cs="Times New Roman"/>
          <w:sz w:val="28"/>
          <w:szCs w:val="28"/>
          <w:lang w:val="ru-RU"/>
        </w:rPr>
        <w:t>)</w:t>
      </w:r>
      <w:r w:rsidR="006B3B7C" w:rsidRPr="006B3B7C">
        <w:rPr>
          <w:rFonts w:ascii="Times New Roman" w:hAnsi="Times New Roman" w:cs="Times New Roman"/>
          <w:sz w:val="28"/>
          <w:szCs w:val="28"/>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4</w:t>
      </w:r>
      <w:r w:rsidR="006B3B7C" w:rsidRPr="00721909">
        <w:rPr>
          <w:rFonts w:ascii="Times New Roman" w:hAnsi="Times New Roman" w:cs="Times New Roman"/>
          <w:sz w:val="28"/>
          <w:szCs w:val="28"/>
          <w:lang w:val="ru-RU"/>
        </w:rPr>
        <w:t>]</w:t>
      </w:r>
      <w:r w:rsidR="006B3B7C" w:rsidRPr="000B7609">
        <w:rPr>
          <w:rFonts w:ascii="Times New Roman" w:hAnsi="Times New Roman" w:cs="Times New Roman"/>
          <w:sz w:val="28"/>
          <w:szCs w:val="28"/>
          <w:lang w:val="ru-RU"/>
        </w:rPr>
        <w:t>.</w:t>
      </w:r>
    </w:p>
    <w:p w14:paraId="6F5289BD" w14:textId="54A9AB96" w:rsidR="00BB491B" w:rsidRPr="008A3410" w:rsidRDefault="00621D0D" w:rsidP="008A289C">
      <w:pPr>
        <w:ind w:firstLine="709"/>
        <w:jc w:val="both"/>
        <w:rPr>
          <w:rFonts w:ascii="Times New Roman" w:hAnsi="Times New Roman" w:cs="Times New Roman"/>
          <w:sz w:val="28"/>
          <w:szCs w:val="28"/>
          <w:lang w:val="ru-RU"/>
        </w:rPr>
      </w:pPr>
      <w:r w:rsidRPr="008A3410">
        <w:rPr>
          <w:rFonts w:ascii="Times New Roman" w:hAnsi="Times New Roman" w:cs="Times New Roman"/>
          <w:sz w:val="28"/>
          <w:szCs w:val="28"/>
          <w:lang w:val="ru-RU"/>
        </w:rPr>
        <w:t>Анализ донных отложений и анализ вертикального распределения металлов недалеко от устья реки Чёрной выявил</w:t>
      </w:r>
      <w:r w:rsidR="008A3410" w:rsidRPr="008A3410">
        <w:rPr>
          <w:rFonts w:ascii="Times New Roman" w:hAnsi="Times New Roman" w:cs="Times New Roman"/>
          <w:sz w:val="28"/>
          <w:szCs w:val="28"/>
          <w:lang w:val="ru-RU"/>
        </w:rPr>
        <w:t xml:space="preserve"> (Приложение 1)</w:t>
      </w:r>
      <w:r w:rsidRPr="008A3410">
        <w:rPr>
          <w:rFonts w:ascii="Times New Roman" w:hAnsi="Times New Roman" w:cs="Times New Roman"/>
          <w:sz w:val="28"/>
          <w:szCs w:val="28"/>
          <w:lang w:val="ru-RU"/>
        </w:rPr>
        <w:t xml:space="preserve">, что значение концентрации </w:t>
      </w:r>
      <w:r w:rsidRPr="008A3410">
        <w:rPr>
          <w:rFonts w:ascii="Times New Roman" w:hAnsi="Times New Roman" w:cs="Times New Roman"/>
          <w:sz w:val="28"/>
          <w:szCs w:val="28"/>
        </w:rPr>
        <w:t>Cu</w:t>
      </w:r>
      <w:r w:rsidRPr="008A3410">
        <w:rPr>
          <w:rFonts w:ascii="Times New Roman" w:hAnsi="Times New Roman" w:cs="Times New Roman"/>
          <w:sz w:val="28"/>
          <w:szCs w:val="28"/>
          <w:lang w:val="ru-RU"/>
        </w:rPr>
        <w:t xml:space="preserve"> выше аналогичных для прибрежных районов Крыма, а уровень накопления этого металла варьируется от умеренно-тяжелого до тяжелого, в отличие от хрома, цинка и никеля</w:t>
      </w:r>
      <w:r w:rsidR="00937C25" w:rsidRPr="008A3410">
        <w:rPr>
          <w:rFonts w:ascii="Times New Roman" w:hAnsi="Times New Roman" w:cs="Times New Roman"/>
          <w:sz w:val="28"/>
          <w:szCs w:val="28"/>
          <w:lang w:val="ru-RU"/>
        </w:rPr>
        <w:t xml:space="preserve"> согласно показателю КО</w:t>
      </w:r>
      <w:r w:rsidRPr="008A3410">
        <w:rPr>
          <w:rFonts w:ascii="Times New Roman" w:hAnsi="Times New Roman" w:cs="Times New Roman"/>
          <w:sz w:val="28"/>
          <w:szCs w:val="28"/>
          <w:lang w:val="ru-RU"/>
        </w:rPr>
        <w:t xml:space="preserve">. </w:t>
      </w:r>
      <w:r w:rsidR="00AE1BE6" w:rsidRPr="008A3410">
        <w:rPr>
          <w:rFonts w:ascii="Times New Roman" w:hAnsi="Times New Roman" w:cs="Times New Roman"/>
          <w:sz w:val="28"/>
          <w:szCs w:val="28"/>
          <w:lang w:val="ru-RU"/>
        </w:rPr>
        <w:t xml:space="preserve">Максимальные значения содержания исследуемых в рамках работы ионов в ДО близ Севастопольской ТЭЦ находятся на уровне 2-4 см и 6-8 см, причем в слое 0-4 см. имеется тенденция к снижению уровня </w:t>
      </w:r>
      <w:r w:rsidR="00AE1BE6" w:rsidRPr="008A3410">
        <w:rPr>
          <w:rFonts w:ascii="Times New Roman" w:hAnsi="Times New Roman" w:cs="Times New Roman"/>
          <w:sz w:val="28"/>
          <w:szCs w:val="28"/>
        </w:rPr>
        <w:t>Ni</w:t>
      </w:r>
      <w:r w:rsidR="00AE1BE6" w:rsidRPr="008A3410">
        <w:rPr>
          <w:rFonts w:ascii="Times New Roman" w:hAnsi="Times New Roman" w:cs="Times New Roman"/>
          <w:sz w:val="28"/>
          <w:szCs w:val="28"/>
          <w:lang w:val="ru-RU"/>
        </w:rPr>
        <w:t xml:space="preserve">, тогда как уровень </w:t>
      </w:r>
      <w:r w:rsidR="00AE1BE6" w:rsidRPr="008A3410">
        <w:rPr>
          <w:rFonts w:ascii="Times New Roman" w:hAnsi="Times New Roman" w:cs="Times New Roman"/>
          <w:sz w:val="28"/>
          <w:szCs w:val="28"/>
        </w:rPr>
        <w:t>Cu</w:t>
      </w:r>
      <w:r w:rsidR="00AE1BE6" w:rsidRPr="008A3410">
        <w:rPr>
          <w:rFonts w:ascii="Times New Roman" w:hAnsi="Times New Roman" w:cs="Times New Roman"/>
          <w:sz w:val="28"/>
          <w:szCs w:val="28"/>
          <w:lang w:val="ru-RU"/>
        </w:rPr>
        <w:t xml:space="preserve"> и </w:t>
      </w:r>
      <w:r w:rsidR="00AE1BE6" w:rsidRPr="008A3410">
        <w:rPr>
          <w:rFonts w:ascii="Times New Roman" w:hAnsi="Times New Roman" w:cs="Times New Roman"/>
          <w:sz w:val="28"/>
          <w:szCs w:val="28"/>
        </w:rPr>
        <w:t>Fe</w:t>
      </w:r>
      <w:r w:rsidR="0006488D" w:rsidRPr="008A3410">
        <w:rPr>
          <w:rFonts w:ascii="Times New Roman" w:hAnsi="Times New Roman" w:cs="Times New Roman"/>
          <w:sz w:val="28"/>
          <w:szCs w:val="28"/>
          <w:lang w:val="ru-RU"/>
        </w:rPr>
        <w:t>, наоборот, постепенно повышается</w:t>
      </w:r>
      <w:r w:rsidR="006B3B7C">
        <w:rPr>
          <w:rFonts w:ascii="Times New Roman" w:hAnsi="Times New Roman" w:cs="Times New Roman"/>
          <w:sz w:val="28"/>
          <w:szCs w:val="28"/>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5</w:t>
      </w:r>
      <w:r w:rsidR="006B3B7C" w:rsidRPr="00721909">
        <w:rPr>
          <w:rFonts w:ascii="Times New Roman" w:hAnsi="Times New Roman" w:cs="Times New Roman"/>
          <w:sz w:val="28"/>
          <w:szCs w:val="28"/>
          <w:lang w:val="ru-RU"/>
        </w:rPr>
        <w:t>]</w:t>
      </w:r>
      <w:r w:rsidR="006B3B7C" w:rsidRPr="000B7609">
        <w:rPr>
          <w:rFonts w:ascii="Times New Roman" w:hAnsi="Times New Roman" w:cs="Times New Roman"/>
          <w:sz w:val="28"/>
          <w:szCs w:val="28"/>
          <w:lang w:val="ru-RU"/>
        </w:rPr>
        <w:t>.</w:t>
      </w:r>
      <w:r w:rsidR="0006488D" w:rsidRPr="008A3410">
        <w:rPr>
          <w:rFonts w:ascii="Times New Roman" w:hAnsi="Times New Roman" w:cs="Times New Roman"/>
          <w:sz w:val="28"/>
          <w:szCs w:val="28"/>
          <w:lang w:val="ru-RU"/>
        </w:rPr>
        <w:t xml:space="preserve"> </w:t>
      </w:r>
      <w:r w:rsidRPr="008A3410">
        <w:rPr>
          <w:rFonts w:ascii="Times New Roman" w:hAnsi="Times New Roman" w:cs="Times New Roman"/>
          <w:sz w:val="28"/>
          <w:szCs w:val="28"/>
          <w:lang w:val="ru-RU"/>
        </w:rPr>
        <w:t>Также имеется тенденция к увеличению накопления меди в донных отложениях</w:t>
      </w:r>
      <w:r w:rsidR="0006488D" w:rsidRPr="008A3410">
        <w:rPr>
          <w:rFonts w:ascii="Times New Roman" w:hAnsi="Times New Roman" w:cs="Times New Roman"/>
          <w:sz w:val="28"/>
          <w:szCs w:val="28"/>
          <w:lang w:val="ru-RU"/>
        </w:rPr>
        <w:t>, в отличие от железа и никеля.</w:t>
      </w:r>
      <w:r w:rsidRPr="008A3410">
        <w:rPr>
          <w:rFonts w:ascii="Times New Roman" w:hAnsi="Times New Roman" w:cs="Times New Roman"/>
          <w:sz w:val="28"/>
          <w:szCs w:val="28"/>
          <w:lang w:val="ru-RU"/>
        </w:rPr>
        <w:t xml:space="preserve">  Высокий уровень металлов в этом районе связан с наличием слабоочищенных выпусков таких предприятий, как Севастопольская ТЭЦ и Втормет. Но, несмотря на это, среднее значение индекса геоаккумуляции здесь составило 1,45, что является основанием для классификации донных отложений здесь как практически незагрязнённых</w:t>
      </w:r>
      <w:r w:rsidR="006B3B7C">
        <w:rPr>
          <w:rFonts w:ascii="Times New Roman" w:hAnsi="Times New Roman" w:cs="Times New Roman"/>
          <w:sz w:val="28"/>
          <w:szCs w:val="28"/>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5</w:t>
      </w:r>
      <w:r w:rsidR="006B3B7C" w:rsidRPr="00721909">
        <w:rPr>
          <w:rFonts w:ascii="Times New Roman" w:hAnsi="Times New Roman" w:cs="Times New Roman"/>
          <w:sz w:val="28"/>
          <w:szCs w:val="28"/>
          <w:lang w:val="ru-RU"/>
        </w:rPr>
        <w:t>]</w:t>
      </w:r>
      <w:r w:rsidR="006B3B7C" w:rsidRPr="000B7609">
        <w:rPr>
          <w:rFonts w:ascii="Times New Roman" w:hAnsi="Times New Roman" w:cs="Times New Roman"/>
          <w:sz w:val="28"/>
          <w:szCs w:val="28"/>
          <w:lang w:val="ru-RU"/>
        </w:rPr>
        <w:t>.</w:t>
      </w:r>
      <w:r w:rsidR="006B3B7C">
        <w:rPr>
          <w:rFonts w:ascii="Times New Roman" w:eastAsia="SimSun" w:hAnsi="Times New Roman" w:cs="Times New Roman"/>
          <w:sz w:val="28"/>
          <w:szCs w:val="28"/>
          <w:lang w:val="ru-RU"/>
        </w:rPr>
        <w:t xml:space="preserve"> </w:t>
      </w:r>
      <w:r w:rsidRPr="008A3410">
        <w:rPr>
          <w:rFonts w:ascii="Times New Roman" w:hAnsi="Times New Roman" w:cs="Times New Roman"/>
          <w:sz w:val="28"/>
          <w:szCs w:val="28"/>
          <w:lang w:val="ru-RU"/>
        </w:rPr>
        <w:t xml:space="preserve"> </w:t>
      </w:r>
    </w:p>
    <w:p w14:paraId="36C59193" w14:textId="15DF241D" w:rsidR="008A3410" w:rsidRDefault="008A3410" w:rsidP="008A289C">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центральной части Севастопольской бухты (Приложение 1) для всех исследуемых элементов наблюдается рост концентрации в нижних (8-18 см) слоях осадка и уменьшение ее значений в период с середины 80-х в верхних (0-10 см) слоях для </w:t>
      </w:r>
      <w:r>
        <w:rPr>
          <w:rFonts w:ascii="Times New Roman" w:hAnsi="Times New Roman" w:cs="Times New Roman"/>
          <w:sz w:val="28"/>
          <w:szCs w:val="28"/>
        </w:rPr>
        <w:t>Cu</w:t>
      </w:r>
      <w:r>
        <w:rPr>
          <w:rFonts w:ascii="Times New Roman" w:hAnsi="Times New Roman" w:cs="Times New Roman"/>
          <w:sz w:val="28"/>
          <w:szCs w:val="28"/>
          <w:lang w:val="ru-RU"/>
        </w:rPr>
        <w:t xml:space="preserve"> и </w:t>
      </w:r>
      <w:r>
        <w:rPr>
          <w:rFonts w:ascii="Times New Roman" w:hAnsi="Times New Roman" w:cs="Times New Roman"/>
          <w:sz w:val="28"/>
          <w:szCs w:val="28"/>
        </w:rPr>
        <w:t>Ni</w:t>
      </w:r>
      <w:r>
        <w:rPr>
          <w:rFonts w:ascii="Times New Roman" w:hAnsi="Times New Roman" w:cs="Times New Roman"/>
          <w:sz w:val="28"/>
          <w:szCs w:val="28"/>
          <w:lang w:val="ru-RU"/>
        </w:rPr>
        <w:t xml:space="preserve">, и в период с середины 90-х годов в пределах горизонта 0-6 см. для </w:t>
      </w:r>
      <w:r>
        <w:rPr>
          <w:rFonts w:ascii="Times New Roman" w:hAnsi="Times New Roman" w:cs="Times New Roman"/>
          <w:sz w:val="28"/>
          <w:szCs w:val="28"/>
        </w:rPr>
        <w:t>Fe</w:t>
      </w:r>
      <w:r w:rsidR="006B3B7C">
        <w:rPr>
          <w:rFonts w:ascii="Times New Roman" w:hAnsi="Times New Roman" w:cs="Times New Roman"/>
          <w:sz w:val="28"/>
          <w:szCs w:val="28"/>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5</w:t>
      </w:r>
      <w:r w:rsidR="006B3B7C" w:rsidRPr="00721909">
        <w:rPr>
          <w:rFonts w:ascii="Times New Roman" w:hAnsi="Times New Roman" w:cs="Times New Roman"/>
          <w:sz w:val="28"/>
          <w:szCs w:val="28"/>
          <w:lang w:val="ru-RU"/>
        </w:rPr>
        <w:t>]</w:t>
      </w:r>
      <w:r w:rsidR="006B3B7C" w:rsidRPr="000B7609">
        <w:rPr>
          <w:rFonts w:ascii="Times New Roman" w:hAnsi="Times New Roman" w:cs="Times New Roman"/>
          <w:sz w:val="28"/>
          <w:szCs w:val="28"/>
          <w:lang w:val="ru-RU"/>
        </w:rPr>
        <w:t>.</w:t>
      </w:r>
      <w:r w:rsidR="006B3B7C">
        <w:rPr>
          <w:rFonts w:ascii="Times New Roman" w:eastAsia="SimSun" w:hAnsi="Times New Roman" w:cs="Times New Roman"/>
          <w:sz w:val="28"/>
          <w:szCs w:val="28"/>
          <w:lang w:val="ru-RU"/>
        </w:rPr>
        <w:t xml:space="preserve"> </w:t>
      </w:r>
      <w:r>
        <w:rPr>
          <w:rFonts w:ascii="Times New Roman" w:hAnsi="Times New Roman" w:cs="Times New Roman"/>
          <w:sz w:val="28"/>
          <w:szCs w:val="28"/>
          <w:lang w:val="ru-RU"/>
        </w:rPr>
        <w:t xml:space="preserve">Наблюдаются превышения концентраций </w:t>
      </w:r>
      <w:r>
        <w:rPr>
          <w:rFonts w:ascii="Times New Roman" w:hAnsi="Times New Roman" w:cs="Times New Roman"/>
          <w:sz w:val="28"/>
          <w:szCs w:val="28"/>
        </w:rPr>
        <w:t>Cu</w:t>
      </w:r>
      <w:r>
        <w:rPr>
          <w:rFonts w:ascii="Times New Roman" w:hAnsi="Times New Roman" w:cs="Times New Roman"/>
          <w:sz w:val="28"/>
          <w:szCs w:val="28"/>
          <w:lang w:val="ru-RU"/>
        </w:rPr>
        <w:t xml:space="preserve"> по всей толщине донных отложений, а значения </w:t>
      </w:r>
      <w:r>
        <w:rPr>
          <w:rFonts w:ascii="Times New Roman" w:hAnsi="Times New Roman" w:cs="Times New Roman"/>
          <w:sz w:val="28"/>
          <w:szCs w:val="28"/>
        </w:rPr>
        <w:t>Fe</w:t>
      </w:r>
      <w:r>
        <w:rPr>
          <w:rFonts w:ascii="Times New Roman" w:hAnsi="Times New Roman" w:cs="Times New Roman"/>
          <w:sz w:val="28"/>
          <w:szCs w:val="28"/>
          <w:lang w:val="ru-RU"/>
        </w:rPr>
        <w:t xml:space="preserve"> и </w:t>
      </w:r>
      <w:r>
        <w:rPr>
          <w:rFonts w:ascii="Times New Roman" w:hAnsi="Times New Roman" w:cs="Times New Roman"/>
          <w:sz w:val="28"/>
          <w:szCs w:val="28"/>
        </w:rPr>
        <w:t>Ni</w:t>
      </w:r>
      <w:r>
        <w:rPr>
          <w:rFonts w:ascii="Times New Roman" w:hAnsi="Times New Roman" w:cs="Times New Roman"/>
          <w:sz w:val="28"/>
          <w:szCs w:val="28"/>
          <w:lang w:val="ru-RU"/>
        </w:rPr>
        <w:t xml:space="preserve"> не превышают значения донных отложений шельфа побережья Крыма. </w:t>
      </w:r>
    </w:p>
    <w:p w14:paraId="546E737E" w14:textId="45A15EDE" w:rsidR="008A3410" w:rsidRDefault="008A3410" w:rsidP="008A289C">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Южная бухта (Приложение 1) - одна из самых загрязненных бухт Севастополя. В бухте находятся стоянки военных и гражданских судов, а также в нее сливается огромное количество неочищенных стоков из ливневых и коммунальных выпусков. Из-за слабого водообмена произошли негативные изменения в экосистеме Южной Бухты, а ввиду изолированности от ветро-волнового воздействия седименты начали накапливать и удерживать различные загрязняющие вещества, в том числе и тяжелые металлы. Стоит выделить одну из важнейших причин такого печального экологического состояния Южной Бухты. Здесь располагаются промышленные, судостроительные и судоремонтные предприятия. В локализации максимальных концентраций четко проявляется их связь с глинистым материалом, который является активным сорбентом ТМ. Причиной этому служит сброс полностью неочищенных стоков, в т.ч. без мех</w:t>
      </w:r>
      <w:r w:rsidR="006B3B7C">
        <w:rPr>
          <w:rFonts w:ascii="Times New Roman" w:hAnsi="Times New Roman" w:cs="Times New Roman"/>
          <w:sz w:val="28"/>
          <w:szCs w:val="28"/>
          <w:lang w:val="ru-RU"/>
        </w:rPr>
        <w:t xml:space="preserve">анической </w:t>
      </w:r>
      <w:r>
        <w:rPr>
          <w:rFonts w:ascii="Times New Roman" w:hAnsi="Times New Roman" w:cs="Times New Roman"/>
          <w:sz w:val="28"/>
          <w:szCs w:val="28"/>
          <w:lang w:val="ru-RU"/>
        </w:rPr>
        <w:t xml:space="preserve">очистки. Ремонтные работы, осуществляемые на предприятиях, направлены в том числе и на удаление коррозии и восстановление металлоконструкций, в состав последних входят множество тяжелых металлов, в том числе ионы </w:t>
      </w:r>
      <w:r>
        <w:rPr>
          <w:rFonts w:ascii="Times New Roman" w:hAnsi="Times New Roman" w:cs="Times New Roman"/>
          <w:sz w:val="28"/>
          <w:szCs w:val="28"/>
        </w:rPr>
        <w:t>Cu</w:t>
      </w:r>
      <w:r>
        <w:rPr>
          <w:rFonts w:ascii="Times New Roman" w:hAnsi="Times New Roman" w:cs="Times New Roman"/>
          <w:sz w:val="28"/>
          <w:szCs w:val="28"/>
          <w:lang w:val="ru-RU"/>
        </w:rPr>
        <w:t xml:space="preserve">, </w:t>
      </w:r>
      <w:r>
        <w:rPr>
          <w:rFonts w:ascii="Times New Roman" w:hAnsi="Times New Roman" w:cs="Times New Roman"/>
          <w:sz w:val="28"/>
          <w:szCs w:val="28"/>
        </w:rPr>
        <w:t>Zn</w:t>
      </w:r>
      <w:r>
        <w:rPr>
          <w:rFonts w:ascii="Times New Roman" w:hAnsi="Times New Roman" w:cs="Times New Roman"/>
          <w:sz w:val="28"/>
          <w:szCs w:val="28"/>
          <w:lang w:val="ru-RU"/>
        </w:rPr>
        <w:t xml:space="preserve">, </w:t>
      </w:r>
      <w:r>
        <w:rPr>
          <w:rFonts w:ascii="Times New Roman" w:hAnsi="Times New Roman" w:cs="Times New Roman"/>
          <w:sz w:val="28"/>
          <w:szCs w:val="28"/>
        </w:rPr>
        <w:t>Fe</w:t>
      </w:r>
      <w:r>
        <w:rPr>
          <w:rFonts w:ascii="Times New Roman" w:hAnsi="Times New Roman" w:cs="Times New Roman"/>
          <w:sz w:val="28"/>
          <w:szCs w:val="28"/>
          <w:vertAlign w:val="superscript"/>
          <w:lang w:val="ru-RU"/>
        </w:rPr>
        <w:t xml:space="preserve">2+ </w:t>
      </w:r>
      <w:r>
        <w:rPr>
          <w:rFonts w:ascii="Times New Roman" w:hAnsi="Times New Roman" w:cs="Times New Roman"/>
          <w:sz w:val="28"/>
          <w:szCs w:val="28"/>
          <w:lang w:val="ru-RU"/>
        </w:rPr>
        <w:t xml:space="preserve">и </w:t>
      </w:r>
      <w:r>
        <w:rPr>
          <w:rFonts w:ascii="Times New Roman" w:hAnsi="Times New Roman" w:cs="Times New Roman"/>
          <w:sz w:val="28"/>
          <w:szCs w:val="28"/>
        </w:rPr>
        <w:t>Fe</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 xml:space="preserve">, </w:t>
      </w:r>
      <w:r>
        <w:rPr>
          <w:rFonts w:ascii="Times New Roman" w:hAnsi="Times New Roman" w:cs="Times New Roman"/>
          <w:sz w:val="28"/>
          <w:szCs w:val="28"/>
        </w:rPr>
        <w:t>Pb</w:t>
      </w:r>
      <w:r>
        <w:rPr>
          <w:rFonts w:ascii="Times New Roman" w:hAnsi="Times New Roman" w:cs="Times New Roman"/>
          <w:sz w:val="28"/>
          <w:szCs w:val="28"/>
          <w:lang w:val="ru-RU"/>
        </w:rPr>
        <w:t xml:space="preserve"> и другие</w:t>
      </w:r>
      <w:r w:rsidR="006B3B7C">
        <w:rPr>
          <w:rFonts w:ascii="Times New Roman" w:hAnsi="Times New Roman" w:cs="Times New Roman"/>
          <w:sz w:val="28"/>
          <w:szCs w:val="28"/>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5</w:t>
      </w:r>
      <w:r w:rsidR="006B3B7C" w:rsidRPr="00721909">
        <w:rPr>
          <w:rFonts w:ascii="Times New Roman" w:hAnsi="Times New Roman" w:cs="Times New Roman"/>
          <w:sz w:val="28"/>
          <w:szCs w:val="28"/>
          <w:lang w:val="ru-RU"/>
        </w:rPr>
        <w:t>]</w:t>
      </w:r>
      <w:r w:rsidR="006B3B7C" w:rsidRPr="000B7609">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14:paraId="2C51805E" w14:textId="21A63A0B" w:rsidR="008A3410" w:rsidRDefault="008A3410" w:rsidP="008A289C">
      <w:pPr>
        <w:ind w:firstLine="709"/>
        <w:jc w:val="both"/>
        <w:rPr>
          <w:rFonts w:ascii="Times New Roman" w:eastAsia="SimSun" w:hAnsi="Times New Roman" w:cs="Times New Roman"/>
          <w:sz w:val="28"/>
          <w:szCs w:val="28"/>
          <w:lang w:val="ru-RU"/>
        </w:rPr>
      </w:pPr>
      <w:r>
        <w:rPr>
          <w:rFonts w:ascii="Times New Roman" w:hAnsi="Times New Roman" w:cs="Times New Roman"/>
          <w:sz w:val="28"/>
          <w:szCs w:val="28"/>
          <w:lang w:val="ru-RU"/>
        </w:rPr>
        <w:lastRenderedPageBreak/>
        <w:t>На Северной стороне Севастопольской бухты, в особенности в ее центральной части подобных предприятий тоже немало: последствия интенсивного загрязнения этого района привели к</w:t>
      </w:r>
      <w:r>
        <w:rPr>
          <w:rFonts w:ascii="Times New Roman" w:eastAsia="SimSun" w:hAnsi="Times New Roman" w:cs="Times New Roman"/>
          <w:sz w:val="28"/>
          <w:szCs w:val="28"/>
          <w:lang w:val="ru-RU"/>
        </w:rPr>
        <w:t xml:space="preserve"> формированию устойчивой протяженной зоны повышенного содержания ТМ - так, в поверхностном слое седиментов этого района концентрация </w:t>
      </w:r>
      <w:r>
        <w:rPr>
          <w:rFonts w:ascii="Times New Roman" w:eastAsia="SimSun" w:hAnsi="Times New Roman" w:cs="Times New Roman"/>
          <w:sz w:val="28"/>
          <w:szCs w:val="28"/>
        </w:rPr>
        <w:t>Cu</w:t>
      </w:r>
      <w:r>
        <w:rPr>
          <w:rFonts w:ascii="Times New Roman" w:eastAsia="SimSun" w:hAnsi="Times New Roman" w:cs="Times New Roman"/>
          <w:sz w:val="28"/>
          <w:szCs w:val="28"/>
          <w:lang w:val="ru-RU"/>
        </w:rPr>
        <w:t xml:space="preserve"> составляет около 5 мг/кг</w:t>
      </w:r>
      <w:r w:rsidR="006B3B7C">
        <w:rPr>
          <w:rFonts w:ascii="Times New Roman" w:eastAsia="SimSun" w:hAnsi="Times New Roman" w:cs="Times New Roman"/>
          <w:sz w:val="28"/>
          <w:szCs w:val="28"/>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5</w:t>
      </w:r>
      <w:r w:rsidR="006B3B7C" w:rsidRPr="00721909">
        <w:rPr>
          <w:rFonts w:ascii="Times New Roman" w:hAnsi="Times New Roman" w:cs="Times New Roman"/>
          <w:sz w:val="28"/>
          <w:szCs w:val="28"/>
          <w:lang w:val="ru-RU"/>
        </w:rPr>
        <w:t>]</w:t>
      </w:r>
      <w:r w:rsidR="006B3B7C" w:rsidRPr="000B7609">
        <w:rPr>
          <w:rFonts w:ascii="Times New Roman" w:hAnsi="Times New Roman" w:cs="Times New Roman"/>
          <w:sz w:val="28"/>
          <w:szCs w:val="28"/>
          <w:lang w:val="ru-RU"/>
        </w:rPr>
        <w:t>.</w:t>
      </w:r>
    </w:p>
    <w:p w14:paraId="4DB65696" w14:textId="26D7AB6D" w:rsidR="008A3410" w:rsidRDefault="008A3410" w:rsidP="008A289C">
      <w:pPr>
        <w:ind w:firstLine="709"/>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 xml:space="preserve">В западной части Севастопольской бухты, в районе ее выхода в открытое море, влияние ливневых и бытовых сточных вод значительно меньше, ввиду удаленности от выпусков и интенсивного водообмена с открытым морем. Здешние седименты лишь на поверхностном слое (0-1 см.) имеют максимумы всех исследуемых материалов, которые, все же, превышают значения в прибрежных районах Крыма (для </w:t>
      </w:r>
      <w:r>
        <w:rPr>
          <w:rFonts w:ascii="Times New Roman" w:eastAsia="SimSun" w:hAnsi="Times New Roman" w:cs="Times New Roman"/>
          <w:sz w:val="28"/>
          <w:szCs w:val="28"/>
        </w:rPr>
        <w:t>Cu</w:t>
      </w:r>
      <w:r>
        <w:rPr>
          <w:rFonts w:ascii="Times New Roman" w:eastAsia="SimSun" w:hAnsi="Times New Roman" w:cs="Times New Roman"/>
          <w:sz w:val="28"/>
          <w:szCs w:val="28"/>
          <w:lang w:val="ru-RU"/>
        </w:rPr>
        <w:t xml:space="preserve"> - в 9 раз)</w:t>
      </w:r>
      <w:r w:rsidR="006B3B7C" w:rsidRPr="006B3B7C">
        <w:rPr>
          <w:rFonts w:ascii="Times New Roman" w:hAnsi="Times New Roman" w:cs="Times New Roman"/>
          <w:sz w:val="28"/>
          <w:szCs w:val="28"/>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5</w:t>
      </w:r>
      <w:r w:rsidR="006B3B7C" w:rsidRPr="00721909">
        <w:rPr>
          <w:rFonts w:ascii="Times New Roman" w:hAnsi="Times New Roman" w:cs="Times New Roman"/>
          <w:sz w:val="28"/>
          <w:szCs w:val="28"/>
          <w:lang w:val="ru-RU"/>
        </w:rPr>
        <w:t>]</w:t>
      </w:r>
      <w:r w:rsidR="006B3B7C" w:rsidRPr="000B7609">
        <w:rPr>
          <w:rFonts w:ascii="Times New Roman" w:hAnsi="Times New Roman" w:cs="Times New Roman"/>
          <w:sz w:val="28"/>
          <w:szCs w:val="28"/>
          <w:lang w:val="ru-RU"/>
        </w:rPr>
        <w:t>.</w:t>
      </w:r>
      <w:r>
        <w:rPr>
          <w:rFonts w:ascii="Times New Roman" w:eastAsia="SimSun" w:hAnsi="Times New Roman" w:cs="Times New Roman"/>
          <w:sz w:val="28"/>
          <w:szCs w:val="28"/>
          <w:lang w:val="ru-RU"/>
        </w:rPr>
        <w:t xml:space="preserve"> В целом, за последние годы наблюдается уменьшение концентраций для </w:t>
      </w:r>
      <w:r>
        <w:rPr>
          <w:rFonts w:ascii="Times New Roman" w:eastAsia="SimSun" w:hAnsi="Times New Roman" w:cs="Times New Roman"/>
          <w:sz w:val="28"/>
          <w:szCs w:val="28"/>
        </w:rPr>
        <w:t>Pb</w:t>
      </w:r>
      <w:r>
        <w:rPr>
          <w:rFonts w:ascii="Times New Roman" w:eastAsia="SimSun" w:hAnsi="Times New Roman" w:cs="Times New Roman"/>
          <w:sz w:val="28"/>
          <w:szCs w:val="28"/>
          <w:lang w:val="ru-RU"/>
        </w:rPr>
        <w:t xml:space="preserve">, </w:t>
      </w:r>
      <w:r>
        <w:rPr>
          <w:rFonts w:ascii="Times New Roman" w:eastAsia="SimSun" w:hAnsi="Times New Roman" w:cs="Times New Roman"/>
          <w:sz w:val="28"/>
          <w:szCs w:val="28"/>
        </w:rPr>
        <w:t>Zn</w:t>
      </w:r>
      <w:r>
        <w:rPr>
          <w:rFonts w:ascii="Times New Roman" w:eastAsia="SimSun" w:hAnsi="Times New Roman" w:cs="Times New Roman"/>
          <w:sz w:val="28"/>
          <w:szCs w:val="28"/>
          <w:lang w:val="ru-RU"/>
        </w:rPr>
        <w:t xml:space="preserve"> и </w:t>
      </w:r>
      <w:r>
        <w:rPr>
          <w:rFonts w:ascii="Times New Roman" w:eastAsia="SimSun" w:hAnsi="Times New Roman" w:cs="Times New Roman"/>
          <w:sz w:val="28"/>
          <w:szCs w:val="28"/>
        </w:rPr>
        <w:t>Cu</w:t>
      </w:r>
      <w:r>
        <w:rPr>
          <w:rFonts w:ascii="Times New Roman" w:eastAsia="SimSun" w:hAnsi="Times New Roman" w:cs="Times New Roman"/>
          <w:sz w:val="28"/>
          <w:szCs w:val="28"/>
          <w:lang w:val="ru-RU"/>
        </w:rPr>
        <w:t xml:space="preserve"> в этом районе. </w:t>
      </w:r>
    </w:p>
    <w:p w14:paraId="67249A6C" w14:textId="77777777" w:rsidR="008A3410" w:rsidRDefault="008A3410" w:rsidP="008A289C">
      <w:pPr>
        <w:ind w:firstLine="709"/>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 xml:space="preserve">Из всего вышесказанного можно сделать вывод о том, что дальнейшее накопление тяжелых металлов в Севастопольской Бухте, а в особенности в Южной бухте и в Северной части Севастопольской Бухты может привести к экологической катастрофе, что сильно повлияет на экосистемы всего юго-западного Крыма. Причиной этого является сброс неочищенных или малоочищенных стоков, которые содержат в себе большие концентрации тяжелых металлов, оседающих на дно и сорбирующихся донными породами, что приводит к их накоплению и дальнейшим неблагоприятным последствиям. Возможным решением этой проблемы может стать использование сорбента, который будет впитывать в себя сотни и тысячи миллиграмм ионов </w:t>
      </w:r>
      <w:r>
        <w:rPr>
          <w:rFonts w:ascii="Times New Roman" w:eastAsia="SimSun" w:hAnsi="Times New Roman" w:cs="Times New Roman"/>
          <w:sz w:val="28"/>
          <w:szCs w:val="28"/>
        </w:rPr>
        <w:t>Cu</w:t>
      </w:r>
      <w:r>
        <w:rPr>
          <w:rFonts w:ascii="Times New Roman" w:eastAsia="SimSun" w:hAnsi="Times New Roman" w:cs="Times New Roman"/>
          <w:sz w:val="28"/>
          <w:szCs w:val="28"/>
          <w:lang w:val="ru-RU"/>
        </w:rPr>
        <w:t xml:space="preserve">, </w:t>
      </w:r>
      <w:r>
        <w:rPr>
          <w:rFonts w:ascii="Times New Roman" w:eastAsia="SimSun" w:hAnsi="Times New Roman" w:cs="Times New Roman"/>
          <w:sz w:val="28"/>
          <w:szCs w:val="28"/>
        </w:rPr>
        <w:t>Ni</w:t>
      </w:r>
      <w:r>
        <w:rPr>
          <w:rFonts w:ascii="Times New Roman" w:eastAsia="SimSun" w:hAnsi="Times New Roman" w:cs="Times New Roman"/>
          <w:sz w:val="28"/>
          <w:szCs w:val="28"/>
          <w:lang w:val="ru-RU"/>
        </w:rPr>
        <w:t xml:space="preserve"> и </w:t>
      </w:r>
      <w:r>
        <w:rPr>
          <w:rFonts w:ascii="Times New Roman" w:eastAsia="SimSun" w:hAnsi="Times New Roman" w:cs="Times New Roman"/>
          <w:sz w:val="28"/>
          <w:szCs w:val="28"/>
        </w:rPr>
        <w:t>Fe</w:t>
      </w:r>
      <w:r>
        <w:rPr>
          <w:rFonts w:ascii="Times New Roman" w:eastAsia="SimSun" w:hAnsi="Times New Roman" w:cs="Times New Roman"/>
          <w:sz w:val="28"/>
          <w:szCs w:val="28"/>
          <w:lang w:val="ru-RU"/>
        </w:rPr>
        <w:t xml:space="preserve"> . Прежде чем перейти к следующему этапу, необходимо рассмотреть сорбционные свойства лигнина и обосновать его использование как экологически чистого и доступного сорбента.</w:t>
      </w:r>
    </w:p>
    <w:p w14:paraId="3DB5CE91" w14:textId="77777777" w:rsidR="00EA3C0C" w:rsidRDefault="00EA3C0C" w:rsidP="008A289C">
      <w:pPr>
        <w:ind w:firstLine="709"/>
        <w:jc w:val="both"/>
        <w:rPr>
          <w:rFonts w:ascii="Times New Roman" w:eastAsia="SimSun" w:hAnsi="Times New Roman" w:cs="Times New Roman"/>
          <w:sz w:val="28"/>
          <w:szCs w:val="28"/>
          <w:lang w:val="ru-RU"/>
        </w:rPr>
      </w:pPr>
    </w:p>
    <w:p w14:paraId="21EEED02" w14:textId="68EB961C" w:rsidR="000B7609" w:rsidRDefault="000B7609" w:rsidP="008A289C">
      <w:pPr>
        <w:ind w:firstLine="851"/>
        <w:jc w:val="both"/>
        <w:rPr>
          <w:rFonts w:ascii="Times New Roman" w:eastAsia="SimSun" w:hAnsi="Times New Roman" w:cs="Times New Roman"/>
          <w:b/>
          <w:bCs/>
          <w:iCs/>
          <w:sz w:val="28"/>
          <w:szCs w:val="28"/>
          <w:lang w:val="ru-RU"/>
        </w:rPr>
      </w:pPr>
      <w:r w:rsidRPr="000B7609">
        <w:rPr>
          <w:rFonts w:ascii="Times New Roman" w:eastAsia="SimSun" w:hAnsi="Times New Roman" w:cs="Times New Roman"/>
          <w:b/>
          <w:bCs/>
          <w:iCs/>
          <w:sz w:val="28"/>
          <w:szCs w:val="28"/>
          <w:lang w:val="ru-RU"/>
        </w:rPr>
        <w:t>1.3 Строение сорбента, его сорбционные свойства и обоснование выбора данного метода</w:t>
      </w:r>
    </w:p>
    <w:p w14:paraId="30EAB000" w14:textId="77777777" w:rsidR="008A289C" w:rsidRPr="000B7609" w:rsidRDefault="008A289C" w:rsidP="008A289C">
      <w:pPr>
        <w:ind w:firstLine="851"/>
        <w:jc w:val="both"/>
        <w:rPr>
          <w:rFonts w:ascii="Times New Roman" w:eastAsia="SimSun" w:hAnsi="Times New Roman" w:cs="Times New Roman"/>
          <w:b/>
          <w:bCs/>
          <w:iCs/>
          <w:sz w:val="28"/>
          <w:szCs w:val="28"/>
          <w:lang w:val="ru-RU"/>
        </w:rPr>
      </w:pPr>
    </w:p>
    <w:p w14:paraId="660731ED" w14:textId="17986747" w:rsidR="000B7609" w:rsidRPr="000B7609" w:rsidRDefault="000B7609" w:rsidP="008A289C">
      <w:pPr>
        <w:ind w:firstLine="851"/>
        <w:jc w:val="both"/>
        <w:rPr>
          <w:rFonts w:ascii="Times New Roman" w:hAnsi="Times New Roman" w:cs="Times New Roman"/>
          <w:sz w:val="28"/>
          <w:szCs w:val="28"/>
          <w:lang w:val="ru-RU"/>
        </w:rPr>
      </w:pPr>
      <w:r w:rsidRPr="000B7609">
        <w:rPr>
          <w:rFonts w:ascii="Times New Roman" w:eastAsia="Times New Roman" w:hAnsi="Times New Roman" w:cs="Times New Roman"/>
          <w:color w:val="000000"/>
          <w:sz w:val="28"/>
          <w:szCs w:val="28"/>
          <w:lang w:val="ru-RU" w:eastAsia="uk-UA"/>
        </w:rPr>
        <w:t xml:space="preserve">Лузга гречихи, также, как и подавляющее большинство растительных структур, имеет в своем составе лигнин. Лигнин является органическим соединением. </w:t>
      </w:r>
      <w:r w:rsidRPr="000B7609">
        <w:rPr>
          <w:rFonts w:ascii="Times New Roman" w:eastAsia="sans-serif" w:hAnsi="Times New Roman" w:cs="Times New Roman"/>
          <w:color w:val="000000" w:themeColor="text1"/>
          <w:sz w:val="28"/>
          <w:szCs w:val="28"/>
          <w:shd w:val="clear" w:color="auto" w:fill="FFFFFF"/>
          <w:lang w:val="ru-RU"/>
        </w:rPr>
        <w:t>Лигнин представляет собой</w:t>
      </w:r>
      <w:r w:rsidRPr="000B7609">
        <w:rPr>
          <w:rFonts w:ascii="Times New Roman" w:eastAsia="sans-serif" w:hAnsi="Times New Roman" w:cs="Times New Roman"/>
          <w:color w:val="000000" w:themeColor="text1"/>
          <w:sz w:val="28"/>
          <w:szCs w:val="28"/>
          <w:shd w:val="clear" w:color="auto" w:fill="FFFFFF"/>
        </w:rPr>
        <w:t> </w:t>
      </w:r>
      <w:r w:rsidRPr="000B7609">
        <w:rPr>
          <w:rFonts w:ascii="Times New Roman" w:eastAsia="sans-serif" w:hAnsi="Times New Roman" w:cs="Times New Roman"/>
          <w:color w:val="000000" w:themeColor="text1"/>
          <w:sz w:val="28"/>
          <w:szCs w:val="28"/>
          <w:shd w:val="clear" w:color="auto" w:fill="FFFFFF"/>
          <w:lang w:val="ru-RU"/>
        </w:rPr>
        <w:t>гетерогенный ароматический полимер</w:t>
      </w:r>
      <w:r w:rsidRPr="000B7609">
        <w:rPr>
          <w:rFonts w:ascii="Times New Roman" w:eastAsia="sans-serif" w:hAnsi="Times New Roman" w:cs="Times New Roman"/>
          <w:color w:val="000000" w:themeColor="text1"/>
          <w:sz w:val="28"/>
          <w:szCs w:val="28"/>
          <w:shd w:val="clear" w:color="auto" w:fill="FFFFFF"/>
        </w:rPr>
        <w:t> </w:t>
      </w:r>
      <w:r w:rsidRPr="000B7609">
        <w:rPr>
          <w:rFonts w:ascii="Times New Roman" w:eastAsia="sans-serif" w:hAnsi="Times New Roman" w:cs="Times New Roman"/>
          <w:color w:val="000000" w:themeColor="text1"/>
          <w:sz w:val="28"/>
          <w:szCs w:val="28"/>
          <w:shd w:val="clear" w:color="auto" w:fill="FFFFFF"/>
          <w:lang w:val="ru-RU"/>
        </w:rPr>
        <w:t>из различных мономеров родственного строения. Именно поэтому невозможно написать его структурную формулу. Мономерные звенья макромолекулы лигнина называют</w:t>
      </w:r>
      <w:r w:rsidRPr="000B7609">
        <w:rPr>
          <w:rFonts w:ascii="Times New Roman" w:eastAsia="sans-serif" w:hAnsi="Times New Roman" w:cs="Times New Roman"/>
          <w:color w:val="000000" w:themeColor="text1"/>
          <w:sz w:val="28"/>
          <w:szCs w:val="28"/>
          <w:shd w:val="clear" w:color="auto" w:fill="FFFFFF"/>
        </w:rPr>
        <w:t> </w:t>
      </w:r>
      <w:r w:rsidRPr="000B7609">
        <w:rPr>
          <w:rFonts w:ascii="Times New Roman" w:eastAsia="sans-serif" w:hAnsi="Times New Roman" w:cs="Times New Roman"/>
          <w:color w:val="000000" w:themeColor="text1"/>
          <w:sz w:val="28"/>
          <w:szCs w:val="28"/>
          <w:shd w:val="clear" w:color="auto" w:fill="FFFFFF"/>
          <w:lang w:val="ru-RU"/>
        </w:rPr>
        <w:t>фенилпропановыми единицами единицами (ФПЕ), поскольку эти структурные единицы являются производными фенилпропана. Я</w:t>
      </w:r>
      <w:r w:rsidRPr="000B7609">
        <w:rPr>
          <w:rFonts w:ascii="Times New Roman" w:hAnsi="Times New Roman" w:cs="Times New Roman"/>
          <w:sz w:val="28"/>
          <w:szCs w:val="28"/>
          <w:lang w:val="ru-RU"/>
        </w:rPr>
        <w:t xml:space="preserve">вляется вторым наиболее распространенным биополимером, который можно найти в природе, после целлюлозы. Лигнин имеет жизненно важное значение в качестве конструкционного материала в древесных растениях и составляет от 15 до 36% объема сухой растительной массы. Макромолекула лигнина, состоит из структурных единиц, связанных между собой химическими связями различного типа, среди которых присутствуют </w:t>
      </w:r>
      <m:oMath>
        <m:box>
          <m:boxPr>
            <m:opEmu m:val="1"/>
            <m:ctrlPr>
              <w:rPr>
                <w:rFonts w:ascii="Cambria Math" w:hAnsi="Cambria Math" w:cs="Times New Roman"/>
                <w:i/>
                <w:sz w:val="28"/>
                <w:szCs w:val="28"/>
                <w:lang w:val="ru-RU"/>
              </w:rPr>
            </m:ctrlPr>
          </m:boxPr>
          <m:e>
            <m:r>
              <m:rPr>
                <m:nor/>
              </m:rPr>
              <w:rPr>
                <w:rFonts w:ascii="Times New Roman" w:hAnsi="Times New Roman" w:cs="Times New Roman"/>
                <w:sz w:val="28"/>
                <w:szCs w:val="28"/>
                <w:lang w:val="ru-RU"/>
              </w:rPr>
              <m:t>–</m:t>
            </m:r>
          </m:e>
        </m:box>
        <m:r>
          <m:rPr>
            <m:nor/>
          </m:rPr>
          <w:rPr>
            <w:rFonts w:ascii="Times New Roman" w:hAnsi="Times New Roman" w:cs="Times New Roman"/>
            <w:sz w:val="28"/>
            <w:szCs w:val="28"/>
            <w:lang w:val="ru-RU"/>
          </w:rPr>
          <m:t>O – H; – O – R, – O – Ar; – O –; – C = O; C – C</m:t>
        </m:r>
      </m:oMath>
      <w:r w:rsidRPr="000B7609">
        <w:rPr>
          <w:rFonts w:ascii="Times New Roman" w:hAnsi="Times New Roman" w:cs="Times New Roman"/>
          <w:sz w:val="28"/>
          <w:szCs w:val="28"/>
          <w:lang w:val="ru-RU"/>
        </w:rPr>
        <w:t xml:space="preserve"> и другие</w:t>
      </w:r>
      <w:r w:rsidR="006B3B7C">
        <w:rPr>
          <w:rFonts w:ascii="Times New Roman" w:hAnsi="Times New Roman" w:cs="Times New Roman"/>
          <w:sz w:val="28"/>
          <w:szCs w:val="28"/>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6</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7</w:t>
      </w:r>
      <w:r w:rsidR="006B3B7C" w:rsidRPr="00721909">
        <w:rPr>
          <w:rFonts w:ascii="Times New Roman" w:hAnsi="Times New Roman" w:cs="Times New Roman"/>
          <w:sz w:val="28"/>
          <w:szCs w:val="28"/>
          <w:lang w:val="ru-RU"/>
        </w:rPr>
        <w:t>]</w:t>
      </w:r>
      <w:r w:rsidR="006B3B7C" w:rsidRPr="000B7609">
        <w:rPr>
          <w:rFonts w:ascii="Times New Roman" w:hAnsi="Times New Roman" w:cs="Times New Roman"/>
          <w:sz w:val="28"/>
          <w:szCs w:val="28"/>
          <w:lang w:val="ru-RU"/>
        </w:rPr>
        <w:t>.</w:t>
      </w:r>
    </w:p>
    <w:p w14:paraId="3D1346E3" w14:textId="07B81789" w:rsidR="000B7609" w:rsidRPr="000B7609" w:rsidRDefault="000B7609" w:rsidP="008A289C">
      <w:pPr>
        <w:autoSpaceDE w:val="0"/>
        <w:autoSpaceDN w:val="0"/>
        <w:adjustRightInd w:val="0"/>
        <w:ind w:firstLine="601"/>
        <w:jc w:val="both"/>
        <w:rPr>
          <w:rFonts w:ascii="Times New Roman" w:hAnsi="Times New Roman" w:cs="Times New Roman"/>
          <w:sz w:val="28"/>
          <w:szCs w:val="28"/>
          <w:lang w:val="ru-RU"/>
        </w:rPr>
      </w:pPr>
      <w:r w:rsidRPr="000B7609">
        <w:rPr>
          <w:rFonts w:ascii="Times New Roman" w:hAnsi="Times New Roman" w:cs="Times New Roman"/>
          <w:sz w:val="28"/>
          <w:szCs w:val="28"/>
          <w:lang w:val="ru-RU"/>
        </w:rPr>
        <w:lastRenderedPageBreak/>
        <w:t>Принято, что в структурную модель лигнина входит около 28 структурных фенилпропановых единиц (модель Фрейденберга). В обобщенном виде функциональность и типы связей структурной единицы лигнина представлены на рисунке 1.1 в виде схемы</w:t>
      </w:r>
      <w:r w:rsidR="006B3B7C">
        <w:rPr>
          <w:rFonts w:ascii="Times New Roman" w:hAnsi="Times New Roman" w:cs="Times New Roman"/>
          <w:sz w:val="28"/>
          <w:szCs w:val="28"/>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6</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7</w:t>
      </w:r>
      <w:r w:rsidR="006B3B7C" w:rsidRPr="00721909">
        <w:rPr>
          <w:rFonts w:ascii="Times New Roman" w:hAnsi="Times New Roman" w:cs="Times New Roman"/>
          <w:sz w:val="28"/>
          <w:szCs w:val="28"/>
          <w:lang w:val="ru-RU"/>
        </w:rPr>
        <w:t>]</w:t>
      </w:r>
      <w:r w:rsidR="006B3B7C" w:rsidRPr="000B7609">
        <w:rPr>
          <w:rFonts w:ascii="Times New Roman" w:hAnsi="Times New Roman" w:cs="Times New Roman"/>
          <w:sz w:val="28"/>
          <w:szCs w:val="28"/>
          <w:lang w:val="ru-RU"/>
        </w:rPr>
        <w:t>.</w:t>
      </w:r>
    </w:p>
    <w:p w14:paraId="27933A9F" w14:textId="77777777" w:rsidR="000B7609" w:rsidRPr="000B7609" w:rsidRDefault="000B7609" w:rsidP="008A289C">
      <w:pPr>
        <w:ind w:firstLineChars="200" w:firstLine="560"/>
        <w:jc w:val="both"/>
        <w:rPr>
          <w:rFonts w:ascii="Times New Roman" w:hAnsi="Times New Roman" w:cs="Times New Roman"/>
          <w:color w:val="000000"/>
          <w:sz w:val="28"/>
          <w:szCs w:val="28"/>
          <w:lang w:val="ru-RU"/>
        </w:rPr>
      </w:pPr>
      <w:r w:rsidRPr="000B7609">
        <w:rPr>
          <w:rFonts w:ascii="Times New Roman" w:hAnsi="Times New Roman" w:cs="Times New Roman"/>
          <w:bCs/>
          <w:color w:val="000000"/>
          <w:sz w:val="28"/>
          <w:szCs w:val="28"/>
          <w:lang w:val="ru-RU"/>
        </w:rPr>
        <w:t xml:space="preserve">Стоит сказать, что лигнин является довольно реакционноспособным из-за своей </w:t>
      </w:r>
      <w:r w:rsidRPr="000B7609">
        <w:rPr>
          <w:rFonts w:ascii="Times New Roman" w:hAnsi="Times New Roman" w:cs="Times New Roman"/>
          <w:color w:val="000000"/>
          <w:sz w:val="28"/>
          <w:szCs w:val="28"/>
          <w:lang w:val="ru-RU"/>
        </w:rPr>
        <w:t>ароматической природы, разнообразия функциональных групп и типовых связей между фенилпропановыми единицами. Однако, наличие бензольного кольца, гетерополимерный характер и трехмерная сетчатая структура, полифункциональность, природного лигнина значительно усложняют поведение лигнина в химических превращениях и вызывают затруднение изучения механизмов химических реакций.</w:t>
      </w:r>
    </w:p>
    <w:p w14:paraId="563CBC87" w14:textId="77777777" w:rsidR="000B7609" w:rsidRPr="000B7609" w:rsidRDefault="000B7609" w:rsidP="008A289C">
      <w:pPr>
        <w:ind w:firstLine="539"/>
        <w:jc w:val="center"/>
        <w:rPr>
          <w:rFonts w:ascii="Times New Roman" w:hAnsi="Times New Roman" w:cs="Times New Roman"/>
          <w:sz w:val="28"/>
          <w:szCs w:val="28"/>
          <w:lang w:val="ru-RU"/>
        </w:rPr>
      </w:pPr>
      <w:r w:rsidRPr="000B7609">
        <w:rPr>
          <w:rFonts w:ascii="Times New Roman" w:hAnsi="Times New Roman" w:cs="Times New Roman"/>
          <w:sz w:val="28"/>
          <w:szCs w:val="28"/>
          <w:lang w:val="ru-RU"/>
        </w:rPr>
        <w:object w:dxaOrig="1905" w:dyaOrig="3120" w14:anchorId="3CECC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95pt" o:ole="">
            <v:imagedata r:id="rId9" o:title=""/>
          </v:shape>
          <o:OLEObject Type="Embed" ProgID="ISISServer" ShapeID="_x0000_i1025" DrawAspect="Content" ObjectID="_1798900092" r:id="rId10"/>
        </w:object>
      </w:r>
    </w:p>
    <w:p w14:paraId="73196DEB" w14:textId="728872E5" w:rsidR="000B7609" w:rsidRPr="000B7609" w:rsidRDefault="000B7609" w:rsidP="008A289C">
      <w:pPr>
        <w:pStyle w:val="a7"/>
        <w:spacing w:after="0"/>
        <w:rPr>
          <w:rFonts w:cs="Times New Roman"/>
          <w:szCs w:val="28"/>
          <w:lang w:val="ru-RU"/>
        </w:rPr>
      </w:pPr>
      <w:r w:rsidRPr="000B7609">
        <w:rPr>
          <w:rFonts w:cs="Times New Roman"/>
          <w:szCs w:val="28"/>
        </w:rPr>
        <w:t xml:space="preserve">Рисунок </w:t>
      </w:r>
      <w:r w:rsidRPr="000B7609">
        <w:rPr>
          <w:rFonts w:cs="Times New Roman"/>
          <w:szCs w:val="28"/>
          <w:lang w:val="ru-RU"/>
        </w:rPr>
        <w:t>1</w:t>
      </w:r>
      <w:r w:rsidRPr="000B7609">
        <w:rPr>
          <w:rFonts w:cs="Times New Roman"/>
          <w:szCs w:val="28"/>
        </w:rPr>
        <w:t>.</w:t>
      </w:r>
      <w:r w:rsidRPr="000B7609">
        <w:rPr>
          <w:rFonts w:cs="Times New Roman"/>
          <w:szCs w:val="28"/>
        </w:rPr>
        <w:fldChar w:fldCharType="begin"/>
      </w:r>
      <w:r w:rsidRPr="000B7609">
        <w:rPr>
          <w:rFonts w:cs="Times New Roman"/>
          <w:szCs w:val="28"/>
        </w:rPr>
        <w:instrText xml:space="preserve"> SEQ Рисунок \* ARABIC \s 1 </w:instrText>
      </w:r>
      <w:r w:rsidRPr="000B7609">
        <w:rPr>
          <w:rFonts w:cs="Times New Roman"/>
          <w:szCs w:val="28"/>
        </w:rPr>
        <w:fldChar w:fldCharType="separate"/>
      </w:r>
      <w:r w:rsidR="005238BA">
        <w:rPr>
          <w:rFonts w:cs="Times New Roman"/>
          <w:noProof/>
          <w:szCs w:val="28"/>
        </w:rPr>
        <w:t>1</w:t>
      </w:r>
      <w:r w:rsidRPr="000B7609">
        <w:rPr>
          <w:rFonts w:cs="Times New Roman"/>
          <w:szCs w:val="28"/>
        </w:rPr>
        <w:fldChar w:fldCharType="end"/>
      </w:r>
      <w:r w:rsidRPr="000B7609">
        <w:rPr>
          <w:rFonts w:cs="Times New Roman"/>
          <w:szCs w:val="28"/>
          <w:lang w:val="ru-RU"/>
        </w:rPr>
        <w:t xml:space="preserve"> – Функциональность и типы связей структурной единицы лигнина</w:t>
      </w:r>
      <w:r w:rsidR="006B3B7C">
        <w:rPr>
          <w:rFonts w:cs="Times New Roman"/>
          <w:szCs w:val="28"/>
          <w:lang w:val="ru-RU"/>
        </w:rPr>
        <w:t xml:space="preserve"> </w:t>
      </w:r>
      <w:r w:rsidR="006B3B7C" w:rsidRPr="00721909">
        <w:rPr>
          <w:rFonts w:cs="Times New Roman"/>
          <w:szCs w:val="28"/>
          <w:lang w:val="ru-RU"/>
        </w:rPr>
        <w:t>[</w:t>
      </w:r>
      <w:r w:rsidR="006B3B7C">
        <w:rPr>
          <w:rFonts w:cs="Times New Roman"/>
          <w:szCs w:val="28"/>
          <w:lang w:val="ru-RU"/>
        </w:rPr>
        <w:t>6</w:t>
      </w:r>
      <w:r w:rsidR="006B3B7C" w:rsidRPr="00721909">
        <w:rPr>
          <w:rFonts w:cs="Times New Roman"/>
          <w:szCs w:val="28"/>
          <w:lang w:val="ru-RU"/>
        </w:rPr>
        <w:t>-</w:t>
      </w:r>
      <w:r w:rsidR="006B3B7C">
        <w:rPr>
          <w:rFonts w:cs="Times New Roman"/>
          <w:szCs w:val="28"/>
          <w:lang w:val="ru-RU"/>
        </w:rPr>
        <w:t>7</w:t>
      </w:r>
      <w:r w:rsidR="006B3B7C" w:rsidRPr="00721909">
        <w:rPr>
          <w:rFonts w:cs="Times New Roman"/>
          <w:szCs w:val="28"/>
          <w:lang w:val="ru-RU"/>
        </w:rPr>
        <w:t>]</w:t>
      </w:r>
      <w:r w:rsidR="006B3B7C">
        <w:rPr>
          <w:rFonts w:cs="Times New Roman"/>
          <w:szCs w:val="28"/>
          <w:lang w:val="ru-RU"/>
        </w:rPr>
        <w:t>:</w:t>
      </w:r>
    </w:p>
    <w:p w14:paraId="319AB946" w14:textId="77777777" w:rsidR="000B7609" w:rsidRPr="000B7609" w:rsidRDefault="000B7609" w:rsidP="008A289C">
      <w:pPr>
        <w:pStyle w:val="a7"/>
        <w:spacing w:after="0"/>
        <w:rPr>
          <w:rFonts w:cs="Times New Roman"/>
          <w:szCs w:val="28"/>
        </w:rPr>
      </w:pPr>
      <w:r w:rsidRPr="000B7609">
        <w:rPr>
          <w:rFonts w:cs="Times New Roman"/>
          <w:szCs w:val="28"/>
          <w:lang w:val="ru-RU"/>
        </w:rPr>
        <w:t xml:space="preserve">1– </w:t>
      </w:r>
      <w:r w:rsidRPr="000B7609">
        <w:rPr>
          <w:rFonts w:cs="Times New Roman"/>
          <w:position w:val="-4"/>
          <w:szCs w:val="28"/>
          <w:lang w:val="ru-RU"/>
        </w:rPr>
        <w:object w:dxaOrig="780" w:dyaOrig="279" w14:anchorId="621DF230">
          <v:shape id="_x0000_i1026" type="#_x0000_t75" style="width:36pt;height:15pt" o:ole="">
            <v:imagedata r:id="rId11" o:title=""/>
          </v:shape>
          <o:OLEObject Type="Embed" ProgID="Equation.3" ShapeID="_x0000_i1026" DrawAspect="Content" ObjectID="_1798900093" r:id="rId12"/>
        </w:object>
      </w:r>
      <w:r w:rsidRPr="000B7609">
        <w:rPr>
          <w:rFonts w:cs="Times New Roman"/>
          <w:szCs w:val="28"/>
          <w:lang w:val="ru-RU"/>
        </w:rPr>
        <w:t xml:space="preserve">; </w:t>
      </w:r>
      <w:r w:rsidRPr="000B7609">
        <w:rPr>
          <w:rFonts w:cs="Times New Roman"/>
          <w:position w:val="-6"/>
          <w:szCs w:val="28"/>
          <w:lang w:val="ru-RU"/>
        </w:rPr>
        <w:object w:dxaOrig="480" w:dyaOrig="300" w14:anchorId="31E1150C">
          <v:shape id="_x0000_i1027" type="#_x0000_t75" style="width:21pt;height:15pt" o:ole="">
            <v:imagedata r:id="rId13" o:title=""/>
          </v:shape>
          <o:OLEObject Type="Embed" ProgID="Equation.3" ShapeID="_x0000_i1027" DrawAspect="Content" ObjectID="_1798900094" r:id="rId14"/>
        </w:object>
      </w:r>
      <w:r w:rsidRPr="000B7609">
        <w:rPr>
          <w:rFonts w:cs="Times New Roman"/>
          <w:szCs w:val="28"/>
          <w:lang w:val="ru-RU"/>
        </w:rPr>
        <w:t xml:space="preserve">; </w:t>
      </w:r>
      <w:r w:rsidRPr="000B7609">
        <w:rPr>
          <w:rFonts w:cs="Times New Roman"/>
          <w:position w:val="-12"/>
          <w:szCs w:val="28"/>
          <w:lang w:val="ru-RU"/>
        </w:rPr>
        <w:object w:dxaOrig="880" w:dyaOrig="380" w14:anchorId="22F13FA2">
          <v:shape id="_x0000_i1028" type="#_x0000_t75" style="width:43.5pt;height:21pt" o:ole="">
            <v:imagedata r:id="rId15" o:title=""/>
          </v:shape>
          <o:OLEObject Type="Embed" ProgID="Equation.3" ShapeID="_x0000_i1028" DrawAspect="Content" ObjectID="_1798900095" r:id="rId16"/>
        </w:object>
      </w:r>
      <w:r w:rsidRPr="000B7609">
        <w:rPr>
          <w:rFonts w:cs="Times New Roman"/>
          <w:szCs w:val="28"/>
          <w:lang w:val="ru-RU"/>
        </w:rPr>
        <w:t xml:space="preserve">, </w:t>
      </w:r>
      <w:r w:rsidRPr="000B7609">
        <w:rPr>
          <w:rFonts w:cs="Times New Roman"/>
          <w:position w:val="-12"/>
          <w:szCs w:val="28"/>
          <w:lang w:val="ru-RU"/>
        </w:rPr>
        <w:object w:dxaOrig="760" w:dyaOrig="380" w14:anchorId="1C22EE43">
          <v:shape id="_x0000_i1029" type="#_x0000_t75" style="width:36pt;height:21pt" o:ole="">
            <v:imagedata r:id="rId17" o:title=""/>
          </v:shape>
          <o:OLEObject Type="Embed" ProgID="Equation.3" ShapeID="_x0000_i1029" DrawAspect="Content" ObjectID="_1798900096" r:id="rId18"/>
        </w:object>
      </w:r>
      <w:r w:rsidRPr="000B7609">
        <w:rPr>
          <w:rFonts w:cs="Times New Roman"/>
          <w:szCs w:val="28"/>
          <w:lang w:val="ru-RU"/>
        </w:rPr>
        <w:t xml:space="preserve">; </w:t>
      </w:r>
      <w:r w:rsidRPr="000B7609">
        <w:rPr>
          <w:rFonts w:cs="Times New Roman"/>
          <w:position w:val="-12"/>
          <w:szCs w:val="28"/>
          <w:lang w:val="ru-RU"/>
        </w:rPr>
        <w:object w:dxaOrig="900" w:dyaOrig="380" w14:anchorId="031B53F7">
          <v:shape id="_x0000_i1030" type="#_x0000_t75" style="width:43.5pt;height:21pt" o:ole="">
            <v:imagedata r:id="rId19" o:title=""/>
          </v:shape>
          <o:OLEObject Type="Embed" ProgID="Equation.3" ShapeID="_x0000_i1030" DrawAspect="Content" ObjectID="_1798900097" r:id="rId20"/>
        </w:object>
      </w:r>
      <w:r w:rsidRPr="000B7609">
        <w:rPr>
          <w:rFonts w:cs="Times New Roman"/>
          <w:szCs w:val="28"/>
          <w:lang w:val="ru-RU"/>
        </w:rPr>
        <w:t xml:space="preserve">, </w:t>
      </w:r>
      <w:r w:rsidRPr="000B7609">
        <w:rPr>
          <w:rFonts w:cs="Times New Roman"/>
          <w:position w:val="-12"/>
          <w:szCs w:val="28"/>
          <w:lang w:val="ru-RU"/>
        </w:rPr>
        <w:object w:dxaOrig="760" w:dyaOrig="380" w14:anchorId="4A70D31E">
          <v:shape id="_x0000_i1031" type="#_x0000_t75" style="width:36pt;height:21pt" o:ole="">
            <v:imagedata r:id="rId21" o:title=""/>
          </v:shape>
          <o:OLEObject Type="Embed" ProgID="Equation.3" ShapeID="_x0000_i1031" DrawAspect="Content" ObjectID="_1798900098" r:id="rId22"/>
        </w:object>
      </w:r>
      <w:r w:rsidRPr="000B7609">
        <w:rPr>
          <w:rFonts w:cs="Times New Roman"/>
          <w:szCs w:val="28"/>
          <w:lang w:val="ru-RU"/>
        </w:rPr>
        <w:t xml:space="preserve">, </w:t>
      </w:r>
      <w:r w:rsidRPr="000B7609">
        <w:rPr>
          <w:rFonts w:cs="Times New Roman"/>
          <w:position w:val="-6"/>
          <w:szCs w:val="28"/>
          <w:lang w:val="ru-RU"/>
        </w:rPr>
        <w:object w:dxaOrig="480" w:dyaOrig="300" w14:anchorId="655FFC11">
          <v:shape id="_x0000_i1032" type="#_x0000_t75" style="width:21pt;height:15pt" o:ole="">
            <v:imagedata r:id="rId23" o:title=""/>
          </v:shape>
          <o:OLEObject Type="Embed" ProgID="Equation.3" ShapeID="_x0000_i1032" DrawAspect="Content" ObjectID="_1798900099" r:id="rId24"/>
        </w:object>
      </w:r>
      <w:r w:rsidRPr="000B7609">
        <w:rPr>
          <w:rFonts w:cs="Times New Roman"/>
          <w:szCs w:val="28"/>
          <w:lang w:val="ru-RU"/>
        </w:rPr>
        <w:t>;</w:t>
      </w:r>
    </w:p>
    <w:p w14:paraId="17C2714C" w14:textId="77777777" w:rsidR="000B7609" w:rsidRPr="000B7609" w:rsidRDefault="000B7609" w:rsidP="008A289C">
      <w:pPr>
        <w:jc w:val="center"/>
        <w:rPr>
          <w:rFonts w:ascii="Times New Roman" w:hAnsi="Times New Roman" w:cs="Times New Roman"/>
          <w:sz w:val="28"/>
          <w:szCs w:val="28"/>
          <w:lang w:val="ru-RU"/>
        </w:rPr>
      </w:pPr>
      <w:r w:rsidRPr="000B7609">
        <w:rPr>
          <w:rFonts w:ascii="Times New Roman" w:hAnsi="Times New Roman" w:cs="Times New Roman"/>
          <w:sz w:val="28"/>
          <w:szCs w:val="28"/>
          <w:lang w:val="ru-RU"/>
        </w:rPr>
        <w:t xml:space="preserve">2 – </w:t>
      </w:r>
      <w:r w:rsidRPr="000B7609">
        <w:rPr>
          <w:rFonts w:ascii="Times New Roman" w:hAnsi="Times New Roman" w:cs="Times New Roman"/>
          <w:position w:val="-6"/>
          <w:sz w:val="28"/>
          <w:szCs w:val="28"/>
          <w:lang w:val="ru-RU"/>
        </w:rPr>
        <w:object w:dxaOrig="980" w:dyaOrig="300" w14:anchorId="2E5604AC">
          <v:shape id="_x0000_i1033" type="#_x0000_t75" style="width:51pt;height:15pt" o:ole="">
            <v:imagedata r:id="rId25" o:title=""/>
          </v:shape>
          <o:OLEObject Type="Embed" ProgID="Equation.3" ShapeID="_x0000_i1033" DrawAspect="Content" ObjectID="_1798900100" r:id="rId26"/>
        </w:object>
      </w:r>
      <w:r w:rsidRPr="000B7609">
        <w:rPr>
          <w:rFonts w:ascii="Times New Roman" w:hAnsi="Times New Roman" w:cs="Times New Roman"/>
          <w:sz w:val="28"/>
          <w:szCs w:val="28"/>
          <w:lang w:val="ru-RU"/>
        </w:rPr>
        <w:t xml:space="preserve">; </w:t>
      </w:r>
      <w:r w:rsidRPr="000B7609">
        <w:rPr>
          <w:rFonts w:ascii="Times New Roman" w:hAnsi="Times New Roman" w:cs="Times New Roman"/>
          <w:position w:val="-6"/>
          <w:sz w:val="28"/>
          <w:szCs w:val="28"/>
          <w:lang w:val="ru-RU"/>
        </w:rPr>
        <w:object w:dxaOrig="700" w:dyaOrig="300" w14:anchorId="34FE14EC">
          <v:shape id="_x0000_i1034" type="#_x0000_t75" style="width:36pt;height:15pt" o:ole="">
            <v:imagedata r:id="rId27" o:title=""/>
          </v:shape>
          <o:OLEObject Type="Embed" ProgID="Equation.3" ShapeID="_x0000_i1034" DrawAspect="Content" ObjectID="_1798900101" r:id="rId28"/>
        </w:object>
      </w:r>
      <w:r w:rsidRPr="000B7609">
        <w:rPr>
          <w:rFonts w:ascii="Times New Roman" w:hAnsi="Times New Roman" w:cs="Times New Roman"/>
          <w:sz w:val="28"/>
          <w:szCs w:val="28"/>
          <w:lang w:val="ru-RU"/>
        </w:rPr>
        <w:t xml:space="preserve">, </w:t>
      </w:r>
      <w:r w:rsidRPr="000B7609">
        <w:rPr>
          <w:rFonts w:ascii="Times New Roman" w:hAnsi="Times New Roman" w:cs="Times New Roman"/>
          <w:position w:val="-6"/>
          <w:sz w:val="28"/>
          <w:szCs w:val="28"/>
          <w:lang w:val="ru-RU"/>
        </w:rPr>
        <w:object w:dxaOrig="580" w:dyaOrig="300" w14:anchorId="127584CB">
          <v:shape id="_x0000_i1035" type="#_x0000_t75" style="width:28.5pt;height:15pt" o:ole="">
            <v:imagedata r:id="rId29" o:title=""/>
          </v:shape>
          <o:OLEObject Type="Embed" ProgID="Equation.3" ShapeID="_x0000_i1035" DrawAspect="Content" ObjectID="_1798900102" r:id="rId30"/>
        </w:object>
      </w:r>
      <w:r w:rsidRPr="000B7609">
        <w:rPr>
          <w:rFonts w:ascii="Times New Roman" w:hAnsi="Times New Roman" w:cs="Times New Roman"/>
          <w:sz w:val="28"/>
          <w:szCs w:val="28"/>
          <w:lang w:val="ru-RU"/>
        </w:rPr>
        <w:t xml:space="preserve">, </w:t>
      </w:r>
      <w:r w:rsidRPr="000B7609">
        <w:rPr>
          <w:rFonts w:ascii="Times New Roman" w:hAnsi="Times New Roman" w:cs="Times New Roman"/>
          <w:position w:val="-12"/>
          <w:sz w:val="28"/>
          <w:szCs w:val="28"/>
          <w:lang w:val="ru-RU"/>
        </w:rPr>
        <w:object w:dxaOrig="2260" w:dyaOrig="380" w14:anchorId="4174182B">
          <v:shape id="_x0000_i1036" type="#_x0000_t75" style="width:115.5pt;height:21pt" o:ole="">
            <v:imagedata r:id="rId31" o:title=""/>
          </v:shape>
          <o:OLEObject Type="Embed" ProgID="Equation.3" ShapeID="_x0000_i1036" DrawAspect="Content" ObjectID="_1798900103" r:id="rId32"/>
        </w:object>
      </w:r>
      <w:r w:rsidRPr="000B7609">
        <w:rPr>
          <w:rFonts w:ascii="Times New Roman" w:hAnsi="Times New Roman" w:cs="Times New Roman"/>
          <w:sz w:val="28"/>
          <w:szCs w:val="28"/>
          <w:lang w:val="ru-RU"/>
        </w:rPr>
        <w:t>;</w:t>
      </w:r>
    </w:p>
    <w:p w14:paraId="1981334C" w14:textId="77777777" w:rsidR="000B7609" w:rsidRPr="000B7609" w:rsidRDefault="000B7609" w:rsidP="008A289C">
      <w:pPr>
        <w:jc w:val="center"/>
        <w:rPr>
          <w:rFonts w:ascii="Times New Roman" w:hAnsi="Times New Roman" w:cs="Times New Roman"/>
          <w:sz w:val="28"/>
          <w:szCs w:val="28"/>
          <w:lang w:val="ru-RU"/>
        </w:rPr>
      </w:pPr>
      <w:r w:rsidRPr="000B7609">
        <w:rPr>
          <w:rFonts w:ascii="Times New Roman" w:hAnsi="Times New Roman" w:cs="Times New Roman"/>
          <w:sz w:val="28"/>
          <w:szCs w:val="28"/>
          <w:lang w:val="ru-RU"/>
        </w:rPr>
        <w:t xml:space="preserve">3 – </w:t>
      </w:r>
      <w:r w:rsidRPr="000B7609">
        <w:rPr>
          <w:rFonts w:ascii="Times New Roman" w:hAnsi="Times New Roman" w:cs="Times New Roman"/>
          <w:position w:val="-6"/>
          <w:sz w:val="28"/>
          <w:szCs w:val="28"/>
          <w:lang w:val="ru-RU"/>
        </w:rPr>
        <w:object w:dxaOrig="1080" w:dyaOrig="300" w14:anchorId="1DCFFAD9">
          <v:shape id="_x0000_i1037" type="#_x0000_t75" style="width:57pt;height:15pt" o:ole="">
            <v:imagedata r:id="rId33" o:title=""/>
          </v:shape>
          <o:OLEObject Type="Embed" ProgID="Equation.3" ShapeID="_x0000_i1037" DrawAspect="Content" ObjectID="_1798900104" r:id="rId34"/>
        </w:object>
      </w:r>
      <w:r w:rsidRPr="000B7609">
        <w:rPr>
          <w:rFonts w:ascii="Times New Roman" w:hAnsi="Times New Roman" w:cs="Times New Roman"/>
          <w:sz w:val="28"/>
          <w:szCs w:val="28"/>
          <w:lang w:val="ru-RU"/>
        </w:rPr>
        <w:t xml:space="preserve">, </w:t>
      </w:r>
      <w:r w:rsidRPr="000B7609">
        <w:rPr>
          <w:rFonts w:ascii="Times New Roman" w:hAnsi="Times New Roman" w:cs="Times New Roman"/>
          <w:position w:val="-6"/>
          <w:sz w:val="28"/>
          <w:szCs w:val="28"/>
          <w:lang w:val="ru-RU"/>
        </w:rPr>
        <w:object w:dxaOrig="480" w:dyaOrig="300" w14:anchorId="4ED70669">
          <v:shape id="_x0000_i1038" type="#_x0000_t75" style="width:21pt;height:15pt" o:ole="">
            <v:imagedata r:id="rId35" o:title=""/>
          </v:shape>
          <o:OLEObject Type="Embed" ProgID="Equation.3" ShapeID="_x0000_i1038" DrawAspect="Content" ObjectID="_1798900105" r:id="rId36"/>
        </w:object>
      </w:r>
      <w:r w:rsidRPr="000B7609">
        <w:rPr>
          <w:rFonts w:ascii="Times New Roman" w:hAnsi="Times New Roman" w:cs="Times New Roman"/>
          <w:sz w:val="28"/>
          <w:szCs w:val="28"/>
          <w:lang w:val="ru-RU"/>
        </w:rPr>
        <w:t xml:space="preserve">; </w:t>
      </w:r>
      <w:r w:rsidRPr="000B7609">
        <w:rPr>
          <w:rFonts w:ascii="Times New Roman" w:hAnsi="Times New Roman" w:cs="Times New Roman"/>
          <w:position w:val="-12"/>
          <w:sz w:val="28"/>
          <w:szCs w:val="28"/>
          <w:lang w:val="ru-RU"/>
        </w:rPr>
        <w:object w:dxaOrig="1780" w:dyaOrig="380" w14:anchorId="2A1DD119">
          <v:shape id="_x0000_i1039" type="#_x0000_t75" style="width:87pt;height:21pt" o:ole="">
            <v:imagedata r:id="rId37" o:title=""/>
          </v:shape>
          <o:OLEObject Type="Embed" ProgID="Equation.3" ShapeID="_x0000_i1039" DrawAspect="Content" ObjectID="_1798900106" r:id="rId38"/>
        </w:object>
      </w:r>
      <w:r w:rsidRPr="000B7609">
        <w:rPr>
          <w:rFonts w:ascii="Times New Roman" w:hAnsi="Times New Roman" w:cs="Times New Roman"/>
          <w:sz w:val="28"/>
          <w:szCs w:val="28"/>
          <w:lang w:val="ru-RU"/>
        </w:rPr>
        <w:t xml:space="preserve">;  4 – </w:t>
      </w:r>
      <w:r w:rsidRPr="000B7609">
        <w:rPr>
          <w:rFonts w:ascii="Times New Roman" w:hAnsi="Times New Roman" w:cs="Times New Roman"/>
          <w:position w:val="-6"/>
          <w:sz w:val="28"/>
          <w:szCs w:val="28"/>
          <w:lang w:val="ru-RU"/>
        </w:rPr>
        <w:object w:dxaOrig="980" w:dyaOrig="300" w14:anchorId="54EB7596">
          <v:shape id="_x0000_i1040" type="#_x0000_t75" style="width:51pt;height:15pt" o:ole="">
            <v:imagedata r:id="rId39" o:title=""/>
          </v:shape>
          <o:OLEObject Type="Embed" ProgID="Equation.3" ShapeID="_x0000_i1040" DrawAspect="Content" ObjectID="_1798900107" r:id="rId40"/>
        </w:object>
      </w:r>
      <w:r w:rsidRPr="000B7609">
        <w:rPr>
          <w:rFonts w:ascii="Times New Roman" w:hAnsi="Times New Roman" w:cs="Times New Roman"/>
          <w:sz w:val="28"/>
          <w:szCs w:val="28"/>
          <w:lang w:val="ru-RU"/>
        </w:rPr>
        <w:t xml:space="preserve">, </w:t>
      </w:r>
      <w:r w:rsidRPr="000B7609">
        <w:rPr>
          <w:rFonts w:ascii="Times New Roman" w:hAnsi="Times New Roman" w:cs="Times New Roman"/>
          <w:position w:val="-6"/>
          <w:sz w:val="28"/>
          <w:szCs w:val="28"/>
          <w:lang w:val="ru-RU"/>
        </w:rPr>
        <w:object w:dxaOrig="680" w:dyaOrig="300" w14:anchorId="680ADC99">
          <v:shape id="_x0000_i1041" type="#_x0000_t75" style="width:36pt;height:15pt" o:ole="">
            <v:imagedata r:id="rId41" o:title=""/>
          </v:shape>
          <o:OLEObject Type="Embed" ProgID="Equation.3" ShapeID="_x0000_i1041" DrawAspect="Content" ObjectID="_1798900108" r:id="rId42"/>
        </w:object>
      </w:r>
      <w:r w:rsidRPr="000B7609">
        <w:rPr>
          <w:rFonts w:ascii="Times New Roman" w:hAnsi="Times New Roman" w:cs="Times New Roman"/>
          <w:sz w:val="28"/>
          <w:szCs w:val="28"/>
          <w:lang w:val="ru-RU"/>
        </w:rPr>
        <w:t xml:space="preserve">; </w:t>
      </w:r>
      <w:r w:rsidRPr="000B7609">
        <w:rPr>
          <w:rFonts w:ascii="Times New Roman" w:hAnsi="Times New Roman" w:cs="Times New Roman"/>
          <w:position w:val="-12"/>
          <w:sz w:val="28"/>
          <w:szCs w:val="28"/>
          <w:lang w:val="ru-RU"/>
        </w:rPr>
        <w:object w:dxaOrig="2320" w:dyaOrig="380" w14:anchorId="03BDC303">
          <v:shape id="_x0000_i1042" type="#_x0000_t75" style="width:116.25pt;height:21pt" o:ole="">
            <v:imagedata r:id="rId43" o:title=""/>
          </v:shape>
          <o:OLEObject Type="Embed" ProgID="Equation.3" ShapeID="_x0000_i1042" DrawAspect="Content" ObjectID="_1798900109" r:id="rId44"/>
        </w:object>
      </w:r>
      <w:r w:rsidRPr="000B7609">
        <w:rPr>
          <w:rFonts w:ascii="Times New Roman" w:hAnsi="Times New Roman" w:cs="Times New Roman"/>
          <w:sz w:val="28"/>
          <w:szCs w:val="28"/>
          <w:lang w:val="ru-RU"/>
        </w:rPr>
        <w:t>.</w:t>
      </w:r>
    </w:p>
    <w:p w14:paraId="0C99B76A" w14:textId="77777777" w:rsidR="000B7609" w:rsidRPr="000B7609" w:rsidRDefault="000B7609" w:rsidP="008A289C">
      <w:pPr>
        <w:ind w:firstLineChars="200" w:firstLine="560"/>
        <w:rPr>
          <w:rFonts w:ascii="Times New Roman" w:hAnsi="Times New Roman" w:cs="Times New Roman"/>
          <w:i/>
          <w:iCs/>
          <w:color w:val="000000"/>
          <w:sz w:val="28"/>
          <w:szCs w:val="28"/>
          <w:lang w:val="ru-RU"/>
        </w:rPr>
      </w:pPr>
    </w:p>
    <w:p w14:paraId="001E17F5" w14:textId="0B42CAE2" w:rsidR="000B7609" w:rsidRPr="000B7609" w:rsidRDefault="000B7609" w:rsidP="008A289C">
      <w:pPr>
        <w:ind w:firstLineChars="200" w:firstLine="562"/>
        <w:rPr>
          <w:rFonts w:ascii="Times New Roman" w:hAnsi="Times New Roman" w:cs="Times New Roman"/>
          <w:b/>
          <w:iCs/>
          <w:color w:val="000000"/>
          <w:sz w:val="28"/>
          <w:szCs w:val="28"/>
          <w:lang w:val="ru-RU"/>
        </w:rPr>
      </w:pPr>
      <w:r w:rsidRPr="000B7609">
        <w:rPr>
          <w:rFonts w:ascii="Times New Roman" w:hAnsi="Times New Roman" w:cs="Times New Roman"/>
          <w:b/>
          <w:iCs/>
          <w:color w:val="000000"/>
          <w:sz w:val="28"/>
          <w:szCs w:val="28"/>
          <w:lang w:val="ru-RU"/>
        </w:rPr>
        <w:t>1.3.</w:t>
      </w:r>
      <w:r w:rsidR="00F00FBC">
        <w:rPr>
          <w:rFonts w:ascii="Times New Roman" w:hAnsi="Times New Roman" w:cs="Times New Roman"/>
          <w:b/>
          <w:iCs/>
          <w:color w:val="000000"/>
          <w:sz w:val="28"/>
          <w:szCs w:val="28"/>
          <w:lang w:val="ru-RU"/>
        </w:rPr>
        <w:t>1</w:t>
      </w:r>
      <w:r w:rsidRPr="000B7609">
        <w:rPr>
          <w:rFonts w:ascii="Times New Roman" w:hAnsi="Times New Roman" w:cs="Times New Roman"/>
          <w:b/>
          <w:iCs/>
          <w:color w:val="000000"/>
          <w:sz w:val="28"/>
          <w:szCs w:val="28"/>
          <w:lang w:val="ru-RU"/>
        </w:rPr>
        <w:t xml:space="preserve"> Сорбционные свойства лигнина</w:t>
      </w:r>
    </w:p>
    <w:p w14:paraId="1D89B932" w14:textId="77777777" w:rsidR="000B7609" w:rsidRPr="000B7609" w:rsidRDefault="000B7609" w:rsidP="008A289C">
      <w:pPr>
        <w:pStyle w:val="a4"/>
        <w:shd w:val="clear" w:color="auto" w:fill="FFFFFF"/>
        <w:spacing w:beforeAutospacing="0" w:afterAutospacing="0"/>
        <w:ind w:firstLine="709"/>
        <w:jc w:val="both"/>
        <w:rPr>
          <w:rFonts w:eastAsia="sans-serif"/>
          <w:color w:val="000000" w:themeColor="text1"/>
          <w:sz w:val="28"/>
          <w:szCs w:val="28"/>
          <w:lang w:val="ru-RU"/>
        </w:rPr>
      </w:pPr>
      <w:r w:rsidRPr="000B7609">
        <w:rPr>
          <w:color w:val="000000"/>
          <w:sz w:val="28"/>
          <w:szCs w:val="28"/>
          <w:lang w:val="ru-RU"/>
        </w:rPr>
        <w:t xml:space="preserve">Лигнин является хорошим и относительно недорогим сорбентом. Например, препараты на основе гидролизованного лигнина </w:t>
      </w:r>
      <w:r w:rsidRPr="000B7609">
        <w:rPr>
          <w:rFonts w:eastAsia="sans-serif"/>
          <w:color w:val="000000" w:themeColor="text1"/>
          <w:sz w:val="28"/>
          <w:szCs w:val="28"/>
          <w:shd w:val="clear" w:color="auto" w:fill="FFFFFF"/>
          <w:lang w:val="ru-RU"/>
        </w:rPr>
        <w:t>используются в качестве</w:t>
      </w:r>
      <w:r w:rsidRPr="000B7609">
        <w:rPr>
          <w:rFonts w:eastAsia="sans-serif"/>
          <w:color w:val="000000" w:themeColor="text1"/>
          <w:sz w:val="28"/>
          <w:szCs w:val="28"/>
          <w:shd w:val="clear" w:color="auto" w:fill="FFFFFF"/>
        </w:rPr>
        <w:t> </w:t>
      </w:r>
      <w:r w:rsidRPr="000B7609">
        <w:rPr>
          <w:rFonts w:eastAsia="sans-serif"/>
          <w:color w:val="000000" w:themeColor="text1"/>
          <w:sz w:val="28"/>
          <w:szCs w:val="28"/>
          <w:shd w:val="clear" w:color="auto" w:fill="FFFFFF"/>
          <w:lang w:val="ru-RU"/>
        </w:rPr>
        <w:t>энтеросорбента. Он также используется для тех же целей в ветеринарии.</w:t>
      </w:r>
    </w:p>
    <w:p w14:paraId="47926691" w14:textId="3BBA6575" w:rsidR="000B7609" w:rsidRPr="000B7609" w:rsidRDefault="000B7609" w:rsidP="008A289C">
      <w:pPr>
        <w:ind w:firstLine="709"/>
        <w:jc w:val="both"/>
        <w:rPr>
          <w:rFonts w:ascii="Times New Roman" w:hAnsi="Times New Roman" w:cs="Times New Roman"/>
          <w:sz w:val="28"/>
          <w:szCs w:val="28"/>
          <w:lang w:val="ru-RU"/>
        </w:rPr>
      </w:pPr>
      <w:r w:rsidRPr="000B7609">
        <w:rPr>
          <w:rFonts w:ascii="Times New Roman" w:eastAsia="sans-serif" w:hAnsi="Times New Roman" w:cs="Times New Roman"/>
          <w:color w:val="000000" w:themeColor="text1"/>
          <w:sz w:val="28"/>
          <w:szCs w:val="28"/>
          <w:shd w:val="clear" w:color="auto" w:fill="FFFFFF"/>
          <w:lang w:val="ru-RU"/>
        </w:rPr>
        <w:t>Б</w:t>
      </w:r>
      <w:r w:rsidRPr="000B7609">
        <w:rPr>
          <w:rFonts w:ascii="Times New Roman" w:hAnsi="Times New Roman" w:cs="Times New Roman"/>
          <w:sz w:val="28"/>
          <w:szCs w:val="28"/>
          <w:lang w:val="ru-RU"/>
        </w:rPr>
        <w:t>лагодаря присутствию в структуре гидролизного лигнина кислых гидроксильных и метоксильных функциональных групп, а также спиртовых гидроксилов в отдельных фрагментах, возможно образование комплексов с многими многозарядными ионами, а наличие у гидролизного лигнина карбонилов боковых цепей и дипольных гидроксилов в некоторых случаях приводит к проявлению хелатных свойств. Хелатные сорбенты характеризуются высокой селективностью к многозарядным ионам и появляется возможность использовании их для извлечения микроколичеств тяжелых металлов из концентрированных растворов. Например, с ионами Cu</w:t>
      </w:r>
      <w:r w:rsidRPr="000B7609">
        <w:rPr>
          <w:rFonts w:ascii="Times New Roman" w:hAnsi="Times New Roman" w:cs="Times New Roman"/>
          <w:sz w:val="28"/>
          <w:szCs w:val="28"/>
          <w:vertAlign w:val="superscript"/>
          <w:lang w:val="ru-RU"/>
        </w:rPr>
        <w:t>2+</w:t>
      </w:r>
      <w:r w:rsidRPr="000B7609">
        <w:rPr>
          <w:rFonts w:ascii="Times New Roman" w:hAnsi="Times New Roman" w:cs="Times New Roman"/>
          <w:sz w:val="28"/>
          <w:szCs w:val="28"/>
          <w:lang w:val="ru-RU"/>
        </w:rPr>
        <w:t>, Ni</w:t>
      </w:r>
      <w:r w:rsidRPr="000B7609">
        <w:rPr>
          <w:rFonts w:ascii="Times New Roman" w:hAnsi="Times New Roman" w:cs="Times New Roman"/>
          <w:sz w:val="28"/>
          <w:szCs w:val="28"/>
          <w:vertAlign w:val="superscript"/>
          <w:lang w:val="ru-RU"/>
        </w:rPr>
        <w:t>2+</w:t>
      </w:r>
      <w:r w:rsidRPr="000B7609">
        <w:rPr>
          <w:rFonts w:ascii="Times New Roman" w:hAnsi="Times New Roman" w:cs="Times New Roman"/>
          <w:sz w:val="28"/>
          <w:szCs w:val="28"/>
          <w:lang w:val="ru-RU"/>
        </w:rPr>
        <w:t>, Co</w:t>
      </w:r>
      <w:r w:rsidRPr="000B7609">
        <w:rPr>
          <w:rFonts w:ascii="Times New Roman" w:hAnsi="Times New Roman" w:cs="Times New Roman"/>
          <w:sz w:val="28"/>
          <w:szCs w:val="28"/>
          <w:vertAlign w:val="superscript"/>
          <w:lang w:val="ru-RU"/>
        </w:rPr>
        <w:t>2+</w:t>
      </w:r>
      <w:r w:rsidRPr="000B7609">
        <w:rPr>
          <w:rFonts w:ascii="Times New Roman" w:hAnsi="Times New Roman" w:cs="Times New Roman"/>
          <w:sz w:val="28"/>
          <w:szCs w:val="28"/>
          <w:lang w:val="ru-RU"/>
        </w:rPr>
        <w:t>, Zn</w:t>
      </w:r>
      <w:r w:rsidRPr="000B7609">
        <w:rPr>
          <w:rFonts w:ascii="Times New Roman" w:hAnsi="Times New Roman" w:cs="Times New Roman"/>
          <w:sz w:val="28"/>
          <w:szCs w:val="28"/>
          <w:vertAlign w:val="superscript"/>
          <w:lang w:val="ru-RU"/>
        </w:rPr>
        <w:t>2+</w:t>
      </w:r>
      <w:r w:rsidRPr="000B7609">
        <w:rPr>
          <w:rFonts w:ascii="Times New Roman" w:hAnsi="Times New Roman" w:cs="Times New Roman"/>
          <w:sz w:val="28"/>
          <w:szCs w:val="28"/>
          <w:lang w:val="ru-RU"/>
        </w:rPr>
        <w:t xml:space="preserve"> модельные соединения лигнина (гваякола, ванилина) образуют </w:t>
      </w:r>
      <w:r w:rsidRPr="000B7609">
        <w:rPr>
          <w:rFonts w:ascii="Times New Roman" w:hAnsi="Times New Roman" w:cs="Times New Roman"/>
          <w:sz w:val="28"/>
          <w:szCs w:val="28"/>
          <w:lang w:val="ru-RU"/>
        </w:rPr>
        <w:lastRenderedPageBreak/>
        <w:t>внутрикомплексные соединения (ВКС). Их синтез производится по следующей схеме</w:t>
      </w:r>
      <w:r w:rsidR="006B3B7C">
        <w:rPr>
          <w:rFonts w:ascii="Times New Roman" w:hAnsi="Times New Roman" w:cs="Times New Roman"/>
          <w:sz w:val="28"/>
          <w:szCs w:val="28"/>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6</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7</w:t>
      </w:r>
      <w:r w:rsidR="006B3B7C" w:rsidRPr="00721909">
        <w:rPr>
          <w:rFonts w:ascii="Times New Roman" w:hAnsi="Times New Roman" w:cs="Times New Roman"/>
          <w:sz w:val="28"/>
          <w:szCs w:val="28"/>
          <w:lang w:val="ru-RU"/>
        </w:rPr>
        <w:t>]</w:t>
      </w:r>
      <w:r w:rsidRPr="000B7609">
        <w:rPr>
          <w:rFonts w:ascii="Times New Roman" w:hAnsi="Times New Roman" w:cs="Times New Roman"/>
          <w:sz w:val="28"/>
          <w:szCs w:val="28"/>
          <w:lang w:val="ru-RU"/>
        </w:rPr>
        <w:t>:</w:t>
      </w:r>
    </w:p>
    <w:p w14:paraId="5675A1C4" w14:textId="77777777" w:rsidR="000B7609" w:rsidRPr="000B7609" w:rsidRDefault="000B7609" w:rsidP="008A289C">
      <w:pPr>
        <w:autoSpaceDE w:val="0"/>
        <w:autoSpaceDN w:val="0"/>
        <w:adjustRightInd w:val="0"/>
        <w:jc w:val="center"/>
        <w:rPr>
          <w:rFonts w:ascii="Times New Roman" w:hAnsi="Times New Roman" w:cs="Times New Roman"/>
          <w:sz w:val="28"/>
          <w:szCs w:val="28"/>
          <w:lang w:val="ru-RU" w:eastAsia="ru-RU"/>
        </w:rPr>
      </w:pPr>
      <w:r w:rsidRPr="000B7609">
        <w:rPr>
          <w:rFonts w:ascii="Times New Roman" w:hAnsi="Times New Roman" w:cs="Times New Roman"/>
          <w:sz w:val="28"/>
          <w:szCs w:val="28"/>
          <w:lang w:val="ru-RU" w:eastAsia="ru-RU"/>
        </w:rPr>
        <w:t>2</w:t>
      </w:r>
      <w:r w:rsidRPr="000B7609">
        <w:rPr>
          <w:rFonts w:ascii="Times New Roman" w:hAnsi="Times New Roman" w:cs="Times New Roman"/>
          <w:sz w:val="28"/>
          <w:szCs w:val="28"/>
          <w:lang w:eastAsia="ru-RU"/>
        </w:rPr>
        <w:t>HL</w:t>
      </w:r>
      <w:r w:rsidRPr="000B7609">
        <w:rPr>
          <w:rFonts w:ascii="Times New Roman" w:hAnsi="Times New Roman" w:cs="Times New Roman"/>
          <w:sz w:val="28"/>
          <w:szCs w:val="28"/>
          <w:lang w:val="ru-RU" w:eastAsia="ru-RU"/>
        </w:rPr>
        <w:t xml:space="preserve"> + </w:t>
      </w:r>
      <w:r w:rsidRPr="000B7609">
        <w:rPr>
          <w:rFonts w:ascii="Times New Roman" w:hAnsi="Times New Roman" w:cs="Times New Roman"/>
          <w:sz w:val="28"/>
          <w:szCs w:val="28"/>
          <w:lang w:eastAsia="ru-RU"/>
        </w:rPr>
        <w:t>MeL</w:t>
      </w:r>
      <w:r w:rsidRPr="000B7609">
        <w:rPr>
          <w:rFonts w:ascii="Times New Roman" w:hAnsi="Times New Roman" w:cs="Times New Roman"/>
          <w:sz w:val="28"/>
          <w:szCs w:val="28"/>
          <w:vertAlign w:val="subscript"/>
          <w:lang w:val="ru-RU" w:eastAsia="ru-RU"/>
        </w:rPr>
        <w:t>2</w:t>
      </w:r>
      <w:r w:rsidRPr="000B7609">
        <w:rPr>
          <w:rFonts w:ascii="Times New Roman" w:hAnsi="Times New Roman" w:cs="Times New Roman"/>
          <w:sz w:val="28"/>
          <w:szCs w:val="28"/>
          <w:lang w:val="ru-RU" w:eastAsia="ru-RU"/>
        </w:rPr>
        <w:t xml:space="preserve"> → </w:t>
      </w:r>
      <w:r w:rsidRPr="000B7609">
        <w:rPr>
          <w:rFonts w:ascii="Times New Roman" w:hAnsi="Times New Roman" w:cs="Times New Roman"/>
          <w:sz w:val="28"/>
          <w:szCs w:val="28"/>
          <w:lang w:eastAsia="ru-RU"/>
        </w:rPr>
        <w:t>MeL</w:t>
      </w:r>
      <w:r w:rsidRPr="000B7609">
        <w:rPr>
          <w:rFonts w:ascii="Times New Roman" w:hAnsi="Times New Roman" w:cs="Times New Roman"/>
          <w:sz w:val="28"/>
          <w:szCs w:val="28"/>
          <w:vertAlign w:val="subscript"/>
          <w:lang w:val="ru-RU" w:eastAsia="ru-RU"/>
        </w:rPr>
        <w:t>2</w:t>
      </w:r>
      <w:r w:rsidRPr="000B7609">
        <w:rPr>
          <w:rFonts w:ascii="Times New Roman" w:hAnsi="Times New Roman" w:cs="Times New Roman"/>
          <w:sz w:val="28"/>
          <w:szCs w:val="28"/>
          <w:lang w:val="ru-RU" w:eastAsia="ru-RU"/>
        </w:rPr>
        <w:t xml:space="preserve"> + 2</w:t>
      </w:r>
      <w:r w:rsidRPr="000B7609">
        <w:rPr>
          <w:rFonts w:ascii="Times New Roman" w:hAnsi="Times New Roman" w:cs="Times New Roman"/>
          <w:sz w:val="28"/>
          <w:szCs w:val="28"/>
          <w:lang w:eastAsia="ru-RU"/>
        </w:rPr>
        <w:t>HA</w:t>
      </w:r>
    </w:p>
    <w:p w14:paraId="79CBB4EA" w14:textId="53E2273D" w:rsidR="000B7609" w:rsidRPr="00740789" w:rsidRDefault="00964FE5" w:rsidP="008A289C">
      <w:pPr>
        <w:ind w:firstLine="539"/>
        <w:rPr>
          <w:rFonts w:ascii="Times New Roman" w:hAnsi="Times New Roman" w:cs="Times New Roman"/>
          <w:sz w:val="28"/>
          <w:szCs w:val="28"/>
          <w:lang w:val="ru-RU" w:eastAsia="ru-RU"/>
        </w:rPr>
      </w:pPr>
      <m:oMathPara>
        <m:oMath>
          <m:sSubSup>
            <m:sSubSupPr>
              <m:ctrlPr>
                <w:rPr>
                  <w:rFonts w:ascii="Cambria Math" w:hAnsi="Cambria Math" w:cs="Times New Roman"/>
                  <w:i/>
                  <w:sz w:val="28"/>
                  <w:szCs w:val="28"/>
                  <w:lang w:val="ru-RU" w:eastAsia="ru-RU"/>
                </w:rPr>
              </m:ctrlPr>
            </m:sSubSupPr>
            <m:e>
              <m:r>
                <m:rPr>
                  <m:nor/>
                </m:rPr>
                <w:rPr>
                  <w:rFonts w:ascii="Times New Roman" w:hAnsi="Times New Roman" w:cs="Times New Roman"/>
                  <w:sz w:val="28"/>
                  <w:szCs w:val="28"/>
                  <w:lang w:val="ru-RU" w:eastAsia="ru-RU"/>
                </w:rPr>
                <m:t>2</m:t>
              </m:r>
              <m:r>
                <m:rPr>
                  <m:nor/>
                </m:rPr>
                <w:rPr>
                  <w:rFonts w:ascii="Times New Roman" w:hAnsi="Times New Roman" w:cs="Times New Roman"/>
                  <w:sz w:val="28"/>
                  <w:szCs w:val="28"/>
                  <w:lang w:eastAsia="ru-RU"/>
                </w:rPr>
                <m:t>HL</m:t>
              </m:r>
            </m:e>
            <m:sub>
              <m:r>
                <m:rPr>
                  <m:nor/>
                </m:rPr>
                <w:rPr>
                  <w:rFonts w:ascii="Times New Roman" w:hAnsi="Times New Roman" w:cs="Times New Roman"/>
                  <w:sz w:val="28"/>
                  <w:szCs w:val="28"/>
                  <w:lang w:val="ru-RU" w:eastAsia="ru-RU"/>
                </w:rPr>
                <m:t>2</m:t>
              </m:r>
            </m:sub>
            <m:sup>
              <m:r>
                <m:rPr>
                  <m:nor/>
                </m:rPr>
                <w:rPr>
                  <w:rFonts w:ascii="Times New Roman" w:hAnsi="Times New Roman" w:cs="Times New Roman"/>
                  <w:sz w:val="28"/>
                  <w:szCs w:val="28"/>
                  <w:lang w:val="ru-RU" w:eastAsia="ru-RU"/>
                </w:rPr>
                <m:t>1</m:t>
              </m:r>
            </m:sup>
          </m:sSubSup>
          <m:r>
            <m:rPr>
              <m:nor/>
            </m:rPr>
            <w:rPr>
              <w:rFonts w:ascii="Times New Roman" w:hAnsi="Times New Roman" w:cs="Times New Roman"/>
              <w:sz w:val="28"/>
              <w:szCs w:val="28"/>
              <w:lang w:val="ru-RU" w:eastAsia="ru-RU"/>
            </w:rPr>
            <m:t>+</m:t>
          </m:r>
          <m:r>
            <m:rPr>
              <m:nor/>
            </m:rPr>
            <w:rPr>
              <w:rFonts w:ascii="Times New Roman" w:hAnsi="Times New Roman" w:cs="Times New Roman"/>
              <w:sz w:val="28"/>
              <w:szCs w:val="28"/>
              <w:lang w:eastAsia="ru-RU"/>
            </w:rPr>
            <m:t>Me</m:t>
          </m:r>
          <m:sSub>
            <m:sSubPr>
              <m:ctrlPr>
                <w:rPr>
                  <w:rFonts w:ascii="Cambria Math" w:hAnsi="Cambria Math" w:cs="Times New Roman"/>
                  <w:i/>
                  <w:sz w:val="28"/>
                  <w:szCs w:val="28"/>
                  <w:lang w:val="ru-RU" w:eastAsia="ru-RU"/>
                </w:rPr>
              </m:ctrlPr>
            </m:sSubPr>
            <m:e>
              <m:r>
                <m:rPr>
                  <m:nor/>
                </m:rPr>
                <w:rPr>
                  <w:rFonts w:ascii="Times New Roman" w:hAnsi="Times New Roman" w:cs="Times New Roman"/>
                  <w:sz w:val="28"/>
                  <w:szCs w:val="28"/>
                  <w:lang w:eastAsia="ru-RU"/>
                </w:rPr>
                <m:t>A</m:t>
              </m:r>
            </m:e>
            <m:sub>
              <m:r>
                <m:rPr>
                  <m:nor/>
                </m:rPr>
                <w:rPr>
                  <w:rFonts w:ascii="Times New Roman" w:hAnsi="Times New Roman" w:cs="Times New Roman"/>
                  <w:sz w:val="28"/>
                  <w:szCs w:val="28"/>
                  <w:lang w:val="ru-RU" w:eastAsia="ru-RU"/>
                </w:rPr>
                <m:t>2</m:t>
              </m:r>
            </m:sub>
          </m:sSub>
          <m:r>
            <m:rPr>
              <m:nor/>
            </m:rPr>
            <w:rPr>
              <w:rFonts w:ascii="Times New Roman" w:hAnsi="Times New Roman" w:cs="Times New Roman"/>
              <w:sz w:val="28"/>
              <w:szCs w:val="28"/>
              <w:lang w:val="ru-RU" w:eastAsia="ru-RU"/>
            </w:rPr>
            <m:t>→</m:t>
          </m:r>
          <m:r>
            <w:rPr>
              <w:rFonts w:ascii="Cambria Math" w:hAnsi="Cambria Math" w:cs="Times New Roman"/>
              <w:sz w:val="28"/>
              <w:szCs w:val="28"/>
              <w:lang w:val="ru-RU" w:eastAsia="ru-RU"/>
            </w:rPr>
            <m:t xml:space="preserve"> </m:t>
          </m:r>
          <m:sSubSup>
            <m:sSubSupPr>
              <m:ctrlPr>
                <w:rPr>
                  <w:rFonts w:ascii="Cambria Math" w:hAnsi="Cambria Math" w:cs="Times New Roman"/>
                  <w:i/>
                  <w:sz w:val="28"/>
                  <w:szCs w:val="28"/>
                  <w:lang w:val="ru-RU" w:eastAsia="ru-RU"/>
                </w:rPr>
              </m:ctrlPr>
            </m:sSubSupPr>
            <m:e>
              <m:r>
                <m:rPr>
                  <m:nor/>
                </m:rPr>
                <w:rPr>
                  <w:rFonts w:ascii="Times New Roman" w:hAnsi="Times New Roman" w:cs="Times New Roman"/>
                  <w:sz w:val="28"/>
                  <w:szCs w:val="28"/>
                  <w:lang w:eastAsia="ru-RU"/>
                </w:rPr>
                <m:t>MeL</m:t>
              </m:r>
            </m:e>
            <m:sub>
              <m:r>
                <m:rPr>
                  <m:nor/>
                </m:rPr>
                <w:rPr>
                  <w:rFonts w:ascii="Times New Roman" w:hAnsi="Times New Roman" w:cs="Times New Roman"/>
                  <w:sz w:val="28"/>
                  <w:szCs w:val="28"/>
                  <w:lang w:val="ru-RU" w:eastAsia="ru-RU"/>
                </w:rPr>
                <m:t>2</m:t>
              </m:r>
            </m:sub>
            <m:sup>
              <m:r>
                <m:rPr>
                  <m:nor/>
                </m:rPr>
                <w:rPr>
                  <w:rFonts w:ascii="Times New Roman" w:hAnsi="Times New Roman" w:cs="Times New Roman"/>
                  <w:sz w:val="28"/>
                  <w:szCs w:val="28"/>
                  <w:lang w:val="ru-RU" w:eastAsia="ru-RU"/>
                </w:rPr>
                <m:t>1</m:t>
              </m:r>
            </m:sup>
          </m:sSubSup>
          <m:r>
            <m:rPr>
              <m:nor/>
            </m:rPr>
            <w:rPr>
              <w:rFonts w:ascii="Times New Roman" w:hAnsi="Times New Roman" w:cs="Times New Roman"/>
              <w:sz w:val="28"/>
              <w:szCs w:val="28"/>
              <w:lang w:val="ru-RU" w:eastAsia="ru-RU"/>
            </w:rPr>
            <m:t>+2</m:t>
          </m:r>
          <m:r>
            <m:rPr>
              <m:nor/>
            </m:rPr>
            <w:rPr>
              <w:rFonts w:ascii="Times New Roman" w:hAnsi="Times New Roman" w:cs="Times New Roman"/>
              <w:sz w:val="28"/>
              <w:szCs w:val="28"/>
              <w:lang w:eastAsia="ru-RU"/>
            </w:rPr>
            <m:t>HA</m:t>
          </m:r>
        </m:oMath>
      </m:oMathPara>
    </w:p>
    <w:p w14:paraId="260837C3" w14:textId="77777777" w:rsidR="008A289C" w:rsidRPr="008A289C" w:rsidRDefault="008A289C" w:rsidP="008A289C">
      <w:pPr>
        <w:ind w:firstLine="539"/>
        <w:rPr>
          <w:rFonts w:ascii="Times New Roman" w:hAnsi="Times New Roman" w:cs="Times New Roman"/>
          <w:sz w:val="16"/>
          <w:szCs w:val="16"/>
          <w:lang w:val="ru-RU"/>
        </w:rPr>
      </w:pPr>
    </w:p>
    <w:p w14:paraId="16E8779C" w14:textId="77777777" w:rsidR="000B7609" w:rsidRPr="000B7609" w:rsidRDefault="000B7609" w:rsidP="008A289C">
      <w:pPr>
        <w:rPr>
          <w:rFonts w:ascii="Times New Roman" w:hAnsi="Times New Roman" w:cs="Times New Roman"/>
          <w:sz w:val="28"/>
          <w:szCs w:val="28"/>
          <w:lang w:val="ru-RU"/>
        </w:rPr>
      </w:pPr>
      <w:r w:rsidRPr="000B7609">
        <w:rPr>
          <w:rFonts w:ascii="Times New Roman" w:hAnsi="Times New Roman" w:cs="Times New Roman"/>
          <w:sz w:val="28"/>
          <w:szCs w:val="28"/>
          <w:lang w:val="ru-RU"/>
        </w:rPr>
        <w:t xml:space="preserve">Где: 1) </w:t>
      </w:r>
      <w:r w:rsidRPr="000B7609">
        <w:rPr>
          <w:rFonts w:ascii="Times New Roman" w:hAnsi="Times New Roman" w:cs="Times New Roman"/>
          <w:sz w:val="28"/>
          <w:szCs w:val="28"/>
        </w:rPr>
        <w:t>HL</w:t>
      </w:r>
      <w:r w:rsidRPr="000B7609">
        <w:rPr>
          <w:rFonts w:ascii="Times New Roman" w:hAnsi="Times New Roman" w:cs="Times New Roman"/>
          <w:sz w:val="28"/>
          <w:szCs w:val="28"/>
          <w:lang w:val="ru-RU"/>
        </w:rPr>
        <w:t xml:space="preserve"> – гваякола; </w:t>
      </w:r>
      <m:oMath>
        <m:sSubSup>
          <m:sSubSupPr>
            <m:ctrlPr>
              <w:rPr>
                <w:rFonts w:ascii="Cambria Math" w:hAnsi="Cambria Math" w:cs="Times New Roman"/>
                <w:i/>
                <w:sz w:val="28"/>
                <w:szCs w:val="28"/>
                <w:lang w:val="ru-RU" w:eastAsia="ru-RU"/>
              </w:rPr>
            </m:ctrlPr>
          </m:sSubSupPr>
          <m:e>
            <m:r>
              <m:rPr>
                <m:nor/>
              </m:rPr>
              <w:rPr>
                <w:rFonts w:ascii="Times New Roman" w:hAnsi="Times New Roman" w:cs="Times New Roman"/>
                <w:sz w:val="28"/>
                <w:szCs w:val="28"/>
                <w:lang w:val="ru-RU" w:eastAsia="ru-RU"/>
              </w:rPr>
              <m:t xml:space="preserve"> 2</m:t>
            </m:r>
            <m:r>
              <m:rPr>
                <m:nor/>
              </m:rPr>
              <w:rPr>
                <w:rFonts w:ascii="Times New Roman" w:hAnsi="Times New Roman" w:cs="Times New Roman"/>
                <w:sz w:val="28"/>
                <w:szCs w:val="28"/>
                <w:lang w:eastAsia="ru-RU"/>
              </w:rPr>
              <m:t>HL</m:t>
            </m:r>
          </m:e>
          <m:sub>
            <m:r>
              <m:rPr>
                <m:nor/>
              </m:rPr>
              <w:rPr>
                <w:rFonts w:ascii="Times New Roman" w:hAnsi="Times New Roman" w:cs="Times New Roman"/>
                <w:sz w:val="28"/>
                <w:szCs w:val="28"/>
                <w:lang w:val="ru-RU" w:eastAsia="ru-RU"/>
              </w:rPr>
              <m:t>2</m:t>
            </m:r>
          </m:sub>
          <m:sup>
            <m:r>
              <m:rPr>
                <m:nor/>
              </m:rPr>
              <w:rPr>
                <w:rFonts w:ascii="Times New Roman" w:hAnsi="Times New Roman" w:cs="Times New Roman"/>
                <w:sz w:val="28"/>
                <w:szCs w:val="28"/>
                <w:lang w:val="ru-RU" w:eastAsia="ru-RU"/>
              </w:rPr>
              <m:t>1</m:t>
            </m:r>
          </m:sup>
        </m:sSubSup>
      </m:oMath>
      <w:r w:rsidRPr="000B7609">
        <w:rPr>
          <w:rFonts w:ascii="Times New Roman" w:hAnsi="Times New Roman" w:cs="Times New Roman"/>
          <w:sz w:val="28"/>
          <w:szCs w:val="28"/>
          <w:lang w:val="ru-RU" w:eastAsia="ru-RU"/>
        </w:rPr>
        <w:t xml:space="preserve"> – ванилин; 3) </w:t>
      </w:r>
      <m:oMath>
        <m:r>
          <m:rPr>
            <m:sty m:val="p"/>
          </m:rPr>
          <w:rPr>
            <w:rFonts w:ascii="Cambria Math" w:hAnsi="Cambria Math" w:cs="Times New Roman"/>
            <w:sz w:val="28"/>
            <w:szCs w:val="28"/>
            <w:lang w:val="ru-RU"/>
          </w:rPr>
          <m:t xml:space="preserve">L – </m:t>
        </m:r>
        <m:sSub>
          <m:sSubPr>
            <m:ctrlPr>
              <w:rPr>
                <w:rFonts w:ascii="Cambria Math" w:hAnsi="Cambria Math" w:cs="Times New Roman"/>
                <w:sz w:val="28"/>
                <w:szCs w:val="28"/>
                <w:lang w:val="ru-RU"/>
              </w:rPr>
            </m:ctrlPr>
          </m:sSubPr>
          <m:e>
            <m:r>
              <m:rPr>
                <m:nor/>
              </m:rPr>
              <w:rPr>
                <w:rFonts w:ascii="Times New Roman" w:hAnsi="Times New Roman" w:cs="Times New Roman"/>
                <w:sz w:val="28"/>
                <w:szCs w:val="28"/>
                <w:lang w:val="ru-RU"/>
              </w:rPr>
              <m:t>C</m:t>
            </m:r>
          </m:e>
          <m:sub>
            <m:r>
              <m:rPr>
                <m:nor/>
              </m:rPr>
              <w:rPr>
                <w:rFonts w:ascii="Times New Roman" w:hAnsi="Times New Roman" w:cs="Times New Roman"/>
                <w:sz w:val="28"/>
                <w:szCs w:val="28"/>
                <w:lang w:val="ru-RU"/>
              </w:rPr>
              <m:t>14</m:t>
            </m:r>
          </m:sub>
        </m:sSub>
        <m:sSub>
          <m:sSubPr>
            <m:ctrlPr>
              <w:rPr>
                <w:rFonts w:ascii="Cambria Math" w:hAnsi="Cambria Math" w:cs="Times New Roman"/>
                <w:sz w:val="28"/>
                <w:szCs w:val="28"/>
                <w:lang w:val="ru-RU"/>
              </w:rPr>
            </m:ctrlPr>
          </m:sSubPr>
          <m:e>
            <m:r>
              <m:rPr>
                <m:nor/>
              </m:rPr>
              <w:rPr>
                <w:rFonts w:ascii="Times New Roman" w:hAnsi="Times New Roman" w:cs="Times New Roman"/>
                <w:sz w:val="28"/>
                <w:szCs w:val="28"/>
                <w:lang w:val="ru-RU"/>
              </w:rPr>
              <m:t>H</m:t>
            </m:r>
          </m:e>
          <m:sub>
            <m:r>
              <m:rPr>
                <m:nor/>
              </m:rPr>
              <w:rPr>
                <w:rFonts w:ascii="Times New Roman" w:hAnsi="Times New Roman" w:cs="Times New Roman"/>
                <w:sz w:val="28"/>
                <w:szCs w:val="28"/>
                <w:lang w:val="ru-RU"/>
              </w:rPr>
              <m:t>14</m:t>
            </m:r>
          </m:sub>
        </m:sSub>
        <m:sSubSup>
          <m:sSubSupPr>
            <m:ctrlPr>
              <w:rPr>
                <w:rFonts w:ascii="Cambria Math" w:hAnsi="Cambria Math" w:cs="Times New Roman"/>
                <w:sz w:val="28"/>
                <w:szCs w:val="28"/>
                <w:lang w:val="ru-RU"/>
              </w:rPr>
            </m:ctrlPr>
          </m:sSubSupPr>
          <m:e>
            <m:r>
              <m:rPr>
                <m:nor/>
              </m:rPr>
              <w:rPr>
                <w:rFonts w:ascii="Times New Roman" w:hAnsi="Times New Roman" w:cs="Times New Roman"/>
                <w:sz w:val="28"/>
                <w:szCs w:val="28"/>
                <w:lang w:val="ru-RU"/>
              </w:rPr>
              <m:t>O</m:t>
            </m:r>
          </m:e>
          <m:sub>
            <m:r>
              <m:rPr>
                <m:nor/>
              </m:rPr>
              <w:rPr>
                <w:rFonts w:ascii="Times New Roman" w:hAnsi="Times New Roman" w:cs="Times New Roman"/>
                <w:sz w:val="28"/>
                <w:szCs w:val="28"/>
                <w:lang w:val="ru-RU"/>
              </w:rPr>
              <m:t>4</m:t>
            </m:r>
          </m:sub>
          <m:sup>
            <m:r>
              <m:rPr>
                <m:nor/>
              </m:rPr>
              <w:rPr>
                <w:rFonts w:ascii="Times New Roman" w:hAnsi="Times New Roman" w:cs="Times New Roman"/>
                <w:sz w:val="28"/>
                <w:szCs w:val="28"/>
                <w:lang w:val="ru-RU"/>
              </w:rPr>
              <m:t>2-</m:t>
            </m:r>
          </m:sup>
        </m:sSubSup>
        <m:r>
          <m:rPr>
            <m:sty m:val="p"/>
          </m:rPr>
          <w:rPr>
            <w:rFonts w:ascii="Cambria Math" w:hAnsi="Cambria Math" w:cs="Times New Roman"/>
            <w:sz w:val="28"/>
            <w:szCs w:val="28"/>
            <w:lang w:val="ru-RU"/>
          </w:rPr>
          <m:t xml:space="preserve"> </m:t>
        </m:r>
      </m:oMath>
      <w:r w:rsidRPr="000B7609">
        <w:rPr>
          <w:rFonts w:ascii="Times New Roman" w:hAnsi="Times New Roman" w:cs="Times New Roman"/>
          <w:sz w:val="28"/>
          <w:szCs w:val="28"/>
          <w:lang w:val="ru-RU"/>
        </w:rPr>
        <w:t xml:space="preserve">; 5)  </w:t>
      </w:r>
      <m:oMath>
        <m:sSubSup>
          <m:sSubSupPr>
            <m:ctrlPr>
              <w:rPr>
                <w:rFonts w:ascii="Cambria Math" w:hAnsi="Cambria Math" w:cs="Times New Roman"/>
                <w:sz w:val="28"/>
                <w:szCs w:val="28"/>
                <w:lang w:val="ru-RU"/>
              </w:rPr>
            </m:ctrlPr>
          </m:sSubSupPr>
          <m:e>
            <m:r>
              <m:rPr>
                <m:nor/>
              </m:rPr>
              <w:rPr>
                <w:rFonts w:ascii="Times New Roman" w:hAnsi="Times New Roman" w:cs="Times New Roman"/>
                <w:sz w:val="28"/>
                <w:szCs w:val="28"/>
                <w:lang w:val="ru-RU"/>
              </w:rPr>
              <m:t>L</m:t>
            </m:r>
          </m:e>
          <m:sub>
            <m:r>
              <m:rPr>
                <m:nor/>
              </m:rPr>
              <w:rPr>
                <w:rFonts w:ascii="Times New Roman" w:hAnsi="Times New Roman" w:cs="Times New Roman"/>
                <w:sz w:val="28"/>
                <w:szCs w:val="28"/>
                <w:lang w:val="ru-RU"/>
              </w:rPr>
              <m:t>2</m:t>
            </m:r>
          </m:sub>
          <m:sup>
            <m:r>
              <m:rPr>
                <m:nor/>
              </m:rPr>
              <w:rPr>
                <w:rFonts w:ascii="Times New Roman" w:hAnsi="Times New Roman" w:cs="Times New Roman"/>
                <w:sz w:val="28"/>
                <w:szCs w:val="28"/>
                <w:lang w:val="ru-RU"/>
              </w:rPr>
              <m:t>1</m:t>
            </m:r>
          </m:sup>
        </m:sSubSup>
        <m:r>
          <m:rPr>
            <m:nor/>
          </m:rPr>
          <w:rPr>
            <w:rFonts w:ascii="Times New Roman" w:hAnsi="Times New Roman" w:cs="Times New Roman"/>
            <w:sz w:val="28"/>
            <w:szCs w:val="28"/>
            <w:lang w:val="ru-RU"/>
          </w:rPr>
          <m:t xml:space="preserve"> – </m:t>
        </m:r>
        <m:sSub>
          <m:sSubPr>
            <m:ctrlPr>
              <w:rPr>
                <w:rFonts w:ascii="Cambria Math" w:hAnsi="Cambria Math" w:cs="Times New Roman"/>
                <w:sz w:val="28"/>
                <w:szCs w:val="28"/>
                <w:lang w:val="ru-RU"/>
              </w:rPr>
            </m:ctrlPr>
          </m:sSubPr>
          <m:e>
            <m:r>
              <m:rPr>
                <m:nor/>
              </m:rPr>
              <w:rPr>
                <w:rFonts w:ascii="Times New Roman" w:hAnsi="Times New Roman" w:cs="Times New Roman"/>
                <w:sz w:val="28"/>
                <w:szCs w:val="28"/>
                <w:lang w:val="ru-RU"/>
              </w:rPr>
              <m:t>C</m:t>
            </m:r>
          </m:e>
          <m:sub>
            <m:r>
              <m:rPr>
                <m:nor/>
              </m:rPr>
              <w:rPr>
                <w:rFonts w:ascii="Times New Roman" w:hAnsi="Times New Roman" w:cs="Times New Roman"/>
                <w:sz w:val="28"/>
                <w:szCs w:val="28"/>
                <w:lang w:val="ru-RU"/>
              </w:rPr>
              <m:t>16</m:t>
            </m:r>
          </m:sub>
        </m:sSub>
        <m:sSub>
          <m:sSubPr>
            <m:ctrlPr>
              <w:rPr>
                <w:rFonts w:ascii="Cambria Math" w:hAnsi="Cambria Math" w:cs="Times New Roman"/>
                <w:sz w:val="28"/>
                <w:szCs w:val="28"/>
                <w:lang w:val="ru-RU"/>
              </w:rPr>
            </m:ctrlPr>
          </m:sSubPr>
          <m:e>
            <m:r>
              <m:rPr>
                <m:nor/>
              </m:rPr>
              <w:rPr>
                <w:rFonts w:ascii="Times New Roman" w:hAnsi="Times New Roman" w:cs="Times New Roman"/>
                <w:sz w:val="28"/>
                <w:szCs w:val="28"/>
                <w:lang w:val="ru-RU"/>
              </w:rPr>
              <m:t>H</m:t>
            </m:r>
          </m:e>
          <m:sub>
            <m:r>
              <m:rPr>
                <m:nor/>
              </m:rPr>
              <w:rPr>
                <w:rFonts w:ascii="Times New Roman" w:hAnsi="Times New Roman" w:cs="Times New Roman"/>
                <w:sz w:val="28"/>
                <w:szCs w:val="28"/>
                <w:lang w:val="ru-RU"/>
              </w:rPr>
              <m:t>18</m:t>
            </m:r>
          </m:sub>
        </m:sSub>
        <m:sSubSup>
          <m:sSubSupPr>
            <m:ctrlPr>
              <w:rPr>
                <w:rFonts w:ascii="Cambria Math" w:hAnsi="Cambria Math" w:cs="Times New Roman"/>
                <w:sz w:val="28"/>
                <w:szCs w:val="28"/>
                <w:lang w:val="ru-RU"/>
              </w:rPr>
            </m:ctrlPr>
          </m:sSubSupPr>
          <m:e>
            <m:r>
              <m:rPr>
                <m:nor/>
              </m:rPr>
              <w:rPr>
                <w:rFonts w:ascii="Times New Roman" w:hAnsi="Times New Roman" w:cs="Times New Roman"/>
                <w:sz w:val="28"/>
                <w:szCs w:val="28"/>
                <w:lang w:val="ru-RU"/>
              </w:rPr>
              <m:t>O</m:t>
            </m:r>
          </m:e>
          <m:sub>
            <m:r>
              <m:rPr>
                <m:nor/>
              </m:rPr>
              <w:rPr>
                <w:rFonts w:ascii="Times New Roman" w:hAnsi="Times New Roman" w:cs="Times New Roman"/>
                <w:sz w:val="28"/>
                <w:szCs w:val="28"/>
                <w:lang w:val="ru-RU"/>
              </w:rPr>
              <m:t>8</m:t>
            </m:r>
          </m:sub>
          <m:sup>
            <m:r>
              <m:rPr>
                <m:nor/>
              </m:rPr>
              <w:rPr>
                <w:rFonts w:ascii="Times New Roman" w:hAnsi="Times New Roman" w:cs="Times New Roman"/>
                <w:sz w:val="28"/>
                <w:szCs w:val="28"/>
                <w:lang w:val="ru-RU"/>
              </w:rPr>
              <m:t>2-</m:t>
            </m:r>
          </m:sup>
        </m:sSubSup>
      </m:oMath>
      <w:r w:rsidRPr="000B7609">
        <w:rPr>
          <w:rFonts w:ascii="Times New Roman" w:hAnsi="Times New Roman" w:cs="Times New Roman"/>
          <w:sz w:val="28"/>
          <w:szCs w:val="28"/>
          <w:lang w:val="ru-RU"/>
        </w:rPr>
        <w:t>; 6) MeA</w:t>
      </w:r>
      <w:r w:rsidRPr="000B7609">
        <w:rPr>
          <w:rFonts w:ascii="Times New Roman" w:hAnsi="Times New Roman" w:cs="Times New Roman"/>
          <w:sz w:val="28"/>
          <w:szCs w:val="28"/>
          <w:vertAlign w:val="subscript"/>
          <w:lang w:val="ru-RU"/>
        </w:rPr>
        <w:t>2</w:t>
      </w:r>
      <w:r w:rsidRPr="000B7609">
        <w:rPr>
          <w:rFonts w:ascii="Times New Roman" w:hAnsi="Times New Roman" w:cs="Times New Roman"/>
          <w:sz w:val="28"/>
          <w:szCs w:val="28"/>
          <w:lang w:val="ru-RU"/>
        </w:rPr>
        <w:t xml:space="preserve"> – ацетаты, хлориды, сульфаты меди, никеля, кобальта, цинка.</w:t>
      </w:r>
    </w:p>
    <w:p w14:paraId="6F416639" w14:textId="2B986115" w:rsidR="000B7609" w:rsidRPr="000B7609" w:rsidRDefault="000B7609" w:rsidP="008A289C">
      <w:pPr>
        <w:ind w:firstLine="709"/>
        <w:jc w:val="both"/>
        <w:rPr>
          <w:rFonts w:ascii="Times New Roman" w:hAnsi="Times New Roman" w:cs="Times New Roman"/>
          <w:sz w:val="28"/>
          <w:szCs w:val="28"/>
          <w:lang w:val="ru-RU"/>
        </w:rPr>
      </w:pPr>
      <w:r w:rsidRPr="000B7609">
        <w:rPr>
          <w:rFonts w:ascii="Times New Roman" w:hAnsi="Times New Roman" w:cs="Times New Roman"/>
          <w:sz w:val="28"/>
          <w:szCs w:val="28"/>
          <w:lang w:val="ru-RU" w:eastAsia="uk-UA"/>
        </w:rPr>
        <w:t xml:space="preserve">Как результат - </w:t>
      </w:r>
      <w:r w:rsidRPr="000B7609">
        <w:rPr>
          <w:rFonts w:ascii="Times New Roman" w:hAnsi="Times New Roman" w:cs="Times New Roman"/>
          <w:sz w:val="28"/>
          <w:szCs w:val="28"/>
          <w:lang w:val="ru-RU"/>
        </w:rPr>
        <w:t>металлхелаты – металлокристалические вещества, имеющие яркую окраску, гидрофобные и нерастворимые в ацетоне, при повышении температуры до 250°С разлагаются и не плавятся</w:t>
      </w:r>
      <w:r w:rsidR="006B3B7C">
        <w:rPr>
          <w:rFonts w:ascii="Times New Roman" w:hAnsi="Times New Roman" w:cs="Times New Roman"/>
          <w:sz w:val="28"/>
          <w:szCs w:val="28"/>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6</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7</w:t>
      </w:r>
      <w:r w:rsidR="006B3B7C" w:rsidRPr="00721909">
        <w:rPr>
          <w:rFonts w:ascii="Times New Roman" w:hAnsi="Times New Roman" w:cs="Times New Roman"/>
          <w:sz w:val="28"/>
          <w:szCs w:val="28"/>
          <w:lang w:val="ru-RU"/>
        </w:rPr>
        <w:t>]</w:t>
      </w:r>
      <w:r w:rsidR="006B3B7C" w:rsidRPr="000B7609">
        <w:rPr>
          <w:rFonts w:ascii="Times New Roman" w:hAnsi="Times New Roman" w:cs="Times New Roman"/>
          <w:sz w:val="28"/>
          <w:szCs w:val="28"/>
          <w:lang w:val="ru-RU"/>
        </w:rPr>
        <w:t>.</w:t>
      </w:r>
      <w:r w:rsidRPr="000B7609">
        <w:rPr>
          <w:rFonts w:ascii="Times New Roman" w:hAnsi="Times New Roman" w:cs="Times New Roman"/>
          <w:sz w:val="28"/>
          <w:szCs w:val="28"/>
          <w:lang w:val="ru-RU"/>
        </w:rPr>
        <w:t xml:space="preserve">  Также согласно результатам некоторых измерений ИК-, магнетохимических изменений, элементарных анализов, ЭПР-спектров можно сделать вывод о образовании возможных комплексов с лигнином (MeL</w:t>
      </w:r>
      <w:r w:rsidRPr="000B7609">
        <w:rPr>
          <w:rFonts w:ascii="Times New Roman" w:hAnsi="Times New Roman" w:cs="Times New Roman"/>
          <w:sz w:val="28"/>
          <w:szCs w:val="28"/>
          <w:vertAlign w:val="subscript"/>
          <w:lang w:val="ru-RU"/>
        </w:rPr>
        <w:t xml:space="preserve">2 </w:t>
      </w:r>
      <w:r w:rsidRPr="000B7609">
        <w:rPr>
          <w:rFonts w:ascii="Times New Roman" w:hAnsi="Times New Roman" w:cs="Times New Roman"/>
          <w:sz w:val="28"/>
          <w:szCs w:val="28"/>
          <w:lang w:val="ru-RU"/>
        </w:rPr>
        <w:t xml:space="preserve">и </w:t>
      </w:r>
      <m:oMath>
        <m:sSubSup>
          <m:sSubSupPr>
            <m:ctrlPr>
              <w:rPr>
                <w:rFonts w:ascii="Cambria Math" w:hAnsi="Cambria Math" w:cs="Times New Roman"/>
                <w:sz w:val="28"/>
                <w:szCs w:val="28"/>
                <w:lang w:val="ru-RU"/>
              </w:rPr>
            </m:ctrlPr>
          </m:sSubSupPr>
          <m:e>
            <m:r>
              <m:rPr>
                <m:nor/>
              </m:rPr>
              <w:rPr>
                <w:rFonts w:ascii="Times New Roman" w:hAnsi="Times New Roman" w:cs="Times New Roman"/>
                <w:sz w:val="28"/>
                <w:szCs w:val="28"/>
                <w:lang w:val="ru-RU"/>
              </w:rPr>
              <m:t>MeL</m:t>
            </m:r>
          </m:e>
          <m:sub>
            <m:r>
              <m:rPr>
                <m:nor/>
              </m:rPr>
              <w:rPr>
                <w:rFonts w:ascii="Times New Roman" w:hAnsi="Times New Roman" w:cs="Times New Roman"/>
                <w:sz w:val="28"/>
                <w:szCs w:val="28"/>
                <w:lang w:val="ru-RU"/>
              </w:rPr>
              <m:t>2</m:t>
            </m:r>
          </m:sub>
          <m:sup>
            <m:r>
              <m:rPr>
                <m:nor/>
              </m:rPr>
              <w:rPr>
                <w:rFonts w:ascii="Times New Roman" w:hAnsi="Times New Roman" w:cs="Times New Roman"/>
                <w:sz w:val="28"/>
                <w:szCs w:val="28"/>
                <w:lang w:val="ru-RU"/>
              </w:rPr>
              <m:t>1</m:t>
            </m:r>
          </m:sup>
        </m:sSubSup>
        <m:r>
          <m:rPr>
            <m:nor/>
          </m:rPr>
          <w:rPr>
            <w:rFonts w:ascii="Times New Roman" w:hAnsi="Times New Roman" w:cs="Times New Roman"/>
            <w:sz w:val="28"/>
            <w:szCs w:val="28"/>
            <w:lang w:val="ru-RU"/>
          </w:rPr>
          <m:t>·2</m:t>
        </m:r>
        <m:sSub>
          <m:sSubPr>
            <m:ctrlPr>
              <w:rPr>
                <w:rFonts w:ascii="Cambria Math" w:hAnsi="Cambria Math" w:cs="Times New Roman"/>
                <w:sz w:val="28"/>
                <w:szCs w:val="28"/>
                <w:lang w:val="ru-RU"/>
              </w:rPr>
            </m:ctrlPr>
          </m:sSubPr>
          <m:e>
            <m:r>
              <m:rPr>
                <m:nor/>
              </m:rPr>
              <w:rPr>
                <w:rFonts w:ascii="Times New Roman" w:hAnsi="Times New Roman" w:cs="Times New Roman"/>
                <w:sz w:val="28"/>
                <w:szCs w:val="28"/>
                <w:lang w:val="ru-RU"/>
              </w:rPr>
              <m:t>H</m:t>
            </m:r>
          </m:e>
          <m:sub>
            <m:r>
              <m:rPr>
                <m:nor/>
              </m:rPr>
              <w:rPr>
                <w:rFonts w:ascii="Times New Roman" w:hAnsi="Times New Roman" w:cs="Times New Roman"/>
                <w:sz w:val="28"/>
                <w:szCs w:val="28"/>
                <w:lang w:val="ru-RU"/>
              </w:rPr>
              <m:t>2</m:t>
            </m:r>
          </m:sub>
        </m:sSub>
        <m:r>
          <m:rPr>
            <m:nor/>
          </m:rPr>
          <w:rPr>
            <w:rFonts w:ascii="Times New Roman" w:hAnsi="Times New Roman" w:cs="Times New Roman"/>
            <w:sz w:val="28"/>
            <w:szCs w:val="28"/>
            <w:lang w:val="ru-RU"/>
          </w:rPr>
          <m:t>O</m:t>
        </m:r>
      </m:oMath>
      <w:r w:rsidRPr="000B7609">
        <w:rPr>
          <w:rFonts w:ascii="Times New Roman" w:hAnsi="Times New Roman" w:cs="Times New Roman"/>
          <w:sz w:val="28"/>
          <w:szCs w:val="28"/>
          <w:lang w:val="ru-RU"/>
        </w:rPr>
        <w:t>). Еще отметим, что при взаимодействии лигнин с ионами металлами образует металлкомплексные соединения, представляющие собой хелаты с координационным узлом MeO</w:t>
      </w:r>
      <w:r w:rsidRPr="000B7609">
        <w:rPr>
          <w:rFonts w:ascii="Times New Roman" w:hAnsi="Times New Roman" w:cs="Times New Roman"/>
          <w:sz w:val="28"/>
          <w:szCs w:val="28"/>
          <w:vertAlign w:val="subscript"/>
          <w:lang w:val="ru-RU"/>
        </w:rPr>
        <w:t>4</w:t>
      </w:r>
      <w:r w:rsidRPr="000B7609">
        <w:rPr>
          <w:rFonts w:ascii="Times New Roman" w:hAnsi="Times New Roman" w:cs="Times New Roman"/>
          <w:sz w:val="28"/>
          <w:szCs w:val="28"/>
          <w:lang w:val="ru-RU"/>
        </w:rPr>
        <w:t xml:space="preserve">, где металлом выступают ионы Ni, Fe, Cu, Co, Zn, Cs, Sr. В качестве лиганда в данном случае выспуают гвацильные ядра. Экспериментальные изменения </w:t>
      </w:r>
      <w:r w:rsidRPr="000B7609">
        <w:rPr>
          <w:rFonts w:ascii="Times New Roman" w:hAnsi="Times New Roman" w:cs="Times New Roman"/>
          <w:sz w:val="28"/>
          <w:szCs w:val="28"/>
        </w:rPr>
        <w:t>pH</w:t>
      </w:r>
      <w:r w:rsidRPr="000B7609">
        <w:rPr>
          <w:rFonts w:ascii="Times New Roman" w:hAnsi="Times New Roman" w:cs="Times New Roman"/>
          <w:sz w:val="28"/>
          <w:szCs w:val="28"/>
          <w:lang w:val="ru-RU"/>
        </w:rPr>
        <w:t xml:space="preserve"> фильтратов показали, что в лигнине ионы водорода, способны замещаться на ионы тяжелых металлов, а значит лигнин выступает в роли ионита. Известно, что 1 моль лигнина (≈180 г) связывает 2,63 моля Mn</w:t>
      </w:r>
      <w:r w:rsidRPr="000B7609">
        <w:rPr>
          <w:rFonts w:ascii="Times New Roman" w:hAnsi="Times New Roman" w:cs="Times New Roman"/>
          <w:sz w:val="28"/>
          <w:szCs w:val="28"/>
          <w:vertAlign w:val="superscript"/>
          <w:lang w:val="ru-RU"/>
        </w:rPr>
        <w:t>2+</w:t>
      </w:r>
      <w:r w:rsidRPr="000B7609">
        <w:rPr>
          <w:rFonts w:ascii="Times New Roman" w:hAnsi="Times New Roman" w:cs="Times New Roman"/>
          <w:sz w:val="28"/>
          <w:szCs w:val="28"/>
          <w:lang w:val="ru-RU"/>
        </w:rPr>
        <w:t>, 2,14 моля Fe</w:t>
      </w:r>
      <w:r w:rsidRPr="000B7609">
        <w:rPr>
          <w:rFonts w:ascii="Times New Roman" w:hAnsi="Times New Roman" w:cs="Times New Roman"/>
          <w:sz w:val="28"/>
          <w:szCs w:val="28"/>
          <w:vertAlign w:val="superscript"/>
          <w:lang w:val="ru-RU"/>
        </w:rPr>
        <w:t>2+</w:t>
      </w:r>
      <w:r w:rsidRPr="000B7609">
        <w:rPr>
          <w:rFonts w:ascii="Times New Roman" w:hAnsi="Times New Roman" w:cs="Times New Roman"/>
          <w:sz w:val="28"/>
          <w:szCs w:val="28"/>
          <w:lang w:val="ru-RU"/>
        </w:rPr>
        <w:t>, 1,5 моля Cu</w:t>
      </w:r>
      <w:r w:rsidRPr="000B7609">
        <w:rPr>
          <w:rFonts w:ascii="Times New Roman" w:hAnsi="Times New Roman" w:cs="Times New Roman"/>
          <w:sz w:val="28"/>
          <w:szCs w:val="28"/>
          <w:vertAlign w:val="superscript"/>
          <w:lang w:val="ru-RU"/>
        </w:rPr>
        <w:t>2+</w:t>
      </w:r>
      <w:r w:rsidRPr="000B7609">
        <w:rPr>
          <w:rFonts w:ascii="Times New Roman" w:hAnsi="Times New Roman" w:cs="Times New Roman"/>
          <w:sz w:val="28"/>
          <w:szCs w:val="28"/>
          <w:lang w:val="ru-RU"/>
        </w:rPr>
        <w:t xml:space="preserve"> и 0,125 моля Fe</w:t>
      </w:r>
      <w:r w:rsidRPr="000B7609">
        <w:rPr>
          <w:rFonts w:ascii="Times New Roman" w:hAnsi="Times New Roman" w:cs="Times New Roman"/>
          <w:sz w:val="28"/>
          <w:szCs w:val="28"/>
          <w:vertAlign w:val="superscript"/>
          <w:lang w:val="ru-RU"/>
        </w:rPr>
        <w:t>3+</w:t>
      </w:r>
      <w:r w:rsidR="006B3B7C">
        <w:rPr>
          <w:rFonts w:ascii="Times New Roman" w:hAnsi="Times New Roman" w:cs="Times New Roman"/>
          <w:sz w:val="28"/>
          <w:szCs w:val="28"/>
          <w:vertAlign w:val="superscript"/>
          <w:lang w:val="ru-RU"/>
        </w:rPr>
        <w:t xml:space="preserve"> </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6</w:t>
      </w:r>
      <w:r w:rsidR="006B3B7C" w:rsidRPr="00721909">
        <w:rPr>
          <w:rFonts w:ascii="Times New Roman" w:hAnsi="Times New Roman" w:cs="Times New Roman"/>
          <w:sz w:val="28"/>
          <w:szCs w:val="28"/>
          <w:lang w:val="ru-RU"/>
        </w:rPr>
        <w:t>-</w:t>
      </w:r>
      <w:r w:rsidR="006B3B7C">
        <w:rPr>
          <w:rFonts w:ascii="Times New Roman" w:hAnsi="Times New Roman" w:cs="Times New Roman"/>
          <w:sz w:val="28"/>
          <w:szCs w:val="28"/>
          <w:lang w:val="ru-RU"/>
        </w:rPr>
        <w:t>7</w:t>
      </w:r>
      <w:r w:rsidR="006B3B7C" w:rsidRPr="00721909">
        <w:rPr>
          <w:rFonts w:ascii="Times New Roman" w:hAnsi="Times New Roman" w:cs="Times New Roman"/>
          <w:sz w:val="28"/>
          <w:szCs w:val="28"/>
          <w:lang w:val="ru-RU"/>
        </w:rPr>
        <w:t>]</w:t>
      </w:r>
      <w:r w:rsidRPr="000B7609">
        <w:rPr>
          <w:rFonts w:ascii="Times New Roman" w:hAnsi="Times New Roman" w:cs="Times New Roman"/>
          <w:sz w:val="28"/>
          <w:szCs w:val="28"/>
          <w:lang w:val="ru-RU"/>
        </w:rPr>
        <w:t xml:space="preserve">. Ионы металлов, имеющих переменную валентность в окисленной форме, к которым относятся и </w:t>
      </w:r>
      <w:r w:rsidRPr="000B7609">
        <w:rPr>
          <w:rFonts w:ascii="Times New Roman" w:hAnsi="Times New Roman" w:cs="Times New Roman"/>
          <w:sz w:val="28"/>
          <w:szCs w:val="28"/>
        </w:rPr>
        <w:t>Fe</w:t>
      </w:r>
      <w:r w:rsidRPr="000B7609">
        <w:rPr>
          <w:rFonts w:ascii="Times New Roman" w:hAnsi="Times New Roman" w:cs="Times New Roman"/>
          <w:sz w:val="28"/>
          <w:szCs w:val="28"/>
          <w:lang w:val="ru-RU"/>
        </w:rPr>
        <w:t xml:space="preserve"> с </w:t>
      </w:r>
      <w:r w:rsidRPr="000B7609">
        <w:rPr>
          <w:rFonts w:ascii="Times New Roman" w:hAnsi="Times New Roman" w:cs="Times New Roman"/>
          <w:sz w:val="28"/>
          <w:szCs w:val="28"/>
        </w:rPr>
        <w:t>Cu</w:t>
      </w:r>
      <w:r w:rsidRPr="000B7609">
        <w:rPr>
          <w:rFonts w:ascii="Times New Roman" w:hAnsi="Times New Roman" w:cs="Times New Roman"/>
          <w:sz w:val="28"/>
          <w:szCs w:val="28"/>
          <w:lang w:val="ru-RU"/>
        </w:rPr>
        <w:t>, показывают себя достаточно сильными окислителями, в результате механохимической обработки возможна их реакция с лигнином в результате отрыва электрона от лигнина с образованием феноксильных радикалов</w:t>
      </w:r>
      <w:r w:rsidR="006B3B7C">
        <w:rPr>
          <w:rFonts w:ascii="Times New Roman" w:hAnsi="Times New Roman" w:cs="Times New Roman"/>
          <w:sz w:val="28"/>
          <w:szCs w:val="28"/>
          <w:lang w:val="ru-RU"/>
        </w:rPr>
        <w:t>.</w:t>
      </w:r>
    </w:p>
    <w:p w14:paraId="3AFB8EA5" w14:textId="360A590C" w:rsidR="000B7609" w:rsidRDefault="000B7609" w:rsidP="008A289C">
      <w:pPr>
        <w:ind w:firstLineChars="200" w:firstLine="560"/>
        <w:jc w:val="both"/>
        <w:rPr>
          <w:rFonts w:ascii="Times New Roman" w:hAnsi="Times New Roman" w:cs="Times New Roman"/>
          <w:color w:val="000000"/>
          <w:sz w:val="28"/>
          <w:szCs w:val="28"/>
          <w:lang w:val="ru-RU"/>
        </w:rPr>
      </w:pPr>
      <w:r w:rsidRPr="000B7609">
        <w:rPr>
          <w:rFonts w:ascii="Times New Roman" w:hAnsi="Times New Roman" w:cs="Times New Roman"/>
          <w:sz w:val="28"/>
          <w:szCs w:val="28"/>
          <w:lang w:val="ru-RU"/>
        </w:rPr>
        <w:t xml:space="preserve">Препараты лигнина образуют устойчивые комплексные соединения с металлами, обладающие комплексообразующими свойствами. Именно ароматическая </w:t>
      </w:r>
      <w:r w:rsidRPr="000B7609">
        <w:rPr>
          <w:rFonts w:ascii="Times New Roman" w:hAnsi="Times New Roman" w:cs="Times New Roman"/>
          <w:color w:val="000000"/>
          <w:sz w:val="28"/>
          <w:szCs w:val="28"/>
          <w:lang w:val="ru-RU"/>
        </w:rPr>
        <w:t xml:space="preserve">природа, многообразие функциональных групп и стандартных связей между фенилпропановыми составляющими способствуют реакционной способности лигнина. </w:t>
      </w:r>
    </w:p>
    <w:p w14:paraId="4606F5CE" w14:textId="77777777" w:rsidR="008A289C" w:rsidRPr="000B7609" w:rsidRDefault="008A289C" w:rsidP="008A289C">
      <w:pPr>
        <w:ind w:firstLineChars="200" w:firstLine="560"/>
        <w:jc w:val="both"/>
        <w:rPr>
          <w:rFonts w:ascii="Times New Roman" w:hAnsi="Times New Roman" w:cs="Times New Roman"/>
          <w:color w:val="000000"/>
          <w:sz w:val="28"/>
          <w:szCs w:val="28"/>
          <w:lang w:val="ru-RU"/>
        </w:rPr>
      </w:pPr>
    </w:p>
    <w:p w14:paraId="5F9C262F" w14:textId="71A6E843" w:rsidR="000B7609" w:rsidRPr="000B7609" w:rsidRDefault="000B7609" w:rsidP="008A289C">
      <w:pPr>
        <w:ind w:firstLineChars="200" w:firstLine="562"/>
        <w:jc w:val="both"/>
        <w:rPr>
          <w:rFonts w:ascii="Times New Roman" w:hAnsi="Times New Roman" w:cs="Times New Roman"/>
          <w:b/>
          <w:iCs/>
          <w:color w:val="000000" w:themeColor="text1"/>
          <w:sz w:val="28"/>
          <w:szCs w:val="28"/>
          <w:lang w:val="ru-RU"/>
        </w:rPr>
      </w:pPr>
      <w:r w:rsidRPr="000B7609">
        <w:rPr>
          <w:rFonts w:ascii="Times New Roman" w:hAnsi="Times New Roman" w:cs="Times New Roman"/>
          <w:b/>
          <w:iCs/>
          <w:color w:val="000000" w:themeColor="text1"/>
          <w:sz w:val="28"/>
          <w:szCs w:val="28"/>
          <w:lang w:val="ru-RU"/>
        </w:rPr>
        <w:t>1.3.</w:t>
      </w:r>
      <w:r w:rsidR="00F00FBC">
        <w:rPr>
          <w:rFonts w:ascii="Times New Roman" w:hAnsi="Times New Roman" w:cs="Times New Roman"/>
          <w:b/>
          <w:iCs/>
          <w:color w:val="000000" w:themeColor="text1"/>
          <w:sz w:val="28"/>
          <w:szCs w:val="28"/>
          <w:lang w:val="ru-RU"/>
        </w:rPr>
        <w:t>2</w:t>
      </w:r>
      <w:r w:rsidRPr="000B7609">
        <w:rPr>
          <w:rFonts w:ascii="Times New Roman" w:hAnsi="Times New Roman" w:cs="Times New Roman"/>
          <w:b/>
          <w:iCs/>
          <w:color w:val="000000" w:themeColor="text1"/>
          <w:sz w:val="28"/>
          <w:szCs w:val="28"/>
          <w:lang w:val="ru-RU"/>
        </w:rPr>
        <w:t xml:space="preserve"> Получение компонентов сорбента из лузги и обоснование выбора данного метода</w:t>
      </w:r>
    </w:p>
    <w:p w14:paraId="0471B58A" w14:textId="77777777" w:rsidR="000B7609" w:rsidRPr="000B7609" w:rsidRDefault="000B7609" w:rsidP="008A289C">
      <w:pPr>
        <w:autoSpaceDE w:val="0"/>
        <w:autoSpaceDN w:val="0"/>
        <w:adjustRightInd w:val="0"/>
        <w:ind w:firstLine="709"/>
        <w:jc w:val="both"/>
        <w:rPr>
          <w:rFonts w:ascii="Times New Roman" w:eastAsia="Times New Roman" w:hAnsi="Times New Roman" w:cs="Times New Roman"/>
          <w:color w:val="000000"/>
          <w:sz w:val="28"/>
          <w:szCs w:val="28"/>
          <w:lang w:val="ru-RU" w:eastAsia="uk-UA"/>
        </w:rPr>
      </w:pPr>
      <w:r w:rsidRPr="000B7609">
        <w:rPr>
          <w:rFonts w:ascii="Times New Roman" w:hAnsi="Times New Roman" w:cs="Times New Roman"/>
          <w:sz w:val="28"/>
          <w:szCs w:val="28"/>
          <w:lang w:val="ru-RU"/>
        </w:rPr>
        <w:t xml:space="preserve">Существует несколько способов удаления тяжелых металлов из сточных вод (коагуляция, химическое осаждение, упаривание, электролиз, адсорбция и обратный осмос). Однако многие традиционные технологии могут быть сложными, дорогостоящими или вредными для окружающей среды и обычно вызывают вторичные проблемы. Поэтому среди этих процессов, адсорбция, вероятно, является наиболее привлекательной, поскольку она является простым, а также конкурентоспособным и эффективным способом. Тем не менее, стоимость сорбента и его регенерация могут быть ограничивающим фактором. </w:t>
      </w:r>
      <w:r w:rsidRPr="000B7609">
        <w:rPr>
          <w:rFonts w:ascii="Times New Roman" w:eastAsia="Times New Roman" w:hAnsi="Times New Roman" w:cs="Times New Roman"/>
          <w:color w:val="000000"/>
          <w:sz w:val="28"/>
          <w:szCs w:val="28"/>
          <w:lang w:val="ru-RU" w:eastAsia="uk-UA"/>
        </w:rPr>
        <w:t xml:space="preserve">Одним из часто применяемых методов выделения тяжелых металлов из растворов являются сорбционные методы, которые являются более дешевыми и простыми по аппаратурному оформлению. </w:t>
      </w:r>
    </w:p>
    <w:p w14:paraId="194E2828" w14:textId="77777777" w:rsidR="000B7609" w:rsidRPr="000B7609" w:rsidRDefault="000B7609" w:rsidP="008A289C">
      <w:pPr>
        <w:autoSpaceDE w:val="0"/>
        <w:autoSpaceDN w:val="0"/>
        <w:adjustRightInd w:val="0"/>
        <w:ind w:firstLine="709"/>
        <w:jc w:val="both"/>
        <w:rPr>
          <w:rFonts w:ascii="Times New Roman" w:eastAsia="Times New Roman" w:hAnsi="Times New Roman" w:cs="Times New Roman"/>
          <w:color w:val="000000"/>
          <w:sz w:val="28"/>
          <w:szCs w:val="28"/>
          <w:lang w:val="ru-RU" w:eastAsia="ru-RU"/>
        </w:rPr>
      </w:pPr>
      <w:r w:rsidRPr="000B7609">
        <w:rPr>
          <w:rFonts w:ascii="Times New Roman" w:eastAsia="Times New Roman" w:hAnsi="Times New Roman" w:cs="Times New Roman"/>
          <w:color w:val="000000"/>
          <w:sz w:val="28"/>
          <w:szCs w:val="28"/>
          <w:lang w:val="ru-RU" w:eastAsia="ru-RU"/>
        </w:rPr>
        <w:lastRenderedPageBreak/>
        <w:t xml:space="preserve">На сегодняшний день применяются сорбционные методы с использованием природных и синтетических ионообменных материалов. Эффективность извлечения тяжелых металлов зависит от селективности сорбентов с присутствием в водных средах неорганических и органических компонентов. </w:t>
      </w:r>
      <w:r w:rsidRPr="000B7609">
        <w:rPr>
          <w:rFonts w:ascii="Times New Roman" w:hAnsi="Times New Roman" w:cs="Times New Roman"/>
          <w:sz w:val="28"/>
          <w:szCs w:val="28"/>
          <w:lang w:val="ru-RU"/>
        </w:rPr>
        <w:t>Недорогим и довольно доступным адсорбентом является гречневая лузга или ее зола. Во время горения из лузги гречихи, зола остатков, называемая золой гречихи, собирается из пылеулавливающего устройства котлов и печей. Она обладает хорошими адсорбирующими свойствами для удаления ионов металлов.</w:t>
      </w:r>
    </w:p>
    <w:p w14:paraId="666742C6" w14:textId="77777777" w:rsidR="000B7609" w:rsidRPr="000B7609" w:rsidRDefault="000B7609" w:rsidP="008A289C">
      <w:pPr>
        <w:ind w:firstLineChars="250" w:firstLine="700"/>
        <w:jc w:val="both"/>
        <w:rPr>
          <w:rFonts w:ascii="Times New Roman" w:hAnsi="Times New Roman" w:cs="Times New Roman"/>
          <w:color w:val="000000"/>
          <w:sz w:val="28"/>
          <w:szCs w:val="28"/>
          <w:lang w:val="ru-RU"/>
        </w:rPr>
      </w:pPr>
      <w:r w:rsidRPr="000B7609">
        <w:rPr>
          <w:rFonts w:ascii="Times New Roman" w:hAnsi="Times New Roman" w:cs="Times New Roman"/>
          <w:color w:val="000000"/>
          <w:sz w:val="28"/>
          <w:szCs w:val="28"/>
          <w:lang w:val="ru-RU"/>
        </w:rPr>
        <w:t xml:space="preserve">Стоит сказать и о пользе применения данного сорбента в утилизации отходов перерабатывающего сельскохозяйственные культуры производства: если раньше дробленая и гранулированная лузга в виде пеллетов поставлялась в страны ЕС, где использовалась в качестве экологически чистого топлива, то с 2022 года этот вид экспорта значительно сократился ввиду внешнеполитической обстановки. </w:t>
      </w:r>
      <w:r w:rsidRPr="000B7609">
        <w:rPr>
          <w:rFonts w:ascii="Times New Roman" w:eastAsia="sans-serif" w:hAnsi="Times New Roman" w:cs="Times New Roman"/>
          <w:color w:val="000000"/>
          <w:sz w:val="28"/>
          <w:szCs w:val="28"/>
          <w:shd w:val="clear" w:color="auto" w:fill="FFFFFF"/>
          <w:lang w:val="ru-RU"/>
        </w:rPr>
        <w:t xml:space="preserve">Полигоны ТБО отказываются принимать лузгу, перевозка легкой лузги требует задействования огромного числа дорогостоящего транспорта, а накопление гранулированной лузги ограничивает производственные мощности. Так, только за 2023 год в одной лишь Ростовской области было собрано более 2,3 млн.т. подсолнечника. С учетом использования 50% лузги предприятиями на собственные нужды, образуется излишек в 170 тыс.т., что достаточно немало. Если использовать гречневую лузгу как основу для массового производства очистительных сорбентов, то, в перспективе, могут решиться как проблемы накопления гречневной лузги, так и загрязнения прибрежных вод не только Севастополя, но и всей страны. </w:t>
      </w:r>
    </w:p>
    <w:p w14:paraId="6AD647BE" w14:textId="77777777" w:rsidR="001774AD" w:rsidRDefault="001774AD" w:rsidP="008A289C">
      <w:pPr>
        <w:ind w:firstLine="709"/>
        <w:jc w:val="both"/>
        <w:rPr>
          <w:rFonts w:ascii="Times New Roman" w:eastAsia="sans-serif" w:hAnsi="Times New Roman" w:cs="Times New Roman"/>
          <w:color w:val="000000"/>
          <w:sz w:val="28"/>
          <w:szCs w:val="28"/>
          <w:shd w:val="clear" w:color="auto" w:fill="FFFFFF"/>
          <w:lang w:val="ru-RU"/>
        </w:rPr>
      </w:pPr>
    </w:p>
    <w:p w14:paraId="157DF174" w14:textId="77777777" w:rsidR="002C53E7" w:rsidRDefault="002C53E7" w:rsidP="008A289C">
      <w:pPr>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46B93706" w14:textId="77777777" w:rsidR="00305A21" w:rsidRPr="00740789" w:rsidRDefault="002C53E7" w:rsidP="00740789">
      <w:pPr>
        <w:jc w:val="center"/>
        <w:rPr>
          <w:rFonts w:ascii="Times New Roman" w:hAnsi="Times New Roman" w:cs="Times New Roman"/>
          <w:b/>
          <w:sz w:val="28"/>
          <w:szCs w:val="28"/>
          <w:lang w:val="ru-RU"/>
        </w:rPr>
      </w:pPr>
      <w:r w:rsidRPr="00740789">
        <w:rPr>
          <w:rFonts w:ascii="Times New Roman" w:hAnsi="Times New Roman" w:cs="Times New Roman"/>
          <w:b/>
          <w:sz w:val="28"/>
          <w:szCs w:val="28"/>
          <w:lang w:val="ru-RU"/>
        </w:rPr>
        <w:lastRenderedPageBreak/>
        <w:t>РАЗДЕЛ</w:t>
      </w:r>
      <w:r w:rsidR="001774AD" w:rsidRPr="00740789">
        <w:rPr>
          <w:rFonts w:ascii="Times New Roman" w:hAnsi="Times New Roman" w:cs="Times New Roman"/>
          <w:b/>
          <w:sz w:val="28"/>
          <w:szCs w:val="28"/>
          <w:lang w:val="ru-RU"/>
        </w:rPr>
        <w:t xml:space="preserve"> 2</w:t>
      </w:r>
    </w:p>
    <w:p w14:paraId="4FF7B52A" w14:textId="075E463D" w:rsidR="00407F79" w:rsidRPr="00740789" w:rsidRDefault="002C53E7" w:rsidP="00740789">
      <w:pPr>
        <w:jc w:val="center"/>
        <w:rPr>
          <w:rFonts w:ascii="Times New Roman" w:hAnsi="Times New Roman" w:cs="Times New Roman"/>
          <w:b/>
          <w:sz w:val="28"/>
          <w:szCs w:val="28"/>
          <w:lang w:val="ru-RU"/>
        </w:rPr>
      </w:pPr>
      <w:r w:rsidRPr="00740789">
        <w:rPr>
          <w:rFonts w:ascii="Times New Roman" w:hAnsi="Times New Roman" w:cs="Times New Roman"/>
          <w:b/>
          <w:sz w:val="28"/>
          <w:szCs w:val="28"/>
          <w:lang w:val="ru-RU"/>
        </w:rPr>
        <w:t xml:space="preserve"> </w:t>
      </w:r>
      <w:r w:rsidR="00407F79" w:rsidRPr="00740789">
        <w:rPr>
          <w:rFonts w:ascii="Times New Roman" w:hAnsi="Times New Roman" w:cs="Times New Roman"/>
          <w:b/>
          <w:sz w:val="28"/>
          <w:szCs w:val="28"/>
          <w:lang w:val="ru-RU"/>
        </w:rPr>
        <w:t>МЕТОДИКА ЭКСПЕРИМЕНТА</w:t>
      </w:r>
    </w:p>
    <w:p w14:paraId="19F6F93C" w14:textId="77777777" w:rsidR="002C53E7" w:rsidRPr="001774AD" w:rsidRDefault="002C53E7" w:rsidP="008A289C">
      <w:pPr>
        <w:ind w:firstLine="709"/>
        <w:jc w:val="center"/>
        <w:rPr>
          <w:rFonts w:ascii="Times New Roman" w:hAnsi="Times New Roman" w:cs="Times New Roman"/>
          <w:sz w:val="28"/>
          <w:szCs w:val="28"/>
          <w:lang w:val="ru-RU"/>
        </w:rPr>
      </w:pPr>
    </w:p>
    <w:p w14:paraId="3A79422E" w14:textId="6ED5B207" w:rsidR="00C36655" w:rsidRDefault="00407F79" w:rsidP="008A289C">
      <w:pPr>
        <w:ind w:firstLine="709"/>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Качественный анализ устанавливает, какие химические элементы находятся в анализируемом веществе и какие ионы либо группы атомов или молекулы входят в состав. При изучении составов неизвестных веществ качественный анализ постоянно предшествует количественному, так как выбор метода количественного определения анализируемого вещества зависит от предоставленных данных, полученных при его качественном анализе. Качественный химический анализ преимущественно основан на превращении анализируемого вещества в какое-либо новое соединение, которое обладает присущими свойствами: цветом, установленным физическим состоянием, кристаллической или аморфной структурой, специфическим запахом и другие. Химическое превращение, которое происходит при этом, называется качественной аналитической реакцией, а вещества, влияющие на превращение, называют реактивами или реагентами.</w:t>
      </w:r>
    </w:p>
    <w:p w14:paraId="171BB759" w14:textId="77777777" w:rsidR="00F00FBC" w:rsidRDefault="00F00FBC" w:rsidP="008A289C">
      <w:pPr>
        <w:ind w:firstLine="709"/>
        <w:jc w:val="both"/>
        <w:rPr>
          <w:rFonts w:ascii="Times New Roman" w:hAnsi="Times New Roman" w:cs="Times New Roman"/>
          <w:sz w:val="28"/>
          <w:szCs w:val="28"/>
          <w:lang w:val="ru-RU"/>
        </w:rPr>
      </w:pPr>
    </w:p>
    <w:p w14:paraId="0A03E6D5" w14:textId="1D616809" w:rsidR="00C36655" w:rsidRDefault="00C36655" w:rsidP="008A289C">
      <w:pPr>
        <w:ind w:firstLine="709"/>
        <w:jc w:val="both"/>
        <w:rPr>
          <w:rFonts w:ascii="Times New Roman" w:hAnsi="Times New Roman" w:cs="Times New Roman"/>
          <w:b/>
          <w:bCs/>
          <w:sz w:val="28"/>
          <w:szCs w:val="28"/>
          <w:lang w:val="ru-RU"/>
        </w:rPr>
      </w:pPr>
      <w:r w:rsidRPr="00C36655">
        <w:rPr>
          <w:rFonts w:ascii="Times New Roman" w:hAnsi="Times New Roman" w:cs="Times New Roman"/>
          <w:b/>
          <w:bCs/>
          <w:sz w:val="28"/>
          <w:szCs w:val="28"/>
          <w:lang w:val="ru-RU"/>
        </w:rPr>
        <w:t>2.1 Краткая характеристика исследуемых тяжелых металлов</w:t>
      </w:r>
    </w:p>
    <w:p w14:paraId="3CE0D0D9" w14:textId="77777777" w:rsidR="00F00FBC" w:rsidRDefault="00F00FBC" w:rsidP="008A289C">
      <w:pPr>
        <w:ind w:firstLine="709"/>
        <w:jc w:val="both"/>
        <w:rPr>
          <w:rFonts w:ascii="Times New Roman" w:hAnsi="Times New Roman" w:cs="Times New Roman"/>
          <w:b/>
          <w:bCs/>
          <w:sz w:val="28"/>
          <w:szCs w:val="28"/>
          <w:lang w:val="ru-RU"/>
        </w:rPr>
      </w:pPr>
    </w:p>
    <w:p w14:paraId="61FA8E4A" w14:textId="164F817E" w:rsidR="00407F79" w:rsidRPr="00C36655" w:rsidRDefault="00C36655" w:rsidP="008A289C">
      <w:pPr>
        <w:ind w:firstLine="709"/>
        <w:jc w:val="both"/>
        <w:rPr>
          <w:rFonts w:ascii="Times New Roman" w:hAnsi="Times New Roman" w:cs="Times New Roman"/>
          <w:sz w:val="28"/>
          <w:szCs w:val="28"/>
          <w:lang w:val="ru-RU"/>
        </w:rPr>
      </w:pPr>
      <w:r>
        <w:rPr>
          <w:rFonts w:ascii="Times New Roman" w:hAnsi="Times New Roman" w:cs="Times New Roman"/>
          <w:b/>
          <w:bCs/>
          <w:sz w:val="28"/>
          <w:szCs w:val="28"/>
          <w:lang w:val="ru-RU"/>
        </w:rPr>
        <w:t>Характеристика железа</w:t>
      </w:r>
      <w:r w:rsidR="002C53E7">
        <w:rPr>
          <w:rFonts w:ascii="Times New Roman" w:hAnsi="Times New Roman" w:cs="Times New Roman"/>
          <w:b/>
          <w:bCs/>
          <w:sz w:val="28"/>
          <w:szCs w:val="28"/>
          <w:lang w:val="ru-RU"/>
        </w:rPr>
        <w:t xml:space="preserve">. </w:t>
      </w:r>
      <w:r w:rsidR="00407F79" w:rsidRPr="00407F79">
        <w:rPr>
          <w:rFonts w:ascii="Times New Roman" w:eastAsia="Calibri" w:hAnsi="Times New Roman" w:cs="Times New Roman"/>
          <w:sz w:val="28"/>
          <w:szCs w:val="28"/>
          <w:lang w:val="ru-RU"/>
        </w:rPr>
        <w:t xml:space="preserve">Присутствие железа </w:t>
      </w:r>
      <w:r w:rsidR="00407F79" w:rsidRPr="00407F79">
        <w:rPr>
          <w:rFonts w:ascii="Times New Roman" w:hAnsi="Times New Roman" w:cs="Times New Roman"/>
          <w:sz w:val="28"/>
          <w:szCs w:val="28"/>
          <w:lang w:val="ru-RU"/>
        </w:rPr>
        <w:t xml:space="preserve">(Fe(II)) </w:t>
      </w:r>
      <w:r w:rsidR="00407F79" w:rsidRPr="00407F79">
        <w:rPr>
          <w:rFonts w:ascii="Times New Roman" w:eastAsia="Calibri" w:hAnsi="Times New Roman" w:cs="Times New Roman"/>
          <w:sz w:val="28"/>
          <w:szCs w:val="28"/>
          <w:lang w:val="ru-RU"/>
        </w:rPr>
        <w:t>в воде вредит сантехническому оборудованию и бытовой технике. Ухудшает органолептические показатели, вода имеет неприятные цвет, запах и вкус. Норма содержания железа в питьевой воде по СанПиН 2.1.4.1074 составляет от 0,1-0,3 мг/л.  Железо в организме оказывает воздействие на состояние кожи, ногтей и волос, также влияет на работу щитовидной железы. Но переизбыток железа, может привести к заболеваниям сердца, развитию онкологических заболеваний, доза, превышающая 200 мг/сутки может вызвать серьезное отравление. Железо в соединениях, в которых находится в питьевой воде, не усваивается организмом человека, что может привести к расстройству или даже заболеваниям желудочно-кишечного тракта</w:t>
      </w:r>
      <w:r w:rsidR="006B3B7C">
        <w:rPr>
          <w:rFonts w:ascii="Times New Roman" w:eastAsia="Calibri" w:hAnsi="Times New Roman" w:cs="Times New Roman"/>
          <w:sz w:val="28"/>
          <w:szCs w:val="28"/>
          <w:lang w:val="ru-RU"/>
        </w:rPr>
        <w:t xml:space="preserve"> </w:t>
      </w:r>
      <w:r w:rsidR="006B3B7C" w:rsidRPr="00721909">
        <w:rPr>
          <w:rFonts w:ascii="Times New Roman" w:hAnsi="Times New Roman" w:cs="Times New Roman"/>
          <w:sz w:val="28"/>
          <w:szCs w:val="28"/>
          <w:lang w:val="ru-RU"/>
        </w:rPr>
        <w:t>[8-9]</w:t>
      </w:r>
      <w:r w:rsidR="00407F79" w:rsidRPr="00407F79">
        <w:rPr>
          <w:rFonts w:ascii="Times New Roman" w:eastAsia="Calibri" w:hAnsi="Times New Roman" w:cs="Times New Roman"/>
          <w:sz w:val="28"/>
          <w:szCs w:val="28"/>
          <w:lang w:val="ru-RU"/>
        </w:rPr>
        <w:t>.</w:t>
      </w:r>
    </w:p>
    <w:p w14:paraId="0D889A97" w14:textId="6891D62B" w:rsidR="00C36655" w:rsidRDefault="00407F79" w:rsidP="008A289C">
      <w:pPr>
        <w:ind w:firstLine="709"/>
        <w:jc w:val="both"/>
        <w:rPr>
          <w:rFonts w:ascii="Times New Roman" w:hAnsi="Times New Roman" w:cs="Times New Roman"/>
          <w:sz w:val="28"/>
          <w:szCs w:val="28"/>
          <w:lang w:val="ru-RU"/>
        </w:rPr>
      </w:pPr>
      <w:r w:rsidRPr="00407F79">
        <w:rPr>
          <w:rFonts w:ascii="Times New Roman" w:eastAsia="Calibri" w:hAnsi="Times New Roman" w:cs="Times New Roman"/>
          <w:b/>
          <w:sz w:val="28"/>
          <w:szCs w:val="28"/>
          <w:lang w:val="ru-RU"/>
        </w:rPr>
        <w:t xml:space="preserve">Характеристики никеля. </w:t>
      </w:r>
      <w:r w:rsidRPr="00407F79">
        <w:rPr>
          <w:rFonts w:ascii="Times New Roman" w:hAnsi="Times New Roman" w:cs="Times New Roman"/>
          <w:sz w:val="28"/>
          <w:szCs w:val="28"/>
          <w:lang w:val="ru-RU"/>
        </w:rPr>
        <w:t>Никель (Ni (II)) вызывает раздражение желудочно-кишечного тракта и рак легких, его часто получают из аккумуляторных батарей Ni/Fe, а также используется для производства столовых приборов из черной стали. Марганец обычно находится в подземных водах как двухвалентный ион и считается загрязняющим веществом. Он присутствует в стоках из многих отраслей промышленности, таких как стекло, керамика, лакокрасочные материалы, краски и красители, изготовление фейерверков, а также в сточных водах металлической гальванизации</w:t>
      </w:r>
      <w:r w:rsidR="006B3B7C">
        <w:rPr>
          <w:rFonts w:ascii="Times New Roman" w:hAnsi="Times New Roman" w:cs="Times New Roman"/>
          <w:sz w:val="28"/>
          <w:szCs w:val="28"/>
          <w:lang w:val="ru-RU"/>
        </w:rPr>
        <w:t xml:space="preserve"> </w:t>
      </w:r>
      <w:r w:rsidR="006B3B7C" w:rsidRPr="00721909">
        <w:rPr>
          <w:rFonts w:ascii="Times New Roman" w:hAnsi="Times New Roman" w:cs="Times New Roman"/>
          <w:sz w:val="28"/>
          <w:szCs w:val="28"/>
          <w:lang w:val="ru-RU"/>
        </w:rPr>
        <w:t>[8-9]</w:t>
      </w:r>
      <w:r w:rsidRPr="00407F79">
        <w:rPr>
          <w:rFonts w:ascii="Times New Roman" w:hAnsi="Times New Roman" w:cs="Times New Roman"/>
          <w:sz w:val="28"/>
          <w:szCs w:val="28"/>
          <w:lang w:val="ru-RU"/>
        </w:rPr>
        <w:t xml:space="preserve">. </w:t>
      </w:r>
    </w:p>
    <w:p w14:paraId="14F6B1AB" w14:textId="1D4A1FDB" w:rsidR="00C36655" w:rsidRPr="00C36655" w:rsidRDefault="00C36655" w:rsidP="008A289C">
      <w:pPr>
        <w:ind w:firstLine="709"/>
        <w:jc w:val="both"/>
        <w:rPr>
          <w:rFonts w:ascii="Times New Roman" w:hAnsi="Times New Roman" w:cs="Times New Roman"/>
          <w:sz w:val="28"/>
          <w:szCs w:val="28"/>
          <w:lang w:val="ru-RU"/>
        </w:rPr>
      </w:pPr>
      <w:r w:rsidRPr="00C36655">
        <w:rPr>
          <w:rFonts w:ascii="Times New Roman" w:hAnsi="Times New Roman" w:cs="Times New Roman"/>
          <w:b/>
          <w:sz w:val="28"/>
          <w:szCs w:val="28"/>
          <w:lang w:val="ru-RU"/>
        </w:rPr>
        <w:t>Характеристики меди</w:t>
      </w:r>
      <w:r w:rsidR="002C53E7">
        <w:rPr>
          <w:rFonts w:ascii="Times New Roman" w:hAnsi="Times New Roman" w:cs="Times New Roman"/>
          <w:b/>
          <w:sz w:val="28"/>
          <w:szCs w:val="28"/>
          <w:lang w:val="ru-RU"/>
        </w:rPr>
        <w:t>.</w:t>
      </w:r>
      <w:r w:rsidRPr="00407F79">
        <w:rPr>
          <w:rFonts w:ascii="Times New Roman" w:hAnsi="Times New Roman" w:cs="Times New Roman"/>
          <w:sz w:val="28"/>
          <w:szCs w:val="28"/>
          <w:lang w:val="ru-RU"/>
        </w:rPr>
        <w:t xml:space="preserve"> </w:t>
      </w:r>
      <w:r w:rsidR="00407F79" w:rsidRPr="00407F79">
        <w:rPr>
          <w:rFonts w:ascii="Times New Roman" w:hAnsi="Times New Roman" w:cs="Times New Roman"/>
          <w:sz w:val="28"/>
          <w:szCs w:val="28"/>
          <w:lang w:val="ru-RU"/>
        </w:rPr>
        <w:t>Медь (Cu (II)) занимает второе место после алюминия по объему промышленного производства. Она является одним из самых главных компонентов важнейших сплавов. Примеси меди влияют на свойства многих материалов, поэтому требуется регулировать контроль ее содержания. Медь не является токсичным металлом, однако регулируется ее содержание нормами ПДК.</w:t>
      </w:r>
    </w:p>
    <w:p w14:paraId="627E2B25" w14:textId="77777777" w:rsidR="002C53E7" w:rsidRDefault="002C53E7" w:rsidP="008A289C">
      <w:pPr>
        <w:ind w:firstLine="709"/>
        <w:jc w:val="both"/>
        <w:rPr>
          <w:rFonts w:ascii="Times New Roman" w:eastAsia="Times New Roman" w:hAnsi="Times New Roman" w:cs="Times New Roman"/>
          <w:b/>
          <w:bCs/>
          <w:sz w:val="28"/>
          <w:szCs w:val="28"/>
          <w:lang w:val="ru-RU" w:eastAsia="ru-RU"/>
        </w:rPr>
      </w:pPr>
    </w:p>
    <w:p w14:paraId="7FF35679" w14:textId="74B86EC3" w:rsidR="00C36655" w:rsidRPr="00C36655" w:rsidRDefault="00C36655" w:rsidP="008A289C">
      <w:pPr>
        <w:ind w:firstLine="709"/>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lastRenderedPageBreak/>
        <w:t xml:space="preserve">2.2. </w:t>
      </w:r>
      <w:r w:rsidRPr="00C36655">
        <w:rPr>
          <w:rFonts w:ascii="Times New Roman" w:hAnsi="Times New Roman" w:cs="Times New Roman"/>
          <w:b/>
          <w:bCs/>
          <w:sz w:val="28"/>
          <w:szCs w:val="28"/>
          <w:lang w:val="ru-RU"/>
        </w:rPr>
        <w:t>Получение модификаций лигнина химико-термической обработкой</w:t>
      </w:r>
    </w:p>
    <w:p w14:paraId="2F10435B" w14:textId="4F580CE4" w:rsidR="00407F79" w:rsidRPr="00407F79" w:rsidRDefault="00407F79" w:rsidP="008A289C">
      <w:pPr>
        <w:ind w:firstLine="709"/>
        <w:jc w:val="both"/>
        <w:rPr>
          <w:rFonts w:ascii="Times New Roman" w:eastAsia="Times New Roman" w:hAnsi="Times New Roman" w:cs="Times New Roman"/>
          <w:sz w:val="28"/>
          <w:szCs w:val="28"/>
          <w:lang w:val="ru-RU" w:eastAsia="ru-RU"/>
        </w:rPr>
      </w:pPr>
      <w:r w:rsidRPr="00407F79">
        <w:rPr>
          <w:rFonts w:ascii="Times New Roman" w:eastAsia="Times New Roman" w:hAnsi="Times New Roman" w:cs="Times New Roman"/>
          <w:sz w:val="28"/>
          <w:szCs w:val="28"/>
          <w:lang w:val="ru-RU" w:eastAsia="ru-RU"/>
        </w:rPr>
        <w:t xml:space="preserve">Рисовая зола была получена обжиганием лузги в печи в интервале температур от 100 до 300 </w:t>
      </w:r>
      <w:r w:rsidRPr="00407F79">
        <w:rPr>
          <w:rFonts w:ascii="Times New Roman" w:eastAsia="Times New Roman" w:hAnsi="Times New Roman" w:cs="Times New Roman"/>
          <w:b/>
          <w:sz w:val="28"/>
          <w:szCs w:val="28"/>
          <w:lang w:val="ru-RU" w:eastAsia="ru-RU"/>
        </w:rPr>
        <w:t>°</w:t>
      </w:r>
      <w:r w:rsidRPr="00407F79">
        <w:rPr>
          <w:rFonts w:ascii="Times New Roman" w:eastAsia="Times New Roman" w:hAnsi="Times New Roman" w:cs="Times New Roman"/>
          <w:sz w:val="28"/>
          <w:szCs w:val="28"/>
          <w:lang w:val="ru-RU" w:eastAsia="ru-RU"/>
        </w:rPr>
        <w:t xml:space="preserve">С в течение 15 мин, при увеличении времени обжига, сорбент показывал наихудшие результаты сорбции катионов металлов. в тигле с крышкой для предотвращения полного сгорания в бескислородной среде. </w:t>
      </w:r>
    </w:p>
    <w:p w14:paraId="1DF4C092" w14:textId="77777777" w:rsidR="00407F79" w:rsidRPr="00407F79" w:rsidRDefault="00407F79" w:rsidP="008A289C">
      <w:pPr>
        <w:ind w:firstLine="709"/>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После обжига пробы сорбент выдерживается в течение 24 часов в стандартном растворе щавелевой, уксусной кислоты, далее производилась декантация и промывка до нейтральной среды на фильтре дистиллированной водой.</w:t>
      </w:r>
    </w:p>
    <w:p w14:paraId="518C5198" w14:textId="336D728E" w:rsidR="00407F79" w:rsidRPr="00407F79" w:rsidRDefault="00407F79" w:rsidP="008A289C">
      <w:pPr>
        <w:ind w:firstLine="709"/>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Сорбент был выдержан 24 часа в растворах солей исследуемых ионов металлов. Для анализа были взяты растворы ионов железа (</w:t>
      </w:r>
      <w:r w:rsidRPr="00407F79">
        <w:rPr>
          <w:rFonts w:ascii="Times New Roman" w:hAnsi="Times New Roman" w:cs="Times New Roman"/>
          <w:sz w:val="28"/>
          <w:szCs w:val="28"/>
        </w:rPr>
        <w:t>Fe</w:t>
      </w:r>
      <w:r w:rsidRPr="00407F79">
        <w:rPr>
          <w:rFonts w:ascii="Times New Roman" w:hAnsi="Times New Roman" w:cs="Times New Roman"/>
          <w:sz w:val="28"/>
          <w:szCs w:val="28"/>
          <w:vertAlign w:val="superscript"/>
          <w:lang w:val="ru-RU"/>
        </w:rPr>
        <w:t>3+</w:t>
      </w:r>
      <w:r w:rsidRPr="00407F79">
        <w:rPr>
          <w:rFonts w:ascii="Times New Roman" w:hAnsi="Times New Roman" w:cs="Times New Roman"/>
          <w:sz w:val="28"/>
          <w:szCs w:val="28"/>
          <w:lang w:val="ru-RU"/>
        </w:rPr>
        <w:t>), меди (С</w:t>
      </w:r>
      <w:r w:rsidRPr="00407F79">
        <w:rPr>
          <w:rFonts w:ascii="Times New Roman" w:hAnsi="Times New Roman" w:cs="Times New Roman"/>
          <w:sz w:val="28"/>
          <w:szCs w:val="28"/>
        </w:rPr>
        <w:t>u</w:t>
      </w:r>
      <w:r w:rsidRPr="00407F79">
        <w:rPr>
          <w:rFonts w:ascii="Times New Roman" w:hAnsi="Times New Roman" w:cs="Times New Roman"/>
          <w:sz w:val="28"/>
          <w:szCs w:val="28"/>
          <w:vertAlign w:val="superscript"/>
          <w:lang w:val="ru-RU"/>
        </w:rPr>
        <w:t>2+</w:t>
      </w:r>
      <w:r w:rsidRPr="00407F79">
        <w:rPr>
          <w:rFonts w:ascii="Times New Roman" w:hAnsi="Times New Roman" w:cs="Times New Roman"/>
          <w:sz w:val="28"/>
          <w:szCs w:val="28"/>
          <w:lang w:val="ru-RU"/>
        </w:rPr>
        <w:t>) и никеля (</w:t>
      </w:r>
      <w:r w:rsidRPr="00407F79">
        <w:rPr>
          <w:rFonts w:ascii="Times New Roman" w:hAnsi="Times New Roman" w:cs="Times New Roman"/>
          <w:sz w:val="28"/>
          <w:szCs w:val="28"/>
        </w:rPr>
        <w:t>Ni</w:t>
      </w:r>
      <w:r w:rsidRPr="00407F79">
        <w:rPr>
          <w:rFonts w:ascii="Times New Roman" w:hAnsi="Times New Roman" w:cs="Times New Roman"/>
          <w:sz w:val="28"/>
          <w:szCs w:val="28"/>
          <w:vertAlign w:val="superscript"/>
          <w:lang w:val="ru-RU"/>
        </w:rPr>
        <w:t>2+</w:t>
      </w:r>
      <w:r w:rsidRPr="00407F79">
        <w:rPr>
          <w:rFonts w:ascii="Times New Roman" w:hAnsi="Times New Roman" w:cs="Times New Roman"/>
          <w:sz w:val="28"/>
          <w:szCs w:val="28"/>
          <w:lang w:val="ru-RU"/>
        </w:rPr>
        <w:t xml:space="preserve">). Сорбционная способность композитов исследовалась на растворах </w:t>
      </w:r>
      <m:oMath>
        <m:sSub>
          <m:sSubPr>
            <m:ctrlPr>
              <w:rPr>
                <w:rFonts w:ascii="Cambria Math" w:hAnsi="Cambria Math" w:cs="Times New Roman"/>
                <w:sz w:val="28"/>
                <w:szCs w:val="28"/>
                <w:lang w:val="ru-RU"/>
              </w:rPr>
            </m:ctrlPr>
          </m:sSubPr>
          <m:e>
            <m:r>
              <m:rPr>
                <m:nor/>
              </m:rPr>
              <w:rPr>
                <w:rFonts w:ascii="Times New Roman" w:hAnsi="Times New Roman" w:cs="Times New Roman"/>
                <w:sz w:val="28"/>
                <w:szCs w:val="28"/>
                <w:lang w:val="ru-RU"/>
              </w:rPr>
              <m:t>FeCl</m:t>
            </m:r>
          </m:e>
          <m:sub>
            <m:r>
              <m:rPr>
                <m:nor/>
              </m:rPr>
              <w:rPr>
                <w:rFonts w:ascii="Times New Roman" w:hAnsi="Times New Roman" w:cs="Times New Roman"/>
                <w:sz w:val="28"/>
                <w:szCs w:val="28"/>
                <w:lang w:val="ru-RU"/>
              </w:rPr>
              <m:t>3</m:t>
            </m:r>
          </m:sub>
        </m:sSub>
        <m:r>
          <m:rPr>
            <m:nor/>
          </m:rPr>
          <w:rPr>
            <w:rFonts w:ascii="Times New Roman" w:hAnsi="Times New Roman" w:cs="Times New Roman"/>
            <w:sz w:val="28"/>
            <w:szCs w:val="28"/>
            <w:lang w:val="ru-RU"/>
          </w:rPr>
          <m:t>∙6</m:t>
        </m:r>
        <m:sSub>
          <m:sSubPr>
            <m:ctrlPr>
              <w:rPr>
                <w:rFonts w:ascii="Cambria Math" w:hAnsi="Cambria Math" w:cs="Times New Roman"/>
                <w:sz w:val="28"/>
                <w:szCs w:val="28"/>
                <w:lang w:val="ru-RU"/>
              </w:rPr>
            </m:ctrlPr>
          </m:sSubPr>
          <m:e>
            <m:r>
              <m:rPr>
                <m:nor/>
              </m:rPr>
              <w:rPr>
                <w:rFonts w:ascii="Times New Roman" w:hAnsi="Times New Roman" w:cs="Times New Roman"/>
                <w:sz w:val="28"/>
                <w:szCs w:val="28"/>
                <w:lang w:val="ru-RU"/>
              </w:rPr>
              <m:t>H</m:t>
            </m:r>
          </m:e>
          <m:sub>
            <m:r>
              <m:rPr>
                <m:nor/>
              </m:rPr>
              <w:rPr>
                <w:rFonts w:ascii="Times New Roman" w:hAnsi="Times New Roman" w:cs="Times New Roman"/>
                <w:sz w:val="28"/>
                <w:szCs w:val="28"/>
                <w:lang w:val="ru-RU"/>
              </w:rPr>
              <m:t>2</m:t>
            </m:r>
          </m:sub>
        </m:sSub>
        <m:r>
          <m:rPr>
            <m:nor/>
          </m:rPr>
          <w:rPr>
            <w:rFonts w:ascii="Times New Roman" w:hAnsi="Times New Roman" w:cs="Times New Roman"/>
            <w:sz w:val="28"/>
            <w:szCs w:val="28"/>
            <w:lang w:val="ru-RU"/>
          </w:rPr>
          <m:t xml:space="preserve">O </m:t>
        </m:r>
      </m:oMath>
      <w:r w:rsidRPr="00407F79">
        <w:rPr>
          <w:rFonts w:ascii="Times New Roman" w:hAnsi="Times New Roman" w:cs="Times New Roman"/>
          <w:sz w:val="28"/>
          <w:szCs w:val="28"/>
          <w:lang w:val="ru-RU"/>
        </w:rPr>
        <w:t xml:space="preserve">, </w:t>
      </w:r>
      <w:r w:rsidRPr="00407F79">
        <w:rPr>
          <w:rFonts w:ascii="Times New Roman" w:eastAsia="Times New Roman" w:hAnsi="Times New Roman" w:cs="Times New Roman"/>
          <w:sz w:val="28"/>
          <w:szCs w:val="28"/>
          <w:lang w:eastAsia="ru-RU"/>
        </w:rPr>
        <w:t>CuSO</w:t>
      </w:r>
      <w:r w:rsidRPr="00407F79">
        <w:rPr>
          <w:rFonts w:ascii="Times New Roman" w:eastAsia="Times New Roman" w:hAnsi="Times New Roman" w:cs="Times New Roman"/>
          <w:sz w:val="28"/>
          <w:szCs w:val="28"/>
          <w:vertAlign w:val="subscript"/>
          <w:lang w:val="ru-RU" w:eastAsia="ru-RU"/>
        </w:rPr>
        <w:t>4</w:t>
      </w:r>
      <w:r w:rsidRPr="00407F79">
        <w:rPr>
          <w:rFonts w:ascii="Times New Roman" w:eastAsia="Times New Roman" w:hAnsi="Times New Roman" w:cs="Times New Roman"/>
          <w:sz w:val="28"/>
          <w:szCs w:val="28"/>
          <w:lang w:val="ru-RU" w:eastAsia="ru-RU"/>
        </w:rPr>
        <w:t>·5</w:t>
      </w:r>
      <w:r w:rsidRPr="00407F79">
        <w:rPr>
          <w:rFonts w:ascii="Times New Roman" w:eastAsia="Times New Roman" w:hAnsi="Times New Roman" w:cs="Times New Roman"/>
          <w:sz w:val="28"/>
          <w:szCs w:val="28"/>
          <w:lang w:eastAsia="ru-RU"/>
        </w:rPr>
        <w:t>H</w:t>
      </w:r>
      <w:r w:rsidRPr="00407F79">
        <w:rPr>
          <w:rFonts w:ascii="Times New Roman" w:eastAsia="Times New Roman" w:hAnsi="Times New Roman" w:cs="Times New Roman"/>
          <w:sz w:val="28"/>
          <w:szCs w:val="28"/>
          <w:vertAlign w:val="subscript"/>
          <w:lang w:val="ru-RU" w:eastAsia="ru-RU"/>
        </w:rPr>
        <w:t>2</w:t>
      </w:r>
      <w:r w:rsidRPr="00407F79">
        <w:rPr>
          <w:rFonts w:ascii="Times New Roman" w:eastAsia="Times New Roman" w:hAnsi="Times New Roman" w:cs="Times New Roman"/>
          <w:sz w:val="28"/>
          <w:szCs w:val="28"/>
          <w:lang w:eastAsia="ru-RU"/>
        </w:rPr>
        <w:t>O</w:t>
      </w:r>
      <w:r w:rsidRPr="00407F79">
        <w:rPr>
          <w:rFonts w:ascii="Times New Roman" w:eastAsia="Times New Roman" w:hAnsi="Times New Roman" w:cs="Times New Roman"/>
          <w:sz w:val="28"/>
          <w:szCs w:val="28"/>
          <w:lang w:val="ru-RU" w:eastAsia="ru-RU"/>
        </w:rPr>
        <w:t xml:space="preserve"> </w:t>
      </w:r>
      <w:r w:rsidRPr="00407F79">
        <w:rPr>
          <w:rFonts w:ascii="Times New Roman" w:hAnsi="Times New Roman" w:cs="Times New Roman"/>
          <w:sz w:val="28"/>
          <w:szCs w:val="28"/>
          <w:lang w:val="ru-RU"/>
        </w:rPr>
        <w:t xml:space="preserve">и </w:t>
      </w:r>
      <w:r w:rsidRPr="00407F79">
        <w:rPr>
          <w:rFonts w:ascii="Times New Roman" w:eastAsia="Times New Roman" w:hAnsi="Times New Roman" w:cs="Times New Roman"/>
          <w:sz w:val="28"/>
          <w:szCs w:val="28"/>
          <w:lang w:eastAsia="ru-RU"/>
        </w:rPr>
        <w:t>NiSO</w:t>
      </w:r>
      <w:r w:rsidRPr="00407F79">
        <w:rPr>
          <w:rFonts w:ascii="Times New Roman" w:eastAsia="Times New Roman" w:hAnsi="Times New Roman" w:cs="Times New Roman"/>
          <w:sz w:val="28"/>
          <w:szCs w:val="28"/>
          <w:vertAlign w:val="subscript"/>
          <w:lang w:val="ru-RU" w:eastAsia="ru-RU"/>
        </w:rPr>
        <w:t>4</w:t>
      </w:r>
      <w:r w:rsidRPr="00407F79">
        <w:rPr>
          <w:rFonts w:ascii="Times New Roman" w:eastAsia="Times New Roman" w:hAnsi="Times New Roman" w:cs="Times New Roman"/>
          <w:sz w:val="28"/>
          <w:szCs w:val="28"/>
          <w:lang w:val="ru-RU" w:eastAsia="ru-RU"/>
        </w:rPr>
        <w:t>·7</w:t>
      </w:r>
      <w:r w:rsidRPr="00407F79">
        <w:rPr>
          <w:rFonts w:ascii="Times New Roman" w:eastAsia="Times New Roman" w:hAnsi="Times New Roman" w:cs="Times New Roman"/>
          <w:sz w:val="28"/>
          <w:szCs w:val="28"/>
          <w:lang w:eastAsia="ru-RU"/>
        </w:rPr>
        <w:t>H</w:t>
      </w:r>
      <w:r w:rsidRPr="00407F79">
        <w:rPr>
          <w:rFonts w:ascii="Times New Roman" w:eastAsia="Times New Roman" w:hAnsi="Times New Roman" w:cs="Times New Roman"/>
          <w:sz w:val="28"/>
          <w:szCs w:val="28"/>
          <w:vertAlign w:val="subscript"/>
          <w:lang w:val="ru-RU" w:eastAsia="ru-RU"/>
        </w:rPr>
        <w:t>2</w:t>
      </w:r>
      <w:r w:rsidRPr="00407F79">
        <w:rPr>
          <w:rFonts w:ascii="Times New Roman" w:eastAsia="Times New Roman" w:hAnsi="Times New Roman" w:cs="Times New Roman"/>
          <w:sz w:val="28"/>
          <w:szCs w:val="28"/>
          <w:lang w:eastAsia="ru-RU"/>
        </w:rPr>
        <w:t>O</w:t>
      </w:r>
      <w:r w:rsidR="006B3B7C">
        <w:rPr>
          <w:rFonts w:ascii="Times New Roman" w:eastAsia="Times New Roman" w:hAnsi="Times New Roman" w:cs="Times New Roman"/>
          <w:sz w:val="28"/>
          <w:szCs w:val="28"/>
          <w:lang w:val="ru-RU" w:eastAsia="ru-RU"/>
        </w:rPr>
        <w:t xml:space="preserve"> </w:t>
      </w:r>
      <w:r w:rsidR="006B3B7C" w:rsidRPr="00721909">
        <w:rPr>
          <w:rFonts w:ascii="Times New Roman" w:hAnsi="Times New Roman" w:cs="Times New Roman"/>
          <w:sz w:val="28"/>
          <w:szCs w:val="28"/>
          <w:lang w:val="ru-RU"/>
        </w:rPr>
        <w:t>[8-9]</w:t>
      </w:r>
      <w:r w:rsidRPr="00407F79">
        <w:rPr>
          <w:rFonts w:ascii="Times New Roman" w:hAnsi="Times New Roman" w:cs="Times New Roman"/>
          <w:sz w:val="28"/>
          <w:szCs w:val="28"/>
          <w:lang w:val="ru-RU"/>
        </w:rPr>
        <w:t xml:space="preserve">. </w:t>
      </w:r>
    </w:p>
    <w:p w14:paraId="0F2302AC" w14:textId="77777777" w:rsidR="00407F79" w:rsidRPr="00407F79" w:rsidRDefault="00407F79" w:rsidP="008A289C">
      <w:pPr>
        <w:ind w:firstLine="709"/>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Навески сорбента массой 2 г приводились в равновесие с 50 см</w:t>
      </w:r>
      <w:r w:rsidRPr="00407F79">
        <w:rPr>
          <w:rFonts w:ascii="Times New Roman" w:hAnsi="Times New Roman" w:cs="Times New Roman"/>
          <w:sz w:val="28"/>
          <w:szCs w:val="28"/>
          <w:vertAlign w:val="superscript"/>
          <w:lang w:val="ru-RU"/>
        </w:rPr>
        <w:t>3</w:t>
      </w:r>
      <w:r w:rsidRPr="00407F79">
        <w:rPr>
          <w:rFonts w:ascii="Times New Roman" w:hAnsi="Times New Roman" w:cs="Times New Roman"/>
          <w:sz w:val="28"/>
          <w:szCs w:val="28"/>
          <w:lang w:val="ru-RU"/>
        </w:rPr>
        <w:t xml:space="preserve"> растворов с концентрацией 0,01– 0,1 при 25°С на фоне постоянного значения рН. Предварительно установленное время наступления равновесия составило 2 суток. Растворы до и после сорбции анализировались на содержание ионов металлов комплексонометрическим методом.</w:t>
      </w:r>
    </w:p>
    <w:p w14:paraId="4D2A3AC7" w14:textId="77777777" w:rsidR="00407F79" w:rsidRPr="00407F79" w:rsidRDefault="00407F79" w:rsidP="008A289C">
      <w:pPr>
        <w:ind w:firstLine="709"/>
        <w:jc w:val="both"/>
        <w:rPr>
          <w:rFonts w:ascii="Times New Roman" w:eastAsia="Times New Roman" w:hAnsi="Times New Roman" w:cs="Times New Roman"/>
          <w:sz w:val="28"/>
          <w:szCs w:val="28"/>
          <w:lang w:val="ru-RU" w:eastAsia="ru-RU"/>
        </w:rPr>
      </w:pPr>
      <w:r w:rsidRPr="00407F79">
        <w:rPr>
          <w:rFonts w:ascii="Times New Roman" w:eastAsia="Times New Roman" w:hAnsi="Times New Roman" w:cs="Times New Roman"/>
          <w:sz w:val="28"/>
          <w:szCs w:val="28"/>
          <w:lang w:val="ru-RU" w:eastAsia="ru-RU"/>
        </w:rPr>
        <w:t>Лучшие результаты показали две модификации, полученные обжигом при 100 °С в течении 15 мин (сорбент №1), при 200 °С в течении 15 мин (сорбент №2).</w:t>
      </w:r>
    </w:p>
    <w:p w14:paraId="0BE5101D" w14:textId="6F285D95" w:rsidR="005C5C41" w:rsidRDefault="00407F79" w:rsidP="008A289C">
      <w:pPr>
        <w:ind w:firstLine="709"/>
        <w:contextualSpacing/>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Для быстроты определения определение концентрации ионов железа после сорбции воспользовались комплексонометрическим титрованием.</w:t>
      </w:r>
      <w:bookmarkStart w:id="1" w:name="_Toc533585139"/>
    </w:p>
    <w:p w14:paraId="4A1930B0" w14:textId="77777777" w:rsidR="008A289C" w:rsidRDefault="008A289C" w:rsidP="008A289C">
      <w:pPr>
        <w:ind w:firstLine="709"/>
        <w:contextualSpacing/>
        <w:jc w:val="both"/>
        <w:rPr>
          <w:rFonts w:ascii="Times New Roman" w:hAnsi="Times New Roman" w:cs="Times New Roman"/>
          <w:b/>
          <w:bCs/>
          <w:sz w:val="28"/>
          <w:szCs w:val="28"/>
          <w:lang w:val="ru-RU"/>
        </w:rPr>
      </w:pPr>
    </w:p>
    <w:p w14:paraId="686AB981" w14:textId="7575FA88" w:rsidR="005C5C41" w:rsidRPr="00C36655" w:rsidRDefault="005C5C41" w:rsidP="008A289C">
      <w:pPr>
        <w:ind w:firstLine="709"/>
        <w:contextualSpacing/>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2.3. Методика приготовления растовров</w:t>
      </w:r>
      <w:bookmarkEnd w:id="1"/>
    </w:p>
    <w:p w14:paraId="22A07867" w14:textId="46139340" w:rsidR="005C5C41" w:rsidRDefault="005C5C41" w:rsidP="008A289C">
      <w:pPr>
        <w:ind w:firstLine="709"/>
        <w:jc w:val="both"/>
        <w:rPr>
          <w:rFonts w:ascii="Times New Roman" w:eastAsia="Times New Roman" w:hAnsi="Times New Roman" w:cs="Times New Roman"/>
          <w:b/>
          <w:bCs/>
          <w:color w:val="000000" w:themeColor="text1"/>
          <w:sz w:val="28"/>
          <w:szCs w:val="28"/>
          <w:lang w:val="ru-RU" w:eastAsia="ru-RU"/>
        </w:rPr>
      </w:pPr>
      <w:r>
        <w:rPr>
          <w:rFonts w:ascii="Times New Roman" w:eastAsia="Times New Roman" w:hAnsi="Times New Roman" w:cs="Times New Roman"/>
          <w:b/>
          <w:bCs/>
          <w:color w:val="000000" w:themeColor="text1"/>
          <w:sz w:val="28"/>
          <w:szCs w:val="28"/>
          <w:lang w:val="ru-RU" w:eastAsia="ru-RU"/>
        </w:rPr>
        <w:t>2.3.1 Методика приготовления раствора меди</w:t>
      </w:r>
    </w:p>
    <w:p w14:paraId="46584966" w14:textId="708EADE0" w:rsidR="00407F79" w:rsidRPr="00407F79" w:rsidRDefault="00407F79" w:rsidP="008A289C">
      <w:pPr>
        <w:ind w:firstLine="709"/>
        <w:jc w:val="both"/>
        <w:rPr>
          <w:rFonts w:ascii="Times New Roman" w:eastAsia="Times New Roman" w:hAnsi="Times New Roman" w:cs="Times New Roman"/>
          <w:color w:val="000000" w:themeColor="text1"/>
          <w:sz w:val="28"/>
          <w:szCs w:val="28"/>
          <w:lang w:val="ru-RU" w:eastAsia="ru-RU"/>
        </w:rPr>
      </w:pPr>
      <w:r w:rsidRPr="00407F79">
        <w:rPr>
          <w:rFonts w:ascii="Times New Roman" w:eastAsia="Times New Roman" w:hAnsi="Times New Roman" w:cs="Times New Roman"/>
          <w:color w:val="000000" w:themeColor="text1"/>
          <w:sz w:val="28"/>
          <w:szCs w:val="28"/>
          <w:lang w:val="ru-RU" w:eastAsia="ru-RU"/>
        </w:rPr>
        <w:t xml:space="preserve">Исходные вещества: меди сульфат </w:t>
      </w:r>
      <w:r w:rsidRPr="00407F79">
        <w:rPr>
          <w:rFonts w:ascii="Times New Roman" w:eastAsia="Times New Roman" w:hAnsi="Times New Roman" w:cs="Times New Roman"/>
          <w:color w:val="000000" w:themeColor="text1"/>
          <w:sz w:val="28"/>
          <w:szCs w:val="28"/>
          <w:lang w:eastAsia="ru-RU"/>
        </w:rPr>
        <w:t>CuSO</w:t>
      </w:r>
      <w:r w:rsidRPr="00407F79">
        <w:rPr>
          <w:rFonts w:ascii="Times New Roman" w:eastAsia="Times New Roman" w:hAnsi="Times New Roman" w:cs="Times New Roman"/>
          <w:color w:val="000000" w:themeColor="text1"/>
          <w:sz w:val="28"/>
          <w:szCs w:val="28"/>
          <w:vertAlign w:val="subscript"/>
          <w:lang w:val="ru-RU" w:eastAsia="ru-RU"/>
        </w:rPr>
        <w:t>4</w:t>
      </w:r>
      <w:r w:rsidRPr="00407F79">
        <w:rPr>
          <w:rFonts w:ascii="Times New Roman" w:eastAsia="Times New Roman" w:hAnsi="Times New Roman" w:cs="Times New Roman"/>
          <w:color w:val="000000" w:themeColor="text1"/>
          <w:sz w:val="28"/>
          <w:szCs w:val="28"/>
          <w:lang w:val="ru-RU" w:eastAsia="ru-RU"/>
        </w:rPr>
        <w:t>·5</w:t>
      </w:r>
      <w:r w:rsidRPr="00407F79">
        <w:rPr>
          <w:rFonts w:ascii="Times New Roman" w:eastAsia="Times New Roman" w:hAnsi="Times New Roman" w:cs="Times New Roman"/>
          <w:color w:val="000000" w:themeColor="text1"/>
          <w:sz w:val="28"/>
          <w:szCs w:val="28"/>
          <w:lang w:eastAsia="ru-RU"/>
        </w:rPr>
        <w:t>H</w:t>
      </w:r>
      <w:r w:rsidRPr="00407F79">
        <w:rPr>
          <w:rFonts w:ascii="Times New Roman" w:eastAsia="Times New Roman" w:hAnsi="Times New Roman" w:cs="Times New Roman"/>
          <w:color w:val="000000" w:themeColor="text1"/>
          <w:sz w:val="28"/>
          <w:szCs w:val="28"/>
          <w:vertAlign w:val="subscript"/>
          <w:lang w:val="ru-RU" w:eastAsia="ru-RU"/>
        </w:rPr>
        <w:t>2</w:t>
      </w:r>
      <w:r w:rsidRPr="00407F79">
        <w:rPr>
          <w:rFonts w:ascii="Times New Roman" w:eastAsia="Times New Roman" w:hAnsi="Times New Roman" w:cs="Times New Roman"/>
          <w:color w:val="000000" w:themeColor="text1"/>
          <w:sz w:val="28"/>
          <w:szCs w:val="28"/>
          <w:lang w:eastAsia="ru-RU"/>
        </w:rPr>
        <w:t>O</w:t>
      </w:r>
      <w:r w:rsidRPr="00407F79">
        <w:rPr>
          <w:rFonts w:ascii="Times New Roman" w:eastAsia="Times New Roman" w:hAnsi="Times New Roman" w:cs="Times New Roman"/>
          <w:color w:val="000000" w:themeColor="text1"/>
          <w:sz w:val="28"/>
          <w:szCs w:val="28"/>
          <w:lang w:val="ru-RU" w:eastAsia="ru-RU"/>
        </w:rPr>
        <w:t xml:space="preserve"> (M 249,68; Cu – 25,45%; </w:t>
      </w:r>
      <w:r w:rsidRPr="00407F79">
        <w:rPr>
          <w:rFonts w:ascii="Times New Roman" w:eastAsia="Times New Roman" w:hAnsi="Times New Roman" w:cs="Times New Roman"/>
          <w:color w:val="000000" w:themeColor="text1"/>
          <w:sz w:val="28"/>
          <w:szCs w:val="28"/>
          <w:lang w:eastAsia="ru-RU"/>
        </w:rPr>
        <w:t>CuO</w:t>
      </w:r>
      <w:r w:rsidRPr="00407F79">
        <w:rPr>
          <w:rFonts w:ascii="Times New Roman" w:eastAsia="Times New Roman" w:hAnsi="Times New Roman" w:cs="Times New Roman"/>
          <w:color w:val="000000" w:themeColor="text1"/>
          <w:sz w:val="28"/>
          <w:szCs w:val="28"/>
          <w:lang w:val="ru-RU" w:eastAsia="ru-RU"/>
        </w:rPr>
        <w:t xml:space="preserve"> – 31,86%) – крупные прозрачные кристаллы. На воздухе медленно выветривается. Хорошо растворим в воде и разбавленном этаноле, почти нерастворим в абсолютированном этаноле. При нагревании выше 100 °С начинает терять кристаллизированную воду, при 220 °С обезвоживается полностью, превращаясь в белый гигроскопический порошок. Растворы </w:t>
      </w:r>
      <w:r w:rsidRPr="00407F79">
        <w:rPr>
          <w:rFonts w:ascii="Times New Roman" w:eastAsia="Times New Roman" w:hAnsi="Times New Roman" w:cs="Times New Roman"/>
          <w:color w:val="000000" w:themeColor="text1"/>
          <w:sz w:val="28"/>
          <w:szCs w:val="28"/>
          <w:lang w:eastAsia="ru-RU"/>
        </w:rPr>
        <w:t>CuSO</w:t>
      </w:r>
      <w:r w:rsidRPr="00407F79">
        <w:rPr>
          <w:rFonts w:ascii="Times New Roman" w:eastAsia="Times New Roman" w:hAnsi="Times New Roman" w:cs="Times New Roman"/>
          <w:color w:val="000000" w:themeColor="text1"/>
          <w:sz w:val="28"/>
          <w:szCs w:val="28"/>
          <w:vertAlign w:val="subscript"/>
          <w:lang w:val="ru-RU" w:eastAsia="ru-RU"/>
        </w:rPr>
        <w:t xml:space="preserve">4 </w:t>
      </w:r>
      <w:r w:rsidRPr="00407F79">
        <w:rPr>
          <w:rFonts w:ascii="Times New Roman" w:eastAsia="Times New Roman" w:hAnsi="Times New Roman" w:cs="Times New Roman"/>
          <w:color w:val="000000" w:themeColor="text1"/>
          <w:sz w:val="28"/>
          <w:szCs w:val="28"/>
          <w:lang w:val="ru-RU" w:eastAsia="ru-RU"/>
        </w:rPr>
        <w:t xml:space="preserve">имеют голубой цвет. Препараты х.ч. или ч.д.а. содержат не менее 99% </w:t>
      </w:r>
      <w:r w:rsidRPr="00407F79">
        <w:rPr>
          <w:rFonts w:ascii="Times New Roman" w:eastAsia="Times New Roman" w:hAnsi="Times New Roman" w:cs="Times New Roman"/>
          <w:color w:val="000000" w:themeColor="text1"/>
          <w:sz w:val="28"/>
          <w:szCs w:val="28"/>
          <w:lang w:eastAsia="ru-RU"/>
        </w:rPr>
        <w:t>CuSO</w:t>
      </w:r>
      <w:r w:rsidRPr="00407F79">
        <w:rPr>
          <w:rFonts w:ascii="Times New Roman" w:eastAsia="Times New Roman" w:hAnsi="Times New Roman" w:cs="Times New Roman"/>
          <w:color w:val="000000" w:themeColor="text1"/>
          <w:sz w:val="28"/>
          <w:szCs w:val="28"/>
          <w:vertAlign w:val="subscript"/>
          <w:lang w:val="ru-RU" w:eastAsia="ru-RU"/>
        </w:rPr>
        <w:t>4</w:t>
      </w:r>
      <w:r w:rsidRPr="00407F79">
        <w:rPr>
          <w:rFonts w:ascii="Times New Roman" w:eastAsia="Times New Roman" w:hAnsi="Times New Roman" w:cs="Times New Roman"/>
          <w:color w:val="000000" w:themeColor="text1"/>
          <w:sz w:val="28"/>
          <w:szCs w:val="28"/>
          <w:lang w:val="ru-RU" w:eastAsia="ru-RU"/>
        </w:rPr>
        <w:t>·5</w:t>
      </w:r>
      <w:r w:rsidRPr="00407F79">
        <w:rPr>
          <w:rFonts w:ascii="Times New Roman" w:eastAsia="Times New Roman" w:hAnsi="Times New Roman" w:cs="Times New Roman"/>
          <w:color w:val="000000" w:themeColor="text1"/>
          <w:sz w:val="28"/>
          <w:szCs w:val="28"/>
          <w:lang w:eastAsia="ru-RU"/>
        </w:rPr>
        <w:t>H</w:t>
      </w:r>
      <w:r w:rsidRPr="00407F79">
        <w:rPr>
          <w:rFonts w:ascii="Times New Roman" w:eastAsia="Times New Roman" w:hAnsi="Times New Roman" w:cs="Times New Roman"/>
          <w:color w:val="000000" w:themeColor="text1"/>
          <w:sz w:val="28"/>
          <w:szCs w:val="28"/>
          <w:vertAlign w:val="subscript"/>
          <w:lang w:val="ru-RU" w:eastAsia="ru-RU"/>
        </w:rPr>
        <w:t>2</w:t>
      </w:r>
      <w:r w:rsidRPr="00407F79">
        <w:rPr>
          <w:rFonts w:ascii="Times New Roman" w:eastAsia="Times New Roman" w:hAnsi="Times New Roman" w:cs="Times New Roman"/>
          <w:color w:val="000000" w:themeColor="text1"/>
          <w:sz w:val="28"/>
          <w:szCs w:val="28"/>
          <w:lang w:eastAsia="ru-RU"/>
        </w:rPr>
        <w:t>O</w:t>
      </w:r>
      <w:r w:rsidRPr="00407F79">
        <w:rPr>
          <w:rFonts w:ascii="Times New Roman" w:eastAsia="Times New Roman" w:hAnsi="Times New Roman" w:cs="Times New Roman"/>
          <w:color w:val="000000" w:themeColor="text1"/>
          <w:sz w:val="28"/>
          <w:szCs w:val="28"/>
          <w:lang w:val="ru-RU" w:eastAsia="ru-RU"/>
        </w:rPr>
        <w:t>, чистые – не менее 98</w:t>
      </w:r>
      <w:r w:rsidR="006B3B7C">
        <w:rPr>
          <w:rFonts w:ascii="Times New Roman" w:eastAsia="Times New Roman" w:hAnsi="Times New Roman" w:cs="Times New Roman"/>
          <w:color w:val="000000" w:themeColor="text1"/>
          <w:sz w:val="28"/>
          <w:szCs w:val="28"/>
          <w:lang w:val="ru-RU" w:eastAsia="ru-RU"/>
        </w:rPr>
        <w:t xml:space="preserve"> </w:t>
      </w:r>
      <w:r w:rsidRPr="00407F79">
        <w:rPr>
          <w:rFonts w:ascii="Times New Roman" w:eastAsia="Times New Roman" w:hAnsi="Times New Roman" w:cs="Times New Roman"/>
          <w:color w:val="000000" w:themeColor="text1"/>
          <w:sz w:val="28"/>
          <w:szCs w:val="28"/>
          <w:lang w:val="ru-RU" w:eastAsia="ru-RU"/>
        </w:rPr>
        <w:t>%</w:t>
      </w:r>
      <w:r w:rsidR="006B3B7C">
        <w:rPr>
          <w:rFonts w:ascii="Times New Roman" w:eastAsia="Times New Roman" w:hAnsi="Times New Roman" w:cs="Times New Roman"/>
          <w:color w:val="000000" w:themeColor="text1"/>
          <w:sz w:val="28"/>
          <w:szCs w:val="28"/>
          <w:lang w:val="ru-RU" w:eastAsia="ru-RU"/>
        </w:rPr>
        <w:t xml:space="preserve"> </w:t>
      </w:r>
      <w:r w:rsidR="006B3B7C" w:rsidRPr="00721909">
        <w:rPr>
          <w:rFonts w:ascii="Times New Roman" w:hAnsi="Times New Roman" w:cs="Times New Roman"/>
          <w:sz w:val="28"/>
          <w:szCs w:val="28"/>
          <w:lang w:val="ru-RU"/>
        </w:rPr>
        <w:t>[8-9]</w:t>
      </w:r>
      <w:r w:rsidRPr="00407F79">
        <w:rPr>
          <w:rFonts w:ascii="Times New Roman" w:eastAsia="Times New Roman" w:hAnsi="Times New Roman" w:cs="Times New Roman"/>
          <w:color w:val="000000" w:themeColor="text1"/>
          <w:sz w:val="28"/>
          <w:szCs w:val="28"/>
          <w:lang w:val="ru-RU" w:eastAsia="ru-RU"/>
        </w:rPr>
        <w:t>.</w:t>
      </w:r>
    </w:p>
    <w:p w14:paraId="4404B275" w14:textId="77777777" w:rsidR="00407F79" w:rsidRPr="00407F79" w:rsidRDefault="00407F79" w:rsidP="008A289C">
      <w:pPr>
        <w:ind w:firstLine="709"/>
        <w:jc w:val="both"/>
        <w:rPr>
          <w:rFonts w:ascii="Times New Roman" w:eastAsia="Times New Roman" w:hAnsi="Times New Roman" w:cs="Times New Roman"/>
          <w:color w:val="000000" w:themeColor="text1"/>
          <w:sz w:val="28"/>
          <w:szCs w:val="28"/>
          <w:lang w:val="ru-RU" w:eastAsia="ru-RU"/>
        </w:rPr>
      </w:pPr>
      <w:r w:rsidRPr="00407F79">
        <w:rPr>
          <w:rFonts w:ascii="Times New Roman" w:eastAsia="Times New Roman" w:hAnsi="Times New Roman" w:cs="Times New Roman"/>
          <w:color w:val="000000" w:themeColor="text1"/>
          <w:sz w:val="28"/>
          <w:szCs w:val="28"/>
          <w:lang w:val="ru-RU" w:eastAsia="ru-RU"/>
        </w:rPr>
        <w:t xml:space="preserve">Для приготовления стандартных растворов необходимо использовать свежеперекристаллизованный препарат. Растворимость в 100мл воды составляет 19,3 г при 15°С и 62,6 г при 90°С. </w:t>
      </w:r>
    </w:p>
    <w:p w14:paraId="033F1BA2" w14:textId="77777777" w:rsidR="00407F79" w:rsidRPr="00407F79" w:rsidRDefault="00407F79" w:rsidP="008A289C">
      <w:pPr>
        <w:ind w:firstLine="709"/>
        <w:jc w:val="both"/>
        <w:rPr>
          <w:rFonts w:ascii="Times New Roman" w:eastAsia="Times New Roman" w:hAnsi="Times New Roman" w:cs="Times New Roman"/>
          <w:color w:val="000000" w:themeColor="text1"/>
          <w:sz w:val="28"/>
          <w:szCs w:val="28"/>
          <w:lang w:val="ru-RU" w:eastAsia="ru-RU"/>
        </w:rPr>
      </w:pPr>
      <w:r w:rsidRPr="00407F79">
        <w:rPr>
          <w:rFonts w:ascii="Times New Roman" w:eastAsia="Times New Roman" w:hAnsi="Times New Roman" w:cs="Times New Roman"/>
          <w:color w:val="000000" w:themeColor="text1"/>
          <w:sz w:val="28"/>
          <w:szCs w:val="28"/>
          <w:lang w:val="ru-RU" w:eastAsia="ru-RU"/>
        </w:rPr>
        <w:t xml:space="preserve">Приготовление необходимого раствора из сульфата меди. 3,9296 г свежеперекристаллизованного сульфата меди растворяют в воде, прибавляют 1 мл концентрированной </w:t>
      </w:r>
      <w:r w:rsidRPr="00407F79">
        <w:rPr>
          <w:rFonts w:ascii="Times New Roman" w:eastAsia="Times New Roman" w:hAnsi="Times New Roman" w:cs="Times New Roman"/>
          <w:color w:val="000000" w:themeColor="text1"/>
          <w:sz w:val="28"/>
          <w:szCs w:val="28"/>
          <w:lang w:eastAsia="ru-RU"/>
        </w:rPr>
        <w:t>H</w:t>
      </w:r>
      <w:r w:rsidRPr="00407F79">
        <w:rPr>
          <w:rFonts w:ascii="Times New Roman" w:eastAsia="Times New Roman" w:hAnsi="Times New Roman" w:cs="Times New Roman"/>
          <w:color w:val="000000" w:themeColor="text1"/>
          <w:sz w:val="28"/>
          <w:szCs w:val="28"/>
          <w:vertAlign w:val="subscript"/>
          <w:lang w:val="ru-RU" w:eastAsia="ru-RU"/>
        </w:rPr>
        <w:t>2</w:t>
      </w:r>
      <w:r w:rsidRPr="00407F79">
        <w:rPr>
          <w:rFonts w:ascii="Times New Roman" w:eastAsia="Times New Roman" w:hAnsi="Times New Roman" w:cs="Times New Roman"/>
          <w:color w:val="000000" w:themeColor="text1"/>
          <w:sz w:val="28"/>
          <w:szCs w:val="28"/>
          <w:lang w:eastAsia="ru-RU"/>
        </w:rPr>
        <w:t>SO</w:t>
      </w:r>
      <w:r w:rsidRPr="00407F79">
        <w:rPr>
          <w:rFonts w:ascii="Times New Roman" w:eastAsia="Times New Roman" w:hAnsi="Times New Roman" w:cs="Times New Roman"/>
          <w:color w:val="000000" w:themeColor="text1"/>
          <w:sz w:val="28"/>
          <w:szCs w:val="28"/>
          <w:vertAlign w:val="subscript"/>
          <w:lang w:val="ru-RU" w:eastAsia="ru-RU"/>
        </w:rPr>
        <w:t>4</w:t>
      </w:r>
      <w:r w:rsidRPr="00407F79">
        <w:rPr>
          <w:rFonts w:ascii="Times New Roman" w:eastAsia="Times New Roman" w:hAnsi="Times New Roman" w:cs="Times New Roman"/>
          <w:color w:val="000000" w:themeColor="text1"/>
          <w:sz w:val="28"/>
          <w:szCs w:val="28"/>
          <w:lang w:val="ru-RU" w:eastAsia="ru-RU"/>
        </w:rPr>
        <w:t xml:space="preserve"> и разбавляют в мерной колбе водой до 1л. 1 мл раствора соответствует 1мг </w:t>
      </w:r>
      <w:r w:rsidRPr="00407F79">
        <w:rPr>
          <w:rFonts w:ascii="Times New Roman" w:eastAsia="Times New Roman" w:hAnsi="Times New Roman" w:cs="Times New Roman"/>
          <w:color w:val="000000" w:themeColor="text1"/>
          <w:sz w:val="28"/>
          <w:szCs w:val="28"/>
          <w:lang w:eastAsia="ru-RU"/>
        </w:rPr>
        <w:t>Cu</w:t>
      </w:r>
      <w:r w:rsidRPr="00407F79">
        <w:rPr>
          <w:rFonts w:ascii="Times New Roman" w:eastAsia="Times New Roman" w:hAnsi="Times New Roman" w:cs="Times New Roman"/>
          <w:color w:val="000000" w:themeColor="text1"/>
          <w:sz w:val="28"/>
          <w:szCs w:val="28"/>
          <w:vertAlign w:val="superscript"/>
          <w:lang w:val="ru-RU" w:eastAsia="ru-RU"/>
        </w:rPr>
        <w:t>2+</w:t>
      </w:r>
      <w:r w:rsidRPr="00407F79">
        <w:rPr>
          <w:rFonts w:ascii="Times New Roman" w:eastAsia="Times New Roman" w:hAnsi="Times New Roman" w:cs="Times New Roman"/>
          <w:color w:val="000000" w:themeColor="text1"/>
          <w:sz w:val="28"/>
          <w:szCs w:val="28"/>
          <w:lang w:val="ru-RU" w:eastAsia="ru-RU"/>
        </w:rPr>
        <w:t xml:space="preserve">. </w:t>
      </w:r>
    </w:p>
    <w:p w14:paraId="7553B2F3" w14:textId="77777777" w:rsidR="008A289C" w:rsidRDefault="008A289C" w:rsidP="008A289C">
      <w:pPr>
        <w:ind w:firstLine="709"/>
        <w:jc w:val="both"/>
        <w:rPr>
          <w:rFonts w:ascii="Times New Roman" w:eastAsia="Times New Roman" w:hAnsi="Times New Roman" w:cs="Times New Roman"/>
          <w:b/>
          <w:bCs/>
          <w:sz w:val="28"/>
          <w:szCs w:val="28"/>
          <w:lang w:val="ru-RU" w:eastAsia="ru-RU"/>
        </w:rPr>
      </w:pPr>
    </w:p>
    <w:p w14:paraId="5244B7B3" w14:textId="01214B55" w:rsidR="005C5C41" w:rsidRPr="005C5C41" w:rsidRDefault="005C5C41" w:rsidP="008A289C">
      <w:pPr>
        <w:ind w:firstLine="709"/>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2.3.2 Приготовление раствора никеля</w:t>
      </w:r>
    </w:p>
    <w:p w14:paraId="3C3697AA" w14:textId="7CD47BDF" w:rsidR="00407F79" w:rsidRPr="00407F79" w:rsidRDefault="00407F79" w:rsidP="008A289C">
      <w:pPr>
        <w:ind w:firstLine="709"/>
        <w:jc w:val="both"/>
        <w:rPr>
          <w:rFonts w:ascii="Times New Roman" w:eastAsia="Times New Roman" w:hAnsi="Times New Roman" w:cs="Times New Roman"/>
          <w:sz w:val="28"/>
          <w:szCs w:val="28"/>
          <w:lang w:val="ru-RU" w:eastAsia="ru-RU"/>
        </w:rPr>
      </w:pPr>
      <w:r w:rsidRPr="00407F79">
        <w:rPr>
          <w:rFonts w:ascii="Times New Roman" w:eastAsia="Times New Roman" w:hAnsi="Times New Roman" w:cs="Times New Roman"/>
          <w:sz w:val="28"/>
          <w:szCs w:val="28"/>
          <w:lang w:val="ru-RU" w:eastAsia="ru-RU"/>
        </w:rPr>
        <w:t xml:space="preserve">Исходные вещества. Сульфат никеля </w:t>
      </w:r>
      <w:r w:rsidRPr="00407F79">
        <w:rPr>
          <w:rFonts w:ascii="Times New Roman" w:eastAsia="Times New Roman" w:hAnsi="Times New Roman" w:cs="Times New Roman"/>
          <w:sz w:val="28"/>
          <w:szCs w:val="28"/>
          <w:lang w:eastAsia="ru-RU"/>
        </w:rPr>
        <w:t>NiSO</w:t>
      </w:r>
      <w:r w:rsidRPr="00407F79">
        <w:rPr>
          <w:rFonts w:ascii="Times New Roman" w:eastAsia="Times New Roman" w:hAnsi="Times New Roman" w:cs="Times New Roman"/>
          <w:sz w:val="28"/>
          <w:szCs w:val="28"/>
          <w:vertAlign w:val="subscript"/>
          <w:lang w:val="ru-RU" w:eastAsia="ru-RU"/>
        </w:rPr>
        <w:t>4</w:t>
      </w:r>
      <w:r w:rsidRPr="00407F79">
        <w:rPr>
          <w:rFonts w:ascii="Times New Roman" w:eastAsia="Times New Roman" w:hAnsi="Times New Roman" w:cs="Times New Roman"/>
          <w:sz w:val="28"/>
          <w:szCs w:val="28"/>
          <w:lang w:val="ru-RU" w:eastAsia="ru-RU"/>
        </w:rPr>
        <w:t>·7</w:t>
      </w:r>
      <w:r w:rsidRPr="00407F79">
        <w:rPr>
          <w:rFonts w:ascii="Times New Roman" w:eastAsia="Times New Roman" w:hAnsi="Times New Roman" w:cs="Times New Roman"/>
          <w:sz w:val="28"/>
          <w:szCs w:val="28"/>
          <w:lang w:eastAsia="ru-RU"/>
        </w:rPr>
        <w:t>H</w:t>
      </w:r>
      <w:r w:rsidRPr="00407F79">
        <w:rPr>
          <w:rFonts w:ascii="Times New Roman" w:eastAsia="Times New Roman" w:hAnsi="Times New Roman" w:cs="Times New Roman"/>
          <w:sz w:val="28"/>
          <w:szCs w:val="28"/>
          <w:vertAlign w:val="subscript"/>
          <w:lang w:val="ru-RU" w:eastAsia="ru-RU"/>
        </w:rPr>
        <w:t>2</w:t>
      </w:r>
      <w:r w:rsidRPr="00407F79">
        <w:rPr>
          <w:rFonts w:ascii="Times New Roman" w:eastAsia="Times New Roman" w:hAnsi="Times New Roman" w:cs="Times New Roman"/>
          <w:sz w:val="28"/>
          <w:szCs w:val="28"/>
          <w:lang w:eastAsia="ru-RU"/>
        </w:rPr>
        <w:t>O</w:t>
      </w:r>
      <w:r w:rsidRPr="00407F79">
        <w:rPr>
          <w:rFonts w:ascii="Times New Roman" w:eastAsia="Times New Roman" w:hAnsi="Times New Roman" w:cs="Times New Roman"/>
          <w:sz w:val="28"/>
          <w:szCs w:val="28"/>
          <w:lang w:val="ru-RU" w:eastAsia="ru-RU"/>
        </w:rPr>
        <w:t xml:space="preserve"> (М = 280,88; </w:t>
      </w:r>
      <w:r w:rsidRPr="00407F79">
        <w:rPr>
          <w:rFonts w:ascii="Times New Roman" w:eastAsia="Times New Roman" w:hAnsi="Times New Roman" w:cs="Times New Roman"/>
          <w:sz w:val="28"/>
          <w:szCs w:val="28"/>
          <w:lang w:eastAsia="ru-RU"/>
        </w:rPr>
        <w:t>Ni</w:t>
      </w:r>
      <w:r w:rsidRPr="00407F79">
        <w:rPr>
          <w:rFonts w:ascii="Times New Roman" w:eastAsia="Times New Roman" w:hAnsi="Times New Roman" w:cs="Times New Roman"/>
          <w:sz w:val="28"/>
          <w:szCs w:val="28"/>
          <w:lang w:val="ru-RU" w:eastAsia="ru-RU"/>
        </w:rPr>
        <w:t xml:space="preserve"> – 20,90%; </w:t>
      </w:r>
      <w:r w:rsidRPr="00407F79">
        <w:rPr>
          <w:rFonts w:ascii="Times New Roman" w:eastAsia="Times New Roman" w:hAnsi="Times New Roman" w:cs="Times New Roman"/>
          <w:sz w:val="28"/>
          <w:szCs w:val="28"/>
          <w:lang w:eastAsia="ru-RU"/>
        </w:rPr>
        <w:t>NiO</w:t>
      </w:r>
      <w:r w:rsidRPr="00407F79">
        <w:rPr>
          <w:rFonts w:ascii="Times New Roman" w:eastAsia="Times New Roman" w:hAnsi="Times New Roman" w:cs="Times New Roman"/>
          <w:sz w:val="28"/>
          <w:szCs w:val="28"/>
          <w:lang w:val="ru-RU" w:eastAsia="ru-RU"/>
        </w:rPr>
        <w:t xml:space="preserve"> – 26,60%) кристаллы имеющие изумрудно-зеленую окраску</w:t>
      </w:r>
      <w:r w:rsidR="006B3B7C">
        <w:rPr>
          <w:rFonts w:ascii="Times New Roman" w:eastAsia="Times New Roman" w:hAnsi="Times New Roman" w:cs="Times New Roman"/>
          <w:sz w:val="28"/>
          <w:szCs w:val="28"/>
          <w:lang w:val="ru-RU" w:eastAsia="ru-RU"/>
        </w:rPr>
        <w:t xml:space="preserve"> </w:t>
      </w:r>
      <w:r w:rsidR="006B3B7C" w:rsidRPr="00721909">
        <w:rPr>
          <w:rFonts w:ascii="Times New Roman" w:hAnsi="Times New Roman" w:cs="Times New Roman"/>
          <w:sz w:val="28"/>
          <w:szCs w:val="28"/>
          <w:lang w:val="ru-RU"/>
        </w:rPr>
        <w:t>[8-9]</w:t>
      </w:r>
      <w:r w:rsidRPr="00407F79">
        <w:rPr>
          <w:rFonts w:ascii="Times New Roman" w:eastAsia="Times New Roman" w:hAnsi="Times New Roman" w:cs="Times New Roman"/>
          <w:sz w:val="28"/>
          <w:szCs w:val="28"/>
          <w:lang w:val="ru-RU" w:eastAsia="ru-RU"/>
        </w:rPr>
        <w:t xml:space="preserve">. Выветриваются на воздухе. При нагревании выше 31,5 °С начинает терять </w:t>
      </w:r>
      <w:r w:rsidRPr="00407F79">
        <w:rPr>
          <w:rFonts w:ascii="Times New Roman" w:eastAsia="Times New Roman" w:hAnsi="Times New Roman" w:cs="Times New Roman"/>
          <w:sz w:val="28"/>
          <w:szCs w:val="28"/>
          <w:lang w:val="ru-RU" w:eastAsia="ru-RU"/>
        </w:rPr>
        <w:lastRenderedPageBreak/>
        <w:t>кристаллизированную воду, при 98°С начинает плавиться, а при повышении до 280 °С происходит полное обезвоживание. Растворимость в воде хорошая. Дает с аммиаком синий раствор аммиаката никеля.</w:t>
      </w:r>
    </w:p>
    <w:p w14:paraId="679732F6" w14:textId="60E4A1F1" w:rsidR="005C5C41" w:rsidRDefault="00407F79" w:rsidP="008A289C">
      <w:pPr>
        <w:ind w:firstLine="709"/>
        <w:jc w:val="both"/>
        <w:rPr>
          <w:rFonts w:ascii="Times New Roman" w:eastAsia="Times New Roman" w:hAnsi="Times New Roman" w:cs="Times New Roman"/>
          <w:sz w:val="28"/>
          <w:szCs w:val="28"/>
          <w:lang w:val="ru-RU" w:eastAsia="ru-RU"/>
        </w:rPr>
      </w:pPr>
      <w:r w:rsidRPr="00407F79">
        <w:rPr>
          <w:rFonts w:ascii="Times New Roman" w:eastAsia="Times New Roman" w:hAnsi="Times New Roman" w:cs="Times New Roman"/>
          <w:sz w:val="28"/>
          <w:szCs w:val="28"/>
          <w:lang w:val="ru-RU" w:eastAsia="ru-RU"/>
        </w:rPr>
        <w:t xml:space="preserve">Приготовление раствора из сульфата никеля. Растворяют 4,784 г сульфата никеля в воде, которая содержит 20 мл концентрированной </w:t>
      </w:r>
      <w:r w:rsidRPr="00407F79">
        <w:rPr>
          <w:rFonts w:ascii="Times New Roman" w:eastAsia="Times New Roman" w:hAnsi="Times New Roman" w:cs="Times New Roman"/>
          <w:sz w:val="28"/>
          <w:szCs w:val="28"/>
          <w:lang w:eastAsia="ru-RU"/>
        </w:rPr>
        <w:t>H</w:t>
      </w:r>
      <w:r w:rsidRPr="00407F79">
        <w:rPr>
          <w:rFonts w:ascii="Times New Roman" w:eastAsia="Times New Roman" w:hAnsi="Times New Roman" w:cs="Times New Roman"/>
          <w:sz w:val="28"/>
          <w:szCs w:val="28"/>
          <w:vertAlign w:val="subscript"/>
          <w:lang w:val="ru-RU" w:eastAsia="ru-RU"/>
        </w:rPr>
        <w:t>2</w:t>
      </w:r>
      <w:r w:rsidRPr="00407F79">
        <w:rPr>
          <w:rFonts w:ascii="Times New Roman" w:eastAsia="Times New Roman" w:hAnsi="Times New Roman" w:cs="Times New Roman"/>
          <w:sz w:val="28"/>
          <w:szCs w:val="28"/>
          <w:lang w:eastAsia="ru-RU"/>
        </w:rPr>
        <w:t>SO</w:t>
      </w:r>
      <w:r w:rsidRPr="00407F79">
        <w:rPr>
          <w:rFonts w:ascii="Times New Roman" w:eastAsia="Times New Roman" w:hAnsi="Times New Roman" w:cs="Times New Roman"/>
          <w:sz w:val="28"/>
          <w:szCs w:val="28"/>
          <w:vertAlign w:val="subscript"/>
          <w:lang w:val="ru-RU" w:eastAsia="ru-RU"/>
        </w:rPr>
        <w:t>4</w:t>
      </w:r>
      <w:r w:rsidRPr="00407F79">
        <w:rPr>
          <w:rFonts w:ascii="Times New Roman" w:eastAsia="Times New Roman" w:hAnsi="Times New Roman" w:cs="Times New Roman"/>
          <w:sz w:val="28"/>
          <w:szCs w:val="28"/>
          <w:lang w:val="ru-RU" w:eastAsia="ru-RU"/>
        </w:rPr>
        <w:t xml:space="preserve"> и разбавляют в мерной колбе водой до 1л. 1 мл раствора соответствует 1мг </w:t>
      </w:r>
      <w:r w:rsidRPr="00407F79">
        <w:rPr>
          <w:rFonts w:ascii="Times New Roman" w:eastAsia="Times New Roman" w:hAnsi="Times New Roman" w:cs="Times New Roman"/>
          <w:sz w:val="28"/>
          <w:szCs w:val="28"/>
          <w:lang w:eastAsia="ru-RU"/>
        </w:rPr>
        <w:t>Ni</w:t>
      </w:r>
      <w:r w:rsidRPr="00407F79">
        <w:rPr>
          <w:rFonts w:ascii="Times New Roman" w:eastAsia="Times New Roman" w:hAnsi="Times New Roman" w:cs="Times New Roman"/>
          <w:sz w:val="28"/>
          <w:szCs w:val="28"/>
          <w:vertAlign w:val="superscript"/>
          <w:lang w:val="ru-RU" w:eastAsia="ru-RU"/>
        </w:rPr>
        <w:t>2+</w:t>
      </w:r>
      <w:r w:rsidRPr="00407F79">
        <w:rPr>
          <w:rFonts w:ascii="Times New Roman" w:eastAsia="Times New Roman" w:hAnsi="Times New Roman" w:cs="Times New Roman"/>
          <w:sz w:val="28"/>
          <w:szCs w:val="28"/>
          <w:lang w:val="ru-RU" w:eastAsia="ru-RU"/>
        </w:rPr>
        <w:t>.</w:t>
      </w:r>
      <w:bookmarkStart w:id="2" w:name="_Toc533585142"/>
    </w:p>
    <w:p w14:paraId="6762E21D" w14:textId="1896CCB9" w:rsidR="00407F79" w:rsidRPr="005C5C41" w:rsidRDefault="00407F79" w:rsidP="008A289C">
      <w:pPr>
        <w:ind w:firstLine="709"/>
        <w:jc w:val="both"/>
        <w:rPr>
          <w:rFonts w:ascii="Times New Roman" w:eastAsia="Times New Roman" w:hAnsi="Times New Roman" w:cs="Times New Roman"/>
          <w:sz w:val="28"/>
          <w:szCs w:val="28"/>
          <w:lang w:val="ru-RU" w:eastAsia="ru-RU"/>
        </w:rPr>
      </w:pPr>
      <w:r w:rsidRPr="00407F79">
        <w:rPr>
          <w:rFonts w:ascii="Times New Roman" w:eastAsia="Times New Roman" w:hAnsi="Times New Roman" w:cs="Times New Roman"/>
          <w:b/>
          <w:sz w:val="28"/>
          <w:szCs w:val="28"/>
          <w:lang w:val="ru-RU" w:eastAsia="ru-RU"/>
        </w:rPr>
        <w:t>2.3.3 Приготовле</w:t>
      </w:r>
      <w:r w:rsidR="005C5C41">
        <w:rPr>
          <w:rFonts w:ascii="Times New Roman" w:eastAsia="Times New Roman" w:hAnsi="Times New Roman" w:cs="Times New Roman"/>
          <w:b/>
          <w:sz w:val="28"/>
          <w:szCs w:val="28"/>
          <w:lang w:val="ru-RU" w:eastAsia="ru-RU"/>
        </w:rPr>
        <w:t>ние</w:t>
      </w:r>
      <w:r w:rsidRPr="00407F79">
        <w:rPr>
          <w:rFonts w:ascii="Times New Roman" w:eastAsia="Times New Roman" w:hAnsi="Times New Roman" w:cs="Times New Roman"/>
          <w:b/>
          <w:sz w:val="28"/>
          <w:szCs w:val="28"/>
          <w:lang w:val="ru-RU" w:eastAsia="ru-RU"/>
        </w:rPr>
        <w:t xml:space="preserve"> раствора железа</w:t>
      </w:r>
      <w:bookmarkEnd w:id="2"/>
    </w:p>
    <w:p w14:paraId="57894FD2" w14:textId="566EEB64" w:rsidR="00407F79" w:rsidRPr="00407F79" w:rsidRDefault="00407F79" w:rsidP="008A289C">
      <w:pPr>
        <w:ind w:firstLine="709"/>
        <w:jc w:val="both"/>
        <w:rPr>
          <w:rFonts w:ascii="Times New Roman" w:eastAsia="Times New Roman" w:hAnsi="Times New Roman" w:cs="Times New Roman"/>
          <w:sz w:val="28"/>
          <w:szCs w:val="28"/>
          <w:lang w:val="ru-RU" w:eastAsia="ru-RU"/>
        </w:rPr>
      </w:pPr>
      <w:r w:rsidRPr="00407F79">
        <w:rPr>
          <w:rFonts w:ascii="Times New Roman" w:eastAsia="Times New Roman" w:hAnsi="Times New Roman" w:cs="Times New Roman"/>
          <w:sz w:val="28"/>
          <w:szCs w:val="28"/>
          <w:lang w:val="ru-RU" w:eastAsia="ru-RU"/>
        </w:rPr>
        <w:t xml:space="preserve">Исходные вещества. Железоаммонийные квасцы </w:t>
      </w:r>
      <w:r w:rsidRPr="00407F79">
        <w:rPr>
          <w:rFonts w:ascii="Times New Roman" w:eastAsia="Times New Roman" w:hAnsi="Times New Roman" w:cs="Times New Roman"/>
          <w:sz w:val="28"/>
          <w:szCs w:val="28"/>
          <w:lang w:eastAsia="ru-RU"/>
        </w:rPr>
        <w:t>Fe</w:t>
      </w:r>
      <w:r w:rsidRPr="00407F79">
        <w:rPr>
          <w:rFonts w:ascii="Times New Roman" w:eastAsia="Times New Roman" w:hAnsi="Times New Roman" w:cs="Times New Roman"/>
          <w:sz w:val="28"/>
          <w:szCs w:val="28"/>
          <w:vertAlign w:val="subscript"/>
          <w:lang w:val="ru-RU" w:eastAsia="ru-RU"/>
        </w:rPr>
        <w:t>2</w:t>
      </w:r>
      <w:r w:rsidRPr="00407F79">
        <w:rPr>
          <w:rFonts w:ascii="Times New Roman" w:eastAsia="Times New Roman" w:hAnsi="Times New Roman" w:cs="Times New Roman"/>
          <w:sz w:val="28"/>
          <w:szCs w:val="28"/>
          <w:lang w:val="ru-RU" w:eastAsia="ru-RU"/>
        </w:rPr>
        <w:t>(</w:t>
      </w:r>
      <w:r w:rsidRPr="00407F79">
        <w:rPr>
          <w:rFonts w:ascii="Times New Roman" w:eastAsia="Times New Roman" w:hAnsi="Times New Roman" w:cs="Times New Roman"/>
          <w:sz w:val="28"/>
          <w:szCs w:val="28"/>
          <w:lang w:eastAsia="ru-RU"/>
        </w:rPr>
        <w:t>SO</w:t>
      </w:r>
      <w:r w:rsidRPr="00407F79">
        <w:rPr>
          <w:rFonts w:ascii="Times New Roman" w:eastAsia="Times New Roman" w:hAnsi="Times New Roman" w:cs="Times New Roman"/>
          <w:sz w:val="28"/>
          <w:szCs w:val="28"/>
          <w:vertAlign w:val="subscript"/>
          <w:lang w:val="ru-RU" w:eastAsia="ru-RU"/>
        </w:rPr>
        <w:t>4</w:t>
      </w:r>
      <w:r w:rsidRPr="00407F79">
        <w:rPr>
          <w:rFonts w:ascii="Times New Roman" w:eastAsia="Times New Roman" w:hAnsi="Times New Roman" w:cs="Times New Roman"/>
          <w:sz w:val="28"/>
          <w:szCs w:val="28"/>
          <w:lang w:val="ru-RU" w:eastAsia="ru-RU"/>
        </w:rPr>
        <w:t>)</w:t>
      </w:r>
      <w:r w:rsidRPr="00407F79">
        <w:rPr>
          <w:rFonts w:ascii="Times New Roman" w:eastAsia="Times New Roman" w:hAnsi="Times New Roman" w:cs="Times New Roman"/>
          <w:sz w:val="28"/>
          <w:szCs w:val="28"/>
          <w:vertAlign w:val="subscript"/>
          <w:lang w:val="ru-RU" w:eastAsia="ru-RU"/>
        </w:rPr>
        <w:t>3</w:t>
      </w:r>
      <w:r w:rsidRPr="00407F79">
        <w:rPr>
          <w:rFonts w:ascii="Times New Roman" w:eastAsia="Times New Roman" w:hAnsi="Times New Roman" w:cs="Times New Roman"/>
          <w:sz w:val="28"/>
          <w:szCs w:val="28"/>
          <w:lang w:val="ru-RU" w:eastAsia="ru-RU"/>
        </w:rPr>
        <w:t>·(</w:t>
      </w:r>
      <w:r w:rsidRPr="00407F79">
        <w:rPr>
          <w:rFonts w:ascii="Times New Roman" w:eastAsia="Times New Roman" w:hAnsi="Times New Roman" w:cs="Times New Roman"/>
          <w:sz w:val="28"/>
          <w:szCs w:val="28"/>
          <w:lang w:eastAsia="ru-RU"/>
        </w:rPr>
        <w:t>NH</w:t>
      </w:r>
      <w:r w:rsidRPr="00407F79">
        <w:rPr>
          <w:rFonts w:ascii="Times New Roman" w:eastAsia="Times New Roman" w:hAnsi="Times New Roman" w:cs="Times New Roman"/>
          <w:sz w:val="28"/>
          <w:szCs w:val="28"/>
          <w:vertAlign w:val="subscript"/>
          <w:lang w:val="ru-RU" w:eastAsia="ru-RU"/>
        </w:rPr>
        <w:t>4</w:t>
      </w:r>
      <w:r w:rsidRPr="00407F79">
        <w:rPr>
          <w:rFonts w:ascii="Times New Roman" w:eastAsia="Times New Roman" w:hAnsi="Times New Roman" w:cs="Times New Roman"/>
          <w:sz w:val="28"/>
          <w:szCs w:val="28"/>
          <w:lang w:val="ru-RU" w:eastAsia="ru-RU"/>
        </w:rPr>
        <w:t>)</w:t>
      </w:r>
      <w:r w:rsidRPr="00407F79">
        <w:rPr>
          <w:rFonts w:ascii="Times New Roman" w:eastAsia="Times New Roman" w:hAnsi="Times New Roman" w:cs="Times New Roman"/>
          <w:sz w:val="28"/>
          <w:szCs w:val="28"/>
          <w:vertAlign w:val="subscript"/>
          <w:lang w:val="ru-RU" w:eastAsia="ru-RU"/>
        </w:rPr>
        <w:t>2</w:t>
      </w:r>
      <w:r w:rsidRPr="00407F79">
        <w:rPr>
          <w:rFonts w:ascii="Times New Roman" w:eastAsia="Times New Roman" w:hAnsi="Times New Roman" w:cs="Times New Roman"/>
          <w:sz w:val="28"/>
          <w:szCs w:val="28"/>
          <w:lang w:val="ru-RU" w:eastAsia="ru-RU"/>
        </w:rPr>
        <w:t xml:space="preserve">· </w:t>
      </w:r>
      <w:r w:rsidRPr="00407F79">
        <w:rPr>
          <w:rFonts w:ascii="Times New Roman" w:eastAsia="Times New Roman" w:hAnsi="Times New Roman" w:cs="Times New Roman"/>
          <w:sz w:val="28"/>
          <w:szCs w:val="28"/>
          <w:lang w:eastAsia="ru-RU"/>
        </w:rPr>
        <w:t>SO</w:t>
      </w:r>
      <w:r w:rsidRPr="00407F79">
        <w:rPr>
          <w:rFonts w:ascii="Times New Roman" w:eastAsia="Times New Roman" w:hAnsi="Times New Roman" w:cs="Times New Roman"/>
          <w:sz w:val="28"/>
          <w:szCs w:val="28"/>
          <w:lang w:val="ru-RU" w:eastAsia="ru-RU"/>
        </w:rPr>
        <w:t>4·24</w:t>
      </w:r>
      <w:r w:rsidRPr="00407F79">
        <w:rPr>
          <w:rFonts w:ascii="Times New Roman" w:eastAsia="Times New Roman" w:hAnsi="Times New Roman" w:cs="Times New Roman"/>
          <w:sz w:val="28"/>
          <w:szCs w:val="28"/>
          <w:lang w:eastAsia="ru-RU"/>
        </w:rPr>
        <w:t>H</w:t>
      </w:r>
      <w:r w:rsidRPr="00407F79">
        <w:rPr>
          <w:rFonts w:ascii="Times New Roman" w:eastAsia="Times New Roman" w:hAnsi="Times New Roman" w:cs="Times New Roman"/>
          <w:sz w:val="28"/>
          <w:szCs w:val="28"/>
          <w:vertAlign w:val="subscript"/>
          <w:lang w:val="ru-RU" w:eastAsia="ru-RU"/>
        </w:rPr>
        <w:t>2</w:t>
      </w:r>
      <w:r w:rsidRPr="00407F79">
        <w:rPr>
          <w:rFonts w:ascii="Times New Roman" w:eastAsia="Times New Roman" w:hAnsi="Times New Roman" w:cs="Times New Roman"/>
          <w:sz w:val="28"/>
          <w:szCs w:val="28"/>
          <w:lang w:eastAsia="ru-RU"/>
        </w:rPr>
        <w:t>O</w:t>
      </w:r>
      <w:r w:rsidRPr="00407F79">
        <w:rPr>
          <w:rFonts w:ascii="Times New Roman" w:eastAsia="Times New Roman" w:hAnsi="Times New Roman" w:cs="Times New Roman"/>
          <w:sz w:val="28"/>
          <w:szCs w:val="28"/>
          <w:lang w:val="ru-RU" w:eastAsia="ru-RU"/>
        </w:rPr>
        <w:t xml:space="preserve"> (М = 964,38; </w:t>
      </w:r>
      <w:r w:rsidRPr="00407F79">
        <w:rPr>
          <w:rFonts w:ascii="Times New Roman" w:eastAsia="Times New Roman" w:hAnsi="Times New Roman" w:cs="Times New Roman"/>
          <w:sz w:val="28"/>
          <w:szCs w:val="28"/>
          <w:lang w:eastAsia="ru-RU"/>
        </w:rPr>
        <w:t>Fe</w:t>
      </w:r>
      <w:r w:rsidRPr="00407F79">
        <w:rPr>
          <w:rFonts w:ascii="Times New Roman" w:eastAsia="Times New Roman" w:hAnsi="Times New Roman" w:cs="Times New Roman"/>
          <w:sz w:val="28"/>
          <w:szCs w:val="28"/>
          <w:lang w:val="ru-RU" w:eastAsia="ru-RU"/>
        </w:rPr>
        <w:t xml:space="preserve"> – 11,58 %; </w:t>
      </w:r>
      <w:r w:rsidRPr="00407F79">
        <w:rPr>
          <w:rFonts w:ascii="Times New Roman" w:eastAsia="Times New Roman" w:hAnsi="Times New Roman" w:cs="Times New Roman"/>
          <w:sz w:val="28"/>
          <w:szCs w:val="28"/>
          <w:lang w:eastAsia="ru-RU"/>
        </w:rPr>
        <w:t>Fe</w:t>
      </w:r>
      <w:r w:rsidRPr="00407F79">
        <w:rPr>
          <w:rFonts w:ascii="Times New Roman" w:eastAsia="Times New Roman" w:hAnsi="Times New Roman" w:cs="Times New Roman"/>
          <w:sz w:val="28"/>
          <w:szCs w:val="28"/>
          <w:vertAlign w:val="subscript"/>
          <w:lang w:val="ru-RU" w:eastAsia="ru-RU"/>
        </w:rPr>
        <w:t>2</w:t>
      </w:r>
      <w:r w:rsidRPr="00407F79">
        <w:rPr>
          <w:rFonts w:ascii="Times New Roman" w:eastAsia="Times New Roman" w:hAnsi="Times New Roman" w:cs="Times New Roman"/>
          <w:sz w:val="28"/>
          <w:szCs w:val="28"/>
          <w:lang w:eastAsia="ru-RU"/>
        </w:rPr>
        <w:t>O</w:t>
      </w:r>
      <w:r w:rsidRPr="00407F79">
        <w:rPr>
          <w:rFonts w:ascii="Times New Roman" w:eastAsia="Times New Roman" w:hAnsi="Times New Roman" w:cs="Times New Roman"/>
          <w:sz w:val="28"/>
          <w:szCs w:val="28"/>
          <w:vertAlign w:val="subscript"/>
          <w:lang w:val="ru-RU" w:eastAsia="ru-RU"/>
        </w:rPr>
        <w:t>3</w:t>
      </w:r>
      <w:r w:rsidRPr="00407F79">
        <w:rPr>
          <w:rFonts w:ascii="Times New Roman" w:eastAsia="Times New Roman" w:hAnsi="Times New Roman" w:cs="Times New Roman"/>
          <w:sz w:val="28"/>
          <w:szCs w:val="28"/>
          <w:lang w:val="ru-RU" w:eastAsia="ru-RU"/>
        </w:rPr>
        <w:t>– 16,56%) – крупные прозрачные кристаллы с бледно-фиолетовым оттенком. Необходимо применять свежеперекристаллизованный препарат</w:t>
      </w:r>
      <w:r w:rsidR="00721909">
        <w:rPr>
          <w:rFonts w:ascii="Times New Roman" w:eastAsia="Times New Roman" w:hAnsi="Times New Roman" w:cs="Times New Roman"/>
          <w:sz w:val="28"/>
          <w:szCs w:val="28"/>
          <w:lang w:val="ru-RU" w:eastAsia="ru-RU"/>
        </w:rPr>
        <w:t xml:space="preserve"> </w:t>
      </w:r>
      <w:r w:rsidR="00721909" w:rsidRPr="00721909">
        <w:rPr>
          <w:rFonts w:ascii="Times New Roman" w:hAnsi="Times New Roman" w:cs="Times New Roman"/>
          <w:sz w:val="28"/>
          <w:szCs w:val="28"/>
          <w:lang w:val="ru-RU"/>
        </w:rPr>
        <w:t>[8-9]</w:t>
      </w:r>
      <w:r w:rsidRPr="00407F79">
        <w:rPr>
          <w:rFonts w:ascii="Times New Roman" w:eastAsia="Times New Roman" w:hAnsi="Times New Roman" w:cs="Times New Roman"/>
          <w:sz w:val="28"/>
          <w:szCs w:val="28"/>
          <w:lang w:val="ru-RU" w:eastAsia="ru-RU"/>
        </w:rPr>
        <w:t>.</w:t>
      </w:r>
    </w:p>
    <w:p w14:paraId="49C80A99" w14:textId="605F5462" w:rsidR="00407F79" w:rsidRDefault="00407F79" w:rsidP="008A289C">
      <w:pPr>
        <w:ind w:firstLine="709"/>
        <w:jc w:val="both"/>
        <w:rPr>
          <w:rFonts w:ascii="Times New Roman" w:eastAsia="Times New Roman" w:hAnsi="Times New Roman" w:cs="Times New Roman"/>
          <w:color w:val="000000" w:themeColor="text1"/>
          <w:sz w:val="28"/>
          <w:szCs w:val="28"/>
          <w:lang w:val="ru-RU" w:eastAsia="ru-RU"/>
        </w:rPr>
      </w:pPr>
      <w:r w:rsidRPr="00407F79">
        <w:rPr>
          <w:rFonts w:ascii="Times New Roman" w:eastAsia="Times New Roman" w:hAnsi="Times New Roman" w:cs="Times New Roman"/>
          <w:sz w:val="28"/>
          <w:szCs w:val="28"/>
          <w:lang w:val="ru-RU" w:eastAsia="ru-RU"/>
        </w:rPr>
        <w:t xml:space="preserve">Приготовление раствора из железоаммонийных квасцов. 8,634г 100%-ного препарата необходимо растворить в небольшом количестве воды, которая содержит 10 мл концентрированной серной кислоты. При медленном растворении, раствор нагревают на водяной бане. После охлаждения раствор в мерной колбе растворяют до 1 л дистиллированной водой. 1 мл раствора </w:t>
      </w:r>
      <w:r w:rsidRPr="00407F79">
        <w:rPr>
          <w:rFonts w:ascii="Times New Roman" w:eastAsia="Times New Roman" w:hAnsi="Times New Roman" w:cs="Times New Roman"/>
          <w:color w:val="000000" w:themeColor="text1"/>
          <w:sz w:val="28"/>
          <w:szCs w:val="28"/>
          <w:lang w:val="ru-RU" w:eastAsia="ru-RU"/>
        </w:rPr>
        <w:t xml:space="preserve">соответствует 1 мг </w:t>
      </w:r>
      <w:r w:rsidRPr="00407F79">
        <w:rPr>
          <w:rFonts w:ascii="Times New Roman" w:eastAsia="Times New Roman" w:hAnsi="Times New Roman" w:cs="Times New Roman"/>
          <w:color w:val="000000" w:themeColor="text1"/>
          <w:sz w:val="28"/>
          <w:szCs w:val="28"/>
          <w:lang w:eastAsia="ru-RU"/>
        </w:rPr>
        <w:t>Fe</w:t>
      </w:r>
      <w:r w:rsidRPr="00407F79">
        <w:rPr>
          <w:rFonts w:ascii="Times New Roman" w:eastAsia="Times New Roman" w:hAnsi="Times New Roman" w:cs="Times New Roman"/>
          <w:color w:val="000000" w:themeColor="text1"/>
          <w:sz w:val="28"/>
          <w:szCs w:val="28"/>
          <w:vertAlign w:val="superscript"/>
          <w:lang w:val="ru-RU" w:eastAsia="ru-RU"/>
        </w:rPr>
        <w:t>3+</w:t>
      </w:r>
      <w:r w:rsidRPr="00407F79">
        <w:rPr>
          <w:rFonts w:ascii="Times New Roman" w:eastAsia="Times New Roman" w:hAnsi="Times New Roman" w:cs="Times New Roman"/>
          <w:color w:val="000000" w:themeColor="text1"/>
          <w:sz w:val="28"/>
          <w:szCs w:val="28"/>
          <w:lang w:val="ru-RU" w:eastAsia="ru-RU"/>
        </w:rPr>
        <w:t>.</w:t>
      </w:r>
    </w:p>
    <w:p w14:paraId="443529C3" w14:textId="31CB589A" w:rsidR="005C5C41" w:rsidRPr="005C5C41" w:rsidRDefault="005C5C41" w:rsidP="008A289C">
      <w:pPr>
        <w:ind w:firstLine="709"/>
        <w:jc w:val="both"/>
        <w:rPr>
          <w:rFonts w:ascii="Times New Roman" w:eastAsia="Times New Roman" w:hAnsi="Times New Roman" w:cs="Times New Roman"/>
          <w:b/>
          <w:bCs/>
          <w:color w:val="000000" w:themeColor="text1"/>
          <w:sz w:val="28"/>
          <w:szCs w:val="28"/>
          <w:lang w:val="ru-RU" w:eastAsia="ru-RU"/>
        </w:rPr>
      </w:pPr>
      <w:r>
        <w:rPr>
          <w:rFonts w:ascii="Times New Roman" w:eastAsia="Times New Roman" w:hAnsi="Times New Roman" w:cs="Times New Roman"/>
          <w:b/>
          <w:bCs/>
          <w:color w:val="000000" w:themeColor="text1"/>
          <w:sz w:val="28"/>
          <w:szCs w:val="28"/>
          <w:lang w:val="ru-RU" w:eastAsia="ru-RU"/>
        </w:rPr>
        <w:t xml:space="preserve">Приготовление 0,1 Н раствора комплексона </w:t>
      </w:r>
      <w:r>
        <w:rPr>
          <w:rFonts w:ascii="Times New Roman" w:eastAsia="Times New Roman" w:hAnsi="Times New Roman" w:cs="Times New Roman"/>
          <w:b/>
          <w:bCs/>
          <w:color w:val="000000" w:themeColor="text1"/>
          <w:sz w:val="28"/>
          <w:szCs w:val="28"/>
          <w:lang w:eastAsia="ru-RU"/>
        </w:rPr>
        <w:t>III</w:t>
      </w:r>
    </w:p>
    <w:p w14:paraId="5A5D22CD" w14:textId="5C11D9F6" w:rsidR="00407F79" w:rsidRPr="00407F79" w:rsidRDefault="00407F79" w:rsidP="008A289C">
      <w:pPr>
        <w:ind w:firstLine="709"/>
        <w:jc w:val="both"/>
        <w:rPr>
          <w:rFonts w:ascii="Times New Roman" w:hAnsi="Times New Roman" w:cs="Times New Roman"/>
          <w:color w:val="000000" w:themeColor="text1"/>
          <w:sz w:val="28"/>
          <w:szCs w:val="28"/>
          <w:lang w:val="ru-RU"/>
        </w:rPr>
      </w:pPr>
      <w:r w:rsidRPr="00407F79">
        <w:rPr>
          <w:rFonts w:ascii="Times New Roman" w:eastAsia="Times New Roman" w:hAnsi="Times New Roman" w:cs="Times New Roman"/>
          <w:color w:val="000000" w:themeColor="text1"/>
          <w:sz w:val="28"/>
          <w:szCs w:val="28"/>
          <w:lang w:val="ru-RU" w:eastAsia="ru-RU"/>
        </w:rPr>
        <w:t>Раствор готовят из фиксанала. Содержимое ампулы количественно переносят в мерную колбу вместимостью 1000 см</w:t>
      </w:r>
      <w:r w:rsidRPr="00407F79">
        <w:rPr>
          <w:rFonts w:ascii="Times New Roman" w:eastAsia="Times New Roman" w:hAnsi="Times New Roman" w:cs="Times New Roman"/>
          <w:noProof/>
          <w:color w:val="000000" w:themeColor="text1"/>
          <w:sz w:val="28"/>
          <w:szCs w:val="28"/>
          <w:lang w:val="ru-RU" w:eastAsia="ru-RU"/>
        </w:rPr>
        <mc:AlternateContent>
          <mc:Choice Requires="wps">
            <w:drawing>
              <wp:inline distT="0" distB="0" distL="0" distR="0" wp14:anchorId="11476AFC" wp14:editId="7BE00D1A">
                <wp:extent cx="104775" cy="219075"/>
                <wp:effectExtent l="0" t="0" r="0" b="0"/>
                <wp:docPr id="155" name="Прямоугольник 155" descr="ГОСТ 23268.11-78 Воды минеральные питьевые лечебные, лечебно-столовые и природные столовые. Метод определения ионов желез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5541CDD" id="Прямоугольник 155" o:spid="_x0000_s1026" alt="ГОСТ 23268.11-78 Воды минеральные питьевые лечебные, лечебно-столовые и природные столовые. Метод определения ионов желез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ORPq49tAwAArgYAAA4AAAAAAAAAAAAAAAAALgIAAGRycy9lMm9Eb2MueG1sUEsBAi0AFAAGAAgA&#10;AAAhABK7BZvcAAAAAwEAAA8AAAAAAAAAAAAAAAAAxwUAAGRycy9kb3ducmV2LnhtbFBLBQYAAAAA&#10;BAAEAPMAAADQBgAAAAA=&#10;" filled="f" stroked="f">
                <o:lock v:ext="edit" aspectratio="t"/>
                <w10:anchorlock/>
              </v:rect>
            </w:pict>
          </mc:Fallback>
        </mc:AlternateContent>
      </w:r>
      <w:r w:rsidRPr="00407F79">
        <w:rPr>
          <w:rFonts w:ascii="Times New Roman" w:eastAsia="Times New Roman" w:hAnsi="Times New Roman" w:cs="Times New Roman"/>
          <w:color w:val="000000" w:themeColor="text1"/>
          <w:sz w:val="28"/>
          <w:szCs w:val="28"/>
          <w:lang w:val="ru-RU" w:eastAsia="ru-RU"/>
        </w:rPr>
        <w:t xml:space="preserve">, растворяют в дистиллированной воде и объем раствора доводят дистиллированной водой до метки. </w:t>
      </w:r>
      <w:r w:rsidRPr="00407F79">
        <w:rPr>
          <w:rFonts w:ascii="Times New Roman" w:hAnsi="Times New Roman" w:cs="Times New Roman"/>
          <w:color w:val="000000" w:themeColor="text1"/>
          <w:sz w:val="28"/>
          <w:szCs w:val="28"/>
          <w:lang w:val="ru-RU"/>
        </w:rPr>
        <w:t>Приготовление 0,01 н. раствора комплексона III: в мерную колбу вместимостью 500 см</w:t>
      </w:r>
      <w:r w:rsidRPr="00407F79">
        <w:rPr>
          <w:rFonts w:ascii="Times New Roman" w:hAnsi="Times New Roman" w:cs="Times New Roman"/>
          <w:noProof/>
          <w:color w:val="000000" w:themeColor="text1"/>
          <w:sz w:val="28"/>
          <w:szCs w:val="28"/>
          <w:lang w:val="ru-RU" w:eastAsia="ru-RU"/>
        </w:rPr>
        <mc:AlternateContent>
          <mc:Choice Requires="wps">
            <w:drawing>
              <wp:inline distT="0" distB="0" distL="0" distR="0" wp14:anchorId="5D638A31" wp14:editId="4EB95B6F">
                <wp:extent cx="104775" cy="219075"/>
                <wp:effectExtent l="0" t="0" r="0" b="0"/>
                <wp:docPr id="156" name="Прямоугольник 156" descr="ГОСТ 23268.11-78 Воды минеральные питьевые лечебные, лечебно-столовые и природные столовые. Метод определения ионов желез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BB13A70" id="Прямоугольник 156" o:spid="_x0000_s1026" alt="ГОСТ 23268.11-78 Воды минеральные питьевые лечебные, лечебно-столовые и природные столовые. Метод определения ионов желез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C5Co2VbgMAAK4GAAAOAAAAAAAAAAAAAAAAAC4CAABkcnMvZTJvRG9jLnhtbFBLAQItABQABgAI&#10;AAAAIQASuwWb3AAAAAMBAAAPAAAAAAAAAAAAAAAAAMgFAABkcnMvZG93bnJldi54bWxQSwUGAAAA&#10;AAQABADzAAAA0QYAAAAA&#10;" filled="f" stroked="f">
                <o:lock v:ext="edit" aspectratio="t"/>
                <w10:anchorlock/>
              </v:rect>
            </w:pict>
          </mc:Fallback>
        </mc:AlternateContent>
      </w:r>
      <w:r w:rsidRPr="00407F79">
        <w:rPr>
          <w:rFonts w:ascii="Times New Roman" w:hAnsi="Times New Roman" w:cs="Times New Roman"/>
          <w:color w:val="000000" w:themeColor="text1"/>
          <w:sz w:val="28"/>
          <w:szCs w:val="28"/>
          <w:lang w:val="ru-RU"/>
        </w:rPr>
        <w:t> вносят 50 см</w:t>
      </w:r>
      <w:r w:rsidRPr="00407F79">
        <w:rPr>
          <w:rFonts w:ascii="Times New Roman" w:hAnsi="Times New Roman" w:cs="Times New Roman"/>
          <w:noProof/>
          <w:color w:val="000000" w:themeColor="text1"/>
          <w:sz w:val="28"/>
          <w:szCs w:val="28"/>
          <w:lang w:val="ru-RU" w:eastAsia="ru-RU"/>
        </w:rPr>
        <mc:AlternateContent>
          <mc:Choice Requires="wps">
            <w:drawing>
              <wp:inline distT="0" distB="0" distL="0" distR="0" wp14:anchorId="37F57ECD" wp14:editId="600E5144">
                <wp:extent cx="104775" cy="219075"/>
                <wp:effectExtent l="0" t="0" r="0" b="0"/>
                <wp:docPr id="157" name="Прямоугольник 157" descr="ГОСТ 23268.11-78 Воды минеральные питьевые лечебные, лечебно-столовые и природные столовые. Метод определения ионов желез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860C6E0" id="Прямоугольник 157" o:spid="_x0000_s1026" alt="ГОСТ 23268.11-78 Воды минеральные питьевые лечебные, лечебно-столовые и природные столовые. Метод определения ионов желез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ByNm+cbgMAAK4GAAAOAAAAAAAAAAAAAAAAAC4CAABkcnMvZTJvRG9jLnhtbFBLAQItABQABgAI&#10;AAAAIQASuwWb3AAAAAMBAAAPAAAAAAAAAAAAAAAAAMgFAABkcnMvZG93bnJldi54bWxQSwUGAAAA&#10;AAQABADzAAAA0QYAAAAA&#10;" filled="f" stroked="f">
                <o:lock v:ext="edit" aspectratio="t"/>
                <w10:anchorlock/>
              </v:rect>
            </w:pict>
          </mc:Fallback>
        </mc:AlternateContent>
      </w:r>
      <w:r w:rsidRPr="00407F79">
        <w:rPr>
          <w:rFonts w:ascii="Times New Roman" w:hAnsi="Times New Roman" w:cs="Times New Roman"/>
          <w:color w:val="000000" w:themeColor="text1"/>
          <w:sz w:val="28"/>
          <w:szCs w:val="28"/>
          <w:lang w:val="ru-RU"/>
        </w:rPr>
        <w:t> 0,1 н. раствора комплексона III и объем раствора доводят дистиллированной водой до метки</w:t>
      </w:r>
      <w:r w:rsidR="00721909">
        <w:rPr>
          <w:rFonts w:ascii="Times New Roman" w:hAnsi="Times New Roman" w:cs="Times New Roman"/>
          <w:color w:val="000000" w:themeColor="text1"/>
          <w:sz w:val="28"/>
          <w:szCs w:val="28"/>
          <w:lang w:val="ru-RU"/>
        </w:rPr>
        <w:t xml:space="preserve"> </w:t>
      </w:r>
      <w:r w:rsidR="00721909" w:rsidRPr="00721909">
        <w:rPr>
          <w:rFonts w:ascii="Times New Roman" w:hAnsi="Times New Roman" w:cs="Times New Roman"/>
          <w:sz w:val="28"/>
          <w:szCs w:val="28"/>
          <w:lang w:val="ru-RU"/>
        </w:rPr>
        <w:t>[8-9]</w:t>
      </w:r>
      <w:r w:rsidRPr="00407F79">
        <w:rPr>
          <w:rFonts w:ascii="Times New Roman" w:hAnsi="Times New Roman" w:cs="Times New Roman"/>
          <w:color w:val="000000" w:themeColor="text1"/>
          <w:sz w:val="28"/>
          <w:szCs w:val="28"/>
          <w:lang w:val="ru-RU"/>
        </w:rPr>
        <w:t xml:space="preserve">. </w:t>
      </w:r>
    </w:p>
    <w:p w14:paraId="420CFC0C" w14:textId="77777777" w:rsidR="00407F79" w:rsidRPr="00407F79" w:rsidRDefault="00407F79" w:rsidP="008A289C">
      <w:pPr>
        <w:ind w:firstLine="709"/>
        <w:jc w:val="both"/>
        <w:rPr>
          <w:rFonts w:ascii="Times New Roman" w:eastAsia="Times New Roman" w:hAnsi="Times New Roman" w:cs="Times New Roman"/>
          <w:color w:val="000000" w:themeColor="text1"/>
          <w:sz w:val="28"/>
          <w:szCs w:val="28"/>
          <w:lang w:val="ru-RU" w:eastAsia="ru-RU"/>
        </w:rPr>
      </w:pPr>
      <w:r w:rsidRPr="00407F79">
        <w:rPr>
          <w:rFonts w:ascii="Times New Roman" w:eastAsia="Times New Roman" w:hAnsi="Times New Roman" w:cs="Times New Roman"/>
          <w:color w:val="000000" w:themeColor="text1"/>
          <w:sz w:val="28"/>
          <w:szCs w:val="28"/>
          <w:lang w:val="ru-RU" w:eastAsia="ru-RU"/>
        </w:rPr>
        <w:t xml:space="preserve">Исходные вещества. Комплексон </w:t>
      </w:r>
      <w:r w:rsidRPr="00407F79">
        <w:rPr>
          <w:rFonts w:ascii="Times New Roman" w:hAnsi="Times New Roman" w:cs="Times New Roman"/>
          <w:bCs/>
          <w:color w:val="000000" w:themeColor="text1"/>
          <w:sz w:val="28"/>
          <w:szCs w:val="28"/>
          <w:shd w:val="clear" w:color="auto" w:fill="FFFFFF"/>
          <w:lang w:val="ru-RU"/>
        </w:rPr>
        <w:t>III</w:t>
      </w:r>
      <w:r w:rsidRPr="00407F79">
        <w:rPr>
          <w:rFonts w:ascii="Times New Roman" w:eastAsia="Times New Roman" w:hAnsi="Times New Roman" w:cs="Times New Roman"/>
          <w:color w:val="000000" w:themeColor="text1"/>
          <w:sz w:val="28"/>
          <w:szCs w:val="28"/>
          <w:lang w:val="ru-RU" w:eastAsia="ru-RU"/>
        </w:rPr>
        <w:t xml:space="preserve"> имеет вид мелкокристаллического порошка. Хорошо растворяется в воде и в растворах щелочей. </w:t>
      </w:r>
    </w:p>
    <w:p w14:paraId="072E2F94" w14:textId="6112CE7B" w:rsidR="00407F79" w:rsidRDefault="00407F79" w:rsidP="008A289C">
      <w:pPr>
        <w:ind w:firstLine="709"/>
        <w:jc w:val="both"/>
        <w:rPr>
          <w:rFonts w:ascii="Times New Roman" w:hAnsi="Times New Roman" w:cs="Times New Roman"/>
          <w:color w:val="000000" w:themeColor="text1"/>
          <w:sz w:val="28"/>
          <w:szCs w:val="28"/>
          <w:lang w:val="ru-RU"/>
        </w:rPr>
      </w:pPr>
      <w:r w:rsidRPr="00407F79">
        <w:rPr>
          <w:rFonts w:ascii="Times New Roman" w:eastAsia="Times New Roman" w:hAnsi="Times New Roman" w:cs="Times New Roman"/>
          <w:color w:val="000000" w:themeColor="text1"/>
          <w:sz w:val="28"/>
          <w:szCs w:val="28"/>
          <w:lang w:val="ru-RU" w:eastAsia="ru-RU"/>
        </w:rPr>
        <w:t xml:space="preserve">Приготовление раствора из этилендиаминтетрауксусной кислоты (ЭДТА). 14,612 предварительно высушенной при 100°С химически чистой этилендиаминтетрауксусной кислоты вносят в мерную колбу на 500 мл, при этом необходимо взмучивать кислоту в воде. К раствору соли приливают 1н. титрованный раствор едкого натра, который содержит 2 г </w:t>
      </w:r>
      <w:r w:rsidRPr="00407F79">
        <w:rPr>
          <w:rFonts w:ascii="Times New Roman" w:eastAsia="Times New Roman" w:hAnsi="Times New Roman" w:cs="Times New Roman"/>
          <w:color w:val="000000" w:themeColor="text1"/>
          <w:sz w:val="28"/>
          <w:szCs w:val="28"/>
          <w:lang w:eastAsia="ru-RU"/>
        </w:rPr>
        <w:t>NaOH</w:t>
      </w:r>
      <w:r w:rsidRPr="00407F79">
        <w:rPr>
          <w:rFonts w:ascii="Times New Roman" w:eastAsia="Times New Roman" w:hAnsi="Times New Roman" w:cs="Times New Roman"/>
          <w:color w:val="000000" w:themeColor="text1"/>
          <w:sz w:val="28"/>
          <w:szCs w:val="28"/>
          <w:lang w:val="ru-RU" w:eastAsia="ru-RU"/>
        </w:rPr>
        <w:t xml:space="preserve">. Раствор перемешивается до растворения и разбавляется дистиллированной водой до метки. Итоговый раствор получают с концентрацией 0,1 М. </w:t>
      </w:r>
      <w:r w:rsidRPr="00407F79">
        <w:rPr>
          <w:rFonts w:ascii="Times New Roman" w:hAnsi="Times New Roman" w:cs="Times New Roman"/>
          <w:color w:val="000000" w:themeColor="text1"/>
          <w:sz w:val="28"/>
          <w:szCs w:val="28"/>
          <w:lang w:val="ru-RU"/>
        </w:rPr>
        <w:t>Для определения никеля.</w:t>
      </w:r>
    </w:p>
    <w:p w14:paraId="298829EA" w14:textId="5E289780" w:rsidR="005C5C41" w:rsidRPr="005C5C41" w:rsidRDefault="005C5C41" w:rsidP="008A289C">
      <w:pPr>
        <w:ind w:firstLine="709"/>
        <w:jc w:val="both"/>
        <w:rPr>
          <w:rFonts w:ascii="Times New Roman" w:hAnsi="Times New Roman" w:cs="Times New Roman"/>
          <w:b/>
          <w:bCs/>
          <w:color w:val="000000" w:themeColor="text1"/>
          <w:sz w:val="28"/>
          <w:szCs w:val="28"/>
          <w:lang w:val="ru-RU"/>
        </w:rPr>
      </w:pPr>
      <w:r>
        <w:rPr>
          <w:rFonts w:ascii="Times New Roman" w:hAnsi="Times New Roman" w:cs="Times New Roman"/>
          <w:b/>
          <w:bCs/>
          <w:color w:val="000000" w:themeColor="text1"/>
          <w:sz w:val="28"/>
          <w:szCs w:val="28"/>
          <w:lang w:val="ru-RU"/>
        </w:rPr>
        <w:t xml:space="preserve">2.3.5 Приготовление буферного раствора с </w:t>
      </w:r>
      <w:r>
        <w:rPr>
          <w:rFonts w:ascii="Times New Roman" w:hAnsi="Times New Roman" w:cs="Times New Roman"/>
          <w:b/>
          <w:bCs/>
          <w:color w:val="000000" w:themeColor="text1"/>
          <w:sz w:val="28"/>
          <w:szCs w:val="28"/>
        </w:rPr>
        <w:t>pH</w:t>
      </w:r>
      <w:r w:rsidRPr="005C5C41">
        <w:rPr>
          <w:rFonts w:ascii="Times New Roman" w:hAnsi="Times New Roman" w:cs="Times New Roman"/>
          <w:b/>
          <w:bCs/>
          <w:color w:val="000000" w:themeColor="text1"/>
          <w:sz w:val="28"/>
          <w:szCs w:val="28"/>
          <w:lang w:val="ru-RU"/>
        </w:rPr>
        <w:t xml:space="preserve"> = </w:t>
      </w:r>
      <w:r>
        <w:rPr>
          <w:rFonts w:ascii="Times New Roman" w:hAnsi="Times New Roman" w:cs="Times New Roman"/>
          <w:b/>
          <w:bCs/>
          <w:color w:val="000000" w:themeColor="text1"/>
          <w:sz w:val="28"/>
          <w:szCs w:val="28"/>
          <w:lang w:val="ru-RU"/>
        </w:rPr>
        <w:t>4,5</w:t>
      </w:r>
    </w:p>
    <w:p w14:paraId="739623BE" w14:textId="7F789244" w:rsidR="00407F79" w:rsidRPr="00407F79" w:rsidRDefault="00407F79" w:rsidP="008A289C">
      <w:pPr>
        <w:ind w:firstLine="709"/>
        <w:jc w:val="both"/>
        <w:rPr>
          <w:rFonts w:ascii="Times New Roman" w:hAnsi="Times New Roman" w:cs="Times New Roman"/>
          <w:color w:val="000000" w:themeColor="text1"/>
          <w:sz w:val="28"/>
          <w:szCs w:val="28"/>
          <w:lang w:val="ru-RU"/>
        </w:rPr>
      </w:pPr>
      <w:r w:rsidRPr="00407F79">
        <w:rPr>
          <w:rFonts w:ascii="Times New Roman" w:hAnsi="Times New Roman" w:cs="Times New Roman"/>
          <w:color w:val="000000" w:themeColor="text1"/>
          <w:sz w:val="28"/>
          <w:szCs w:val="28"/>
          <w:lang w:val="ru-RU"/>
        </w:rPr>
        <w:t>Берется навеска 22,57 г уксуснокислого натрия (СН</w:t>
      </w:r>
      <w:r w:rsidRPr="00407F79">
        <w:rPr>
          <w:rFonts w:ascii="Times New Roman" w:hAnsi="Times New Roman" w:cs="Times New Roman"/>
          <w:color w:val="000000" w:themeColor="text1"/>
          <w:sz w:val="28"/>
          <w:szCs w:val="28"/>
          <w:vertAlign w:val="subscript"/>
          <w:lang w:val="ru-RU"/>
        </w:rPr>
        <w:t>3</w:t>
      </w:r>
      <w:r w:rsidRPr="00407F79">
        <w:rPr>
          <w:rFonts w:ascii="Times New Roman" w:hAnsi="Times New Roman" w:cs="Times New Roman"/>
          <w:color w:val="000000" w:themeColor="text1"/>
          <w:sz w:val="28"/>
          <w:szCs w:val="28"/>
          <w:lang w:val="ru-RU"/>
        </w:rPr>
        <w:t>СООNa. Н</w:t>
      </w:r>
      <w:r w:rsidRPr="00407F79">
        <w:rPr>
          <w:rFonts w:ascii="Times New Roman" w:hAnsi="Times New Roman" w:cs="Times New Roman"/>
          <w:color w:val="000000" w:themeColor="text1"/>
          <w:sz w:val="28"/>
          <w:szCs w:val="28"/>
          <w:vertAlign w:val="subscript"/>
          <w:lang w:val="ru-RU"/>
        </w:rPr>
        <w:t>2</w:t>
      </w:r>
      <w:r w:rsidRPr="00407F79">
        <w:rPr>
          <w:rFonts w:ascii="Times New Roman" w:hAnsi="Times New Roman" w:cs="Times New Roman"/>
          <w:color w:val="000000" w:themeColor="text1"/>
          <w:sz w:val="28"/>
          <w:szCs w:val="28"/>
          <w:lang w:val="ru-RU"/>
        </w:rPr>
        <w:t>О). Добавляется 5,78 мл концентрированной уксусной кислоты, смесь переносится в мерную колбу на 500 мл. Раствор доводят до метки водой, при этом перемешивая</w:t>
      </w:r>
      <w:r w:rsidR="00721909">
        <w:rPr>
          <w:rFonts w:ascii="Times New Roman" w:hAnsi="Times New Roman" w:cs="Times New Roman"/>
          <w:color w:val="000000" w:themeColor="text1"/>
          <w:sz w:val="28"/>
          <w:szCs w:val="28"/>
          <w:lang w:val="ru-RU"/>
        </w:rPr>
        <w:t xml:space="preserve"> </w:t>
      </w:r>
      <w:r w:rsidR="00721909" w:rsidRPr="00721909">
        <w:rPr>
          <w:rFonts w:ascii="Times New Roman" w:hAnsi="Times New Roman" w:cs="Times New Roman"/>
          <w:sz w:val="28"/>
          <w:szCs w:val="28"/>
          <w:lang w:val="ru-RU"/>
        </w:rPr>
        <w:t>[8-9]</w:t>
      </w:r>
      <w:r w:rsidRPr="00407F79">
        <w:rPr>
          <w:rFonts w:ascii="Times New Roman" w:hAnsi="Times New Roman" w:cs="Times New Roman"/>
          <w:color w:val="000000" w:themeColor="text1"/>
          <w:sz w:val="28"/>
          <w:szCs w:val="28"/>
          <w:lang w:val="ru-RU"/>
        </w:rPr>
        <w:t>. Для определения меди в растворе.</w:t>
      </w:r>
    </w:p>
    <w:p w14:paraId="0069C508" w14:textId="77777777" w:rsidR="002C53E7" w:rsidRDefault="002C53E7" w:rsidP="008A289C">
      <w:pPr>
        <w:rPr>
          <w:rFonts w:ascii="Times New Roman" w:eastAsia="Times New Roman" w:hAnsi="Times New Roman" w:cs="Times New Roman"/>
          <w:sz w:val="28"/>
          <w:szCs w:val="28"/>
          <w:lang w:val="ru-RU" w:eastAsia="ru-RU"/>
        </w:rPr>
      </w:pPr>
      <w:bookmarkStart w:id="3" w:name="_Toc533585157"/>
      <w:r>
        <w:rPr>
          <w:rFonts w:ascii="Times New Roman" w:eastAsia="Times New Roman" w:hAnsi="Times New Roman" w:cs="Times New Roman"/>
          <w:sz w:val="28"/>
          <w:szCs w:val="28"/>
          <w:lang w:val="ru-RU" w:eastAsia="ru-RU"/>
        </w:rPr>
        <w:br w:type="page"/>
      </w:r>
    </w:p>
    <w:p w14:paraId="5646E305" w14:textId="77777777" w:rsidR="00305A21" w:rsidRPr="00740789" w:rsidRDefault="001774AD" w:rsidP="008A289C">
      <w:pPr>
        <w:jc w:val="center"/>
        <w:rPr>
          <w:rFonts w:ascii="Times New Roman" w:eastAsia="Times New Roman" w:hAnsi="Times New Roman" w:cs="Times New Roman"/>
          <w:b/>
          <w:sz w:val="28"/>
          <w:szCs w:val="28"/>
          <w:lang w:val="ru-RU" w:eastAsia="ru-RU"/>
        </w:rPr>
      </w:pPr>
      <w:r w:rsidRPr="00740789">
        <w:rPr>
          <w:rFonts w:ascii="Times New Roman" w:eastAsia="Times New Roman" w:hAnsi="Times New Roman" w:cs="Times New Roman"/>
          <w:b/>
          <w:sz w:val="28"/>
          <w:szCs w:val="28"/>
          <w:lang w:val="ru-RU" w:eastAsia="ru-RU"/>
        </w:rPr>
        <w:lastRenderedPageBreak/>
        <w:t>РАЗДЕЛ 3</w:t>
      </w:r>
    </w:p>
    <w:p w14:paraId="1BAF9C5E" w14:textId="625AF3C6" w:rsidR="00407F79" w:rsidRPr="00740789" w:rsidRDefault="001774AD" w:rsidP="008A289C">
      <w:pPr>
        <w:jc w:val="center"/>
        <w:rPr>
          <w:rFonts w:ascii="Times New Roman" w:eastAsia="Times New Roman" w:hAnsi="Times New Roman" w:cs="Times New Roman"/>
          <w:b/>
          <w:sz w:val="28"/>
          <w:szCs w:val="28"/>
          <w:lang w:val="ru-RU" w:eastAsia="ru-RU"/>
        </w:rPr>
      </w:pPr>
      <w:r w:rsidRPr="00740789">
        <w:rPr>
          <w:rFonts w:ascii="Times New Roman" w:eastAsia="Times New Roman" w:hAnsi="Times New Roman" w:cs="Times New Roman"/>
          <w:b/>
          <w:sz w:val="28"/>
          <w:szCs w:val="28"/>
          <w:lang w:val="ru-RU" w:eastAsia="ru-RU"/>
        </w:rPr>
        <w:t xml:space="preserve"> </w:t>
      </w:r>
      <w:r w:rsidR="00407F79" w:rsidRPr="00740789">
        <w:rPr>
          <w:rFonts w:ascii="Times New Roman" w:eastAsia="Times New Roman" w:hAnsi="Times New Roman" w:cs="Times New Roman"/>
          <w:b/>
          <w:sz w:val="28"/>
          <w:szCs w:val="28"/>
          <w:lang w:val="ru-RU" w:eastAsia="ru-RU"/>
        </w:rPr>
        <w:t>ЭКСПЕРИМЕНТАЛЬНАЯ ЧАСТЬ РАБОТЫ</w:t>
      </w:r>
      <w:bookmarkEnd w:id="3"/>
    </w:p>
    <w:p w14:paraId="3B0E83B6" w14:textId="77777777" w:rsidR="00407F79" w:rsidRPr="00407F79" w:rsidRDefault="00407F79" w:rsidP="008A289C">
      <w:pPr>
        <w:jc w:val="both"/>
        <w:rPr>
          <w:rFonts w:ascii="Times New Roman" w:hAnsi="Times New Roman" w:cs="Times New Roman"/>
          <w:sz w:val="28"/>
          <w:szCs w:val="28"/>
          <w:lang w:val="ru-RU"/>
        </w:rPr>
      </w:pPr>
    </w:p>
    <w:p w14:paraId="36DFB47C" w14:textId="77777777" w:rsidR="00407F79" w:rsidRPr="00407F79" w:rsidRDefault="00407F79" w:rsidP="008A289C">
      <w:pPr>
        <w:ind w:firstLine="709"/>
        <w:jc w:val="both"/>
        <w:rPr>
          <w:rFonts w:ascii="Times New Roman" w:eastAsia="Times New Roman" w:hAnsi="Times New Roman" w:cs="Times New Roman"/>
          <w:sz w:val="28"/>
          <w:szCs w:val="28"/>
          <w:lang w:val="ru-RU" w:eastAsia="ru-RU"/>
        </w:rPr>
      </w:pPr>
      <w:r w:rsidRPr="00407F79">
        <w:rPr>
          <w:rFonts w:ascii="Times New Roman" w:eastAsia="Times New Roman" w:hAnsi="Times New Roman" w:cs="Times New Roman"/>
          <w:sz w:val="28"/>
          <w:szCs w:val="28"/>
          <w:lang w:val="ru-RU" w:eastAsia="ru-RU"/>
        </w:rPr>
        <w:t xml:space="preserve">За основу сорбции тяжелых металлов органическими сорбентами взята рисовая шелуха, полученная после измельчения в мельнице при переработке риса. </w:t>
      </w:r>
    </w:p>
    <w:p w14:paraId="28456DD9" w14:textId="17EC149B" w:rsidR="00407F79" w:rsidRDefault="00407F79" w:rsidP="008A289C">
      <w:pPr>
        <w:ind w:firstLine="709"/>
        <w:jc w:val="both"/>
        <w:rPr>
          <w:rFonts w:ascii="Times New Roman" w:eastAsia="Times New Roman" w:hAnsi="Times New Roman" w:cs="Times New Roman"/>
          <w:sz w:val="28"/>
          <w:szCs w:val="28"/>
          <w:lang w:val="ru-RU" w:eastAsia="ru-RU"/>
        </w:rPr>
      </w:pPr>
      <w:r w:rsidRPr="00407F79">
        <w:rPr>
          <w:rFonts w:ascii="Times New Roman" w:eastAsia="Times New Roman" w:hAnsi="Times New Roman" w:cs="Times New Roman"/>
          <w:sz w:val="28"/>
          <w:szCs w:val="28"/>
          <w:lang w:val="ru-RU" w:eastAsia="ru-RU"/>
        </w:rPr>
        <w:t>Проводится механохимическая и химико-термическая обработка для подбора наилучшей модификации сорбента.</w:t>
      </w:r>
    </w:p>
    <w:p w14:paraId="56DF4A6F" w14:textId="77777777" w:rsidR="00DF2540" w:rsidRPr="00407F79" w:rsidRDefault="00DF2540" w:rsidP="008A289C">
      <w:pPr>
        <w:ind w:firstLine="709"/>
        <w:jc w:val="both"/>
        <w:rPr>
          <w:rFonts w:ascii="Times New Roman" w:eastAsia="Times New Roman" w:hAnsi="Times New Roman" w:cs="Times New Roman"/>
          <w:sz w:val="28"/>
          <w:szCs w:val="28"/>
          <w:lang w:val="ru-RU" w:eastAsia="ru-RU"/>
        </w:rPr>
      </w:pPr>
    </w:p>
    <w:p w14:paraId="0A93DFB3" w14:textId="77777777" w:rsidR="00407F79" w:rsidRPr="00407F79" w:rsidRDefault="00407F79" w:rsidP="008A289C">
      <w:pPr>
        <w:pStyle w:val="5"/>
        <w:numPr>
          <w:ilvl w:val="0"/>
          <w:numId w:val="0"/>
        </w:numPr>
        <w:spacing w:after="0" w:line="240" w:lineRule="auto"/>
        <w:ind w:left="709"/>
        <w:rPr>
          <w:b/>
        </w:rPr>
      </w:pPr>
      <w:r w:rsidRPr="00407F79">
        <w:rPr>
          <w:b/>
        </w:rPr>
        <w:t>3.1 Определение сорбционных характеристик</w:t>
      </w:r>
    </w:p>
    <w:p w14:paraId="65F97C8A" w14:textId="318A7FEB" w:rsidR="00407F79" w:rsidRPr="00407F79" w:rsidRDefault="00407F79" w:rsidP="008A289C">
      <w:pPr>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Расчет коэффициента очистки производится по формуле 3.1</w:t>
      </w:r>
      <w:r w:rsidR="00721909">
        <w:rPr>
          <w:rFonts w:ascii="Times New Roman" w:hAnsi="Times New Roman" w:cs="Times New Roman"/>
          <w:sz w:val="28"/>
          <w:szCs w:val="28"/>
          <w:lang w:val="ru-RU"/>
        </w:rPr>
        <w:t xml:space="preserve"> </w:t>
      </w:r>
      <w:r w:rsidR="00721909" w:rsidRPr="00721909">
        <w:rPr>
          <w:rFonts w:ascii="Times New Roman" w:hAnsi="Times New Roman" w:cs="Times New Roman"/>
          <w:sz w:val="28"/>
          <w:szCs w:val="28"/>
          <w:lang w:val="ru-RU"/>
        </w:rPr>
        <w:t>[8-9]</w:t>
      </w:r>
      <w:r w:rsidR="00721909">
        <w:rPr>
          <w:rFonts w:ascii="Times New Roman" w:hAnsi="Times New Roman" w:cs="Times New Roman"/>
          <w:sz w:val="28"/>
          <w:szCs w:val="28"/>
          <w:lang w:val="ru-RU"/>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2"/>
        <w:gridCol w:w="753"/>
      </w:tblGrid>
      <w:tr w:rsidR="00407F79" w:rsidRPr="004E6A19" w14:paraId="6E3A800A" w14:textId="77777777" w:rsidTr="009C1C8E">
        <w:tc>
          <w:tcPr>
            <w:tcW w:w="8602" w:type="dxa"/>
            <w:vAlign w:val="center"/>
          </w:tcPr>
          <w:p w14:paraId="2F2BA1E9" w14:textId="77777777" w:rsidR="00407F79" w:rsidRPr="00407F79" w:rsidRDefault="00964FE5" w:rsidP="008A289C">
            <w:pPr>
              <w:autoSpaceDE w:val="0"/>
              <w:autoSpaceDN w:val="0"/>
              <w:adjustRightInd w:val="0"/>
              <w:jc w:val="both"/>
              <w:rPr>
                <w:rFonts w:ascii="Times New Roman" w:hAnsi="Times New Roman" w:cs="Times New Roman"/>
                <w:sz w:val="28"/>
                <w:szCs w:val="28"/>
                <w:lang w:val="ru-RU"/>
              </w:rPr>
            </w:pPr>
            <m:oMathPara>
              <m:oMath>
                <m:sSub>
                  <m:sSubPr>
                    <m:ctrlPr>
                      <w:rPr>
                        <w:rFonts w:ascii="Cambria Math" w:hAnsi="Cambria Math" w:cs="Times New Roman"/>
                        <w:i/>
                        <w:sz w:val="28"/>
                        <w:szCs w:val="28"/>
                        <w:lang w:val="ru-RU"/>
                      </w:rPr>
                    </m:ctrlPr>
                  </m:sSubPr>
                  <m:e>
                    <m:r>
                      <m:rPr>
                        <m:nor/>
                      </m:rPr>
                      <w:rPr>
                        <w:rFonts w:ascii="Times New Roman" w:hAnsi="Times New Roman" w:cs="Times New Roman"/>
                        <w:sz w:val="28"/>
                        <w:szCs w:val="28"/>
                        <w:lang w:val="ru-RU"/>
                      </w:rPr>
                      <m:t>К</m:t>
                    </m:r>
                  </m:e>
                  <m:sub>
                    <m:r>
                      <m:rPr>
                        <m:nor/>
                      </m:rPr>
                      <w:rPr>
                        <w:rFonts w:ascii="Times New Roman" w:hAnsi="Times New Roman" w:cs="Times New Roman"/>
                        <w:sz w:val="28"/>
                        <w:szCs w:val="28"/>
                        <w:lang w:val="ru-RU"/>
                      </w:rPr>
                      <m:t>оч.</m:t>
                    </m:r>
                  </m:sub>
                </m:sSub>
                <m:r>
                  <m:rPr>
                    <m:nor/>
                  </m:rPr>
                  <w:rPr>
                    <w:rFonts w:ascii="Times New Roman" w:hAnsi="Times New Roman" w:cs="Times New Roman"/>
                    <w:sz w:val="28"/>
                    <w:szCs w:val="28"/>
                    <w:lang w:val="ru-RU"/>
                  </w:rPr>
                  <m:t xml:space="preserve"> = </m:t>
                </m:r>
                <m:f>
                  <m:fPr>
                    <m:ctrlPr>
                      <w:rPr>
                        <w:rFonts w:ascii="Cambria Math" w:hAnsi="Cambria Math" w:cs="Times New Roman"/>
                        <w:i/>
                        <w:sz w:val="28"/>
                        <w:szCs w:val="28"/>
                        <w:lang w:val="ru-RU"/>
                      </w:rPr>
                    </m:ctrlPr>
                  </m:fPr>
                  <m:num>
                    <m:sSub>
                      <m:sSubPr>
                        <m:ctrlPr>
                          <w:rPr>
                            <w:rFonts w:ascii="Cambria Math" w:hAnsi="Cambria Math" w:cs="Times New Roman"/>
                            <w:i/>
                            <w:sz w:val="28"/>
                            <w:szCs w:val="28"/>
                            <w:lang w:val="ru-RU"/>
                          </w:rPr>
                        </m:ctrlPr>
                      </m:sSubPr>
                      <m:e>
                        <m:r>
                          <m:rPr>
                            <m:nor/>
                          </m:rPr>
                          <w:rPr>
                            <w:rFonts w:ascii="Times New Roman" w:hAnsi="Times New Roman" w:cs="Times New Roman"/>
                            <w:sz w:val="28"/>
                            <w:szCs w:val="28"/>
                            <w:lang w:val="ru-RU"/>
                          </w:rPr>
                          <m:t>С</m:t>
                        </m:r>
                      </m:e>
                      <m:sub>
                        <m:r>
                          <m:rPr>
                            <m:nor/>
                          </m:rPr>
                          <w:rPr>
                            <w:rFonts w:ascii="Times New Roman" w:hAnsi="Times New Roman" w:cs="Times New Roman"/>
                            <w:sz w:val="28"/>
                            <w:szCs w:val="28"/>
                            <w:lang w:val="ru-RU"/>
                          </w:rPr>
                          <m:t>исх.</m:t>
                        </m:r>
                      </m:sub>
                    </m:sSub>
                  </m:num>
                  <m:den>
                    <m:sSub>
                      <m:sSubPr>
                        <m:ctrlPr>
                          <w:rPr>
                            <w:rFonts w:ascii="Cambria Math" w:hAnsi="Cambria Math" w:cs="Times New Roman"/>
                            <w:i/>
                            <w:sz w:val="28"/>
                            <w:szCs w:val="28"/>
                            <w:lang w:val="ru-RU"/>
                          </w:rPr>
                        </m:ctrlPr>
                      </m:sSubPr>
                      <m:e>
                        <m:r>
                          <m:rPr>
                            <m:nor/>
                          </m:rPr>
                          <w:rPr>
                            <w:rFonts w:ascii="Times New Roman" w:hAnsi="Times New Roman" w:cs="Times New Roman"/>
                            <w:sz w:val="28"/>
                            <w:szCs w:val="28"/>
                            <w:lang w:val="ru-RU"/>
                          </w:rPr>
                          <m:t>С</m:t>
                        </m:r>
                      </m:e>
                      <m:sub>
                        <m:r>
                          <m:rPr>
                            <m:nor/>
                          </m:rPr>
                          <w:rPr>
                            <w:rFonts w:ascii="Times New Roman" w:hAnsi="Times New Roman" w:cs="Times New Roman"/>
                            <w:sz w:val="28"/>
                            <w:szCs w:val="28"/>
                            <w:lang w:val="ru-RU"/>
                          </w:rPr>
                          <m:t>равн.</m:t>
                        </m:r>
                      </m:sub>
                    </m:sSub>
                  </m:den>
                </m:f>
              </m:oMath>
            </m:oMathPara>
          </w:p>
        </w:tc>
        <w:tc>
          <w:tcPr>
            <w:tcW w:w="753" w:type="dxa"/>
            <w:vAlign w:val="center"/>
          </w:tcPr>
          <w:p w14:paraId="37EF3113" w14:textId="5659C376" w:rsidR="00407F79" w:rsidRPr="004E6A19" w:rsidRDefault="00407F79" w:rsidP="008A289C">
            <w:pPr>
              <w:autoSpaceDE w:val="0"/>
              <w:autoSpaceDN w:val="0"/>
              <w:adjustRightInd w:val="0"/>
              <w:jc w:val="both"/>
              <w:rPr>
                <w:rFonts w:ascii="Times New Roman" w:hAnsi="Times New Roman" w:cs="Times New Roman"/>
                <w:sz w:val="28"/>
                <w:szCs w:val="28"/>
                <w:lang w:val="ru-RU"/>
              </w:rPr>
            </w:pPr>
            <w:r w:rsidRPr="004E6A19">
              <w:rPr>
                <w:rFonts w:ascii="Times New Roman" w:hAnsi="Times New Roman" w:cs="Times New Roman"/>
                <w:sz w:val="28"/>
                <w:szCs w:val="28"/>
                <w:lang w:val="ru-RU"/>
              </w:rPr>
              <w:t>(</w:t>
            </w:r>
            <w:r w:rsidR="00305A21">
              <w:rPr>
                <w:rFonts w:ascii="Times New Roman" w:hAnsi="Times New Roman" w:cs="Times New Roman"/>
                <w:sz w:val="28"/>
                <w:szCs w:val="28"/>
                <w:lang w:val="ru-RU"/>
              </w:rPr>
              <w:t>3</w:t>
            </w:r>
            <w:r w:rsidRPr="004E6A19">
              <w:rPr>
                <w:rFonts w:ascii="Times New Roman" w:hAnsi="Times New Roman" w:cs="Times New Roman"/>
                <w:sz w:val="28"/>
                <w:szCs w:val="28"/>
                <w:lang w:val="ru-RU"/>
              </w:rPr>
              <w:t>.</w:t>
            </w:r>
            <w:r w:rsidRPr="00407F79">
              <w:rPr>
                <w:rFonts w:ascii="Times New Roman" w:hAnsi="Times New Roman" w:cs="Times New Roman"/>
                <w:sz w:val="28"/>
                <w:szCs w:val="28"/>
                <w:lang w:val="ru-RU"/>
              </w:rPr>
              <w:t>1</w:t>
            </w:r>
            <w:r w:rsidRPr="004E6A19">
              <w:rPr>
                <w:rFonts w:ascii="Times New Roman" w:hAnsi="Times New Roman" w:cs="Times New Roman"/>
                <w:sz w:val="28"/>
                <w:szCs w:val="28"/>
                <w:lang w:val="ru-RU"/>
              </w:rPr>
              <w:t>)</w:t>
            </w:r>
          </w:p>
        </w:tc>
      </w:tr>
    </w:tbl>
    <w:p w14:paraId="554EED2D" w14:textId="77777777" w:rsidR="00407F79" w:rsidRPr="00407F79" w:rsidRDefault="00407F79" w:rsidP="008A289C">
      <w:pPr>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где К</w:t>
      </w:r>
      <w:r w:rsidRPr="00407F79">
        <w:rPr>
          <w:rFonts w:ascii="Times New Roman" w:hAnsi="Times New Roman" w:cs="Times New Roman"/>
          <w:sz w:val="28"/>
          <w:szCs w:val="28"/>
          <w:vertAlign w:val="subscript"/>
          <w:lang w:val="ru-RU"/>
        </w:rPr>
        <w:t>oч.</w:t>
      </w:r>
      <w:r w:rsidRPr="00407F79">
        <w:rPr>
          <w:rFonts w:ascii="Times New Roman" w:hAnsi="Times New Roman" w:cs="Times New Roman"/>
          <w:sz w:val="28"/>
          <w:szCs w:val="28"/>
          <w:lang w:val="ru-RU"/>
        </w:rPr>
        <w:t xml:space="preserve"> – коэффициент очистки исследуемого параметра (ионы метталов); </w:t>
      </w:r>
    </w:p>
    <w:p w14:paraId="4FEDC6C4" w14:textId="77777777" w:rsidR="00407F79" w:rsidRPr="00407F79" w:rsidRDefault="00407F79" w:rsidP="008A289C">
      <w:pPr>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С</w:t>
      </w:r>
      <w:r w:rsidRPr="00407F79">
        <w:rPr>
          <w:rFonts w:ascii="Times New Roman" w:hAnsi="Times New Roman" w:cs="Times New Roman"/>
          <w:sz w:val="28"/>
          <w:szCs w:val="28"/>
          <w:vertAlign w:val="subscript"/>
          <w:lang w:val="ru-RU"/>
        </w:rPr>
        <w:t>исх.</w:t>
      </w:r>
      <w:r w:rsidRPr="00407F79">
        <w:rPr>
          <w:rFonts w:ascii="Times New Roman" w:hAnsi="Times New Roman" w:cs="Times New Roman"/>
          <w:sz w:val="28"/>
          <w:szCs w:val="28"/>
          <w:lang w:val="ru-RU"/>
        </w:rPr>
        <w:t xml:space="preserve"> – концентрация исходного раствора, М; </w:t>
      </w:r>
    </w:p>
    <w:p w14:paraId="36A17107" w14:textId="37391CE0" w:rsidR="00407F79" w:rsidRPr="00407F79" w:rsidRDefault="00407F79" w:rsidP="008A289C">
      <w:pPr>
        <w:jc w:val="both"/>
        <w:rPr>
          <w:rFonts w:cs="Times New Roman"/>
          <w:szCs w:val="28"/>
          <w:vertAlign w:val="superscript"/>
          <w:lang w:val="ru-RU"/>
        </w:rPr>
      </w:pPr>
      <w:r w:rsidRPr="00407F79">
        <w:rPr>
          <w:rFonts w:ascii="Times New Roman" w:hAnsi="Times New Roman" w:cs="Times New Roman"/>
          <w:sz w:val="28"/>
          <w:szCs w:val="28"/>
          <w:lang w:val="ru-RU"/>
        </w:rPr>
        <w:t>С</w:t>
      </w:r>
      <w:r w:rsidRPr="00407F79">
        <w:rPr>
          <w:rFonts w:ascii="Times New Roman" w:hAnsi="Times New Roman" w:cs="Times New Roman"/>
          <w:sz w:val="28"/>
          <w:szCs w:val="28"/>
          <w:vertAlign w:val="subscript"/>
          <w:lang w:val="ru-RU"/>
        </w:rPr>
        <w:t>равн</w:t>
      </w:r>
      <w:r w:rsidRPr="00407F79">
        <w:rPr>
          <w:rFonts w:ascii="Times New Roman" w:hAnsi="Times New Roman" w:cs="Times New Roman"/>
          <w:sz w:val="28"/>
          <w:szCs w:val="28"/>
          <w:lang w:val="ru-RU"/>
        </w:rPr>
        <w:t>. – концентрац</w:t>
      </w:r>
      <w:r w:rsidR="008A3410">
        <w:rPr>
          <w:rFonts w:ascii="Times New Roman" w:hAnsi="Times New Roman" w:cs="Times New Roman"/>
          <w:sz w:val="28"/>
          <w:szCs w:val="28"/>
          <w:lang w:val="ru-RU"/>
        </w:rPr>
        <w:t>ия раствора после фильтрации, М.</w:t>
      </w:r>
    </w:p>
    <w:p w14:paraId="6294D29E" w14:textId="2A7AF393" w:rsidR="00407F79" w:rsidRPr="00407F79" w:rsidRDefault="00407F79" w:rsidP="008A289C">
      <w:pPr>
        <w:ind w:firstLine="709"/>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Степень извлечения ионов металлов из раствора определяется по формуле 3.2.</w:t>
      </w:r>
      <w:r w:rsidR="00721909" w:rsidRPr="00721909">
        <w:rPr>
          <w:rFonts w:ascii="Times New Roman" w:hAnsi="Times New Roman" w:cs="Times New Roman"/>
          <w:sz w:val="28"/>
          <w:szCs w:val="28"/>
          <w:lang w:val="ru-RU"/>
        </w:rPr>
        <w:t xml:space="preserve"> [8-9]</w:t>
      </w:r>
      <w:r w:rsidR="00721909">
        <w:rPr>
          <w:rFonts w:ascii="Times New Roman" w:hAnsi="Times New Roman" w:cs="Times New Roman"/>
          <w:sz w:val="28"/>
          <w:szCs w:val="28"/>
          <w:lang w:val="ru-RU"/>
        </w:rPr>
        <w:t>:</w:t>
      </w:r>
    </w:p>
    <w:p w14:paraId="0260E792" w14:textId="77777777" w:rsidR="00407F79" w:rsidRPr="00407F79" w:rsidRDefault="00407F79" w:rsidP="008A289C">
      <w:pPr>
        <w:jc w:val="both"/>
        <w:rPr>
          <w:rFonts w:ascii="Times New Roman" w:hAnsi="Times New Roman" w:cs="Times New Roman"/>
          <w:sz w:val="28"/>
          <w:szCs w:val="28"/>
          <w:lang w:val="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753"/>
      </w:tblGrid>
      <w:tr w:rsidR="00407F79" w:rsidRPr="004E6A19" w14:paraId="2DA56D38" w14:textId="77777777" w:rsidTr="009C1C8E">
        <w:tc>
          <w:tcPr>
            <w:tcW w:w="9067" w:type="dxa"/>
          </w:tcPr>
          <w:p w14:paraId="5AA07C4B" w14:textId="77777777" w:rsidR="00407F79" w:rsidRPr="00407F79" w:rsidRDefault="00407F79" w:rsidP="008A289C">
            <w:pPr>
              <w:jc w:val="both"/>
              <w:rPr>
                <w:rFonts w:ascii="Times New Roman" w:hAnsi="Times New Roman" w:cs="Times New Roman"/>
                <w:sz w:val="28"/>
                <w:szCs w:val="28"/>
                <w:lang w:val="ru-RU"/>
              </w:rPr>
            </w:pPr>
            <m:oMathPara>
              <m:oMath>
                <m:r>
                  <m:rPr>
                    <m:nor/>
                  </m:rPr>
                  <w:rPr>
                    <w:rFonts w:ascii="Times New Roman" w:hAnsi="Times New Roman" w:cs="Times New Roman"/>
                    <w:sz w:val="28"/>
                    <w:szCs w:val="28"/>
                    <w:lang w:val="ru-RU"/>
                  </w:rPr>
                  <m:t xml:space="preserve">S = </m:t>
                </m:r>
                <m:f>
                  <m:fPr>
                    <m:ctrlPr>
                      <w:rPr>
                        <w:rFonts w:ascii="Cambria Math" w:hAnsi="Cambria Math" w:cs="Times New Roman"/>
                        <w:sz w:val="28"/>
                        <w:szCs w:val="28"/>
                        <w:lang w:val="ru-RU"/>
                      </w:rPr>
                    </m:ctrlPr>
                  </m:fPr>
                  <m:num>
                    <m:r>
                      <m:rPr>
                        <m:nor/>
                      </m:rPr>
                      <w:rPr>
                        <w:rFonts w:ascii="Times New Roman" w:hAnsi="Times New Roman" w:cs="Times New Roman"/>
                        <w:sz w:val="28"/>
                        <w:szCs w:val="28"/>
                        <w:lang w:val="ru-RU"/>
                      </w:rPr>
                      <m:t>(</m:t>
                    </m:r>
                    <m:sSub>
                      <m:sSubPr>
                        <m:ctrlPr>
                          <w:rPr>
                            <w:rFonts w:ascii="Cambria Math" w:hAnsi="Cambria Math" w:cs="Times New Roman"/>
                            <w:sz w:val="28"/>
                            <w:szCs w:val="28"/>
                            <w:lang w:val="ru-RU"/>
                          </w:rPr>
                        </m:ctrlPr>
                      </m:sSubPr>
                      <m:e>
                        <m:r>
                          <m:rPr>
                            <m:nor/>
                          </m:rPr>
                          <w:rPr>
                            <w:rFonts w:ascii="Times New Roman" w:hAnsi="Times New Roman" w:cs="Times New Roman"/>
                            <w:sz w:val="28"/>
                            <w:szCs w:val="28"/>
                            <w:lang w:val="ru-RU"/>
                          </w:rPr>
                          <m:t>C</m:t>
                        </m:r>
                      </m:e>
                      <m:sub>
                        <m:r>
                          <m:rPr>
                            <m:nor/>
                          </m:rPr>
                          <w:rPr>
                            <w:rFonts w:ascii="Times New Roman" w:hAnsi="Times New Roman" w:cs="Times New Roman"/>
                            <w:sz w:val="28"/>
                            <w:szCs w:val="28"/>
                            <w:lang w:val="ru-RU"/>
                          </w:rPr>
                          <m:t>0</m:t>
                        </m:r>
                      </m:sub>
                    </m:sSub>
                    <m:r>
                      <m:rPr>
                        <m:nor/>
                      </m:rPr>
                      <w:rPr>
                        <w:rFonts w:ascii="Times New Roman" w:hAnsi="Times New Roman" w:cs="Times New Roman"/>
                        <w:sz w:val="28"/>
                        <w:szCs w:val="28"/>
                        <w:lang w:val="ru-RU"/>
                      </w:rPr>
                      <m:t>-</m:t>
                    </m:r>
                    <m:sSub>
                      <m:sSubPr>
                        <m:ctrlPr>
                          <w:rPr>
                            <w:rFonts w:ascii="Cambria Math" w:hAnsi="Cambria Math" w:cs="Times New Roman"/>
                            <w:sz w:val="28"/>
                            <w:szCs w:val="28"/>
                            <w:lang w:val="ru-RU"/>
                          </w:rPr>
                        </m:ctrlPr>
                      </m:sSubPr>
                      <m:e>
                        <m:r>
                          <m:rPr>
                            <m:nor/>
                          </m:rPr>
                          <w:rPr>
                            <w:rFonts w:ascii="Times New Roman" w:hAnsi="Times New Roman" w:cs="Times New Roman"/>
                            <w:sz w:val="28"/>
                            <w:szCs w:val="28"/>
                            <w:lang w:val="ru-RU"/>
                          </w:rPr>
                          <m:t>C</m:t>
                        </m:r>
                      </m:e>
                      <m:sub>
                        <m:r>
                          <m:rPr>
                            <m:nor/>
                          </m:rPr>
                          <w:rPr>
                            <w:rFonts w:ascii="Times New Roman" w:hAnsi="Times New Roman" w:cs="Times New Roman"/>
                            <w:sz w:val="28"/>
                            <w:szCs w:val="28"/>
                            <w:lang w:val="ru-RU"/>
                          </w:rPr>
                          <m:t>p</m:t>
                        </m:r>
                      </m:sub>
                    </m:sSub>
                    <m:r>
                      <m:rPr>
                        <m:nor/>
                      </m:rPr>
                      <w:rPr>
                        <w:rFonts w:ascii="Times New Roman" w:hAnsi="Times New Roman" w:cs="Times New Roman"/>
                        <w:sz w:val="28"/>
                        <w:szCs w:val="28"/>
                        <w:lang w:val="ru-RU"/>
                      </w:rPr>
                      <m:t>)∙100</m:t>
                    </m:r>
                  </m:num>
                  <m:den>
                    <m:sSub>
                      <m:sSubPr>
                        <m:ctrlPr>
                          <w:rPr>
                            <w:rFonts w:ascii="Cambria Math" w:hAnsi="Cambria Math" w:cs="Times New Roman"/>
                            <w:sz w:val="28"/>
                            <w:szCs w:val="28"/>
                            <w:lang w:val="ru-RU"/>
                          </w:rPr>
                        </m:ctrlPr>
                      </m:sSubPr>
                      <m:e>
                        <m:r>
                          <m:rPr>
                            <m:nor/>
                          </m:rPr>
                          <w:rPr>
                            <w:rFonts w:ascii="Times New Roman" w:hAnsi="Times New Roman" w:cs="Times New Roman"/>
                            <w:sz w:val="28"/>
                            <w:szCs w:val="28"/>
                            <w:lang w:val="ru-RU"/>
                          </w:rPr>
                          <m:t>C</m:t>
                        </m:r>
                      </m:e>
                      <m:sub>
                        <m:r>
                          <m:rPr>
                            <m:nor/>
                          </m:rPr>
                          <w:rPr>
                            <w:rFonts w:ascii="Times New Roman" w:hAnsi="Times New Roman" w:cs="Times New Roman"/>
                            <w:sz w:val="28"/>
                            <w:szCs w:val="28"/>
                            <w:lang w:val="ru-RU"/>
                          </w:rPr>
                          <m:t>0</m:t>
                        </m:r>
                      </m:sub>
                    </m:sSub>
                  </m:den>
                </m:f>
              </m:oMath>
            </m:oMathPara>
          </w:p>
        </w:tc>
        <w:tc>
          <w:tcPr>
            <w:tcW w:w="278" w:type="dxa"/>
          </w:tcPr>
          <w:p w14:paraId="59CD2230" w14:textId="17168E81" w:rsidR="00407F79" w:rsidRPr="00407F79" w:rsidRDefault="00407F79" w:rsidP="008A289C">
            <w:pPr>
              <w:autoSpaceDE w:val="0"/>
              <w:autoSpaceDN w:val="0"/>
              <w:adjustRightInd w:val="0"/>
              <w:jc w:val="both"/>
              <w:rPr>
                <w:rFonts w:ascii="Times New Roman" w:hAnsi="Times New Roman" w:cs="Times New Roman"/>
                <w:sz w:val="28"/>
                <w:szCs w:val="28"/>
                <w:lang w:val="ru-RU"/>
              </w:rPr>
            </w:pPr>
            <w:r w:rsidRPr="004E6A19">
              <w:rPr>
                <w:rFonts w:ascii="Times New Roman" w:hAnsi="Times New Roman" w:cs="Times New Roman"/>
                <w:sz w:val="28"/>
                <w:szCs w:val="28"/>
                <w:lang w:val="ru-RU"/>
              </w:rPr>
              <w:t>(</w:t>
            </w:r>
            <w:r w:rsidR="00305A21">
              <w:rPr>
                <w:rFonts w:ascii="Times New Roman" w:hAnsi="Times New Roman" w:cs="Times New Roman"/>
                <w:sz w:val="28"/>
                <w:szCs w:val="28"/>
                <w:lang w:val="ru-RU"/>
              </w:rPr>
              <w:t>3</w:t>
            </w:r>
            <w:r w:rsidRPr="004E6A19">
              <w:rPr>
                <w:rFonts w:ascii="Times New Roman" w:hAnsi="Times New Roman" w:cs="Times New Roman"/>
                <w:sz w:val="28"/>
                <w:szCs w:val="28"/>
                <w:lang w:val="ru-RU"/>
              </w:rPr>
              <w:t>.2</w:t>
            </w:r>
            <w:r w:rsidRPr="00407F79">
              <w:rPr>
                <w:rFonts w:ascii="Times New Roman" w:hAnsi="Times New Roman" w:cs="Times New Roman"/>
                <w:sz w:val="28"/>
                <w:szCs w:val="28"/>
                <w:lang w:val="ru-RU"/>
              </w:rPr>
              <w:t>)</w:t>
            </w:r>
          </w:p>
        </w:tc>
      </w:tr>
    </w:tbl>
    <w:p w14:paraId="3E5BD8C2" w14:textId="77777777" w:rsidR="00407F79" w:rsidRPr="00407F79" w:rsidRDefault="00407F79" w:rsidP="008A289C">
      <w:pPr>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 xml:space="preserve">где S – степень извлечения ионов металлов из раствора, мг/г; </w:t>
      </w:r>
    </w:p>
    <w:p w14:paraId="64975507" w14:textId="77777777" w:rsidR="00407F79" w:rsidRPr="00407F79" w:rsidRDefault="00407F79" w:rsidP="008A289C">
      <w:pPr>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С</w:t>
      </w:r>
      <w:r w:rsidRPr="00407F79">
        <w:rPr>
          <w:rFonts w:ascii="Times New Roman" w:hAnsi="Times New Roman" w:cs="Times New Roman"/>
          <w:sz w:val="28"/>
          <w:szCs w:val="28"/>
          <w:vertAlign w:val="subscript"/>
          <w:lang w:val="ru-RU"/>
        </w:rPr>
        <w:t>0</w:t>
      </w:r>
      <w:r w:rsidRPr="00407F79">
        <w:rPr>
          <w:rFonts w:ascii="Times New Roman" w:hAnsi="Times New Roman" w:cs="Times New Roman"/>
          <w:sz w:val="28"/>
          <w:szCs w:val="28"/>
          <w:lang w:val="ru-RU"/>
        </w:rPr>
        <w:t xml:space="preserve"> – концентрация исходного раствора, мг/л;</w:t>
      </w:r>
    </w:p>
    <w:p w14:paraId="1CA5E37C" w14:textId="77777777" w:rsidR="00407F79" w:rsidRPr="00407F79" w:rsidRDefault="00407F79" w:rsidP="008A289C">
      <w:pPr>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С</w:t>
      </w:r>
      <w:r w:rsidRPr="00407F79">
        <w:rPr>
          <w:rFonts w:ascii="Times New Roman" w:hAnsi="Times New Roman" w:cs="Times New Roman"/>
          <w:sz w:val="28"/>
          <w:szCs w:val="28"/>
          <w:vertAlign w:val="subscript"/>
          <w:lang w:val="ru-RU"/>
        </w:rPr>
        <w:t>р</w:t>
      </w:r>
      <w:r w:rsidRPr="00407F79">
        <w:rPr>
          <w:rFonts w:ascii="Times New Roman" w:hAnsi="Times New Roman" w:cs="Times New Roman"/>
          <w:sz w:val="28"/>
          <w:szCs w:val="28"/>
          <w:lang w:val="ru-RU"/>
        </w:rPr>
        <w:t xml:space="preserve"> – концентрация равновесного раствора, мг/л.</w:t>
      </w:r>
    </w:p>
    <w:p w14:paraId="2B3C848D" w14:textId="77777777" w:rsidR="00DF2540" w:rsidRPr="00DF2540" w:rsidRDefault="00DF2540" w:rsidP="008A289C">
      <w:pPr>
        <w:rPr>
          <w:lang w:val="ru-RU" w:eastAsia="en-US"/>
        </w:rPr>
      </w:pPr>
    </w:p>
    <w:p w14:paraId="39BFFF28" w14:textId="40E6D0A0" w:rsidR="00407F79" w:rsidRPr="00407F79" w:rsidRDefault="00407F79" w:rsidP="008A289C">
      <w:pPr>
        <w:ind w:firstLine="709"/>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Адсорбционную избирательность, выраженную коэффициентом распределения иона металла между твердой фазой и раствором, вычисляют по формуле 3.3.</w:t>
      </w:r>
      <w:r w:rsidR="00721909" w:rsidRPr="00721909">
        <w:rPr>
          <w:rFonts w:ascii="Times New Roman" w:hAnsi="Times New Roman" w:cs="Times New Roman"/>
          <w:sz w:val="28"/>
          <w:szCs w:val="28"/>
          <w:lang w:val="ru-RU"/>
        </w:rPr>
        <w:t xml:space="preserve"> [8-9]</w:t>
      </w:r>
      <w:r w:rsidR="00721909">
        <w:rPr>
          <w:rFonts w:ascii="Times New Roman" w:hAnsi="Times New Roman" w:cs="Times New Roman"/>
          <w:sz w:val="28"/>
          <w:szCs w:val="28"/>
          <w:lang w:val="ru-RU"/>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2"/>
        <w:gridCol w:w="753"/>
      </w:tblGrid>
      <w:tr w:rsidR="00407F79" w:rsidRPr="004E6A19" w14:paraId="365364D0" w14:textId="77777777" w:rsidTr="009C1C8E">
        <w:tc>
          <w:tcPr>
            <w:tcW w:w="8602" w:type="dxa"/>
          </w:tcPr>
          <w:p w14:paraId="15AC6485" w14:textId="77777777" w:rsidR="00407F79" w:rsidRPr="00407F79" w:rsidRDefault="00964FE5" w:rsidP="008A289C">
            <w:pPr>
              <w:jc w:val="center"/>
              <w:rPr>
                <w:rFonts w:ascii="Times New Roman" w:hAnsi="Times New Roman" w:cs="Times New Roman"/>
                <w:sz w:val="28"/>
                <w:szCs w:val="28"/>
                <w:lang w:val="ru-RU"/>
              </w:rPr>
            </w:pPr>
            <m:oMath>
              <m:sSub>
                <m:sSubPr>
                  <m:ctrlPr>
                    <w:rPr>
                      <w:rFonts w:ascii="Cambria Math" w:hAnsi="Cambria Math" w:cs="Times New Roman"/>
                      <w:sz w:val="28"/>
                      <w:szCs w:val="28"/>
                      <w:lang w:val="ru-RU"/>
                    </w:rPr>
                  </m:ctrlPr>
                </m:sSubPr>
                <m:e>
                  <m:r>
                    <m:rPr>
                      <m:sty m:val="p"/>
                    </m:rPr>
                    <w:rPr>
                      <w:rFonts w:ascii="Cambria Math" w:hAnsi="Cambria Math" w:cs="Times New Roman"/>
                      <w:sz w:val="28"/>
                      <w:szCs w:val="28"/>
                    </w:rPr>
                    <m:t>K</m:t>
                  </m:r>
                </m:e>
                <m:sub>
                  <m:r>
                    <m:rPr>
                      <m:sty m:val="p"/>
                    </m:rPr>
                    <w:rPr>
                      <w:rFonts w:ascii="Cambria Math" w:hAnsi="Cambria Math" w:cs="Times New Roman"/>
                      <w:sz w:val="28"/>
                      <w:szCs w:val="28"/>
                      <w:lang w:val="ru-RU"/>
                    </w:rPr>
                    <m:t>p</m:t>
                  </m:r>
                </m:sub>
              </m:sSub>
              <m:r>
                <m:rPr>
                  <m:sty m:val="p"/>
                </m:rPr>
                <w:rPr>
                  <w:rFonts w:ascii="Cambria Math" w:hAnsi="Cambria Math" w:cs="Times New Roman"/>
                  <w:sz w:val="28"/>
                  <w:szCs w:val="28"/>
                  <w:lang w:val="ru-RU"/>
                </w:rPr>
                <m:t>=</m:t>
              </m:r>
              <m:f>
                <m:fPr>
                  <m:ctrlPr>
                    <w:rPr>
                      <w:rFonts w:ascii="Cambria Math" w:hAnsi="Cambria Math" w:cs="Times New Roman"/>
                      <w:sz w:val="28"/>
                      <w:szCs w:val="28"/>
                      <w:lang w:val="ru-RU"/>
                    </w:rPr>
                  </m:ctrlPr>
                </m:fPr>
                <m:num>
                  <m:sSub>
                    <m:sSubPr>
                      <m:ctrlPr>
                        <w:rPr>
                          <w:rFonts w:ascii="Cambria Math" w:hAnsi="Cambria Math" w:cs="Times New Roman"/>
                          <w:sz w:val="28"/>
                          <w:szCs w:val="28"/>
                          <w:lang w:val="ru-RU"/>
                        </w:rPr>
                      </m:ctrlPr>
                    </m:sSubPr>
                    <m:e>
                      <m:r>
                        <m:rPr>
                          <m:sty m:val="p"/>
                        </m:rPr>
                        <w:rPr>
                          <w:rFonts w:ascii="Cambria Math" w:hAnsi="Cambria Math" w:cs="Times New Roman"/>
                          <w:sz w:val="28"/>
                          <w:szCs w:val="28"/>
                          <w:lang w:val="ru-RU"/>
                        </w:rPr>
                        <m:t>C</m:t>
                      </m:r>
                    </m:e>
                    <m:sub>
                      <m:r>
                        <m:rPr>
                          <m:sty m:val="p"/>
                        </m:rPr>
                        <w:rPr>
                          <w:rFonts w:ascii="Cambria Math" w:hAnsi="Cambria Math" w:cs="Times New Roman"/>
                          <w:sz w:val="28"/>
                          <w:szCs w:val="28"/>
                          <w:lang w:val="ru-RU"/>
                        </w:rPr>
                        <m:t>0</m:t>
                      </m:r>
                    </m:sub>
                  </m:sSub>
                  <m:r>
                    <m:rPr>
                      <m:sty m:val="p"/>
                    </m:rPr>
                    <w:rPr>
                      <w:rFonts w:ascii="Cambria Math" w:hAnsi="Cambria Math" w:cs="Times New Roman"/>
                      <w:sz w:val="28"/>
                      <w:szCs w:val="28"/>
                      <w:lang w:val="ru-RU"/>
                    </w:rPr>
                    <m:t>-</m:t>
                  </m:r>
                  <m:sSub>
                    <m:sSubPr>
                      <m:ctrlPr>
                        <w:rPr>
                          <w:rFonts w:ascii="Cambria Math" w:hAnsi="Cambria Math" w:cs="Times New Roman"/>
                          <w:sz w:val="28"/>
                          <w:szCs w:val="28"/>
                          <w:lang w:val="ru-RU"/>
                        </w:rPr>
                      </m:ctrlPr>
                    </m:sSubPr>
                    <m:e>
                      <m:r>
                        <m:rPr>
                          <m:sty m:val="p"/>
                        </m:rPr>
                        <w:rPr>
                          <w:rFonts w:ascii="Cambria Math" w:hAnsi="Cambria Math" w:cs="Times New Roman"/>
                          <w:sz w:val="28"/>
                          <w:szCs w:val="28"/>
                          <w:lang w:val="ru-RU"/>
                        </w:rPr>
                        <m:t>C</m:t>
                      </m:r>
                    </m:e>
                    <m:sub>
                      <m:r>
                        <m:rPr>
                          <m:sty m:val="p"/>
                        </m:rPr>
                        <w:rPr>
                          <w:rFonts w:ascii="Cambria Math" w:hAnsi="Cambria Math" w:cs="Times New Roman"/>
                          <w:sz w:val="28"/>
                          <w:szCs w:val="28"/>
                          <w:lang w:val="ru-RU"/>
                        </w:rPr>
                        <m:t>p</m:t>
                      </m:r>
                    </m:sub>
                  </m:sSub>
                </m:num>
                <m:den>
                  <m:sSub>
                    <m:sSubPr>
                      <m:ctrlPr>
                        <w:rPr>
                          <w:rFonts w:ascii="Cambria Math" w:hAnsi="Cambria Math" w:cs="Times New Roman"/>
                          <w:sz w:val="28"/>
                          <w:szCs w:val="28"/>
                          <w:lang w:val="ru-RU"/>
                        </w:rPr>
                      </m:ctrlPr>
                    </m:sSubPr>
                    <m:e>
                      <m:r>
                        <m:rPr>
                          <m:sty m:val="p"/>
                        </m:rPr>
                        <w:rPr>
                          <w:rFonts w:ascii="Cambria Math" w:hAnsi="Cambria Math" w:cs="Times New Roman"/>
                          <w:sz w:val="28"/>
                          <w:szCs w:val="28"/>
                          <w:lang w:val="ru-RU"/>
                        </w:rPr>
                        <m:t>C</m:t>
                      </m:r>
                    </m:e>
                    <m:sub>
                      <m:r>
                        <m:rPr>
                          <m:sty m:val="p"/>
                        </m:rPr>
                        <w:rPr>
                          <w:rFonts w:ascii="Cambria Math" w:hAnsi="Cambria Math" w:cs="Times New Roman"/>
                          <w:sz w:val="28"/>
                          <w:szCs w:val="28"/>
                          <w:lang w:val="ru-RU"/>
                        </w:rPr>
                        <m:t>p</m:t>
                      </m:r>
                    </m:sub>
                  </m:sSub>
                </m:den>
              </m:f>
              <m:r>
                <m:rPr>
                  <m:sty m:val="p"/>
                </m:rPr>
                <w:rPr>
                  <w:rFonts w:ascii="Cambria Math" w:hAnsi="Cambria Math" w:cs="Times New Roman"/>
                  <w:sz w:val="28"/>
                  <w:szCs w:val="28"/>
                  <w:lang w:val="ru-RU"/>
                </w:rPr>
                <m:t>∙</m:t>
              </m:r>
              <m:f>
                <m:fPr>
                  <m:ctrlPr>
                    <w:rPr>
                      <w:rFonts w:ascii="Cambria Math" w:hAnsi="Cambria Math" w:cs="Times New Roman"/>
                      <w:sz w:val="28"/>
                      <w:szCs w:val="28"/>
                      <w:lang w:val="ru-RU"/>
                    </w:rPr>
                  </m:ctrlPr>
                </m:fPr>
                <m:num>
                  <m:r>
                    <m:rPr>
                      <m:sty m:val="p"/>
                    </m:rPr>
                    <w:rPr>
                      <w:rFonts w:ascii="Cambria Math" w:hAnsi="Cambria Math" w:cs="Times New Roman"/>
                      <w:sz w:val="28"/>
                      <w:szCs w:val="28"/>
                      <w:lang w:val="ru-RU"/>
                    </w:rPr>
                    <m:t>V</m:t>
                  </m:r>
                </m:num>
                <m:den>
                  <m:r>
                    <m:rPr>
                      <m:sty m:val="p"/>
                    </m:rPr>
                    <w:rPr>
                      <w:rFonts w:ascii="Cambria Math" w:hAnsi="Cambria Math" w:cs="Times New Roman"/>
                      <w:sz w:val="28"/>
                      <w:szCs w:val="28"/>
                      <w:lang w:val="ru-RU"/>
                    </w:rPr>
                    <m:t>m</m:t>
                  </m:r>
                </m:den>
              </m:f>
            </m:oMath>
            <w:r w:rsidR="00407F79" w:rsidRPr="00407F79">
              <w:rPr>
                <w:rFonts w:ascii="Times New Roman" w:hAnsi="Times New Roman" w:cs="Times New Roman"/>
                <w:sz w:val="28"/>
                <w:szCs w:val="28"/>
                <w:lang w:val="ru-RU"/>
              </w:rPr>
              <w:t>,</w:t>
            </w:r>
          </w:p>
        </w:tc>
        <w:tc>
          <w:tcPr>
            <w:tcW w:w="753" w:type="dxa"/>
          </w:tcPr>
          <w:p w14:paraId="119904A2" w14:textId="31CA6E04" w:rsidR="00407F79" w:rsidRPr="00407F79" w:rsidRDefault="00407F79" w:rsidP="008A289C">
            <w:pPr>
              <w:autoSpaceDE w:val="0"/>
              <w:autoSpaceDN w:val="0"/>
              <w:adjustRightInd w:val="0"/>
              <w:jc w:val="both"/>
              <w:rPr>
                <w:rFonts w:ascii="Times New Roman" w:hAnsi="Times New Roman" w:cs="Times New Roman"/>
                <w:sz w:val="28"/>
                <w:szCs w:val="28"/>
                <w:lang w:val="ru-RU"/>
              </w:rPr>
            </w:pPr>
            <w:r w:rsidRPr="004E6A19">
              <w:rPr>
                <w:rFonts w:ascii="Times New Roman" w:hAnsi="Times New Roman" w:cs="Times New Roman"/>
                <w:sz w:val="28"/>
                <w:szCs w:val="28"/>
                <w:lang w:val="ru-RU"/>
              </w:rPr>
              <w:t>(</w:t>
            </w:r>
            <w:r w:rsidR="00305A21">
              <w:rPr>
                <w:rFonts w:ascii="Times New Roman" w:hAnsi="Times New Roman" w:cs="Times New Roman"/>
                <w:sz w:val="28"/>
                <w:szCs w:val="28"/>
                <w:lang w:val="ru-RU"/>
              </w:rPr>
              <w:t>3</w:t>
            </w:r>
            <w:r w:rsidRPr="004E6A19">
              <w:rPr>
                <w:rFonts w:ascii="Times New Roman" w:hAnsi="Times New Roman" w:cs="Times New Roman"/>
                <w:sz w:val="28"/>
                <w:szCs w:val="28"/>
                <w:lang w:val="ru-RU"/>
              </w:rPr>
              <w:t>.3</w:t>
            </w:r>
            <w:r w:rsidRPr="00407F79">
              <w:rPr>
                <w:rFonts w:ascii="Times New Roman" w:hAnsi="Times New Roman" w:cs="Times New Roman"/>
                <w:sz w:val="28"/>
                <w:szCs w:val="28"/>
                <w:lang w:val="ru-RU"/>
              </w:rPr>
              <w:t>)</w:t>
            </w:r>
          </w:p>
        </w:tc>
      </w:tr>
    </w:tbl>
    <w:p w14:paraId="384F4E9D" w14:textId="77777777" w:rsidR="00407F79" w:rsidRPr="00407F79" w:rsidRDefault="00407F79" w:rsidP="008A289C">
      <w:pPr>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где K</w:t>
      </w:r>
      <w:r w:rsidRPr="00407F79">
        <w:rPr>
          <w:rFonts w:ascii="Times New Roman" w:hAnsi="Times New Roman" w:cs="Times New Roman"/>
          <w:sz w:val="28"/>
          <w:szCs w:val="28"/>
          <w:vertAlign w:val="subscript"/>
          <w:lang w:val="ru-RU"/>
        </w:rPr>
        <w:t>р</w:t>
      </w:r>
      <w:r w:rsidRPr="00407F79">
        <w:rPr>
          <w:rFonts w:ascii="Times New Roman" w:hAnsi="Times New Roman" w:cs="Times New Roman"/>
          <w:sz w:val="28"/>
          <w:szCs w:val="28"/>
          <w:lang w:val="ru-RU"/>
        </w:rPr>
        <w:t xml:space="preserve"> – коэффициент распределения, мл/г; </w:t>
      </w:r>
    </w:p>
    <w:p w14:paraId="5587A8B6" w14:textId="77777777" w:rsidR="00407F79" w:rsidRPr="00407F79" w:rsidRDefault="00407F79" w:rsidP="008A289C">
      <w:pPr>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С</w:t>
      </w:r>
      <w:r w:rsidRPr="00407F79">
        <w:rPr>
          <w:rFonts w:ascii="Times New Roman" w:hAnsi="Times New Roman" w:cs="Times New Roman"/>
          <w:sz w:val="28"/>
          <w:szCs w:val="28"/>
          <w:vertAlign w:val="subscript"/>
          <w:lang w:val="ru-RU"/>
        </w:rPr>
        <w:t>0</w:t>
      </w:r>
      <w:r w:rsidRPr="00407F79">
        <w:rPr>
          <w:rFonts w:ascii="Times New Roman" w:hAnsi="Times New Roman" w:cs="Times New Roman"/>
          <w:sz w:val="28"/>
          <w:szCs w:val="28"/>
          <w:lang w:val="ru-RU"/>
        </w:rPr>
        <w:t xml:space="preserve"> – концентрация исходного раствора, мг/л; </w:t>
      </w:r>
    </w:p>
    <w:p w14:paraId="5060397D" w14:textId="77777777" w:rsidR="00407F79" w:rsidRPr="00407F79" w:rsidRDefault="00407F79" w:rsidP="008A289C">
      <w:pPr>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С</w:t>
      </w:r>
      <w:r w:rsidRPr="00407F79">
        <w:rPr>
          <w:rFonts w:ascii="Times New Roman" w:hAnsi="Times New Roman" w:cs="Times New Roman"/>
          <w:sz w:val="28"/>
          <w:szCs w:val="28"/>
          <w:vertAlign w:val="subscript"/>
          <w:lang w:val="ru-RU"/>
        </w:rPr>
        <w:t>р</w:t>
      </w:r>
      <w:r w:rsidRPr="00407F79">
        <w:rPr>
          <w:rFonts w:ascii="Times New Roman" w:hAnsi="Times New Roman" w:cs="Times New Roman"/>
          <w:sz w:val="28"/>
          <w:szCs w:val="28"/>
          <w:lang w:val="ru-RU"/>
        </w:rPr>
        <w:t xml:space="preserve"> – концентрация раствора после контактирования с сорбентом, мг/л; </w:t>
      </w:r>
    </w:p>
    <w:p w14:paraId="168A556B" w14:textId="289A64DD" w:rsidR="00407F79" w:rsidRPr="00407F79" w:rsidRDefault="00407F79" w:rsidP="008A289C">
      <w:pPr>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V – объем заливаемого раствора, мл;</w:t>
      </w:r>
    </w:p>
    <w:p w14:paraId="53FB97A7" w14:textId="683DB388" w:rsidR="00407F79" w:rsidRPr="00407F79" w:rsidRDefault="00407F79" w:rsidP="008A289C">
      <w:pPr>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m – масса навески, г.</w:t>
      </w:r>
    </w:p>
    <w:p w14:paraId="740EA451" w14:textId="77777777" w:rsidR="008A3410" w:rsidRDefault="008A3410" w:rsidP="008A289C">
      <w:pPr>
        <w:ind w:firstLine="680"/>
        <w:jc w:val="both"/>
        <w:rPr>
          <w:rFonts w:ascii="Times New Roman" w:hAnsi="Times New Roman" w:cs="Times New Roman"/>
          <w:sz w:val="28"/>
          <w:szCs w:val="28"/>
          <w:lang w:val="ru-RU"/>
        </w:rPr>
      </w:pPr>
    </w:p>
    <w:p w14:paraId="24F18343" w14:textId="41A149D6" w:rsidR="00407F79" w:rsidRDefault="00407F79" w:rsidP="008A289C">
      <w:pPr>
        <w:ind w:firstLine="680"/>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С помощью полученных данных рассчитывалась удельная сорбция Г по уравнению 3.</w:t>
      </w:r>
      <w:r w:rsidRPr="008A3410">
        <w:rPr>
          <w:rFonts w:ascii="Times New Roman" w:hAnsi="Times New Roman" w:cs="Times New Roman"/>
          <w:sz w:val="28"/>
          <w:szCs w:val="28"/>
          <w:lang w:val="ru-RU"/>
        </w:rPr>
        <w:t>4</w:t>
      </w:r>
      <w:r w:rsidRPr="00407F79">
        <w:rPr>
          <w:rFonts w:ascii="Times New Roman" w:hAnsi="Times New Roman" w:cs="Times New Roman"/>
          <w:sz w:val="28"/>
          <w:szCs w:val="28"/>
          <w:lang w:val="ru-RU"/>
        </w:rPr>
        <w:t>.</w:t>
      </w:r>
      <w:r w:rsidR="00721909" w:rsidRPr="00721909">
        <w:rPr>
          <w:rFonts w:ascii="Times New Roman" w:hAnsi="Times New Roman" w:cs="Times New Roman"/>
          <w:sz w:val="28"/>
          <w:szCs w:val="28"/>
          <w:lang w:val="ru-RU"/>
        </w:rPr>
        <w:t xml:space="preserve"> [8-9]</w:t>
      </w:r>
      <w:r w:rsidR="00721909">
        <w:rPr>
          <w:rFonts w:ascii="Times New Roman" w:hAnsi="Times New Roman" w:cs="Times New Roman"/>
          <w:sz w:val="28"/>
          <w:szCs w:val="28"/>
          <w:lang w:val="ru-RU"/>
        </w:rPr>
        <w:t>:</w:t>
      </w:r>
    </w:p>
    <w:p w14:paraId="7C72A3C0" w14:textId="77777777" w:rsidR="005C5C41" w:rsidRPr="00407F79" w:rsidRDefault="005C5C41" w:rsidP="008A289C">
      <w:pPr>
        <w:jc w:val="center"/>
        <w:rPr>
          <w:rFonts w:ascii="Times New Roman" w:hAnsi="Times New Roman" w:cs="Times New Roman"/>
          <w:sz w:val="28"/>
          <w:szCs w:val="28"/>
          <w:lang w:val="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2"/>
        <w:gridCol w:w="753"/>
      </w:tblGrid>
      <w:tr w:rsidR="00407F79" w:rsidRPr="004E6A19" w14:paraId="002EC804" w14:textId="77777777" w:rsidTr="009C1C8E">
        <w:tc>
          <w:tcPr>
            <w:tcW w:w="8602" w:type="dxa"/>
          </w:tcPr>
          <w:p w14:paraId="60456958" w14:textId="0AC3ABC7" w:rsidR="00407F79" w:rsidRPr="00DF2540" w:rsidRDefault="00DF2540" w:rsidP="008A289C">
            <w:pPr>
              <w:jc w:val="both"/>
              <w:rPr>
                <w:rFonts w:ascii="Times New Roman" w:hAnsi="Times New Roman" w:cs="Times New Roman"/>
                <w:i/>
                <w:sz w:val="28"/>
                <w:szCs w:val="28"/>
                <w:lang w:val="ru-RU"/>
              </w:rPr>
            </w:pPr>
            <m:oMathPara>
              <m:oMath>
                <m:r>
                  <m:rPr>
                    <m:nor/>
                  </m:rPr>
                  <w:rPr>
                    <w:rFonts w:ascii="Times New Roman" w:hAnsi="Times New Roman" w:cs="Times New Roman"/>
                    <w:sz w:val="28"/>
                    <w:szCs w:val="28"/>
                    <w:lang w:val="ru-RU"/>
                  </w:rPr>
                  <m:t>Г=</m:t>
                </m:r>
                <m:f>
                  <m:fPr>
                    <m:ctrlPr>
                      <w:rPr>
                        <w:rFonts w:ascii="Cambria Math" w:hAnsi="Cambria Math" w:cs="Times New Roman"/>
                        <w:sz w:val="28"/>
                        <w:szCs w:val="28"/>
                        <w:lang w:val="ru-RU"/>
                      </w:rPr>
                    </m:ctrlPr>
                  </m:fPr>
                  <m:num>
                    <m:sSub>
                      <m:sSubPr>
                        <m:ctrlPr>
                          <w:rPr>
                            <w:rFonts w:ascii="Cambria Math" w:hAnsi="Cambria Math" w:cs="Times New Roman"/>
                            <w:sz w:val="28"/>
                            <w:szCs w:val="28"/>
                            <w:lang w:val="ru-RU"/>
                          </w:rPr>
                        </m:ctrlPr>
                      </m:sSubPr>
                      <m:e>
                        <m:r>
                          <m:rPr>
                            <m:nor/>
                          </m:rPr>
                          <w:rPr>
                            <w:rFonts w:ascii="Times New Roman" w:hAnsi="Times New Roman" w:cs="Times New Roman"/>
                            <w:sz w:val="28"/>
                            <w:szCs w:val="28"/>
                            <w:lang w:val="ru-RU"/>
                          </w:rPr>
                          <m:t>(C</m:t>
                        </m:r>
                      </m:e>
                      <m:sub>
                        <m:r>
                          <m:rPr>
                            <m:nor/>
                          </m:rPr>
                          <w:rPr>
                            <w:rFonts w:ascii="Times New Roman" w:hAnsi="Times New Roman" w:cs="Times New Roman"/>
                            <w:sz w:val="28"/>
                            <w:szCs w:val="28"/>
                            <w:lang w:val="ru-RU"/>
                          </w:rPr>
                          <m:t>0</m:t>
                        </m:r>
                      </m:sub>
                    </m:sSub>
                    <m:r>
                      <m:rPr>
                        <m:nor/>
                      </m:rPr>
                      <w:rPr>
                        <w:rFonts w:ascii="Times New Roman" w:hAnsi="Times New Roman" w:cs="Times New Roman"/>
                        <w:sz w:val="28"/>
                        <w:szCs w:val="28"/>
                        <w:lang w:val="ru-RU"/>
                      </w:rPr>
                      <m:t>-</m:t>
                    </m:r>
                    <m:sSub>
                      <m:sSubPr>
                        <m:ctrlPr>
                          <w:rPr>
                            <w:rFonts w:ascii="Cambria Math" w:hAnsi="Cambria Math" w:cs="Times New Roman"/>
                            <w:sz w:val="28"/>
                            <w:szCs w:val="28"/>
                            <w:lang w:val="ru-RU"/>
                          </w:rPr>
                        </m:ctrlPr>
                      </m:sSubPr>
                      <m:e>
                        <m:r>
                          <m:rPr>
                            <m:nor/>
                          </m:rPr>
                          <w:rPr>
                            <w:rFonts w:ascii="Times New Roman" w:hAnsi="Times New Roman" w:cs="Times New Roman"/>
                            <w:sz w:val="28"/>
                            <w:szCs w:val="28"/>
                            <w:lang w:val="ru-RU"/>
                          </w:rPr>
                          <m:t>C</m:t>
                        </m:r>
                      </m:e>
                      <m:sub>
                        <m:r>
                          <m:rPr>
                            <m:nor/>
                          </m:rPr>
                          <w:rPr>
                            <w:rFonts w:ascii="Times New Roman" w:hAnsi="Times New Roman" w:cs="Times New Roman"/>
                            <w:sz w:val="28"/>
                            <w:szCs w:val="28"/>
                            <w:lang w:val="ru-RU"/>
                          </w:rPr>
                          <m:t>p</m:t>
                        </m:r>
                      </m:sub>
                    </m:sSub>
                    <m:r>
                      <m:rPr>
                        <m:nor/>
                      </m:rPr>
                      <w:rPr>
                        <w:rFonts w:ascii="Times New Roman" w:hAnsi="Times New Roman" w:cs="Times New Roman"/>
                        <w:sz w:val="28"/>
                        <w:szCs w:val="28"/>
                        <w:lang w:val="ru-RU"/>
                      </w:rPr>
                      <m:t>)∙V</m:t>
                    </m:r>
                  </m:num>
                  <m:den>
                    <m:r>
                      <m:rPr>
                        <m:nor/>
                      </m:rPr>
                      <w:rPr>
                        <w:rFonts w:ascii="Times New Roman" w:hAnsi="Times New Roman" w:cs="Times New Roman"/>
                        <w:sz w:val="28"/>
                        <w:szCs w:val="28"/>
                        <w:lang w:val="ru-RU"/>
                      </w:rPr>
                      <m:t>m</m:t>
                    </m:r>
                  </m:den>
                </m:f>
              </m:oMath>
            </m:oMathPara>
          </w:p>
        </w:tc>
        <w:tc>
          <w:tcPr>
            <w:tcW w:w="753" w:type="dxa"/>
          </w:tcPr>
          <w:p w14:paraId="61E74429" w14:textId="5B681A1A" w:rsidR="00407F79" w:rsidRPr="00407F79" w:rsidRDefault="00407F79" w:rsidP="008A289C">
            <w:pPr>
              <w:autoSpaceDE w:val="0"/>
              <w:autoSpaceDN w:val="0"/>
              <w:adjustRightInd w:val="0"/>
              <w:jc w:val="both"/>
              <w:rPr>
                <w:rFonts w:ascii="Times New Roman" w:hAnsi="Times New Roman" w:cs="Times New Roman"/>
                <w:sz w:val="28"/>
                <w:szCs w:val="28"/>
                <w:lang w:val="ru-RU"/>
              </w:rPr>
            </w:pPr>
            <w:r w:rsidRPr="004E6A19">
              <w:rPr>
                <w:rFonts w:ascii="Times New Roman" w:hAnsi="Times New Roman" w:cs="Times New Roman"/>
                <w:sz w:val="28"/>
                <w:szCs w:val="28"/>
                <w:lang w:val="ru-RU"/>
              </w:rPr>
              <w:t>(</w:t>
            </w:r>
            <w:r w:rsidR="00305A21">
              <w:rPr>
                <w:rFonts w:ascii="Times New Roman" w:hAnsi="Times New Roman" w:cs="Times New Roman"/>
                <w:sz w:val="28"/>
                <w:szCs w:val="28"/>
                <w:lang w:val="ru-RU"/>
              </w:rPr>
              <w:t>3</w:t>
            </w:r>
            <w:r w:rsidRPr="004E6A19">
              <w:rPr>
                <w:rFonts w:ascii="Times New Roman" w:hAnsi="Times New Roman" w:cs="Times New Roman"/>
                <w:sz w:val="28"/>
                <w:szCs w:val="28"/>
                <w:lang w:val="ru-RU"/>
              </w:rPr>
              <w:t>.4</w:t>
            </w:r>
            <w:r w:rsidRPr="00407F79">
              <w:rPr>
                <w:rFonts w:ascii="Times New Roman" w:hAnsi="Times New Roman" w:cs="Times New Roman"/>
                <w:sz w:val="28"/>
                <w:szCs w:val="28"/>
                <w:lang w:val="ru-RU"/>
              </w:rPr>
              <w:t>)</w:t>
            </w:r>
          </w:p>
        </w:tc>
      </w:tr>
    </w:tbl>
    <w:p w14:paraId="3BA57A5B" w14:textId="77777777" w:rsidR="008A3410" w:rsidRDefault="008A3410" w:rsidP="008A289C">
      <w:pPr>
        <w:jc w:val="both"/>
        <w:rPr>
          <w:rFonts w:ascii="Times New Roman" w:hAnsi="Times New Roman" w:cs="Times New Roman"/>
          <w:sz w:val="28"/>
          <w:szCs w:val="28"/>
          <w:lang w:val="ru-RU"/>
        </w:rPr>
      </w:pPr>
    </w:p>
    <w:p w14:paraId="1DBC033E" w14:textId="465EBDD5" w:rsidR="00407F79" w:rsidRPr="00407F79" w:rsidRDefault="00407F79" w:rsidP="008A289C">
      <w:pPr>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где: С</w:t>
      </w:r>
      <w:r w:rsidRPr="00407F79">
        <w:rPr>
          <w:rFonts w:ascii="Times New Roman" w:hAnsi="Times New Roman" w:cs="Times New Roman"/>
          <w:sz w:val="28"/>
          <w:szCs w:val="28"/>
          <w:vertAlign w:val="subscript"/>
          <w:lang w:val="ru-RU"/>
        </w:rPr>
        <w:t>0</w:t>
      </w:r>
      <w:r w:rsidRPr="00407F79">
        <w:rPr>
          <w:rFonts w:ascii="Times New Roman" w:hAnsi="Times New Roman" w:cs="Times New Roman"/>
          <w:sz w:val="28"/>
          <w:szCs w:val="28"/>
          <w:lang w:val="ru-RU"/>
        </w:rPr>
        <w:t xml:space="preserve"> – концентрация исходного раствора, г/мл; </w:t>
      </w:r>
    </w:p>
    <w:p w14:paraId="50D5276F" w14:textId="77777777" w:rsidR="00407F79" w:rsidRPr="00407F79" w:rsidRDefault="00407F79" w:rsidP="008A289C">
      <w:pPr>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С</w:t>
      </w:r>
      <w:r w:rsidRPr="00407F79">
        <w:rPr>
          <w:rFonts w:ascii="Times New Roman" w:hAnsi="Times New Roman" w:cs="Times New Roman"/>
          <w:sz w:val="28"/>
          <w:szCs w:val="28"/>
          <w:vertAlign w:val="subscript"/>
          <w:lang w:val="ru-RU"/>
        </w:rPr>
        <w:t>р</w:t>
      </w:r>
      <w:r w:rsidRPr="00407F79">
        <w:rPr>
          <w:rFonts w:ascii="Times New Roman" w:hAnsi="Times New Roman" w:cs="Times New Roman"/>
          <w:sz w:val="28"/>
          <w:szCs w:val="28"/>
          <w:lang w:val="ru-RU"/>
        </w:rPr>
        <w:t xml:space="preserve"> – концентрация раствора после контактирования с сорбентом, г/мл; </w:t>
      </w:r>
    </w:p>
    <w:p w14:paraId="1C56A13F" w14:textId="7CD49BDE" w:rsidR="00407F79" w:rsidRPr="00407F79" w:rsidRDefault="00407F79" w:rsidP="008A289C">
      <w:pPr>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V – объем заливаемого раствора, мл;</w:t>
      </w:r>
    </w:p>
    <w:p w14:paraId="4274B226" w14:textId="77777777" w:rsidR="00407F79" w:rsidRPr="00407F79" w:rsidRDefault="00407F79" w:rsidP="008A289C">
      <w:pPr>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lastRenderedPageBreak/>
        <w:t>m – масса навески, г.</w:t>
      </w:r>
    </w:p>
    <w:p w14:paraId="625E0771" w14:textId="283401CB" w:rsidR="00DF2540" w:rsidRDefault="00407F79" w:rsidP="008A289C">
      <w:pPr>
        <w:ind w:firstLine="709"/>
        <w:jc w:val="both"/>
        <w:rPr>
          <w:rFonts w:cs="Times New Roman"/>
          <w:szCs w:val="28"/>
          <w:lang w:val="ru-RU"/>
        </w:rPr>
      </w:pPr>
      <w:r w:rsidRPr="00407F79">
        <w:rPr>
          <w:rFonts w:ascii="Times New Roman" w:hAnsi="Times New Roman" w:cs="Times New Roman"/>
          <w:sz w:val="28"/>
          <w:szCs w:val="28"/>
          <w:lang w:val="ru-RU"/>
        </w:rPr>
        <w:t xml:space="preserve">Опыты проводились в трехкратной повторности. Относительные стандартные отклонения были в пределах 0,5-5%. </w:t>
      </w:r>
    </w:p>
    <w:p w14:paraId="2D862F39" w14:textId="2F0083E4" w:rsidR="00407F79" w:rsidRDefault="00407F79" w:rsidP="008A289C">
      <w:pPr>
        <w:pStyle w:val="a7"/>
        <w:spacing w:after="0"/>
        <w:ind w:firstLine="709"/>
        <w:jc w:val="both"/>
        <w:rPr>
          <w:rFonts w:cs="Times New Roman"/>
          <w:szCs w:val="28"/>
          <w:lang w:val="ru-RU"/>
        </w:rPr>
      </w:pPr>
      <w:r w:rsidRPr="00407F79">
        <w:rPr>
          <w:rFonts w:cs="Times New Roman"/>
          <w:szCs w:val="28"/>
          <w:lang w:val="ru-RU"/>
        </w:rPr>
        <w:t>Значения исследуемых параметров в зависимости от термического воздействия представлены в таблицах 3.1-3.3.</w:t>
      </w:r>
    </w:p>
    <w:p w14:paraId="41D08AE2" w14:textId="77777777" w:rsidR="008A3410" w:rsidRPr="008A3410" w:rsidRDefault="008A3410" w:rsidP="008A289C">
      <w:pPr>
        <w:rPr>
          <w:lang w:val="ru-RU" w:eastAsia="en-US"/>
        </w:rPr>
      </w:pPr>
    </w:p>
    <w:p w14:paraId="0FCE5CCD" w14:textId="7400F0E5" w:rsidR="00407F79" w:rsidRPr="00407F79" w:rsidRDefault="00407F79" w:rsidP="008A289C">
      <w:pPr>
        <w:ind w:firstLine="709"/>
        <w:jc w:val="both"/>
        <w:rPr>
          <w:rFonts w:ascii="Times New Roman" w:hAnsi="Times New Roman" w:cs="Times New Roman"/>
          <w:iCs/>
          <w:sz w:val="28"/>
          <w:szCs w:val="28"/>
          <w:lang w:val="ru-RU"/>
        </w:rPr>
      </w:pPr>
      <w:r w:rsidRPr="00305A21">
        <w:rPr>
          <w:rFonts w:ascii="Times New Roman" w:hAnsi="Times New Roman" w:cs="Times New Roman"/>
          <w:i/>
          <w:iCs/>
          <w:sz w:val="28"/>
          <w:szCs w:val="28"/>
          <w:lang w:val="ru-RU"/>
        </w:rPr>
        <w:t>Таблица 3.</w:t>
      </w:r>
      <w:r w:rsidR="00305A21" w:rsidRPr="00305A21">
        <w:rPr>
          <w:rFonts w:ascii="Times New Roman" w:hAnsi="Times New Roman" w:cs="Times New Roman"/>
          <w:i/>
          <w:iCs/>
          <w:sz w:val="28"/>
          <w:szCs w:val="28"/>
          <w:lang w:val="ru-RU"/>
        </w:rPr>
        <w:t>1</w:t>
      </w:r>
      <w:r w:rsidR="008A289C">
        <w:rPr>
          <w:rFonts w:ascii="Times New Roman" w:hAnsi="Times New Roman" w:cs="Times New Roman"/>
          <w:i/>
          <w:iCs/>
          <w:sz w:val="28"/>
          <w:szCs w:val="28"/>
          <w:lang w:val="ru-RU"/>
        </w:rPr>
        <w:t xml:space="preserve"> </w:t>
      </w:r>
      <w:r w:rsidRPr="00407F79">
        <w:rPr>
          <w:rFonts w:ascii="Times New Roman" w:hAnsi="Times New Roman" w:cs="Times New Roman"/>
          <w:iCs/>
          <w:sz w:val="28"/>
          <w:szCs w:val="28"/>
          <w:lang w:val="ru-RU"/>
        </w:rPr>
        <w:t>Значения расчетных характеристик для сорбции ионов железа</w:t>
      </w:r>
    </w:p>
    <w:tbl>
      <w:tblPr>
        <w:tblW w:w="9908" w:type="dxa"/>
        <w:tblLook w:val="04A0" w:firstRow="1" w:lastRow="0" w:firstColumn="1" w:lastColumn="0" w:noHBand="0" w:noVBand="1"/>
      </w:tblPr>
      <w:tblGrid>
        <w:gridCol w:w="2034"/>
        <w:gridCol w:w="1974"/>
        <w:gridCol w:w="1869"/>
        <w:gridCol w:w="2062"/>
        <w:gridCol w:w="1969"/>
      </w:tblGrid>
      <w:tr w:rsidR="00407F79" w:rsidRPr="00407F79" w14:paraId="3E74DE46" w14:textId="77777777" w:rsidTr="008A289C">
        <w:trPr>
          <w:trHeight w:val="465"/>
        </w:trPr>
        <w:tc>
          <w:tcPr>
            <w:tcW w:w="2034" w:type="dxa"/>
            <w:tcBorders>
              <w:top w:val="single" w:sz="4" w:space="0" w:color="auto"/>
              <w:left w:val="single" w:sz="4" w:space="0" w:color="auto"/>
              <w:bottom w:val="single" w:sz="4" w:space="0" w:color="auto"/>
              <w:right w:val="single" w:sz="4" w:space="0" w:color="auto"/>
            </w:tcBorders>
            <w:vAlign w:val="center"/>
          </w:tcPr>
          <w:p w14:paraId="52751AD4" w14:textId="77777777" w:rsidR="00407F79" w:rsidRPr="00407F79" w:rsidRDefault="00407F79" w:rsidP="008A289C">
            <w:pPr>
              <w:jc w:val="both"/>
              <w:rPr>
                <w:rFonts w:ascii="Times New Roman" w:eastAsia="Times New Roman" w:hAnsi="Times New Roman" w:cs="Times New Roman"/>
                <w:sz w:val="28"/>
                <w:szCs w:val="28"/>
                <w:lang w:eastAsia="ru-RU"/>
              </w:rPr>
            </w:pPr>
            <w:r w:rsidRPr="00407F79">
              <w:rPr>
                <w:rFonts w:ascii="Times New Roman" w:eastAsia="Times New Roman" w:hAnsi="Times New Roman" w:cs="Times New Roman"/>
                <w:sz w:val="28"/>
                <w:szCs w:val="28"/>
                <w:lang w:eastAsia="ru-RU"/>
              </w:rPr>
              <w:t>№ измерения</w:t>
            </w:r>
          </w:p>
        </w:tc>
        <w:tc>
          <w:tcPr>
            <w:tcW w:w="1974" w:type="dxa"/>
            <w:tcBorders>
              <w:top w:val="single" w:sz="4" w:space="0" w:color="auto"/>
              <w:left w:val="single" w:sz="4" w:space="0" w:color="auto"/>
              <w:bottom w:val="single" w:sz="4" w:space="0" w:color="auto"/>
              <w:right w:val="single" w:sz="4" w:space="0" w:color="auto"/>
            </w:tcBorders>
            <w:vAlign w:val="center"/>
          </w:tcPr>
          <w:p w14:paraId="719318F2" w14:textId="77777777" w:rsidR="00407F79" w:rsidRPr="00407F79" w:rsidRDefault="00407F79" w:rsidP="008A289C">
            <w:pPr>
              <w:jc w:val="both"/>
              <w:rPr>
                <w:rFonts w:ascii="Times New Roman" w:eastAsia="Times New Roman" w:hAnsi="Times New Roman" w:cs="Times New Roman"/>
                <w:sz w:val="28"/>
                <w:szCs w:val="28"/>
                <w:lang w:eastAsia="ru-RU"/>
              </w:rPr>
            </w:pPr>
            <w:r w:rsidRPr="00407F79">
              <w:rPr>
                <w:rFonts w:ascii="Times New Roman" w:eastAsia="Times New Roman" w:hAnsi="Times New Roman" w:cs="Times New Roman"/>
                <w:sz w:val="28"/>
                <w:szCs w:val="28"/>
                <w:lang w:eastAsia="ru-RU"/>
              </w:rPr>
              <w:t>Состав пробы</w:t>
            </w:r>
          </w:p>
        </w:tc>
        <w:tc>
          <w:tcPr>
            <w:tcW w:w="1869" w:type="dxa"/>
            <w:tcBorders>
              <w:top w:val="single" w:sz="4" w:space="0" w:color="auto"/>
              <w:left w:val="single" w:sz="4" w:space="0" w:color="auto"/>
              <w:bottom w:val="single" w:sz="4" w:space="0" w:color="auto"/>
              <w:right w:val="single" w:sz="4" w:space="0" w:color="auto"/>
            </w:tcBorders>
            <w:vAlign w:val="center"/>
            <w:hideMark/>
          </w:tcPr>
          <w:p w14:paraId="3330E544" w14:textId="77777777" w:rsidR="00407F79" w:rsidRPr="00407F79" w:rsidRDefault="00407F79" w:rsidP="008A289C">
            <w:pPr>
              <w:jc w:val="both"/>
              <w:rPr>
                <w:rFonts w:ascii="Times New Roman" w:hAnsi="Times New Roman" w:cs="Times New Roman"/>
                <w:sz w:val="28"/>
                <w:szCs w:val="28"/>
                <w:highlight w:val="green"/>
              </w:rPr>
            </w:pPr>
            <w:r w:rsidRPr="00407F79">
              <w:rPr>
                <w:rFonts w:ascii="Times New Roman" w:hAnsi="Times New Roman" w:cs="Times New Roman"/>
                <w:sz w:val="28"/>
                <w:szCs w:val="28"/>
              </w:rPr>
              <w:t>К</w:t>
            </w:r>
            <w:r w:rsidRPr="00407F79">
              <w:rPr>
                <w:rFonts w:ascii="Times New Roman" w:hAnsi="Times New Roman" w:cs="Times New Roman"/>
                <w:sz w:val="28"/>
                <w:szCs w:val="28"/>
                <w:vertAlign w:val="subscript"/>
              </w:rPr>
              <w:t>оч.</w:t>
            </w:r>
          </w:p>
        </w:tc>
        <w:tc>
          <w:tcPr>
            <w:tcW w:w="2062" w:type="dxa"/>
            <w:tcBorders>
              <w:top w:val="single" w:sz="4" w:space="0" w:color="auto"/>
              <w:left w:val="single" w:sz="4" w:space="0" w:color="auto"/>
              <w:bottom w:val="single" w:sz="4" w:space="0" w:color="auto"/>
              <w:right w:val="single" w:sz="4" w:space="0" w:color="auto"/>
            </w:tcBorders>
            <w:vAlign w:val="center"/>
            <w:hideMark/>
          </w:tcPr>
          <w:p w14:paraId="75D82429" w14:textId="77777777" w:rsidR="00407F79" w:rsidRPr="00407F79" w:rsidRDefault="00407F79" w:rsidP="008A289C">
            <w:pPr>
              <w:jc w:val="both"/>
              <w:rPr>
                <w:rFonts w:ascii="Times New Roman" w:hAnsi="Times New Roman" w:cs="Times New Roman"/>
                <w:sz w:val="28"/>
                <w:szCs w:val="28"/>
              </w:rPr>
            </w:pPr>
            <w:r w:rsidRPr="00407F79">
              <w:rPr>
                <w:rFonts w:ascii="Times New Roman" w:hAnsi="Times New Roman" w:cs="Times New Roman"/>
                <w:sz w:val="28"/>
                <w:szCs w:val="28"/>
              </w:rPr>
              <w:t>E, %</w:t>
            </w:r>
          </w:p>
        </w:tc>
        <w:tc>
          <w:tcPr>
            <w:tcW w:w="1969" w:type="dxa"/>
            <w:tcBorders>
              <w:top w:val="single" w:sz="4" w:space="0" w:color="auto"/>
              <w:left w:val="single" w:sz="4" w:space="0" w:color="auto"/>
              <w:bottom w:val="single" w:sz="4" w:space="0" w:color="auto"/>
              <w:right w:val="single" w:sz="4" w:space="0" w:color="auto"/>
            </w:tcBorders>
            <w:vAlign w:val="center"/>
            <w:hideMark/>
          </w:tcPr>
          <w:p w14:paraId="7FF03D84" w14:textId="77777777" w:rsidR="00407F79" w:rsidRPr="00407F79" w:rsidRDefault="00407F79" w:rsidP="008A289C">
            <w:pPr>
              <w:jc w:val="both"/>
              <w:rPr>
                <w:rFonts w:ascii="Times New Roman" w:hAnsi="Times New Roman" w:cs="Times New Roman"/>
                <w:sz w:val="28"/>
                <w:szCs w:val="28"/>
              </w:rPr>
            </w:pPr>
            <w:r w:rsidRPr="00407F79">
              <w:rPr>
                <w:rFonts w:ascii="Times New Roman" w:hAnsi="Times New Roman" w:cs="Times New Roman"/>
                <w:sz w:val="28"/>
                <w:szCs w:val="28"/>
              </w:rPr>
              <w:t>К</w:t>
            </w:r>
            <w:r w:rsidRPr="00407F79">
              <w:rPr>
                <w:rFonts w:ascii="Times New Roman" w:hAnsi="Times New Roman" w:cs="Times New Roman"/>
                <w:sz w:val="28"/>
                <w:szCs w:val="28"/>
                <w:vertAlign w:val="subscript"/>
              </w:rPr>
              <w:t>р</w:t>
            </w:r>
          </w:p>
        </w:tc>
      </w:tr>
      <w:tr w:rsidR="00407F79" w:rsidRPr="00407F79" w14:paraId="12F03123" w14:textId="77777777" w:rsidTr="008A289C">
        <w:trPr>
          <w:trHeight w:val="219"/>
        </w:trPr>
        <w:tc>
          <w:tcPr>
            <w:tcW w:w="2034" w:type="dxa"/>
            <w:tcBorders>
              <w:top w:val="single" w:sz="4" w:space="0" w:color="auto"/>
              <w:left w:val="single" w:sz="4" w:space="0" w:color="auto"/>
              <w:bottom w:val="single" w:sz="4" w:space="0" w:color="auto"/>
              <w:right w:val="single" w:sz="4" w:space="0" w:color="auto"/>
            </w:tcBorders>
            <w:vAlign w:val="center"/>
          </w:tcPr>
          <w:p w14:paraId="247FFDDF" w14:textId="77777777" w:rsidR="00407F79" w:rsidRPr="00407F79" w:rsidRDefault="00407F79" w:rsidP="008A289C">
            <w:pPr>
              <w:jc w:val="both"/>
              <w:rPr>
                <w:rFonts w:ascii="Times New Roman" w:eastAsia="Times New Roman" w:hAnsi="Times New Roman" w:cs="Times New Roman"/>
                <w:sz w:val="28"/>
                <w:szCs w:val="28"/>
                <w:lang w:eastAsia="ru-RU"/>
              </w:rPr>
            </w:pPr>
            <w:r w:rsidRPr="00407F79">
              <w:rPr>
                <w:rFonts w:ascii="Times New Roman" w:eastAsia="Times New Roman" w:hAnsi="Times New Roman" w:cs="Times New Roman"/>
                <w:sz w:val="28"/>
                <w:szCs w:val="28"/>
                <w:lang w:eastAsia="ru-RU"/>
              </w:rPr>
              <w:t>Образец №1*</w:t>
            </w:r>
          </w:p>
        </w:tc>
        <w:tc>
          <w:tcPr>
            <w:tcW w:w="1974" w:type="dxa"/>
            <w:tcBorders>
              <w:top w:val="single" w:sz="4" w:space="0" w:color="auto"/>
              <w:left w:val="single" w:sz="4" w:space="0" w:color="auto"/>
              <w:bottom w:val="single" w:sz="4" w:space="0" w:color="auto"/>
              <w:right w:val="single" w:sz="4" w:space="0" w:color="auto"/>
            </w:tcBorders>
          </w:tcPr>
          <w:p w14:paraId="5D3B10B4" w14:textId="77777777" w:rsidR="00407F79" w:rsidRPr="00407F79" w:rsidRDefault="00407F79" w:rsidP="008A289C">
            <w:pPr>
              <w:jc w:val="both"/>
              <w:rPr>
                <w:rFonts w:ascii="Times New Roman" w:hAnsi="Times New Roman" w:cs="Times New Roman"/>
                <w:sz w:val="28"/>
                <w:szCs w:val="28"/>
              </w:rPr>
            </w:pPr>
            <w:r w:rsidRPr="00407F79">
              <w:rPr>
                <w:rFonts w:ascii="Times New Roman" w:hAnsi="Times New Roman" w:cs="Times New Roman"/>
                <w:sz w:val="28"/>
                <w:szCs w:val="28"/>
                <w:lang w:val="ru-RU"/>
              </w:rPr>
              <w:t xml:space="preserve">Fe </w:t>
            </w:r>
            <w:r w:rsidRPr="00407F79">
              <w:rPr>
                <w:rFonts w:ascii="Times New Roman" w:hAnsi="Times New Roman" w:cs="Times New Roman"/>
                <w:sz w:val="28"/>
                <w:szCs w:val="28"/>
                <w:vertAlign w:val="superscript"/>
                <w:lang w:val="ru-RU"/>
              </w:rPr>
              <w:t>3+</w:t>
            </w:r>
          </w:p>
        </w:tc>
        <w:tc>
          <w:tcPr>
            <w:tcW w:w="1869" w:type="dxa"/>
            <w:tcBorders>
              <w:top w:val="single" w:sz="4" w:space="0" w:color="auto"/>
              <w:left w:val="single" w:sz="4" w:space="0" w:color="auto"/>
              <w:bottom w:val="single" w:sz="4" w:space="0" w:color="auto"/>
              <w:right w:val="single" w:sz="4" w:space="0" w:color="auto"/>
            </w:tcBorders>
            <w:vAlign w:val="bottom"/>
            <w:hideMark/>
          </w:tcPr>
          <w:p w14:paraId="3DFCA82D" w14:textId="77777777" w:rsidR="00407F79" w:rsidRPr="00407F79" w:rsidRDefault="00407F79" w:rsidP="008A289C">
            <w:pPr>
              <w:jc w:val="both"/>
              <w:rPr>
                <w:rFonts w:ascii="Times New Roman" w:hAnsi="Times New Roman" w:cs="Times New Roman"/>
                <w:color w:val="000000"/>
                <w:sz w:val="28"/>
                <w:szCs w:val="28"/>
              </w:rPr>
            </w:pPr>
            <w:r w:rsidRPr="00407F79">
              <w:rPr>
                <w:rFonts w:ascii="Times New Roman" w:hAnsi="Times New Roman" w:cs="Times New Roman"/>
                <w:color w:val="000000"/>
                <w:sz w:val="28"/>
                <w:szCs w:val="28"/>
              </w:rPr>
              <w:t>150,8</w:t>
            </w:r>
          </w:p>
        </w:tc>
        <w:tc>
          <w:tcPr>
            <w:tcW w:w="2062" w:type="dxa"/>
            <w:tcBorders>
              <w:top w:val="single" w:sz="4" w:space="0" w:color="auto"/>
              <w:left w:val="single" w:sz="4" w:space="0" w:color="auto"/>
              <w:bottom w:val="single" w:sz="4" w:space="0" w:color="auto"/>
              <w:right w:val="single" w:sz="4" w:space="0" w:color="auto"/>
            </w:tcBorders>
            <w:vAlign w:val="bottom"/>
            <w:hideMark/>
          </w:tcPr>
          <w:p w14:paraId="20CC9792" w14:textId="77777777" w:rsidR="00407F79" w:rsidRPr="00407F79" w:rsidRDefault="00407F79" w:rsidP="008A289C">
            <w:pPr>
              <w:jc w:val="both"/>
              <w:rPr>
                <w:rFonts w:ascii="Times New Roman" w:hAnsi="Times New Roman" w:cs="Times New Roman"/>
                <w:color w:val="000000"/>
                <w:sz w:val="28"/>
                <w:szCs w:val="28"/>
              </w:rPr>
            </w:pPr>
            <w:r w:rsidRPr="00407F79">
              <w:rPr>
                <w:rFonts w:ascii="Times New Roman" w:hAnsi="Times New Roman" w:cs="Times New Roman"/>
                <w:color w:val="000000"/>
                <w:sz w:val="28"/>
                <w:szCs w:val="28"/>
              </w:rPr>
              <w:t>99,3</w:t>
            </w:r>
          </w:p>
        </w:tc>
        <w:tc>
          <w:tcPr>
            <w:tcW w:w="1969" w:type="dxa"/>
            <w:tcBorders>
              <w:top w:val="single" w:sz="4" w:space="0" w:color="auto"/>
              <w:left w:val="single" w:sz="4" w:space="0" w:color="auto"/>
              <w:bottom w:val="single" w:sz="4" w:space="0" w:color="auto"/>
              <w:right w:val="single" w:sz="4" w:space="0" w:color="auto"/>
            </w:tcBorders>
            <w:vAlign w:val="bottom"/>
            <w:hideMark/>
          </w:tcPr>
          <w:p w14:paraId="63DF91FB" w14:textId="77777777" w:rsidR="00407F79" w:rsidRPr="00407F79" w:rsidRDefault="00407F79" w:rsidP="008A289C">
            <w:pPr>
              <w:jc w:val="both"/>
              <w:rPr>
                <w:rFonts w:ascii="Times New Roman" w:hAnsi="Times New Roman" w:cs="Times New Roman"/>
                <w:color w:val="000000"/>
                <w:sz w:val="28"/>
                <w:szCs w:val="28"/>
              </w:rPr>
            </w:pPr>
            <w:r w:rsidRPr="00407F79">
              <w:rPr>
                <w:rFonts w:ascii="Times New Roman" w:hAnsi="Times New Roman" w:cs="Times New Roman"/>
                <w:color w:val="000000"/>
                <w:sz w:val="28"/>
                <w:szCs w:val="28"/>
              </w:rPr>
              <w:t>1498,2</w:t>
            </w:r>
          </w:p>
        </w:tc>
      </w:tr>
      <w:tr w:rsidR="00407F79" w:rsidRPr="00407F79" w14:paraId="44D8C7DD" w14:textId="77777777" w:rsidTr="008A289C">
        <w:trPr>
          <w:trHeight w:val="372"/>
        </w:trPr>
        <w:tc>
          <w:tcPr>
            <w:tcW w:w="2034" w:type="dxa"/>
            <w:tcBorders>
              <w:top w:val="single" w:sz="4" w:space="0" w:color="auto"/>
              <w:left w:val="single" w:sz="4" w:space="0" w:color="auto"/>
              <w:bottom w:val="single" w:sz="4" w:space="0" w:color="auto"/>
              <w:right w:val="single" w:sz="4" w:space="0" w:color="auto"/>
            </w:tcBorders>
            <w:vAlign w:val="center"/>
          </w:tcPr>
          <w:p w14:paraId="2399D539" w14:textId="77777777" w:rsidR="00407F79" w:rsidRPr="00407F79" w:rsidRDefault="00407F79" w:rsidP="008A289C">
            <w:pPr>
              <w:jc w:val="both"/>
              <w:rPr>
                <w:rFonts w:ascii="Times New Roman" w:eastAsia="Times New Roman" w:hAnsi="Times New Roman" w:cs="Times New Roman"/>
                <w:sz w:val="28"/>
                <w:szCs w:val="28"/>
                <w:lang w:eastAsia="ru-RU"/>
              </w:rPr>
            </w:pPr>
            <w:r w:rsidRPr="00407F79">
              <w:rPr>
                <w:rFonts w:ascii="Times New Roman" w:eastAsia="Times New Roman" w:hAnsi="Times New Roman" w:cs="Times New Roman"/>
                <w:sz w:val="28"/>
                <w:szCs w:val="28"/>
                <w:lang w:eastAsia="ru-RU"/>
              </w:rPr>
              <w:t>Образец №2*</w:t>
            </w:r>
          </w:p>
        </w:tc>
        <w:tc>
          <w:tcPr>
            <w:tcW w:w="1974" w:type="dxa"/>
            <w:tcBorders>
              <w:top w:val="single" w:sz="4" w:space="0" w:color="auto"/>
              <w:left w:val="single" w:sz="4" w:space="0" w:color="auto"/>
              <w:bottom w:val="single" w:sz="4" w:space="0" w:color="auto"/>
              <w:right w:val="single" w:sz="4" w:space="0" w:color="auto"/>
            </w:tcBorders>
          </w:tcPr>
          <w:p w14:paraId="5F95A673" w14:textId="77777777" w:rsidR="00407F79" w:rsidRPr="00407F79" w:rsidRDefault="00407F79" w:rsidP="008A289C">
            <w:pPr>
              <w:jc w:val="both"/>
              <w:rPr>
                <w:rFonts w:ascii="Times New Roman" w:hAnsi="Times New Roman" w:cs="Times New Roman"/>
                <w:sz w:val="28"/>
                <w:szCs w:val="28"/>
              </w:rPr>
            </w:pPr>
            <w:r w:rsidRPr="00407F79">
              <w:rPr>
                <w:rFonts w:ascii="Times New Roman" w:hAnsi="Times New Roman" w:cs="Times New Roman"/>
                <w:sz w:val="28"/>
                <w:szCs w:val="28"/>
                <w:lang w:val="ru-RU"/>
              </w:rPr>
              <w:t xml:space="preserve">Fe </w:t>
            </w:r>
            <w:r w:rsidRPr="00407F79">
              <w:rPr>
                <w:rFonts w:ascii="Times New Roman" w:hAnsi="Times New Roman" w:cs="Times New Roman"/>
                <w:sz w:val="28"/>
                <w:szCs w:val="28"/>
                <w:vertAlign w:val="superscript"/>
                <w:lang w:val="ru-RU"/>
              </w:rPr>
              <w:t>3+</w:t>
            </w:r>
          </w:p>
        </w:tc>
        <w:tc>
          <w:tcPr>
            <w:tcW w:w="1869" w:type="dxa"/>
            <w:tcBorders>
              <w:top w:val="single" w:sz="4" w:space="0" w:color="auto"/>
              <w:left w:val="single" w:sz="4" w:space="0" w:color="auto"/>
              <w:bottom w:val="single" w:sz="4" w:space="0" w:color="auto"/>
              <w:right w:val="single" w:sz="4" w:space="0" w:color="auto"/>
            </w:tcBorders>
            <w:vAlign w:val="bottom"/>
            <w:hideMark/>
          </w:tcPr>
          <w:p w14:paraId="0B1F7334" w14:textId="77777777" w:rsidR="00407F79" w:rsidRPr="00407F79" w:rsidRDefault="00407F79" w:rsidP="008A289C">
            <w:pPr>
              <w:jc w:val="both"/>
              <w:rPr>
                <w:rFonts w:ascii="Times New Roman" w:hAnsi="Times New Roman" w:cs="Times New Roman"/>
                <w:color w:val="000000"/>
                <w:sz w:val="28"/>
                <w:szCs w:val="28"/>
                <w:lang w:val="ru-RU"/>
              </w:rPr>
            </w:pPr>
            <w:r w:rsidRPr="00407F79">
              <w:rPr>
                <w:rFonts w:ascii="Times New Roman" w:hAnsi="Times New Roman" w:cs="Times New Roman"/>
                <w:color w:val="000000"/>
                <w:sz w:val="28"/>
                <w:szCs w:val="28"/>
              </w:rPr>
              <w:t>157,</w:t>
            </w:r>
            <w:r w:rsidRPr="00407F79">
              <w:rPr>
                <w:rFonts w:ascii="Times New Roman" w:hAnsi="Times New Roman" w:cs="Times New Roman"/>
                <w:color w:val="000000"/>
                <w:sz w:val="28"/>
                <w:szCs w:val="28"/>
                <w:lang w:val="ru-RU"/>
              </w:rPr>
              <w:t>7</w:t>
            </w:r>
          </w:p>
        </w:tc>
        <w:tc>
          <w:tcPr>
            <w:tcW w:w="2062" w:type="dxa"/>
            <w:tcBorders>
              <w:top w:val="single" w:sz="4" w:space="0" w:color="auto"/>
              <w:left w:val="single" w:sz="4" w:space="0" w:color="auto"/>
              <w:bottom w:val="single" w:sz="4" w:space="0" w:color="auto"/>
              <w:right w:val="single" w:sz="4" w:space="0" w:color="auto"/>
            </w:tcBorders>
            <w:vAlign w:val="bottom"/>
            <w:hideMark/>
          </w:tcPr>
          <w:p w14:paraId="50935B2B" w14:textId="77777777" w:rsidR="00407F79" w:rsidRPr="00407F79" w:rsidRDefault="00407F79" w:rsidP="008A289C">
            <w:pPr>
              <w:jc w:val="both"/>
              <w:rPr>
                <w:rFonts w:ascii="Times New Roman" w:hAnsi="Times New Roman" w:cs="Times New Roman"/>
                <w:color w:val="000000"/>
                <w:sz w:val="28"/>
                <w:szCs w:val="28"/>
                <w:lang w:val="ru-RU"/>
              </w:rPr>
            </w:pPr>
            <w:r w:rsidRPr="00407F79">
              <w:rPr>
                <w:rFonts w:ascii="Times New Roman" w:hAnsi="Times New Roman" w:cs="Times New Roman"/>
                <w:color w:val="000000"/>
                <w:sz w:val="28"/>
                <w:szCs w:val="28"/>
              </w:rPr>
              <w:t>99,</w:t>
            </w:r>
            <w:r w:rsidRPr="00407F79">
              <w:rPr>
                <w:rFonts w:ascii="Times New Roman" w:hAnsi="Times New Roman" w:cs="Times New Roman"/>
                <w:color w:val="000000"/>
                <w:sz w:val="28"/>
                <w:szCs w:val="28"/>
                <w:lang w:val="ru-RU"/>
              </w:rPr>
              <w:t>4</w:t>
            </w:r>
          </w:p>
        </w:tc>
        <w:tc>
          <w:tcPr>
            <w:tcW w:w="1969" w:type="dxa"/>
            <w:tcBorders>
              <w:top w:val="single" w:sz="4" w:space="0" w:color="auto"/>
              <w:left w:val="single" w:sz="4" w:space="0" w:color="auto"/>
              <w:bottom w:val="single" w:sz="4" w:space="0" w:color="auto"/>
              <w:right w:val="single" w:sz="4" w:space="0" w:color="auto"/>
            </w:tcBorders>
            <w:vAlign w:val="bottom"/>
            <w:hideMark/>
          </w:tcPr>
          <w:p w14:paraId="401D7330" w14:textId="77777777" w:rsidR="00407F79" w:rsidRPr="00407F79" w:rsidRDefault="00407F79" w:rsidP="008A289C">
            <w:pPr>
              <w:jc w:val="both"/>
              <w:rPr>
                <w:rFonts w:ascii="Times New Roman" w:hAnsi="Times New Roman" w:cs="Times New Roman"/>
                <w:color w:val="000000"/>
                <w:sz w:val="28"/>
                <w:szCs w:val="28"/>
              </w:rPr>
            </w:pPr>
            <w:r w:rsidRPr="00407F79">
              <w:rPr>
                <w:rFonts w:ascii="Times New Roman" w:hAnsi="Times New Roman" w:cs="Times New Roman"/>
                <w:color w:val="000000"/>
                <w:sz w:val="28"/>
                <w:szCs w:val="28"/>
              </w:rPr>
              <w:t>1566,8</w:t>
            </w:r>
          </w:p>
        </w:tc>
      </w:tr>
      <w:tr w:rsidR="00407F79" w:rsidRPr="00407F79" w14:paraId="0E77EBB7" w14:textId="77777777" w:rsidTr="008A289C">
        <w:trPr>
          <w:trHeight w:val="268"/>
        </w:trPr>
        <w:tc>
          <w:tcPr>
            <w:tcW w:w="2034" w:type="dxa"/>
            <w:tcBorders>
              <w:top w:val="single" w:sz="4" w:space="0" w:color="auto"/>
              <w:left w:val="single" w:sz="4" w:space="0" w:color="auto"/>
              <w:bottom w:val="single" w:sz="4" w:space="0" w:color="auto"/>
              <w:right w:val="single" w:sz="4" w:space="0" w:color="auto"/>
            </w:tcBorders>
            <w:vAlign w:val="center"/>
          </w:tcPr>
          <w:p w14:paraId="4B783171" w14:textId="77777777" w:rsidR="00407F79" w:rsidRPr="00407F79" w:rsidRDefault="00407F79" w:rsidP="008A289C">
            <w:pPr>
              <w:jc w:val="both"/>
              <w:rPr>
                <w:rFonts w:ascii="Times New Roman" w:eastAsia="Times New Roman" w:hAnsi="Times New Roman" w:cs="Times New Roman"/>
                <w:sz w:val="28"/>
                <w:szCs w:val="28"/>
                <w:lang w:eastAsia="ru-RU"/>
              </w:rPr>
            </w:pPr>
            <w:r w:rsidRPr="00407F79">
              <w:rPr>
                <w:rFonts w:ascii="Times New Roman" w:eastAsia="Times New Roman" w:hAnsi="Times New Roman" w:cs="Times New Roman"/>
                <w:sz w:val="28"/>
                <w:szCs w:val="28"/>
                <w:lang w:eastAsia="ru-RU"/>
              </w:rPr>
              <w:t>Образец №</w:t>
            </w:r>
            <w:r w:rsidRPr="00407F79">
              <w:rPr>
                <w:rFonts w:ascii="Times New Roman" w:eastAsia="Times New Roman" w:hAnsi="Times New Roman" w:cs="Times New Roman"/>
                <w:sz w:val="28"/>
                <w:szCs w:val="28"/>
                <w:lang w:val="ru-RU" w:eastAsia="ru-RU"/>
              </w:rPr>
              <w:t>3</w:t>
            </w:r>
            <w:r w:rsidRPr="00407F79">
              <w:rPr>
                <w:rFonts w:ascii="Times New Roman" w:eastAsia="Times New Roman" w:hAnsi="Times New Roman" w:cs="Times New Roman"/>
                <w:sz w:val="28"/>
                <w:szCs w:val="28"/>
                <w:lang w:eastAsia="ru-RU"/>
              </w:rPr>
              <w:t>*</w:t>
            </w:r>
          </w:p>
        </w:tc>
        <w:tc>
          <w:tcPr>
            <w:tcW w:w="1974" w:type="dxa"/>
            <w:tcBorders>
              <w:top w:val="single" w:sz="4" w:space="0" w:color="auto"/>
              <w:left w:val="single" w:sz="4" w:space="0" w:color="auto"/>
              <w:bottom w:val="single" w:sz="4" w:space="0" w:color="auto"/>
              <w:right w:val="single" w:sz="4" w:space="0" w:color="auto"/>
            </w:tcBorders>
          </w:tcPr>
          <w:p w14:paraId="5D0D92D1" w14:textId="77777777" w:rsidR="00407F79" w:rsidRPr="00407F79" w:rsidRDefault="00407F79" w:rsidP="008A289C">
            <w:pPr>
              <w:jc w:val="both"/>
              <w:rPr>
                <w:rFonts w:ascii="Times New Roman" w:hAnsi="Times New Roman" w:cs="Times New Roman"/>
                <w:sz w:val="28"/>
                <w:szCs w:val="28"/>
              </w:rPr>
            </w:pPr>
            <w:r w:rsidRPr="00407F79">
              <w:rPr>
                <w:rFonts w:ascii="Times New Roman" w:hAnsi="Times New Roman" w:cs="Times New Roman"/>
                <w:sz w:val="28"/>
                <w:szCs w:val="28"/>
                <w:lang w:val="ru-RU"/>
              </w:rPr>
              <w:t xml:space="preserve">Fe </w:t>
            </w:r>
            <w:r w:rsidRPr="00407F79">
              <w:rPr>
                <w:rFonts w:ascii="Times New Roman" w:hAnsi="Times New Roman" w:cs="Times New Roman"/>
                <w:sz w:val="28"/>
                <w:szCs w:val="28"/>
                <w:vertAlign w:val="superscript"/>
                <w:lang w:val="ru-RU"/>
              </w:rPr>
              <w:t>3+</w:t>
            </w:r>
          </w:p>
        </w:tc>
        <w:tc>
          <w:tcPr>
            <w:tcW w:w="1869" w:type="dxa"/>
            <w:tcBorders>
              <w:top w:val="single" w:sz="4" w:space="0" w:color="auto"/>
              <w:left w:val="single" w:sz="4" w:space="0" w:color="auto"/>
              <w:bottom w:val="single" w:sz="4" w:space="0" w:color="auto"/>
              <w:right w:val="single" w:sz="4" w:space="0" w:color="auto"/>
            </w:tcBorders>
            <w:vAlign w:val="bottom"/>
          </w:tcPr>
          <w:p w14:paraId="6CC642CD" w14:textId="77777777" w:rsidR="00407F79" w:rsidRPr="00407F79" w:rsidRDefault="00407F79" w:rsidP="008A289C">
            <w:pPr>
              <w:jc w:val="both"/>
              <w:rPr>
                <w:rFonts w:ascii="Times New Roman" w:hAnsi="Times New Roman" w:cs="Times New Roman"/>
                <w:color w:val="000000"/>
                <w:sz w:val="28"/>
                <w:szCs w:val="28"/>
                <w:lang w:val="ru-RU"/>
              </w:rPr>
            </w:pPr>
            <w:r w:rsidRPr="00407F79">
              <w:rPr>
                <w:rFonts w:ascii="Times New Roman" w:hAnsi="Times New Roman" w:cs="Times New Roman"/>
                <w:color w:val="000000"/>
                <w:sz w:val="28"/>
                <w:szCs w:val="28"/>
              </w:rPr>
              <w:t>1</w:t>
            </w:r>
            <w:r w:rsidRPr="00407F79">
              <w:rPr>
                <w:rFonts w:ascii="Times New Roman" w:hAnsi="Times New Roman" w:cs="Times New Roman"/>
                <w:color w:val="000000"/>
                <w:sz w:val="28"/>
                <w:szCs w:val="28"/>
                <w:lang w:val="ru-RU"/>
              </w:rPr>
              <w:t>35</w:t>
            </w:r>
            <w:r w:rsidRPr="00407F79">
              <w:rPr>
                <w:rFonts w:ascii="Times New Roman" w:hAnsi="Times New Roman" w:cs="Times New Roman"/>
                <w:color w:val="000000"/>
                <w:sz w:val="28"/>
                <w:szCs w:val="28"/>
              </w:rPr>
              <w:t>,</w:t>
            </w:r>
            <w:r w:rsidRPr="00407F79">
              <w:rPr>
                <w:rFonts w:ascii="Times New Roman" w:hAnsi="Times New Roman" w:cs="Times New Roman"/>
                <w:color w:val="000000"/>
                <w:sz w:val="28"/>
                <w:szCs w:val="28"/>
                <w:lang w:val="ru-RU"/>
              </w:rPr>
              <w:t>3</w:t>
            </w:r>
          </w:p>
        </w:tc>
        <w:tc>
          <w:tcPr>
            <w:tcW w:w="2062" w:type="dxa"/>
            <w:tcBorders>
              <w:top w:val="single" w:sz="4" w:space="0" w:color="auto"/>
              <w:left w:val="single" w:sz="4" w:space="0" w:color="auto"/>
              <w:bottom w:val="single" w:sz="4" w:space="0" w:color="auto"/>
              <w:right w:val="single" w:sz="4" w:space="0" w:color="auto"/>
            </w:tcBorders>
            <w:vAlign w:val="bottom"/>
          </w:tcPr>
          <w:p w14:paraId="0CFD9B60" w14:textId="77777777" w:rsidR="00407F79" w:rsidRPr="00407F79" w:rsidRDefault="00407F79" w:rsidP="008A289C">
            <w:pPr>
              <w:jc w:val="both"/>
              <w:rPr>
                <w:rFonts w:ascii="Times New Roman" w:hAnsi="Times New Roman" w:cs="Times New Roman"/>
                <w:color w:val="000000"/>
                <w:sz w:val="28"/>
                <w:szCs w:val="28"/>
                <w:lang w:val="ru-RU"/>
              </w:rPr>
            </w:pPr>
            <w:r w:rsidRPr="00407F79">
              <w:rPr>
                <w:rFonts w:ascii="Times New Roman" w:hAnsi="Times New Roman" w:cs="Times New Roman"/>
                <w:color w:val="000000"/>
                <w:sz w:val="28"/>
                <w:szCs w:val="28"/>
              </w:rPr>
              <w:t>9</w:t>
            </w:r>
            <w:r w:rsidRPr="00407F79">
              <w:rPr>
                <w:rFonts w:ascii="Times New Roman" w:hAnsi="Times New Roman" w:cs="Times New Roman"/>
                <w:color w:val="000000"/>
                <w:sz w:val="28"/>
                <w:szCs w:val="28"/>
                <w:lang w:val="ru-RU"/>
              </w:rPr>
              <w:t>7</w:t>
            </w:r>
            <w:r w:rsidRPr="00407F79">
              <w:rPr>
                <w:rFonts w:ascii="Times New Roman" w:hAnsi="Times New Roman" w:cs="Times New Roman"/>
                <w:color w:val="000000"/>
                <w:sz w:val="28"/>
                <w:szCs w:val="28"/>
              </w:rPr>
              <w:t>,</w:t>
            </w:r>
            <w:r w:rsidRPr="00407F79">
              <w:rPr>
                <w:rFonts w:ascii="Times New Roman" w:hAnsi="Times New Roman" w:cs="Times New Roman"/>
                <w:color w:val="000000"/>
                <w:sz w:val="28"/>
                <w:szCs w:val="28"/>
                <w:lang w:val="ru-RU"/>
              </w:rPr>
              <w:t>1</w:t>
            </w:r>
          </w:p>
        </w:tc>
        <w:tc>
          <w:tcPr>
            <w:tcW w:w="1969" w:type="dxa"/>
            <w:tcBorders>
              <w:top w:val="single" w:sz="4" w:space="0" w:color="auto"/>
              <w:left w:val="single" w:sz="4" w:space="0" w:color="auto"/>
              <w:bottom w:val="single" w:sz="4" w:space="0" w:color="auto"/>
              <w:right w:val="single" w:sz="4" w:space="0" w:color="auto"/>
            </w:tcBorders>
            <w:vAlign w:val="bottom"/>
          </w:tcPr>
          <w:p w14:paraId="783E70BD" w14:textId="77777777" w:rsidR="00407F79" w:rsidRPr="00407F79" w:rsidRDefault="00407F79" w:rsidP="008A289C">
            <w:pPr>
              <w:jc w:val="both"/>
              <w:rPr>
                <w:rFonts w:ascii="Times New Roman" w:hAnsi="Times New Roman" w:cs="Times New Roman"/>
                <w:color w:val="000000"/>
                <w:sz w:val="28"/>
                <w:szCs w:val="28"/>
                <w:lang w:val="ru-RU"/>
              </w:rPr>
            </w:pPr>
            <w:r w:rsidRPr="00407F79">
              <w:rPr>
                <w:rFonts w:ascii="Times New Roman" w:hAnsi="Times New Roman" w:cs="Times New Roman"/>
                <w:color w:val="000000"/>
                <w:sz w:val="28"/>
                <w:szCs w:val="28"/>
              </w:rPr>
              <w:t>1</w:t>
            </w:r>
            <w:r w:rsidRPr="00407F79">
              <w:rPr>
                <w:rFonts w:ascii="Times New Roman" w:hAnsi="Times New Roman" w:cs="Times New Roman"/>
                <w:color w:val="000000"/>
                <w:sz w:val="28"/>
                <w:szCs w:val="28"/>
                <w:lang w:val="ru-RU"/>
              </w:rPr>
              <w:t>349</w:t>
            </w:r>
            <w:r w:rsidRPr="00407F79">
              <w:rPr>
                <w:rFonts w:ascii="Times New Roman" w:hAnsi="Times New Roman" w:cs="Times New Roman"/>
                <w:color w:val="000000"/>
                <w:sz w:val="28"/>
                <w:szCs w:val="28"/>
              </w:rPr>
              <w:t>,</w:t>
            </w:r>
            <w:r w:rsidRPr="00407F79">
              <w:rPr>
                <w:rFonts w:ascii="Times New Roman" w:hAnsi="Times New Roman" w:cs="Times New Roman"/>
                <w:color w:val="000000"/>
                <w:sz w:val="28"/>
                <w:szCs w:val="28"/>
                <w:lang w:val="ru-RU"/>
              </w:rPr>
              <w:t>1</w:t>
            </w:r>
          </w:p>
        </w:tc>
      </w:tr>
      <w:tr w:rsidR="00407F79" w:rsidRPr="00407F79" w14:paraId="317075EA" w14:textId="77777777" w:rsidTr="008A289C">
        <w:trPr>
          <w:trHeight w:val="70"/>
        </w:trPr>
        <w:tc>
          <w:tcPr>
            <w:tcW w:w="2034" w:type="dxa"/>
            <w:tcBorders>
              <w:top w:val="single" w:sz="4" w:space="0" w:color="auto"/>
              <w:left w:val="single" w:sz="4" w:space="0" w:color="auto"/>
              <w:bottom w:val="single" w:sz="4" w:space="0" w:color="auto"/>
              <w:right w:val="single" w:sz="4" w:space="0" w:color="auto"/>
            </w:tcBorders>
            <w:vAlign w:val="center"/>
          </w:tcPr>
          <w:p w14:paraId="299A7212" w14:textId="77777777" w:rsidR="00407F79" w:rsidRPr="00407F79" w:rsidRDefault="00407F79" w:rsidP="008A289C">
            <w:pPr>
              <w:jc w:val="both"/>
              <w:rPr>
                <w:rFonts w:ascii="Times New Roman" w:eastAsia="Times New Roman" w:hAnsi="Times New Roman" w:cs="Times New Roman"/>
                <w:sz w:val="28"/>
                <w:szCs w:val="28"/>
                <w:lang w:eastAsia="ru-RU"/>
              </w:rPr>
            </w:pPr>
            <w:r w:rsidRPr="00407F79">
              <w:rPr>
                <w:rFonts w:ascii="Times New Roman" w:eastAsia="Times New Roman" w:hAnsi="Times New Roman" w:cs="Times New Roman"/>
                <w:sz w:val="28"/>
                <w:szCs w:val="28"/>
                <w:lang w:eastAsia="ru-RU"/>
              </w:rPr>
              <w:t>Образец №</w:t>
            </w:r>
            <w:r w:rsidRPr="00407F79">
              <w:rPr>
                <w:rFonts w:ascii="Times New Roman" w:eastAsia="Times New Roman" w:hAnsi="Times New Roman" w:cs="Times New Roman"/>
                <w:sz w:val="28"/>
                <w:szCs w:val="28"/>
                <w:lang w:val="ru-RU" w:eastAsia="ru-RU"/>
              </w:rPr>
              <w:t>4</w:t>
            </w:r>
            <w:r w:rsidRPr="00407F79">
              <w:rPr>
                <w:rFonts w:ascii="Times New Roman" w:eastAsia="Times New Roman" w:hAnsi="Times New Roman" w:cs="Times New Roman"/>
                <w:sz w:val="28"/>
                <w:szCs w:val="28"/>
                <w:lang w:eastAsia="ru-RU"/>
              </w:rPr>
              <w:t>*</w:t>
            </w:r>
          </w:p>
        </w:tc>
        <w:tc>
          <w:tcPr>
            <w:tcW w:w="1974" w:type="dxa"/>
            <w:tcBorders>
              <w:top w:val="single" w:sz="4" w:space="0" w:color="auto"/>
              <w:left w:val="single" w:sz="4" w:space="0" w:color="auto"/>
              <w:bottom w:val="single" w:sz="4" w:space="0" w:color="auto"/>
              <w:right w:val="single" w:sz="4" w:space="0" w:color="auto"/>
            </w:tcBorders>
          </w:tcPr>
          <w:p w14:paraId="2516E4EC" w14:textId="77777777" w:rsidR="00407F79" w:rsidRPr="00407F79" w:rsidRDefault="00407F79" w:rsidP="008A289C">
            <w:pPr>
              <w:jc w:val="both"/>
              <w:rPr>
                <w:rFonts w:ascii="Times New Roman" w:hAnsi="Times New Roman" w:cs="Times New Roman"/>
                <w:sz w:val="28"/>
                <w:szCs w:val="28"/>
              </w:rPr>
            </w:pPr>
            <w:r w:rsidRPr="00407F79">
              <w:rPr>
                <w:rFonts w:ascii="Times New Roman" w:hAnsi="Times New Roman" w:cs="Times New Roman"/>
                <w:sz w:val="28"/>
                <w:szCs w:val="28"/>
                <w:lang w:val="ru-RU"/>
              </w:rPr>
              <w:t xml:space="preserve">Fe </w:t>
            </w:r>
            <w:r w:rsidRPr="00407F79">
              <w:rPr>
                <w:rFonts w:ascii="Times New Roman" w:hAnsi="Times New Roman" w:cs="Times New Roman"/>
                <w:sz w:val="28"/>
                <w:szCs w:val="28"/>
                <w:vertAlign w:val="superscript"/>
                <w:lang w:val="ru-RU"/>
              </w:rPr>
              <w:t>3+</w:t>
            </w:r>
          </w:p>
        </w:tc>
        <w:tc>
          <w:tcPr>
            <w:tcW w:w="1869" w:type="dxa"/>
            <w:tcBorders>
              <w:top w:val="single" w:sz="4" w:space="0" w:color="auto"/>
              <w:left w:val="single" w:sz="4" w:space="0" w:color="auto"/>
              <w:bottom w:val="single" w:sz="4" w:space="0" w:color="auto"/>
              <w:right w:val="single" w:sz="4" w:space="0" w:color="auto"/>
            </w:tcBorders>
            <w:vAlign w:val="bottom"/>
          </w:tcPr>
          <w:p w14:paraId="7A58F70A" w14:textId="77777777" w:rsidR="00407F79" w:rsidRPr="00407F79" w:rsidRDefault="00407F79" w:rsidP="008A289C">
            <w:pPr>
              <w:jc w:val="both"/>
              <w:rPr>
                <w:rFonts w:ascii="Times New Roman" w:hAnsi="Times New Roman" w:cs="Times New Roman"/>
                <w:color w:val="000000"/>
                <w:sz w:val="28"/>
                <w:szCs w:val="28"/>
                <w:lang w:val="ru-RU"/>
              </w:rPr>
            </w:pPr>
            <w:r w:rsidRPr="00407F79">
              <w:rPr>
                <w:rFonts w:ascii="Times New Roman" w:hAnsi="Times New Roman" w:cs="Times New Roman"/>
                <w:color w:val="000000"/>
                <w:sz w:val="28"/>
                <w:szCs w:val="28"/>
              </w:rPr>
              <w:t>1</w:t>
            </w:r>
            <w:r w:rsidRPr="00407F79">
              <w:rPr>
                <w:rFonts w:ascii="Times New Roman" w:hAnsi="Times New Roman" w:cs="Times New Roman"/>
                <w:color w:val="000000"/>
                <w:sz w:val="28"/>
                <w:szCs w:val="28"/>
                <w:lang w:val="ru-RU"/>
              </w:rPr>
              <w:t>28</w:t>
            </w:r>
            <w:r w:rsidRPr="00407F79">
              <w:rPr>
                <w:rFonts w:ascii="Times New Roman" w:hAnsi="Times New Roman" w:cs="Times New Roman"/>
                <w:color w:val="000000"/>
                <w:sz w:val="28"/>
                <w:szCs w:val="28"/>
              </w:rPr>
              <w:t>,</w:t>
            </w:r>
            <w:r w:rsidRPr="00407F79">
              <w:rPr>
                <w:rFonts w:ascii="Times New Roman" w:hAnsi="Times New Roman" w:cs="Times New Roman"/>
                <w:color w:val="000000"/>
                <w:sz w:val="28"/>
                <w:szCs w:val="28"/>
                <w:lang w:val="ru-RU"/>
              </w:rPr>
              <w:t>5</w:t>
            </w:r>
          </w:p>
        </w:tc>
        <w:tc>
          <w:tcPr>
            <w:tcW w:w="2062" w:type="dxa"/>
            <w:tcBorders>
              <w:top w:val="single" w:sz="4" w:space="0" w:color="auto"/>
              <w:left w:val="single" w:sz="4" w:space="0" w:color="auto"/>
              <w:bottom w:val="single" w:sz="4" w:space="0" w:color="auto"/>
              <w:right w:val="single" w:sz="4" w:space="0" w:color="auto"/>
            </w:tcBorders>
            <w:vAlign w:val="bottom"/>
          </w:tcPr>
          <w:p w14:paraId="420A3B82" w14:textId="77777777" w:rsidR="00407F79" w:rsidRPr="00407F79" w:rsidRDefault="00407F79" w:rsidP="008A289C">
            <w:pPr>
              <w:jc w:val="both"/>
              <w:rPr>
                <w:rFonts w:ascii="Times New Roman" w:hAnsi="Times New Roman" w:cs="Times New Roman"/>
                <w:color w:val="000000"/>
                <w:sz w:val="28"/>
                <w:szCs w:val="28"/>
              </w:rPr>
            </w:pPr>
            <w:r w:rsidRPr="00407F79">
              <w:rPr>
                <w:rFonts w:ascii="Times New Roman" w:hAnsi="Times New Roman" w:cs="Times New Roman"/>
                <w:color w:val="000000"/>
                <w:sz w:val="28"/>
                <w:szCs w:val="28"/>
              </w:rPr>
              <w:t>9</w:t>
            </w:r>
            <w:r w:rsidRPr="00407F79">
              <w:rPr>
                <w:rFonts w:ascii="Times New Roman" w:hAnsi="Times New Roman" w:cs="Times New Roman"/>
                <w:color w:val="000000"/>
                <w:sz w:val="28"/>
                <w:szCs w:val="28"/>
                <w:lang w:val="ru-RU"/>
              </w:rPr>
              <w:t>6,9</w:t>
            </w:r>
          </w:p>
        </w:tc>
        <w:tc>
          <w:tcPr>
            <w:tcW w:w="1969" w:type="dxa"/>
            <w:tcBorders>
              <w:top w:val="single" w:sz="4" w:space="0" w:color="auto"/>
              <w:left w:val="single" w:sz="4" w:space="0" w:color="auto"/>
              <w:bottom w:val="single" w:sz="4" w:space="0" w:color="auto"/>
              <w:right w:val="single" w:sz="4" w:space="0" w:color="auto"/>
            </w:tcBorders>
            <w:vAlign w:val="bottom"/>
          </w:tcPr>
          <w:p w14:paraId="1D99D441" w14:textId="77777777" w:rsidR="00407F79" w:rsidRPr="00407F79" w:rsidRDefault="00407F79" w:rsidP="008A289C">
            <w:pPr>
              <w:jc w:val="both"/>
              <w:rPr>
                <w:rFonts w:ascii="Times New Roman" w:hAnsi="Times New Roman" w:cs="Times New Roman"/>
                <w:color w:val="000000"/>
                <w:sz w:val="28"/>
                <w:szCs w:val="28"/>
              </w:rPr>
            </w:pPr>
            <w:r w:rsidRPr="00407F79">
              <w:rPr>
                <w:rFonts w:ascii="Times New Roman" w:hAnsi="Times New Roman" w:cs="Times New Roman"/>
                <w:color w:val="000000"/>
                <w:sz w:val="28"/>
                <w:szCs w:val="28"/>
              </w:rPr>
              <w:t>1</w:t>
            </w:r>
            <w:r w:rsidRPr="00407F79">
              <w:rPr>
                <w:rFonts w:ascii="Times New Roman" w:hAnsi="Times New Roman" w:cs="Times New Roman"/>
                <w:color w:val="000000"/>
                <w:sz w:val="28"/>
                <w:szCs w:val="28"/>
                <w:lang w:val="ru-RU"/>
              </w:rPr>
              <w:t>281,7</w:t>
            </w:r>
          </w:p>
        </w:tc>
      </w:tr>
    </w:tbl>
    <w:p w14:paraId="03845DA2" w14:textId="77777777" w:rsidR="008A3410" w:rsidRDefault="008A3410" w:rsidP="008A289C">
      <w:pPr>
        <w:ind w:firstLine="709"/>
        <w:jc w:val="both"/>
        <w:rPr>
          <w:rFonts w:ascii="Times New Roman" w:hAnsi="Times New Roman" w:cs="Times New Roman"/>
          <w:iCs/>
          <w:sz w:val="28"/>
          <w:szCs w:val="28"/>
          <w:lang w:val="ru-RU"/>
        </w:rPr>
      </w:pPr>
    </w:p>
    <w:p w14:paraId="39C203BB" w14:textId="786CDDC2" w:rsidR="00407F79" w:rsidRPr="00407F79" w:rsidRDefault="00407F79" w:rsidP="008A289C">
      <w:pPr>
        <w:ind w:firstLine="709"/>
        <w:jc w:val="both"/>
        <w:rPr>
          <w:rFonts w:ascii="Times New Roman" w:hAnsi="Times New Roman" w:cs="Times New Roman"/>
          <w:iCs/>
          <w:sz w:val="28"/>
          <w:szCs w:val="28"/>
          <w:lang w:val="ru-RU"/>
        </w:rPr>
      </w:pPr>
      <w:r w:rsidRPr="00407F79">
        <w:rPr>
          <w:rFonts w:ascii="Times New Roman" w:hAnsi="Times New Roman" w:cs="Times New Roman"/>
          <w:iCs/>
          <w:sz w:val="28"/>
          <w:szCs w:val="28"/>
          <w:lang w:val="ru-RU"/>
        </w:rPr>
        <w:t xml:space="preserve">*Образец №1 – образец на основе лузги гречихи (0,1 Н щавелевая кислота) после термической обработке при 200 </w:t>
      </w:r>
      <w:r w:rsidRPr="00407F79">
        <w:rPr>
          <w:rFonts w:ascii="Times New Roman" w:hAnsi="Times New Roman" w:cs="Times New Roman"/>
          <w:iCs/>
          <w:sz w:val="28"/>
          <w:szCs w:val="28"/>
          <w:vertAlign w:val="superscript"/>
          <w:lang w:val="ru-RU"/>
        </w:rPr>
        <w:t>0</w:t>
      </w:r>
      <w:r w:rsidRPr="00407F79">
        <w:rPr>
          <w:rFonts w:ascii="Times New Roman" w:hAnsi="Times New Roman" w:cs="Times New Roman"/>
          <w:iCs/>
          <w:sz w:val="28"/>
          <w:szCs w:val="28"/>
          <w:lang w:val="ru-RU"/>
        </w:rPr>
        <w:t>С;</w:t>
      </w:r>
    </w:p>
    <w:p w14:paraId="6315EF47" w14:textId="77777777" w:rsidR="00407F79" w:rsidRPr="00407F79" w:rsidRDefault="00407F79" w:rsidP="008A289C">
      <w:pPr>
        <w:ind w:firstLine="709"/>
        <w:jc w:val="both"/>
        <w:rPr>
          <w:rFonts w:ascii="Times New Roman" w:hAnsi="Times New Roman" w:cs="Times New Roman"/>
          <w:sz w:val="28"/>
          <w:szCs w:val="28"/>
          <w:lang w:val="ru-RU"/>
        </w:rPr>
      </w:pPr>
      <w:r w:rsidRPr="00407F79">
        <w:rPr>
          <w:rFonts w:ascii="Times New Roman" w:hAnsi="Times New Roman" w:cs="Times New Roman"/>
          <w:iCs/>
          <w:sz w:val="28"/>
          <w:szCs w:val="28"/>
          <w:lang w:val="ru-RU"/>
        </w:rPr>
        <w:t xml:space="preserve">*Образец №2 – образец на основе лузги гречихи (0,1 Н уксусная кислота) после термической обработке при 200 </w:t>
      </w:r>
      <w:r w:rsidRPr="00407F79">
        <w:rPr>
          <w:rFonts w:ascii="Times New Roman" w:hAnsi="Times New Roman" w:cs="Times New Roman"/>
          <w:iCs/>
          <w:sz w:val="28"/>
          <w:szCs w:val="28"/>
          <w:vertAlign w:val="superscript"/>
          <w:lang w:val="ru-RU"/>
        </w:rPr>
        <w:t>0</w:t>
      </w:r>
      <w:r w:rsidRPr="00407F79">
        <w:rPr>
          <w:rFonts w:ascii="Times New Roman" w:hAnsi="Times New Roman" w:cs="Times New Roman"/>
          <w:iCs/>
          <w:sz w:val="28"/>
          <w:szCs w:val="28"/>
          <w:lang w:val="ru-RU"/>
        </w:rPr>
        <w:t>С;</w:t>
      </w:r>
    </w:p>
    <w:p w14:paraId="5B896888" w14:textId="77777777" w:rsidR="00407F79" w:rsidRPr="00407F79" w:rsidRDefault="00407F79" w:rsidP="008A289C">
      <w:pPr>
        <w:ind w:firstLine="709"/>
        <w:jc w:val="both"/>
        <w:rPr>
          <w:rFonts w:ascii="Times New Roman" w:hAnsi="Times New Roman" w:cs="Times New Roman"/>
          <w:iCs/>
          <w:sz w:val="28"/>
          <w:szCs w:val="28"/>
          <w:lang w:val="ru-RU"/>
        </w:rPr>
      </w:pPr>
      <w:r w:rsidRPr="00407F79">
        <w:rPr>
          <w:rFonts w:ascii="Times New Roman" w:hAnsi="Times New Roman" w:cs="Times New Roman"/>
          <w:iCs/>
          <w:sz w:val="28"/>
          <w:szCs w:val="28"/>
          <w:lang w:val="ru-RU"/>
        </w:rPr>
        <w:t xml:space="preserve">*Образец №3 – образец на основе лузги гречихи (0,1 Н щавелевая кислота) после термической обработке при 100 </w:t>
      </w:r>
      <w:r w:rsidRPr="00407F79">
        <w:rPr>
          <w:rFonts w:ascii="Times New Roman" w:hAnsi="Times New Roman" w:cs="Times New Roman"/>
          <w:iCs/>
          <w:sz w:val="28"/>
          <w:szCs w:val="28"/>
          <w:vertAlign w:val="superscript"/>
          <w:lang w:val="ru-RU"/>
        </w:rPr>
        <w:t>0</w:t>
      </w:r>
      <w:r w:rsidRPr="00407F79">
        <w:rPr>
          <w:rFonts w:ascii="Times New Roman" w:hAnsi="Times New Roman" w:cs="Times New Roman"/>
          <w:iCs/>
          <w:sz w:val="28"/>
          <w:szCs w:val="28"/>
          <w:lang w:val="ru-RU"/>
        </w:rPr>
        <w:t>С;</w:t>
      </w:r>
    </w:p>
    <w:p w14:paraId="51C86931" w14:textId="590E4233" w:rsidR="00407F79" w:rsidRPr="00407F79" w:rsidRDefault="00407F79" w:rsidP="008A289C">
      <w:pPr>
        <w:ind w:firstLine="709"/>
        <w:jc w:val="both"/>
        <w:rPr>
          <w:rFonts w:ascii="Times New Roman" w:hAnsi="Times New Roman" w:cs="Times New Roman"/>
          <w:sz w:val="28"/>
          <w:szCs w:val="28"/>
          <w:lang w:val="ru-RU"/>
        </w:rPr>
      </w:pPr>
      <w:r w:rsidRPr="00407F79">
        <w:rPr>
          <w:rFonts w:ascii="Times New Roman" w:hAnsi="Times New Roman" w:cs="Times New Roman"/>
          <w:iCs/>
          <w:sz w:val="28"/>
          <w:szCs w:val="28"/>
          <w:lang w:val="ru-RU"/>
        </w:rPr>
        <w:t xml:space="preserve">*Образец №4 – образец на основе лузги гречихи (0,1 Н уксусная кислота) после термической обработке при 100 </w:t>
      </w:r>
      <w:r w:rsidRPr="00407F79">
        <w:rPr>
          <w:rFonts w:ascii="Times New Roman" w:hAnsi="Times New Roman" w:cs="Times New Roman"/>
          <w:iCs/>
          <w:sz w:val="28"/>
          <w:szCs w:val="28"/>
          <w:vertAlign w:val="superscript"/>
          <w:lang w:val="ru-RU"/>
        </w:rPr>
        <w:t>0</w:t>
      </w:r>
      <w:r w:rsidRPr="00407F79">
        <w:rPr>
          <w:rFonts w:ascii="Times New Roman" w:hAnsi="Times New Roman" w:cs="Times New Roman"/>
          <w:iCs/>
          <w:sz w:val="28"/>
          <w:szCs w:val="28"/>
          <w:lang w:val="ru-RU"/>
        </w:rPr>
        <w:t>С;</w:t>
      </w:r>
    </w:p>
    <w:p w14:paraId="506B9F85" w14:textId="77777777" w:rsidR="008A3410" w:rsidRDefault="008A3410" w:rsidP="008A289C">
      <w:pPr>
        <w:ind w:firstLine="709"/>
        <w:jc w:val="both"/>
        <w:rPr>
          <w:rFonts w:ascii="Times New Roman" w:hAnsi="Times New Roman" w:cs="Times New Roman"/>
          <w:iCs/>
          <w:sz w:val="28"/>
          <w:szCs w:val="28"/>
          <w:lang w:val="ru-RU"/>
        </w:rPr>
      </w:pPr>
    </w:p>
    <w:p w14:paraId="10784F73" w14:textId="1D69B501" w:rsidR="00407F79" w:rsidRPr="00407F79" w:rsidRDefault="00407F79" w:rsidP="008A289C">
      <w:pPr>
        <w:ind w:firstLine="709"/>
        <w:jc w:val="both"/>
        <w:rPr>
          <w:rFonts w:ascii="Times New Roman" w:hAnsi="Times New Roman" w:cs="Times New Roman"/>
          <w:iCs/>
          <w:sz w:val="28"/>
          <w:szCs w:val="28"/>
          <w:lang w:val="ru-RU"/>
        </w:rPr>
      </w:pPr>
      <w:r w:rsidRPr="00305A21">
        <w:rPr>
          <w:rFonts w:ascii="Times New Roman" w:hAnsi="Times New Roman" w:cs="Times New Roman"/>
          <w:i/>
          <w:iCs/>
          <w:sz w:val="28"/>
          <w:szCs w:val="28"/>
          <w:lang w:val="ru-RU"/>
        </w:rPr>
        <w:t>Таблица 3.</w:t>
      </w:r>
      <w:r w:rsidR="00305A21" w:rsidRPr="00305A21">
        <w:rPr>
          <w:rFonts w:ascii="Times New Roman" w:hAnsi="Times New Roman" w:cs="Times New Roman"/>
          <w:i/>
          <w:iCs/>
          <w:sz w:val="28"/>
          <w:szCs w:val="28"/>
          <w:lang w:val="ru-RU"/>
        </w:rPr>
        <w:t>2</w:t>
      </w:r>
      <w:r w:rsidR="008A289C">
        <w:rPr>
          <w:rFonts w:ascii="Times New Roman" w:hAnsi="Times New Roman" w:cs="Times New Roman"/>
          <w:i/>
          <w:iCs/>
          <w:sz w:val="28"/>
          <w:szCs w:val="28"/>
          <w:lang w:val="ru-RU"/>
        </w:rPr>
        <w:t xml:space="preserve"> </w:t>
      </w:r>
      <w:r w:rsidRPr="00407F79">
        <w:rPr>
          <w:rFonts w:ascii="Times New Roman" w:hAnsi="Times New Roman" w:cs="Times New Roman"/>
          <w:iCs/>
          <w:sz w:val="28"/>
          <w:szCs w:val="28"/>
          <w:lang w:val="ru-RU"/>
        </w:rPr>
        <w:t>Значения расчетных характеристик для сорбции ионов меди</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93"/>
        <w:gridCol w:w="1793"/>
        <w:gridCol w:w="1978"/>
        <w:gridCol w:w="1888"/>
      </w:tblGrid>
      <w:tr w:rsidR="00407F79" w:rsidRPr="00407F79" w14:paraId="4D4BE39C" w14:textId="77777777" w:rsidTr="008A289C">
        <w:trPr>
          <w:trHeight w:val="451"/>
        </w:trPr>
        <w:tc>
          <w:tcPr>
            <w:tcW w:w="1951" w:type="dxa"/>
            <w:vAlign w:val="center"/>
          </w:tcPr>
          <w:p w14:paraId="1A3BF223" w14:textId="77777777" w:rsidR="00407F79" w:rsidRPr="00407F79" w:rsidRDefault="00407F79" w:rsidP="008A289C">
            <w:pPr>
              <w:jc w:val="both"/>
              <w:rPr>
                <w:rFonts w:ascii="Times New Roman" w:eastAsia="Times New Roman" w:hAnsi="Times New Roman" w:cs="Times New Roman"/>
                <w:sz w:val="28"/>
                <w:szCs w:val="28"/>
                <w:lang w:eastAsia="ru-RU"/>
              </w:rPr>
            </w:pPr>
            <w:r w:rsidRPr="00407F79">
              <w:rPr>
                <w:rFonts w:ascii="Times New Roman" w:eastAsia="Times New Roman" w:hAnsi="Times New Roman" w:cs="Times New Roman"/>
                <w:sz w:val="28"/>
                <w:szCs w:val="28"/>
                <w:lang w:eastAsia="ru-RU"/>
              </w:rPr>
              <w:t>№ измерения</w:t>
            </w:r>
          </w:p>
        </w:tc>
        <w:tc>
          <w:tcPr>
            <w:tcW w:w="1893" w:type="dxa"/>
            <w:vAlign w:val="center"/>
          </w:tcPr>
          <w:p w14:paraId="08C4F96B" w14:textId="77777777" w:rsidR="00407F79" w:rsidRPr="00407F79" w:rsidRDefault="00407F79" w:rsidP="008A289C">
            <w:pPr>
              <w:jc w:val="both"/>
              <w:rPr>
                <w:rFonts w:ascii="Times New Roman" w:eastAsia="Times New Roman" w:hAnsi="Times New Roman" w:cs="Times New Roman"/>
                <w:sz w:val="28"/>
                <w:szCs w:val="28"/>
                <w:lang w:eastAsia="ru-RU"/>
              </w:rPr>
            </w:pPr>
            <w:r w:rsidRPr="00407F79">
              <w:rPr>
                <w:rFonts w:ascii="Times New Roman" w:eastAsia="Times New Roman" w:hAnsi="Times New Roman" w:cs="Times New Roman"/>
                <w:sz w:val="28"/>
                <w:szCs w:val="28"/>
                <w:lang w:eastAsia="ru-RU"/>
              </w:rPr>
              <w:t>Состав пробы</w:t>
            </w:r>
          </w:p>
        </w:tc>
        <w:tc>
          <w:tcPr>
            <w:tcW w:w="1793" w:type="dxa"/>
            <w:vAlign w:val="center"/>
            <w:hideMark/>
          </w:tcPr>
          <w:p w14:paraId="07A1230A" w14:textId="77777777" w:rsidR="00407F79" w:rsidRPr="00407F79" w:rsidRDefault="00407F79" w:rsidP="008A289C">
            <w:pPr>
              <w:jc w:val="both"/>
              <w:rPr>
                <w:rFonts w:ascii="Times New Roman" w:hAnsi="Times New Roman" w:cs="Times New Roman"/>
                <w:sz w:val="28"/>
                <w:szCs w:val="28"/>
                <w:highlight w:val="green"/>
              </w:rPr>
            </w:pPr>
            <w:r w:rsidRPr="00407F79">
              <w:rPr>
                <w:rFonts w:ascii="Times New Roman" w:hAnsi="Times New Roman" w:cs="Times New Roman"/>
                <w:sz w:val="28"/>
                <w:szCs w:val="28"/>
              </w:rPr>
              <w:t>К</w:t>
            </w:r>
            <w:r w:rsidRPr="00407F79">
              <w:rPr>
                <w:rFonts w:ascii="Times New Roman" w:hAnsi="Times New Roman" w:cs="Times New Roman"/>
                <w:sz w:val="28"/>
                <w:szCs w:val="28"/>
                <w:vertAlign w:val="subscript"/>
              </w:rPr>
              <w:t>оч.</w:t>
            </w:r>
          </w:p>
        </w:tc>
        <w:tc>
          <w:tcPr>
            <w:tcW w:w="1978" w:type="dxa"/>
            <w:vAlign w:val="center"/>
            <w:hideMark/>
          </w:tcPr>
          <w:p w14:paraId="4BC9EDB4" w14:textId="77777777" w:rsidR="00407F79" w:rsidRPr="00407F79" w:rsidRDefault="00407F79" w:rsidP="008A289C">
            <w:pPr>
              <w:jc w:val="both"/>
              <w:rPr>
                <w:rFonts w:ascii="Times New Roman" w:hAnsi="Times New Roman" w:cs="Times New Roman"/>
                <w:sz w:val="28"/>
                <w:szCs w:val="28"/>
              </w:rPr>
            </w:pPr>
            <w:r w:rsidRPr="00407F79">
              <w:rPr>
                <w:rFonts w:ascii="Times New Roman" w:hAnsi="Times New Roman" w:cs="Times New Roman"/>
                <w:sz w:val="28"/>
                <w:szCs w:val="28"/>
              </w:rPr>
              <w:t>E, %</w:t>
            </w:r>
          </w:p>
        </w:tc>
        <w:tc>
          <w:tcPr>
            <w:tcW w:w="1888" w:type="dxa"/>
            <w:vAlign w:val="center"/>
            <w:hideMark/>
          </w:tcPr>
          <w:p w14:paraId="1CB0FFA3" w14:textId="77777777" w:rsidR="00407F79" w:rsidRPr="00407F79" w:rsidRDefault="00407F79" w:rsidP="008A289C">
            <w:pPr>
              <w:jc w:val="both"/>
              <w:rPr>
                <w:rFonts w:ascii="Times New Roman" w:hAnsi="Times New Roman" w:cs="Times New Roman"/>
                <w:sz w:val="28"/>
                <w:szCs w:val="28"/>
              </w:rPr>
            </w:pPr>
            <w:r w:rsidRPr="00407F79">
              <w:rPr>
                <w:rFonts w:ascii="Times New Roman" w:hAnsi="Times New Roman" w:cs="Times New Roman"/>
                <w:sz w:val="28"/>
                <w:szCs w:val="28"/>
              </w:rPr>
              <w:t>К</w:t>
            </w:r>
            <w:r w:rsidRPr="00407F79">
              <w:rPr>
                <w:rFonts w:ascii="Times New Roman" w:hAnsi="Times New Roman" w:cs="Times New Roman"/>
                <w:sz w:val="28"/>
                <w:szCs w:val="28"/>
                <w:vertAlign w:val="subscript"/>
              </w:rPr>
              <w:t>р</w:t>
            </w:r>
          </w:p>
        </w:tc>
      </w:tr>
      <w:tr w:rsidR="00407F79" w:rsidRPr="00407F79" w14:paraId="4048706C" w14:textId="77777777" w:rsidTr="008A289C">
        <w:trPr>
          <w:trHeight w:val="362"/>
        </w:trPr>
        <w:tc>
          <w:tcPr>
            <w:tcW w:w="1951" w:type="dxa"/>
            <w:vAlign w:val="center"/>
          </w:tcPr>
          <w:p w14:paraId="7367B7E1" w14:textId="77777777" w:rsidR="00407F79" w:rsidRPr="00407F79" w:rsidRDefault="00407F79" w:rsidP="008A289C">
            <w:pPr>
              <w:jc w:val="both"/>
              <w:rPr>
                <w:rFonts w:ascii="Times New Roman" w:eastAsia="Times New Roman" w:hAnsi="Times New Roman" w:cs="Times New Roman"/>
                <w:sz w:val="28"/>
                <w:szCs w:val="28"/>
                <w:lang w:eastAsia="ru-RU"/>
              </w:rPr>
            </w:pPr>
            <w:r w:rsidRPr="00407F79">
              <w:rPr>
                <w:rFonts w:ascii="Times New Roman" w:eastAsia="Times New Roman" w:hAnsi="Times New Roman" w:cs="Times New Roman"/>
                <w:sz w:val="28"/>
                <w:szCs w:val="28"/>
                <w:lang w:eastAsia="ru-RU"/>
              </w:rPr>
              <w:t>Образец №1*</w:t>
            </w:r>
          </w:p>
        </w:tc>
        <w:tc>
          <w:tcPr>
            <w:tcW w:w="1893" w:type="dxa"/>
          </w:tcPr>
          <w:p w14:paraId="6D061544" w14:textId="77777777" w:rsidR="00407F79" w:rsidRPr="00407F79" w:rsidRDefault="00407F79" w:rsidP="008A289C">
            <w:pPr>
              <w:jc w:val="both"/>
              <w:rPr>
                <w:rFonts w:ascii="Times New Roman" w:hAnsi="Times New Roman" w:cs="Times New Roman"/>
                <w:sz w:val="28"/>
                <w:szCs w:val="28"/>
                <w:vertAlign w:val="superscript"/>
                <w:lang w:val="ru-RU"/>
              </w:rPr>
            </w:pPr>
            <w:r w:rsidRPr="00407F79">
              <w:rPr>
                <w:rFonts w:ascii="Times New Roman" w:hAnsi="Times New Roman" w:cs="Times New Roman"/>
                <w:sz w:val="28"/>
                <w:szCs w:val="28"/>
                <w:lang w:val="ru-RU"/>
              </w:rPr>
              <w:t>С</w:t>
            </w:r>
            <w:r w:rsidRPr="00407F79">
              <w:rPr>
                <w:rFonts w:ascii="Times New Roman" w:hAnsi="Times New Roman" w:cs="Times New Roman"/>
                <w:sz w:val="28"/>
                <w:szCs w:val="28"/>
              </w:rPr>
              <w:t>u</w:t>
            </w:r>
            <w:r w:rsidRPr="00407F79">
              <w:rPr>
                <w:rFonts w:ascii="Times New Roman" w:hAnsi="Times New Roman" w:cs="Times New Roman"/>
                <w:sz w:val="28"/>
                <w:szCs w:val="28"/>
                <w:vertAlign w:val="superscript"/>
              </w:rPr>
              <w:t>2+</w:t>
            </w:r>
          </w:p>
        </w:tc>
        <w:tc>
          <w:tcPr>
            <w:tcW w:w="1793" w:type="dxa"/>
            <w:vAlign w:val="bottom"/>
          </w:tcPr>
          <w:p w14:paraId="1D6ACC83" w14:textId="77777777" w:rsidR="00407F79" w:rsidRPr="00407F79" w:rsidRDefault="00407F79" w:rsidP="008A289C">
            <w:pPr>
              <w:ind w:firstLine="8"/>
              <w:jc w:val="both"/>
              <w:rPr>
                <w:rFonts w:ascii="Times New Roman" w:hAnsi="Times New Roman" w:cs="Times New Roman"/>
                <w:color w:val="000000"/>
                <w:sz w:val="28"/>
                <w:szCs w:val="28"/>
              </w:rPr>
            </w:pPr>
            <w:r w:rsidRPr="00407F79">
              <w:rPr>
                <w:rFonts w:ascii="Times New Roman" w:hAnsi="Times New Roman" w:cs="Times New Roman"/>
                <w:color w:val="000000"/>
                <w:sz w:val="28"/>
                <w:szCs w:val="28"/>
              </w:rPr>
              <w:t>66,</w:t>
            </w:r>
            <w:r w:rsidRPr="00407F79">
              <w:rPr>
                <w:rFonts w:ascii="Times New Roman" w:hAnsi="Times New Roman" w:cs="Times New Roman"/>
                <w:color w:val="000000"/>
                <w:sz w:val="28"/>
                <w:szCs w:val="28"/>
                <w:lang w:val="ru-RU"/>
              </w:rPr>
              <w:t>1</w:t>
            </w:r>
          </w:p>
        </w:tc>
        <w:tc>
          <w:tcPr>
            <w:tcW w:w="1978" w:type="dxa"/>
            <w:vAlign w:val="bottom"/>
          </w:tcPr>
          <w:p w14:paraId="25348C57" w14:textId="77777777" w:rsidR="00407F79" w:rsidRPr="00407F79" w:rsidRDefault="00407F79" w:rsidP="008A289C">
            <w:pPr>
              <w:ind w:firstLine="8"/>
              <w:jc w:val="both"/>
              <w:rPr>
                <w:rFonts w:ascii="Times New Roman" w:hAnsi="Times New Roman" w:cs="Times New Roman"/>
                <w:color w:val="000000"/>
                <w:sz w:val="28"/>
                <w:szCs w:val="28"/>
                <w:lang w:val="ru-RU"/>
              </w:rPr>
            </w:pPr>
            <w:r w:rsidRPr="00407F79">
              <w:rPr>
                <w:rFonts w:ascii="Times New Roman" w:hAnsi="Times New Roman" w:cs="Times New Roman"/>
                <w:color w:val="000000"/>
                <w:sz w:val="28"/>
                <w:szCs w:val="28"/>
              </w:rPr>
              <w:t>98,</w:t>
            </w:r>
            <w:r w:rsidRPr="00407F79">
              <w:rPr>
                <w:rFonts w:ascii="Times New Roman" w:hAnsi="Times New Roman" w:cs="Times New Roman"/>
                <w:color w:val="000000"/>
                <w:sz w:val="28"/>
                <w:szCs w:val="28"/>
                <w:lang w:val="ru-RU"/>
              </w:rPr>
              <w:t>5</w:t>
            </w:r>
          </w:p>
        </w:tc>
        <w:tc>
          <w:tcPr>
            <w:tcW w:w="1888" w:type="dxa"/>
            <w:vAlign w:val="bottom"/>
          </w:tcPr>
          <w:p w14:paraId="6BF8BBC5" w14:textId="77777777" w:rsidR="00407F79" w:rsidRPr="00407F79" w:rsidRDefault="00407F79" w:rsidP="008A289C">
            <w:pPr>
              <w:ind w:firstLine="8"/>
              <w:jc w:val="both"/>
              <w:rPr>
                <w:rFonts w:ascii="Times New Roman" w:hAnsi="Times New Roman" w:cs="Times New Roman"/>
                <w:color w:val="000000"/>
                <w:sz w:val="28"/>
                <w:szCs w:val="28"/>
              </w:rPr>
            </w:pPr>
            <w:r w:rsidRPr="00407F79">
              <w:rPr>
                <w:rFonts w:ascii="Times New Roman" w:hAnsi="Times New Roman" w:cs="Times New Roman"/>
                <w:color w:val="000000"/>
                <w:sz w:val="28"/>
                <w:szCs w:val="28"/>
              </w:rPr>
              <w:t>1301,9</w:t>
            </w:r>
          </w:p>
        </w:tc>
      </w:tr>
      <w:tr w:rsidR="00407F79" w:rsidRPr="00407F79" w14:paraId="5DD2396E" w14:textId="77777777" w:rsidTr="008A289C">
        <w:trPr>
          <w:trHeight w:val="272"/>
        </w:trPr>
        <w:tc>
          <w:tcPr>
            <w:tcW w:w="1951" w:type="dxa"/>
            <w:vAlign w:val="center"/>
          </w:tcPr>
          <w:p w14:paraId="360DC2D1" w14:textId="77777777" w:rsidR="00407F79" w:rsidRPr="00407F79" w:rsidRDefault="00407F79" w:rsidP="008A289C">
            <w:pPr>
              <w:jc w:val="both"/>
              <w:rPr>
                <w:rFonts w:ascii="Times New Roman" w:eastAsia="Times New Roman" w:hAnsi="Times New Roman" w:cs="Times New Roman"/>
                <w:sz w:val="28"/>
                <w:szCs w:val="28"/>
                <w:lang w:eastAsia="ru-RU"/>
              </w:rPr>
            </w:pPr>
            <w:r w:rsidRPr="00407F79">
              <w:rPr>
                <w:rFonts w:ascii="Times New Roman" w:eastAsia="Times New Roman" w:hAnsi="Times New Roman" w:cs="Times New Roman"/>
                <w:sz w:val="28"/>
                <w:szCs w:val="28"/>
                <w:lang w:eastAsia="ru-RU"/>
              </w:rPr>
              <w:t>Образец №2*</w:t>
            </w:r>
          </w:p>
        </w:tc>
        <w:tc>
          <w:tcPr>
            <w:tcW w:w="1893" w:type="dxa"/>
          </w:tcPr>
          <w:p w14:paraId="48F78EC3" w14:textId="77777777" w:rsidR="00407F79" w:rsidRPr="00407F79" w:rsidRDefault="00407F79" w:rsidP="008A289C">
            <w:pPr>
              <w:jc w:val="both"/>
              <w:rPr>
                <w:rFonts w:ascii="Times New Roman" w:hAnsi="Times New Roman" w:cs="Times New Roman"/>
                <w:sz w:val="28"/>
                <w:szCs w:val="28"/>
              </w:rPr>
            </w:pPr>
            <w:r w:rsidRPr="00407F79">
              <w:rPr>
                <w:rFonts w:ascii="Times New Roman" w:hAnsi="Times New Roman" w:cs="Times New Roman"/>
                <w:sz w:val="28"/>
                <w:szCs w:val="28"/>
                <w:lang w:val="ru-RU"/>
              </w:rPr>
              <w:t>С</w:t>
            </w:r>
            <w:r w:rsidRPr="00407F79">
              <w:rPr>
                <w:rFonts w:ascii="Times New Roman" w:hAnsi="Times New Roman" w:cs="Times New Roman"/>
                <w:sz w:val="28"/>
                <w:szCs w:val="28"/>
              </w:rPr>
              <w:t>u</w:t>
            </w:r>
            <w:r w:rsidRPr="00407F79">
              <w:rPr>
                <w:rFonts w:ascii="Times New Roman" w:hAnsi="Times New Roman" w:cs="Times New Roman"/>
                <w:sz w:val="28"/>
                <w:szCs w:val="28"/>
                <w:vertAlign w:val="superscript"/>
              </w:rPr>
              <w:t>2+</w:t>
            </w:r>
          </w:p>
        </w:tc>
        <w:tc>
          <w:tcPr>
            <w:tcW w:w="1793" w:type="dxa"/>
            <w:vAlign w:val="bottom"/>
            <w:hideMark/>
          </w:tcPr>
          <w:p w14:paraId="5C2CA994" w14:textId="77777777" w:rsidR="00407F79" w:rsidRPr="00407F79" w:rsidRDefault="00407F79" w:rsidP="008A289C">
            <w:pPr>
              <w:ind w:firstLine="8"/>
              <w:jc w:val="both"/>
              <w:rPr>
                <w:rFonts w:ascii="Times New Roman" w:hAnsi="Times New Roman" w:cs="Times New Roman"/>
                <w:color w:val="000000"/>
                <w:sz w:val="28"/>
                <w:szCs w:val="28"/>
              </w:rPr>
            </w:pPr>
            <w:r w:rsidRPr="00407F79">
              <w:rPr>
                <w:rFonts w:ascii="Times New Roman" w:hAnsi="Times New Roman" w:cs="Times New Roman"/>
                <w:color w:val="000000"/>
                <w:sz w:val="28"/>
                <w:szCs w:val="28"/>
              </w:rPr>
              <w:t>53,8</w:t>
            </w:r>
          </w:p>
        </w:tc>
        <w:tc>
          <w:tcPr>
            <w:tcW w:w="1978" w:type="dxa"/>
            <w:vAlign w:val="bottom"/>
            <w:hideMark/>
          </w:tcPr>
          <w:p w14:paraId="38726B55" w14:textId="77777777" w:rsidR="00407F79" w:rsidRPr="00407F79" w:rsidRDefault="00407F79" w:rsidP="008A289C">
            <w:pPr>
              <w:ind w:firstLine="8"/>
              <w:jc w:val="both"/>
              <w:rPr>
                <w:rFonts w:ascii="Times New Roman" w:hAnsi="Times New Roman" w:cs="Times New Roman"/>
                <w:color w:val="000000"/>
                <w:sz w:val="28"/>
                <w:szCs w:val="28"/>
              </w:rPr>
            </w:pPr>
            <w:r w:rsidRPr="00407F79">
              <w:rPr>
                <w:rFonts w:ascii="Times New Roman" w:hAnsi="Times New Roman" w:cs="Times New Roman"/>
                <w:color w:val="000000"/>
                <w:sz w:val="28"/>
                <w:szCs w:val="28"/>
              </w:rPr>
              <w:t>98,1</w:t>
            </w:r>
          </w:p>
        </w:tc>
        <w:tc>
          <w:tcPr>
            <w:tcW w:w="1888" w:type="dxa"/>
            <w:vAlign w:val="bottom"/>
            <w:hideMark/>
          </w:tcPr>
          <w:p w14:paraId="188C6A2F" w14:textId="77777777" w:rsidR="00407F79" w:rsidRPr="00407F79" w:rsidRDefault="00407F79" w:rsidP="008A289C">
            <w:pPr>
              <w:ind w:firstLine="8"/>
              <w:jc w:val="both"/>
              <w:rPr>
                <w:rFonts w:ascii="Times New Roman" w:hAnsi="Times New Roman" w:cs="Times New Roman"/>
                <w:color w:val="000000"/>
                <w:sz w:val="28"/>
                <w:szCs w:val="28"/>
                <w:lang w:val="ru-RU"/>
              </w:rPr>
            </w:pPr>
            <w:r w:rsidRPr="00407F79">
              <w:rPr>
                <w:rFonts w:ascii="Times New Roman" w:hAnsi="Times New Roman" w:cs="Times New Roman"/>
                <w:color w:val="000000"/>
                <w:sz w:val="28"/>
                <w:szCs w:val="28"/>
              </w:rPr>
              <w:t>1057,</w:t>
            </w:r>
            <w:r w:rsidRPr="00407F79">
              <w:rPr>
                <w:rFonts w:ascii="Times New Roman" w:hAnsi="Times New Roman" w:cs="Times New Roman"/>
                <w:color w:val="000000"/>
                <w:sz w:val="28"/>
                <w:szCs w:val="28"/>
                <w:lang w:val="ru-RU"/>
              </w:rPr>
              <w:t>2</w:t>
            </w:r>
          </w:p>
        </w:tc>
      </w:tr>
      <w:tr w:rsidR="00407F79" w:rsidRPr="00407F79" w14:paraId="625B976A" w14:textId="77777777" w:rsidTr="008A289C">
        <w:trPr>
          <w:trHeight w:val="323"/>
        </w:trPr>
        <w:tc>
          <w:tcPr>
            <w:tcW w:w="1951" w:type="dxa"/>
            <w:vAlign w:val="center"/>
          </w:tcPr>
          <w:p w14:paraId="64F21F2E" w14:textId="77777777" w:rsidR="00407F79" w:rsidRPr="00407F79" w:rsidRDefault="00407F79" w:rsidP="008A289C">
            <w:pPr>
              <w:jc w:val="both"/>
              <w:rPr>
                <w:rFonts w:ascii="Times New Roman" w:eastAsia="Times New Roman" w:hAnsi="Times New Roman" w:cs="Times New Roman"/>
                <w:sz w:val="28"/>
                <w:szCs w:val="28"/>
                <w:lang w:eastAsia="ru-RU"/>
              </w:rPr>
            </w:pPr>
            <w:r w:rsidRPr="00407F79">
              <w:rPr>
                <w:rFonts w:ascii="Times New Roman" w:eastAsia="Times New Roman" w:hAnsi="Times New Roman" w:cs="Times New Roman"/>
                <w:sz w:val="28"/>
                <w:szCs w:val="28"/>
                <w:lang w:eastAsia="ru-RU"/>
              </w:rPr>
              <w:t>Образец №</w:t>
            </w:r>
            <w:r w:rsidRPr="00407F79">
              <w:rPr>
                <w:rFonts w:ascii="Times New Roman" w:eastAsia="Times New Roman" w:hAnsi="Times New Roman" w:cs="Times New Roman"/>
                <w:sz w:val="28"/>
                <w:szCs w:val="28"/>
                <w:lang w:val="ru-RU" w:eastAsia="ru-RU"/>
              </w:rPr>
              <w:t>3</w:t>
            </w:r>
            <w:r w:rsidRPr="00407F79">
              <w:rPr>
                <w:rFonts w:ascii="Times New Roman" w:eastAsia="Times New Roman" w:hAnsi="Times New Roman" w:cs="Times New Roman"/>
                <w:sz w:val="28"/>
                <w:szCs w:val="28"/>
                <w:lang w:eastAsia="ru-RU"/>
              </w:rPr>
              <w:t>*</w:t>
            </w:r>
          </w:p>
        </w:tc>
        <w:tc>
          <w:tcPr>
            <w:tcW w:w="1893" w:type="dxa"/>
          </w:tcPr>
          <w:p w14:paraId="37A308F8" w14:textId="77777777" w:rsidR="00407F79" w:rsidRPr="00407F79" w:rsidRDefault="00407F79" w:rsidP="008A289C">
            <w:pPr>
              <w:jc w:val="both"/>
              <w:rPr>
                <w:rFonts w:ascii="Times New Roman" w:hAnsi="Times New Roman" w:cs="Times New Roman"/>
                <w:sz w:val="28"/>
                <w:szCs w:val="28"/>
              </w:rPr>
            </w:pPr>
            <w:r w:rsidRPr="00407F79">
              <w:rPr>
                <w:rFonts w:ascii="Times New Roman" w:hAnsi="Times New Roman" w:cs="Times New Roman"/>
                <w:sz w:val="28"/>
                <w:szCs w:val="28"/>
                <w:lang w:val="ru-RU"/>
              </w:rPr>
              <w:t>С</w:t>
            </w:r>
            <w:r w:rsidRPr="00407F79">
              <w:rPr>
                <w:rFonts w:ascii="Times New Roman" w:hAnsi="Times New Roman" w:cs="Times New Roman"/>
                <w:sz w:val="28"/>
                <w:szCs w:val="28"/>
              </w:rPr>
              <w:t>u</w:t>
            </w:r>
            <w:r w:rsidRPr="00407F79">
              <w:rPr>
                <w:rFonts w:ascii="Times New Roman" w:hAnsi="Times New Roman" w:cs="Times New Roman"/>
                <w:sz w:val="28"/>
                <w:szCs w:val="28"/>
                <w:vertAlign w:val="superscript"/>
              </w:rPr>
              <w:t>2+</w:t>
            </w:r>
          </w:p>
        </w:tc>
        <w:tc>
          <w:tcPr>
            <w:tcW w:w="1793" w:type="dxa"/>
            <w:vAlign w:val="bottom"/>
          </w:tcPr>
          <w:p w14:paraId="049BE318" w14:textId="77777777" w:rsidR="00407F79" w:rsidRPr="00407F79" w:rsidRDefault="00407F79" w:rsidP="008A289C">
            <w:pPr>
              <w:ind w:firstLine="8"/>
              <w:jc w:val="both"/>
              <w:rPr>
                <w:rFonts w:ascii="Times New Roman" w:hAnsi="Times New Roman" w:cs="Times New Roman"/>
                <w:color w:val="000000"/>
                <w:sz w:val="28"/>
                <w:szCs w:val="28"/>
                <w:lang w:val="ru-RU"/>
              </w:rPr>
            </w:pPr>
            <w:r w:rsidRPr="00407F79">
              <w:rPr>
                <w:rFonts w:ascii="Times New Roman" w:hAnsi="Times New Roman" w:cs="Times New Roman"/>
                <w:color w:val="000000"/>
                <w:sz w:val="28"/>
                <w:szCs w:val="28"/>
              </w:rPr>
              <w:t>36,</w:t>
            </w:r>
            <w:r w:rsidRPr="00407F79">
              <w:rPr>
                <w:rFonts w:ascii="Times New Roman" w:hAnsi="Times New Roman" w:cs="Times New Roman"/>
                <w:color w:val="000000"/>
                <w:sz w:val="28"/>
                <w:szCs w:val="28"/>
                <w:lang w:val="ru-RU"/>
              </w:rPr>
              <w:t>1</w:t>
            </w:r>
          </w:p>
        </w:tc>
        <w:tc>
          <w:tcPr>
            <w:tcW w:w="1978" w:type="dxa"/>
            <w:vAlign w:val="bottom"/>
          </w:tcPr>
          <w:p w14:paraId="6B63D0C1" w14:textId="77777777" w:rsidR="00407F79" w:rsidRPr="00407F79" w:rsidRDefault="00407F79" w:rsidP="008A289C">
            <w:pPr>
              <w:ind w:firstLine="8"/>
              <w:jc w:val="both"/>
              <w:rPr>
                <w:rFonts w:ascii="Times New Roman" w:hAnsi="Times New Roman" w:cs="Times New Roman"/>
                <w:color w:val="000000"/>
                <w:sz w:val="28"/>
                <w:szCs w:val="28"/>
              </w:rPr>
            </w:pPr>
            <w:r w:rsidRPr="00407F79">
              <w:rPr>
                <w:rFonts w:ascii="Times New Roman" w:hAnsi="Times New Roman" w:cs="Times New Roman"/>
                <w:color w:val="000000"/>
                <w:sz w:val="28"/>
                <w:szCs w:val="28"/>
              </w:rPr>
              <w:t>97,2</w:t>
            </w:r>
          </w:p>
        </w:tc>
        <w:tc>
          <w:tcPr>
            <w:tcW w:w="1888" w:type="dxa"/>
            <w:vAlign w:val="bottom"/>
          </w:tcPr>
          <w:p w14:paraId="6F4C6F6D" w14:textId="77777777" w:rsidR="00407F79" w:rsidRPr="00407F79" w:rsidRDefault="00407F79" w:rsidP="008A289C">
            <w:pPr>
              <w:ind w:firstLine="8"/>
              <w:jc w:val="both"/>
              <w:rPr>
                <w:rFonts w:ascii="Times New Roman" w:hAnsi="Times New Roman" w:cs="Times New Roman"/>
                <w:color w:val="000000"/>
                <w:sz w:val="28"/>
                <w:szCs w:val="28"/>
                <w:lang w:val="ru-RU"/>
              </w:rPr>
            </w:pPr>
            <w:r w:rsidRPr="00407F79">
              <w:rPr>
                <w:rFonts w:ascii="Times New Roman" w:hAnsi="Times New Roman" w:cs="Times New Roman"/>
                <w:color w:val="000000"/>
                <w:sz w:val="28"/>
                <w:szCs w:val="28"/>
              </w:rPr>
              <w:t>701,</w:t>
            </w:r>
            <w:r w:rsidRPr="00407F79">
              <w:rPr>
                <w:rFonts w:ascii="Times New Roman" w:hAnsi="Times New Roman" w:cs="Times New Roman"/>
                <w:color w:val="000000"/>
                <w:sz w:val="28"/>
                <w:szCs w:val="28"/>
                <w:lang w:val="ru-RU"/>
              </w:rPr>
              <w:t>1</w:t>
            </w:r>
          </w:p>
        </w:tc>
      </w:tr>
      <w:tr w:rsidR="00407F79" w:rsidRPr="00407F79" w14:paraId="129ED3BF" w14:textId="77777777" w:rsidTr="008A289C">
        <w:trPr>
          <w:trHeight w:val="248"/>
        </w:trPr>
        <w:tc>
          <w:tcPr>
            <w:tcW w:w="1951" w:type="dxa"/>
            <w:vAlign w:val="center"/>
          </w:tcPr>
          <w:p w14:paraId="6ECCB038" w14:textId="77777777" w:rsidR="00407F79" w:rsidRPr="00407F79" w:rsidRDefault="00407F79" w:rsidP="008A289C">
            <w:pPr>
              <w:jc w:val="both"/>
              <w:rPr>
                <w:rFonts w:ascii="Times New Roman" w:eastAsia="Times New Roman" w:hAnsi="Times New Roman" w:cs="Times New Roman"/>
                <w:sz w:val="28"/>
                <w:szCs w:val="28"/>
                <w:lang w:eastAsia="ru-RU"/>
              </w:rPr>
            </w:pPr>
            <w:r w:rsidRPr="00407F79">
              <w:rPr>
                <w:rFonts w:ascii="Times New Roman" w:eastAsia="Times New Roman" w:hAnsi="Times New Roman" w:cs="Times New Roman"/>
                <w:sz w:val="28"/>
                <w:szCs w:val="28"/>
                <w:lang w:eastAsia="ru-RU"/>
              </w:rPr>
              <w:t>Образец №</w:t>
            </w:r>
            <w:r w:rsidRPr="00407F79">
              <w:rPr>
                <w:rFonts w:ascii="Times New Roman" w:eastAsia="Times New Roman" w:hAnsi="Times New Roman" w:cs="Times New Roman"/>
                <w:sz w:val="28"/>
                <w:szCs w:val="28"/>
                <w:lang w:val="ru-RU" w:eastAsia="ru-RU"/>
              </w:rPr>
              <w:t>4</w:t>
            </w:r>
            <w:r w:rsidRPr="00407F79">
              <w:rPr>
                <w:rFonts w:ascii="Times New Roman" w:eastAsia="Times New Roman" w:hAnsi="Times New Roman" w:cs="Times New Roman"/>
                <w:sz w:val="28"/>
                <w:szCs w:val="28"/>
                <w:lang w:eastAsia="ru-RU"/>
              </w:rPr>
              <w:t>*</w:t>
            </w:r>
          </w:p>
        </w:tc>
        <w:tc>
          <w:tcPr>
            <w:tcW w:w="1893" w:type="dxa"/>
          </w:tcPr>
          <w:p w14:paraId="3D915811" w14:textId="77777777" w:rsidR="00407F79" w:rsidRPr="00407F79" w:rsidRDefault="00407F79" w:rsidP="008A289C">
            <w:pPr>
              <w:jc w:val="both"/>
              <w:rPr>
                <w:rFonts w:ascii="Times New Roman" w:hAnsi="Times New Roman" w:cs="Times New Roman"/>
                <w:sz w:val="28"/>
                <w:szCs w:val="28"/>
              </w:rPr>
            </w:pPr>
            <w:r w:rsidRPr="00407F79">
              <w:rPr>
                <w:rFonts w:ascii="Times New Roman" w:hAnsi="Times New Roman" w:cs="Times New Roman"/>
                <w:sz w:val="28"/>
                <w:szCs w:val="28"/>
                <w:lang w:val="ru-RU"/>
              </w:rPr>
              <w:t>С</w:t>
            </w:r>
            <w:r w:rsidRPr="00407F79">
              <w:rPr>
                <w:rFonts w:ascii="Times New Roman" w:hAnsi="Times New Roman" w:cs="Times New Roman"/>
                <w:sz w:val="28"/>
                <w:szCs w:val="28"/>
              </w:rPr>
              <w:t>u</w:t>
            </w:r>
            <w:r w:rsidRPr="00407F79">
              <w:rPr>
                <w:rFonts w:ascii="Times New Roman" w:hAnsi="Times New Roman" w:cs="Times New Roman"/>
                <w:sz w:val="28"/>
                <w:szCs w:val="28"/>
                <w:vertAlign w:val="superscript"/>
              </w:rPr>
              <w:t>2+</w:t>
            </w:r>
          </w:p>
        </w:tc>
        <w:tc>
          <w:tcPr>
            <w:tcW w:w="1793" w:type="dxa"/>
            <w:vAlign w:val="bottom"/>
          </w:tcPr>
          <w:p w14:paraId="0BEC6A9B" w14:textId="77777777" w:rsidR="00407F79" w:rsidRPr="00407F79" w:rsidRDefault="00407F79" w:rsidP="008A289C">
            <w:pPr>
              <w:ind w:firstLine="8"/>
              <w:jc w:val="both"/>
              <w:rPr>
                <w:rFonts w:ascii="Times New Roman" w:hAnsi="Times New Roman" w:cs="Times New Roman"/>
                <w:color w:val="000000"/>
                <w:sz w:val="28"/>
                <w:szCs w:val="28"/>
              </w:rPr>
            </w:pPr>
            <w:r w:rsidRPr="00407F79">
              <w:rPr>
                <w:rFonts w:ascii="Times New Roman" w:hAnsi="Times New Roman" w:cs="Times New Roman"/>
                <w:color w:val="000000"/>
                <w:sz w:val="28"/>
                <w:szCs w:val="28"/>
              </w:rPr>
              <w:t>26,4</w:t>
            </w:r>
          </w:p>
        </w:tc>
        <w:tc>
          <w:tcPr>
            <w:tcW w:w="1978" w:type="dxa"/>
            <w:vAlign w:val="bottom"/>
          </w:tcPr>
          <w:p w14:paraId="07C27B67" w14:textId="77777777" w:rsidR="00407F79" w:rsidRPr="00407F79" w:rsidRDefault="00407F79" w:rsidP="008A289C">
            <w:pPr>
              <w:ind w:firstLine="8"/>
              <w:jc w:val="both"/>
              <w:rPr>
                <w:rFonts w:ascii="Times New Roman" w:hAnsi="Times New Roman" w:cs="Times New Roman"/>
                <w:color w:val="000000"/>
                <w:sz w:val="28"/>
                <w:szCs w:val="28"/>
              </w:rPr>
            </w:pPr>
            <w:r w:rsidRPr="00407F79">
              <w:rPr>
                <w:rFonts w:ascii="Times New Roman" w:hAnsi="Times New Roman" w:cs="Times New Roman"/>
                <w:color w:val="000000"/>
                <w:sz w:val="28"/>
                <w:szCs w:val="28"/>
              </w:rPr>
              <w:t>96,2</w:t>
            </w:r>
          </w:p>
        </w:tc>
        <w:tc>
          <w:tcPr>
            <w:tcW w:w="1888" w:type="dxa"/>
            <w:vAlign w:val="bottom"/>
          </w:tcPr>
          <w:p w14:paraId="4B04CFA5" w14:textId="77777777" w:rsidR="00407F79" w:rsidRPr="00407F79" w:rsidRDefault="00407F79" w:rsidP="008A289C">
            <w:pPr>
              <w:ind w:firstLine="8"/>
              <w:jc w:val="both"/>
              <w:rPr>
                <w:rFonts w:ascii="Times New Roman" w:hAnsi="Times New Roman" w:cs="Times New Roman"/>
                <w:color w:val="000000"/>
                <w:sz w:val="28"/>
                <w:szCs w:val="28"/>
                <w:lang w:val="ru-RU"/>
              </w:rPr>
            </w:pPr>
            <w:r w:rsidRPr="00407F79">
              <w:rPr>
                <w:rFonts w:ascii="Times New Roman" w:hAnsi="Times New Roman" w:cs="Times New Roman"/>
                <w:color w:val="000000"/>
                <w:sz w:val="28"/>
                <w:szCs w:val="28"/>
              </w:rPr>
              <w:t>508,</w:t>
            </w:r>
            <w:r w:rsidRPr="00407F79">
              <w:rPr>
                <w:rFonts w:ascii="Times New Roman" w:hAnsi="Times New Roman" w:cs="Times New Roman"/>
                <w:color w:val="000000"/>
                <w:sz w:val="28"/>
                <w:szCs w:val="28"/>
                <w:lang w:val="ru-RU"/>
              </w:rPr>
              <w:t>8</w:t>
            </w:r>
          </w:p>
        </w:tc>
      </w:tr>
    </w:tbl>
    <w:p w14:paraId="722E01F4" w14:textId="77777777" w:rsidR="00407F79" w:rsidRPr="00407F79" w:rsidRDefault="00407F79" w:rsidP="008A289C">
      <w:pPr>
        <w:jc w:val="both"/>
        <w:rPr>
          <w:rFonts w:ascii="Times New Roman" w:hAnsi="Times New Roman" w:cs="Times New Roman"/>
          <w:iCs/>
          <w:sz w:val="28"/>
          <w:szCs w:val="28"/>
        </w:rPr>
      </w:pPr>
    </w:p>
    <w:p w14:paraId="6A0DD6FD" w14:textId="3754ACA2" w:rsidR="00407F79" w:rsidRPr="004A2841" w:rsidRDefault="00407F79" w:rsidP="008A289C">
      <w:pPr>
        <w:ind w:firstLine="709"/>
        <w:jc w:val="both"/>
        <w:rPr>
          <w:rFonts w:ascii="Times New Roman" w:hAnsi="Times New Roman" w:cs="Times New Roman"/>
          <w:iCs/>
          <w:sz w:val="28"/>
          <w:szCs w:val="28"/>
          <w:lang w:val="ru-RU"/>
        </w:rPr>
      </w:pPr>
      <w:r w:rsidRPr="00305A21">
        <w:rPr>
          <w:rFonts w:ascii="Times New Roman" w:hAnsi="Times New Roman" w:cs="Times New Roman"/>
          <w:i/>
          <w:iCs/>
          <w:sz w:val="28"/>
          <w:szCs w:val="28"/>
          <w:lang w:val="ru-RU"/>
        </w:rPr>
        <w:t>Таблица 3.</w:t>
      </w:r>
      <w:r w:rsidR="00305A21" w:rsidRPr="00305A21">
        <w:rPr>
          <w:rFonts w:ascii="Times New Roman" w:hAnsi="Times New Roman" w:cs="Times New Roman"/>
          <w:i/>
          <w:iCs/>
          <w:sz w:val="28"/>
          <w:szCs w:val="28"/>
          <w:lang w:val="ru-RU"/>
        </w:rPr>
        <w:t>3</w:t>
      </w:r>
      <w:r w:rsidRPr="00305A21">
        <w:rPr>
          <w:rFonts w:ascii="Times New Roman" w:hAnsi="Times New Roman" w:cs="Times New Roman"/>
          <w:i/>
          <w:iCs/>
          <w:sz w:val="28"/>
          <w:szCs w:val="28"/>
          <w:lang w:val="ru-RU"/>
        </w:rPr>
        <w:t xml:space="preserve"> </w:t>
      </w:r>
      <w:r w:rsidRPr="00407F79">
        <w:rPr>
          <w:rFonts w:ascii="Times New Roman" w:hAnsi="Times New Roman" w:cs="Times New Roman"/>
          <w:iCs/>
          <w:sz w:val="28"/>
          <w:szCs w:val="28"/>
          <w:lang w:val="ru-RU"/>
        </w:rPr>
        <w:t xml:space="preserve">Значения расчетных характеристик для сорбции ионов </w:t>
      </w:r>
      <w:r w:rsidR="004A2841">
        <w:rPr>
          <w:rFonts w:ascii="Times New Roman" w:hAnsi="Times New Roman" w:cs="Times New Roman"/>
          <w:iCs/>
          <w:sz w:val="28"/>
          <w:szCs w:val="28"/>
          <w:lang w:val="ru-RU"/>
        </w:rPr>
        <w:t>никеля</w:t>
      </w:r>
    </w:p>
    <w:tbl>
      <w:tblPr>
        <w:tblW w:w="9503" w:type="dxa"/>
        <w:tblLook w:val="04A0" w:firstRow="1" w:lastRow="0" w:firstColumn="1" w:lastColumn="0" w:noHBand="0" w:noVBand="1"/>
      </w:tblPr>
      <w:tblGrid>
        <w:gridCol w:w="1951"/>
        <w:gridCol w:w="1893"/>
        <w:gridCol w:w="1793"/>
        <w:gridCol w:w="1978"/>
        <w:gridCol w:w="1888"/>
      </w:tblGrid>
      <w:tr w:rsidR="00407F79" w:rsidRPr="00407F79" w14:paraId="65F6D2E3" w14:textId="77777777" w:rsidTr="008A289C">
        <w:trPr>
          <w:trHeight w:val="327"/>
        </w:trPr>
        <w:tc>
          <w:tcPr>
            <w:tcW w:w="1951" w:type="dxa"/>
            <w:tcBorders>
              <w:top w:val="single" w:sz="4" w:space="0" w:color="auto"/>
              <w:left w:val="single" w:sz="4" w:space="0" w:color="auto"/>
              <w:bottom w:val="single" w:sz="4" w:space="0" w:color="auto"/>
              <w:right w:val="single" w:sz="4" w:space="0" w:color="auto"/>
            </w:tcBorders>
            <w:vAlign w:val="center"/>
          </w:tcPr>
          <w:p w14:paraId="2DA65A8F" w14:textId="77777777" w:rsidR="00407F79" w:rsidRPr="00407F79" w:rsidRDefault="00407F79" w:rsidP="008A289C">
            <w:pPr>
              <w:jc w:val="both"/>
              <w:rPr>
                <w:rFonts w:ascii="Times New Roman" w:eastAsia="Times New Roman" w:hAnsi="Times New Roman" w:cs="Times New Roman"/>
                <w:sz w:val="28"/>
                <w:szCs w:val="28"/>
                <w:lang w:eastAsia="ru-RU"/>
              </w:rPr>
            </w:pPr>
            <w:r w:rsidRPr="00407F79">
              <w:rPr>
                <w:rFonts w:ascii="Times New Roman" w:eastAsia="Times New Roman" w:hAnsi="Times New Roman" w:cs="Times New Roman"/>
                <w:sz w:val="28"/>
                <w:szCs w:val="28"/>
                <w:lang w:eastAsia="ru-RU"/>
              </w:rPr>
              <w:t>№ измерения</w:t>
            </w:r>
          </w:p>
        </w:tc>
        <w:tc>
          <w:tcPr>
            <w:tcW w:w="1893" w:type="dxa"/>
            <w:tcBorders>
              <w:top w:val="single" w:sz="4" w:space="0" w:color="auto"/>
              <w:left w:val="single" w:sz="4" w:space="0" w:color="auto"/>
              <w:bottom w:val="single" w:sz="4" w:space="0" w:color="auto"/>
              <w:right w:val="single" w:sz="4" w:space="0" w:color="auto"/>
            </w:tcBorders>
            <w:vAlign w:val="center"/>
          </w:tcPr>
          <w:p w14:paraId="61ECE6C1" w14:textId="77777777" w:rsidR="00407F79" w:rsidRPr="00407F79" w:rsidRDefault="00407F79" w:rsidP="008A289C">
            <w:pPr>
              <w:jc w:val="both"/>
              <w:rPr>
                <w:rFonts w:ascii="Times New Roman" w:eastAsia="Times New Roman" w:hAnsi="Times New Roman" w:cs="Times New Roman"/>
                <w:sz w:val="28"/>
                <w:szCs w:val="28"/>
                <w:lang w:eastAsia="ru-RU"/>
              </w:rPr>
            </w:pPr>
            <w:r w:rsidRPr="00407F79">
              <w:rPr>
                <w:rFonts w:ascii="Times New Roman" w:eastAsia="Times New Roman" w:hAnsi="Times New Roman" w:cs="Times New Roman"/>
                <w:sz w:val="28"/>
                <w:szCs w:val="28"/>
                <w:lang w:eastAsia="ru-RU"/>
              </w:rPr>
              <w:t>Состав пробы</w:t>
            </w:r>
          </w:p>
        </w:tc>
        <w:tc>
          <w:tcPr>
            <w:tcW w:w="1793" w:type="dxa"/>
            <w:tcBorders>
              <w:top w:val="single" w:sz="4" w:space="0" w:color="auto"/>
              <w:left w:val="single" w:sz="4" w:space="0" w:color="auto"/>
              <w:bottom w:val="single" w:sz="4" w:space="0" w:color="auto"/>
              <w:right w:val="single" w:sz="4" w:space="0" w:color="auto"/>
            </w:tcBorders>
            <w:vAlign w:val="center"/>
            <w:hideMark/>
          </w:tcPr>
          <w:p w14:paraId="585D6CE7" w14:textId="77777777" w:rsidR="00407F79" w:rsidRPr="00407F79" w:rsidRDefault="00407F79" w:rsidP="008A289C">
            <w:pPr>
              <w:jc w:val="both"/>
              <w:rPr>
                <w:rFonts w:ascii="Times New Roman" w:hAnsi="Times New Roman" w:cs="Times New Roman"/>
                <w:sz w:val="28"/>
                <w:szCs w:val="28"/>
                <w:highlight w:val="green"/>
              </w:rPr>
            </w:pPr>
            <w:r w:rsidRPr="00407F79">
              <w:rPr>
                <w:rFonts w:ascii="Times New Roman" w:hAnsi="Times New Roman" w:cs="Times New Roman"/>
                <w:sz w:val="28"/>
                <w:szCs w:val="28"/>
              </w:rPr>
              <w:t>К</w:t>
            </w:r>
            <w:r w:rsidRPr="00407F79">
              <w:rPr>
                <w:rFonts w:ascii="Times New Roman" w:hAnsi="Times New Roman" w:cs="Times New Roman"/>
                <w:sz w:val="28"/>
                <w:szCs w:val="28"/>
                <w:vertAlign w:val="subscript"/>
              </w:rPr>
              <w:t>оч.</w:t>
            </w:r>
          </w:p>
        </w:tc>
        <w:tc>
          <w:tcPr>
            <w:tcW w:w="1978" w:type="dxa"/>
            <w:tcBorders>
              <w:top w:val="single" w:sz="4" w:space="0" w:color="auto"/>
              <w:left w:val="single" w:sz="4" w:space="0" w:color="auto"/>
              <w:bottom w:val="single" w:sz="4" w:space="0" w:color="auto"/>
              <w:right w:val="single" w:sz="4" w:space="0" w:color="auto"/>
            </w:tcBorders>
            <w:vAlign w:val="center"/>
            <w:hideMark/>
          </w:tcPr>
          <w:p w14:paraId="1327BE40" w14:textId="77777777" w:rsidR="00407F79" w:rsidRPr="00407F79" w:rsidRDefault="00407F79" w:rsidP="008A289C">
            <w:pPr>
              <w:jc w:val="both"/>
              <w:rPr>
                <w:rFonts w:ascii="Times New Roman" w:hAnsi="Times New Roman" w:cs="Times New Roman"/>
                <w:sz w:val="28"/>
                <w:szCs w:val="28"/>
              </w:rPr>
            </w:pPr>
            <w:r w:rsidRPr="00407F79">
              <w:rPr>
                <w:rFonts w:ascii="Times New Roman" w:hAnsi="Times New Roman" w:cs="Times New Roman"/>
                <w:sz w:val="28"/>
                <w:szCs w:val="28"/>
              </w:rPr>
              <w:t>E,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6BA590A" w14:textId="77777777" w:rsidR="00407F79" w:rsidRPr="00407F79" w:rsidRDefault="00407F79" w:rsidP="008A289C">
            <w:pPr>
              <w:jc w:val="both"/>
              <w:rPr>
                <w:rFonts w:ascii="Times New Roman" w:hAnsi="Times New Roman" w:cs="Times New Roman"/>
                <w:sz w:val="28"/>
                <w:szCs w:val="28"/>
              </w:rPr>
            </w:pPr>
            <w:r w:rsidRPr="00407F79">
              <w:rPr>
                <w:rFonts w:ascii="Times New Roman" w:hAnsi="Times New Roman" w:cs="Times New Roman"/>
                <w:sz w:val="28"/>
                <w:szCs w:val="28"/>
              </w:rPr>
              <w:t>К</w:t>
            </w:r>
            <w:r w:rsidRPr="00407F79">
              <w:rPr>
                <w:rFonts w:ascii="Times New Roman" w:hAnsi="Times New Roman" w:cs="Times New Roman"/>
                <w:sz w:val="28"/>
                <w:szCs w:val="28"/>
                <w:vertAlign w:val="subscript"/>
              </w:rPr>
              <w:t>р</w:t>
            </w:r>
          </w:p>
        </w:tc>
      </w:tr>
      <w:tr w:rsidR="00407F79" w:rsidRPr="00407F79" w14:paraId="1154700A" w14:textId="77777777" w:rsidTr="008A289C">
        <w:trPr>
          <w:trHeight w:val="377"/>
        </w:trPr>
        <w:tc>
          <w:tcPr>
            <w:tcW w:w="1951" w:type="dxa"/>
            <w:tcBorders>
              <w:top w:val="single" w:sz="4" w:space="0" w:color="auto"/>
              <w:left w:val="single" w:sz="4" w:space="0" w:color="auto"/>
              <w:bottom w:val="single" w:sz="4" w:space="0" w:color="auto"/>
              <w:right w:val="single" w:sz="4" w:space="0" w:color="auto"/>
            </w:tcBorders>
            <w:vAlign w:val="center"/>
          </w:tcPr>
          <w:p w14:paraId="49052ADA" w14:textId="77777777" w:rsidR="00407F79" w:rsidRPr="00407F79" w:rsidRDefault="00407F79" w:rsidP="008A289C">
            <w:pPr>
              <w:jc w:val="both"/>
              <w:rPr>
                <w:rFonts w:ascii="Times New Roman" w:eastAsia="Times New Roman" w:hAnsi="Times New Roman" w:cs="Times New Roman"/>
                <w:sz w:val="28"/>
                <w:szCs w:val="28"/>
                <w:lang w:eastAsia="ru-RU"/>
              </w:rPr>
            </w:pPr>
            <w:r w:rsidRPr="00407F79">
              <w:rPr>
                <w:rFonts w:ascii="Times New Roman" w:eastAsia="Times New Roman" w:hAnsi="Times New Roman" w:cs="Times New Roman"/>
                <w:sz w:val="28"/>
                <w:szCs w:val="28"/>
                <w:lang w:eastAsia="ru-RU"/>
              </w:rPr>
              <w:t>Образец №1*</w:t>
            </w:r>
          </w:p>
        </w:tc>
        <w:tc>
          <w:tcPr>
            <w:tcW w:w="1893" w:type="dxa"/>
            <w:tcBorders>
              <w:top w:val="single" w:sz="4" w:space="0" w:color="auto"/>
              <w:left w:val="single" w:sz="4" w:space="0" w:color="auto"/>
              <w:bottom w:val="single" w:sz="4" w:space="0" w:color="auto"/>
              <w:right w:val="single" w:sz="4" w:space="0" w:color="auto"/>
            </w:tcBorders>
          </w:tcPr>
          <w:p w14:paraId="6649C59C" w14:textId="77777777" w:rsidR="00407F79" w:rsidRPr="00407F79" w:rsidRDefault="00407F79" w:rsidP="008A289C">
            <w:pPr>
              <w:jc w:val="both"/>
              <w:rPr>
                <w:rFonts w:ascii="Times New Roman" w:hAnsi="Times New Roman" w:cs="Times New Roman"/>
                <w:sz w:val="28"/>
                <w:szCs w:val="28"/>
              </w:rPr>
            </w:pPr>
            <w:r w:rsidRPr="00407F79">
              <w:rPr>
                <w:rFonts w:ascii="Times New Roman" w:hAnsi="Times New Roman" w:cs="Times New Roman"/>
                <w:sz w:val="28"/>
                <w:szCs w:val="28"/>
              </w:rPr>
              <w:t>Ni</w:t>
            </w:r>
            <w:r w:rsidRPr="00407F79">
              <w:rPr>
                <w:rFonts w:ascii="Times New Roman" w:hAnsi="Times New Roman" w:cs="Times New Roman"/>
                <w:sz w:val="28"/>
                <w:szCs w:val="28"/>
                <w:vertAlign w:val="superscript"/>
                <w:lang w:val="ru-RU"/>
              </w:rPr>
              <w:t>2+</w:t>
            </w:r>
          </w:p>
        </w:tc>
        <w:tc>
          <w:tcPr>
            <w:tcW w:w="1793" w:type="dxa"/>
            <w:tcBorders>
              <w:top w:val="single" w:sz="4" w:space="0" w:color="auto"/>
              <w:left w:val="single" w:sz="4" w:space="0" w:color="auto"/>
              <w:bottom w:val="single" w:sz="4" w:space="0" w:color="auto"/>
              <w:right w:val="single" w:sz="4" w:space="0" w:color="auto"/>
            </w:tcBorders>
            <w:vAlign w:val="bottom"/>
            <w:hideMark/>
          </w:tcPr>
          <w:p w14:paraId="372ED866" w14:textId="77777777" w:rsidR="00407F79" w:rsidRPr="00407F79" w:rsidRDefault="00407F79" w:rsidP="008A289C">
            <w:pPr>
              <w:ind w:firstLine="8"/>
              <w:jc w:val="both"/>
              <w:rPr>
                <w:rFonts w:ascii="Times New Roman" w:hAnsi="Times New Roman" w:cs="Times New Roman"/>
                <w:color w:val="000000"/>
                <w:sz w:val="28"/>
                <w:szCs w:val="28"/>
                <w:lang w:val="ru-RU"/>
              </w:rPr>
            </w:pPr>
            <w:r w:rsidRPr="00407F79">
              <w:rPr>
                <w:rFonts w:ascii="Times New Roman" w:hAnsi="Times New Roman" w:cs="Times New Roman"/>
                <w:color w:val="000000"/>
                <w:sz w:val="28"/>
                <w:szCs w:val="28"/>
              </w:rPr>
              <w:t>12,</w:t>
            </w:r>
            <w:r w:rsidRPr="00407F79">
              <w:rPr>
                <w:rFonts w:ascii="Times New Roman" w:hAnsi="Times New Roman" w:cs="Times New Roman"/>
                <w:color w:val="000000"/>
                <w:sz w:val="28"/>
                <w:szCs w:val="28"/>
                <w:lang w:val="ru-RU"/>
              </w:rPr>
              <w:t>6</w:t>
            </w:r>
          </w:p>
        </w:tc>
        <w:tc>
          <w:tcPr>
            <w:tcW w:w="1978" w:type="dxa"/>
            <w:tcBorders>
              <w:top w:val="single" w:sz="4" w:space="0" w:color="auto"/>
              <w:left w:val="single" w:sz="4" w:space="0" w:color="auto"/>
              <w:bottom w:val="single" w:sz="4" w:space="0" w:color="auto"/>
              <w:right w:val="single" w:sz="4" w:space="0" w:color="auto"/>
            </w:tcBorders>
            <w:vAlign w:val="bottom"/>
            <w:hideMark/>
          </w:tcPr>
          <w:p w14:paraId="1B309C05" w14:textId="77777777" w:rsidR="00407F79" w:rsidRPr="00407F79" w:rsidRDefault="00407F79" w:rsidP="008A289C">
            <w:pPr>
              <w:ind w:firstLine="8"/>
              <w:jc w:val="both"/>
              <w:rPr>
                <w:rFonts w:ascii="Times New Roman" w:hAnsi="Times New Roman" w:cs="Times New Roman"/>
                <w:color w:val="000000"/>
                <w:sz w:val="28"/>
                <w:szCs w:val="28"/>
                <w:lang w:val="ru-RU"/>
              </w:rPr>
            </w:pPr>
            <w:r w:rsidRPr="00407F79">
              <w:rPr>
                <w:rFonts w:ascii="Times New Roman" w:hAnsi="Times New Roman" w:cs="Times New Roman"/>
                <w:color w:val="000000"/>
                <w:sz w:val="28"/>
                <w:szCs w:val="28"/>
              </w:rPr>
              <w:t>92,</w:t>
            </w:r>
            <w:r w:rsidRPr="00407F79">
              <w:rPr>
                <w:rFonts w:ascii="Times New Roman" w:hAnsi="Times New Roman" w:cs="Times New Roman"/>
                <w:color w:val="000000"/>
                <w:sz w:val="28"/>
                <w:szCs w:val="28"/>
                <w:lang w:val="ru-RU"/>
              </w:rPr>
              <w:t>0</w:t>
            </w:r>
          </w:p>
        </w:tc>
        <w:tc>
          <w:tcPr>
            <w:tcW w:w="1888" w:type="dxa"/>
            <w:tcBorders>
              <w:top w:val="single" w:sz="4" w:space="0" w:color="auto"/>
              <w:left w:val="single" w:sz="4" w:space="0" w:color="auto"/>
              <w:bottom w:val="single" w:sz="4" w:space="0" w:color="auto"/>
              <w:right w:val="single" w:sz="4" w:space="0" w:color="auto"/>
            </w:tcBorders>
            <w:vAlign w:val="bottom"/>
            <w:hideMark/>
          </w:tcPr>
          <w:p w14:paraId="32DE32ED" w14:textId="77777777" w:rsidR="00407F79" w:rsidRPr="00407F79" w:rsidRDefault="00407F79" w:rsidP="008A289C">
            <w:pPr>
              <w:ind w:firstLine="8"/>
              <w:jc w:val="both"/>
              <w:rPr>
                <w:rFonts w:ascii="Times New Roman" w:hAnsi="Times New Roman" w:cs="Times New Roman"/>
                <w:color w:val="000000"/>
                <w:sz w:val="28"/>
                <w:szCs w:val="28"/>
              </w:rPr>
            </w:pPr>
            <w:r w:rsidRPr="00407F79">
              <w:rPr>
                <w:rFonts w:ascii="Times New Roman" w:hAnsi="Times New Roman" w:cs="Times New Roman"/>
                <w:color w:val="000000"/>
                <w:sz w:val="28"/>
                <w:szCs w:val="28"/>
              </w:rPr>
              <w:t>45,8</w:t>
            </w:r>
          </w:p>
        </w:tc>
      </w:tr>
      <w:tr w:rsidR="00407F79" w:rsidRPr="00407F79" w14:paraId="12F47DE5" w14:textId="77777777" w:rsidTr="008A289C">
        <w:trPr>
          <w:trHeight w:val="429"/>
        </w:trPr>
        <w:tc>
          <w:tcPr>
            <w:tcW w:w="1951" w:type="dxa"/>
            <w:tcBorders>
              <w:top w:val="single" w:sz="4" w:space="0" w:color="auto"/>
              <w:left w:val="single" w:sz="4" w:space="0" w:color="auto"/>
              <w:bottom w:val="single" w:sz="4" w:space="0" w:color="auto"/>
              <w:right w:val="single" w:sz="4" w:space="0" w:color="auto"/>
            </w:tcBorders>
            <w:vAlign w:val="center"/>
          </w:tcPr>
          <w:p w14:paraId="6F5ADD1D" w14:textId="77777777" w:rsidR="00407F79" w:rsidRPr="00407F79" w:rsidRDefault="00407F79" w:rsidP="008A289C">
            <w:pPr>
              <w:jc w:val="both"/>
              <w:rPr>
                <w:rFonts w:ascii="Times New Roman" w:eastAsia="Times New Roman" w:hAnsi="Times New Roman" w:cs="Times New Roman"/>
                <w:sz w:val="28"/>
                <w:szCs w:val="28"/>
                <w:lang w:eastAsia="ru-RU"/>
              </w:rPr>
            </w:pPr>
            <w:r w:rsidRPr="00407F79">
              <w:rPr>
                <w:rFonts w:ascii="Times New Roman" w:eastAsia="Times New Roman" w:hAnsi="Times New Roman" w:cs="Times New Roman"/>
                <w:sz w:val="28"/>
                <w:szCs w:val="28"/>
                <w:lang w:eastAsia="ru-RU"/>
              </w:rPr>
              <w:t>Образец №2*</w:t>
            </w:r>
          </w:p>
        </w:tc>
        <w:tc>
          <w:tcPr>
            <w:tcW w:w="1893" w:type="dxa"/>
            <w:tcBorders>
              <w:top w:val="single" w:sz="4" w:space="0" w:color="auto"/>
              <w:left w:val="single" w:sz="4" w:space="0" w:color="auto"/>
              <w:bottom w:val="single" w:sz="4" w:space="0" w:color="auto"/>
              <w:right w:val="single" w:sz="4" w:space="0" w:color="auto"/>
            </w:tcBorders>
          </w:tcPr>
          <w:p w14:paraId="0BE18531" w14:textId="77777777" w:rsidR="00407F79" w:rsidRPr="00407F79" w:rsidRDefault="00407F79" w:rsidP="008A289C">
            <w:pPr>
              <w:jc w:val="both"/>
              <w:rPr>
                <w:rFonts w:ascii="Times New Roman" w:hAnsi="Times New Roman" w:cs="Times New Roman"/>
                <w:sz w:val="28"/>
                <w:szCs w:val="28"/>
              </w:rPr>
            </w:pPr>
            <w:r w:rsidRPr="00407F79">
              <w:rPr>
                <w:rFonts w:ascii="Times New Roman" w:hAnsi="Times New Roman" w:cs="Times New Roman"/>
                <w:sz w:val="28"/>
                <w:szCs w:val="28"/>
              </w:rPr>
              <w:t>Ni</w:t>
            </w:r>
            <w:r w:rsidRPr="00407F79">
              <w:rPr>
                <w:rFonts w:ascii="Times New Roman" w:hAnsi="Times New Roman" w:cs="Times New Roman"/>
                <w:sz w:val="28"/>
                <w:szCs w:val="28"/>
                <w:vertAlign w:val="superscript"/>
                <w:lang w:val="ru-RU"/>
              </w:rPr>
              <w:t>2+</w:t>
            </w:r>
          </w:p>
        </w:tc>
        <w:tc>
          <w:tcPr>
            <w:tcW w:w="1793" w:type="dxa"/>
            <w:tcBorders>
              <w:top w:val="single" w:sz="4" w:space="0" w:color="auto"/>
              <w:left w:val="single" w:sz="4" w:space="0" w:color="auto"/>
              <w:bottom w:val="single" w:sz="4" w:space="0" w:color="auto"/>
              <w:right w:val="single" w:sz="4" w:space="0" w:color="auto"/>
            </w:tcBorders>
            <w:vAlign w:val="bottom"/>
            <w:hideMark/>
          </w:tcPr>
          <w:p w14:paraId="65BF72C1" w14:textId="77777777" w:rsidR="00407F79" w:rsidRPr="00407F79" w:rsidRDefault="00407F79" w:rsidP="008A289C">
            <w:pPr>
              <w:ind w:firstLine="8"/>
              <w:jc w:val="both"/>
              <w:rPr>
                <w:rFonts w:ascii="Times New Roman" w:hAnsi="Times New Roman" w:cs="Times New Roman"/>
                <w:color w:val="000000"/>
                <w:sz w:val="28"/>
                <w:szCs w:val="28"/>
                <w:lang w:val="ru-RU"/>
              </w:rPr>
            </w:pPr>
            <w:r w:rsidRPr="00407F79">
              <w:rPr>
                <w:rFonts w:ascii="Times New Roman" w:hAnsi="Times New Roman" w:cs="Times New Roman"/>
                <w:color w:val="000000"/>
                <w:sz w:val="28"/>
                <w:szCs w:val="28"/>
              </w:rPr>
              <w:t>15,</w:t>
            </w:r>
            <w:r w:rsidRPr="00407F79">
              <w:rPr>
                <w:rFonts w:ascii="Times New Roman" w:hAnsi="Times New Roman" w:cs="Times New Roman"/>
                <w:color w:val="000000"/>
                <w:sz w:val="28"/>
                <w:szCs w:val="28"/>
                <w:lang w:val="ru-RU"/>
              </w:rPr>
              <w:t>2</w:t>
            </w:r>
          </w:p>
        </w:tc>
        <w:tc>
          <w:tcPr>
            <w:tcW w:w="1978" w:type="dxa"/>
            <w:tcBorders>
              <w:top w:val="single" w:sz="4" w:space="0" w:color="auto"/>
              <w:left w:val="single" w:sz="4" w:space="0" w:color="auto"/>
              <w:bottom w:val="single" w:sz="4" w:space="0" w:color="auto"/>
              <w:right w:val="single" w:sz="4" w:space="0" w:color="auto"/>
            </w:tcBorders>
            <w:vAlign w:val="bottom"/>
            <w:hideMark/>
          </w:tcPr>
          <w:p w14:paraId="7CA23AAA" w14:textId="77777777" w:rsidR="00407F79" w:rsidRPr="00407F79" w:rsidRDefault="00407F79" w:rsidP="008A289C">
            <w:pPr>
              <w:ind w:firstLine="8"/>
              <w:jc w:val="both"/>
              <w:rPr>
                <w:rFonts w:ascii="Times New Roman" w:hAnsi="Times New Roman" w:cs="Times New Roman"/>
                <w:color w:val="000000"/>
                <w:sz w:val="28"/>
                <w:szCs w:val="28"/>
              </w:rPr>
            </w:pPr>
            <w:r w:rsidRPr="00407F79">
              <w:rPr>
                <w:rFonts w:ascii="Times New Roman" w:hAnsi="Times New Roman" w:cs="Times New Roman"/>
                <w:color w:val="000000"/>
                <w:sz w:val="28"/>
                <w:szCs w:val="28"/>
              </w:rPr>
              <w:t>93,4</w:t>
            </w:r>
          </w:p>
        </w:tc>
        <w:tc>
          <w:tcPr>
            <w:tcW w:w="1888" w:type="dxa"/>
            <w:tcBorders>
              <w:top w:val="single" w:sz="4" w:space="0" w:color="auto"/>
              <w:left w:val="single" w:sz="4" w:space="0" w:color="auto"/>
              <w:bottom w:val="single" w:sz="4" w:space="0" w:color="auto"/>
              <w:right w:val="single" w:sz="4" w:space="0" w:color="auto"/>
            </w:tcBorders>
            <w:vAlign w:val="bottom"/>
            <w:hideMark/>
          </w:tcPr>
          <w:p w14:paraId="76B182D1" w14:textId="77777777" w:rsidR="00407F79" w:rsidRPr="00407F79" w:rsidRDefault="00407F79" w:rsidP="008A289C">
            <w:pPr>
              <w:ind w:firstLine="8"/>
              <w:jc w:val="both"/>
              <w:rPr>
                <w:rFonts w:ascii="Times New Roman" w:hAnsi="Times New Roman" w:cs="Times New Roman"/>
                <w:color w:val="000000"/>
                <w:sz w:val="28"/>
                <w:szCs w:val="28"/>
              </w:rPr>
            </w:pPr>
            <w:r w:rsidRPr="00407F79">
              <w:rPr>
                <w:rFonts w:ascii="Times New Roman" w:hAnsi="Times New Roman" w:cs="Times New Roman"/>
                <w:color w:val="000000"/>
                <w:sz w:val="28"/>
                <w:szCs w:val="28"/>
              </w:rPr>
              <w:t>20,0</w:t>
            </w:r>
          </w:p>
        </w:tc>
      </w:tr>
      <w:tr w:rsidR="00407F79" w:rsidRPr="00407F79" w14:paraId="3FB42D07" w14:textId="77777777" w:rsidTr="008A289C">
        <w:trPr>
          <w:trHeight w:val="339"/>
        </w:trPr>
        <w:tc>
          <w:tcPr>
            <w:tcW w:w="1951" w:type="dxa"/>
            <w:tcBorders>
              <w:top w:val="single" w:sz="4" w:space="0" w:color="auto"/>
              <w:left w:val="single" w:sz="4" w:space="0" w:color="auto"/>
              <w:bottom w:val="single" w:sz="4" w:space="0" w:color="auto"/>
              <w:right w:val="single" w:sz="4" w:space="0" w:color="auto"/>
            </w:tcBorders>
            <w:vAlign w:val="center"/>
          </w:tcPr>
          <w:p w14:paraId="488E784F" w14:textId="77777777" w:rsidR="00407F79" w:rsidRPr="00407F79" w:rsidRDefault="00407F79" w:rsidP="008A289C">
            <w:pPr>
              <w:jc w:val="both"/>
              <w:rPr>
                <w:rFonts w:ascii="Times New Roman" w:eastAsia="Times New Roman" w:hAnsi="Times New Roman" w:cs="Times New Roman"/>
                <w:sz w:val="28"/>
                <w:szCs w:val="28"/>
                <w:lang w:eastAsia="ru-RU"/>
              </w:rPr>
            </w:pPr>
            <w:r w:rsidRPr="00407F79">
              <w:rPr>
                <w:rFonts w:ascii="Times New Roman" w:eastAsia="Times New Roman" w:hAnsi="Times New Roman" w:cs="Times New Roman"/>
                <w:sz w:val="28"/>
                <w:szCs w:val="28"/>
                <w:lang w:eastAsia="ru-RU"/>
              </w:rPr>
              <w:t>Образец №</w:t>
            </w:r>
            <w:r w:rsidRPr="00407F79">
              <w:rPr>
                <w:rFonts w:ascii="Times New Roman" w:eastAsia="Times New Roman" w:hAnsi="Times New Roman" w:cs="Times New Roman"/>
                <w:sz w:val="28"/>
                <w:szCs w:val="28"/>
                <w:lang w:val="ru-RU" w:eastAsia="ru-RU"/>
              </w:rPr>
              <w:t>3</w:t>
            </w:r>
            <w:r w:rsidRPr="00407F79">
              <w:rPr>
                <w:rFonts w:ascii="Times New Roman" w:eastAsia="Times New Roman" w:hAnsi="Times New Roman" w:cs="Times New Roman"/>
                <w:sz w:val="28"/>
                <w:szCs w:val="28"/>
                <w:lang w:eastAsia="ru-RU"/>
              </w:rPr>
              <w:t>*</w:t>
            </w:r>
          </w:p>
        </w:tc>
        <w:tc>
          <w:tcPr>
            <w:tcW w:w="1893" w:type="dxa"/>
            <w:tcBorders>
              <w:top w:val="single" w:sz="4" w:space="0" w:color="auto"/>
              <w:left w:val="single" w:sz="4" w:space="0" w:color="auto"/>
              <w:bottom w:val="single" w:sz="4" w:space="0" w:color="auto"/>
              <w:right w:val="single" w:sz="4" w:space="0" w:color="auto"/>
            </w:tcBorders>
          </w:tcPr>
          <w:p w14:paraId="1CAA386E" w14:textId="77777777" w:rsidR="00407F79" w:rsidRPr="00407F79" w:rsidRDefault="00407F79" w:rsidP="008A289C">
            <w:pPr>
              <w:jc w:val="both"/>
              <w:rPr>
                <w:rFonts w:ascii="Times New Roman" w:hAnsi="Times New Roman" w:cs="Times New Roman"/>
                <w:sz w:val="28"/>
                <w:szCs w:val="28"/>
              </w:rPr>
            </w:pPr>
            <w:r w:rsidRPr="00407F79">
              <w:rPr>
                <w:rFonts w:ascii="Times New Roman" w:hAnsi="Times New Roman" w:cs="Times New Roman"/>
                <w:sz w:val="28"/>
                <w:szCs w:val="28"/>
              </w:rPr>
              <w:t>Ni</w:t>
            </w:r>
            <w:r w:rsidRPr="00407F79">
              <w:rPr>
                <w:rFonts w:ascii="Times New Roman" w:hAnsi="Times New Roman" w:cs="Times New Roman"/>
                <w:sz w:val="28"/>
                <w:szCs w:val="28"/>
                <w:vertAlign w:val="superscript"/>
                <w:lang w:val="ru-RU"/>
              </w:rPr>
              <w:t>2+</w:t>
            </w:r>
          </w:p>
        </w:tc>
        <w:tc>
          <w:tcPr>
            <w:tcW w:w="1793" w:type="dxa"/>
            <w:tcBorders>
              <w:top w:val="single" w:sz="4" w:space="0" w:color="auto"/>
              <w:left w:val="single" w:sz="4" w:space="0" w:color="auto"/>
              <w:bottom w:val="single" w:sz="4" w:space="0" w:color="auto"/>
              <w:right w:val="single" w:sz="4" w:space="0" w:color="auto"/>
            </w:tcBorders>
            <w:vAlign w:val="bottom"/>
          </w:tcPr>
          <w:p w14:paraId="4943A39C" w14:textId="77777777" w:rsidR="00407F79" w:rsidRPr="00407F79" w:rsidRDefault="00407F79" w:rsidP="008A289C">
            <w:pPr>
              <w:ind w:firstLine="8"/>
              <w:jc w:val="both"/>
              <w:rPr>
                <w:rFonts w:ascii="Times New Roman" w:hAnsi="Times New Roman" w:cs="Times New Roman"/>
                <w:color w:val="000000"/>
                <w:sz w:val="28"/>
                <w:szCs w:val="28"/>
                <w:lang w:val="ru-RU"/>
              </w:rPr>
            </w:pPr>
            <w:r w:rsidRPr="00407F79">
              <w:rPr>
                <w:rFonts w:ascii="Times New Roman" w:hAnsi="Times New Roman" w:cs="Times New Roman"/>
                <w:color w:val="000000"/>
                <w:sz w:val="28"/>
                <w:szCs w:val="28"/>
              </w:rPr>
              <w:t>24,7</w:t>
            </w:r>
          </w:p>
        </w:tc>
        <w:tc>
          <w:tcPr>
            <w:tcW w:w="1978" w:type="dxa"/>
            <w:tcBorders>
              <w:top w:val="single" w:sz="4" w:space="0" w:color="auto"/>
              <w:left w:val="single" w:sz="4" w:space="0" w:color="auto"/>
              <w:bottom w:val="single" w:sz="4" w:space="0" w:color="auto"/>
              <w:right w:val="single" w:sz="4" w:space="0" w:color="auto"/>
            </w:tcBorders>
            <w:vAlign w:val="bottom"/>
          </w:tcPr>
          <w:p w14:paraId="42E874BC" w14:textId="77777777" w:rsidR="00407F79" w:rsidRPr="00407F79" w:rsidRDefault="00407F79" w:rsidP="008A289C">
            <w:pPr>
              <w:ind w:firstLine="8"/>
              <w:jc w:val="both"/>
              <w:rPr>
                <w:rFonts w:ascii="Times New Roman" w:hAnsi="Times New Roman" w:cs="Times New Roman"/>
                <w:color w:val="000000"/>
                <w:sz w:val="28"/>
                <w:szCs w:val="28"/>
              </w:rPr>
            </w:pPr>
            <w:r w:rsidRPr="00407F79">
              <w:rPr>
                <w:rFonts w:ascii="Times New Roman" w:hAnsi="Times New Roman" w:cs="Times New Roman"/>
                <w:color w:val="000000"/>
                <w:sz w:val="28"/>
                <w:szCs w:val="28"/>
              </w:rPr>
              <w:t>95,9</w:t>
            </w:r>
          </w:p>
        </w:tc>
        <w:tc>
          <w:tcPr>
            <w:tcW w:w="1888" w:type="dxa"/>
            <w:tcBorders>
              <w:top w:val="single" w:sz="4" w:space="0" w:color="auto"/>
              <w:left w:val="single" w:sz="4" w:space="0" w:color="auto"/>
              <w:bottom w:val="single" w:sz="4" w:space="0" w:color="auto"/>
              <w:right w:val="single" w:sz="4" w:space="0" w:color="auto"/>
            </w:tcBorders>
            <w:vAlign w:val="bottom"/>
          </w:tcPr>
          <w:p w14:paraId="6AD31AB3" w14:textId="77777777" w:rsidR="00407F79" w:rsidRPr="00407F79" w:rsidRDefault="00407F79" w:rsidP="008A289C">
            <w:pPr>
              <w:ind w:firstLine="8"/>
              <w:jc w:val="both"/>
              <w:rPr>
                <w:rFonts w:ascii="Times New Roman" w:hAnsi="Times New Roman" w:cs="Times New Roman"/>
                <w:color w:val="000000"/>
                <w:sz w:val="28"/>
                <w:szCs w:val="28"/>
                <w:lang w:val="ru-RU"/>
              </w:rPr>
            </w:pPr>
            <w:r w:rsidRPr="00407F79">
              <w:rPr>
                <w:rFonts w:ascii="Times New Roman" w:hAnsi="Times New Roman" w:cs="Times New Roman"/>
                <w:color w:val="000000"/>
                <w:sz w:val="28"/>
                <w:szCs w:val="28"/>
              </w:rPr>
              <w:t>13,</w:t>
            </w:r>
            <w:r w:rsidRPr="00407F79">
              <w:rPr>
                <w:rFonts w:ascii="Times New Roman" w:hAnsi="Times New Roman" w:cs="Times New Roman"/>
                <w:color w:val="000000"/>
                <w:sz w:val="28"/>
                <w:szCs w:val="28"/>
                <w:lang w:val="ru-RU"/>
              </w:rPr>
              <w:t>8</w:t>
            </w:r>
          </w:p>
        </w:tc>
      </w:tr>
      <w:tr w:rsidR="00407F79" w:rsidRPr="00407F79" w14:paraId="13BEE987" w14:textId="77777777" w:rsidTr="008A289C">
        <w:trPr>
          <w:trHeight w:val="264"/>
        </w:trPr>
        <w:tc>
          <w:tcPr>
            <w:tcW w:w="1951" w:type="dxa"/>
            <w:tcBorders>
              <w:top w:val="single" w:sz="4" w:space="0" w:color="auto"/>
              <w:left w:val="single" w:sz="4" w:space="0" w:color="auto"/>
              <w:bottom w:val="single" w:sz="4" w:space="0" w:color="auto"/>
              <w:right w:val="single" w:sz="4" w:space="0" w:color="auto"/>
            </w:tcBorders>
            <w:vAlign w:val="center"/>
          </w:tcPr>
          <w:p w14:paraId="7E3043E0" w14:textId="77777777" w:rsidR="00407F79" w:rsidRPr="00407F79" w:rsidRDefault="00407F79" w:rsidP="008A289C">
            <w:pPr>
              <w:jc w:val="both"/>
              <w:rPr>
                <w:rFonts w:ascii="Times New Roman" w:eastAsia="Times New Roman" w:hAnsi="Times New Roman" w:cs="Times New Roman"/>
                <w:sz w:val="28"/>
                <w:szCs w:val="28"/>
                <w:lang w:eastAsia="ru-RU"/>
              </w:rPr>
            </w:pPr>
            <w:r w:rsidRPr="00407F79">
              <w:rPr>
                <w:rFonts w:ascii="Times New Roman" w:eastAsia="Times New Roman" w:hAnsi="Times New Roman" w:cs="Times New Roman"/>
                <w:sz w:val="28"/>
                <w:szCs w:val="28"/>
                <w:lang w:eastAsia="ru-RU"/>
              </w:rPr>
              <w:t>Образец №</w:t>
            </w:r>
            <w:r w:rsidRPr="00407F79">
              <w:rPr>
                <w:rFonts w:ascii="Times New Roman" w:eastAsia="Times New Roman" w:hAnsi="Times New Roman" w:cs="Times New Roman"/>
                <w:sz w:val="28"/>
                <w:szCs w:val="28"/>
                <w:lang w:val="ru-RU" w:eastAsia="ru-RU"/>
              </w:rPr>
              <w:t>4</w:t>
            </w:r>
            <w:r w:rsidRPr="00407F79">
              <w:rPr>
                <w:rFonts w:ascii="Times New Roman" w:eastAsia="Times New Roman" w:hAnsi="Times New Roman" w:cs="Times New Roman"/>
                <w:sz w:val="28"/>
                <w:szCs w:val="28"/>
                <w:lang w:eastAsia="ru-RU"/>
              </w:rPr>
              <w:t>*</w:t>
            </w:r>
          </w:p>
        </w:tc>
        <w:tc>
          <w:tcPr>
            <w:tcW w:w="1893" w:type="dxa"/>
            <w:tcBorders>
              <w:top w:val="single" w:sz="4" w:space="0" w:color="auto"/>
              <w:left w:val="single" w:sz="4" w:space="0" w:color="auto"/>
              <w:bottom w:val="single" w:sz="4" w:space="0" w:color="auto"/>
              <w:right w:val="single" w:sz="4" w:space="0" w:color="auto"/>
            </w:tcBorders>
          </w:tcPr>
          <w:p w14:paraId="1CA8DC84" w14:textId="77777777" w:rsidR="00407F79" w:rsidRPr="00407F79" w:rsidRDefault="00407F79" w:rsidP="008A289C">
            <w:pPr>
              <w:jc w:val="both"/>
              <w:rPr>
                <w:rFonts w:ascii="Times New Roman" w:hAnsi="Times New Roman" w:cs="Times New Roman"/>
                <w:sz w:val="28"/>
                <w:szCs w:val="28"/>
              </w:rPr>
            </w:pPr>
            <w:r w:rsidRPr="00407F79">
              <w:rPr>
                <w:rFonts w:ascii="Times New Roman" w:hAnsi="Times New Roman" w:cs="Times New Roman"/>
                <w:sz w:val="28"/>
                <w:szCs w:val="28"/>
              </w:rPr>
              <w:t>Ni</w:t>
            </w:r>
            <w:r w:rsidRPr="00407F79">
              <w:rPr>
                <w:rFonts w:ascii="Times New Roman" w:hAnsi="Times New Roman" w:cs="Times New Roman"/>
                <w:sz w:val="28"/>
                <w:szCs w:val="28"/>
                <w:vertAlign w:val="superscript"/>
                <w:lang w:val="ru-RU"/>
              </w:rPr>
              <w:t>2+</w:t>
            </w:r>
          </w:p>
        </w:tc>
        <w:tc>
          <w:tcPr>
            <w:tcW w:w="1793" w:type="dxa"/>
            <w:tcBorders>
              <w:top w:val="single" w:sz="4" w:space="0" w:color="auto"/>
              <w:left w:val="single" w:sz="4" w:space="0" w:color="auto"/>
              <w:bottom w:val="single" w:sz="4" w:space="0" w:color="auto"/>
              <w:right w:val="single" w:sz="4" w:space="0" w:color="auto"/>
            </w:tcBorders>
            <w:vAlign w:val="bottom"/>
          </w:tcPr>
          <w:p w14:paraId="15207C69" w14:textId="77777777" w:rsidR="00407F79" w:rsidRPr="00407F79" w:rsidRDefault="00407F79" w:rsidP="008A289C">
            <w:pPr>
              <w:ind w:firstLine="8"/>
              <w:jc w:val="both"/>
              <w:rPr>
                <w:rFonts w:ascii="Times New Roman" w:hAnsi="Times New Roman" w:cs="Times New Roman"/>
                <w:color w:val="000000"/>
                <w:sz w:val="28"/>
                <w:szCs w:val="28"/>
                <w:lang w:val="ru-RU"/>
              </w:rPr>
            </w:pPr>
            <w:r w:rsidRPr="00407F79">
              <w:rPr>
                <w:rFonts w:ascii="Times New Roman" w:hAnsi="Times New Roman" w:cs="Times New Roman"/>
                <w:color w:val="000000"/>
                <w:sz w:val="28"/>
                <w:szCs w:val="28"/>
              </w:rPr>
              <w:t>14,</w:t>
            </w:r>
            <w:r w:rsidRPr="00407F79">
              <w:rPr>
                <w:rFonts w:ascii="Times New Roman" w:hAnsi="Times New Roman" w:cs="Times New Roman"/>
                <w:color w:val="000000"/>
                <w:sz w:val="28"/>
                <w:szCs w:val="28"/>
                <w:lang w:val="ru-RU"/>
              </w:rPr>
              <w:t>9</w:t>
            </w:r>
          </w:p>
        </w:tc>
        <w:tc>
          <w:tcPr>
            <w:tcW w:w="1978" w:type="dxa"/>
            <w:tcBorders>
              <w:top w:val="single" w:sz="4" w:space="0" w:color="auto"/>
              <w:left w:val="single" w:sz="4" w:space="0" w:color="auto"/>
              <w:bottom w:val="single" w:sz="4" w:space="0" w:color="auto"/>
              <w:right w:val="single" w:sz="4" w:space="0" w:color="auto"/>
            </w:tcBorders>
            <w:vAlign w:val="bottom"/>
          </w:tcPr>
          <w:p w14:paraId="1A51946D" w14:textId="77777777" w:rsidR="00407F79" w:rsidRPr="00407F79" w:rsidRDefault="00407F79" w:rsidP="008A289C">
            <w:pPr>
              <w:ind w:firstLine="8"/>
              <w:jc w:val="both"/>
              <w:rPr>
                <w:rFonts w:ascii="Times New Roman" w:hAnsi="Times New Roman" w:cs="Times New Roman"/>
                <w:color w:val="000000"/>
                <w:sz w:val="28"/>
                <w:szCs w:val="28"/>
                <w:lang w:val="ru-RU"/>
              </w:rPr>
            </w:pPr>
            <w:r w:rsidRPr="00407F79">
              <w:rPr>
                <w:rFonts w:ascii="Times New Roman" w:hAnsi="Times New Roman" w:cs="Times New Roman"/>
                <w:color w:val="000000"/>
                <w:sz w:val="28"/>
                <w:szCs w:val="28"/>
              </w:rPr>
              <w:t>93,</w:t>
            </w:r>
            <w:r w:rsidRPr="00407F79">
              <w:rPr>
                <w:rFonts w:ascii="Times New Roman" w:hAnsi="Times New Roman" w:cs="Times New Roman"/>
                <w:color w:val="000000"/>
                <w:sz w:val="28"/>
                <w:szCs w:val="28"/>
                <w:lang w:val="ru-RU"/>
              </w:rPr>
              <w:t>3</w:t>
            </w:r>
          </w:p>
        </w:tc>
        <w:tc>
          <w:tcPr>
            <w:tcW w:w="1888" w:type="dxa"/>
            <w:tcBorders>
              <w:top w:val="single" w:sz="4" w:space="0" w:color="auto"/>
              <w:left w:val="single" w:sz="4" w:space="0" w:color="auto"/>
              <w:bottom w:val="single" w:sz="4" w:space="0" w:color="auto"/>
              <w:right w:val="single" w:sz="4" w:space="0" w:color="auto"/>
            </w:tcBorders>
            <w:vAlign w:val="bottom"/>
          </w:tcPr>
          <w:p w14:paraId="46B7C9A0" w14:textId="77777777" w:rsidR="00407F79" w:rsidRPr="00407F79" w:rsidRDefault="00407F79" w:rsidP="008A289C">
            <w:pPr>
              <w:ind w:firstLine="8"/>
              <w:jc w:val="both"/>
              <w:rPr>
                <w:rFonts w:ascii="Times New Roman" w:hAnsi="Times New Roman" w:cs="Times New Roman"/>
                <w:color w:val="000000"/>
                <w:sz w:val="28"/>
                <w:szCs w:val="28"/>
                <w:lang w:val="ru-RU"/>
              </w:rPr>
            </w:pPr>
            <w:r w:rsidRPr="00407F79">
              <w:rPr>
                <w:rFonts w:ascii="Times New Roman" w:hAnsi="Times New Roman" w:cs="Times New Roman"/>
                <w:color w:val="000000"/>
                <w:sz w:val="28"/>
                <w:szCs w:val="28"/>
              </w:rPr>
              <w:t>20,</w:t>
            </w:r>
            <w:r w:rsidRPr="00407F79">
              <w:rPr>
                <w:rFonts w:ascii="Times New Roman" w:hAnsi="Times New Roman" w:cs="Times New Roman"/>
                <w:color w:val="000000"/>
                <w:sz w:val="28"/>
                <w:szCs w:val="28"/>
                <w:lang w:val="ru-RU"/>
              </w:rPr>
              <w:t>8</w:t>
            </w:r>
          </w:p>
        </w:tc>
      </w:tr>
    </w:tbl>
    <w:p w14:paraId="469F03EE" w14:textId="4BEB5AAF" w:rsidR="008A3410" w:rsidRDefault="008A3410" w:rsidP="008A289C">
      <w:pPr>
        <w:jc w:val="both"/>
        <w:rPr>
          <w:rFonts w:ascii="Times New Roman" w:hAnsi="Times New Roman" w:cs="Times New Roman"/>
          <w:sz w:val="28"/>
          <w:szCs w:val="28"/>
          <w:lang w:val="ru-RU"/>
        </w:rPr>
      </w:pPr>
    </w:p>
    <w:p w14:paraId="7D7ECD15" w14:textId="77777777" w:rsidR="008A289C" w:rsidRDefault="008A289C">
      <w:pPr>
        <w:rPr>
          <w:rFonts w:ascii="Times New Roman" w:hAnsi="Times New Roman" w:cs="Times New Roman"/>
          <w:b/>
          <w:sz w:val="28"/>
          <w:szCs w:val="28"/>
          <w:lang w:val="ru-RU"/>
        </w:rPr>
      </w:pPr>
      <w:r>
        <w:rPr>
          <w:rFonts w:ascii="Times New Roman" w:hAnsi="Times New Roman" w:cs="Times New Roman"/>
          <w:b/>
          <w:sz w:val="28"/>
          <w:szCs w:val="28"/>
          <w:lang w:val="ru-RU"/>
        </w:rPr>
        <w:br w:type="page"/>
      </w:r>
    </w:p>
    <w:p w14:paraId="1F02C09F" w14:textId="234A8937" w:rsidR="00FB0F0F" w:rsidRDefault="00FB0F0F" w:rsidP="008A289C">
      <w:pPr>
        <w:ind w:firstLine="680"/>
        <w:jc w:val="both"/>
        <w:rPr>
          <w:rFonts w:ascii="Times New Roman" w:hAnsi="Times New Roman" w:cs="Times New Roman"/>
          <w:b/>
          <w:sz w:val="28"/>
          <w:szCs w:val="28"/>
          <w:lang w:val="ru-RU"/>
        </w:rPr>
      </w:pPr>
      <w:r w:rsidRPr="00FB0F0F">
        <w:rPr>
          <w:rFonts w:ascii="Times New Roman" w:hAnsi="Times New Roman" w:cs="Times New Roman"/>
          <w:b/>
          <w:sz w:val="28"/>
          <w:szCs w:val="28"/>
          <w:lang w:val="ru-RU"/>
        </w:rPr>
        <w:lastRenderedPageBreak/>
        <w:t>3.2 Полученные зависимости по ионам металлов</w:t>
      </w:r>
    </w:p>
    <w:p w14:paraId="6DD49A9C" w14:textId="77777777" w:rsidR="00FB0F0F" w:rsidRPr="008A289C" w:rsidRDefault="00FB0F0F" w:rsidP="008A289C">
      <w:pPr>
        <w:ind w:firstLine="680"/>
        <w:jc w:val="both"/>
        <w:rPr>
          <w:rFonts w:ascii="Times New Roman" w:hAnsi="Times New Roman" w:cs="Times New Roman"/>
          <w:b/>
          <w:sz w:val="16"/>
          <w:szCs w:val="16"/>
          <w:lang w:val="ru-RU"/>
        </w:rPr>
      </w:pPr>
    </w:p>
    <w:p w14:paraId="5D66A723" w14:textId="77777777" w:rsidR="008A3410" w:rsidRPr="00407F79" w:rsidRDefault="008A3410" w:rsidP="008A289C">
      <w:pPr>
        <w:ind w:firstLine="709"/>
        <w:jc w:val="both"/>
        <w:rPr>
          <w:rFonts w:ascii="Times New Roman" w:hAnsi="Times New Roman" w:cs="Times New Roman"/>
          <w:sz w:val="28"/>
          <w:szCs w:val="28"/>
          <w:lang w:val="ru-RU"/>
        </w:rPr>
      </w:pPr>
      <w:r w:rsidRPr="00407F79">
        <w:rPr>
          <w:rFonts w:ascii="Times New Roman" w:hAnsi="Times New Roman" w:cs="Times New Roman"/>
          <w:noProof/>
          <w:sz w:val="28"/>
          <w:szCs w:val="28"/>
          <w:lang w:val="ru-RU" w:eastAsia="ru-RU"/>
        </w:rPr>
        <w:drawing>
          <wp:anchor distT="0" distB="0" distL="114300" distR="114300" simplePos="0" relativeHeight="251654656" behindDoc="0" locked="0" layoutInCell="1" allowOverlap="1" wp14:anchorId="60283569" wp14:editId="4CA45222">
            <wp:simplePos x="0" y="0"/>
            <wp:positionH relativeFrom="column">
              <wp:posOffset>241935</wp:posOffset>
            </wp:positionH>
            <wp:positionV relativeFrom="paragraph">
              <wp:posOffset>321945</wp:posOffset>
            </wp:positionV>
            <wp:extent cx="5311140" cy="1952625"/>
            <wp:effectExtent l="0" t="0" r="3810" b="9525"/>
            <wp:wrapTopAndBottom/>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14:sizeRelV relativeFrom="margin">
              <wp14:pctHeight>0</wp14:pctHeight>
            </wp14:sizeRelV>
          </wp:anchor>
        </w:drawing>
      </w:r>
      <w:r w:rsidRPr="00407F79">
        <w:rPr>
          <w:rFonts w:ascii="Times New Roman" w:hAnsi="Times New Roman" w:cs="Times New Roman"/>
          <w:sz w:val="28"/>
          <w:szCs w:val="28"/>
          <w:lang w:val="ru-RU"/>
        </w:rPr>
        <w:t>Результаты представлены в виде гистограммы на рисунке 3.1.</w:t>
      </w:r>
    </w:p>
    <w:p w14:paraId="268BE834" w14:textId="77777777" w:rsidR="008A289C" w:rsidRDefault="008A289C" w:rsidP="008A289C">
      <w:pPr>
        <w:pStyle w:val="a7"/>
        <w:spacing w:after="0"/>
        <w:rPr>
          <w:rFonts w:cs="Times New Roman"/>
          <w:szCs w:val="28"/>
        </w:rPr>
      </w:pPr>
    </w:p>
    <w:p w14:paraId="5CAC7C44" w14:textId="103A4594" w:rsidR="008A3410" w:rsidRDefault="008A3410" w:rsidP="008A289C">
      <w:pPr>
        <w:pStyle w:val="a7"/>
        <w:spacing w:after="0"/>
        <w:rPr>
          <w:rFonts w:cs="Times New Roman"/>
          <w:iCs w:val="0"/>
          <w:szCs w:val="28"/>
        </w:rPr>
      </w:pPr>
      <w:r w:rsidRPr="00407F79">
        <w:rPr>
          <w:rFonts w:cs="Times New Roman"/>
          <w:szCs w:val="28"/>
        </w:rPr>
        <w:t xml:space="preserve">Рисунок </w:t>
      </w:r>
      <w:r w:rsidR="00305A21">
        <w:rPr>
          <w:rFonts w:cs="Times New Roman"/>
          <w:szCs w:val="28"/>
          <w:lang w:val="ru-RU"/>
        </w:rPr>
        <w:t>3.</w:t>
      </w:r>
      <w:r w:rsidRPr="00407F79">
        <w:rPr>
          <w:rFonts w:cs="Times New Roman"/>
          <w:szCs w:val="28"/>
        </w:rPr>
        <w:fldChar w:fldCharType="begin"/>
      </w:r>
      <w:r w:rsidRPr="00407F79">
        <w:rPr>
          <w:rFonts w:cs="Times New Roman"/>
          <w:szCs w:val="28"/>
        </w:rPr>
        <w:instrText xml:space="preserve"> SEQ Рисунок \* ARABIC \s 1 </w:instrText>
      </w:r>
      <w:r w:rsidRPr="00407F79">
        <w:rPr>
          <w:rFonts w:cs="Times New Roman"/>
          <w:szCs w:val="28"/>
        </w:rPr>
        <w:fldChar w:fldCharType="separate"/>
      </w:r>
      <w:r w:rsidR="005238BA">
        <w:rPr>
          <w:rFonts w:cs="Times New Roman"/>
          <w:noProof/>
          <w:szCs w:val="28"/>
        </w:rPr>
        <w:t>2</w:t>
      </w:r>
      <w:r w:rsidRPr="00407F79">
        <w:rPr>
          <w:rFonts w:cs="Times New Roman"/>
          <w:szCs w:val="28"/>
        </w:rPr>
        <w:fldChar w:fldCharType="end"/>
      </w:r>
      <w:r w:rsidRPr="00407F79">
        <w:rPr>
          <w:rFonts w:cs="Times New Roman"/>
          <w:szCs w:val="28"/>
          <w:lang w:val="ru-RU"/>
        </w:rPr>
        <w:t xml:space="preserve"> – Величина коэффициента очистки для металлов Fe </w:t>
      </w:r>
      <w:r w:rsidRPr="00407F79">
        <w:rPr>
          <w:rFonts w:cs="Times New Roman"/>
          <w:szCs w:val="28"/>
          <w:vertAlign w:val="superscript"/>
          <w:lang w:val="ru-RU"/>
        </w:rPr>
        <w:t>3+</w:t>
      </w:r>
      <w:r w:rsidRPr="00407F79">
        <w:rPr>
          <w:rFonts w:cs="Times New Roman"/>
          <w:szCs w:val="28"/>
          <w:lang w:val="ru-RU"/>
        </w:rPr>
        <w:t>, С</w:t>
      </w:r>
      <w:r w:rsidRPr="00407F79">
        <w:rPr>
          <w:rFonts w:cs="Times New Roman"/>
          <w:szCs w:val="28"/>
          <w:lang w:val="en-US"/>
        </w:rPr>
        <w:t>u</w:t>
      </w:r>
      <w:r w:rsidRPr="00407F79">
        <w:rPr>
          <w:rFonts w:cs="Times New Roman"/>
          <w:szCs w:val="28"/>
          <w:vertAlign w:val="superscript"/>
          <w:lang w:val="ru-RU"/>
        </w:rPr>
        <w:t>2+</w:t>
      </w:r>
      <w:r w:rsidRPr="00407F79">
        <w:rPr>
          <w:rFonts w:cs="Times New Roman"/>
          <w:szCs w:val="28"/>
          <w:lang w:val="ru-RU"/>
        </w:rPr>
        <w:t xml:space="preserve">, </w:t>
      </w:r>
      <w:r w:rsidRPr="00407F79">
        <w:rPr>
          <w:rFonts w:cs="Times New Roman"/>
          <w:szCs w:val="28"/>
          <w:lang w:val="en-US"/>
        </w:rPr>
        <w:t>Ni</w:t>
      </w:r>
      <w:r w:rsidRPr="00407F79">
        <w:rPr>
          <w:rFonts w:cs="Times New Roman"/>
          <w:szCs w:val="28"/>
          <w:vertAlign w:val="superscript"/>
          <w:lang w:val="ru-RU"/>
        </w:rPr>
        <w:t>2+</w:t>
      </w:r>
      <w:r w:rsidRPr="00407F79">
        <w:rPr>
          <w:rFonts w:cs="Times New Roman"/>
          <w:szCs w:val="28"/>
          <w:lang w:val="ru-RU"/>
        </w:rPr>
        <w:t xml:space="preserve"> для наилучшей модификации: </w:t>
      </w:r>
      <w:r w:rsidRPr="00407F79">
        <w:rPr>
          <w:rFonts w:cs="Times New Roman"/>
          <w:iCs w:val="0"/>
          <w:szCs w:val="28"/>
          <w:lang w:val="ru-RU"/>
        </w:rPr>
        <w:t xml:space="preserve">термическая обработка при 200 </w:t>
      </w:r>
      <w:r w:rsidRPr="00407F79">
        <w:rPr>
          <w:rFonts w:cs="Times New Roman"/>
          <w:iCs w:val="0"/>
          <w:szCs w:val="28"/>
          <w:vertAlign w:val="superscript"/>
          <w:lang w:val="ru-RU"/>
        </w:rPr>
        <w:t>0</w:t>
      </w:r>
      <w:r w:rsidRPr="00407F79">
        <w:rPr>
          <w:rFonts w:cs="Times New Roman"/>
          <w:iCs w:val="0"/>
          <w:szCs w:val="28"/>
          <w:lang w:val="ru-RU"/>
        </w:rPr>
        <w:t>С (</w:t>
      </w:r>
      <w:r w:rsidRPr="00407F79">
        <w:rPr>
          <w:rFonts w:cs="Times New Roman"/>
          <w:iCs w:val="0"/>
          <w:szCs w:val="28"/>
        </w:rPr>
        <w:t>0,1 Н  щавелевая кислота)</w:t>
      </w:r>
    </w:p>
    <w:p w14:paraId="00ED0D44" w14:textId="77777777" w:rsidR="008A289C" w:rsidRDefault="008A289C" w:rsidP="008A289C">
      <w:pPr>
        <w:ind w:firstLine="709"/>
        <w:jc w:val="both"/>
        <w:rPr>
          <w:rFonts w:ascii="Times New Roman" w:hAnsi="Times New Roman" w:cs="Times New Roman"/>
          <w:sz w:val="28"/>
          <w:szCs w:val="28"/>
          <w:lang w:val="ru-RU"/>
        </w:rPr>
      </w:pPr>
    </w:p>
    <w:p w14:paraId="7CC43459" w14:textId="3DF033DD" w:rsidR="008A3410" w:rsidRDefault="008A3410" w:rsidP="008A289C">
      <w:pPr>
        <w:ind w:firstLine="709"/>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Результаты распределения К</w:t>
      </w:r>
      <w:r w:rsidRPr="00407F79">
        <w:rPr>
          <w:rFonts w:ascii="Times New Roman" w:hAnsi="Times New Roman" w:cs="Times New Roman"/>
          <w:sz w:val="28"/>
          <w:szCs w:val="28"/>
          <w:vertAlign w:val="subscript"/>
          <w:lang w:val="ru-RU"/>
        </w:rPr>
        <w:t>р</w:t>
      </w:r>
      <w:r w:rsidRPr="00407F79">
        <w:rPr>
          <w:rFonts w:ascii="Times New Roman" w:hAnsi="Times New Roman" w:cs="Times New Roman"/>
          <w:sz w:val="28"/>
          <w:szCs w:val="28"/>
          <w:lang w:val="ru-RU"/>
        </w:rPr>
        <w:t xml:space="preserve"> в зависимости от ионов металлов представлены на рисунке 3.3.</w:t>
      </w:r>
    </w:p>
    <w:p w14:paraId="43026B0B" w14:textId="77777777" w:rsidR="008A289C" w:rsidRDefault="008A289C" w:rsidP="008A289C">
      <w:pPr>
        <w:ind w:firstLine="709"/>
        <w:jc w:val="both"/>
        <w:rPr>
          <w:rFonts w:ascii="Times New Roman" w:hAnsi="Times New Roman" w:cs="Times New Roman"/>
          <w:sz w:val="28"/>
          <w:szCs w:val="28"/>
          <w:lang w:val="ru-RU"/>
        </w:rPr>
      </w:pPr>
    </w:p>
    <w:p w14:paraId="0E194674" w14:textId="03DADEB4" w:rsidR="008A3410" w:rsidRDefault="008A289C" w:rsidP="008A289C">
      <w:pPr>
        <w:pStyle w:val="a7"/>
        <w:spacing w:after="0"/>
        <w:rPr>
          <w:rFonts w:cs="Times New Roman"/>
          <w:szCs w:val="28"/>
        </w:rPr>
      </w:pPr>
      <w:r w:rsidRPr="00407F79">
        <w:rPr>
          <w:rFonts w:cs="Times New Roman"/>
          <w:noProof/>
          <w:szCs w:val="28"/>
          <w:lang w:val="ru-RU" w:eastAsia="ru-RU"/>
        </w:rPr>
        <w:drawing>
          <wp:anchor distT="0" distB="0" distL="114300" distR="114300" simplePos="0" relativeHeight="251657728" behindDoc="1" locked="0" layoutInCell="1" allowOverlap="1" wp14:anchorId="5ED32BCC" wp14:editId="455B2CE0">
            <wp:simplePos x="0" y="0"/>
            <wp:positionH relativeFrom="column">
              <wp:posOffset>727710</wp:posOffset>
            </wp:positionH>
            <wp:positionV relativeFrom="paragraph">
              <wp:posOffset>88900</wp:posOffset>
            </wp:positionV>
            <wp:extent cx="4823460" cy="2324100"/>
            <wp:effectExtent l="0" t="0" r="15240" b="0"/>
            <wp:wrapTight wrapText="bothSides">
              <wp:wrapPolygon edited="0">
                <wp:start x="0" y="0"/>
                <wp:lineTo x="0" y="21423"/>
                <wp:lineTo x="21583" y="21423"/>
                <wp:lineTo x="21583" y="0"/>
                <wp:lineTo x="0" y="0"/>
              </wp:wrapPolygon>
            </wp:wrapTight>
            <wp:docPr id="4" name="Диаграмма 4">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w15="http://schemas.microsoft.com/office/word/2012/wordml" id="{C826CCFE-08D8-4375-A965-FC001BCDC6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H relativeFrom="margin">
              <wp14:pctWidth>0</wp14:pctWidth>
            </wp14:sizeRelH>
            <wp14:sizeRelV relativeFrom="margin">
              <wp14:pctHeight>0</wp14:pctHeight>
            </wp14:sizeRelV>
          </wp:anchor>
        </w:drawing>
      </w:r>
    </w:p>
    <w:p w14:paraId="113C0205" w14:textId="77777777" w:rsidR="008A289C" w:rsidRDefault="008A289C" w:rsidP="008A289C">
      <w:pPr>
        <w:pStyle w:val="a7"/>
        <w:spacing w:after="0"/>
        <w:rPr>
          <w:rFonts w:cs="Times New Roman"/>
          <w:szCs w:val="28"/>
        </w:rPr>
      </w:pPr>
    </w:p>
    <w:p w14:paraId="7AB07706" w14:textId="3EF2BEDD" w:rsidR="008A3410" w:rsidRDefault="008A3410" w:rsidP="008A289C">
      <w:pPr>
        <w:pStyle w:val="a7"/>
        <w:spacing w:after="0"/>
        <w:rPr>
          <w:rFonts w:cs="Times New Roman"/>
          <w:szCs w:val="28"/>
          <w:lang w:val="ru-RU"/>
        </w:rPr>
      </w:pPr>
      <w:r w:rsidRPr="00407F79">
        <w:rPr>
          <w:rFonts w:cs="Times New Roman"/>
          <w:szCs w:val="28"/>
        </w:rPr>
        <w:t xml:space="preserve">Рисунок </w:t>
      </w:r>
      <w:r w:rsidR="00305A21">
        <w:rPr>
          <w:rFonts w:cs="Times New Roman"/>
          <w:szCs w:val="28"/>
          <w:lang w:val="ru-RU"/>
        </w:rPr>
        <w:t>3</w:t>
      </w:r>
      <w:r w:rsidRPr="00407F79">
        <w:rPr>
          <w:rFonts w:cs="Times New Roman"/>
          <w:szCs w:val="28"/>
        </w:rPr>
        <w:t>.</w:t>
      </w:r>
      <w:r w:rsidRPr="00407F79">
        <w:rPr>
          <w:rFonts w:cs="Times New Roman"/>
          <w:szCs w:val="28"/>
        </w:rPr>
        <w:fldChar w:fldCharType="begin"/>
      </w:r>
      <w:r w:rsidRPr="00407F79">
        <w:rPr>
          <w:rFonts w:cs="Times New Roman"/>
          <w:szCs w:val="28"/>
        </w:rPr>
        <w:instrText xml:space="preserve"> SEQ Рисунок \* ARABIC \s 1 </w:instrText>
      </w:r>
      <w:r w:rsidRPr="00407F79">
        <w:rPr>
          <w:rFonts w:cs="Times New Roman"/>
          <w:szCs w:val="28"/>
        </w:rPr>
        <w:fldChar w:fldCharType="separate"/>
      </w:r>
      <w:r w:rsidR="005238BA">
        <w:rPr>
          <w:rFonts w:cs="Times New Roman"/>
          <w:noProof/>
          <w:szCs w:val="28"/>
        </w:rPr>
        <w:t>3</w:t>
      </w:r>
      <w:r w:rsidRPr="00407F79">
        <w:rPr>
          <w:rFonts w:cs="Times New Roman"/>
          <w:szCs w:val="28"/>
        </w:rPr>
        <w:fldChar w:fldCharType="end"/>
      </w:r>
      <w:r w:rsidRPr="00407F79">
        <w:rPr>
          <w:rFonts w:cs="Times New Roman"/>
          <w:szCs w:val="28"/>
          <w:lang w:val="ru-RU"/>
        </w:rPr>
        <w:t xml:space="preserve"> – Величина коэффициента распределения для металлов Fe </w:t>
      </w:r>
      <w:r w:rsidRPr="00407F79">
        <w:rPr>
          <w:rFonts w:cs="Times New Roman"/>
          <w:szCs w:val="28"/>
          <w:vertAlign w:val="superscript"/>
          <w:lang w:val="ru-RU"/>
        </w:rPr>
        <w:t>3+</w:t>
      </w:r>
      <w:r w:rsidRPr="00407F79">
        <w:rPr>
          <w:rFonts w:cs="Times New Roman"/>
          <w:szCs w:val="28"/>
          <w:lang w:val="ru-RU"/>
        </w:rPr>
        <w:t>, С</w:t>
      </w:r>
      <w:r w:rsidRPr="00407F79">
        <w:rPr>
          <w:rFonts w:cs="Times New Roman"/>
          <w:szCs w:val="28"/>
          <w:lang w:val="en-US"/>
        </w:rPr>
        <w:t>u</w:t>
      </w:r>
      <w:r w:rsidRPr="00407F79">
        <w:rPr>
          <w:rFonts w:cs="Times New Roman"/>
          <w:szCs w:val="28"/>
          <w:vertAlign w:val="superscript"/>
          <w:lang w:val="ru-RU"/>
        </w:rPr>
        <w:t xml:space="preserve"> 2+</w:t>
      </w:r>
      <w:r w:rsidRPr="00407F79">
        <w:rPr>
          <w:rFonts w:cs="Times New Roman"/>
          <w:szCs w:val="28"/>
          <w:lang w:val="ru-RU"/>
        </w:rPr>
        <w:t xml:space="preserve">, </w:t>
      </w:r>
      <w:r w:rsidRPr="00407F79">
        <w:rPr>
          <w:rFonts w:cs="Times New Roman"/>
          <w:szCs w:val="28"/>
          <w:lang w:val="en-US"/>
        </w:rPr>
        <w:t>Ni</w:t>
      </w:r>
      <w:r w:rsidRPr="00407F79">
        <w:rPr>
          <w:rFonts w:cs="Times New Roman"/>
          <w:szCs w:val="28"/>
          <w:lang w:val="ru-RU"/>
        </w:rPr>
        <w:t xml:space="preserve"> </w:t>
      </w:r>
      <w:r w:rsidRPr="00407F79">
        <w:rPr>
          <w:rFonts w:cs="Times New Roman"/>
          <w:szCs w:val="28"/>
          <w:vertAlign w:val="superscript"/>
          <w:lang w:val="ru-RU"/>
        </w:rPr>
        <w:t>2+</w:t>
      </w:r>
      <w:r w:rsidRPr="00407F79">
        <w:rPr>
          <w:rFonts w:cs="Times New Roman"/>
          <w:szCs w:val="28"/>
          <w:lang w:val="ru-RU"/>
        </w:rPr>
        <w:t xml:space="preserve"> для наилучшей модификации</w:t>
      </w:r>
    </w:p>
    <w:p w14:paraId="01910552" w14:textId="77777777" w:rsidR="008A289C" w:rsidRPr="008A289C" w:rsidRDefault="008A289C" w:rsidP="008A289C">
      <w:pPr>
        <w:rPr>
          <w:lang w:val="ru-RU" w:eastAsia="en-US"/>
        </w:rPr>
      </w:pPr>
    </w:p>
    <w:p w14:paraId="301B4DD4" w14:textId="5A73D367" w:rsidR="008A3410" w:rsidRDefault="008A289C" w:rsidP="008A289C">
      <w:pPr>
        <w:ind w:firstLine="680"/>
        <w:jc w:val="both"/>
        <w:rPr>
          <w:rFonts w:ascii="Times New Roman" w:hAnsi="Times New Roman" w:cs="Times New Roman"/>
          <w:sz w:val="28"/>
          <w:szCs w:val="28"/>
          <w:lang w:val="ru-RU"/>
        </w:rPr>
      </w:pPr>
      <w:r w:rsidRPr="00407F79">
        <w:rPr>
          <w:rFonts w:ascii="Times New Roman" w:hAnsi="Times New Roman" w:cs="Times New Roman"/>
          <w:noProof/>
          <w:sz w:val="28"/>
          <w:szCs w:val="28"/>
          <w:lang w:val="ru-RU" w:eastAsia="ru-RU"/>
        </w:rPr>
        <w:lastRenderedPageBreak/>
        <w:drawing>
          <wp:anchor distT="0" distB="0" distL="114300" distR="114300" simplePos="0" relativeHeight="251659776" behindDoc="0" locked="0" layoutInCell="1" allowOverlap="1" wp14:anchorId="7AEB950C" wp14:editId="6BD0B442">
            <wp:simplePos x="0" y="0"/>
            <wp:positionH relativeFrom="page">
              <wp:posOffset>1285875</wp:posOffset>
            </wp:positionH>
            <wp:positionV relativeFrom="paragraph">
              <wp:posOffset>678815</wp:posOffset>
            </wp:positionV>
            <wp:extent cx="5063490" cy="2478405"/>
            <wp:effectExtent l="0" t="0" r="3810" b="17145"/>
            <wp:wrapTopAndBottom/>
            <wp:docPr id="3" name="Диаграмма 3">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w15="http://schemas.microsoft.com/office/word/2012/wordml" id="{17A4AB44-4460-4D3F-99E5-0454980622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H relativeFrom="margin">
              <wp14:pctWidth>0</wp14:pctWidth>
            </wp14:sizeRelH>
            <wp14:sizeRelV relativeFrom="margin">
              <wp14:pctHeight>0</wp14:pctHeight>
            </wp14:sizeRelV>
          </wp:anchor>
        </w:drawing>
      </w:r>
      <w:r w:rsidR="008A3410" w:rsidRPr="00407F79">
        <w:rPr>
          <w:rFonts w:ascii="Times New Roman" w:hAnsi="Times New Roman" w:cs="Times New Roman"/>
          <w:sz w:val="28"/>
          <w:szCs w:val="28"/>
          <w:lang w:val="ru-RU"/>
        </w:rPr>
        <w:t>Сравнительная характеристика по степени извлечения ионов тяжелых металлов с некоторыми другими сорбентами представлена на рисунке 3.2.</w:t>
      </w:r>
    </w:p>
    <w:p w14:paraId="28820AC9" w14:textId="77777777" w:rsidR="008A289C" w:rsidRPr="00407F79" w:rsidRDefault="008A289C" w:rsidP="008A289C">
      <w:pPr>
        <w:ind w:firstLine="680"/>
        <w:jc w:val="both"/>
        <w:rPr>
          <w:rFonts w:ascii="Times New Roman" w:hAnsi="Times New Roman" w:cs="Times New Roman"/>
          <w:sz w:val="28"/>
          <w:szCs w:val="28"/>
          <w:lang w:val="ru-RU"/>
        </w:rPr>
      </w:pPr>
    </w:p>
    <w:p w14:paraId="22859D2D" w14:textId="5346F240" w:rsidR="008A3410" w:rsidRDefault="008A3410" w:rsidP="008A289C">
      <w:pPr>
        <w:pStyle w:val="a7"/>
        <w:spacing w:after="0"/>
        <w:rPr>
          <w:rFonts w:cs="Times New Roman"/>
          <w:szCs w:val="28"/>
          <w:lang w:val="ru-RU"/>
        </w:rPr>
      </w:pPr>
      <w:r w:rsidRPr="00407F79">
        <w:rPr>
          <w:rFonts w:cs="Times New Roman"/>
          <w:szCs w:val="28"/>
        </w:rPr>
        <w:t xml:space="preserve">Рисунок </w:t>
      </w:r>
      <w:r w:rsidR="00305A21">
        <w:rPr>
          <w:rFonts w:cs="Times New Roman"/>
          <w:szCs w:val="28"/>
          <w:lang w:val="ru-RU"/>
        </w:rPr>
        <w:t>3</w:t>
      </w:r>
      <w:r w:rsidRPr="00407F79">
        <w:rPr>
          <w:rFonts w:cs="Times New Roman"/>
          <w:szCs w:val="28"/>
        </w:rPr>
        <w:t>.</w:t>
      </w:r>
      <w:r w:rsidRPr="00407F79">
        <w:rPr>
          <w:rFonts w:cs="Times New Roman"/>
          <w:szCs w:val="28"/>
        </w:rPr>
        <w:fldChar w:fldCharType="begin"/>
      </w:r>
      <w:r w:rsidRPr="00407F79">
        <w:rPr>
          <w:rFonts w:cs="Times New Roman"/>
          <w:szCs w:val="28"/>
        </w:rPr>
        <w:instrText xml:space="preserve"> SEQ Рисунок \* ARABIC \s 1 </w:instrText>
      </w:r>
      <w:r w:rsidRPr="00407F79">
        <w:rPr>
          <w:rFonts w:cs="Times New Roman"/>
          <w:szCs w:val="28"/>
        </w:rPr>
        <w:fldChar w:fldCharType="separate"/>
      </w:r>
      <w:r w:rsidR="005238BA">
        <w:rPr>
          <w:rFonts w:cs="Times New Roman"/>
          <w:noProof/>
          <w:szCs w:val="28"/>
        </w:rPr>
        <w:t>4</w:t>
      </w:r>
      <w:r w:rsidRPr="00407F79">
        <w:rPr>
          <w:rFonts w:cs="Times New Roman"/>
          <w:szCs w:val="28"/>
        </w:rPr>
        <w:fldChar w:fldCharType="end"/>
      </w:r>
      <w:r w:rsidRPr="00407F79">
        <w:rPr>
          <w:rFonts w:cs="Times New Roman"/>
          <w:szCs w:val="28"/>
          <w:lang w:val="ru-RU"/>
        </w:rPr>
        <w:t xml:space="preserve"> – Величина степени извлечения для металлов для металлов Fe </w:t>
      </w:r>
      <w:r w:rsidRPr="00407F79">
        <w:rPr>
          <w:rFonts w:cs="Times New Roman"/>
          <w:szCs w:val="28"/>
          <w:vertAlign w:val="superscript"/>
          <w:lang w:val="ru-RU"/>
        </w:rPr>
        <w:t>3+</w:t>
      </w:r>
      <w:r w:rsidRPr="00407F79">
        <w:rPr>
          <w:rFonts w:cs="Times New Roman"/>
          <w:szCs w:val="28"/>
          <w:lang w:val="ru-RU"/>
        </w:rPr>
        <w:t>, С</w:t>
      </w:r>
      <w:r w:rsidRPr="00407F79">
        <w:rPr>
          <w:rFonts w:cs="Times New Roman"/>
          <w:szCs w:val="28"/>
          <w:lang w:val="en-US"/>
        </w:rPr>
        <w:t>u</w:t>
      </w:r>
      <w:r w:rsidRPr="00407F79">
        <w:rPr>
          <w:rFonts w:cs="Times New Roman"/>
          <w:szCs w:val="28"/>
          <w:vertAlign w:val="superscript"/>
          <w:lang w:val="ru-RU"/>
        </w:rPr>
        <w:t xml:space="preserve"> 2+</w:t>
      </w:r>
      <w:r w:rsidRPr="00407F79">
        <w:rPr>
          <w:rFonts w:cs="Times New Roman"/>
          <w:szCs w:val="28"/>
          <w:lang w:val="ru-RU"/>
        </w:rPr>
        <w:t xml:space="preserve">, </w:t>
      </w:r>
      <w:r w:rsidRPr="00407F79">
        <w:rPr>
          <w:rFonts w:cs="Times New Roman"/>
          <w:szCs w:val="28"/>
          <w:lang w:val="en-US"/>
        </w:rPr>
        <w:t>Ni</w:t>
      </w:r>
      <w:r w:rsidRPr="00407F79">
        <w:rPr>
          <w:rFonts w:cs="Times New Roman"/>
          <w:szCs w:val="28"/>
          <w:lang w:val="ru-RU"/>
        </w:rPr>
        <w:t xml:space="preserve"> </w:t>
      </w:r>
      <w:r w:rsidRPr="00407F79">
        <w:rPr>
          <w:rFonts w:cs="Times New Roman"/>
          <w:szCs w:val="28"/>
          <w:vertAlign w:val="superscript"/>
          <w:lang w:val="ru-RU"/>
        </w:rPr>
        <w:t>2+</w:t>
      </w:r>
      <w:r>
        <w:rPr>
          <w:rFonts w:cs="Times New Roman"/>
          <w:szCs w:val="28"/>
          <w:lang w:val="ru-RU"/>
        </w:rPr>
        <w:t xml:space="preserve"> для наилучшей модификации</w:t>
      </w:r>
    </w:p>
    <w:p w14:paraId="5E91CEB1" w14:textId="77777777" w:rsidR="008A3410" w:rsidRPr="008A3410" w:rsidRDefault="008A3410" w:rsidP="008A289C">
      <w:pPr>
        <w:rPr>
          <w:lang w:val="uk-UA" w:eastAsia="en-US"/>
        </w:rPr>
      </w:pPr>
    </w:p>
    <w:p w14:paraId="6FC802DC" w14:textId="10051D45" w:rsidR="008A3410" w:rsidRPr="00407F79" w:rsidRDefault="008A3410" w:rsidP="008A289C">
      <w:pPr>
        <w:ind w:firstLine="709"/>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По полученным данным строились изотермы сорбции в координатах Г-С рисунок 3.4 для наилучшей модификации.</w:t>
      </w:r>
    </w:p>
    <w:p w14:paraId="6722A037" w14:textId="2F408934" w:rsidR="008A3410" w:rsidRDefault="008A289C" w:rsidP="008A289C">
      <w:pPr>
        <w:pStyle w:val="a7"/>
        <w:spacing w:after="0"/>
        <w:jc w:val="both"/>
        <w:rPr>
          <w:rFonts w:cs="Times New Roman"/>
          <w:szCs w:val="28"/>
          <w:lang w:val="ru-RU"/>
        </w:rPr>
      </w:pPr>
      <w:r w:rsidRPr="00407F79">
        <w:rPr>
          <w:rFonts w:cs="Times New Roman"/>
          <w:noProof/>
          <w:color w:val="000000" w:themeColor="text1"/>
          <w:szCs w:val="28"/>
          <w:lang w:val="ru-RU" w:eastAsia="ru-RU"/>
        </w:rPr>
        <w:drawing>
          <wp:anchor distT="0" distB="0" distL="114300" distR="114300" simplePos="0" relativeHeight="251655680" behindDoc="0" locked="0" layoutInCell="1" allowOverlap="1" wp14:anchorId="57DE8C16" wp14:editId="0E67436E">
            <wp:simplePos x="0" y="0"/>
            <wp:positionH relativeFrom="column">
              <wp:posOffset>956310</wp:posOffset>
            </wp:positionH>
            <wp:positionV relativeFrom="paragraph">
              <wp:posOffset>260350</wp:posOffset>
            </wp:positionV>
            <wp:extent cx="4191000" cy="2440305"/>
            <wp:effectExtent l="0" t="0" r="0" b="17145"/>
            <wp:wrapTopAndBottom/>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14:sizeRelH relativeFrom="page">
              <wp14:pctWidth>0</wp14:pctWidth>
            </wp14:sizeRelH>
            <wp14:sizeRelV relativeFrom="page">
              <wp14:pctHeight>0</wp14:pctHeight>
            </wp14:sizeRelV>
          </wp:anchor>
        </w:drawing>
      </w:r>
    </w:p>
    <w:p w14:paraId="21EC57B1" w14:textId="77777777" w:rsidR="008A3410" w:rsidRPr="00DF2540" w:rsidRDefault="008A3410" w:rsidP="008A289C">
      <w:pPr>
        <w:rPr>
          <w:lang w:val="ru-RU" w:eastAsia="en-US"/>
        </w:rPr>
      </w:pPr>
    </w:p>
    <w:p w14:paraId="02ECF779" w14:textId="69C44A6C" w:rsidR="008A3410" w:rsidRDefault="008A3410" w:rsidP="008A289C">
      <w:pPr>
        <w:pStyle w:val="a7"/>
        <w:spacing w:after="0"/>
        <w:rPr>
          <w:rFonts w:cs="Times New Roman"/>
          <w:szCs w:val="28"/>
          <w:lang w:val="ru-RU"/>
        </w:rPr>
      </w:pPr>
      <w:r w:rsidRPr="008040DD">
        <w:rPr>
          <w:rFonts w:cs="Times New Roman"/>
          <w:szCs w:val="28"/>
          <w:lang w:val="ru-RU"/>
        </w:rPr>
        <w:t xml:space="preserve">Рисунок </w:t>
      </w:r>
      <w:r w:rsidR="00305A21">
        <w:rPr>
          <w:rFonts w:cs="Times New Roman"/>
          <w:szCs w:val="28"/>
          <w:lang w:val="ru-RU"/>
        </w:rPr>
        <w:t>3.</w:t>
      </w:r>
      <w:r w:rsidRPr="00407F79">
        <w:rPr>
          <w:rFonts w:cs="Times New Roman"/>
          <w:szCs w:val="28"/>
        </w:rPr>
        <w:fldChar w:fldCharType="begin"/>
      </w:r>
      <w:r w:rsidRPr="008040DD">
        <w:rPr>
          <w:rFonts w:cs="Times New Roman"/>
          <w:szCs w:val="28"/>
          <w:lang w:val="ru-RU"/>
        </w:rPr>
        <w:instrText xml:space="preserve"> </w:instrText>
      </w:r>
      <w:r w:rsidRPr="00407F79">
        <w:rPr>
          <w:rFonts w:cs="Times New Roman"/>
          <w:szCs w:val="28"/>
        </w:rPr>
        <w:instrText>SEQ</w:instrText>
      </w:r>
      <w:r w:rsidRPr="008040DD">
        <w:rPr>
          <w:rFonts w:cs="Times New Roman"/>
          <w:szCs w:val="28"/>
          <w:lang w:val="ru-RU"/>
        </w:rPr>
        <w:instrText xml:space="preserve"> Рисунок \* </w:instrText>
      </w:r>
      <w:r w:rsidRPr="00407F79">
        <w:rPr>
          <w:rFonts w:cs="Times New Roman"/>
          <w:szCs w:val="28"/>
        </w:rPr>
        <w:instrText>ARABIC</w:instrText>
      </w:r>
      <w:r w:rsidRPr="008040DD">
        <w:rPr>
          <w:rFonts w:cs="Times New Roman"/>
          <w:szCs w:val="28"/>
          <w:lang w:val="ru-RU"/>
        </w:rPr>
        <w:instrText xml:space="preserve"> \</w:instrText>
      </w:r>
      <w:r w:rsidRPr="00407F79">
        <w:rPr>
          <w:rFonts w:cs="Times New Roman"/>
          <w:szCs w:val="28"/>
        </w:rPr>
        <w:instrText>s</w:instrText>
      </w:r>
      <w:r w:rsidRPr="008040DD">
        <w:rPr>
          <w:rFonts w:cs="Times New Roman"/>
          <w:szCs w:val="28"/>
          <w:lang w:val="ru-RU"/>
        </w:rPr>
        <w:instrText xml:space="preserve"> 1 </w:instrText>
      </w:r>
      <w:r w:rsidRPr="00407F79">
        <w:rPr>
          <w:rFonts w:cs="Times New Roman"/>
          <w:szCs w:val="28"/>
        </w:rPr>
        <w:fldChar w:fldCharType="separate"/>
      </w:r>
      <w:r w:rsidR="005238BA">
        <w:rPr>
          <w:rFonts w:cs="Times New Roman"/>
          <w:noProof/>
          <w:szCs w:val="28"/>
        </w:rPr>
        <w:t>5</w:t>
      </w:r>
      <w:r w:rsidRPr="00407F79">
        <w:rPr>
          <w:rFonts w:cs="Times New Roman"/>
          <w:szCs w:val="28"/>
        </w:rPr>
        <w:fldChar w:fldCharType="end"/>
      </w:r>
      <w:r w:rsidRPr="00407F79">
        <w:rPr>
          <w:rFonts w:cs="Times New Roman"/>
          <w:szCs w:val="28"/>
          <w:lang w:val="ru-RU"/>
        </w:rPr>
        <w:t xml:space="preserve"> – Зависимость удельной сорбции ионов металла (Г) от равновесной концентрации (С) на исследуемых сорбентах</w:t>
      </w:r>
    </w:p>
    <w:p w14:paraId="012D6C43" w14:textId="77777777" w:rsidR="008A3410" w:rsidRDefault="008A3410" w:rsidP="008A289C">
      <w:pPr>
        <w:ind w:firstLine="709"/>
        <w:jc w:val="both"/>
        <w:rPr>
          <w:rFonts w:ascii="Times New Roman" w:hAnsi="Times New Roman" w:cs="Times New Roman"/>
          <w:sz w:val="28"/>
          <w:szCs w:val="28"/>
          <w:lang w:val="ru-RU"/>
        </w:rPr>
      </w:pPr>
    </w:p>
    <w:p w14:paraId="76FBCA80" w14:textId="587D548B" w:rsidR="00407F79" w:rsidRPr="00407F79" w:rsidRDefault="00407F79" w:rsidP="008A289C">
      <w:pPr>
        <w:ind w:firstLine="709"/>
        <w:jc w:val="both"/>
        <w:rPr>
          <w:rFonts w:ascii="Times New Roman" w:hAnsi="Times New Roman" w:cs="Times New Roman"/>
          <w:iCs/>
          <w:sz w:val="28"/>
          <w:szCs w:val="28"/>
          <w:lang w:val="ru-RU"/>
        </w:rPr>
      </w:pPr>
      <w:r w:rsidRPr="00407F79">
        <w:rPr>
          <w:rFonts w:ascii="Times New Roman" w:hAnsi="Times New Roman" w:cs="Times New Roman"/>
          <w:sz w:val="28"/>
          <w:szCs w:val="28"/>
          <w:lang w:val="ru-RU"/>
        </w:rPr>
        <w:t>В результате был определено, что по способности поглощаться исследованные катионы могут быть расположены в следующий ряд активности: Fe</w:t>
      </w:r>
      <w:r w:rsidRPr="00407F79">
        <w:rPr>
          <w:rFonts w:ascii="Times New Roman" w:hAnsi="Times New Roman" w:cs="Times New Roman"/>
          <w:sz w:val="28"/>
          <w:szCs w:val="28"/>
          <w:vertAlign w:val="superscript"/>
          <w:lang w:val="ru-RU"/>
        </w:rPr>
        <w:t>3+</w:t>
      </w:r>
      <w:r w:rsidRPr="00407F79">
        <w:rPr>
          <w:rFonts w:ascii="Times New Roman" w:hAnsi="Times New Roman" w:cs="Times New Roman"/>
          <w:sz w:val="28"/>
          <w:szCs w:val="28"/>
          <w:lang w:val="ru-RU"/>
        </w:rPr>
        <w:t>&gt; С</w:t>
      </w:r>
      <w:r w:rsidRPr="00407F79">
        <w:rPr>
          <w:rFonts w:ascii="Times New Roman" w:hAnsi="Times New Roman" w:cs="Times New Roman"/>
          <w:sz w:val="28"/>
          <w:szCs w:val="28"/>
        </w:rPr>
        <w:t>u</w:t>
      </w:r>
      <w:r w:rsidRPr="00407F79">
        <w:rPr>
          <w:rFonts w:ascii="Times New Roman" w:hAnsi="Times New Roman" w:cs="Times New Roman"/>
          <w:sz w:val="28"/>
          <w:szCs w:val="28"/>
          <w:vertAlign w:val="superscript"/>
          <w:lang w:val="ru-RU"/>
        </w:rPr>
        <w:t xml:space="preserve"> 2+</w:t>
      </w:r>
      <w:r w:rsidRPr="00407F79">
        <w:rPr>
          <w:rFonts w:ascii="Times New Roman" w:hAnsi="Times New Roman" w:cs="Times New Roman"/>
          <w:sz w:val="28"/>
          <w:szCs w:val="28"/>
          <w:lang w:val="ru-RU"/>
        </w:rPr>
        <w:t xml:space="preserve">&gt; </w:t>
      </w:r>
      <w:r w:rsidRPr="00407F79">
        <w:rPr>
          <w:rFonts w:ascii="Times New Roman" w:hAnsi="Times New Roman" w:cs="Times New Roman"/>
          <w:sz w:val="28"/>
          <w:szCs w:val="28"/>
        </w:rPr>
        <w:t>Ni</w:t>
      </w:r>
      <w:r w:rsidRPr="00407F79">
        <w:rPr>
          <w:rFonts w:ascii="Times New Roman" w:hAnsi="Times New Roman" w:cs="Times New Roman"/>
          <w:sz w:val="28"/>
          <w:szCs w:val="28"/>
          <w:vertAlign w:val="superscript"/>
          <w:lang w:val="ru-RU"/>
        </w:rPr>
        <w:t xml:space="preserve"> 2+</w:t>
      </w:r>
      <w:r w:rsidRPr="00407F79">
        <w:rPr>
          <w:rFonts w:ascii="Times New Roman" w:hAnsi="Times New Roman" w:cs="Times New Roman"/>
          <w:sz w:val="28"/>
          <w:szCs w:val="28"/>
          <w:lang w:val="ru-RU"/>
        </w:rPr>
        <w:t>.</w:t>
      </w:r>
      <w:r w:rsidR="00FB0F0F">
        <w:rPr>
          <w:rFonts w:ascii="Times New Roman" w:hAnsi="Times New Roman" w:cs="Times New Roman"/>
          <w:sz w:val="28"/>
          <w:szCs w:val="28"/>
          <w:lang w:val="ru-RU"/>
        </w:rPr>
        <w:t xml:space="preserve"> </w:t>
      </w:r>
      <w:r w:rsidRPr="00407F79">
        <w:rPr>
          <w:rFonts w:ascii="Times New Roman" w:hAnsi="Times New Roman" w:cs="Times New Roman"/>
          <w:sz w:val="28"/>
          <w:szCs w:val="28"/>
          <w:lang w:val="ru-RU"/>
        </w:rPr>
        <w:t xml:space="preserve">Оптимальным температурным режимом обработки лузги гречихи является 15минут 200 </w:t>
      </w:r>
      <w:r w:rsidRPr="00407F79">
        <w:rPr>
          <w:rFonts w:ascii="Times New Roman" w:hAnsi="Times New Roman" w:cs="Times New Roman"/>
          <w:sz w:val="28"/>
          <w:szCs w:val="28"/>
          <w:vertAlign w:val="superscript"/>
          <w:lang w:val="ru-RU"/>
        </w:rPr>
        <w:t>0</w:t>
      </w:r>
      <w:r w:rsidRPr="00407F79">
        <w:rPr>
          <w:rFonts w:ascii="Times New Roman" w:hAnsi="Times New Roman" w:cs="Times New Roman"/>
          <w:sz w:val="28"/>
          <w:szCs w:val="28"/>
          <w:lang w:val="ru-RU"/>
        </w:rPr>
        <w:t>С.</w:t>
      </w:r>
      <w:r w:rsidRPr="00407F79">
        <w:rPr>
          <w:rFonts w:ascii="Times New Roman" w:hAnsi="Times New Roman" w:cs="Times New Roman"/>
          <w:iCs/>
          <w:sz w:val="28"/>
          <w:szCs w:val="28"/>
          <w:lang w:val="ru-RU"/>
        </w:rPr>
        <w:br w:type="page"/>
      </w:r>
    </w:p>
    <w:p w14:paraId="34947AD3" w14:textId="77777777" w:rsidR="00407F79" w:rsidRPr="00740789" w:rsidRDefault="00407F79" w:rsidP="008A289C">
      <w:pPr>
        <w:jc w:val="center"/>
        <w:rPr>
          <w:rFonts w:ascii="Times New Roman" w:hAnsi="Times New Roman" w:cs="Times New Roman"/>
          <w:b/>
          <w:iCs/>
          <w:sz w:val="28"/>
          <w:szCs w:val="28"/>
          <w:lang w:val="ru-RU"/>
        </w:rPr>
      </w:pPr>
      <w:r w:rsidRPr="00740789">
        <w:rPr>
          <w:rFonts w:ascii="Times New Roman" w:hAnsi="Times New Roman" w:cs="Times New Roman"/>
          <w:b/>
          <w:iCs/>
          <w:sz w:val="28"/>
          <w:szCs w:val="28"/>
          <w:lang w:val="ru-RU"/>
        </w:rPr>
        <w:lastRenderedPageBreak/>
        <w:t>ВЫВОДЫ</w:t>
      </w:r>
    </w:p>
    <w:p w14:paraId="3F38C0E7" w14:textId="77777777" w:rsidR="00407F79" w:rsidRPr="00407F79" w:rsidRDefault="00407F79" w:rsidP="008A289C">
      <w:pPr>
        <w:jc w:val="both"/>
        <w:rPr>
          <w:rFonts w:ascii="Times New Roman" w:hAnsi="Times New Roman" w:cs="Times New Roman"/>
          <w:iCs/>
          <w:sz w:val="28"/>
          <w:szCs w:val="28"/>
          <w:lang w:val="ru-RU"/>
        </w:rPr>
      </w:pPr>
    </w:p>
    <w:p w14:paraId="7F4D25FF" w14:textId="4FF1FDAF" w:rsidR="00407F79" w:rsidRPr="00407F79" w:rsidRDefault="00407F79" w:rsidP="008A289C">
      <w:pPr>
        <w:ind w:firstLine="709"/>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Исследована сорбционная способность по отношению к анионам Fe</w:t>
      </w:r>
      <w:r w:rsidRPr="00407F79">
        <w:rPr>
          <w:rFonts w:ascii="Times New Roman" w:hAnsi="Times New Roman" w:cs="Times New Roman"/>
          <w:sz w:val="28"/>
          <w:szCs w:val="28"/>
          <w:vertAlign w:val="superscript"/>
          <w:lang w:val="ru-RU"/>
        </w:rPr>
        <w:t>3+</w:t>
      </w:r>
      <w:r w:rsidRPr="00407F79">
        <w:rPr>
          <w:rFonts w:ascii="Times New Roman" w:hAnsi="Times New Roman" w:cs="Times New Roman"/>
          <w:sz w:val="28"/>
          <w:szCs w:val="28"/>
          <w:lang w:val="ru-RU"/>
        </w:rPr>
        <w:t>, С</w:t>
      </w:r>
      <w:r w:rsidRPr="00407F79">
        <w:rPr>
          <w:rFonts w:ascii="Times New Roman" w:hAnsi="Times New Roman" w:cs="Times New Roman"/>
          <w:sz w:val="28"/>
          <w:szCs w:val="28"/>
        </w:rPr>
        <w:t>u</w:t>
      </w:r>
      <w:r w:rsidRPr="00407F79">
        <w:rPr>
          <w:rFonts w:ascii="Times New Roman" w:hAnsi="Times New Roman" w:cs="Times New Roman"/>
          <w:sz w:val="28"/>
          <w:szCs w:val="28"/>
          <w:vertAlign w:val="superscript"/>
          <w:lang w:val="ru-RU"/>
        </w:rPr>
        <w:t>2+</w:t>
      </w:r>
      <w:r w:rsidRPr="00407F79">
        <w:rPr>
          <w:rFonts w:ascii="Times New Roman" w:hAnsi="Times New Roman" w:cs="Times New Roman"/>
          <w:sz w:val="28"/>
          <w:szCs w:val="28"/>
          <w:lang w:val="ru-RU"/>
        </w:rPr>
        <w:t xml:space="preserve">, </w:t>
      </w:r>
      <w:r w:rsidR="004A2841">
        <w:rPr>
          <w:rFonts w:ascii="Times New Roman" w:hAnsi="Times New Roman" w:cs="Times New Roman"/>
          <w:sz w:val="28"/>
          <w:szCs w:val="28"/>
        </w:rPr>
        <w:t>Ni</w:t>
      </w:r>
      <w:r w:rsidRPr="00407F79">
        <w:rPr>
          <w:rFonts w:ascii="Times New Roman" w:hAnsi="Times New Roman" w:cs="Times New Roman"/>
          <w:sz w:val="28"/>
          <w:szCs w:val="28"/>
          <w:vertAlign w:val="superscript"/>
          <w:lang w:val="ru-RU"/>
        </w:rPr>
        <w:t>2+</w:t>
      </w:r>
      <w:r w:rsidRPr="00407F79">
        <w:rPr>
          <w:rFonts w:ascii="Times New Roman" w:hAnsi="Times New Roman" w:cs="Times New Roman"/>
          <w:iCs/>
          <w:sz w:val="28"/>
          <w:szCs w:val="28"/>
          <w:lang w:val="ru-RU"/>
        </w:rPr>
        <w:t xml:space="preserve"> сорбента на основе лузги гречихи, модифицированных раствороми 0,1 Н щавелевой и уксусной кислоты</w:t>
      </w:r>
      <w:r w:rsidRPr="00407F79">
        <w:rPr>
          <w:rFonts w:ascii="Times New Roman" w:hAnsi="Times New Roman" w:cs="Times New Roman"/>
          <w:sz w:val="28"/>
          <w:szCs w:val="28"/>
          <w:lang w:val="ru-RU"/>
        </w:rPr>
        <w:t xml:space="preserve">. </w:t>
      </w:r>
    </w:p>
    <w:p w14:paraId="4DB79DCC" w14:textId="77777777" w:rsidR="00407F79" w:rsidRPr="00407F79" w:rsidRDefault="00407F79" w:rsidP="008A289C">
      <w:pPr>
        <w:ind w:firstLine="709"/>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Выявлены зависимости некоторых сорбционных характеристик (К</w:t>
      </w:r>
      <w:r w:rsidRPr="00407F79">
        <w:rPr>
          <w:rFonts w:ascii="Times New Roman" w:hAnsi="Times New Roman" w:cs="Times New Roman"/>
          <w:sz w:val="28"/>
          <w:szCs w:val="28"/>
          <w:vertAlign w:val="subscript"/>
          <w:lang w:val="ru-RU"/>
        </w:rPr>
        <w:t>оч</w:t>
      </w:r>
      <w:r w:rsidRPr="00407F79">
        <w:rPr>
          <w:rFonts w:ascii="Times New Roman" w:hAnsi="Times New Roman" w:cs="Times New Roman"/>
          <w:sz w:val="28"/>
          <w:szCs w:val="28"/>
          <w:lang w:val="ru-RU"/>
        </w:rPr>
        <w:t>, К</w:t>
      </w:r>
      <w:r w:rsidRPr="00407F79">
        <w:rPr>
          <w:rFonts w:ascii="Times New Roman" w:hAnsi="Times New Roman" w:cs="Times New Roman"/>
          <w:sz w:val="28"/>
          <w:szCs w:val="28"/>
          <w:vertAlign w:val="subscript"/>
          <w:lang w:val="ru-RU"/>
        </w:rPr>
        <w:t>р</w:t>
      </w:r>
      <w:r w:rsidRPr="00407F79">
        <w:rPr>
          <w:rFonts w:ascii="Times New Roman" w:hAnsi="Times New Roman" w:cs="Times New Roman"/>
          <w:sz w:val="28"/>
          <w:szCs w:val="28"/>
          <w:lang w:val="ru-RU"/>
        </w:rPr>
        <w:t xml:space="preserve">, </w:t>
      </w:r>
      <w:r w:rsidRPr="00407F79">
        <w:rPr>
          <w:rFonts w:ascii="Times New Roman" w:hAnsi="Times New Roman" w:cs="Times New Roman"/>
          <w:sz w:val="28"/>
          <w:szCs w:val="28"/>
        </w:rPr>
        <w:t>S</w:t>
      </w:r>
      <w:r w:rsidRPr="00407F79">
        <w:rPr>
          <w:rFonts w:ascii="Times New Roman" w:hAnsi="Times New Roman" w:cs="Times New Roman"/>
          <w:sz w:val="28"/>
          <w:szCs w:val="28"/>
          <w:lang w:val="ru-RU"/>
        </w:rPr>
        <w:t>) для исследуемых материалов. Максимальные значения сорбционных характеристик (К</w:t>
      </w:r>
      <w:r w:rsidRPr="00407F79">
        <w:rPr>
          <w:rFonts w:ascii="Times New Roman" w:hAnsi="Times New Roman" w:cs="Times New Roman"/>
          <w:sz w:val="28"/>
          <w:szCs w:val="28"/>
          <w:vertAlign w:val="subscript"/>
          <w:lang w:val="ru-RU"/>
        </w:rPr>
        <w:t>оч</w:t>
      </w:r>
      <w:r w:rsidRPr="00407F79">
        <w:rPr>
          <w:rFonts w:ascii="Times New Roman" w:hAnsi="Times New Roman" w:cs="Times New Roman"/>
          <w:sz w:val="28"/>
          <w:szCs w:val="28"/>
          <w:lang w:val="ru-RU"/>
        </w:rPr>
        <w:t>, К</w:t>
      </w:r>
      <w:r w:rsidRPr="00407F79">
        <w:rPr>
          <w:rFonts w:ascii="Times New Roman" w:hAnsi="Times New Roman" w:cs="Times New Roman"/>
          <w:sz w:val="28"/>
          <w:szCs w:val="28"/>
          <w:vertAlign w:val="subscript"/>
          <w:lang w:val="ru-RU"/>
        </w:rPr>
        <w:t>р</w:t>
      </w:r>
      <w:r w:rsidRPr="00407F79">
        <w:rPr>
          <w:rFonts w:ascii="Times New Roman" w:hAnsi="Times New Roman" w:cs="Times New Roman"/>
          <w:sz w:val="28"/>
          <w:szCs w:val="28"/>
          <w:lang w:val="ru-RU"/>
        </w:rPr>
        <w:t xml:space="preserve">, </w:t>
      </w:r>
      <w:r w:rsidRPr="00407F79">
        <w:rPr>
          <w:rFonts w:ascii="Times New Roman" w:hAnsi="Times New Roman" w:cs="Times New Roman"/>
          <w:sz w:val="28"/>
          <w:szCs w:val="28"/>
        </w:rPr>
        <w:t>S</w:t>
      </w:r>
      <w:r w:rsidRPr="00407F79">
        <w:rPr>
          <w:rFonts w:ascii="Times New Roman" w:hAnsi="Times New Roman" w:cs="Times New Roman"/>
          <w:sz w:val="28"/>
          <w:szCs w:val="28"/>
          <w:lang w:val="ru-RU"/>
        </w:rPr>
        <w:t xml:space="preserve">) получены для сорбента с термической обработкой при 200 </w:t>
      </w:r>
      <w:r w:rsidRPr="00407F79">
        <w:rPr>
          <w:rFonts w:ascii="Times New Roman" w:hAnsi="Times New Roman" w:cs="Times New Roman"/>
          <w:sz w:val="28"/>
          <w:szCs w:val="28"/>
          <w:vertAlign w:val="superscript"/>
          <w:lang w:val="ru-RU"/>
        </w:rPr>
        <w:t>0</w:t>
      </w:r>
      <w:r w:rsidRPr="00407F79">
        <w:rPr>
          <w:rFonts w:ascii="Times New Roman" w:hAnsi="Times New Roman" w:cs="Times New Roman"/>
          <w:sz w:val="28"/>
          <w:szCs w:val="28"/>
          <w:lang w:val="ru-RU"/>
        </w:rPr>
        <w:t xml:space="preserve">С и раствором </w:t>
      </w:r>
      <w:r w:rsidRPr="00407F79">
        <w:rPr>
          <w:rFonts w:ascii="Times New Roman" w:hAnsi="Times New Roman" w:cs="Times New Roman"/>
          <w:iCs/>
          <w:sz w:val="28"/>
          <w:szCs w:val="28"/>
          <w:lang w:val="ru-RU"/>
        </w:rPr>
        <w:t>щавелевой кислоты</w:t>
      </w:r>
      <w:r w:rsidRPr="00407F79">
        <w:rPr>
          <w:rFonts w:ascii="Times New Roman" w:hAnsi="Times New Roman" w:cs="Times New Roman"/>
          <w:sz w:val="28"/>
          <w:szCs w:val="28"/>
          <w:lang w:val="ru-RU"/>
        </w:rPr>
        <w:t>.</w:t>
      </w:r>
    </w:p>
    <w:p w14:paraId="182D862F" w14:textId="77777777" w:rsidR="00407F79" w:rsidRPr="00407F79" w:rsidRDefault="00407F79" w:rsidP="008A289C">
      <w:pPr>
        <w:ind w:firstLine="709"/>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 xml:space="preserve">В результате определен ряд селективности данных ионов: </w:t>
      </w:r>
    </w:p>
    <w:p w14:paraId="25818235" w14:textId="60C71602" w:rsidR="00407F79" w:rsidRPr="00407F79" w:rsidRDefault="00407F79" w:rsidP="008A289C">
      <w:pPr>
        <w:ind w:firstLine="709"/>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Fe</w:t>
      </w:r>
      <w:r w:rsidRPr="00407F79">
        <w:rPr>
          <w:rFonts w:ascii="Times New Roman" w:hAnsi="Times New Roman" w:cs="Times New Roman"/>
          <w:sz w:val="28"/>
          <w:szCs w:val="28"/>
          <w:vertAlign w:val="superscript"/>
          <w:lang w:val="ru-RU"/>
        </w:rPr>
        <w:t>3+</w:t>
      </w:r>
      <w:r w:rsidRPr="00407F79">
        <w:rPr>
          <w:rFonts w:ascii="Times New Roman" w:hAnsi="Times New Roman" w:cs="Times New Roman"/>
          <w:sz w:val="28"/>
          <w:szCs w:val="28"/>
          <w:lang w:val="ru-RU"/>
        </w:rPr>
        <w:t>&gt; С</w:t>
      </w:r>
      <w:r w:rsidRPr="00407F79">
        <w:rPr>
          <w:rFonts w:ascii="Times New Roman" w:hAnsi="Times New Roman" w:cs="Times New Roman"/>
          <w:sz w:val="28"/>
          <w:szCs w:val="28"/>
        </w:rPr>
        <w:t>u</w:t>
      </w:r>
      <w:r w:rsidRPr="00407F79">
        <w:rPr>
          <w:rFonts w:ascii="Times New Roman" w:hAnsi="Times New Roman" w:cs="Times New Roman"/>
          <w:sz w:val="28"/>
          <w:szCs w:val="28"/>
          <w:vertAlign w:val="superscript"/>
          <w:lang w:val="ru-RU"/>
        </w:rPr>
        <w:t xml:space="preserve"> 2+</w:t>
      </w:r>
      <w:r w:rsidRPr="00407F79">
        <w:rPr>
          <w:rFonts w:ascii="Times New Roman" w:hAnsi="Times New Roman" w:cs="Times New Roman"/>
          <w:sz w:val="28"/>
          <w:szCs w:val="28"/>
          <w:lang w:val="ru-RU"/>
        </w:rPr>
        <w:t xml:space="preserve">&gt; </w:t>
      </w:r>
      <w:r w:rsidR="004A2841">
        <w:rPr>
          <w:rFonts w:ascii="Times New Roman" w:hAnsi="Times New Roman" w:cs="Times New Roman"/>
          <w:sz w:val="28"/>
          <w:szCs w:val="28"/>
        </w:rPr>
        <w:t>Ni</w:t>
      </w:r>
      <w:r w:rsidRPr="00407F79">
        <w:rPr>
          <w:rFonts w:ascii="Times New Roman" w:hAnsi="Times New Roman" w:cs="Times New Roman"/>
          <w:sz w:val="28"/>
          <w:szCs w:val="28"/>
          <w:vertAlign w:val="superscript"/>
          <w:lang w:val="ru-RU"/>
        </w:rPr>
        <w:t>2+</w:t>
      </w:r>
      <w:r w:rsidRPr="00407F79">
        <w:rPr>
          <w:rFonts w:ascii="Times New Roman" w:hAnsi="Times New Roman" w:cs="Times New Roman"/>
          <w:sz w:val="28"/>
          <w:szCs w:val="28"/>
          <w:lang w:val="ru-RU"/>
        </w:rPr>
        <w:t>.</w:t>
      </w:r>
    </w:p>
    <w:p w14:paraId="746CE984" w14:textId="77777777" w:rsidR="00407F79" w:rsidRPr="00407F79" w:rsidRDefault="00407F79" w:rsidP="008A289C">
      <w:pPr>
        <w:ind w:firstLine="709"/>
        <w:jc w:val="both"/>
        <w:rPr>
          <w:rFonts w:ascii="Times New Roman" w:hAnsi="Times New Roman" w:cs="Times New Roman"/>
          <w:sz w:val="28"/>
          <w:szCs w:val="28"/>
          <w:lang w:val="ru-RU"/>
        </w:rPr>
      </w:pPr>
      <w:r w:rsidRPr="00407F79">
        <w:rPr>
          <w:rFonts w:ascii="Times New Roman" w:hAnsi="Times New Roman" w:cs="Times New Roman"/>
          <w:sz w:val="28"/>
          <w:szCs w:val="28"/>
          <w:lang w:val="ru-RU"/>
        </w:rPr>
        <w:t>Иследования полученного сорбент показали, что он может быть пригодным для очистки жидких стоков от различных загрязнителей.</w:t>
      </w:r>
    </w:p>
    <w:p w14:paraId="2F70C24E" w14:textId="77777777" w:rsidR="00407F79" w:rsidRDefault="00407F79" w:rsidP="008A289C">
      <w:pPr>
        <w:jc w:val="both"/>
        <w:rPr>
          <w:rFonts w:ascii="Times New Roman" w:hAnsi="Times New Roman" w:cs="Times New Roman"/>
          <w:color w:val="000000"/>
          <w:sz w:val="28"/>
          <w:szCs w:val="28"/>
          <w:lang w:val="ru-RU"/>
        </w:rPr>
      </w:pPr>
    </w:p>
    <w:p w14:paraId="50DD7DAD" w14:textId="77777777" w:rsidR="00BB491B" w:rsidRDefault="00BB491B" w:rsidP="008A289C">
      <w:pPr>
        <w:jc w:val="both"/>
        <w:rPr>
          <w:rFonts w:ascii="Times New Roman" w:hAnsi="Times New Roman" w:cs="Times New Roman"/>
          <w:sz w:val="28"/>
          <w:szCs w:val="28"/>
          <w:lang w:val="ru-RU"/>
        </w:rPr>
      </w:pPr>
    </w:p>
    <w:p w14:paraId="7391A163" w14:textId="77777777" w:rsidR="00BB491B" w:rsidRDefault="00BB491B" w:rsidP="008A289C">
      <w:pPr>
        <w:jc w:val="both"/>
        <w:rPr>
          <w:rFonts w:ascii="Times New Roman" w:hAnsi="Times New Roman" w:cs="Times New Roman"/>
          <w:sz w:val="28"/>
          <w:szCs w:val="28"/>
          <w:lang w:val="ru-RU"/>
        </w:rPr>
      </w:pPr>
    </w:p>
    <w:p w14:paraId="2344592D" w14:textId="2892F325" w:rsidR="00BB491B" w:rsidRDefault="00BB491B" w:rsidP="008A289C">
      <w:pPr>
        <w:jc w:val="both"/>
        <w:rPr>
          <w:rFonts w:ascii="Times New Roman" w:eastAsia="SimSun" w:hAnsi="Times New Roman" w:cs="Times New Roman"/>
          <w:sz w:val="28"/>
          <w:szCs w:val="28"/>
          <w:lang w:val="ru-RU"/>
        </w:rPr>
      </w:pPr>
    </w:p>
    <w:p w14:paraId="28868D90" w14:textId="4CF18CDA" w:rsidR="00C36655" w:rsidRDefault="00C36655" w:rsidP="008A289C">
      <w:pPr>
        <w:jc w:val="both"/>
        <w:rPr>
          <w:rFonts w:ascii="Times New Roman" w:eastAsia="SimSun" w:hAnsi="Times New Roman" w:cs="Times New Roman"/>
          <w:sz w:val="28"/>
          <w:szCs w:val="28"/>
          <w:lang w:val="ru-RU"/>
        </w:rPr>
      </w:pPr>
    </w:p>
    <w:p w14:paraId="69B5623B" w14:textId="6E8665DF" w:rsidR="00C36655" w:rsidRDefault="00C36655" w:rsidP="008A289C">
      <w:pPr>
        <w:jc w:val="both"/>
        <w:rPr>
          <w:rFonts w:ascii="Times New Roman" w:eastAsia="SimSun" w:hAnsi="Times New Roman" w:cs="Times New Roman"/>
          <w:sz w:val="28"/>
          <w:szCs w:val="28"/>
          <w:lang w:val="ru-RU"/>
        </w:rPr>
      </w:pPr>
    </w:p>
    <w:p w14:paraId="34FF0031" w14:textId="35B72C19" w:rsidR="00C36655" w:rsidRDefault="00C36655" w:rsidP="008A289C">
      <w:pPr>
        <w:jc w:val="both"/>
        <w:rPr>
          <w:rFonts w:ascii="Times New Roman" w:eastAsia="SimSun" w:hAnsi="Times New Roman" w:cs="Times New Roman"/>
          <w:sz w:val="28"/>
          <w:szCs w:val="28"/>
          <w:lang w:val="ru-RU"/>
        </w:rPr>
      </w:pPr>
    </w:p>
    <w:p w14:paraId="4F237BD2" w14:textId="1F51FEBC" w:rsidR="00C36655" w:rsidRDefault="00C36655" w:rsidP="008A289C">
      <w:pPr>
        <w:jc w:val="both"/>
        <w:rPr>
          <w:rFonts w:ascii="Times New Roman" w:eastAsia="SimSun" w:hAnsi="Times New Roman" w:cs="Times New Roman"/>
          <w:sz w:val="28"/>
          <w:szCs w:val="28"/>
          <w:lang w:val="ru-RU"/>
        </w:rPr>
      </w:pPr>
    </w:p>
    <w:p w14:paraId="27A624CD" w14:textId="2BDE9049" w:rsidR="00C36655" w:rsidRDefault="00C36655" w:rsidP="008A289C">
      <w:pPr>
        <w:jc w:val="both"/>
        <w:rPr>
          <w:rFonts w:ascii="Times New Roman" w:eastAsia="SimSun" w:hAnsi="Times New Roman" w:cs="Times New Roman"/>
          <w:sz w:val="28"/>
          <w:szCs w:val="28"/>
          <w:lang w:val="ru-RU"/>
        </w:rPr>
      </w:pPr>
    </w:p>
    <w:p w14:paraId="145202C2" w14:textId="294095D5" w:rsidR="00C36655" w:rsidRDefault="00C36655" w:rsidP="008A289C">
      <w:pPr>
        <w:jc w:val="both"/>
        <w:rPr>
          <w:rFonts w:ascii="Times New Roman" w:eastAsia="SimSun" w:hAnsi="Times New Roman" w:cs="Times New Roman"/>
          <w:sz w:val="28"/>
          <w:szCs w:val="28"/>
          <w:lang w:val="ru-RU"/>
        </w:rPr>
      </w:pPr>
    </w:p>
    <w:p w14:paraId="2DC0DF8D" w14:textId="5B4CEF86" w:rsidR="00C36655" w:rsidRDefault="00C36655" w:rsidP="008A289C">
      <w:pPr>
        <w:jc w:val="both"/>
        <w:rPr>
          <w:rFonts w:ascii="Times New Roman" w:eastAsia="SimSun" w:hAnsi="Times New Roman" w:cs="Times New Roman"/>
          <w:sz w:val="28"/>
          <w:szCs w:val="28"/>
          <w:lang w:val="ru-RU"/>
        </w:rPr>
      </w:pPr>
    </w:p>
    <w:p w14:paraId="318DD693" w14:textId="296D98A6" w:rsidR="00C36655" w:rsidRDefault="00C36655" w:rsidP="008A289C">
      <w:pPr>
        <w:jc w:val="both"/>
        <w:rPr>
          <w:rFonts w:ascii="Times New Roman" w:eastAsia="SimSun" w:hAnsi="Times New Roman" w:cs="Times New Roman"/>
          <w:sz w:val="28"/>
          <w:szCs w:val="28"/>
          <w:lang w:val="ru-RU"/>
        </w:rPr>
      </w:pPr>
    </w:p>
    <w:p w14:paraId="6C85EA93" w14:textId="6884F42C" w:rsidR="00C36655" w:rsidRDefault="00C36655" w:rsidP="008A289C">
      <w:pPr>
        <w:jc w:val="both"/>
        <w:rPr>
          <w:rFonts w:ascii="Times New Roman" w:eastAsia="SimSun" w:hAnsi="Times New Roman" w:cs="Times New Roman"/>
          <w:sz w:val="28"/>
          <w:szCs w:val="28"/>
          <w:lang w:val="ru-RU"/>
        </w:rPr>
      </w:pPr>
    </w:p>
    <w:p w14:paraId="4F98360B" w14:textId="1D5E19B7" w:rsidR="00C36655" w:rsidRDefault="00C36655" w:rsidP="008A289C">
      <w:pPr>
        <w:jc w:val="both"/>
        <w:rPr>
          <w:rFonts w:ascii="Times New Roman" w:eastAsia="SimSun" w:hAnsi="Times New Roman" w:cs="Times New Roman"/>
          <w:sz w:val="28"/>
          <w:szCs w:val="28"/>
          <w:lang w:val="ru-RU"/>
        </w:rPr>
      </w:pPr>
    </w:p>
    <w:p w14:paraId="3E0D5387" w14:textId="204A37EA" w:rsidR="00C36655" w:rsidRDefault="00C36655" w:rsidP="008A289C">
      <w:pPr>
        <w:jc w:val="both"/>
        <w:rPr>
          <w:rFonts w:ascii="Times New Roman" w:eastAsia="SimSun" w:hAnsi="Times New Roman" w:cs="Times New Roman"/>
          <w:sz w:val="28"/>
          <w:szCs w:val="28"/>
          <w:lang w:val="ru-RU"/>
        </w:rPr>
      </w:pPr>
    </w:p>
    <w:p w14:paraId="5A4FC5A0" w14:textId="415D7F1D" w:rsidR="00C36655" w:rsidRDefault="00C36655" w:rsidP="008A289C">
      <w:pPr>
        <w:jc w:val="both"/>
        <w:rPr>
          <w:rFonts w:ascii="Times New Roman" w:eastAsia="SimSun" w:hAnsi="Times New Roman" w:cs="Times New Roman"/>
          <w:sz w:val="28"/>
          <w:szCs w:val="28"/>
          <w:lang w:val="ru-RU"/>
        </w:rPr>
      </w:pPr>
    </w:p>
    <w:p w14:paraId="3AE25C45" w14:textId="18FA89A7" w:rsidR="00C36655" w:rsidRDefault="00C36655" w:rsidP="008A289C">
      <w:pPr>
        <w:jc w:val="both"/>
        <w:rPr>
          <w:rFonts w:ascii="Times New Roman" w:eastAsia="SimSun" w:hAnsi="Times New Roman" w:cs="Times New Roman"/>
          <w:sz w:val="28"/>
          <w:szCs w:val="28"/>
          <w:lang w:val="ru-RU"/>
        </w:rPr>
      </w:pPr>
    </w:p>
    <w:p w14:paraId="2F9E39C6" w14:textId="77777777" w:rsidR="008A289C" w:rsidRDefault="008A289C">
      <w:pPr>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5CD8B921" w14:textId="0C7640BD" w:rsidR="00C36655" w:rsidRPr="00740789" w:rsidRDefault="00C36655" w:rsidP="008A289C">
      <w:pPr>
        <w:jc w:val="center"/>
        <w:rPr>
          <w:rFonts w:ascii="Times New Roman" w:hAnsi="Times New Roman" w:cs="Times New Roman"/>
          <w:b/>
          <w:sz w:val="28"/>
          <w:szCs w:val="28"/>
          <w:lang w:val="ru-RU"/>
        </w:rPr>
      </w:pPr>
      <w:r w:rsidRPr="00740789">
        <w:rPr>
          <w:rFonts w:ascii="Times New Roman" w:hAnsi="Times New Roman" w:cs="Times New Roman"/>
          <w:b/>
          <w:sz w:val="28"/>
          <w:szCs w:val="28"/>
          <w:lang w:val="ru-RU"/>
        </w:rPr>
        <w:lastRenderedPageBreak/>
        <w:t>СПИСОК ИСПОЛЬЗОВАННЫХ ИСТОЧНИКОВ</w:t>
      </w:r>
    </w:p>
    <w:p w14:paraId="01430806" w14:textId="77777777" w:rsidR="00C36655" w:rsidRPr="00C36655" w:rsidRDefault="00C36655" w:rsidP="008A289C">
      <w:pPr>
        <w:ind w:firstLine="709"/>
        <w:jc w:val="center"/>
        <w:rPr>
          <w:rFonts w:ascii="Times New Roman" w:hAnsi="Times New Roman" w:cs="Times New Roman"/>
          <w:iCs/>
          <w:sz w:val="28"/>
          <w:szCs w:val="28"/>
          <w:lang w:val="ru-RU"/>
        </w:rPr>
      </w:pPr>
    </w:p>
    <w:p w14:paraId="03978A47" w14:textId="77777777" w:rsidR="00C36655" w:rsidRPr="00C36655" w:rsidRDefault="00C36655" w:rsidP="008A289C">
      <w:pPr>
        <w:ind w:firstLine="709"/>
        <w:jc w:val="both"/>
        <w:rPr>
          <w:rFonts w:ascii="Times New Roman" w:hAnsi="Times New Roman" w:cs="Times New Roman"/>
          <w:sz w:val="28"/>
          <w:szCs w:val="28"/>
          <w:lang w:val="ru-RU"/>
        </w:rPr>
      </w:pPr>
      <w:r w:rsidRPr="00C36655">
        <w:rPr>
          <w:rFonts w:ascii="Times New Roman" w:hAnsi="Times New Roman" w:cs="Times New Roman"/>
          <w:iCs/>
          <w:sz w:val="28"/>
          <w:szCs w:val="28"/>
          <w:lang w:val="ru-RU"/>
        </w:rPr>
        <w:t xml:space="preserve">1. </w:t>
      </w:r>
      <w:r w:rsidRPr="00C36655">
        <w:rPr>
          <w:rFonts w:ascii="Times New Roman" w:hAnsi="Times New Roman" w:cs="Times New Roman"/>
          <w:sz w:val="28"/>
          <w:szCs w:val="28"/>
          <w:lang w:val="ru-RU"/>
        </w:rPr>
        <w:t>Реагентная очистка сточных вод и утилизация отработанных растворов и осадков гальванических производств : учеб. пособие / Ю. П. Перелыгин, О. В. Зорькина, И. В. Рашевская, С. Н. Николаева. – Пенза : Изд-во ПГУ, 2013. – 80 с.</w:t>
      </w:r>
    </w:p>
    <w:p w14:paraId="3679BEFB" w14:textId="4D2BBD8F" w:rsidR="00C36655" w:rsidRPr="001774AD" w:rsidRDefault="00721909" w:rsidP="008A289C">
      <w:pPr>
        <w:ind w:firstLine="709"/>
        <w:jc w:val="both"/>
        <w:rPr>
          <w:rFonts w:ascii="Times New Roman" w:hAnsi="Times New Roman" w:cs="Times New Roman"/>
          <w:iCs/>
          <w:sz w:val="28"/>
          <w:szCs w:val="28"/>
          <w:lang w:val="ru-RU"/>
        </w:rPr>
      </w:pPr>
      <w:r>
        <w:rPr>
          <w:rFonts w:ascii="Times New Roman" w:hAnsi="Times New Roman" w:cs="Times New Roman"/>
          <w:iCs/>
          <w:sz w:val="28"/>
          <w:szCs w:val="28"/>
          <w:lang w:val="ru-RU"/>
        </w:rPr>
        <w:t>2</w:t>
      </w:r>
      <w:r w:rsidR="00C36655" w:rsidRPr="001774AD">
        <w:rPr>
          <w:rFonts w:ascii="Times New Roman" w:hAnsi="Times New Roman" w:cs="Times New Roman"/>
          <w:iCs/>
          <w:sz w:val="28"/>
          <w:szCs w:val="28"/>
          <w:lang w:val="ru-RU"/>
        </w:rPr>
        <w:t>.</w:t>
      </w:r>
      <w:r w:rsidR="001774AD">
        <w:rPr>
          <w:rFonts w:ascii="Times New Roman" w:hAnsi="Times New Roman" w:cs="Times New Roman"/>
          <w:iCs/>
          <w:sz w:val="28"/>
          <w:szCs w:val="28"/>
          <w:lang w:val="ru-RU"/>
        </w:rPr>
        <w:t xml:space="preserve"> </w:t>
      </w:r>
      <w:r w:rsidR="001774AD" w:rsidRPr="001774AD">
        <w:rPr>
          <w:rFonts w:ascii="Times New Roman" w:hAnsi="Times New Roman" w:cs="Times New Roman"/>
          <w:sz w:val="28"/>
          <w:szCs w:val="28"/>
          <w:lang w:val="ru-RU"/>
        </w:rPr>
        <w:t xml:space="preserve">Гуров К. И., Котельянец Е. А. РАСПРЕДЕЛЕНИЕ </w:t>
      </w:r>
      <w:r w:rsidR="001774AD" w:rsidRPr="001774AD">
        <w:rPr>
          <w:rFonts w:ascii="Times New Roman" w:hAnsi="Times New Roman" w:cs="Times New Roman"/>
          <w:sz w:val="28"/>
          <w:szCs w:val="28"/>
        </w:rPr>
        <w:t>CR</w:t>
      </w:r>
      <w:r w:rsidR="001774AD" w:rsidRPr="001774AD">
        <w:rPr>
          <w:rFonts w:ascii="Times New Roman" w:hAnsi="Times New Roman" w:cs="Times New Roman"/>
          <w:sz w:val="28"/>
          <w:szCs w:val="28"/>
          <w:lang w:val="ru-RU"/>
        </w:rPr>
        <w:t>, С</w:t>
      </w:r>
      <w:r w:rsidR="001774AD" w:rsidRPr="001774AD">
        <w:rPr>
          <w:rFonts w:ascii="Times New Roman" w:hAnsi="Times New Roman" w:cs="Times New Roman"/>
          <w:sz w:val="28"/>
          <w:szCs w:val="28"/>
        </w:rPr>
        <w:t>U</w:t>
      </w:r>
      <w:r w:rsidR="001774AD" w:rsidRPr="001774AD">
        <w:rPr>
          <w:rFonts w:ascii="Times New Roman" w:hAnsi="Times New Roman" w:cs="Times New Roman"/>
          <w:sz w:val="28"/>
          <w:szCs w:val="28"/>
          <w:lang w:val="ru-RU"/>
        </w:rPr>
        <w:t xml:space="preserve">, </w:t>
      </w:r>
      <w:r w:rsidR="001774AD" w:rsidRPr="001774AD">
        <w:rPr>
          <w:rFonts w:ascii="Times New Roman" w:hAnsi="Times New Roman" w:cs="Times New Roman"/>
          <w:sz w:val="28"/>
          <w:szCs w:val="28"/>
        </w:rPr>
        <w:t>NI</w:t>
      </w:r>
      <w:r w:rsidR="001774AD" w:rsidRPr="001774AD">
        <w:rPr>
          <w:rFonts w:ascii="Times New Roman" w:hAnsi="Times New Roman" w:cs="Times New Roman"/>
          <w:sz w:val="28"/>
          <w:szCs w:val="28"/>
          <w:lang w:val="ru-RU"/>
        </w:rPr>
        <w:t xml:space="preserve">, </w:t>
      </w:r>
      <w:r w:rsidR="001774AD" w:rsidRPr="001774AD">
        <w:rPr>
          <w:rFonts w:ascii="Times New Roman" w:hAnsi="Times New Roman" w:cs="Times New Roman"/>
          <w:sz w:val="28"/>
          <w:szCs w:val="28"/>
        </w:rPr>
        <w:t>PB</w:t>
      </w:r>
      <w:r w:rsidR="001774AD" w:rsidRPr="001774AD">
        <w:rPr>
          <w:rFonts w:ascii="Times New Roman" w:hAnsi="Times New Roman" w:cs="Times New Roman"/>
          <w:sz w:val="28"/>
          <w:szCs w:val="28"/>
          <w:lang w:val="ru-RU"/>
        </w:rPr>
        <w:t xml:space="preserve">, </w:t>
      </w:r>
      <w:r w:rsidR="001774AD" w:rsidRPr="001774AD">
        <w:rPr>
          <w:rFonts w:ascii="Times New Roman" w:hAnsi="Times New Roman" w:cs="Times New Roman"/>
          <w:sz w:val="28"/>
          <w:szCs w:val="28"/>
        </w:rPr>
        <w:t>ZN</w:t>
      </w:r>
      <w:r w:rsidR="001774AD" w:rsidRPr="001774AD">
        <w:rPr>
          <w:rFonts w:ascii="Times New Roman" w:hAnsi="Times New Roman" w:cs="Times New Roman"/>
          <w:sz w:val="28"/>
          <w:szCs w:val="28"/>
          <w:lang w:val="ru-RU"/>
        </w:rPr>
        <w:t xml:space="preserve">, </w:t>
      </w:r>
      <w:r w:rsidR="001774AD" w:rsidRPr="001774AD">
        <w:rPr>
          <w:rFonts w:ascii="Times New Roman" w:hAnsi="Times New Roman" w:cs="Times New Roman"/>
          <w:sz w:val="28"/>
          <w:szCs w:val="28"/>
        </w:rPr>
        <w:t>SR</w:t>
      </w:r>
      <w:r w:rsidR="001774AD" w:rsidRPr="001774AD">
        <w:rPr>
          <w:rFonts w:ascii="Times New Roman" w:hAnsi="Times New Roman" w:cs="Times New Roman"/>
          <w:sz w:val="28"/>
          <w:szCs w:val="28"/>
          <w:lang w:val="ru-RU"/>
        </w:rPr>
        <w:t xml:space="preserve">, </w:t>
      </w:r>
      <w:r w:rsidR="001774AD" w:rsidRPr="001774AD">
        <w:rPr>
          <w:rFonts w:ascii="Times New Roman" w:hAnsi="Times New Roman" w:cs="Times New Roman"/>
          <w:sz w:val="28"/>
          <w:szCs w:val="28"/>
        </w:rPr>
        <w:t>TI</w:t>
      </w:r>
      <w:r w:rsidR="001774AD" w:rsidRPr="001774AD">
        <w:rPr>
          <w:rFonts w:ascii="Times New Roman" w:hAnsi="Times New Roman" w:cs="Times New Roman"/>
          <w:sz w:val="28"/>
          <w:szCs w:val="28"/>
          <w:lang w:val="ru-RU"/>
        </w:rPr>
        <w:t xml:space="preserve">, </w:t>
      </w:r>
      <w:r w:rsidR="001774AD" w:rsidRPr="001774AD">
        <w:rPr>
          <w:rFonts w:ascii="Times New Roman" w:hAnsi="Times New Roman" w:cs="Times New Roman"/>
          <w:sz w:val="28"/>
          <w:szCs w:val="28"/>
        </w:rPr>
        <w:t>MN</w:t>
      </w:r>
      <w:r w:rsidR="001774AD" w:rsidRPr="001774AD">
        <w:rPr>
          <w:rFonts w:ascii="Times New Roman" w:hAnsi="Times New Roman" w:cs="Times New Roman"/>
          <w:sz w:val="28"/>
          <w:szCs w:val="28"/>
          <w:lang w:val="ru-RU"/>
        </w:rPr>
        <w:t xml:space="preserve">, </w:t>
      </w:r>
      <w:r w:rsidR="001774AD" w:rsidRPr="001774AD">
        <w:rPr>
          <w:rFonts w:ascii="Times New Roman" w:hAnsi="Times New Roman" w:cs="Times New Roman"/>
          <w:sz w:val="28"/>
          <w:szCs w:val="28"/>
        </w:rPr>
        <w:t>F</w:t>
      </w:r>
      <w:r w:rsidR="001774AD" w:rsidRPr="001774AD">
        <w:rPr>
          <w:rFonts w:ascii="Times New Roman" w:hAnsi="Times New Roman" w:cs="Times New Roman"/>
          <w:sz w:val="28"/>
          <w:szCs w:val="28"/>
          <w:lang w:val="ru-RU"/>
        </w:rPr>
        <w:t xml:space="preserve">Е В ДОННЫХ ОТЛОЖЕНИЯХ СЕВАСТОПОЛЬСКОЙ БУХТЫ (ЧЕРНОЕ МОРЕ) // Морской гидрофизический журнал. 2022. №5 (227). </w:t>
      </w:r>
      <w:r w:rsidR="001774AD" w:rsidRPr="001774AD">
        <w:rPr>
          <w:rFonts w:ascii="Times New Roman" w:hAnsi="Times New Roman" w:cs="Times New Roman"/>
          <w:sz w:val="28"/>
          <w:szCs w:val="28"/>
        </w:rPr>
        <w:t>URL</w:t>
      </w:r>
      <w:r w:rsidR="001774AD" w:rsidRPr="001774AD">
        <w:rPr>
          <w:rFonts w:ascii="Times New Roman" w:hAnsi="Times New Roman" w:cs="Times New Roman"/>
          <w:sz w:val="28"/>
          <w:szCs w:val="28"/>
          <w:lang w:val="ru-RU"/>
        </w:rPr>
        <w:t xml:space="preserve">: </w:t>
      </w:r>
      <w:r w:rsidR="001774AD" w:rsidRPr="001774AD">
        <w:rPr>
          <w:rFonts w:ascii="Times New Roman" w:hAnsi="Times New Roman" w:cs="Times New Roman"/>
          <w:sz w:val="28"/>
          <w:szCs w:val="28"/>
        </w:rPr>
        <w:t>https</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cyberleninka</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ru</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article</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n</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raspredelenie</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cr</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su</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ni</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pb</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zn</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sr</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ti</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mn</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fe</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v</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donnyh</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otlozheniyah</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sevastopolskoy</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buhty</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chernoe</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more</w:t>
      </w:r>
      <w:r w:rsidR="001774AD" w:rsidRPr="001774AD">
        <w:rPr>
          <w:rFonts w:ascii="Arial" w:hAnsi="Arial" w:cs="Arial"/>
          <w:sz w:val="18"/>
          <w:szCs w:val="18"/>
          <w:lang w:val="ru-RU"/>
        </w:rPr>
        <w:t xml:space="preserve"> </w:t>
      </w:r>
      <w:r w:rsidR="001774AD" w:rsidRPr="001774AD">
        <w:rPr>
          <w:rFonts w:ascii="Times New Roman" w:hAnsi="Times New Roman" w:cs="Times New Roman"/>
          <w:sz w:val="28"/>
          <w:szCs w:val="28"/>
          <w:lang w:val="ru-RU"/>
        </w:rPr>
        <w:t>(дата обращения: 03.12.2024).</w:t>
      </w:r>
    </w:p>
    <w:p w14:paraId="77A07228" w14:textId="0BC904C3" w:rsidR="00C36655" w:rsidRPr="001774AD" w:rsidRDefault="00721909" w:rsidP="008A289C">
      <w:pPr>
        <w:ind w:firstLine="709"/>
        <w:jc w:val="both"/>
        <w:rPr>
          <w:rFonts w:ascii="Times New Roman" w:hAnsi="Times New Roman" w:cs="Times New Roman"/>
          <w:iCs/>
          <w:sz w:val="28"/>
          <w:szCs w:val="28"/>
          <w:lang w:val="ru-RU"/>
        </w:rPr>
      </w:pPr>
      <w:r>
        <w:rPr>
          <w:rFonts w:ascii="Times New Roman" w:hAnsi="Times New Roman" w:cs="Times New Roman"/>
          <w:iCs/>
          <w:sz w:val="28"/>
          <w:szCs w:val="28"/>
          <w:lang w:val="ru-RU"/>
        </w:rPr>
        <w:t>3</w:t>
      </w:r>
      <w:r w:rsidR="00C36655" w:rsidRPr="001774AD">
        <w:rPr>
          <w:rFonts w:ascii="Times New Roman" w:hAnsi="Times New Roman" w:cs="Times New Roman"/>
          <w:iCs/>
          <w:sz w:val="28"/>
          <w:szCs w:val="28"/>
          <w:lang w:val="ru-RU"/>
        </w:rPr>
        <w:t>.</w:t>
      </w:r>
      <w:r w:rsidR="001774AD" w:rsidRPr="001774AD">
        <w:rPr>
          <w:rFonts w:ascii="Times New Roman" w:hAnsi="Times New Roman" w:cs="Times New Roman"/>
          <w:iCs/>
          <w:sz w:val="28"/>
          <w:szCs w:val="28"/>
          <w:lang w:val="ru-RU"/>
        </w:rPr>
        <w:t xml:space="preserve"> </w:t>
      </w:r>
      <w:r w:rsidR="001774AD" w:rsidRPr="001774AD">
        <w:rPr>
          <w:rFonts w:ascii="Times New Roman" w:hAnsi="Times New Roman" w:cs="Times New Roman"/>
          <w:sz w:val="28"/>
          <w:szCs w:val="28"/>
          <w:lang w:val="ru-RU"/>
        </w:rPr>
        <w:t xml:space="preserve">С И. Кондратьев, Н А. Орехова ПОТЕНЦИАЛЬНЫЕ УГРОЗЫ ЭКОЛОГИЧЕСКОМУ СОСТОЯНИЮ ВОД СЕВАСТОПОЛЬСКОЙ БУХТЫ // Вестник Московского университета. Серия 5. География. 2023. №6. </w:t>
      </w:r>
      <w:r w:rsidR="001774AD" w:rsidRPr="001774AD">
        <w:rPr>
          <w:rFonts w:ascii="Times New Roman" w:hAnsi="Times New Roman" w:cs="Times New Roman"/>
          <w:sz w:val="28"/>
          <w:szCs w:val="28"/>
        </w:rPr>
        <w:t>URL</w:t>
      </w:r>
      <w:r w:rsidR="001774AD" w:rsidRPr="001774AD">
        <w:rPr>
          <w:rFonts w:ascii="Times New Roman" w:hAnsi="Times New Roman" w:cs="Times New Roman"/>
          <w:sz w:val="28"/>
          <w:szCs w:val="28"/>
          <w:lang w:val="ru-RU"/>
        </w:rPr>
        <w:t xml:space="preserve">: </w:t>
      </w:r>
      <w:r w:rsidR="001774AD" w:rsidRPr="001774AD">
        <w:rPr>
          <w:rFonts w:ascii="Times New Roman" w:hAnsi="Times New Roman" w:cs="Times New Roman"/>
          <w:sz w:val="28"/>
          <w:szCs w:val="28"/>
        </w:rPr>
        <w:t>https</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cyberleninka</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ru</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article</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n</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potentsialnye</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ugrozy</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ekologicheskomu</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sostoyaniyu</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vod</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sevastopolskoy</w:t>
      </w:r>
      <w:r w:rsidR="001774AD" w:rsidRPr="001774AD">
        <w:rPr>
          <w:rFonts w:ascii="Times New Roman" w:hAnsi="Times New Roman" w:cs="Times New Roman"/>
          <w:sz w:val="28"/>
          <w:szCs w:val="28"/>
          <w:lang w:val="ru-RU"/>
        </w:rPr>
        <w:t>-</w:t>
      </w:r>
      <w:r w:rsidR="001774AD" w:rsidRPr="001774AD">
        <w:rPr>
          <w:rFonts w:ascii="Times New Roman" w:hAnsi="Times New Roman" w:cs="Times New Roman"/>
          <w:sz w:val="28"/>
          <w:szCs w:val="28"/>
        </w:rPr>
        <w:t>buhty</w:t>
      </w:r>
      <w:r w:rsidR="001774AD" w:rsidRPr="001774AD">
        <w:rPr>
          <w:rFonts w:ascii="Times New Roman" w:hAnsi="Times New Roman" w:cs="Times New Roman"/>
          <w:sz w:val="28"/>
          <w:szCs w:val="28"/>
          <w:lang w:val="ru-RU"/>
        </w:rPr>
        <w:t xml:space="preserve"> (дата обращения: </w:t>
      </w:r>
      <w:r w:rsidR="001774AD">
        <w:rPr>
          <w:rFonts w:ascii="Times New Roman" w:hAnsi="Times New Roman" w:cs="Times New Roman"/>
          <w:sz w:val="28"/>
          <w:szCs w:val="28"/>
          <w:lang w:val="ru-RU"/>
        </w:rPr>
        <w:t>28</w:t>
      </w:r>
      <w:r w:rsidR="001774AD" w:rsidRPr="001774AD">
        <w:rPr>
          <w:rFonts w:ascii="Times New Roman" w:hAnsi="Times New Roman" w:cs="Times New Roman"/>
          <w:sz w:val="28"/>
          <w:szCs w:val="28"/>
          <w:lang w:val="ru-RU"/>
        </w:rPr>
        <w:t>.1</w:t>
      </w:r>
      <w:r w:rsidR="001774AD">
        <w:rPr>
          <w:rFonts w:ascii="Times New Roman" w:hAnsi="Times New Roman" w:cs="Times New Roman"/>
          <w:sz w:val="28"/>
          <w:szCs w:val="28"/>
          <w:lang w:val="ru-RU"/>
        </w:rPr>
        <w:t>1</w:t>
      </w:r>
      <w:r w:rsidR="001774AD" w:rsidRPr="001774AD">
        <w:rPr>
          <w:rFonts w:ascii="Times New Roman" w:hAnsi="Times New Roman" w:cs="Times New Roman"/>
          <w:sz w:val="28"/>
          <w:szCs w:val="28"/>
          <w:lang w:val="ru-RU"/>
        </w:rPr>
        <w:t>.2024).</w:t>
      </w:r>
    </w:p>
    <w:p w14:paraId="6148539A" w14:textId="73742502" w:rsidR="00C36655" w:rsidRDefault="00721909" w:rsidP="008A289C">
      <w:pPr>
        <w:ind w:firstLine="709"/>
        <w:jc w:val="both"/>
        <w:rPr>
          <w:rFonts w:ascii="Times New Roman" w:hAnsi="Times New Roman" w:cs="Times New Roman"/>
          <w:sz w:val="28"/>
          <w:szCs w:val="28"/>
          <w:lang w:val="ru-RU"/>
        </w:rPr>
      </w:pPr>
      <w:r>
        <w:rPr>
          <w:rFonts w:ascii="Times New Roman" w:hAnsi="Times New Roman" w:cs="Times New Roman"/>
          <w:iCs/>
          <w:sz w:val="28"/>
          <w:szCs w:val="28"/>
          <w:lang w:val="ru-RU"/>
        </w:rPr>
        <w:t>4</w:t>
      </w:r>
      <w:r w:rsidR="00C36655" w:rsidRPr="001774AD">
        <w:rPr>
          <w:rFonts w:ascii="Times New Roman" w:hAnsi="Times New Roman" w:cs="Times New Roman"/>
          <w:iCs/>
          <w:sz w:val="28"/>
          <w:szCs w:val="28"/>
          <w:lang w:val="ru-RU"/>
        </w:rPr>
        <w:t>.</w:t>
      </w:r>
      <w:r w:rsidR="001774AD">
        <w:rPr>
          <w:rFonts w:ascii="Times New Roman" w:hAnsi="Times New Roman" w:cs="Times New Roman"/>
          <w:iCs/>
          <w:sz w:val="28"/>
          <w:szCs w:val="28"/>
          <w:lang w:val="ru-RU"/>
        </w:rPr>
        <w:t xml:space="preserve"> </w:t>
      </w:r>
      <w:r w:rsidR="001774AD" w:rsidRPr="001774AD">
        <w:rPr>
          <w:rFonts w:ascii="Times New Roman" w:hAnsi="Times New Roman" w:cs="Times New Roman"/>
          <w:sz w:val="28"/>
          <w:szCs w:val="28"/>
          <w:lang w:val="ru-RU"/>
        </w:rPr>
        <w:t>В. М. Грузинов, Н. Н. Дьяков, И. В. Мезенцева, Ю. А. Мальченко, Н. В. Жохова, А. Н. Коршенко</w:t>
      </w:r>
      <w:r w:rsidR="001774AD">
        <w:rPr>
          <w:rFonts w:ascii="Times New Roman" w:hAnsi="Times New Roman" w:cs="Times New Roman"/>
          <w:sz w:val="28"/>
          <w:szCs w:val="28"/>
          <w:lang w:val="ru-RU"/>
        </w:rPr>
        <w:t xml:space="preserve"> ИСТЧОНИКИ ЗАГРЯЗНЕНИЯ ПРИБРЕЖНЫХ ВОД СЕВАСТОПОЛЬСКОГО РАЙОНА. </w:t>
      </w:r>
      <w:r w:rsidR="001774AD" w:rsidRPr="001774AD">
        <w:rPr>
          <w:rFonts w:ascii="Times New Roman" w:hAnsi="Times New Roman" w:cs="Times New Roman"/>
          <w:sz w:val="28"/>
          <w:szCs w:val="28"/>
          <w:lang w:val="ru-RU"/>
        </w:rPr>
        <w:t xml:space="preserve">// </w:t>
      </w:r>
      <w:r w:rsidR="001774AD">
        <w:rPr>
          <w:rFonts w:ascii="Times New Roman" w:hAnsi="Times New Roman" w:cs="Times New Roman"/>
          <w:sz w:val="28"/>
          <w:szCs w:val="28"/>
          <w:lang w:val="ru-RU"/>
        </w:rPr>
        <w:t>Океанология, 2019, том 59, №4, с. 579 – 590.</w:t>
      </w:r>
    </w:p>
    <w:p w14:paraId="2A8F5D2E" w14:textId="179B22F3" w:rsidR="00CB5BD0" w:rsidRDefault="00721909" w:rsidP="008A289C">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1774AD">
        <w:rPr>
          <w:rFonts w:ascii="Times New Roman" w:hAnsi="Times New Roman" w:cs="Times New Roman"/>
          <w:sz w:val="28"/>
          <w:szCs w:val="28"/>
          <w:lang w:val="ru-RU"/>
        </w:rPr>
        <w:t xml:space="preserve">. </w:t>
      </w:r>
      <w:r w:rsidR="00CB5BD0" w:rsidRPr="00CB5BD0">
        <w:rPr>
          <w:rFonts w:ascii="Times New Roman" w:hAnsi="Times New Roman" w:cs="Times New Roman"/>
          <w:sz w:val="28"/>
          <w:szCs w:val="28"/>
          <w:lang w:val="ru-RU"/>
        </w:rPr>
        <w:t>О. Г. Игнатьева, Е. И. Овсяный, А. С. Романов</w:t>
      </w:r>
      <w:r w:rsidR="00CB5BD0">
        <w:rPr>
          <w:rFonts w:ascii="Times New Roman" w:hAnsi="Times New Roman" w:cs="Times New Roman"/>
          <w:sz w:val="28"/>
          <w:szCs w:val="28"/>
          <w:lang w:val="ru-RU"/>
        </w:rPr>
        <w:t xml:space="preserve"> ЗАГРЯЗНЕНИЕ СЕДИМЕНТОВ СЕВАСТОПОЛЬСКОЙ БУХТЫ ТЯЖЕЛЫМИ МЕТАЛЛАМИ. </w:t>
      </w:r>
      <w:r w:rsidR="00CB5BD0" w:rsidRPr="00CB5BD0">
        <w:rPr>
          <w:rFonts w:ascii="Times New Roman" w:hAnsi="Times New Roman" w:cs="Times New Roman"/>
          <w:sz w:val="28"/>
          <w:szCs w:val="28"/>
          <w:lang w:val="ru-RU"/>
        </w:rPr>
        <w:t xml:space="preserve">// </w:t>
      </w:r>
      <w:r w:rsidR="00CB5BD0">
        <w:rPr>
          <w:rFonts w:ascii="Times New Roman" w:hAnsi="Times New Roman" w:cs="Times New Roman"/>
          <w:sz w:val="28"/>
          <w:szCs w:val="28"/>
          <w:lang w:val="ru-RU"/>
        </w:rPr>
        <w:t>Геополитика и экогеодинамика регионов. Вып.1 с.92-95</w:t>
      </w:r>
    </w:p>
    <w:p w14:paraId="3B55FEE8" w14:textId="75E93313" w:rsidR="00721909" w:rsidRPr="00C36655" w:rsidRDefault="00721909" w:rsidP="008A289C">
      <w:pPr>
        <w:pStyle w:val="a5"/>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Pr="00C36655">
        <w:rPr>
          <w:rFonts w:ascii="Times New Roman" w:hAnsi="Times New Roman" w:cs="Times New Roman"/>
          <w:sz w:val="28"/>
          <w:szCs w:val="28"/>
          <w:lang w:val="ru-RU"/>
        </w:rPr>
        <w:t xml:space="preserve">. </w:t>
      </w:r>
      <w:r w:rsidRPr="00C36655">
        <w:rPr>
          <w:rFonts w:ascii="Times New Roman" w:hAnsi="Times New Roman" w:cs="Times New Roman"/>
          <w:color w:val="000000" w:themeColor="text1"/>
          <w:sz w:val="28"/>
          <w:szCs w:val="28"/>
          <w:lang w:val="ru-RU"/>
        </w:rPr>
        <w:t>Шорыгина Н.Н. Реакционная способность лигнина/ Шорыгина Н.Н., Резников В.М., Елкин В.В.//</w:t>
      </w:r>
      <w:r w:rsidRPr="00C36655">
        <w:rPr>
          <w:rFonts w:ascii="Times New Roman" w:hAnsi="Times New Roman" w:cs="Times New Roman"/>
          <w:color w:val="000000" w:themeColor="text1"/>
          <w:sz w:val="28"/>
          <w:szCs w:val="28"/>
          <w:shd w:val="clear" w:color="auto" w:fill="FFFFFF"/>
          <w:lang w:val="ru-RU"/>
        </w:rPr>
        <w:t xml:space="preserve"> М.: Изд. Наука, 1978.</w:t>
      </w:r>
      <w:r w:rsidRPr="00C36655">
        <w:rPr>
          <w:rFonts w:ascii="Times New Roman" w:hAnsi="Times New Roman" w:cs="Times New Roman"/>
          <w:sz w:val="28"/>
          <w:szCs w:val="28"/>
          <w:lang w:val="ru-RU"/>
        </w:rPr>
        <w:t xml:space="preserve"> – 368 с.</w:t>
      </w:r>
    </w:p>
    <w:p w14:paraId="6D20E637" w14:textId="58F84CF3" w:rsidR="00721909" w:rsidRPr="00C36655" w:rsidRDefault="00721909" w:rsidP="008A289C">
      <w:pPr>
        <w:pStyle w:val="a5"/>
        <w:ind w:left="0" w:firstLine="709"/>
        <w:jc w:val="both"/>
        <w:rPr>
          <w:rFonts w:ascii="Times New Roman" w:hAnsi="Times New Roman" w:cs="Times New Roman"/>
          <w:sz w:val="28"/>
          <w:szCs w:val="28"/>
          <w:lang w:val="ru-RU"/>
        </w:rPr>
      </w:pPr>
      <w:r>
        <w:rPr>
          <w:rFonts w:ascii="Times New Roman" w:hAnsi="Times New Roman" w:cs="Times New Roman"/>
          <w:sz w:val="28"/>
          <w:szCs w:val="28"/>
          <w:lang w:val="uk-UA"/>
        </w:rPr>
        <w:t>7</w:t>
      </w:r>
      <w:r w:rsidRPr="00C36655">
        <w:rPr>
          <w:rFonts w:ascii="Times New Roman" w:hAnsi="Times New Roman" w:cs="Times New Roman"/>
          <w:sz w:val="28"/>
          <w:szCs w:val="28"/>
          <w:lang w:val="uk-UA"/>
        </w:rPr>
        <w:t xml:space="preserve">. Браунс Ф.Э., Браунс Д.А. Химия лигнина. </w:t>
      </w:r>
      <w:r w:rsidRPr="00C36655">
        <w:rPr>
          <w:rFonts w:ascii="Times New Roman" w:hAnsi="Times New Roman" w:cs="Times New Roman"/>
          <w:color w:val="000000" w:themeColor="text1"/>
          <w:sz w:val="28"/>
          <w:szCs w:val="28"/>
          <w:shd w:val="clear" w:color="auto" w:fill="FFFFFF"/>
          <w:lang w:val="ru-RU"/>
        </w:rPr>
        <w:t>М.: Изд. Лесная промышленность,</w:t>
      </w:r>
      <w:r w:rsidRPr="00C36655">
        <w:rPr>
          <w:rFonts w:ascii="Times New Roman" w:hAnsi="Times New Roman" w:cs="Times New Roman"/>
          <w:sz w:val="28"/>
          <w:szCs w:val="28"/>
          <w:lang w:val="ru-RU"/>
        </w:rPr>
        <w:t xml:space="preserve"> 1964. – 855 </w:t>
      </w:r>
      <w:r w:rsidRPr="00C36655">
        <w:rPr>
          <w:rFonts w:ascii="Times New Roman" w:hAnsi="Times New Roman" w:cs="Times New Roman"/>
          <w:sz w:val="28"/>
          <w:szCs w:val="28"/>
        </w:rPr>
        <w:t>c</w:t>
      </w:r>
      <w:r w:rsidRPr="00C36655">
        <w:rPr>
          <w:rFonts w:ascii="Times New Roman" w:hAnsi="Times New Roman" w:cs="Times New Roman"/>
          <w:sz w:val="28"/>
          <w:szCs w:val="28"/>
          <w:lang w:val="ru-RU"/>
        </w:rPr>
        <w:t>.</w:t>
      </w:r>
    </w:p>
    <w:p w14:paraId="69E7CC83" w14:textId="3E03F5C6" w:rsidR="00721909" w:rsidRPr="00C36655" w:rsidRDefault="00721909" w:rsidP="008A289C">
      <w:pPr>
        <w:ind w:firstLine="709"/>
        <w:jc w:val="both"/>
        <w:rPr>
          <w:rFonts w:ascii="Times New Roman" w:hAnsi="Times New Roman" w:cs="Times New Roman"/>
          <w:iCs/>
          <w:sz w:val="28"/>
          <w:szCs w:val="28"/>
          <w:lang w:val="ru-RU"/>
        </w:rPr>
      </w:pPr>
      <w:r>
        <w:rPr>
          <w:rFonts w:ascii="Times New Roman" w:hAnsi="Times New Roman" w:cs="Times New Roman"/>
          <w:iCs/>
          <w:sz w:val="28"/>
          <w:szCs w:val="28"/>
          <w:lang w:val="ru-RU"/>
        </w:rPr>
        <w:t>8</w:t>
      </w:r>
      <w:r w:rsidRPr="00C36655">
        <w:rPr>
          <w:rFonts w:ascii="Times New Roman" w:hAnsi="Times New Roman" w:cs="Times New Roman"/>
          <w:iCs/>
          <w:sz w:val="28"/>
          <w:szCs w:val="28"/>
          <w:lang w:val="ru-RU"/>
        </w:rPr>
        <w:t xml:space="preserve">. </w:t>
      </w:r>
      <w:hyperlink r:id="rId49" w:history="1">
        <w:r w:rsidRPr="00C36655">
          <w:rPr>
            <w:rFonts w:ascii="Times New Roman" w:hAnsi="Times New Roman" w:cs="Times New Roman"/>
            <w:iCs/>
            <w:sz w:val="28"/>
            <w:szCs w:val="28"/>
            <w:lang w:val="ru-RU"/>
          </w:rPr>
          <w:t>Конкурентная сорбция лигниновых препаратов для очистки сточных вод</w:t>
        </w:r>
      </w:hyperlink>
      <w:r w:rsidRPr="00C36655">
        <w:rPr>
          <w:rFonts w:ascii="Times New Roman" w:hAnsi="Times New Roman" w:cs="Times New Roman"/>
          <w:iCs/>
          <w:sz w:val="28"/>
          <w:szCs w:val="28"/>
          <w:lang w:val="ru-RU"/>
        </w:rPr>
        <w:t xml:space="preserve"> Черкашина Н.И., Любушкина А.В., Литвинова А.О.</w:t>
      </w:r>
      <w:r>
        <w:rPr>
          <w:rFonts w:ascii="Times New Roman" w:hAnsi="Times New Roman" w:cs="Times New Roman"/>
          <w:iCs/>
          <w:sz w:val="28"/>
          <w:szCs w:val="28"/>
          <w:lang w:val="ru-RU"/>
        </w:rPr>
        <w:t xml:space="preserve"> </w:t>
      </w:r>
      <w:hyperlink r:id="rId50" w:history="1">
        <w:r w:rsidRPr="00C36655">
          <w:rPr>
            <w:rFonts w:ascii="Times New Roman" w:hAnsi="Times New Roman" w:cs="Times New Roman"/>
            <w:iCs/>
            <w:sz w:val="28"/>
            <w:szCs w:val="28"/>
            <w:lang w:val="ru-RU"/>
          </w:rPr>
          <w:t>Энергетические установки и технологии</w:t>
        </w:r>
      </w:hyperlink>
      <w:r w:rsidRPr="00C36655">
        <w:rPr>
          <w:rFonts w:ascii="Times New Roman" w:hAnsi="Times New Roman" w:cs="Times New Roman"/>
          <w:iCs/>
          <w:sz w:val="28"/>
          <w:szCs w:val="28"/>
          <w:lang w:val="ru-RU"/>
        </w:rPr>
        <w:t>. 2018. Т. 4.</w:t>
      </w:r>
      <w:r w:rsidRPr="00C36655">
        <w:rPr>
          <w:rFonts w:ascii="Times New Roman" w:hAnsi="Times New Roman" w:cs="Times New Roman"/>
          <w:iCs/>
          <w:sz w:val="28"/>
          <w:szCs w:val="28"/>
        </w:rPr>
        <w:t> </w:t>
      </w:r>
      <w:hyperlink r:id="rId51" w:history="1">
        <w:r w:rsidRPr="00C36655">
          <w:rPr>
            <w:rFonts w:ascii="Times New Roman" w:hAnsi="Times New Roman" w:cs="Times New Roman"/>
            <w:iCs/>
            <w:sz w:val="28"/>
            <w:szCs w:val="28"/>
            <w:lang w:val="ru-RU"/>
          </w:rPr>
          <w:t>№</w:t>
        </w:r>
        <w:r w:rsidRPr="00C36655">
          <w:rPr>
            <w:rFonts w:ascii="Times New Roman" w:hAnsi="Times New Roman" w:cs="Times New Roman"/>
            <w:iCs/>
            <w:sz w:val="28"/>
            <w:szCs w:val="28"/>
          </w:rPr>
          <w:t> </w:t>
        </w:r>
        <w:r w:rsidRPr="00C36655">
          <w:rPr>
            <w:rFonts w:ascii="Times New Roman" w:hAnsi="Times New Roman" w:cs="Times New Roman"/>
            <w:iCs/>
            <w:sz w:val="28"/>
            <w:szCs w:val="28"/>
            <w:lang w:val="ru-RU"/>
          </w:rPr>
          <w:t>2</w:t>
        </w:r>
      </w:hyperlink>
      <w:r w:rsidRPr="00C36655">
        <w:rPr>
          <w:rFonts w:ascii="Times New Roman" w:hAnsi="Times New Roman" w:cs="Times New Roman"/>
          <w:iCs/>
          <w:sz w:val="28"/>
          <w:szCs w:val="28"/>
          <w:lang w:val="ru-RU"/>
        </w:rPr>
        <w:t>. С. 109-114.</w:t>
      </w:r>
    </w:p>
    <w:p w14:paraId="7C9DBE03" w14:textId="60792EA1" w:rsidR="00721909" w:rsidRPr="00C36655" w:rsidRDefault="00721909" w:rsidP="008A289C">
      <w:pPr>
        <w:ind w:firstLine="709"/>
        <w:jc w:val="both"/>
        <w:rPr>
          <w:rFonts w:ascii="Times New Roman" w:hAnsi="Times New Roman" w:cs="Times New Roman"/>
          <w:iCs/>
          <w:sz w:val="28"/>
          <w:szCs w:val="28"/>
          <w:lang w:val="ru-RU"/>
        </w:rPr>
      </w:pPr>
      <w:r>
        <w:rPr>
          <w:rFonts w:ascii="Times New Roman" w:hAnsi="Times New Roman" w:cs="Times New Roman"/>
          <w:iCs/>
          <w:sz w:val="28"/>
          <w:szCs w:val="28"/>
          <w:lang w:val="ru-RU"/>
        </w:rPr>
        <w:t>9</w:t>
      </w:r>
      <w:r w:rsidRPr="00C36655">
        <w:rPr>
          <w:rFonts w:ascii="Times New Roman" w:hAnsi="Times New Roman" w:cs="Times New Roman"/>
          <w:iCs/>
          <w:sz w:val="28"/>
          <w:szCs w:val="28"/>
          <w:lang w:val="ru-RU"/>
        </w:rPr>
        <w:t xml:space="preserve">. </w:t>
      </w:r>
      <w:hyperlink r:id="rId52" w:history="1">
        <w:r w:rsidRPr="00C36655">
          <w:rPr>
            <w:rFonts w:ascii="Times New Roman" w:hAnsi="Times New Roman" w:cs="Times New Roman"/>
            <w:iCs/>
            <w:sz w:val="28"/>
            <w:szCs w:val="28"/>
            <w:lang w:val="ru-RU"/>
          </w:rPr>
          <w:t>Разработка перспективных сорбентов на основе органического сырья для извлечения тяжелых металлов</w:t>
        </w:r>
      </w:hyperlink>
      <w:r w:rsidRPr="00C36655">
        <w:rPr>
          <w:rFonts w:ascii="Times New Roman" w:hAnsi="Times New Roman" w:cs="Times New Roman"/>
          <w:iCs/>
          <w:sz w:val="28"/>
          <w:szCs w:val="28"/>
          <w:lang w:val="ru-RU"/>
        </w:rPr>
        <w:t xml:space="preserve"> Черкашина Н.И., Любушкина А.В. </w:t>
      </w:r>
      <w:hyperlink r:id="rId53" w:history="1">
        <w:r w:rsidRPr="00C36655">
          <w:rPr>
            <w:rFonts w:ascii="Times New Roman" w:hAnsi="Times New Roman" w:cs="Times New Roman"/>
            <w:iCs/>
            <w:sz w:val="28"/>
            <w:szCs w:val="28"/>
            <w:lang w:val="ru-RU"/>
          </w:rPr>
          <w:t>Энергетические установки и технологии</w:t>
        </w:r>
      </w:hyperlink>
      <w:r w:rsidRPr="00C36655">
        <w:rPr>
          <w:rFonts w:ascii="Times New Roman" w:hAnsi="Times New Roman" w:cs="Times New Roman"/>
          <w:iCs/>
          <w:sz w:val="28"/>
          <w:szCs w:val="28"/>
          <w:lang w:val="ru-RU"/>
        </w:rPr>
        <w:t>. 2018. Т. 4.</w:t>
      </w:r>
      <w:r w:rsidRPr="00C36655">
        <w:rPr>
          <w:rFonts w:ascii="Times New Roman" w:hAnsi="Times New Roman" w:cs="Times New Roman"/>
          <w:iCs/>
          <w:sz w:val="28"/>
          <w:szCs w:val="28"/>
        </w:rPr>
        <w:t> </w:t>
      </w:r>
      <w:hyperlink r:id="rId54" w:history="1">
        <w:r w:rsidRPr="00C36655">
          <w:rPr>
            <w:rFonts w:ascii="Times New Roman" w:hAnsi="Times New Roman" w:cs="Times New Roman"/>
            <w:iCs/>
            <w:sz w:val="28"/>
            <w:szCs w:val="28"/>
            <w:lang w:val="ru-RU"/>
          </w:rPr>
          <w:t>№</w:t>
        </w:r>
        <w:r w:rsidRPr="00C36655">
          <w:rPr>
            <w:rFonts w:ascii="Times New Roman" w:hAnsi="Times New Roman" w:cs="Times New Roman"/>
            <w:iCs/>
            <w:sz w:val="28"/>
            <w:szCs w:val="28"/>
          </w:rPr>
          <w:t> </w:t>
        </w:r>
        <w:r w:rsidRPr="00C36655">
          <w:rPr>
            <w:rFonts w:ascii="Times New Roman" w:hAnsi="Times New Roman" w:cs="Times New Roman"/>
            <w:iCs/>
            <w:sz w:val="28"/>
            <w:szCs w:val="28"/>
            <w:lang w:val="ru-RU"/>
          </w:rPr>
          <w:t>2</w:t>
        </w:r>
      </w:hyperlink>
      <w:r w:rsidRPr="00C36655">
        <w:rPr>
          <w:rFonts w:ascii="Times New Roman" w:hAnsi="Times New Roman" w:cs="Times New Roman"/>
          <w:iCs/>
          <w:sz w:val="28"/>
          <w:szCs w:val="28"/>
          <w:lang w:val="ru-RU"/>
        </w:rPr>
        <w:t>. С. 103-108.</w:t>
      </w:r>
    </w:p>
    <w:p w14:paraId="5E7F8330" w14:textId="2C66BB7A" w:rsidR="008A3410" w:rsidRDefault="008A3410" w:rsidP="0040240C">
      <w:pPr>
        <w:spacing w:line="360" w:lineRule="auto"/>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br w:type="page"/>
      </w:r>
    </w:p>
    <w:p w14:paraId="3B0BB3D4" w14:textId="14A4A118" w:rsidR="00FB0F0F" w:rsidRDefault="00FB0F0F" w:rsidP="00FB0F0F">
      <w:pPr>
        <w:jc w:val="right"/>
        <w:rPr>
          <w:rFonts w:ascii="Times New Roman" w:hAnsi="Times New Roman" w:cs="Times New Roman"/>
          <w:sz w:val="28"/>
          <w:szCs w:val="28"/>
          <w:lang w:val="ru-RU"/>
        </w:rPr>
      </w:pPr>
    </w:p>
    <w:p w14:paraId="0AA62420" w14:textId="57D00851" w:rsidR="00FB0F0F" w:rsidRPr="00740789" w:rsidRDefault="00BD5479" w:rsidP="00BD5479">
      <w:pPr>
        <w:jc w:val="right"/>
        <w:rPr>
          <w:rFonts w:ascii="Times New Roman" w:hAnsi="Times New Roman" w:cs="Times New Roman"/>
          <w:b/>
          <w:sz w:val="28"/>
          <w:szCs w:val="28"/>
          <w:lang w:val="ru-RU"/>
        </w:rPr>
      </w:pPr>
      <w:r w:rsidRPr="00740789">
        <w:rPr>
          <w:rFonts w:ascii="Times New Roman" w:hAnsi="Times New Roman" w:cs="Times New Roman"/>
          <w:b/>
          <w:sz w:val="28"/>
          <w:szCs w:val="28"/>
          <w:lang w:val="ru-RU"/>
        </w:rPr>
        <w:t>Приложение</w:t>
      </w:r>
      <w:r w:rsidR="00FB0F0F" w:rsidRPr="00740789">
        <w:rPr>
          <w:rFonts w:ascii="Times New Roman" w:hAnsi="Times New Roman" w:cs="Times New Roman"/>
          <w:b/>
          <w:sz w:val="28"/>
          <w:szCs w:val="28"/>
          <w:lang w:val="ru-RU"/>
        </w:rPr>
        <w:t xml:space="preserve"> 1</w:t>
      </w:r>
    </w:p>
    <w:p w14:paraId="62DBF78C" w14:textId="39238C3D" w:rsidR="00BD5479" w:rsidRDefault="00BD5479" w:rsidP="008A3410">
      <w:pPr>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w:drawing>
          <wp:inline distT="0" distB="0" distL="0" distR="0" wp14:anchorId="1ED2427E" wp14:editId="1B8B05FF">
            <wp:extent cx="6115050" cy="2724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15050" cy="2724150"/>
                    </a:xfrm>
                    <a:prstGeom prst="rect">
                      <a:avLst/>
                    </a:prstGeom>
                    <a:noFill/>
                    <a:ln>
                      <a:noFill/>
                    </a:ln>
                  </pic:spPr>
                </pic:pic>
              </a:graphicData>
            </a:graphic>
          </wp:inline>
        </w:drawing>
      </w:r>
    </w:p>
    <w:p w14:paraId="23C7DF8C" w14:textId="3B86F363" w:rsidR="00BD5479" w:rsidRDefault="00BD5479" w:rsidP="008A3410">
      <w:pPr>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w:drawing>
          <wp:inline distT="0" distB="0" distL="0" distR="0" wp14:anchorId="2D4D4365" wp14:editId="449A9293">
            <wp:extent cx="6115050" cy="3162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115050" cy="3162300"/>
                    </a:xfrm>
                    <a:prstGeom prst="rect">
                      <a:avLst/>
                    </a:prstGeom>
                    <a:noFill/>
                    <a:ln>
                      <a:noFill/>
                    </a:ln>
                  </pic:spPr>
                </pic:pic>
              </a:graphicData>
            </a:graphic>
          </wp:inline>
        </w:drawing>
      </w:r>
    </w:p>
    <w:p w14:paraId="4333EF63" w14:textId="74B9EB0B" w:rsidR="00BD5479" w:rsidRDefault="00BD5479" w:rsidP="008A3410">
      <w:pPr>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w:drawing>
          <wp:inline distT="0" distB="0" distL="0" distR="0" wp14:anchorId="77A89687" wp14:editId="15FF0D9D">
            <wp:extent cx="6115050" cy="1485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115050" cy="1485900"/>
                    </a:xfrm>
                    <a:prstGeom prst="rect">
                      <a:avLst/>
                    </a:prstGeom>
                    <a:noFill/>
                    <a:ln>
                      <a:noFill/>
                    </a:ln>
                  </pic:spPr>
                </pic:pic>
              </a:graphicData>
            </a:graphic>
          </wp:inline>
        </w:drawing>
      </w:r>
    </w:p>
    <w:p w14:paraId="3C15455E" w14:textId="77777777" w:rsidR="00BD5479" w:rsidRDefault="00BD5479" w:rsidP="008A3410">
      <w:pPr>
        <w:jc w:val="both"/>
        <w:rPr>
          <w:rFonts w:ascii="Times New Roman" w:hAnsi="Times New Roman" w:cs="Times New Roman"/>
          <w:i/>
          <w:iCs/>
          <w:sz w:val="28"/>
          <w:szCs w:val="28"/>
          <w:lang w:val="ru-RU"/>
        </w:rPr>
      </w:pPr>
    </w:p>
    <w:p w14:paraId="4DAC1415" w14:textId="2A2FB617" w:rsidR="008A3410" w:rsidRPr="00BD5479" w:rsidRDefault="008A3410" w:rsidP="008A3410">
      <w:pPr>
        <w:jc w:val="both"/>
        <w:rPr>
          <w:rFonts w:ascii="Times New Roman" w:hAnsi="Times New Roman" w:cs="Times New Roman"/>
          <w:iCs/>
          <w:sz w:val="28"/>
          <w:szCs w:val="28"/>
          <w:lang w:val="ru-RU"/>
        </w:rPr>
      </w:pPr>
      <w:r w:rsidRPr="00BD5479">
        <w:rPr>
          <w:rFonts w:ascii="Times New Roman" w:hAnsi="Times New Roman" w:cs="Times New Roman"/>
          <w:iCs/>
          <w:sz w:val="28"/>
          <w:szCs w:val="28"/>
          <w:lang w:val="ru-RU"/>
        </w:rPr>
        <w:t>Примечание - все концентрации, указанные в таблице, обнаружены в пределах слоя 0-1 см.</w:t>
      </w:r>
    </w:p>
    <w:p w14:paraId="7C331221" w14:textId="77777777" w:rsidR="00C36655" w:rsidRDefault="00C36655" w:rsidP="00C36655">
      <w:pPr>
        <w:spacing w:line="360" w:lineRule="auto"/>
        <w:jc w:val="both"/>
        <w:rPr>
          <w:rFonts w:ascii="Times New Roman" w:eastAsia="SimSun" w:hAnsi="Times New Roman" w:cs="Times New Roman"/>
          <w:sz w:val="28"/>
          <w:szCs w:val="28"/>
          <w:lang w:val="ru-RU"/>
        </w:rPr>
      </w:pPr>
    </w:p>
    <w:sectPr w:rsidR="00C36655" w:rsidSect="00F7479A">
      <w:headerReference w:type="default" r:id="rId58"/>
      <w:pgSz w:w="11906" w:h="16838"/>
      <w:pgMar w:top="1134" w:right="851"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1B402" w14:textId="77777777" w:rsidR="00964FE5" w:rsidRDefault="00964FE5" w:rsidP="00FB0F0F">
      <w:r>
        <w:separator/>
      </w:r>
    </w:p>
  </w:endnote>
  <w:endnote w:type="continuationSeparator" w:id="0">
    <w:p w14:paraId="3810EFB3" w14:textId="77777777" w:rsidR="00964FE5" w:rsidRDefault="00964FE5" w:rsidP="00FB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等线">
    <w:altName w:val="MS Gothic"/>
    <w:panose1 w:val="00000000000000000000"/>
    <w:charset w:val="80"/>
    <w:family w:val="roman"/>
    <w:notTrueType/>
    <w:pitch w:val="default"/>
  </w:font>
  <w:font w:name="Calibri Light">
    <w:panose1 w:val="020F0302020204030204"/>
    <w:charset w:val="CC"/>
    <w:family w:val="swiss"/>
    <w:pitch w:val="variable"/>
    <w:sig w:usb0="E4002EFF" w:usb1="C200247B" w:usb2="00000009" w:usb3="00000000" w:csb0="000001FF" w:csb1="00000000"/>
  </w:font>
  <w:font w:name="等线 Light">
    <w:altName w:val="Segoe Print"/>
    <w:charset w:val="00"/>
    <w:family w:val="auto"/>
    <w:pitch w:val="default"/>
  </w:font>
  <w:font w:name="Tahoma">
    <w:panose1 w:val="020B0604030504040204"/>
    <w:charset w:val="CC"/>
    <w:family w:val="swiss"/>
    <w:pitch w:val="variable"/>
    <w:sig w:usb0="E1002EFF" w:usb1="C000605B" w:usb2="00000029" w:usb3="00000000" w:csb0="000101FF" w:csb1="00000000"/>
  </w:font>
  <w:font w:name="Times New Roman,Bold">
    <w:altName w:val="Malgun Gothic"/>
    <w:panose1 w:val="00000000000000000000"/>
    <w:charset w:val="81"/>
    <w:family w:val="auto"/>
    <w:notTrueType/>
    <w:pitch w:val="default"/>
    <w:sig w:usb0="00000001" w:usb1="09060000" w:usb2="00000010" w:usb3="00000000" w:csb0="00080000" w:csb1="00000000"/>
  </w:font>
  <w:font w:name="sans-serif">
    <w:altName w:val="Segoe Print"/>
    <w:charset w:val="00"/>
    <w:family w:val="auto"/>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11F0A" w14:textId="77777777" w:rsidR="00964FE5" w:rsidRDefault="00964FE5" w:rsidP="00FB0F0F">
      <w:r>
        <w:separator/>
      </w:r>
    </w:p>
  </w:footnote>
  <w:footnote w:type="continuationSeparator" w:id="0">
    <w:p w14:paraId="60EF741E" w14:textId="77777777" w:rsidR="00964FE5" w:rsidRDefault="00964FE5" w:rsidP="00FB0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743517"/>
      <w:docPartObj>
        <w:docPartGallery w:val="Page Numbers (Top of Page)"/>
        <w:docPartUnique/>
      </w:docPartObj>
    </w:sdtPr>
    <w:sdtEndPr/>
    <w:sdtContent>
      <w:p w14:paraId="0E02D8A7" w14:textId="54A05565" w:rsidR="00740789" w:rsidRDefault="00740789">
        <w:pPr>
          <w:pStyle w:val="a8"/>
          <w:jc w:val="center"/>
        </w:pPr>
        <w:r>
          <w:fldChar w:fldCharType="begin"/>
        </w:r>
        <w:r>
          <w:instrText>PAGE   \* MERGEFORMAT</w:instrText>
        </w:r>
        <w:r>
          <w:fldChar w:fldCharType="separate"/>
        </w:r>
        <w:r w:rsidR="005238BA" w:rsidRPr="005238BA">
          <w:rPr>
            <w:noProof/>
            <w:lang w:val="ru-RU"/>
          </w:rPr>
          <w:t>22</w:t>
        </w:r>
        <w:r>
          <w:fldChar w:fldCharType="end"/>
        </w:r>
      </w:p>
    </w:sdtContent>
  </w:sdt>
  <w:p w14:paraId="58419A70" w14:textId="77777777" w:rsidR="00994B69" w:rsidRDefault="00994B6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626A"/>
    <w:multiLevelType w:val="hybridMultilevel"/>
    <w:tmpl w:val="E3D4DD2C"/>
    <w:lvl w:ilvl="0" w:tplc="73FE3ECE">
      <w:start w:val="1"/>
      <w:numFmt w:val="decimal"/>
      <w:pStyle w:val="5"/>
      <w:suff w:val="space"/>
      <w:lvlText w:val="3.1.%1"/>
      <w:lvlJc w:val="left"/>
      <w:pPr>
        <w:ind w:left="0" w:firstLine="709"/>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4C17591"/>
    <w:multiLevelType w:val="hybridMultilevel"/>
    <w:tmpl w:val="728E1298"/>
    <w:lvl w:ilvl="0" w:tplc="C06EDE5E">
      <w:start w:val="1"/>
      <w:numFmt w:val="decimal"/>
      <w:pStyle w:val="2"/>
      <w:suff w:val="space"/>
      <w:lvlText w:val="2.3.%1"/>
      <w:lvlJc w:val="left"/>
      <w:pPr>
        <w:ind w:left="0" w:firstLine="709"/>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E013218"/>
    <w:multiLevelType w:val="multilevel"/>
    <w:tmpl w:val="10D627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5221310"/>
    <w:multiLevelType w:val="hybridMultilevel"/>
    <w:tmpl w:val="9BC699EA"/>
    <w:lvl w:ilvl="0" w:tplc="0BC27BA6">
      <w:start w:val="1"/>
      <w:numFmt w:val="decimal"/>
      <w:pStyle w:val="20"/>
      <w:suff w:val="space"/>
      <w:lvlText w:val="2.%1"/>
      <w:lvlJc w:val="left"/>
      <w:pPr>
        <w:ind w:left="0" w:firstLine="709"/>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550906D"/>
    <w:multiLevelType w:val="multilevel"/>
    <w:tmpl w:val="4550906D"/>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nsid w:val="45E34ACF"/>
    <w:multiLevelType w:val="hybridMultilevel"/>
    <w:tmpl w:val="503C85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E9D6A43"/>
    <w:multiLevelType w:val="multilevel"/>
    <w:tmpl w:val="92B6D124"/>
    <w:lvl w:ilvl="0">
      <w:start w:val="2"/>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6EE219C5"/>
    <w:multiLevelType w:val="hybridMultilevel"/>
    <w:tmpl w:val="9B769D84"/>
    <w:lvl w:ilvl="0" w:tplc="0A4C4154">
      <w:start w:val="1"/>
      <w:numFmt w:val="decimal"/>
      <w:pStyle w:val="3"/>
      <w:suff w:val="space"/>
      <w:lvlText w:val="2.4.%1"/>
      <w:lvlJc w:val="left"/>
      <w:pPr>
        <w:ind w:left="-283" w:firstLine="709"/>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3426" w:hanging="360"/>
      </w:pPr>
    </w:lvl>
    <w:lvl w:ilvl="2" w:tplc="0419001B" w:tentative="1">
      <w:start w:val="1"/>
      <w:numFmt w:val="lowerRoman"/>
      <w:lvlText w:val="%3."/>
      <w:lvlJc w:val="right"/>
      <w:pPr>
        <w:ind w:left="4146" w:hanging="180"/>
      </w:pPr>
    </w:lvl>
    <w:lvl w:ilvl="3" w:tplc="0419000F" w:tentative="1">
      <w:start w:val="1"/>
      <w:numFmt w:val="decimal"/>
      <w:lvlText w:val="%4."/>
      <w:lvlJc w:val="left"/>
      <w:pPr>
        <w:ind w:left="4866" w:hanging="360"/>
      </w:pPr>
    </w:lvl>
    <w:lvl w:ilvl="4" w:tplc="04190019" w:tentative="1">
      <w:start w:val="1"/>
      <w:numFmt w:val="lowerLetter"/>
      <w:lvlText w:val="%5."/>
      <w:lvlJc w:val="left"/>
      <w:pPr>
        <w:ind w:left="5586" w:hanging="360"/>
      </w:pPr>
    </w:lvl>
    <w:lvl w:ilvl="5" w:tplc="0419001B" w:tentative="1">
      <w:start w:val="1"/>
      <w:numFmt w:val="lowerRoman"/>
      <w:lvlText w:val="%6."/>
      <w:lvlJc w:val="right"/>
      <w:pPr>
        <w:ind w:left="6306" w:hanging="180"/>
      </w:pPr>
    </w:lvl>
    <w:lvl w:ilvl="6" w:tplc="0419000F" w:tentative="1">
      <w:start w:val="1"/>
      <w:numFmt w:val="decimal"/>
      <w:lvlText w:val="%7."/>
      <w:lvlJc w:val="left"/>
      <w:pPr>
        <w:ind w:left="7026" w:hanging="360"/>
      </w:pPr>
    </w:lvl>
    <w:lvl w:ilvl="7" w:tplc="04190019" w:tentative="1">
      <w:start w:val="1"/>
      <w:numFmt w:val="lowerLetter"/>
      <w:lvlText w:val="%8."/>
      <w:lvlJc w:val="left"/>
      <w:pPr>
        <w:ind w:left="7746" w:hanging="360"/>
      </w:pPr>
    </w:lvl>
    <w:lvl w:ilvl="8" w:tplc="0419001B" w:tentative="1">
      <w:start w:val="1"/>
      <w:numFmt w:val="lowerRoman"/>
      <w:lvlText w:val="%9."/>
      <w:lvlJc w:val="right"/>
      <w:pPr>
        <w:ind w:left="8466" w:hanging="180"/>
      </w:pPr>
    </w:lvl>
  </w:abstractNum>
  <w:abstractNum w:abstractNumId="8">
    <w:nsid w:val="768933B4"/>
    <w:multiLevelType w:val="hybridMultilevel"/>
    <w:tmpl w:val="6208437C"/>
    <w:lvl w:ilvl="0" w:tplc="89C49792">
      <w:start w:val="1"/>
      <w:numFmt w:val="decimal"/>
      <w:pStyle w:val="4"/>
      <w:suff w:val="space"/>
      <w:lvlText w:val="3.%1"/>
      <w:lvlJc w:val="left"/>
      <w:pPr>
        <w:ind w:left="0" w:firstLine="709"/>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F66A241"/>
    <w:multiLevelType w:val="singleLevel"/>
    <w:tmpl w:val="7F66A241"/>
    <w:lvl w:ilvl="0">
      <w:start w:val="1"/>
      <w:numFmt w:val="decimal"/>
      <w:suff w:val="space"/>
      <w:lvlText w:val="%1)"/>
      <w:lvlJc w:val="left"/>
    </w:lvl>
  </w:abstractNum>
  <w:num w:numId="1">
    <w:abstractNumId w:val="4"/>
  </w:num>
  <w:num w:numId="2">
    <w:abstractNumId w:val="9"/>
  </w:num>
  <w:num w:numId="3">
    <w:abstractNumId w:val="2"/>
  </w:num>
  <w:num w:numId="4">
    <w:abstractNumId w:val="3"/>
  </w:num>
  <w:num w:numId="5">
    <w:abstractNumId w:val="1"/>
  </w:num>
  <w:num w:numId="6">
    <w:abstractNumId w:val="7"/>
  </w:num>
  <w:num w:numId="7">
    <w:abstractNumId w:val="8"/>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F6C"/>
    <w:rsid w:val="00024396"/>
    <w:rsid w:val="0006488D"/>
    <w:rsid w:val="000B3328"/>
    <w:rsid w:val="000B7609"/>
    <w:rsid w:val="000C3AF9"/>
    <w:rsid w:val="000D00F9"/>
    <w:rsid w:val="000F2DB7"/>
    <w:rsid w:val="00152742"/>
    <w:rsid w:val="00154F6C"/>
    <w:rsid w:val="001774AD"/>
    <w:rsid w:val="00180DAF"/>
    <w:rsid w:val="00190E25"/>
    <w:rsid w:val="001A50DC"/>
    <w:rsid w:val="002267ED"/>
    <w:rsid w:val="00277955"/>
    <w:rsid w:val="002A1BEA"/>
    <w:rsid w:val="002C53E7"/>
    <w:rsid w:val="00305A21"/>
    <w:rsid w:val="0035345D"/>
    <w:rsid w:val="0040240C"/>
    <w:rsid w:val="00407F79"/>
    <w:rsid w:val="004A2841"/>
    <w:rsid w:val="004E0C53"/>
    <w:rsid w:val="004E6A19"/>
    <w:rsid w:val="005238BA"/>
    <w:rsid w:val="00534998"/>
    <w:rsid w:val="00592834"/>
    <w:rsid w:val="005C5C41"/>
    <w:rsid w:val="00602045"/>
    <w:rsid w:val="00621D0D"/>
    <w:rsid w:val="0067174C"/>
    <w:rsid w:val="006B3B7C"/>
    <w:rsid w:val="007000D1"/>
    <w:rsid w:val="00721909"/>
    <w:rsid w:val="00740789"/>
    <w:rsid w:val="008040DD"/>
    <w:rsid w:val="00870A34"/>
    <w:rsid w:val="00891AAB"/>
    <w:rsid w:val="008A289C"/>
    <w:rsid w:val="008A3410"/>
    <w:rsid w:val="00912BF9"/>
    <w:rsid w:val="00932916"/>
    <w:rsid w:val="00937C25"/>
    <w:rsid w:val="00964FE5"/>
    <w:rsid w:val="009816F9"/>
    <w:rsid w:val="00994B69"/>
    <w:rsid w:val="009C1C8E"/>
    <w:rsid w:val="00A07F88"/>
    <w:rsid w:val="00A375A7"/>
    <w:rsid w:val="00AA582D"/>
    <w:rsid w:val="00AE1BE6"/>
    <w:rsid w:val="00B06024"/>
    <w:rsid w:val="00B7314C"/>
    <w:rsid w:val="00B9058E"/>
    <w:rsid w:val="00BB491B"/>
    <w:rsid w:val="00BD5479"/>
    <w:rsid w:val="00C36655"/>
    <w:rsid w:val="00CB5BD0"/>
    <w:rsid w:val="00D32BA3"/>
    <w:rsid w:val="00DF2540"/>
    <w:rsid w:val="00E045B3"/>
    <w:rsid w:val="00E62813"/>
    <w:rsid w:val="00E80A54"/>
    <w:rsid w:val="00EA3C0C"/>
    <w:rsid w:val="00F00FBC"/>
    <w:rsid w:val="00F66467"/>
    <w:rsid w:val="00F70E43"/>
    <w:rsid w:val="00F7479A"/>
    <w:rsid w:val="00F940D7"/>
    <w:rsid w:val="00FB0F0F"/>
    <w:rsid w:val="0C483EAE"/>
    <w:rsid w:val="13CB58FC"/>
    <w:rsid w:val="2D377109"/>
    <w:rsid w:val="45E81330"/>
    <w:rsid w:val="543E2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A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iPriority="35"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basedOn w:val="a"/>
    <w:next w:val="a"/>
    <w:link w:val="10"/>
    <w:uiPriority w:val="9"/>
    <w:qFormat/>
    <w:rsid w:val="00407F79"/>
    <w:pPr>
      <w:keepNext/>
      <w:keepLines/>
      <w:spacing w:before="240" w:line="360" w:lineRule="auto"/>
      <w:ind w:firstLine="709"/>
      <w:jc w:val="both"/>
      <w:outlineLvl w:val="0"/>
    </w:pPr>
    <w:rPr>
      <w:rFonts w:asciiTheme="majorHAnsi" w:eastAsiaTheme="majorEastAsia" w:hAnsiTheme="majorHAnsi" w:cstheme="majorBidi"/>
      <w:color w:val="2E74B5" w:themeColor="accent1" w:themeShade="BF"/>
      <w:sz w:val="32"/>
      <w:szCs w:val="32"/>
      <w:lang w:val="uk-UA" w:eastAsia="en-US"/>
    </w:rPr>
  </w:style>
  <w:style w:type="paragraph" w:styleId="20">
    <w:name w:val="heading 2"/>
    <w:basedOn w:val="a"/>
    <w:next w:val="a"/>
    <w:link w:val="21"/>
    <w:unhideWhenUsed/>
    <w:qFormat/>
    <w:rsid w:val="00407F79"/>
    <w:pPr>
      <w:keepNext/>
      <w:keepLines/>
      <w:numPr>
        <w:numId w:val="4"/>
      </w:numPr>
      <w:spacing w:line="360" w:lineRule="auto"/>
      <w:jc w:val="both"/>
      <w:outlineLvl w:val="1"/>
    </w:pPr>
    <w:rPr>
      <w:rFonts w:ascii="Times New Roman" w:eastAsiaTheme="majorEastAsia" w:hAnsi="Times New Roman" w:cs="Times New Roman"/>
      <w:b/>
      <w:bCs/>
      <w:color w:val="000000" w:themeColor="text1"/>
      <w:sz w:val="28"/>
      <w:szCs w:val="28"/>
      <w:lang w:val="uk-UA" w:eastAsia="en-US"/>
    </w:rPr>
  </w:style>
  <w:style w:type="paragraph" w:styleId="30">
    <w:name w:val="heading 3"/>
    <w:basedOn w:val="a"/>
    <w:next w:val="a"/>
    <w:link w:val="31"/>
    <w:semiHidden/>
    <w:unhideWhenUsed/>
    <w:qFormat/>
    <w:rsid w:val="00407F7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Normal (Web)"/>
    <w:pPr>
      <w:spacing w:beforeAutospacing="1" w:afterAutospacing="1"/>
    </w:pPr>
    <w:rPr>
      <w:sz w:val="24"/>
      <w:szCs w:val="24"/>
      <w:lang w:val="en-US" w:eastAsia="zh-CN"/>
    </w:rPr>
  </w:style>
  <w:style w:type="paragraph" w:styleId="a5">
    <w:name w:val="List Paragraph"/>
    <w:basedOn w:val="a"/>
    <w:uiPriority w:val="34"/>
    <w:qFormat/>
    <w:pPr>
      <w:ind w:left="720"/>
      <w:contextualSpacing/>
    </w:pPr>
  </w:style>
  <w:style w:type="table" w:customStyle="1" w:styleId="40">
    <w:name w:val="Сетка таблицы4"/>
    <w:basedOn w:val="a1"/>
    <w:uiPriority w:val="5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407F79"/>
    <w:rPr>
      <w:rFonts w:asciiTheme="majorHAnsi" w:eastAsiaTheme="majorEastAsia" w:hAnsiTheme="majorHAnsi" w:cstheme="majorBidi"/>
      <w:color w:val="2E74B5" w:themeColor="accent1" w:themeShade="BF"/>
      <w:sz w:val="32"/>
      <w:szCs w:val="32"/>
      <w:lang w:val="uk-UA" w:eastAsia="en-US"/>
    </w:rPr>
  </w:style>
  <w:style w:type="character" w:customStyle="1" w:styleId="21">
    <w:name w:val="Заголовок 2 Знак"/>
    <w:basedOn w:val="a0"/>
    <w:link w:val="20"/>
    <w:rsid w:val="00407F79"/>
    <w:rPr>
      <w:rFonts w:eastAsiaTheme="majorEastAsia"/>
      <w:b/>
      <w:bCs/>
      <w:color w:val="000000" w:themeColor="text1"/>
      <w:sz w:val="28"/>
      <w:szCs w:val="28"/>
      <w:lang w:val="uk-UA" w:eastAsia="en-US"/>
    </w:rPr>
  </w:style>
  <w:style w:type="paragraph" w:customStyle="1" w:styleId="2">
    <w:name w:val="Стиль2"/>
    <w:basedOn w:val="30"/>
    <w:link w:val="22"/>
    <w:qFormat/>
    <w:rsid w:val="00407F79"/>
    <w:pPr>
      <w:numPr>
        <w:numId w:val="5"/>
      </w:numPr>
      <w:spacing w:before="0" w:line="360" w:lineRule="auto"/>
      <w:jc w:val="both"/>
    </w:pPr>
    <w:rPr>
      <w:rFonts w:eastAsia="Times New Roman"/>
      <w:color w:val="000000" w:themeColor="text1"/>
      <w:sz w:val="28"/>
      <w:szCs w:val="28"/>
      <w:lang w:val="uk-UA"/>
    </w:rPr>
  </w:style>
  <w:style w:type="paragraph" w:customStyle="1" w:styleId="3">
    <w:name w:val="Стиль3"/>
    <w:basedOn w:val="1"/>
    <w:link w:val="32"/>
    <w:qFormat/>
    <w:rsid w:val="00407F79"/>
    <w:pPr>
      <w:numPr>
        <w:numId w:val="6"/>
      </w:numPr>
      <w:spacing w:before="480"/>
      <w:jc w:val="center"/>
    </w:pPr>
    <w:rPr>
      <w:b/>
      <w:bCs/>
      <w:sz w:val="28"/>
      <w:szCs w:val="28"/>
    </w:rPr>
  </w:style>
  <w:style w:type="character" w:customStyle="1" w:styleId="22">
    <w:name w:val="Стиль2 Знак"/>
    <w:basedOn w:val="31"/>
    <w:link w:val="2"/>
    <w:rsid w:val="00407F79"/>
    <w:rPr>
      <w:rFonts w:asciiTheme="majorHAnsi" w:eastAsia="Times New Roman" w:hAnsiTheme="majorHAnsi" w:cstheme="majorBidi"/>
      <w:color w:val="000000" w:themeColor="text1"/>
      <w:sz w:val="28"/>
      <w:szCs w:val="28"/>
      <w:lang w:val="uk-UA" w:eastAsia="zh-CN"/>
    </w:rPr>
  </w:style>
  <w:style w:type="character" w:customStyle="1" w:styleId="32">
    <w:name w:val="Стиль3 Знак"/>
    <w:basedOn w:val="10"/>
    <w:link w:val="3"/>
    <w:rsid w:val="00407F79"/>
    <w:rPr>
      <w:rFonts w:asciiTheme="majorHAnsi" w:eastAsiaTheme="majorEastAsia" w:hAnsiTheme="majorHAnsi" w:cstheme="majorBidi"/>
      <w:b/>
      <w:bCs/>
      <w:color w:val="2E74B5" w:themeColor="accent1" w:themeShade="BF"/>
      <w:sz w:val="28"/>
      <w:szCs w:val="28"/>
      <w:lang w:val="uk-UA" w:eastAsia="en-US"/>
    </w:rPr>
  </w:style>
  <w:style w:type="table" w:styleId="a6">
    <w:name w:val="Table Grid"/>
    <w:basedOn w:val="a1"/>
    <w:rsid w:val="00407F7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caption"/>
    <w:basedOn w:val="a"/>
    <w:next w:val="a"/>
    <w:uiPriority w:val="35"/>
    <w:unhideWhenUsed/>
    <w:qFormat/>
    <w:rsid w:val="00407F79"/>
    <w:pPr>
      <w:spacing w:after="200"/>
      <w:jc w:val="center"/>
    </w:pPr>
    <w:rPr>
      <w:rFonts w:ascii="Times New Roman" w:eastAsiaTheme="minorHAnsi" w:hAnsi="Times New Roman"/>
      <w:iCs/>
      <w:sz w:val="28"/>
      <w:szCs w:val="18"/>
      <w:lang w:val="uk-UA" w:eastAsia="en-US"/>
    </w:rPr>
  </w:style>
  <w:style w:type="paragraph" w:customStyle="1" w:styleId="4">
    <w:name w:val="Стиль4"/>
    <w:basedOn w:val="20"/>
    <w:link w:val="41"/>
    <w:qFormat/>
    <w:rsid w:val="00407F79"/>
    <w:pPr>
      <w:numPr>
        <w:numId w:val="7"/>
      </w:numPr>
    </w:pPr>
    <w:rPr>
      <w:rFonts w:eastAsia="Times New Roman"/>
    </w:rPr>
  </w:style>
  <w:style w:type="paragraph" w:customStyle="1" w:styleId="5">
    <w:name w:val="Стиль5"/>
    <w:basedOn w:val="a"/>
    <w:link w:val="50"/>
    <w:qFormat/>
    <w:rsid w:val="00407F79"/>
    <w:pPr>
      <w:numPr>
        <w:numId w:val="8"/>
      </w:numPr>
      <w:spacing w:after="160" w:line="360" w:lineRule="auto"/>
      <w:contextualSpacing/>
      <w:jc w:val="both"/>
    </w:pPr>
    <w:rPr>
      <w:rFonts w:ascii="Times New Roman" w:hAnsi="Times New Roman" w:cs="Times New Roman"/>
      <w:sz w:val="28"/>
      <w:szCs w:val="28"/>
      <w:lang w:val="ru-RU" w:eastAsia="en-US"/>
    </w:rPr>
  </w:style>
  <w:style w:type="character" w:customStyle="1" w:styleId="41">
    <w:name w:val="Стиль4 Знак"/>
    <w:basedOn w:val="21"/>
    <w:link w:val="4"/>
    <w:rsid w:val="00407F79"/>
    <w:rPr>
      <w:rFonts w:eastAsia="Times New Roman"/>
      <w:b/>
      <w:bCs/>
      <w:color w:val="000000" w:themeColor="text1"/>
      <w:sz w:val="28"/>
      <w:szCs w:val="28"/>
      <w:lang w:val="uk-UA" w:eastAsia="en-US"/>
    </w:rPr>
  </w:style>
  <w:style w:type="character" w:customStyle="1" w:styleId="50">
    <w:name w:val="Стиль5 Знак"/>
    <w:basedOn w:val="a0"/>
    <w:link w:val="5"/>
    <w:rsid w:val="00407F79"/>
    <w:rPr>
      <w:rFonts w:eastAsiaTheme="minorEastAsia"/>
      <w:sz w:val="28"/>
      <w:szCs w:val="28"/>
      <w:lang w:eastAsia="en-US"/>
    </w:rPr>
  </w:style>
  <w:style w:type="character" w:customStyle="1" w:styleId="31">
    <w:name w:val="Заголовок 3 Знак"/>
    <w:basedOn w:val="a0"/>
    <w:link w:val="30"/>
    <w:semiHidden/>
    <w:rsid w:val="00407F79"/>
    <w:rPr>
      <w:rFonts w:asciiTheme="majorHAnsi" w:eastAsiaTheme="majorEastAsia" w:hAnsiTheme="majorHAnsi" w:cstheme="majorBidi"/>
      <w:color w:val="1F4D78" w:themeColor="accent1" w:themeShade="7F"/>
      <w:sz w:val="24"/>
      <w:szCs w:val="24"/>
      <w:lang w:val="en-US" w:eastAsia="zh-CN"/>
    </w:rPr>
  </w:style>
  <w:style w:type="paragraph" w:customStyle="1" w:styleId="11">
    <w:name w:val="Абзац списка1"/>
    <w:basedOn w:val="a"/>
    <w:uiPriority w:val="99"/>
    <w:qFormat/>
    <w:rsid w:val="00C36655"/>
    <w:pPr>
      <w:ind w:left="720"/>
    </w:pPr>
    <w:rPr>
      <w:rFonts w:ascii="Times New Roman" w:eastAsia="Calibri" w:hAnsi="Times New Roman" w:cs="Times New Roman"/>
      <w:sz w:val="24"/>
      <w:szCs w:val="24"/>
      <w:lang w:val="ru-RU" w:eastAsia="en-US"/>
    </w:rPr>
  </w:style>
  <w:style w:type="character" w:customStyle="1" w:styleId="UnresolvedMention">
    <w:name w:val="Unresolved Mention"/>
    <w:basedOn w:val="a0"/>
    <w:uiPriority w:val="99"/>
    <w:semiHidden/>
    <w:unhideWhenUsed/>
    <w:rsid w:val="00CB5BD0"/>
    <w:rPr>
      <w:color w:val="605E5C"/>
      <w:shd w:val="clear" w:color="auto" w:fill="E1DFDD"/>
    </w:rPr>
  </w:style>
  <w:style w:type="paragraph" w:styleId="a8">
    <w:name w:val="header"/>
    <w:basedOn w:val="a"/>
    <w:link w:val="a9"/>
    <w:uiPriority w:val="99"/>
    <w:rsid w:val="00FB0F0F"/>
    <w:pPr>
      <w:tabs>
        <w:tab w:val="center" w:pos="4677"/>
        <w:tab w:val="right" w:pos="9355"/>
      </w:tabs>
    </w:pPr>
  </w:style>
  <w:style w:type="character" w:customStyle="1" w:styleId="a9">
    <w:name w:val="Верхний колонтитул Знак"/>
    <w:basedOn w:val="a0"/>
    <w:link w:val="a8"/>
    <w:uiPriority w:val="99"/>
    <w:rsid w:val="00FB0F0F"/>
    <w:rPr>
      <w:rFonts w:asciiTheme="minorHAnsi" w:eastAsiaTheme="minorEastAsia" w:hAnsiTheme="minorHAnsi" w:cstheme="minorBidi"/>
      <w:lang w:val="en-US" w:eastAsia="zh-CN"/>
    </w:rPr>
  </w:style>
  <w:style w:type="paragraph" w:styleId="aa">
    <w:name w:val="footer"/>
    <w:basedOn w:val="a"/>
    <w:link w:val="ab"/>
    <w:rsid w:val="00FB0F0F"/>
    <w:pPr>
      <w:tabs>
        <w:tab w:val="center" w:pos="4677"/>
        <w:tab w:val="right" w:pos="9355"/>
      </w:tabs>
    </w:pPr>
  </w:style>
  <w:style w:type="character" w:customStyle="1" w:styleId="ab">
    <w:name w:val="Нижний колонтитул Знак"/>
    <w:basedOn w:val="a0"/>
    <w:link w:val="aa"/>
    <w:rsid w:val="00FB0F0F"/>
    <w:rPr>
      <w:rFonts w:asciiTheme="minorHAnsi" w:eastAsiaTheme="minorEastAsia" w:hAnsiTheme="minorHAnsi" w:cstheme="minorBidi"/>
      <w:lang w:val="en-US" w:eastAsia="zh-CN"/>
    </w:rPr>
  </w:style>
  <w:style w:type="paragraph" w:styleId="ac">
    <w:name w:val="Balloon Text"/>
    <w:basedOn w:val="a"/>
    <w:link w:val="ad"/>
    <w:rsid w:val="005238BA"/>
    <w:rPr>
      <w:rFonts w:ascii="Tahoma" w:hAnsi="Tahoma" w:cs="Tahoma"/>
      <w:sz w:val="16"/>
      <w:szCs w:val="16"/>
    </w:rPr>
  </w:style>
  <w:style w:type="character" w:customStyle="1" w:styleId="ad">
    <w:name w:val="Текст выноски Знак"/>
    <w:basedOn w:val="a0"/>
    <w:link w:val="ac"/>
    <w:rsid w:val="005238BA"/>
    <w:rPr>
      <w:rFonts w:ascii="Tahoma" w:eastAsiaTheme="minorEastAsi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iPriority="35"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basedOn w:val="a"/>
    <w:next w:val="a"/>
    <w:link w:val="10"/>
    <w:uiPriority w:val="9"/>
    <w:qFormat/>
    <w:rsid w:val="00407F79"/>
    <w:pPr>
      <w:keepNext/>
      <w:keepLines/>
      <w:spacing w:before="240" w:line="360" w:lineRule="auto"/>
      <w:ind w:firstLine="709"/>
      <w:jc w:val="both"/>
      <w:outlineLvl w:val="0"/>
    </w:pPr>
    <w:rPr>
      <w:rFonts w:asciiTheme="majorHAnsi" w:eastAsiaTheme="majorEastAsia" w:hAnsiTheme="majorHAnsi" w:cstheme="majorBidi"/>
      <w:color w:val="2E74B5" w:themeColor="accent1" w:themeShade="BF"/>
      <w:sz w:val="32"/>
      <w:szCs w:val="32"/>
      <w:lang w:val="uk-UA" w:eastAsia="en-US"/>
    </w:rPr>
  </w:style>
  <w:style w:type="paragraph" w:styleId="20">
    <w:name w:val="heading 2"/>
    <w:basedOn w:val="a"/>
    <w:next w:val="a"/>
    <w:link w:val="21"/>
    <w:unhideWhenUsed/>
    <w:qFormat/>
    <w:rsid w:val="00407F79"/>
    <w:pPr>
      <w:keepNext/>
      <w:keepLines/>
      <w:numPr>
        <w:numId w:val="4"/>
      </w:numPr>
      <w:spacing w:line="360" w:lineRule="auto"/>
      <w:jc w:val="both"/>
      <w:outlineLvl w:val="1"/>
    </w:pPr>
    <w:rPr>
      <w:rFonts w:ascii="Times New Roman" w:eastAsiaTheme="majorEastAsia" w:hAnsi="Times New Roman" w:cs="Times New Roman"/>
      <w:b/>
      <w:bCs/>
      <w:color w:val="000000" w:themeColor="text1"/>
      <w:sz w:val="28"/>
      <w:szCs w:val="28"/>
      <w:lang w:val="uk-UA" w:eastAsia="en-US"/>
    </w:rPr>
  </w:style>
  <w:style w:type="paragraph" w:styleId="30">
    <w:name w:val="heading 3"/>
    <w:basedOn w:val="a"/>
    <w:next w:val="a"/>
    <w:link w:val="31"/>
    <w:semiHidden/>
    <w:unhideWhenUsed/>
    <w:qFormat/>
    <w:rsid w:val="00407F7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Normal (Web)"/>
    <w:pPr>
      <w:spacing w:beforeAutospacing="1" w:afterAutospacing="1"/>
    </w:pPr>
    <w:rPr>
      <w:sz w:val="24"/>
      <w:szCs w:val="24"/>
      <w:lang w:val="en-US" w:eastAsia="zh-CN"/>
    </w:rPr>
  </w:style>
  <w:style w:type="paragraph" w:styleId="a5">
    <w:name w:val="List Paragraph"/>
    <w:basedOn w:val="a"/>
    <w:uiPriority w:val="34"/>
    <w:qFormat/>
    <w:pPr>
      <w:ind w:left="720"/>
      <w:contextualSpacing/>
    </w:pPr>
  </w:style>
  <w:style w:type="table" w:customStyle="1" w:styleId="40">
    <w:name w:val="Сетка таблицы4"/>
    <w:basedOn w:val="a1"/>
    <w:uiPriority w:val="5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407F79"/>
    <w:rPr>
      <w:rFonts w:asciiTheme="majorHAnsi" w:eastAsiaTheme="majorEastAsia" w:hAnsiTheme="majorHAnsi" w:cstheme="majorBidi"/>
      <w:color w:val="2E74B5" w:themeColor="accent1" w:themeShade="BF"/>
      <w:sz w:val="32"/>
      <w:szCs w:val="32"/>
      <w:lang w:val="uk-UA" w:eastAsia="en-US"/>
    </w:rPr>
  </w:style>
  <w:style w:type="character" w:customStyle="1" w:styleId="21">
    <w:name w:val="Заголовок 2 Знак"/>
    <w:basedOn w:val="a0"/>
    <w:link w:val="20"/>
    <w:rsid w:val="00407F79"/>
    <w:rPr>
      <w:rFonts w:eastAsiaTheme="majorEastAsia"/>
      <w:b/>
      <w:bCs/>
      <w:color w:val="000000" w:themeColor="text1"/>
      <w:sz w:val="28"/>
      <w:szCs w:val="28"/>
      <w:lang w:val="uk-UA" w:eastAsia="en-US"/>
    </w:rPr>
  </w:style>
  <w:style w:type="paragraph" w:customStyle="1" w:styleId="2">
    <w:name w:val="Стиль2"/>
    <w:basedOn w:val="30"/>
    <w:link w:val="22"/>
    <w:qFormat/>
    <w:rsid w:val="00407F79"/>
    <w:pPr>
      <w:numPr>
        <w:numId w:val="5"/>
      </w:numPr>
      <w:spacing w:before="0" w:line="360" w:lineRule="auto"/>
      <w:jc w:val="both"/>
    </w:pPr>
    <w:rPr>
      <w:rFonts w:eastAsia="Times New Roman"/>
      <w:color w:val="000000" w:themeColor="text1"/>
      <w:sz w:val="28"/>
      <w:szCs w:val="28"/>
      <w:lang w:val="uk-UA"/>
    </w:rPr>
  </w:style>
  <w:style w:type="paragraph" w:customStyle="1" w:styleId="3">
    <w:name w:val="Стиль3"/>
    <w:basedOn w:val="1"/>
    <w:link w:val="32"/>
    <w:qFormat/>
    <w:rsid w:val="00407F79"/>
    <w:pPr>
      <w:numPr>
        <w:numId w:val="6"/>
      </w:numPr>
      <w:spacing w:before="480"/>
      <w:jc w:val="center"/>
    </w:pPr>
    <w:rPr>
      <w:b/>
      <w:bCs/>
      <w:sz w:val="28"/>
      <w:szCs w:val="28"/>
    </w:rPr>
  </w:style>
  <w:style w:type="character" w:customStyle="1" w:styleId="22">
    <w:name w:val="Стиль2 Знак"/>
    <w:basedOn w:val="31"/>
    <w:link w:val="2"/>
    <w:rsid w:val="00407F79"/>
    <w:rPr>
      <w:rFonts w:asciiTheme="majorHAnsi" w:eastAsia="Times New Roman" w:hAnsiTheme="majorHAnsi" w:cstheme="majorBidi"/>
      <w:color w:val="000000" w:themeColor="text1"/>
      <w:sz w:val="28"/>
      <w:szCs w:val="28"/>
      <w:lang w:val="uk-UA" w:eastAsia="zh-CN"/>
    </w:rPr>
  </w:style>
  <w:style w:type="character" w:customStyle="1" w:styleId="32">
    <w:name w:val="Стиль3 Знак"/>
    <w:basedOn w:val="10"/>
    <w:link w:val="3"/>
    <w:rsid w:val="00407F79"/>
    <w:rPr>
      <w:rFonts w:asciiTheme="majorHAnsi" w:eastAsiaTheme="majorEastAsia" w:hAnsiTheme="majorHAnsi" w:cstheme="majorBidi"/>
      <w:b/>
      <w:bCs/>
      <w:color w:val="2E74B5" w:themeColor="accent1" w:themeShade="BF"/>
      <w:sz w:val="28"/>
      <w:szCs w:val="28"/>
      <w:lang w:val="uk-UA" w:eastAsia="en-US"/>
    </w:rPr>
  </w:style>
  <w:style w:type="table" w:styleId="a6">
    <w:name w:val="Table Grid"/>
    <w:basedOn w:val="a1"/>
    <w:rsid w:val="00407F7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caption"/>
    <w:basedOn w:val="a"/>
    <w:next w:val="a"/>
    <w:uiPriority w:val="35"/>
    <w:unhideWhenUsed/>
    <w:qFormat/>
    <w:rsid w:val="00407F79"/>
    <w:pPr>
      <w:spacing w:after="200"/>
      <w:jc w:val="center"/>
    </w:pPr>
    <w:rPr>
      <w:rFonts w:ascii="Times New Roman" w:eastAsiaTheme="minorHAnsi" w:hAnsi="Times New Roman"/>
      <w:iCs/>
      <w:sz w:val="28"/>
      <w:szCs w:val="18"/>
      <w:lang w:val="uk-UA" w:eastAsia="en-US"/>
    </w:rPr>
  </w:style>
  <w:style w:type="paragraph" w:customStyle="1" w:styleId="4">
    <w:name w:val="Стиль4"/>
    <w:basedOn w:val="20"/>
    <w:link w:val="41"/>
    <w:qFormat/>
    <w:rsid w:val="00407F79"/>
    <w:pPr>
      <w:numPr>
        <w:numId w:val="7"/>
      </w:numPr>
    </w:pPr>
    <w:rPr>
      <w:rFonts w:eastAsia="Times New Roman"/>
    </w:rPr>
  </w:style>
  <w:style w:type="paragraph" w:customStyle="1" w:styleId="5">
    <w:name w:val="Стиль5"/>
    <w:basedOn w:val="a"/>
    <w:link w:val="50"/>
    <w:qFormat/>
    <w:rsid w:val="00407F79"/>
    <w:pPr>
      <w:numPr>
        <w:numId w:val="8"/>
      </w:numPr>
      <w:spacing w:after="160" w:line="360" w:lineRule="auto"/>
      <w:contextualSpacing/>
      <w:jc w:val="both"/>
    </w:pPr>
    <w:rPr>
      <w:rFonts w:ascii="Times New Roman" w:hAnsi="Times New Roman" w:cs="Times New Roman"/>
      <w:sz w:val="28"/>
      <w:szCs w:val="28"/>
      <w:lang w:val="ru-RU" w:eastAsia="en-US"/>
    </w:rPr>
  </w:style>
  <w:style w:type="character" w:customStyle="1" w:styleId="41">
    <w:name w:val="Стиль4 Знак"/>
    <w:basedOn w:val="21"/>
    <w:link w:val="4"/>
    <w:rsid w:val="00407F79"/>
    <w:rPr>
      <w:rFonts w:eastAsia="Times New Roman"/>
      <w:b/>
      <w:bCs/>
      <w:color w:val="000000" w:themeColor="text1"/>
      <w:sz w:val="28"/>
      <w:szCs w:val="28"/>
      <w:lang w:val="uk-UA" w:eastAsia="en-US"/>
    </w:rPr>
  </w:style>
  <w:style w:type="character" w:customStyle="1" w:styleId="50">
    <w:name w:val="Стиль5 Знак"/>
    <w:basedOn w:val="a0"/>
    <w:link w:val="5"/>
    <w:rsid w:val="00407F79"/>
    <w:rPr>
      <w:rFonts w:eastAsiaTheme="minorEastAsia"/>
      <w:sz w:val="28"/>
      <w:szCs w:val="28"/>
      <w:lang w:eastAsia="en-US"/>
    </w:rPr>
  </w:style>
  <w:style w:type="character" w:customStyle="1" w:styleId="31">
    <w:name w:val="Заголовок 3 Знак"/>
    <w:basedOn w:val="a0"/>
    <w:link w:val="30"/>
    <w:semiHidden/>
    <w:rsid w:val="00407F79"/>
    <w:rPr>
      <w:rFonts w:asciiTheme="majorHAnsi" w:eastAsiaTheme="majorEastAsia" w:hAnsiTheme="majorHAnsi" w:cstheme="majorBidi"/>
      <w:color w:val="1F4D78" w:themeColor="accent1" w:themeShade="7F"/>
      <w:sz w:val="24"/>
      <w:szCs w:val="24"/>
      <w:lang w:val="en-US" w:eastAsia="zh-CN"/>
    </w:rPr>
  </w:style>
  <w:style w:type="paragraph" w:customStyle="1" w:styleId="11">
    <w:name w:val="Абзац списка1"/>
    <w:basedOn w:val="a"/>
    <w:uiPriority w:val="99"/>
    <w:qFormat/>
    <w:rsid w:val="00C36655"/>
    <w:pPr>
      <w:ind w:left="720"/>
    </w:pPr>
    <w:rPr>
      <w:rFonts w:ascii="Times New Roman" w:eastAsia="Calibri" w:hAnsi="Times New Roman" w:cs="Times New Roman"/>
      <w:sz w:val="24"/>
      <w:szCs w:val="24"/>
      <w:lang w:val="ru-RU" w:eastAsia="en-US"/>
    </w:rPr>
  </w:style>
  <w:style w:type="character" w:customStyle="1" w:styleId="UnresolvedMention">
    <w:name w:val="Unresolved Mention"/>
    <w:basedOn w:val="a0"/>
    <w:uiPriority w:val="99"/>
    <w:semiHidden/>
    <w:unhideWhenUsed/>
    <w:rsid w:val="00CB5BD0"/>
    <w:rPr>
      <w:color w:val="605E5C"/>
      <w:shd w:val="clear" w:color="auto" w:fill="E1DFDD"/>
    </w:rPr>
  </w:style>
  <w:style w:type="paragraph" w:styleId="a8">
    <w:name w:val="header"/>
    <w:basedOn w:val="a"/>
    <w:link w:val="a9"/>
    <w:uiPriority w:val="99"/>
    <w:rsid w:val="00FB0F0F"/>
    <w:pPr>
      <w:tabs>
        <w:tab w:val="center" w:pos="4677"/>
        <w:tab w:val="right" w:pos="9355"/>
      </w:tabs>
    </w:pPr>
  </w:style>
  <w:style w:type="character" w:customStyle="1" w:styleId="a9">
    <w:name w:val="Верхний колонтитул Знак"/>
    <w:basedOn w:val="a0"/>
    <w:link w:val="a8"/>
    <w:uiPriority w:val="99"/>
    <w:rsid w:val="00FB0F0F"/>
    <w:rPr>
      <w:rFonts w:asciiTheme="minorHAnsi" w:eastAsiaTheme="minorEastAsia" w:hAnsiTheme="minorHAnsi" w:cstheme="minorBidi"/>
      <w:lang w:val="en-US" w:eastAsia="zh-CN"/>
    </w:rPr>
  </w:style>
  <w:style w:type="paragraph" w:styleId="aa">
    <w:name w:val="footer"/>
    <w:basedOn w:val="a"/>
    <w:link w:val="ab"/>
    <w:rsid w:val="00FB0F0F"/>
    <w:pPr>
      <w:tabs>
        <w:tab w:val="center" w:pos="4677"/>
        <w:tab w:val="right" w:pos="9355"/>
      </w:tabs>
    </w:pPr>
  </w:style>
  <w:style w:type="character" w:customStyle="1" w:styleId="ab">
    <w:name w:val="Нижний колонтитул Знак"/>
    <w:basedOn w:val="a0"/>
    <w:link w:val="aa"/>
    <w:rsid w:val="00FB0F0F"/>
    <w:rPr>
      <w:rFonts w:asciiTheme="minorHAnsi" w:eastAsiaTheme="minorEastAsia" w:hAnsiTheme="minorHAnsi" w:cstheme="minorBidi"/>
      <w:lang w:val="en-US" w:eastAsia="zh-CN"/>
    </w:rPr>
  </w:style>
  <w:style w:type="paragraph" w:styleId="ac">
    <w:name w:val="Balloon Text"/>
    <w:basedOn w:val="a"/>
    <w:link w:val="ad"/>
    <w:rsid w:val="005238BA"/>
    <w:rPr>
      <w:rFonts w:ascii="Tahoma" w:hAnsi="Tahoma" w:cs="Tahoma"/>
      <w:sz w:val="16"/>
      <w:szCs w:val="16"/>
    </w:rPr>
  </w:style>
  <w:style w:type="character" w:customStyle="1" w:styleId="ad">
    <w:name w:val="Текст выноски Знак"/>
    <w:basedOn w:val="a0"/>
    <w:link w:val="ac"/>
    <w:rsid w:val="005238BA"/>
    <w:rPr>
      <w:rFonts w:ascii="Tahoma" w:eastAsiaTheme="minorEastAsi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chart" Target="charts/chart3.xml"/><Relationship Id="rId50" Type="http://schemas.openxmlformats.org/officeDocument/2006/relationships/hyperlink" Target="https://elibrary.ru/contents.asp?id=34997841" TargetMode="External"/><Relationship Id="rId55" Type="http://schemas.openxmlformats.org/officeDocument/2006/relationships/image" Target="media/image19.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chart" Target="charts/chart1.xml"/><Relationship Id="rId53" Type="http://schemas.openxmlformats.org/officeDocument/2006/relationships/hyperlink" Target="https://elibrary.ru/contents.asp?id=34997841" TargetMode="External"/><Relationship Id="rId58" Type="http://schemas.openxmlformats.org/officeDocument/2006/relationships/header" Target="header1.xml"/><Relationship Id="rId5" Type="http://schemas.openxmlformats.org/officeDocument/2006/relationships/settings" Target="settings.xml"/><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chart" Target="charts/chart4.xml"/><Relationship Id="rId56" Type="http://schemas.openxmlformats.org/officeDocument/2006/relationships/image" Target="media/image20.png"/><Relationship Id="rId8" Type="http://schemas.openxmlformats.org/officeDocument/2006/relationships/endnotes" Target="endnotes.xml"/><Relationship Id="rId51" Type="http://schemas.openxmlformats.org/officeDocument/2006/relationships/hyperlink" Target="https://elibrary.ru/contents.asp?id=34997841&amp;selid=34997861"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chart" Target="charts/chart2.xml"/><Relationship Id="rId59"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hyperlink" Target="https://elibrary.ru/contents.asp?id=34997841&amp;selid=3499786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hyperlink" Target="https://elibrary.ru/item.asp?id=34997861" TargetMode="External"/><Relationship Id="rId57" Type="http://schemas.openxmlformats.org/officeDocument/2006/relationships/image" Target="media/image21.png"/><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hyperlink" Target="https://elibrary.ru/item.asp?id=34997860" TargetMode="External"/><Relationship Id="rId6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1052;&#1040;&#1053;\24-25\&#1088;&#1072;&#1089;&#1095;&#1077;&#1090;%20&#1076;&#1080;&#1087;&#1083;&#1086;&#1084;%20&#1078;&#1077;&#1083;&#1077;&#1079;&#108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2;&#1040;&#1053;\24-25\&#1088;&#1072;&#1089;&#1095;&#1077;&#1090;%20&#1076;&#1080;&#1087;&#1083;&#1086;&#1084;%20&#1078;&#1077;&#1083;&#1077;&#1079;&#108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2;&#1040;&#1053;\24-25\&#1088;&#1072;&#1089;&#1095;&#1077;&#1090;%20&#1076;&#1080;&#1087;&#1083;&#1086;&#1084;%20&#1078;&#1077;&#1083;&#1077;&#1079;&#1086;.xlsx"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Лист2!$N$3:$N$5</c:f>
              <c:numCache>
                <c:formatCode>General</c:formatCode>
                <c:ptCount val="3"/>
                <c:pt idx="0">
                  <c:v>150.80000000000001</c:v>
                </c:pt>
                <c:pt idx="1">
                  <c:v>12.6</c:v>
                </c:pt>
                <c:pt idx="2">
                  <c:v>66.099999999999994</c:v>
                </c:pt>
              </c:numCache>
            </c:numRef>
          </c:val>
          <c:extLst xmlns:c16r2="http://schemas.microsoft.com/office/drawing/2015/06/chart">
            <c:ext xmlns:c16="http://schemas.microsoft.com/office/drawing/2014/chart" uri="{C3380CC4-5D6E-409C-BE32-E72D297353CC}">
              <c16:uniqueId val="{00000000-4342-4B83-915D-2625669C623E}"/>
            </c:ext>
          </c:extLst>
        </c:ser>
        <c:dLbls>
          <c:dLblPos val="outEnd"/>
          <c:showLegendKey val="0"/>
          <c:showVal val="1"/>
          <c:showCatName val="0"/>
          <c:showSerName val="0"/>
          <c:showPercent val="0"/>
          <c:showBubbleSize val="0"/>
        </c:dLbls>
        <c:gapWidth val="219"/>
        <c:overlap val="-27"/>
        <c:axId val="358504448"/>
        <c:axId val="333699264"/>
      </c:barChart>
      <c:catAx>
        <c:axId val="358504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chemeClr val="tx1"/>
                    </a:solidFill>
                    <a:latin typeface="Times New Roman" panose="02020603050405020304" pitchFamily="18" charset="0"/>
                    <a:cs typeface="Times New Roman" panose="02020603050405020304" pitchFamily="18" charset="0"/>
                  </a:rPr>
                  <a:t>1-</a:t>
                </a:r>
                <a:r>
                  <a:rPr lang="ru-RU" sz="1200">
                    <a:solidFill>
                      <a:schemeClr val="tx1"/>
                    </a:solidFill>
                    <a:latin typeface="Times New Roman" panose="02020603050405020304" pitchFamily="18" charset="0"/>
                    <a:cs typeface="Times New Roman" panose="02020603050405020304" pitchFamily="18" charset="0"/>
                  </a:rPr>
                  <a:t> </a:t>
                </a:r>
                <a:r>
                  <a:rPr lang="en-US" sz="1200">
                    <a:solidFill>
                      <a:schemeClr val="tx1"/>
                    </a:solidFill>
                    <a:latin typeface="Times New Roman" panose="02020603050405020304" pitchFamily="18" charset="0"/>
                    <a:cs typeface="Times New Roman" panose="02020603050405020304" pitchFamily="18" charset="0"/>
                  </a:rPr>
                  <a:t>Fe,</a:t>
                </a:r>
                <a:r>
                  <a:rPr lang="en-US" sz="1200" baseline="0">
                    <a:solidFill>
                      <a:schemeClr val="tx1"/>
                    </a:solidFill>
                    <a:latin typeface="Times New Roman" panose="02020603050405020304" pitchFamily="18" charset="0"/>
                    <a:cs typeface="Times New Roman" panose="02020603050405020304" pitchFamily="18" charset="0"/>
                  </a:rPr>
                  <a:t> 2-Cu, 3-Ni</a:t>
                </a:r>
                <a:endParaRPr lang="en-US"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8464849354375902"/>
              <c:y val="0.83841906422551582"/>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33699264"/>
        <c:crosses val="autoZero"/>
        <c:auto val="1"/>
        <c:lblAlgn val="ctr"/>
        <c:lblOffset val="100"/>
        <c:noMultiLvlLbl val="0"/>
      </c:catAx>
      <c:valAx>
        <c:axId val="333699264"/>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200">
                    <a:solidFill>
                      <a:schemeClr val="tx1"/>
                    </a:solidFill>
                    <a:latin typeface="Times New Roman" panose="02020603050405020304" pitchFamily="18" charset="0"/>
                    <a:cs typeface="Times New Roman" panose="02020603050405020304" pitchFamily="18" charset="0"/>
                  </a:rPr>
                  <a:t>Коч</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58504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Лист2!$U$3:$U$5</c:f>
              <c:numCache>
                <c:formatCode>General</c:formatCode>
                <c:ptCount val="3"/>
                <c:pt idx="0">
                  <c:v>1498.2</c:v>
                </c:pt>
                <c:pt idx="1">
                  <c:v>45.8</c:v>
                </c:pt>
                <c:pt idx="2">
                  <c:v>1301.9000000000001</c:v>
                </c:pt>
              </c:numCache>
            </c:numRef>
          </c:val>
          <c:extLst xmlns:c16r2="http://schemas.microsoft.com/office/drawing/2015/06/chart">
            <c:ext xmlns:c16="http://schemas.microsoft.com/office/drawing/2014/chart" uri="{C3380CC4-5D6E-409C-BE32-E72D297353CC}">
              <c16:uniqueId val="{00000000-3FF2-4D60-B8C5-7D0780841A2B}"/>
            </c:ext>
          </c:extLst>
        </c:ser>
        <c:dLbls>
          <c:dLblPos val="outEnd"/>
          <c:showLegendKey val="0"/>
          <c:showVal val="1"/>
          <c:showCatName val="0"/>
          <c:showSerName val="0"/>
          <c:showPercent val="0"/>
          <c:showBubbleSize val="0"/>
        </c:dLbls>
        <c:gapWidth val="219"/>
        <c:overlap val="-27"/>
        <c:axId val="358505984"/>
        <c:axId val="383550592"/>
      </c:barChart>
      <c:catAx>
        <c:axId val="358505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1</a:t>
                </a:r>
                <a:r>
                  <a:rPr lang="en-US" sz="1200" baseline="0">
                    <a:solidFill>
                      <a:sysClr val="windowText" lastClr="000000"/>
                    </a:solidFill>
                    <a:latin typeface="Times New Roman" panose="02020603050405020304" pitchFamily="18" charset="0"/>
                    <a:cs typeface="Times New Roman" panose="02020603050405020304" pitchFamily="18" charset="0"/>
                  </a:rPr>
                  <a:t> - Fe, 2 - Ni, 3 - Cu</a:t>
                </a:r>
                <a:endParaRPr lang="ru-RU"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3550592"/>
        <c:crosses val="autoZero"/>
        <c:auto val="1"/>
        <c:lblAlgn val="ctr"/>
        <c:lblOffset val="100"/>
        <c:noMultiLvlLbl val="0"/>
      </c:catAx>
      <c:valAx>
        <c:axId val="383550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K</a:t>
                </a:r>
                <a:r>
                  <a:rPr lang="ru-RU" sz="1200" baseline="0">
                    <a:solidFill>
                      <a:sysClr val="windowText" lastClr="000000"/>
                    </a:solidFill>
                    <a:latin typeface="Times New Roman" panose="02020603050405020304" pitchFamily="18" charset="0"/>
                    <a:cs typeface="Times New Roman" panose="02020603050405020304" pitchFamily="18" charset="0"/>
                  </a:rPr>
                  <a:t> очистки</a:t>
                </a:r>
                <a:endParaRPr lang="ru-RU"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85059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15048118985127"/>
          <c:y val="0.1108040416516563"/>
          <c:w val="0.83129396325459315"/>
          <c:h val="0.6836249635462233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Лист2!$R$3:$R$5</c:f>
              <c:numCache>
                <c:formatCode>General</c:formatCode>
                <c:ptCount val="3"/>
                <c:pt idx="0">
                  <c:v>99.4</c:v>
                </c:pt>
                <c:pt idx="1">
                  <c:v>93.4</c:v>
                </c:pt>
                <c:pt idx="2">
                  <c:v>98.1</c:v>
                </c:pt>
              </c:numCache>
            </c:numRef>
          </c:val>
          <c:extLst xmlns:c16r2="http://schemas.microsoft.com/office/drawing/2015/06/chart">
            <c:ext xmlns:c16="http://schemas.microsoft.com/office/drawing/2014/chart" uri="{C3380CC4-5D6E-409C-BE32-E72D297353CC}">
              <c16:uniqueId val="{00000000-9E8B-44E1-A70C-9CD15D047431}"/>
            </c:ext>
          </c:extLst>
        </c:ser>
        <c:dLbls>
          <c:showLegendKey val="0"/>
          <c:showVal val="0"/>
          <c:showCatName val="0"/>
          <c:showSerName val="0"/>
          <c:showPercent val="0"/>
          <c:showBubbleSize val="0"/>
        </c:dLbls>
        <c:gapWidth val="219"/>
        <c:overlap val="-27"/>
        <c:axId val="358502400"/>
        <c:axId val="383552320"/>
      </c:barChart>
      <c:catAx>
        <c:axId val="358502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1</a:t>
                </a:r>
                <a:r>
                  <a:rPr lang="en-US" sz="1200" baseline="0">
                    <a:solidFill>
                      <a:sysClr val="windowText" lastClr="000000"/>
                    </a:solidFill>
                    <a:latin typeface="Times New Roman" panose="02020603050405020304" pitchFamily="18" charset="0"/>
                    <a:cs typeface="Times New Roman" panose="02020603050405020304" pitchFamily="18" charset="0"/>
                  </a:rPr>
                  <a:t> - Fe, 2 - Ni, 3 - Cu</a:t>
                </a:r>
                <a:endParaRPr lang="ru-RU"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3552320"/>
        <c:crosses val="autoZero"/>
        <c:auto val="1"/>
        <c:lblAlgn val="ctr"/>
        <c:lblOffset val="100"/>
        <c:noMultiLvlLbl val="0"/>
      </c:catAx>
      <c:valAx>
        <c:axId val="383552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sz="1200">
                    <a:solidFill>
                      <a:sysClr val="windowText" lastClr="000000"/>
                    </a:solidFill>
                    <a:latin typeface="Times New Roman" panose="02020603050405020304" pitchFamily="18" charset="0"/>
                    <a:cs typeface="Times New Roman" panose="02020603050405020304" pitchFamily="18" charset="0"/>
                  </a:rPr>
                  <a:t>Степень</a:t>
                </a:r>
                <a:r>
                  <a:rPr lang="ru-RU" sz="1200" baseline="0">
                    <a:solidFill>
                      <a:sysClr val="windowText" lastClr="000000"/>
                    </a:solidFill>
                    <a:latin typeface="Times New Roman" panose="02020603050405020304" pitchFamily="18" charset="0"/>
                    <a:cs typeface="Times New Roman" panose="02020603050405020304" pitchFamily="18" charset="0"/>
                  </a:rPr>
                  <a:t> извлечения</a:t>
                </a:r>
                <a:r>
                  <a:rPr lang="en-US" sz="1200" baseline="0">
                    <a:solidFill>
                      <a:sysClr val="windowText" lastClr="000000"/>
                    </a:solidFill>
                    <a:latin typeface="Times New Roman" panose="02020603050405020304" pitchFamily="18" charset="0"/>
                    <a:cs typeface="Times New Roman" panose="02020603050405020304" pitchFamily="18" charset="0"/>
                  </a:rPr>
                  <a:t>, S</a:t>
                </a:r>
                <a:endParaRPr lang="ru-RU"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85024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42424242424244E-2"/>
          <c:y val="0.13010668748373666"/>
          <c:w val="0.88242424242424244"/>
          <c:h val="0.79807442102524073"/>
        </c:manualLayout>
      </c:layout>
      <c:scatterChart>
        <c:scatterStyle val="smoothMarker"/>
        <c:varyColors val="0"/>
        <c:ser>
          <c:idx val="0"/>
          <c:order val="0"/>
          <c:tx>
            <c:v>Fe3+</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Лист1!$D$68:$I$68</c:f>
              <c:numCache>
                <c:formatCode>\О\с\н\о\в\н\о\й</c:formatCode>
                <c:ptCount val="6"/>
                <c:pt idx="0">
                  <c:v>5.5999999999999999E-3</c:v>
                </c:pt>
                <c:pt idx="1">
                  <c:v>1.6899999999999998E-2</c:v>
                </c:pt>
                <c:pt idx="2">
                  <c:v>2.8199999999999999E-2</c:v>
                </c:pt>
                <c:pt idx="3">
                  <c:v>3.9399999999999998E-2</c:v>
                </c:pt>
                <c:pt idx="4">
                  <c:v>5.0700000000000002E-2</c:v>
                </c:pt>
                <c:pt idx="5">
                  <c:v>5.8999999999999997E-2</c:v>
                </c:pt>
              </c:numCache>
            </c:numRef>
          </c:xVal>
          <c:yVal>
            <c:numRef>
              <c:f>Лист1!$D$72:$I$72</c:f>
              <c:numCache>
                <c:formatCode>\О\с\н\о\в\н\о\й</c:formatCode>
                <c:ptCount val="6"/>
                <c:pt idx="0">
                  <c:v>0.11</c:v>
                </c:pt>
                <c:pt idx="1">
                  <c:v>0.32750000000000001</c:v>
                </c:pt>
                <c:pt idx="2">
                  <c:v>0.54500000000000004</c:v>
                </c:pt>
                <c:pt idx="3">
                  <c:v>0.76500000000000024</c:v>
                </c:pt>
                <c:pt idx="4">
                  <c:v>0.98249999999999982</c:v>
                </c:pt>
                <c:pt idx="5">
                  <c:v>1.0250000000000001</c:v>
                </c:pt>
              </c:numCache>
            </c:numRef>
          </c:yVal>
          <c:smooth val="1"/>
          <c:extLst xmlns:c16r2="http://schemas.microsoft.com/office/drawing/2015/06/chart">
            <c:ext xmlns:c16="http://schemas.microsoft.com/office/drawing/2014/chart" uri="{C3380CC4-5D6E-409C-BE32-E72D297353CC}">
              <c16:uniqueId val="{00000000-2A26-492C-8A42-64E248FA943D}"/>
            </c:ext>
          </c:extLst>
        </c:ser>
        <c:ser>
          <c:idx val="1"/>
          <c:order val="1"/>
          <c:tx>
            <c:v>Co2+</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Лист1!$D$69:$I$69</c:f>
              <c:numCache>
                <c:formatCode>\О\с\н\о\в\н\о\й</c:formatCode>
                <c:ptCount val="6"/>
                <c:pt idx="0">
                  <c:v>3.5999999999999999E-3</c:v>
                </c:pt>
                <c:pt idx="1">
                  <c:v>1.0800000000000001E-2</c:v>
                </c:pt>
                <c:pt idx="2">
                  <c:v>1.8100000000000002E-2</c:v>
                </c:pt>
                <c:pt idx="3">
                  <c:v>2.53E-2</c:v>
                </c:pt>
                <c:pt idx="4">
                  <c:v>3.3000000000000002E-2</c:v>
                </c:pt>
                <c:pt idx="5">
                  <c:v>3.6999999999999998E-2</c:v>
                </c:pt>
              </c:numCache>
            </c:numRef>
          </c:xVal>
          <c:yVal>
            <c:numRef>
              <c:f>Лист1!$D$73:$I$73</c:f>
              <c:numCache>
                <c:formatCode>\О\с\н\о\в\н\о\й</c:formatCode>
                <c:ptCount val="6"/>
                <c:pt idx="0">
                  <c:v>0.16</c:v>
                </c:pt>
                <c:pt idx="1">
                  <c:v>0.48</c:v>
                </c:pt>
                <c:pt idx="2">
                  <c:v>0.79749999999999999</c:v>
                </c:pt>
                <c:pt idx="3">
                  <c:v>1.1175000000000002</c:v>
                </c:pt>
                <c:pt idx="4">
                  <c:v>1.4249999999999998</c:v>
                </c:pt>
                <c:pt idx="5">
                  <c:v>1.575</c:v>
                </c:pt>
              </c:numCache>
            </c:numRef>
          </c:yVal>
          <c:smooth val="1"/>
          <c:extLst xmlns:c16r2="http://schemas.microsoft.com/office/drawing/2015/06/chart">
            <c:ext xmlns:c16="http://schemas.microsoft.com/office/drawing/2014/chart" uri="{C3380CC4-5D6E-409C-BE32-E72D297353CC}">
              <c16:uniqueId val="{00000001-2A26-492C-8A42-64E248FA943D}"/>
            </c:ext>
          </c:extLst>
        </c:ser>
        <c:ser>
          <c:idx val="2"/>
          <c:order val="2"/>
          <c:tx>
            <c:v>Pb2+</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Лист1!$D$70:$I$70</c:f>
              <c:numCache>
                <c:formatCode>\О\с\н\о\в\н\о\й</c:formatCode>
                <c:ptCount val="6"/>
                <c:pt idx="0">
                  <c:v>7.7999999999999996E-3</c:v>
                </c:pt>
                <c:pt idx="1">
                  <c:v>2.3E-2</c:v>
                </c:pt>
                <c:pt idx="2">
                  <c:v>3.9E-2</c:v>
                </c:pt>
                <c:pt idx="3">
                  <c:v>5.5E-2</c:v>
                </c:pt>
                <c:pt idx="4">
                  <c:v>7.0400000000000004E-2</c:v>
                </c:pt>
                <c:pt idx="5">
                  <c:v>8.0100000000000005E-2</c:v>
                </c:pt>
              </c:numCache>
            </c:numRef>
          </c:xVal>
          <c:yVal>
            <c:numRef>
              <c:f>Лист1!$D$74:$I$74</c:f>
              <c:numCache>
                <c:formatCode>\О\с\н\о\в\н\о\й</c:formatCode>
                <c:ptCount val="6"/>
                <c:pt idx="0">
                  <c:v>5.5000000000000014E-2</c:v>
                </c:pt>
                <c:pt idx="1">
                  <c:v>0.17499999999999999</c:v>
                </c:pt>
                <c:pt idx="2">
                  <c:v>0.27500000000000008</c:v>
                </c:pt>
                <c:pt idx="3">
                  <c:v>0.37500000000000017</c:v>
                </c:pt>
                <c:pt idx="4">
                  <c:v>0.48999999999999982</c:v>
                </c:pt>
                <c:pt idx="5">
                  <c:v>0.49750000000000005</c:v>
                </c:pt>
              </c:numCache>
            </c:numRef>
          </c:yVal>
          <c:smooth val="1"/>
          <c:extLst xmlns:c16r2="http://schemas.microsoft.com/office/drawing/2015/06/chart">
            <c:ext xmlns:c16="http://schemas.microsoft.com/office/drawing/2014/chart" uri="{C3380CC4-5D6E-409C-BE32-E72D297353CC}">
              <c16:uniqueId val="{00000002-2A26-492C-8A42-64E248FA943D}"/>
            </c:ext>
          </c:extLst>
        </c:ser>
        <c:dLbls>
          <c:showLegendKey val="0"/>
          <c:showVal val="0"/>
          <c:showCatName val="0"/>
          <c:showSerName val="0"/>
          <c:showPercent val="0"/>
          <c:showBubbleSize val="0"/>
        </c:dLbls>
        <c:axId val="383555200"/>
        <c:axId val="383555776"/>
      </c:scatterChart>
      <c:valAx>
        <c:axId val="383555200"/>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chemeClr val="tx1"/>
                    </a:solidFill>
                    <a:latin typeface="Times New Roman" panose="02020603050405020304" pitchFamily="18" charset="0"/>
                    <a:cs typeface="Times New Roman" panose="02020603050405020304" pitchFamily="18" charset="0"/>
                  </a:rPr>
                  <a:t>Cp</a:t>
                </a:r>
                <a:r>
                  <a:rPr lang="ru-RU" sz="1200">
                    <a:solidFill>
                      <a:schemeClr val="tx1"/>
                    </a:solidFill>
                    <a:latin typeface="Times New Roman" panose="02020603050405020304" pitchFamily="18" charset="0"/>
                    <a:cs typeface="Times New Roman" panose="02020603050405020304" pitchFamily="18" charset="0"/>
                  </a:rPr>
                  <a:t>, г/мл</a:t>
                </a:r>
              </a:p>
            </c:rich>
          </c:tx>
          <c:layout>
            <c:manualLayout>
              <c:xMode val="edge"/>
              <c:yMode val="edge"/>
              <c:x val="0.45627630601634067"/>
              <c:y val="0.90076955582604767"/>
            </c:manualLayout>
          </c:layout>
          <c:overlay val="0"/>
          <c:spPr>
            <a:noFill/>
            <a:ln>
              <a:noFill/>
            </a:ln>
            <a:effectLst/>
          </c:spPr>
        </c:title>
        <c:numFmt formatCode="\О\с\н\о\в\н\о\й" sourceLinked="1"/>
        <c:majorTickMark val="none"/>
        <c:minorTickMark val="none"/>
        <c:tickLblPos val="nextTo"/>
        <c:crossAx val="383555776"/>
        <c:crosses val="autoZero"/>
        <c:crossBetween val="midCat"/>
      </c:valAx>
      <c:valAx>
        <c:axId val="383555776"/>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200">
                    <a:solidFill>
                      <a:schemeClr val="tx1"/>
                    </a:solidFill>
                    <a:latin typeface="Times New Roman" panose="02020603050405020304" pitchFamily="18" charset="0"/>
                    <a:cs typeface="Times New Roman" panose="02020603050405020304" pitchFamily="18" charset="0"/>
                  </a:rPr>
                  <a:t>Г</a:t>
                </a:r>
              </a:p>
            </c:rich>
          </c:tx>
          <c:overlay val="0"/>
          <c:spPr>
            <a:noFill/>
            <a:ln>
              <a:noFill/>
            </a:ln>
            <a:effectLst/>
          </c:spPr>
        </c:title>
        <c:numFmt formatCode="\О\с\н\о\в\н\о\й" sourceLinked="1"/>
        <c:majorTickMark val="none"/>
        <c:minorTickMark val="none"/>
        <c:tickLblPos val="nextTo"/>
        <c:crossAx val="38355520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3D4BA-F780-44DD-A497-9BB29616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6131</Words>
  <Characters>34951</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ramil</dc:creator>
  <cp:lastModifiedBy>Админ</cp:lastModifiedBy>
  <cp:revision>2</cp:revision>
  <cp:lastPrinted>2025-01-20T14:41:00Z</cp:lastPrinted>
  <dcterms:created xsi:type="dcterms:W3CDTF">2025-01-20T14:41:00Z</dcterms:created>
  <dcterms:modified xsi:type="dcterms:W3CDTF">2025-01-20T14:41:00Z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1049-12.2.0.18639</vt:lpwstr>
  </property>
  <property fmtid="{D5CDD505-2E9C-101B-9397-08002B2CF9AE}" pid="3" name="ICV">
    <vt:lpwstr>877D88D8C4044268A6186CECB1714D62_12</vt:lpwstr>
  </property>
</Properties>
</file>