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F2" w:rsidRPr="00FC6CFF" w:rsidRDefault="00BB20F2" w:rsidP="00D94739">
      <w:pPr>
        <w:shd w:val="clear" w:color="auto" w:fill="FFFFFF"/>
        <w:tabs>
          <w:tab w:val="left" w:leader="dot" w:pos="4752"/>
          <w:tab w:val="left" w:pos="7877"/>
          <w:tab w:val="left" w:leader="dot" w:pos="84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6CF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№5»</w:t>
      </w:r>
    </w:p>
    <w:p w:rsidR="00BB20F2" w:rsidRPr="00FC6CFF" w:rsidRDefault="00BB20F2" w:rsidP="008268C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0F2" w:rsidRPr="00FC6CFF" w:rsidRDefault="00BB20F2" w:rsidP="008268C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0F2" w:rsidRPr="00FC6CFF" w:rsidRDefault="00BB20F2" w:rsidP="008268C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0F2" w:rsidRPr="00FC6CFF" w:rsidRDefault="00BB20F2" w:rsidP="008268C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0F2" w:rsidRPr="00FC6CFF" w:rsidRDefault="00BB20F2" w:rsidP="008268C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0F2" w:rsidRPr="00FC6CFF" w:rsidRDefault="00BB20F2" w:rsidP="008268C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0F2" w:rsidRPr="00FC6CFF" w:rsidRDefault="00BB20F2" w:rsidP="00730791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B20F2" w:rsidRPr="00730791" w:rsidRDefault="00BB20F2" w:rsidP="008268C9">
      <w:pPr>
        <w:shd w:val="clear" w:color="auto" w:fill="FFFFFF"/>
        <w:tabs>
          <w:tab w:val="left" w:leader="underscore" w:pos="5530"/>
          <w:tab w:val="left" w:pos="6658"/>
          <w:tab w:val="left" w:leader="underscore" w:pos="735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791">
        <w:rPr>
          <w:rFonts w:ascii="Times New Roman" w:hAnsi="Times New Roman" w:cs="Times New Roman"/>
          <w:b/>
          <w:bCs/>
          <w:sz w:val="28"/>
          <w:szCs w:val="28"/>
        </w:rPr>
        <w:t>Автомобильный шум на дорогах города Луги</w:t>
      </w:r>
    </w:p>
    <w:p w:rsidR="00BB20F2" w:rsidRDefault="00BB20F2" w:rsidP="008268C9">
      <w:pPr>
        <w:shd w:val="clear" w:color="auto" w:fill="FFFFFF"/>
        <w:tabs>
          <w:tab w:val="left" w:leader="underscore" w:pos="5530"/>
          <w:tab w:val="left" w:pos="6658"/>
          <w:tab w:val="left" w:leader="underscore" w:pos="73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0791" w:rsidRPr="00FC6CFF" w:rsidRDefault="00730791" w:rsidP="008268C9">
      <w:pPr>
        <w:shd w:val="clear" w:color="auto" w:fill="FFFFFF"/>
        <w:tabs>
          <w:tab w:val="left" w:leader="underscore" w:pos="5530"/>
          <w:tab w:val="left" w:pos="6658"/>
          <w:tab w:val="left" w:leader="underscore" w:pos="73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20F2" w:rsidRPr="00FC6CFF" w:rsidRDefault="00BB20F2" w:rsidP="00D94739">
      <w:pPr>
        <w:shd w:val="clear" w:color="auto" w:fill="FFFFFF"/>
        <w:tabs>
          <w:tab w:val="left" w:leader="underscore" w:pos="5530"/>
          <w:tab w:val="left" w:pos="6658"/>
          <w:tab w:val="left" w:leader="underscore" w:pos="7354"/>
        </w:tabs>
        <w:ind w:left="368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6CFF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FC6CFF">
        <w:rPr>
          <w:rFonts w:ascii="Times New Roman" w:hAnsi="Times New Roman" w:cs="Times New Roman"/>
          <w:sz w:val="28"/>
          <w:szCs w:val="28"/>
          <w:u w:val="single"/>
        </w:rPr>
        <w:t>Кравченко Арина</w:t>
      </w:r>
      <w:r w:rsidR="00F509B4" w:rsidRPr="00FC6CFF">
        <w:rPr>
          <w:rFonts w:ascii="Times New Roman" w:hAnsi="Times New Roman" w:cs="Times New Roman"/>
          <w:sz w:val="28"/>
          <w:szCs w:val="28"/>
          <w:u w:val="single"/>
        </w:rPr>
        <w:t xml:space="preserve"> Алексеевна,</w:t>
      </w:r>
    </w:p>
    <w:p w:rsidR="00BB20F2" w:rsidRPr="00FC6CFF" w:rsidRDefault="00FC6CFF" w:rsidP="00D94739">
      <w:pPr>
        <w:shd w:val="clear" w:color="auto" w:fill="FFFFFF"/>
        <w:tabs>
          <w:tab w:val="left" w:leader="underscore" w:pos="8352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обучающаяся </w:t>
      </w:r>
      <w:r w:rsidR="00F509B4" w:rsidRPr="00FC6CFF">
        <w:rPr>
          <w:rFonts w:ascii="Times New Roman" w:hAnsi="Times New Roman" w:cs="Times New Roman"/>
          <w:sz w:val="28"/>
          <w:szCs w:val="28"/>
        </w:rPr>
        <w:t>10</w:t>
      </w:r>
      <w:r w:rsidR="00BB20F2" w:rsidRPr="00FC6CF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509B4" w:rsidRPr="00FC6CFF">
        <w:rPr>
          <w:rFonts w:ascii="Times New Roman" w:hAnsi="Times New Roman" w:cs="Times New Roman"/>
          <w:sz w:val="28"/>
          <w:szCs w:val="28"/>
        </w:rPr>
        <w:t>а,</w:t>
      </w:r>
    </w:p>
    <w:p w:rsidR="0036752F" w:rsidRDefault="0036752F" w:rsidP="00D94739">
      <w:pPr>
        <w:shd w:val="clear" w:color="auto" w:fill="FFFFFF"/>
        <w:tabs>
          <w:tab w:val="left" w:leader="underscore" w:pos="8352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36752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№5»</w:t>
      </w:r>
    </w:p>
    <w:p w:rsidR="0036752F" w:rsidRDefault="00BB20F2" w:rsidP="00D94739">
      <w:pPr>
        <w:shd w:val="clear" w:color="auto" w:fill="FFFFFF"/>
        <w:tabs>
          <w:tab w:val="left" w:leader="underscore" w:pos="8352"/>
        </w:tabs>
        <w:ind w:left="368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6CFF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36752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</w:p>
    <w:p w:rsidR="00BB20F2" w:rsidRPr="00FC6CFF" w:rsidRDefault="00BB20F2" w:rsidP="00D94739">
      <w:pPr>
        <w:shd w:val="clear" w:color="auto" w:fill="FFFFFF"/>
        <w:tabs>
          <w:tab w:val="left" w:leader="underscore" w:pos="8352"/>
        </w:tabs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6CFF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FC6CFF">
        <w:rPr>
          <w:rFonts w:ascii="Times New Roman" w:hAnsi="Times New Roman" w:cs="Times New Roman"/>
          <w:sz w:val="28"/>
          <w:szCs w:val="28"/>
          <w:u w:val="single"/>
        </w:rPr>
        <w:t>Марцин</w:t>
      </w:r>
      <w:proofErr w:type="spellEnd"/>
      <w:r w:rsidRPr="00FC6CFF">
        <w:rPr>
          <w:rFonts w:ascii="Times New Roman" w:hAnsi="Times New Roman" w:cs="Times New Roman"/>
          <w:sz w:val="28"/>
          <w:szCs w:val="28"/>
          <w:u w:val="single"/>
        </w:rPr>
        <w:t xml:space="preserve"> Лилия Васильевна,</w:t>
      </w:r>
    </w:p>
    <w:p w:rsidR="00BB20F2" w:rsidRDefault="00BB20F2" w:rsidP="00D94739">
      <w:pPr>
        <w:shd w:val="clear" w:color="auto" w:fill="FFFFFF"/>
        <w:ind w:left="3686"/>
        <w:rPr>
          <w:rFonts w:ascii="Times New Roman" w:hAnsi="Times New Roman" w:cs="Times New Roman"/>
          <w:sz w:val="28"/>
          <w:szCs w:val="28"/>
        </w:rPr>
      </w:pPr>
      <w:r w:rsidRPr="00FC6CFF">
        <w:rPr>
          <w:rFonts w:ascii="Times New Roman" w:hAnsi="Times New Roman" w:cs="Times New Roman"/>
          <w:sz w:val="28"/>
          <w:szCs w:val="28"/>
        </w:rPr>
        <w:t xml:space="preserve">учитель географии, </w:t>
      </w:r>
    </w:p>
    <w:p w:rsidR="0036752F" w:rsidRDefault="0036752F" w:rsidP="00D94739">
      <w:pPr>
        <w:shd w:val="clear" w:color="auto" w:fill="FFFFFF"/>
        <w:tabs>
          <w:tab w:val="left" w:leader="underscore" w:pos="8352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36752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№5»</w:t>
      </w:r>
    </w:p>
    <w:p w:rsidR="0036752F" w:rsidRPr="00FC6CFF" w:rsidRDefault="0036752F" w:rsidP="00D9473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B20F2" w:rsidRPr="00FC6CFF" w:rsidRDefault="00BB20F2" w:rsidP="008268C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0F2" w:rsidRPr="00FC6CFF" w:rsidRDefault="00BB20F2" w:rsidP="008268C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0F2" w:rsidRPr="00FC6CFF" w:rsidRDefault="00BB20F2" w:rsidP="008268C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0F2" w:rsidRDefault="00BB20F2" w:rsidP="0036752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739" w:rsidRDefault="00D94739" w:rsidP="0036752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739" w:rsidRDefault="00D94739" w:rsidP="0036752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739" w:rsidRDefault="00D94739" w:rsidP="0036752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739" w:rsidRDefault="00D94739" w:rsidP="0036752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739" w:rsidRDefault="00D94739" w:rsidP="0036752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739" w:rsidRPr="00FC6CFF" w:rsidRDefault="00D94739" w:rsidP="00D9473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B20F2" w:rsidRPr="00FC6CFF" w:rsidRDefault="0036752F" w:rsidP="00D9473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C6CFF">
        <w:rPr>
          <w:rFonts w:ascii="Times New Roman" w:hAnsi="Times New Roman" w:cs="Times New Roman"/>
          <w:sz w:val="28"/>
          <w:szCs w:val="28"/>
        </w:rPr>
        <w:t xml:space="preserve">Ленинградская </w:t>
      </w:r>
      <w:proofErr w:type="gramStart"/>
      <w:r w:rsidRPr="00FC6CFF">
        <w:rPr>
          <w:rFonts w:ascii="Times New Roman" w:hAnsi="Times New Roman" w:cs="Times New Roman"/>
          <w:sz w:val="28"/>
          <w:szCs w:val="28"/>
        </w:rPr>
        <w:t>область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6CFF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Pr="00FC6CFF">
        <w:rPr>
          <w:rFonts w:ascii="Times New Roman" w:hAnsi="Times New Roman" w:cs="Times New Roman"/>
          <w:sz w:val="28"/>
          <w:szCs w:val="28"/>
        </w:rPr>
        <w:t xml:space="preserve">  Луга</w:t>
      </w:r>
    </w:p>
    <w:p w:rsidR="00340785" w:rsidRPr="00D94739" w:rsidRDefault="00F509B4" w:rsidP="00D9473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6CFF">
        <w:rPr>
          <w:rFonts w:ascii="Times New Roman" w:hAnsi="Times New Roman" w:cs="Times New Roman"/>
          <w:sz w:val="28"/>
          <w:szCs w:val="28"/>
        </w:rPr>
        <w:t>2024</w:t>
      </w:r>
      <w:r w:rsidR="00BB20F2" w:rsidRPr="00FC6CFF">
        <w:rPr>
          <w:rFonts w:ascii="Times New Roman" w:hAnsi="Times New Roman" w:cs="Times New Roman"/>
          <w:sz w:val="28"/>
          <w:szCs w:val="28"/>
        </w:rPr>
        <w:t xml:space="preserve"> </w:t>
      </w:r>
      <w:r w:rsidR="00D94739">
        <w:rPr>
          <w:rFonts w:ascii="Times New Roman" w:hAnsi="Times New Roman" w:cs="Times New Roman"/>
          <w:sz w:val="28"/>
          <w:szCs w:val="28"/>
        </w:rPr>
        <w:t>г.</w:t>
      </w:r>
      <w:r w:rsidR="008268C9">
        <w:rPr>
          <w:rFonts w:ascii="Times New Roman" w:hAnsi="Times New Roman" w:cs="Times New Roman"/>
          <w:b/>
          <w:bCs/>
          <w:sz w:val="28"/>
          <w:szCs w:val="28"/>
        </w:rPr>
        <w:tab/>
      </w:r>
    </w:p>
    <w:sdt>
      <w:sdtPr>
        <w:id w:val="-623766933"/>
        <w:docPartObj>
          <w:docPartGallery w:val="Table of Contents"/>
          <w:docPartUnique/>
        </w:docPartObj>
      </w:sdtPr>
      <w:sdtEndPr>
        <w:rPr>
          <w:rFonts w:ascii="Liberation Serif" w:eastAsia="Droid Sans Fallback" w:hAnsi="Liberation Serif" w:cs="Lohit Hindi"/>
          <w:b/>
          <w:bCs/>
          <w:color w:val="auto"/>
          <w:kern w:val="1"/>
          <w:sz w:val="24"/>
          <w:szCs w:val="24"/>
          <w:lang w:eastAsia="zh-CN" w:bidi="hi-IN"/>
        </w:rPr>
      </w:sdtEndPr>
      <w:sdtContent>
        <w:p w:rsidR="0075671D" w:rsidRPr="0075671D" w:rsidRDefault="0075671D" w:rsidP="0075671D">
          <w:pPr>
            <w:pStyle w:val="af4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75671D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387086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Введение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_Toc188387086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87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Глава I. Теоретическая часть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_Toc188387087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88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1.1. Шум и его влияние на организм человека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_Toc188387088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89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1.2.Автомобильный   шум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_Toc188387089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90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Глава II. Практическая часть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_Toc188387090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91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2.1.Оценка уровня акустического шума на улицах города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_Toc188387091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92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2.2. Оценка уровня транспортного шума на пришкольной территории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_Toc188387092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93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2.3. Оценка уровня акустического шума в здании школы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_Toc188387093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94" w:history="1">
            <w:r w:rsidRPr="0075671D">
              <w:rPr>
                <w:rStyle w:val="a6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2.4.</w:t>
            </w:r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Санитарные нормы и мероприятия по защите от шума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_Toc188387094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95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2.5.Предложения по улучшению санитарной акустики пришкольной территории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_Toc188387095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96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_Toc188387096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Pr="0075671D" w:rsidRDefault="0075671D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88387097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Список использованных источников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_Toc188387097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Default="0075671D">
          <w:pPr>
            <w:pStyle w:val="13"/>
            <w:tabs>
              <w:tab w:val="right" w:leader="dot" w:pos="9345"/>
            </w:tabs>
            <w:rPr>
              <w:noProof/>
            </w:rPr>
          </w:pPr>
          <w:hyperlink w:anchor="_Toc188387098" w:history="1">
            <w:r w:rsidRPr="0075671D">
              <w:rPr>
                <w:rStyle w:val="a6"/>
                <w:rFonts w:ascii="Times New Roman" w:hAnsi="Times New Roman" w:cs="Times New Roman"/>
                <w:noProof/>
                <w:sz w:val="28"/>
              </w:rPr>
              <w:t>Приложения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_Toc188387098 \h </w:instrTex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75671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5671D" w:rsidRDefault="0075671D">
          <w:r>
            <w:rPr>
              <w:b/>
              <w:bCs/>
            </w:rPr>
            <w:fldChar w:fldCharType="end"/>
          </w:r>
        </w:p>
      </w:sdtContent>
    </w:sdt>
    <w:p w:rsidR="00671D61" w:rsidRPr="008268C9" w:rsidRDefault="00671D61" w:rsidP="008268C9">
      <w:pPr>
        <w:spacing w:line="360" w:lineRule="auto"/>
        <w:ind w:left="57" w:right="57" w:firstLine="51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74FC" w:rsidRDefault="00DC74FC" w:rsidP="008268C9">
      <w:pPr>
        <w:spacing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DC74FC" w:rsidRDefault="00DC74FC" w:rsidP="00DC74FC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0E36" w:rsidRPr="00DC74FC" w:rsidRDefault="00BA5BB8" w:rsidP="00DC74FC">
      <w:pPr>
        <w:pStyle w:val="1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88387086"/>
      <w:r w:rsidRPr="00DC74F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930E36" w:rsidRPr="008268C9" w:rsidRDefault="00930E36" w:rsidP="00DC74FC">
      <w:pPr>
        <w:pStyle w:val="a7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«Шум стал одной из бомб замедленного действия»</w:t>
      </w:r>
    </w:p>
    <w:p w:rsidR="00930E36" w:rsidRPr="008268C9" w:rsidRDefault="00930E36" w:rsidP="00DC74FC">
      <w:pPr>
        <w:pStyle w:val="a7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268C9">
        <w:rPr>
          <w:rFonts w:ascii="Times New Roman" w:hAnsi="Times New Roman" w:cs="Times New Roman"/>
          <w:sz w:val="28"/>
          <w:szCs w:val="28"/>
        </w:rPr>
        <w:t>Хефлинг</w:t>
      </w:r>
      <w:proofErr w:type="spellEnd"/>
    </w:p>
    <w:p w:rsidR="00930E36" w:rsidRPr="008268C9" w:rsidRDefault="00930E36" w:rsidP="00DC74F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Долгое время влияние шума на организм человека специально не изучалось, хотя уже в древности знали о его вреде и, например, в античных городах вводились правила ограничения шума. Так, 2,5 тыс. лет назад в знаменитой древнегреческой колонии городе </w:t>
      </w:r>
      <w:proofErr w:type="spellStart"/>
      <w:r w:rsidRPr="008268C9">
        <w:rPr>
          <w:rFonts w:ascii="Times New Roman" w:hAnsi="Times New Roman" w:cs="Times New Roman"/>
          <w:sz w:val="28"/>
          <w:szCs w:val="28"/>
        </w:rPr>
        <w:t>Сибарисе</w:t>
      </w:r>
      <w:proofErr w:type="spellEnd"/>
      <w:r w:rsidRPr="008268C9">
        <w:rPr>
          <w:rFonts w:ascii="Times New Roman" w:hAnsi="Times New Roman" w:cs="Times New Roman"/>
          <w:sz w:val="28"/>
          <w:szCs w:val="28"/>
        </w:rPr>
        <w:t xml:space="preserve"> действовали правила, охраняющие сон и покой граждан: запрещались громкие звуки ночью, а ремесленники таких шумных профессий, как кузнецы, жестянщики изгонялись за пределы города.</w:t>
      </w:r>
    </w:p>
    <w:p w:rsidR="00930E36" w:rsidRPr="008268C9" w:rsidRDefault="00930E36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В настоящее время ученые во многих странах мира ведут различные исследования с целью выяснения влияния шума на здоровье человека. Их исследования показывают, что шум наносит ощутимый вред здоровью человека. Так, учёные Австрии установили, что «шум сокращает жизнь городских жителей на 8-12 лет. Угроза и вред шума станут более понятными, если учесть, что в больших городах он ежегодно возрастает примерно на 1дБ</w:t>
      </w:r>
    </w:p>
    <w:p w:rsidR="00674539" w:rsidRPr="008268C9" w:rsidRDefault="00674539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Автомобильный шум является одним из основных источников загрязнения окружающей среды и серьезной проблемой для многих городов. Насущная потребность людей в мобильности приводит к увеличению числа автомобилей на дорогах, что в свою очередь приводит к увеличению уровня шума. Но каким образом этот шум влияет на организм человека и окружающую среду? </w:t>
      </w:r>
    </w:p>
    <w:p w:rsidR="00E2230F" w:rsidRPr="008268C9" w:rsidRDefault="00674539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r w:rsidR="00E2230F"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решили подробнее изучить данную тему, а именно </w:t>
      </w:r>
      <w:r w:rsid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сравнить </w:t>
      </w:r>
      <w:r w:rsidR="00E2230F" w:rsidRPr="008268C9">
        <w:rPr>
          <w:rFonts w:ascii="Times New Roman" w:hAnsi="Times New Roman" w:cs="Times New Roman"/>
          <w:sz w:val="28"/>
          <w:szCs w:val="28"/>
        </w:rPr>
        <w:t>уровень акустического шу</w:t>
      </w:r>
      <w:r w:rsidR="00E83F59" w:rsidRPr="008268C9">
        <w:rPr>
          <w:rFonts w:ascii="Times New Roman" w:hAnsi="Times New Roman" w:cs="Times New Roman"/>
          <w:sz w:val="28"/>
          <w:szCs w:val="28"/>
        </w:rPr>
        <w:t xml:space="preserve">ма, производимого автомобилями на улицах города и </w:t>
      </w:r>
      <w:r w:rsidR="00E2230F" w:rsidRPr="008268C9">
        <w:rPr>
          <w:rFonts w:ascii="Times New Roman" w:hAnsi="Times New Roman" w:cs="Times New Roman"/>
          <w:sz w:val="28"/>
          <w:szCs w:val="28"/>
        </w:rPr>
        <w:t>вокруг МБОУ СОШ №5</w:t>
      </w:r>
      <w:r w:rsidR="00730791">
        <w:rPr>
          <w:rFonts w:ascii="Times New Roman" w:hAnsi="Times New Roman" w:cs="Times New Roman"/>
          <w:sz w:val="28"/>
          <w:szCs w:val="28"/>
        </w:rPr>
        <w:t xml:space="preserve"> </w:t>
      </w:r>
      <w:r w:rsidR="008268C9">
        <w:rPr>
          <w:rFonts w:ascii="Times New Roman" w:hAnsi="Times New Roman" w:cs="Times New Roman"/>
          <w:sz w:val="28"/>
          <w:szCs w:val="28"/>
        </w:rPr>
        <w:t>за два года.</w:t>
      </w:r>
    </w:p>
    <w:p w:rsidR="00025AD4" w:rsidRPr="008268C9" w:rsidRDefault="00025AD4" w:rsidP="00730791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началом исследования мной была выдвинута </w:t>
      </w:r>
      <w:r w:rsidRPr="008268C9">
        <w:rPr>
          <w:rStyle w:val="a5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гипотеза:</w:t>
      </w:r>
      <w:r w:rsidRPr="008268C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F2126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предположить</w:t>
      </w: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уровень акустического шума, производимый автомобилями, возрастает ежегодно в среднем на 1 дБ?</w:t>
      </w:r>
    </w:p>
    <w:p w:rsidR="00025AD4" w:rsidRPr="008268C9" w:rsidRDefault="00025AD4" w:rsidP="00730791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ее проверки была сформулирована </w:t>
      </w:r>
      <w:r w:rsidRPr="008268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 работы:</w:t>
      </w: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2126">
        <w:rPr>
          <w:rFonts w:ascii="Times New Roman" w:hAnsi="Times New Roman" w:cs="Times New Roman"/>
          <w:sz w:val="28"/>
          <w:szCs w:val="28"/>
        </w:rPr>
        <w:t>сравнить уровень</w:t>
      </w:r>
      <w:r w:rsidRPr="008268C9">
        <w:rPr>
          <w:rFonts w:ascii="Times New Roman" w:hAnsi="Times New Roman" w:cs="Times New Roman"/>
          <w:sz w:val="28"/>
          <w:szCs w:val="28"/>
        </w:rPr>
        <w:t xml:space="preserve"> акустического шума, производимого автомобилями на улицах г.</w:t>
      </w:r>
      <w:r w:rsidR="00EA7D44">
        <w:rPr>
          <w:rFonts w:ascii="Times New Roman" w:hAnsi="Times New Roman" w:cs="Times New Roman"/>
          <w:sz w:val="28"/>
          <w:szCs w:val="28"/>
        </w:rPr>
        <w:t xml:space="preserve"> </w:t>
      </w:r>
      <w:r w:rsidRPr="008268C9">
        <w:rPr>
          <w:rFonts w:ascii="Times New Roman" w:hAnsi="Times New Roman" w:cs="Times New Roman"/>
          <w:sz w:val="28"/>
          <w:szCs w:val="28"/>
        </w:rPr>
        <w:t xml:space="preserve">Луга и на пришкольной </w:t>
      </w:r>
      <w:proofErr w:type="gramStart"/>
      <w:r w:rsidRPr="008268C9">
        <w:rPr>
          <w:rFonts w:ascii="Times New Roman" w:hAnsi="Times New Roman" w:cs="Times New Roman"/>
          <w:sz w:val="28"/>
          <w:szCs w:val="28"/>
        </w:rPr>
        <w:t>территории  МБОУ</w:t>
      </w:r>
      <w:proofErr w:type="gramEnd"/>
      <w:r w:rsidRPr="008268C9">
        <w:rPr>
          <w:rFonts w:ascii="Times New Roman" w:hAnsi="Times New Roman" w:cs="Times New Roman"/>
          <w:sz w:val="28"/>
          <w:szCs w:val="28"/>
        </w:rPr>
        <w:t xml:space="preserve"> СОШ №5</w:t>
      </w:r>
      <w:r w:rsidR="001F2126">
        <w:rPr>
          <w:rFonts w:ascii="Times New Roman" w:hAnsi="Times New Roman" w:cs="Times New Roman"/>
          <w:sz w:val="28"/>
          <w:szCs w:val="28"/>
        </w:rPr>
        <w:t xml:space="preserve"> за два года.</w:t>
      </w:r>
    </w:p>
    <w:p w:rsidR="00025AD4" w:rsidRPr="008268C9" w:rsidRDefault="00025AD4" w:rsidP="00730791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8268C9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>акустического шума, производимый автомобилями</w:t>
      </w:r>
      <w:r w:rsidRPr="008268C9">
        <w:rPr>
          <w:rFonts w:ascii="Times New Roman" w:hAnsi="Times New Roman" w:cs="Times New Roman"/>
          <w:sz w:val="28"/>
          <w:szCs w:val="28"/>
        </w:rPr>
        <w:t xml:space="preserve"> на  улицах города Луги и пришкольной территории МБОУ СОШ №5 </w:t>
      </w:r>
    </w:p>
    <w:p w:rsidR="00025AD4" w:rsidRPr="008268C9" w:rsidRDefault="00025AD4" w:rsidP="00730791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8268C9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>акустического шума, производимого автомобилями</w:t>
      </w:r>
      <w:r w:rsidRPr="008268C9">
        <w:rPr>
          <w:rFonts w:ascii="Times New Roman" w:hAnsi="Times New Roman" w:cs="Times New Roman"/>
          <w:sz w:val="28"/>
          <w:szCs w:val="28"/>
        </w:rPr>
        <w:t xml:space="preserve"> на  улицах города Луги и пришкольной территории МБОУ СОШ №5 </w:t>
      </w:r>
    </w:p>
    <w:p w:rsidR="00025AD4" w:rsidRPr="008268C9" w:rsidRDefault="00025AD4" w:rsidP="00730791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 В соответствии с гипотезой, объектом, предметом и целью исследования были поставлены следующие </w:t>
      </w:r>
      <w:r w:rsidRPr="008268C9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25AD4" w:rsidRPr="008268C9" w:rsidRDefault="00025AD4" w:rsidP="00730791">
      <w:pPr>
        <w:pStyle w:val="12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проанализировать научную литературу по объекту исследования;</w:t>
      </w:r>
    </w:p>
    <w:p w:rsidR="00025AD4" w:rsidRPr="008268C9" w:rsidRDefault="00025AD4" w:rsidP="00730791">
      <w:pPr>
        <w:pStyle w:val="12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выяснить влияние акустического шума на состояние человека;</w:t>
      </w:r>
    </w:p>
    <w:p w:rsidR="001F2126" w:rsidRPr="001F2126" w:rsidRDefault="00025AD4" w:rsidP="00730791">
      <w:pPr>
        <w:pStyle w:val="12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измерить и сравнить уровни акустического шума,</w:t>
      </w:r>
      <w:r w:rsidRPr="008268C9">
        <w:rPr>
          <w:rFonts w:ascii="Times New Roman" w:hAnsi="Times New Roman" w:cs="Times New Roman"/>
          <w:sz w:val="28"/>
          <w:szCs w:val="28"/>
        </w:rPr>
        <w:t xml:space="preserve"> производимого автомобилями на улицах города Луги</w:t>
      </w:r>
      <w:r w:rsidRPr="008268C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и на пришкольной территории</w:t>
      </w:r>
      <w:r w:rsidRPr="008268C9">
        <w:rPr>
          <w:rFonts w:ascii="Times New Roman" w:hAnsi="Times New Roman" w:cs="Times New Roman"/>
          <w:sz w:val="28"/>
          <w:szCs w:val="28"/>
        </w:rPr>
        <w:t xml:space="preserve"> </w:t>
      </w:r>
      <w:r w:rsidRPr="008268C9">
        <w:rPr>
          <w:rFonts w:ascii="Times New Roman" w:hAnsi="Times New Roman" w:cs="Times New Roman"/>
          <w:sz w:val="28"/>
          <w:szCs w:val="28"/>
        </w:rPr>
        <w:lastRenderedPageBreak/>
        <w:t>МБОУ СОШ №5 в 2023 и 2024гг</w:t>
      </w:r>
      <w:r w:rsidRPr="008268C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;</w:t>
      </w:r>
      <w:r w:rsidR="001F2126" w:rsidRPr="001F2126">
        <w:rPr>
          <w:rFonts w:ascii="Arial" w:hAnsi="Arial" w:cs="Arial"/>
          <w:color w:val="000000"/>
          <w:sz w:val="21"/>
          <w:shd w:val="clear" w:color="auto" w:fill="FFFFFF"/>
        </w:rPr>
        <w:t xml:space="preserve"> </w:t>
      </w:r>
    </w:p>
    <w:p w:rsidR="00025AD4" w:rsidRPr="001F2126" w:rsidRDefault="001F2126" w:rsidP="00730791">
      <w:pPr>
        <w:pStyle w:val="12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способы защиты от шума, сформулировать рекомендации по снижению шума.</w:t>
      </w:r>
    </w:p>
    <w:p w:rsidR="00025AD4" w:rsidRPr="008268C9" w:rsidRDefault="00025AD4" w:rsidP="0073079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использовался </w:t>
      </w:r>
      <w:r w:rsidRPr="008268C9">
        <w:rPr>
          <w:rFonts w:ascii="Times New Roman" w:hAnsi="Times New Roman" w:cs="Times New Roman"/>
          <w:sz w:val="28"/>
          <w:szCs w:val="28"/>
          <w:u w:val="single"/>
        </w:rPr>
        <w:t>комплекс методов</w:t>
      </w:r>
      <w:r w:rsidRPr="008268C9">
        <w:rPr>
          <w:rFonts w:ascii="Times New Roman" w:hAnsi="Times New Roman" w:cs="Times New Roman"/>
          <w:sz w:val="28"/>
          <w:szCs w:val="28"/>
        </w:rPr>
        <w:t xml:space="preserve"> исследования:</w:t>
      </w:r>
    </w:p>
    <w:p w:rsidR="00025AD4" w:rsidRPr="008268C9" w:rsidRDefault="00025AD4" w:rsidP="00730791">
      <w:pPr>
        <w:pStyle w:val="12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теоретический анализ научной литературы;</w:t>
      </w:r>
    </w:p>
    <w:p w:rsidR="00025AD4" w:rsidRPr="008268C9" w:rsidRDefault="00025AD4" w:rsidP="00730791">
      <w:pPr>
        <w:pStyle w:val="12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опытно-экспериментальная работа;</w:t>
      </w:r>
    </w:p>
    <w:p w:rsidR="00025AD4" w:rsidRPr="008268C9" w:rsidRDefault="00025AD4" w:rsidP="00730791">
      <w:pPr>
        <w:pStyle w:val="12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наблюдение;</w:t>
      </w:r>
    </w:p>
    <w:p w:rsidR="00025AD4" w:rsidRPr="008268C9" w:rsidRDefault="00025AD4" w:rsidP="00730791">
      <w:pPr>
        <w:pStyle w:val="12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интервьюирование;</w:t>
      </w:r>
    </w:p>
    <w:p w:rsidR="00025AD4" w:rsidRPr="008268C9" w:rsidRDefault="00025AD4" w:rsidP="00730791">
      <w:pPr>
        <w:pStyle w:val="12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количественный и качественный анализ полученных результатов.</w:t>
      </w:r>
    </w:p>
    <w:p w:rsidR="00025AD4" w:rsidRPr="008268C9" w:rsidRDefault="00025AD4" w:rsidP="0073079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b/>
          <w:sz w:val="28"/>
          <w:szCs w:val="28"/>
        </w:rPr>
        <w:t xml:space="preserve">Новизна: </w:t>
      </w:r>
      <w:r w:rsidRPr="008268C9">
        <w:rPr>
          <w:rFonts w:ascii="Times New Roman" w:hAnsi="Times New Roman" w:cs="Times New Roman"/>
          <w:sz w:val="28"/>
          <w:szCs w:val="28"/>
        </w:rPr>
        <w:t>впервые производится расчет и сравнение уровней акустического  шума, производимого автомобилями на улицах города Луги</w:t>
      </w:r>
      <w:r w:rsidRPr="008268C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и на пришкольной территории</w:t>
      </w:r>
      <w:r w:rsidRPr="008268C9">
        <w:rPr>
          <w:rFonts w:ascii="Times New Roman" w:hAnsi="Times New Roman" w:cs="Times New Roman"/>
          <w:sz w:val="28"/>
          <w:szCs w:val="28"/>
        </w:rPr>
        <w:t xml:space="preserve"> МБОУ СОШ №5 </w:t>
      </w:r>
      <w:r w:rsidR="001F2126">
        <w:rPr>
          <w:rFonts w:ascii="Times New Roman" w:hAnsi="Times New Roman" w:cs="Times New Roman"/>
          <w:sz w:val="28"/>
          <w:szCs w:val="28"/>
        </w:rPr>
        <w:t>за два года</w:t>
      </w:r>
      <w:r w:rsidR="00EA7D44">
        <w:rPr>
          <w:rFonts w:ascii="Times New Roman" w:hAnsi="Times New Roman" w:cs="Times New Roman"/>
          <w:sz w:val="28"/>
          <w:szCs w:val="28"/>
        </w:rPr>
        <w:t>.</w:t>
      </w:r>
    </w:p>
    <w:p w:rsidR="00025AD4" w:rsidRPr="008268C9" w:rsidRDefault="00025AD4" w:rsidP="00DC74FC">
      <w:pPr>
        <w:pStyle w:val="1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8C9">
        <w:rPr>
          <w:rFonts w:ascii="Times New Roman" w:hAnsi="Times New Roman" w:cs="Times New Roman"/>
          <w:b/>
          <w:sz w:val="28"/>
          <w:szCs w:val="28"/>
        </w:rPr>
        <w:t xml:space="preserve">Практическое значение данной работы: </w:t>
      </w:r>
      <w:r w:rsidRPr="008268C9">
        <w:rPr>
          <w:rFonts w:ascii="Times New Roman" w:hAnsi="Times New Roman" w:cs="Times New Roman"/>
          <w:bCs/>
          <w:sz w:val="28"/>
          <w:szCs w:val="28"/>
        </w:rPr>
        <w:t xml:space="preserve">доказать ежегодное возрастание уровня </w:t>
      </w:r>
      <w:r w:rsidRPr="008268C9">
        <w:rPr>
          <w:rFonts w:ascii="Times New Roman" w:hAnsi="Times New Roman" w:cs="Times New Roman"/>
          <w:sz w:val="28"/>
          <w:szCs w:val="28"/>
        </w:rPr>
        <w:t>акустического  шума, производимого автомобилями на улицах города Луги</w:t>
      </w:r>
      <w:r w:rsidRPr="008268C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и на пришкольной территории</w:t>
      </w:r>
      <w:r w:rsidRPr="008268C9">
        <w:rPr>
          <w:rFonts w:ascii="Times New Roman" w:hAnsi="Times New Roman" w:cs="Times New Roman"/>
          <w:sz w:val="28"/>
          <w:szCs w:val="28"/>
        </w:rPr>
        <w:t xml:space="preserve"> МБОУ СОШ №5 (в сравнении показателей 2023 и 2024 гг.)</w:t>
      </w:r>
    </w:p>
    <w:p w:rsidR="00BA5BB8" w:rsidRPr="00DC74FC" w:rsidRDefault="00BA5BB8" w:rsidP="00DC74FC">
      <w:pPr>
        <w:pStyle w:val="1"/>
        <w:spacing w:before="0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88387087"/>
      <w:r w:rsidRPr="00DC74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I. </w:t>
      </w:r>
      <w:r w:rsidR="00D85D61" w:rsidRPr="00DC74FC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</w:t>
      </w:r>
      <w:bookmarkEnd w:id="2"/>
    </w:p>
    <w:p w:rsidR="00542297" w:rsidRPr="00DC74FC" w:rsidRDefault="00BA5BB8" w:rsidP="00DC74FC">
      <w:pPr>
        <w:pStyle w:val="1"/>
        <w:spacing w:before="0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88387088"/>
      <w:r w:rsidRPr="00DC74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1.1. </w:t>
      </w:r>
      <w:r w:rsidR="00AD1B34" w:rsidRPr="00DC74FC">
        <w:rPr>
          <w:rFonts w:ascii="Times New Roman" w:hAnsi="Times New Roman" w:cs="Times New Roman"/>
          <w:b/>
          <w:color w:val="auto"/>
          <w:sz w:val="28"/>
          <w:szCs w:val="28"/>
        </w:rPr>
        <w:t>Шум и его влияние на организм человека</w:t>
      </w:r>
      <w:bookmarkEnd w:id="3"/>
    </w:p>
    <w:p w:rsidR="00474BDE" w:rsidRPr="008268C9" w:rsidRDefault="00542297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Шум — </w:t>
      </w:r>
      <w:proofErr w:type="gramStart"/>
      <w:r w:rsidRPr="008268C9">
        <w:rPr>
          <w:rFonts w:ascii="Times New Roman" w:hAnsi="Times New Roman" w:cs="Times New Roman"/>
          <w:sz w:val="28"/>
          <w:szCs w:val="28"/>
        </w:rPr>
        <w:t>случайное сочет</w:t>
      </w:r>
      <w:r w:rsidR="003E0854" w:rsidRPr="008268C9">
        <w:rPr>
          <w:rFonts w:ascii="Times New Roman" w:hAnsi="Times New Roman" w:cs="Times New Roman"/>
          <w:sz w:val="28"/>
          <w:szCs w:val="28"/>
        </w:rPr>
        <w:t>ание звуков различной мощности</w:t>
      </w:r>
      <w:proofErr w:type="gramEnd"/>
      <w:r w:rsidR="003E0854" w:rsidRPr="008268C9">
        <w:rPr>
          <w:rFonts w:ascii="Times New Roman" w:hAnsi="Times New Roman" w:cs="Times New Roman"/>
          <w:sz w:val="28"/>
          <w:szCs w:val="28"/>
        </w:rPr>
        <w:t xml:space="preserve"> </w:t>
      </w:r>
      <w:r w:rsidRPr="008268C9">
        <w:rPr>
          <w:rFonts w:ascii="Times New Roman" w:hAnsi="Times New Roman" w:cs="Times New Roman"/>
          <w:sz w:val="28"/>
          <w:szCs w:val="28"/>
        </w:rPr>
        <w:t>воздействующий на органы слуха. В настоящее время, городская окружающая среда полна шума. Основным источником данного шума явля</w:t>
      </w:r>
      <w:r w:rsidR="00D85D61" w:rsidRPr="008268C9">
        <w:rPr>
          <w:rFonts w:ascii="Times New Roman" w:hAnsi="Times New Roman" w:cs="Times New Roman"/>
          <w:sz w:val="28"/>
          <w:szCs w:val="28"/>
        </w:rPr>
        <w:t>ется транспортный поток. Общий автомобильный</w:t>
      </w:r>
      <w:r w:rsidRPr="008268C9">
        <w:rPr>
          <w:rFonts w:ascii="Times New Roman" w:hAnsi="Times New Roman" w:cs="Times New Roman"/>
          <w:sz w:val="28"/>
          <w:szCs w:val="28"/>
        </w:rPr>
        <w:t xml:space="preserve"> шум является комбинацией шума двигателя, шин, поверхности дороги (неравномерная поверхность дает различные характеристики шума) и шума воздушного потока</w:t>
      </w:r>
      <w:r w:rsidRPr="008268C9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8268C9">
        <w:rPr>
          <w:rFonts w:ascii="Times New Roman" w:hAnsi="Times New Roman" w:cs="Times New Roman"/>
          <w:sz w:val="28"/>
          <w:szCs w:val="28"/>
        </w:rPr>
        <w:t>. На малых скоростях большую часть составляет звук силовой установки, тогда как на более высоких скоростях преобладает шум шин, дороги и ветра.</w:t>
      </w:r>
    </w:p>
    <w:p w:rsidR="00474BDE" w:rsidRPr="008268C9" w:rsidRDefault="00474BDE" w:rsidP="00730791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  <w:t xml:space="preserve">Шум играет существенную роль во многих областях науки и техники: акустике, радиотехнике, радиолокации, радиоастрономии, теории информации, вычислительной технике, оптике, медицине и др.  </w:t>
      </w:r>
    </w:p>
    <w:p w:rsidR="00474BDE" w:rsidRPr="008268C9" w:rsidRDefault="003E0854" w:rsidP="00730791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  <w:t>У</w:t>
      </w:r>
      <w:r w:rsidR="00474BDE" w:rsidRPr="008268C9">
        <w:rPr>
          <w:rFonts w:ascii="Times New Roman" w:hAnsi="Times New Roman" w:cs="Times New Roman"/>
          <w:sz w:val="28"/>
          <w:szCs w:val="28"/>
        </w:rPr>
        <w:t xml:space="preserve">ченые выделяют такое понятие как «шумовое загрязнение» - шум, воспринимаемый человеком в качестве помехи, один из вариантов физического загрязнения среды. В зависимости от уровня и длительности шумовое загрязнение способно наносить ущерб здоровью человека и является одной из проблем экологии города и производственных помещений. </w:t>
      </w:r>
    </w:p>
    <w:p w:rsidR="002257BD" w:rsidRPr="008268C9" w:rsidRDefault="002257BD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Style w:val="ac"/>
          <w:rFonts w:eastAsia="Droid Sans Fallback"/>
          <w:b w:val="0"/>
          <w:i w:val="0"/>
          <w:color w:val="auto"/>
          <w:sz w:val="28"/>
          <w:szCs w:val="28"/>
        </w:rPr>
        <w:t>Шумовое загрязнение</w:t>
      </w:r>
      <w:r w:rsidRPr="008268C9">
        <w:rPr>
          <w:rStyle w:val="6"/>
          <w:rFonts w:eastAsia="Droid Sans Fallback"/>
          <w:color w:val="auto"/>
          <w:sz w:val="28"/>
          <w:szCs w:val="28"/>
        </w:rPr>
        <w:t xml:space="preserve"> — тип физического загрязнения, характеризующийся превышением естественного уровня шумового фона. Интенсивность звука до 30-40дБ - отсутствие зоны комфорта, свыше 120 дБ - </w:t>
      </w:r>
      <w:r w:rsidRPr="008268C9">
        <w:rPr>
          <w:rStyle w:val="6"/>
          <w:rFonts w:eastAsia="Droid Sans Fallback"/>
          <w:color w:val="auto"/>
          <w:sz w:val="28"/>
          <w:szCs w:val="28"/>
        </w:rPr>
        <w:lastRenderedPageBreak/>
        <w:t>болевой порог для человека.</w:t>
      </w:r>
    </w:p>
    <w:p w:rsidR="00474BDE" w:rsidRPr="008268C9" w:rsidRDefault="00474BDE" w:rsidP="00730791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  <w:t xml:space="preserve">Постоянное воздействие сильного шума может не только отрицательно повлиять на слух, но и вызвать другие вредные последствия – звон в ушах, головокружение, головную боль, повышение усталости. Шум обладает аккумулятивном эффектом, то есть раздражение, накапливаясь в организме, все сильнее угнетает нервную систему. Поэтому перед потерей слуха от воздействия шумов возникает функциональное расстройство центральной нервной системы. Особенно вредное влияние шум оказывает на нервно-психическую деятельность организма. </w:t>
      </w:r>
    </w:p>
    <w:p w:rsidR="00474BDE" w:rsidRPr="008268C9" w:rsidRDefault="00474BDE" w:rsidP="00730791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  <w:t>Шум вызывает функциональные расстройства сердечно-сосудистой системы; оказывает вредное влияние на зрительный и вестибулярный анализаторы; снижает рефлекторную деятельность, что часто становится причиной несчастных случаев и травм.</w:t>
      </w:r>
    </w:p>
    <w:p w:rsidR="00474BDE" w:rsidRPr="008268C9" w:rsidRDefault="00474BDE" w:rsidP="00730791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  <w:t>Шум коварен, его вредное воздействие на организм совершается незримо, незаметно. Нарушения в организме обнаруживаются не сразу. К тому же организм человека против шума практически беззащитен.</w:t>
      </w:r>
    </w:p>
    <w:p w:rsidR="001F0295" w:rsidRPr="00DC74FC" w:rsidRDefault="00AD1B34" w:rsidP="00FC67A2">
      <w:pPr>
        <w:pStyle w:val="a3"/>
        <w:spacing w:before="0" w:beforeAutospacing="0" w:after="0" w:afterAutospacing="0"/>
        <w:ind w:firstLine="567"/>
        <w:jc w:val="both"/>
        <w:textAlignment w:val="top"/>
        <w:outlineLvl w:val="0"/>
        <w:rPr>
          <w:b/>
          <w:sz w:val="28"/>
          <w:szCs w:val="28"/>
        </w:rPr>
      </w:pPr>
      <w:bookmarkStart w:id="4" w:name="_Toc188387089"/>
      <w:r w:rsidRPr="00DC74FC">
        <w:rPr>
          <w:b/>
          <w:sz w:val="28"/>
          <w:szCs w:val="28"/>
        </w:rPr>
        <w:t>1.</w:t>
      </w:r>
      <w:proofErr w:type="gramStart"/>
      <w:r w:rsidRPr="00DC74FC">
        <w:rPr>
          <w:b/>
          <w:sz w:val="28"/>
          <w:szCs w:val="28"/>
        </w:rPr>
        <w:t>2</w:t>
      </w:r>
      <w:r w:rsidR="003E0854" w:rsidRPr="00DC74FC">
        <w:rPr>
          <w:b/>
          <w:sz w:val="28"/>
          <w:szCs w:val="28"/>
        </w:rPr>
        <w:t>.</w:t>
      </w:r>
      <w:r w:rsidR="002257BD" w:rsidRPr="00DC74FC">
        <w:rPr>
          <w:b/>
          <w:sz w:val="28"/>
          <w:szCs w:val="28"/>
        </w:rPr>
        <w:t>Автомобильный</w:t>
      </w:r>
      <w:proofErr w:type="gramEnd"/>
      <w:r w:rsidR="002257BD" w:rsidRPr="00DC74FC">
        <w:rPr>
          <w:b/>
          <w:sz w:val="28"/>
          <w:szCs w:val="28"/>
        </w:rPr>
        <w:t xml:space="preserve"> </w:t>
      </w:r>
      <w:r w:rsidR="003E0854" w:rsidRPr="00DC74FC">
        <w:rPr>
          <w:b/>
          <w:sz w:val="28"/>
          <w:szCs w:val="28"/>
        </w:rPr>
        <w:t xml:space="preserve"> </w:t>
      </w:r>
      <w:r w:rsidR="001F0295" w:rsidRPr="00DC74FC">
        <w:rPr>
          <w:b/>
          <w:sz w:val="28"/>
          <w:szCs w:val="28"/>
        </w:rPr>
        <w:t xml:space="preserve"> шум</w:t>
      </w:r>
      <w:bookmarkEnd w:id="4"/>
    </w:p>
    <w:p w:rsidR="00674539" w:rsidRPr="008268C9" w:rsidRDefault="00A97D1D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В качестве одного из основных факторов негативного воздействия на окружающую среду сегодня рассматривают шум именно автомобильного транспорта. Всемирная организация здравоохранения (ВОЗ) признает шум, как серьезную и широко распространенную опасность для здоровья человека. </w:t>
      </w:r>
      <w:r w:rsidR="00674539" w:rsidRPr="008268C9">
        <w:rPr>
          <w:rFonts w:ascii="Times New Roman" w:hAnsi="Times New Roman" w:cs="Times New Roman"/>
          <w:sz w:val="28"/>
          <w:szCs w:val="28"/>
        </w:rPr>
        <w:t>Шум автомобиля – это постоянно присутствующий фоновый звук в жизни большинства современных горожан. Однако, несмотря на привыкание человека к постоянному шуму, его влияние на организм не следует недооценивать. Исследования показывают, что длительное воздействие шума автомобилей может оказывать негативное влияние на здоровье человека.</w:t>
      </w:r>
    </w:p>
    <w:p w:rsidR="00542297" w:rsidRPr="008268C9" w:rsidRDefault="00542297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По данным многочисленных исследований в городах от 60 до 70% населения повергаются воздействию шума автотранспортного потока -</w:t>
      </w:r>
      <w:r w:rsidR="00674539" w:rsidRPr="008268C9">
        <w:rPr>
          <w:rFonts w:ascii="Times New Roman" w:hAnsi="Times New Roman" w:cs="Times New Roman"/>
          <w:sz w:val="28"/>
          <w:szCs w:val="28"/>
        </w:rPr>
        <w:t xml:space="preserve"> </w:t>
      </w:r>
      <w:r w:rsidRPr="008268C9">
        <w:rPr>
          <w:rFonts w:ascii="Times New Roman" w:hAnsi="Times New Roman" w:cs="Times New Roman"/>
          <w:sz w:val="28"/>
          <w:szCs w:val="28"/>
        </w:rPr>
        <w:t>основного источника акустического загрязнения.</w:t>
      </w:r>
    </w:p>
    <w:p w:rsidR="003E0854" w:rsidRPr="008268C9" w:rsidRDefault="001F0295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>Шум автотранспортного потока зависит от шума</w:t>
      </w:r>
      <w:r w:rsidR="003E0854"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E0854" w:rsidRPr="008268C9" w:rsidRDefault="001F0295" w:rsidP="00DC74FC">
      <w:pPr>
        <w:pStyle w:val="a3"/>
        <w:numPr>
          <w:ilvl w:val="0"/>
          <w:numId w:val="15"/>
        </w:numPr>
        <w:spacing w:before="0" w:beforeAutospacing="0" w:after="0" w:afterAutospacing="0"/>
        <w:ind w:hanging="379"/>
        <w:jc w:val="both"/>
        <w:textAlignment w:val="top"/>
        <w:rPr>
          <w:sz w:val="28"/>
          <w:szCs w:val="28"/>
          <w:shd w:val="clear" w:color="auto" w:fill="FFFFFF"/>
        </w:rPr>
      </w:pPr>
      <w:r w:rsidRPr="008268C9">
        <w:rPr>
          <w:sz w:val="28"/>
          <w:szCs w:val="28"/>
          <w:shd w:val="clear" w:color="auto" w:fill="FFFFFF"/>
        </w:rPr>
        <w:t>автомо</w:t>
      </w:r>
      <w:r w:rsidR="003E0854" w:rsidRPr="008268C9">
        <w:rPr>
          <w:sz w:val="28"/>
          <w:szCs w:val="28"/>
          <w:shd w:val="clear" w:color="auto" w:fill="FFFFFF"/>
        </w:rPr>
        <w:softHyphen/>
        <w:t>билей различного типа в потоке</w:t>
      </w:r>
      <w:r w:rsidRPr="008268C9">
        <w:rPr>
          <w:sz w:val="28"/>
          <w:szCs w:val="28"/>
          <w:shd w:val="clear" w:color="auto" w:fill="FFFFFF"/>
        </w:rPr>
        <w:t>;</w:t>
      </w:r>
    </w:p>
    <w:p w:rsidR="003E0854" w:rsidRPr="008268C9" w:rsidRDefault="001F0295" w:rsidP="00DC74FC">
      <w:pPr>
        <w:pStyle w:val="a3"/>
        <w:numPr>
          <w:ilvl w:val="0"/>
          <w:numId w:val="15"/>
        </w:numPr>
        <w:spacing w:before="0" w:beforeAutospacing="0" w:after="0" w:afterAutospacing="0"/>
        <w:ind w:hanging="379"/>
        <w:jc w:val="both"/>
        <w:textAlignment w:val="top"/>
        <w:rPr>
          <w:sz w:val="28"/>
          <w:szCs w:val="28"/>
          <w:shd w:val="clear" w:color="auto" w:fill="FFFFFF"/>
        </w:rPr>
      </w:pPr>
      <w:r w:rsidRPr="008268C9">
        <w:rPr>
          <w:sz w:val="28"/>
          <w:szCs w:val="28"/>
          <w:shd w:val="clear" w:color="auto" w:fill="FFFFFF"/>
        </w:rPr>
        <w:t>интенсивности движения автомоби</w:t>
      </w:r>
      <w:r w:rsidRPr="008268C9">
        <w:rPr>
          <w:sz w:val="28"/>
          <w:szCs w:val="28"/>
          <w:shd w:val="clear" w:color="auto" w:fill="FFFFFF"/>
        </w:rPr>
        <w:softHyphen/>
        <w:t xml:space="preserve">лей; </w:t>
      </w:r>
    </w:p>
    <w:p w:rsidR="003E0854" w:rsidRPr="008268C9" w:rsidRDefault="001F0295" w:rsidP="0073079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 w:rsidRPr="008268C9">
        <w:rPr>
          <w:sz w:val="28"/>
          <w:szCs w:val="28"/>
          <w:shd w:val="clear" w:color="auto" w:fill="FFFFFF"/>
        </w:rPr>
        <w:t>режима движения автомобилей (скорость, ускорение, замедле</w:t>
      </w:r>
      <w:r w:rsidRPr="008268C9">
        <w:rPr>
          <w:sz w:val="28"/>
          <w:szCs w:val="28"/>
          <w:shd w:val="clear" w:color="auto" w:fill="FFFFFF"/>
        </w:rPr>
        <w:softHyphen/>
        <w:t xml:space="preserve">ние, равномерное движение); </w:t>
      </w:r>
    </w:p>
    <w:p w:rsidR="003E0854" w:rsidRPr="008268C9" w:rsidRDefault="001F0295" w:rsidP="0073079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 w:rsidRPr="008268C9">
        <w:rPr>
          <w:sz w:val="28"/>
          <w:szCs w:val="28"/>
          <w:shd w:val="clear" w:color="auto" w:fill="FFFFFF"/>
        </w:rPr>
        <w:t>технического состояния автомобилей;</w:t>
      </w:r>
    </w:p>
    <w:p w:rsidR="003E0854" w:rsidRPr="008268C9" w:rsidRDefault="001F0295" w:rsidP="0073079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 w:rsidRPr="008268C9">
        <w:rPr>
          <w:sz w:val="28"/>
          <w:szCs w:val="28"/>
          <w:shd w:val="clear" w:color="auto" w:fill="FFFFFF"/>
        </w:rPr>
        <w:t xml:space="preserve">характера и состояния дорожного покрытия; </w:t>
      </w:r>
    </w:p>
    <w:p w:rsidR="003E0854" w:rsidRPr="008268C9" w:rsidRDefault="001F0295" w:rsidP="0073079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 w:rsidRPr="008268C9">
        <w:rPr>
          <w:sz w:val="28"/>
          <w:szCs w:val="28"/>
          <w:shd w:val="clear" w:color="auto" w:fill="FFFFFF"/>
        </w:rPr>
        <w:t>рельефа ме</w:t>
      </w:r>
      <w:r w:rsidR="003F637E" w:rsidRPr="008268C9">
        <w:rPr>
          <w:sz w:val="28"/>
          <w:szCs w:val="28"/>
          <w:shd w:val="clear" w:color="auto" w:fill="FFFFFF"/>
        </w:rPr>
        <w:t>стности;</w:t>
      </w:r>
    </w:p>
    <w:p w:rsidR="001F0295" w:rsidRPr="008268C9" w:rsidRDefault="003F637E" w:rsidP="0073079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8268C9">
        <w:rPr>
          <w:sz w:val="28"/>
          <w:szCs w:val="28"/>
          <w:shd w:val="clear" w:color="auto" w:fill="FFFFFF"/>
        </w:rPr>
        <w:t>ат</w:t>
      </w:r>
      <w:r w:rsidRPr="008268C9">
        <w:rPr>
          <w:sz w:val="28"/>
          <w:szCs w:val="28"/>
          <w:shd w:val="clear" w:color="auto" w:fill="FFFFFF"/>
        </w:rPr>
        <w:softHyphen/>
        <w:t>мосферных условий</w:t>
      </w:r>
      <w:r w:rsidRPr="008268C9">
        <w:rPr>
          <w:rStyle w:val="aa"/>
          <w:sz w:val="28"/>
          <w:szCs w:val="28"/>
          <w:shd w:val="clear" w:color="auto" w:fill="FFFFFF"/>
        </w:rPr>
        <w:footnoteReference w:id="2"/>
      </w:r>
      <w:r w:rsidR="001F0295" w:rsidRPr="008268C9">
        <w:rPr>
          <w:sz w:val="28"/>
          <w:szCs w:val="28"/>
          <w:shd w:val="clear" w:color="auto" w:fill="FFFFFF"/>
        </w:rPr>
        <w:t>.</w:t>
      </w:r>
    </w:p>
    <w:p w:rsidR="00542297" w:rsidRPr="008268C9" w:rsidRDefault="00542297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Уровни звука от автомобильного потока у фасадов жилых зданий могут </w:t>
      </w:r>
      <w:r w:rsidRPr="008268C9">
        <w:rPr>
          <w:rFonts w:ascii="Times New Roman" w:hAnsi="Times New Roman" w:cs="Times New Roman"/>
          <w:sz w:val="28"/>
          <w:szCs w:val="28"/>
        </w:rPr>
        <w:lastRenderedPageBreak/>
        <w:t xml:space="preserve">достигать значений более 60-70 </w:t>
      </w:r>
      <w:proofErr w:type="spellStart"/>
      <w:r w:rsidRPr="008268C9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Pr="008268C9">
        <w:rPr>
          <w:rFonts w:ascii="Times New Roman" w:hAnsi="Times New Roman" w:cs="Times New Roman"/>
          <w:sz w:val="28"/>
          <w:szCs w:val="28"/>
        </w:rPr>
        <w:t xml:space="preserve">, что превышает установленные допустимые значения более чем на 20 </w:t>
      </w:r>
      <w:proofErr w:type="spellStart"/>
      <w:r w:rsidRPr="008268C9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Pr="008268C9">
        <w:rPr>
          <w:rFonts w:ascii="Times New Roman" w:hAnsi="Times New Roman" w:cs="Times New Roman"/>
          <w:sz w:val="28"/>
          <w:szCs w:val="28"/>
        </w:rPr>
        <w:t>, для ночного времени суток.</w:t>
      </w:r>
    </w:p>
    <w:p w:rsidR="00474BDE" w:rsidRPr="008268C9" w:rsidRDefault="00474BDE" w:rsidP="00730791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  <w:t>Очень сильный шум (свыше 110 дБ) может стать причиной, так называемого, шумового опьянения - агрессивного, возбужденного состояния, а в последствие привести и к потере слуха.</w:t>
      </w:r>
    </w:p>
    <w:p w:rsidR="00E56173" w:rsidRPr="008268C9" w:rsidRDefault="00E56173" w:rsidP="00730791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Защита от шума в последние годы является одной из актуальных проблем для всех стран мира. Внедрение в промышленность новых технологических процессов, рост мощности и быстроходности технологического оборудования, механизация производственных процессов, использование мощных средств наземного, воздушного и водного транспорта, применение бытового, санитарно-технического и инженерного оборудования привело к тому, что человек на производстве  в быту постоянно подвергается воздействию шума высоких уровней.</w:t>
      </w:r>
    </w:p>
    <w:p w:rsidR="00124D15" w:rsidRPr="008268C9" w:rsidRDefault="00124D15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F509B4" w:rsidRDefault="00F509B4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073CAB" w:rsidRDefault="00073CAB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073CAB" w:rsidRDefault="00073CAB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073CAB" w:rsidRDefault="00073CAB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EA7D44" w:rsidRDefault="00EA7D44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EA7D44" w:rsidRDefault="00EA7D44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EA7D44" w:rsidRDefault="00EA7D44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EA7D44" w:rsidRDefault="00EA7D44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870890" w:rsidRDefault="00870890" w:rsidP="00730791">
      <w:pPr>
        <w:tabs>
          <w:tab w:val="left" w:pos="902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870890" w:rsidRDefault="00870890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1B34" w:rsidRPr="00870890" w:rsidRDefault="00AD1B34" w:rsidP="00870890">
      <w:pPr>
        <w:pStyle w:val="1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88387090"/>
      <w:r w:rsidRPr="008708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 II. Практическая часть</w:t>
      </w:r>
      <w:bookmarkEnd w:id="5"/>
    </w:p>
    <w:p w:rsidR="00AD1B34" w:rsidRPr="00870890" w:rsidRDefault="00AD1B34" w:rsidP="00870890">
      <w:pPr>
        <w:pStyle w:val="1"/>
        <w:spacing w:before="0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88387091"/>
      <w:r w:rsidRPr="00870890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proofErr w:type="gramStart"/>
      <w:r w:rsidRPr="00870890">
        <w:rPr>
          <w:rFonts w:ascii="Times New Roman" w:hAnsi="Times New Roman" w:cs="Times New Roman"/>
          <w:b/>
          <w:color w:val="auto"/>
          <w:sz w:val="28"/>
          <w:szCs w:val="28"/>
        </w:rPr>
        <w:t>1.Оценка</w:t>
      </w:r>
      <w:proofErr w:type="gramEnd"/>
      <w:r w:rsidRPr="008708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уровня акустического шума на улицах города</w:t>
      </w:r>
      <w:bookmarkEnd w:id="6"/>
    </w:p>
    <w:p w:rsidR="003F637E" w:rsidRPr="008268C9" w:rsidRDefault="00A97D1D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В настоящее время в крупнейших городах РФ успешно реализуются мероприятия по ограничению автомобилизации. Это связано с текущим состоянием сети наземного общественного транспорта, отсутствием метро, а также с ограничениями со стороны городской застройки, не позволяющей активно развивать дорожную сеть. В относительно небольших городах основными дорогами являются магистрали общегородского, районного и местного значения. Улицы и дороги высших категорий могут отсутствовать. </w:t>
      </w:r>
    </w:p>
    <w:p w:rsidR="001F0295" w:rsidRPr="008268C9" w:rsidRDefault="003F637E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Чт</w:t>
      </w:r>
      <w:r w:rsidR="00E83F59" w:rsidRPr="008268C9">
        <w:rPr>
          <w:rFonts w:ascii="Times New Roman" w:hAnsi="Times New Roman" w:cs="Times New Roman"/>
          <w:sz w:val="28"/>
          <w:szCs w:val="28"/>
        </w:rPr>
        <w:t>обы выясни</w:t>
      </w:r>
      <w:r w:rsidR="003C2347" w:rsidRPr="008268C9">
        <w:rPr>
          <w:rFonts w:ascii="Times New Roman" w:hAnsi="Times New Roman" w:cs="Times New Roman"/>
          <w:sz w:val="28"/>
          <w:szCs w:val="28"/>
        </w:rPr>
        <w:t xml:space="preserve">ть, в каком шумовом окружении </w:t>
      </w:r>
      <w:r w:rsidR="00E83F59" w:rsidRPr="008268C9">
        <w:rPr>
          <w:rFonts w:ascii="Times New Roman" w:hAnsi="Times New Roman" w:cs="Times New Roman"/>
          <w:sz w:val="28"/>
          <w:szCs w:val="28"/>
        </w:rPr>
        <w:t xml:space="preserve"> находимся</w:t>
      </w:r>
      <w:r w:rsidR="003C2347" w:rsidRPr="008268C9">
        <w:rPr>
          <w:rFonts w:ascii="Times New Roman" w:hAnsi="Times New Roman" w:cs="Times New Roman"/>
          <w:sz w:val="28"/>
          <w:szCs w:val="28"/>
        </w:rPr>
        <w:t xml:space="preserve"> </w:t>
      </w:r>
      <w:r w:rsidR="00A97D1D" w:rsidRPr="008268C9">
        <w:rPr>
          <w:rFonts w:ascii="Times New Roman" w:hAnsi="Times New Roman" w:cs="Times New Roman"/>
          <w:sz w:val="28"/>
          <w:szCs w:val="28"/>
        </w:rPr>
        <w:t xml:space="preserve"> </w:t>
      </w:r>
      <w:r w:rsidR="00E83F59" w:rsidRPr="008268C9">
        <w:rPr>
          <w:rFonts w:ascii="Times New Roman" w:hAnsi="Times New Roman" w:cs="Times New Roman"/>
          <w:sz w:val="28"/>
          <w:szCs w:val="28"/>
        </w:rPr>
        <w:t xml:space="preserve"> было провести самостоятельные измерения. В этом нам </w:t>
      </w:r>
      <w:r w:rsidR="006D707F" w:rsidRPr="008268C9">
        <w:rPr>
          <w:rFonts w:ascii="Times New Roman" w:hAnsi="Times New Roman" w:cs="Times New Roman"/>
          <w:sz w:val="28"/>
          <w:szCs w:val="28"/>
        </w:rPr>
        <w:t>помог комплект для исследования состояния окружающей среды.</w:t>
      </w:r>
      <w:r w:rsidR="00E83F59" w:rsidRPr="00826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07F" w:rsidRPr="008268C9" w:rsidRDefault="001F0295" w:rsidP="00730791">
      <w:pPr>
        <w:pStyle w:val="ab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C9">
        <w:rPr>
          <w:rFonts w:ascii="Times New Roman" w:hAnsi="Times New Roman" w:cs="Times New Roman"/>
          <w:color w:val="auto"/>
          <w:sz w:val="28"/>
          <w:szCs w:val="28"/>
        </w:rPr>
        <w:t>Интенсивность воздействия шума измеряется в децибелах (дБ) и разли</w:t>
      </w:r>
      <w:r w:rsidR="00450CAE" w:rsidRPr="008268C9">
        <w:rPr>
          <w:rFonts w:ascii="Times New Roman" w:hAnsi="Times New Roman" w:cs="Times New Roman"/>
          <w:color w:val="auto"/>
          <w:sz w:val="28"/>
          <w:szCs w:val="28"/>
        </w:rPr>
        <w:t>чае</w:t>
      </w:r>
      <w:r w:rsidR="00C83274" w:rsidRPr="008268C9">
        <w:rPr>
          <w:rFonts w:ascii="Times New Roman" w:hAnsi="Times New Roman" w:cs="Times New Roman"/>
          <w:color w:val="auto"/>
          <w:sz w:val="28"/>
          <w:szCs w:val="28"/>
        </w:rPr>
        <w:t>тся в зависимости времени суток.</w:t>
      </w:r>
    </w:p>
    <w:p w:rsidR="001F0295" w:rsidRPr="008268C9" w:rsidRDefault="00450CAE" w:rsidP="00730791">
      <w:pPr>
        <w:pStyle w:val="11"/>
        <w:tabs>
          <w:tab w:val="left" w:pos="2115"/>
        </w:tabs>
        <w:spacing w:after="0" w:line="240" w:lineRule="auto"/>
        <w:ind w:firstLine="851"/>
        <w:contextualSpacing/>
        <w:jc w:val="both"/>
        <w:rPr>
          <w:color w:val="auto"/>
          <w:sz w:val="28"/>
          <w:szCs w:val="28"/>
        </w:rPr>
      </w:pPr>
      <w:r w:rsidRPr="008268C9">
        <w:rPr>
          <w:rStyle w:val="6"/>
          <w:color w:val="auto"/>
          <w:sz w:val="28"/>
          <w:szCs w:val="28"/>
        </w:rPr>
        <w:t>Применили  метод</w:t>
      </w:r>
      <w:r w:rsidR="001F0295" w:rsidRPr="008268C9">
        <w:rPr>
          <w:rStyle w:val="6"/>
          <w:color w:val="auto"/>
          <w:sz w:val="28"/>
          <w:szCs w:val="28"/>
        </w:rPr>
        <w:t xml:space="preserve"> определения: оценка шума автотранспортного потока. </w:t>
      </w:r>
    </w:p>
    <w:p w:rsidR="001F0295" w:rsidRPr="008268C9" w:rsidRDefault="001F0295" w:rsidP="00730791">
      <w:pPr>
        <w:pStyle w:val="ab"/>
        <w:tabs>
          <w:tab w:val="left" w:pos="2115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C9">
        <w:rPr>
          <w:rFonts w:ascii="Times New Roman" w:hAnsi="Times New Roman" w:cs="Times New Roman"/>
          <w:color w:val="auto"/>
          <w:sz w:val="28"/>
          <w:szCs w:val="28"/>
        </w:rPr>
        <w:t>Измерение проводят с помощью специали</w:t>
      </w:r>
      <w:r w:rsidR="004B0FC8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зированного прибора — </w:t>
      </w:r>
      <w:proofErr w:type="spellStart"/>
      <w:r w:rsidR="004B0FC8" w:rsidRPr="008268C9">
        <w:rPr>
          <w:rFonts w:ascii="Times New Roman" w:hAnsi="Times New Roman" w:cs="Times New Roman"/>
          <w:color w:val="auto"/>
          <w:sz w:val="28"/>
          <w:szCs w:val="28"/>
        </w:rPr>
        <w:t>шумомера</w:t>
      </w:r>
      <w:proofErr w:type="spellEnd"/>
      <w:r w:rsidR="004B0FC8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1)</w:t>
      </w:r>
    </w:p>
    <w:p w:rsidR="001F0295" w:rsidRPr="008268C9" w:rsidRDefault="001F0295" w:rsidP="00730791">
      <w:pPr>
        <w:pStyle w:val="ab"/>
        <w:tabs>
          <w:tab w:val="left" w:pos="2115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268C9">
        <w:rPr>
          <w:rFonts w:ascii="Times New Roman" w:hAnsi="Times New Roman" w:cs="Times New Roman"/>
          <w:color w:val="auto"/>
          <w:sz w:val="28"/>
          <w:szCs w:val="28"/>
        </w:rPr>
        <w:t>Шумомер</w:t>
      </w:r>
      <w:proofErr w:type="spellEnd"/>
      <w:r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— прибор для объективного измерения уровня звука. В простейшем случае </w:t>
      </w:r>
      <w:proofErr w:type="spellStart"/>
      <w:r w:rsidRPr="008268C9">
        <w:rPr>
          <w:rFonts w:ascii="Times New Roman" w:hAnsi="Times New Roman" w:cs="Times New Roman"/>
          <w:color w:val="auto"/>
          <w:sz w:val="28"/>
          <w:szCs w:val="28"/>
        </w:rPr>
        <w:t>шумомер</w:t>
      </w:r>
      <w:proofErr w:type="spellEnd"/>
      <w:r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состоит из усилителя, к входу которого подключается измерительный микрофон, а к выходу — вольтметр, проградуированный в децибелах.</w:t>
      </w:r>
    </w:p>
    <w:p w:rsidR="003F637E" w:rsidRPr="008268C9" w:rsidRDefault="00E83F59" w:rsidP="00730791">
      <w:pPr>
        <w:shd w:val="clear" w:color="auto" w:fill="FFFFFF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8C9">
        <w:rPr>
          <w:rFonts w:ascii="Times New Roman" w:hAnsi="Times New Roman" w:cs="Times New Roman"/>
          <w:sz w:val="28"/>
          <w:szCs w:val="28"/>
        </w:rPr>
        <w:t>Этот прибор предназначен для измерений уровня громкости звука, воздействующего на человека на производстве, в транспорте, в жилых и общественных зданиях и т. д. Прибор также может использоваться для измерения шумовых характеристик машин, измерения звукоизоляции, определения звуковой мощности, аттестации помещений.</w:t>
      </w:r>
      <w:r w:rsidRPr="0082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274" w:rsidRPr="008268C9" w:rsidRDefault="00E83F59" w:rsidP="00730791">
      <w:pPr>
        <w:pStyle w:val="ab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</w:t>
      </w:r>
      <w:r w:rsidR="003F637E" w:rsidRPr="008268C9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уровня шума на улицах города Л</w:t>
      </w:r>
      <w:r w:rsidRPr="0082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мы  провели контрольные замеры в </w:t>
      </w:r>
      <w:r w:rsidR="006D707F" w:rsidRPr="008268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точках.</w:t>
      </w:r>
      <w:r w:rsidR="00C83274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Интенсивность воздействия шума измеряется в децибелах (дБ) и различае</w:t>
      </w:r>
      <w:r w:rsidR="0032585C" w:rsidRPr="008268C9">
        <w:rPr>
          <w:rFonts w:ascii="Times New Roman" w:hAnsi="Times New Roman" w:cs="Times New Roman"/>
          <w:color w:val="auto"/>
          <w:sz w:val="28"/>
          <w:szCs w:val="28"/>
        </w:rPr>
        <w:t>тся в зависимости времени суток (Приложение 2)</w:t>
      </w:r>
    </w:p>
    <w:p w:rsidR="006D707F" w:rsidRPr="008268C9" w:rsidRDefault="00E83F59" w:rsidP="00730791">
      <w:pPr>
        <w:shd w:val="clear" w:color="auto" w:fill="FFFFFF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данным таблицы уровень шума на улицах города </w:t>
      </w:r>
      <w:r w:rsidR="003C2347" w:rsidRPr="0082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различается </w:t>
      </w:r>
    </w:p>
    <w:p w:rsidR="003F637E" w:rsidRPr="008268C9" w:rsidRDefault="003F637E" w:rsidP="00730791">
      <w:pPr>
        <w:pStyle w:val="ab"/>
        <w:tabs>
          <w:tab w:val="left" w:pos="211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C9">
        <w:rPr>
          <w:rFonts w:ascii="Times New Roman" w:hAnsi="Times New Roman" w:cs="Times New Roman"/>
          <w:color w:val="auto"/>
          <w:sz w:val="28"/>
          <w:szCs w:val="28"/>
        </w:rPr>
        <w:t>Были выбраны места города, которые имеют  различные характеристики транспортного состава, пропускной способности и улично-дорожной территории. Определение уровня шума проводилось в будние дни в часы пиковой загруженности транспортных магистралей</w:t>
      </w:r>
      <w:r w:rsidR="00450CAE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и вечером</w:t>
      </w:r>
      <w:r w:rsidR="004B0FC8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3).  </w:t>
      </w:r>
      <w:r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При сравнении местоположений </w:t>
      </w:r>
      <w:r w:rsidR="00C83274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точек </w:t>
      </w:r>
      <w:r w:rsidRPr="008268C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50CAE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районах города мы обратили внимание на</w:t>
      </w:r>
      <w:r w:rsidR="00C83274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условия</w:t>
      </w:r>
      <w:r w:rsidR="00450CAE" w:rsidRPr="008268C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F637E" w:rsidRPr="008268C9" w:rsidRDefault="003F637E" w:rsidP="00730791">
      <w:pPr>
        <w:pStyle w:val="ab"/>
        <w:tabs>
          <w:tab w:val="left" w:pos="211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C9">
        <w:rPr>
          <w:rFonts w:ascii="Times New Roman" w:hAnsi="Times New Roman" w:cs="Times New Roman"/>
          <w:color w:val="auto"/>
          <w:sz w:val="28"/>
          <w:szCs w:val="28"/>
        </w:rPr>
        <w:t>- основной поток сформирован из легковых автомобилей;</w:t>
      </w:r>
    </w:p>
    <w:p w:rsidR="003F637E" w:rsidRPr="008268C9" w:rsidRDefault="00450CAE" w:rsidP="00730791">
      <w:pPr>
        <w:pStyle w:val="ab"/>
        <w:tabs>
          <w:tab w:val="left" w:pos="211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-практически </w:t>
      </w:r>
      <w:r w:rsidR="003F637E" w:rsidRPr="008268C9">
        <w:rPr>
          <w:rFonts w:ascii="Times New Roman" w:hAnsi="Times New Roman" w:cs="Times New Roman"/>
          <w:color w:val="auto"/>
          <w:sz w:val="28"/>
          <w:szCs w:val="28"/>
        </w:rPr>
        <w:t>отсутствуют большегрузные автомобили (это связано с действующим ограничением их въезда)</w:t>
      </w:r>
    </w:p>
    <w:p w:rsidR="003F637E" w:rsidRPr="008268C9" w:rsidRDefault="003F637E" w:rsidP="00730791">
      <w:pPr>
        <w:pStyle w:val="ab"/>
        <w:tabs>
          <w:tab w:val="left" w:pos="211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C9">
        <w:rPr>
          <w:rFonts w:ascii="Times New Roman" w:hAnsi="Times New Roman" w:cs="Times New Roman"/>
          <w:color w:val="auto"/>
          <w:sz w:val="28"/>
          <w:szCs w:val="28"/>
        </w:rPr>
        <w:t>- среди общественного транспорта преобладают маршрутки и автобусы.</w:t>
      </w:r>
    </w:p>
    <w:p w:rsidR="003F637E" w:rsidRPr="008268C9" w:rsidRDefault="003F637E" w:rsidP="00730791">
      <w:pPr>
        <w:pStyle w:val="ab"/>
        <w:tabs>
          <w:tab w:val="left" w:pos="211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C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результате проведения расчетов установлено, что наибольший уровень шума, создаваемый транспортными средствами, отмечается на </w:t>
      </w:r>
      <w:r w:rsidR="004C6132" w:rsidRPr="008268C9">
        <w:rPr>
          <w:rFonts w:ascii="Times New Roman" w:hAnsi="Times New Roman" w:cs="Times New Roman"/>
          <w:color w:val="auto"/>
          <w:sz w:val="28"/>
          <w:szCs w:val="28"/>
        </w:rPr>
        <w:t>перекрёстке улицы</w:t>
      </w:r>
      <w:r w:rsidR="00073CAB">
        <w:rPr>
          <w:rFonts w:ascii="Times New Roman" w:hAnsi="Times New Roman" w:cs="Times New Roman"/>
          <w:color w:val="auto"/>
          <w:sz w:val="28"/>
          <w:szCs w:val="28"/>
        </w:rPr>
        <w:t xml:space="preserve"> Победы и Володарского</w:t>
      </w:r>
      <w:r w:rsidR="004C6132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, проспект Володарского </w:t>
      </w:r>
      <w:r w:rsidR="0032585C" w:rsidRPr="008268C9"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F509B4" w:rsidRPr="00870890" w:rsidRDefault="003F637E" w:rsidP="00870890">
      <w:pPr>
        <w:pStyle w:val="ab"/>
        <w:tabs>
          <w:tab w:val="left" w:pos="211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Шум </w:t>
      </w:r>
      <w:r w:rsidR="00F85FF1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по максимальному уровню </w:t>
      </w:r>
      <w:r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превышает установленные нормативные значения. Из приведенных д</w:t>
      </w:r>
      <w:r w:rsidR="00F85FF1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анных видно, что уровень шума близи дорог в городе Луга </w:t>
      </w:r>
      <w:r w:rsidRPr="008268C9">
        <w:rPr>
          <w:rFonts w:ascii="Times New Roman" w:hAnsi="Times New Roman" w:cs="Times New Roman"/>
          <w:color w:val="auto"/>
          <w:sz w:val="28"/>
          <w:szCs w:val="28"/>
        </w:rPr>
        <w:t>как по эквивалентному, так и по максимальному значению в трёх местах превышает</w:t>
      </w:r>
      <w:r w:rsidR="00F85FF1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68C9">
        <w:rPr>
          <w:rFonts w:ascii="Times New Roman" w:hAnsi="Times New Roman" w:cs="Times New Roman"/>
          <w:color w:val="auto"/>
          <w:sz w:val="28"/>
          <w:szCs w:val="28"/>
        </w:rPr>
        <w:t>установленный</w:t>
      </w:r>
      <w:r w:rsidR="006E6742"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 нормативами допустимый уровень</w:t>
      </w:r>
      <w:r w:rsidRPr="008268C9">
        <w:rPr>
          <w:rFonts w:ascii="Times New Roman" w:hAnsi="Times New Roman" w:cs="Times New Roman"/>
          <w:color w:val="auto"/>
          <w:sz w:val="28"/>
          <w:szCs w:val="28"/>
        </w:rPr>
        <w:t xml:space="preserve">, в остальных районах не превышает норму. </w:t>
      </w:r>
    </w:p>
    <w:p w:rsidR="0025167C" w:rsidRPr="00870890" w:rsidRDefault="003C2347" w:rsidP="00870890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88387092"/>
      <w:r w:rsidRPr="008708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2.2. </w:t>
      </w:r>
      <w:r w:rsidR="0025167C" w:rsidRPr="008708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Оценка уровня </w:t>
      </w:r>
      <w:r w:rsidR="00C83274" w:rsidRPr="008708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транспортного </w:t>
      </w:r>
      <w:r w:rsidR="0025167C" w:rsidRPr="00870890">
        <w:rPr>
          <w:rFonts w:ascii="Times New Roman" w:hAnsi="Times New Roman" w:cs="Times New Roman"/>
          <w:b/>
          <w:color w:val="auto"/>
          <w:sz w:val="28"/>
          <w:szCs w:val="28"/>
        </w:rPr>
        <w:t>шума на пришкольной территории</w:t>
      </w:r>
      <w:bookmarkEnd w:id="7"/>
    </w:p>
    <w:p w:rsidR="00674539" w:rsidRPr="008268C9" w:rsidRDefault="00674539" w:rsidP="00730791">
      <w:pPr>
        <w:pStyle w:val="c7r"/>
        <w:shd w:val="clear" w:color="auto" w:fill="FFFFFF"/>
        <w:spacing w:before="0" w:beforeAutospacing="0" w:after="0" w:afterAutospacing="0"/>
        <w:ind w:firstLine="510"/>
        <w:jc w:val="both"/>
        <w:rPr>
          <w:spacing w:val="6"/>
          <w:sz w:val="28"/>
          <w:szCs w:val="28"/>
        </w:rPr>
      </w:pPr>
      <w:r w:rsidRPr="008268C9">
        <w:rPr>
          <w:spacing w:val="6"/>
          <w:sz w:val="28"/>
          <w:szCs w:val="28"/>
        </w:rPr>
        <w:t>Дети также особенно подвержены негативному влиянию шума автомобилей. Исследования показывают, что дети, живущие в шумных районах, могут испытывать проблемы со слухом и речью, иметь задержку в развитии и проблемы в поведении. Постоянное воздействие шума на нервную систему может отрицательно сказываться на здоровье детей в долгосрочной перспективе.</w:t>
      </w:r>
    </w:p>
    <w:p w:rsidR="0025167C" w:rsidRPr="008268C9" w:rsidRDefault="0025167C" w:rsidP="00730791">
      <w:pPr>
        <w:pStyle w:val="c7r"/>
        <w:shd w:val="clear" w:color="auto" w:fill="FFFFFF"/>
        <w:spacing w:before="0" w:beforeAutospacing="0" w:after="0" w:afterAutospacing="0"/>
        <w:ind w:firstLine="510"/>
        <w:jc w:val="both"/>
        <w:rPr>
          <w:spacing w:val="6"/>
          <w:sz w:val="28"/>
          <w:szCs w:val="28"/>
        </w:rPr>
      </w:pPr>
      <w:r w:rsidRPr="008268C9">
        <w:rPr>
          <w:spacing w:val="6"/>
          <w:sz w:val="28"/>
          <w:szCs w:val="28"/>
        </w:rPr>
        <w:t xml:space="preserve">Шум машин рядом со школой может угнетать когнитивные способности детей. Таковы результаты нового исследования, опубликованные в журнале </w:t>
      </w:r>
      <w:proofErr w:type="spellStart"/>
      <w:r w:rsidRPr="008268C9">
        <w:rPr>
          <w:spacing w:val="6"/>
          <w:sz w:val="28"/>
          <w:szCs w:val="28"/>
        </w:rPr>
        <w:t>PLoS</w:t>
      </w:r>
      <w:proofErr w:type="spellEnd"/>
      <w:r w:rsidRPr="008268C9">
        <w:rPr>
          <w:spacing w:val="6"/>
          <w:sz w:val="28"/>
          <w:szCs w:val="28"/>
        </w:rPr>
        <w:t xml:space="preserve"> </w:t>
      </w:r>
      <w:proofErr w:type="spellStart"/>
      <w:r w:rsidRPr="008268C9">
        <w:rPr>
          <w:spacing w:val="6"/>
          <w:sz w:val="28"/>
          <w:szCs w:val="28"/>
        </w:rPr>
        <w:t>Medicine</w:t>
      </w:r>
      <w:proofErr w:type="spellEnd"/>
      <w:r w:rsidRPr="008268C9">
        <w:rPr>
          <w:spacing w:val="6"/>
          <w:sz w:val="28"/>
          <w:szCs w:val="28"/>
        </w:rPr>
        <w:t xml:space="preserve">. Испанские учёные провели эксперимент, в котором участвовали 2,5 тысячи детей младшего школьного возраста (7-10 лет). В течение года они сдавали когнитивные тесты на внимание и память. Одновременно с этим специалисты оценивали уровень транспортного шума рядом с учебным заведением. </w:t>
      </w:r>
      <w:r w:rsidRPr="008268C9">
        <w:rPr>
          <w:spacing w:val="3"/>
          <w:sz w:val="28"/>
          <w:szCs w:val="28"/>
        </w:rPr>
        <w:t xml:space="preserve">Оказалось, что у школьников из районов, расположенных рядом с автомагистралью, успеваемость снижена на 5-23 % — по сравнению с учениками более тихих школ. </w:t>
      </w:r>
    </w:p>
    <w:p w:rsidR="004A69AD" w:rsidRPr="008268C9" w:rsidRDefault="0025167C" w:rsidP="00730791">
      <w:pPr>
        <w:shd w:val="clear" w:color="auto" w:fill="FFFFFF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8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Транспортный шум за окном снижает когнитивные навыки школьников – они справляются с тестами на память и внимание хуже ровесников из учебных заведений в тихих районах.</w:t>
      </w:r>
    </w:p>
    <w:p w:rsidR="0025167C" w:rsidRPr="008268C9" w:rsidRDefault="0025167C" w:rsidP="00730791">
      <w:pPr>
        <w:tabs>
          <w:tab w:val="left" w:pos="709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Какова же наша собственная среда обитания в нашей школе, если большую часть времени проводим в ней? Каков уровень акустического шума на пришкольной территории?</w:t>
      </w:r>
    </w:p>
    <w:p w:rsidR="00CA6D13" w:rsidRPr="008268C9" w:rsidRDefault="0025167C" w:rsidP="00730791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Чтобы ответить на эти вопросы мы решили провести исследования по определению уровня акустического</w:t>
      </w:r>
      <w:r w:rsidR="003C2347" w:rsidRPr="008268C9">
        <w:rPr>
          <w:rFonts w:ascii="Times New Roman" w:hAnsi="Times New Roman" w:cs="Times New Roman"/>
          <w:sz w:val="28"/>
          <w:szCs w:val="28"/>
        </w:rPr>
        <w:t xml:space="preserve"> шума на приш</w:t>
      </w:r>
      <w:r w:rsidR="0032585C" w:rsidRPr="008268C9">
        <w:rPr>
          <w:rFonts w:ascii="Times New Roman" w:hAnsi="Times New Roman" w:cs="Times New Roman"/>
          <w:sz w:val="28"/>
          <w:szCs w:val="28"/>
        </w:rPr>
        <w:t>кольной территории (Приложение 4</w:t>
      </w:r>
      <w:r w:rsidR="003C2347" w:rsidRPr="008268C9">
        <w:rPr>
          <w:rFonts w:ascii="Times New Roman" w:hAnsi="Times New Roman" w:cs="Times New Roman"/>
          <w:sz w:val="28"/>
          <w:szCs w:val="28"/>
        </w:rPr>
        <w:t>)</w:t>
      </w:r>
    </w:p>
    <w:p w:rsidR="004B0FC8" w:rsidRPr="00073CAB" w:rsidRDefault="0025167C" w:rsidP="00730791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Наша школа находится в благоприятном, с точки зрения экологии, месте. Школа стоит на улице Свободы, которая удалена от центра города. На данном участке интенсивность движения автомобилей на ней достаточно высокая. Производили подсчет машин в обоих направлениях в течении одной недели.</w:t>
      </w:r>
    </w:p>
    <w:p w:rsidR="00E2230F" w:rsidRPr="00870890" w:rsidRDefault="00F85FF1" w:rsidP="00870890">
      <w:pPr>
        <w:pStyle w:val="1"/>
        <w:spacing w:before="0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88387093"/>
      <w:r w:rsidRPr="00870890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3C2347" w:rsidRPr="00870890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Pr="008708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2230F" w:rsidRPr="008708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Оценка уровня акустического шума </w:t>
      </w:r>
      <w:r w:rsidR="00930E36" w:rsidRPr="00870890">
        <w:rPr>
          <w:rFonts w:ascii="Times New Roman" w:hAnsi="Times New Roman" w:cs="Times New Roman"/>
          <w:b/>
          <w:color w:val="auto"/>
          <w:sz w:val="28"/>
          <w:szCs w:val="28"/>
        </w:rPr>
        <w:t>в здании школы</w:t>
      </w:r>
      <w:bookmarkEnd w:id="8"/>
    </w:p>
    <w:p w:rsidR="00E2230F" w:rsidRPr="008268C9" w:rsidRDefault="00E2230F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Чтобы измерить шум в квартире нужно учитывать влияние следующих факторов таких, как этаж, материал из которого построены стены и </w:t>
      </w:r>
      <w:r w:rsidRPr="008268C9">
        <w:rPr>
          <w:rFonts w:ascii="Times New Roman" w:hAnsi="Times New Roman" w:cs="Times New Roman"/>
          <w:sz w:val="28"/>
          <w:szCs w:val="28"/>
        </w:rPr>
        <w:lastRenderedPageBreak/>
        <w:t>перегородки, тип окон и материал рам.</w:t>
      </w:r>
    </w:p>
    <w:p w:rsidR="00E2230F" w:rsidRPr="008268C9" w:rsidRDefault="00C83274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8C9">
        <w:rPr>
          <w:rFonts w:ascii="Times New Roman" w:hAnsi="Times New Roman" w:cs="Times New Roman"/>
          <w:sz w:val="28"/>
          <w:szCs w:val="28"/>
        </w:rPr>
        <w:t>Шумометром</w:t>
      </w:r>
      <w:proofErr w:type="spellEnd"/>
      <w:r w:rsidRPr="008268C9">
        <w:rPr>
          <w:rFonts w:ascii="Times New Roman" w:hAnsi="Times New Roman" w:cs="Times New Roman"/>
          <w:sz w:val="28"/>
          <w:szCs w:val="28"/>
        </w:rPr>
        <w:t xml:space="preserve"> </w:t>
      </w:r>
      <w:r w:rsidR="00E2230F" w:rsidRPr="008268C9">
        <w:rPr>
          <w:rFonts w:ascii="Times New Roman" w:hAnsi="Times New Roman" w:cs="Times New Roman"/>
          <w:sz w:val="28"/>
          <w:szCs w:val="28"/>
        </w:rPr>
        <w:t>определяется уровень звукового давления, которые дают внешние факторы воздействия (шум от транспорта и шум от улицы в целом).</w:t>
      </w:r>
    </w:p>
    <w:p w:rsidR="003C2347" w:rsidRPr="008268C9" w:rsidRDefault="00E2230F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Сначала получают результат при закрытых окнах, а потом при открытых окнах. Измерения сравнивают.</w:t>
      </w:r>
      <w:r w:rsidR="003C2347" w:rsidRPr="00826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35F" w:rsidRPr="008268C9" w:rsidRDefault="00C83274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И</w:t>
      </w:r>
      <w:r w:rsidR="00F85FF1" w:rsidRPr="008268C9">
        <w:rPr>
          <w:rFonts w:ascii="Times New Roman" w:hAnsi="Times New Roman" w:cs="Times New Roman"/>
          <w:sz w:val="28"/>
          <w:szCs w:val="28"/>
        </w:rPr>
        <w:t xml:space="preserve">сследование проводилось </w:t>
      </w:r>
      <w:r w:rsidRPr="008268C9">
        <w:rPr>
          <w:rFonts w:ascii="Times New Roman" w:hAnsi="Times New Roman" w:cs="Times New Roman"/>
          <w:sz w:val="28"/>
          <w:szCs w:val="28"/>
        </w:rPr>
        <w:t xml:space="preserve">нами </w:t>
      </w:r>
      <w:r w:rsidR="00E17A51" w:rsidRPr="008268C9">
        <w:rPr>
          <w:rFonts w:ascii="Times New Roman" w:hAnsi="Times New Roman" w:cs="Times New Roman"/>
          <w:sz w:val="28"/>
          <w:szCs w:val="28"/>
        </w:rPr>
        <w:t>в феврале 2024</w:t>
      </w:r>
      <w:r w:rsidR="00F85FF1" w:rsidRPr="008268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2585C" w:rsidRPr="008268C9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="00930E36" w:rsidRPr="008268C9">
        <w:rPr>
          <w:rFonts w:ascii="Times New Roman" w:hAnsi="Times New Roman" w:cs="Times New Roman"/>
          <w:sz w:val="28"/>
          <w:szCs w:val="28"/>
        </w:rPr>
        <w:t xml:space="preserve"> Замеры производились на всех этажах школы и на пришкольной территории</w:t>
      </w:r>
      <w:r w:rsidR="00F85FF1" w:rsidRPr="008268C9">
        <w:rPr>
          <w:rFonts w:ascii="Times New Roman" w:hAnsi="Times New Roman" w:cs="Times New Roman"/>
          <w:sz w:val="28"/>
          <w:szCs w:val="28"/>
        </w:rPr>
        <w:t xml:space="preserve">. </w:t>
      </w:r>
      <w:r w:rsidR="00930E36" w:rsidRPr="008268C9">
        <w:rPr>
          <w:rFonts w:ascii="Times New Roman" w:hAnsi="Times New Roman" w:cs="Times New Roman"/>
          <w:sz w:val="28"/>
          <w:szCs w:val="28"/>
        </w:rPr>
        <w:t xml:space="preserve">Погода в период измерений стояла безветренная, что позволило избежать дополнительного источника шума (особенно во время измерений с открытыми окнами) и произвести точные вычисления. Для достижения максимальной точности на каждом месте измерения проводились по 3 раза. </w:t>
      </w:r>
      <w:r w:rsidR="003C2347" w:rsidRPr="008268C9">
        <w:rPr>
          <w:rFonts w:ascii="Times New Roman" w:hAnsi="Times New Roman" w:cs="Times New Roman"/>
          <w:sz w:val="28"/>
          <w:szCs w:val="28"/>
        </w:rPr>
        <w:t>Каждая запись</w:t>
      </w:r>
      <w:r w:rsidR="0032585C" w:rsidRPr="008268C9">
        <w:rPr>
          <w:rFonts w:ascii="Times New Roman" w:hAnsi="Times New Roman" w:cs="Times New Roman"/>
          <w:sz w:val="28"/>
          <w:szCs w:val="28"/>
        </w:rPr>
        <w:t xml:space="preserve"> длилась 20 секунд (Приложение 6)</w:t>
      </w:r>
    </w:p>
    <w:p w:rsidR="008F5995" w:rsidRPr="008268C9" w:rsidRDefault="00930E36" w:rsidP="007307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В ходе сравнения результатов исследования с «Санитарными нормами СН 2.2.4/2.1.8.562-96» </w:t>
      </w:r>
      <w:r w:rsidR="008F5995" w:rsidRPr="008268C9">
        <w:rPr>
          <w:rFonts w:ascii="Times New Roman" w:hAnsi="Times New Roman" w:cs="Times New Roman"/>
          <w:sz w:val="28"/>
          <w:szCs w:val="28"/>
        </w:rPr>
        <w:t xml:space="preserve">не </w:t>
      </w:r>
      <w:r w:rsidRPr="008268C9">
        <w:rPr>
          <w:rFonts w:ascii="Times New Roman" w:hAnsi="Times New Roman" w:cs="Times New Roman"/>
          <w:sz w:val="28"/>
          <w:szCs w:val="28"/>
        </w:rPr>
        <w:t>выявлены превышения норм уровня шума</w:t>
      </w:r>
      <w:r w:rsidR="008F5995" w:rsidRPr="008268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FF1" w:rsidRPr="00902A22" w:rsidRDefault="0014135F" w:rsidP="00902A22">
      <w:pPr>
        <w:pStyle w:val="1"/>
        <w:spacing w:before="0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88387094"/>
      <w:r w:rsidRPr="00902A2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>2.</w:t>
      </w:r>
      <w:proofErr w:type="gramStart"/>
      <w:r w:rsidRPr="00902A2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>4.</w:t>
      </w:r>
      <w:r w:rsidR="00181FF1" w:rsidRPr="00902A22">
        <w:rPr>
          <w:rFonts w:ascii="Times New Roman" w:hAnsi="Times New Roman" w:cs="Times New Roman"/>
          <w:b/>
          <w:color w:val="auto"/>
          <w:sz w:val="28"/>
          <w:szCs w:val="28"/>
        </w:rPr>
        <w:t>Санитарные</w:t>
      </w:r>
      <w:proofErr w:type="gramEnd"/>
      <w:r w:rsidR="00181FF1" w:rsidRPr="00902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нормы </w:t>
      </w:r>
      <w:r w:rsidR="00902A22" w:rsidRPr="00902A22">
        <w:rPr>
          <w:rFonts w:ascii="Times New Roman" w:hAnsi="Times New Roman" w:cs="Times New Roman"/>
          <w:b/>
          <w:color w:val="auto"/>
          <w:sz w:val="28"/>
          <w:szCs w:val="28"/>
        </w:rPr>
        <w:t>и мероприятия по защите от шума</w:t>
      </w:r>
      <w:bookmarkEnd w:id="9"/>
    </w:p>
    <w:p w:rsidR="00181FF1" w:rsidRPr="008268C9" w:rsidRDefault="00181FF1" w:rsidP="00902A22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  <w:t>При разработке проекта, мы ознакомились с санитарными нормами шума для жилых помещений и общеобразовательных учреждений. Оказалось, что над проблемой шумового «нашествия» в многих странах серьезно задумались, а в некоторых приняли определенные меры.</w:t>
      </w:r>
    </w:p>
    <w:p w:rsidR="00181FF1" w:rsidRPr="008268C9" w:rsidRDefault="00181FF1" w:rsidP="00730791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268C9">
        <w:rPr>
          <w:rFonts w:ascii="Times New Roman" w:hAnsi="Times New Roman" w:cs="Times New Roman"/>
          <w:sz w:val="28"/>
          <w:szCs w:val="28"/>
        </w:rPr>
        <w:t>Шумозащита</w:t>
      </w:r>
      <w:proofErr w:type="spellEnd"/>
      <w:r w:rsidRPr="008268C9">
        <w:rPr>
          <w:rFonts w:ascii="Times New Roman" w:hAnsi="Times New Roman" w:cs="Times New Roman"/>
          <w:sz w:val="28"/>
          <w:szCs w:val="28"/>
        </w:rPr>
        <w:t xml:space="preserve"> - это комплекс мероприятий по снижению шума на транспорте (глушители выбросов, создание на дорогах акустических экранов, </w:t>
      </w:r>
      <w:proofErr w:type="spellStart"/>
      <w:r w:rsidRPr="008268C9">
        <w:rPr>
          <w:rFonts w:ascii="Times New Roman" w:hAnsi="Times New Roman" w:cs="Times New Roman"/>
          <w:sz w:val="28"/>
          <w:szCs w:val="28"/>
        </w:rPr>
        <w:t>шумозащитных</w:t>
      </w:r>
      <w:proofErr w:type="spellEnd"/>
      <w:r w:rsidRPr="008268C9">
        <w:rPr>
          <w:rFonts w:ascii="Times New Roman" w:hAnsi="Times New Roman" w:cs="Times New Roman"/>
          <w:sz w:val="28"/>
          <w:szCs w:val="28"/>
        </w:rPr>
        <w:t xml:space="preserve"> зон), при гражданском и промышленном строительстве.</w:t>
      </w:r>
    </w:p>
    <w:p w:rsidR="00181FF1" w:rsidRPr="008268C9" w:rsidRDefault="00181FF1" w:rsidP="00730791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  <w:t>В городах необходимо увеличить площади зеленых насаждений, особенно вдоль оживленных автомагистралей, что позволит значительно снизить шумовое и химическое загрязнение окружающей среды.</w:t>
      </w:r>
    </w:p>
    <w:p w:rsidR="00181FF1" w:rsidRPr="008268C9" w:rsidRDefault="00181FF1" w:rsidP="00730791">
      <w:pPr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268C9">
        <w:rPr>
          <w:rFonts w:ascii="Times New Roman" w:hAnsi="Times New Roman" w:cs="Times New Roman"/>
          <w:sz w:val="28"/>
          <w:szCs w:val="28"/>
        </w:rPr>
        <w:t>Шумопоглащающий</w:t>
      </w:r>
      <w:proofErr w:type="spellEnd"/>
      <w:r w:rsidRPr="008268C9">
        <w:rPr>
          <w:rFonts w:ascii="Times New Roman" w:hAnsi="Times New Roman" w:cs="Times New Roman"/>
          <w:sz w:val="28"/>
          <w:szCs w:val="28"/>
        </w:rPr>
        <w:t xml:space="preserve"> асфальт — дорожное покрытие из специального асфальта, снижающего шум, позволяет снизить на дорогах уровень шума на 4-6 дБ.</w:t>
      </w:r>
    </w:p>
    <w:p w:rsidR="00181FF1" w:rsidRPr="00902A22" w:rsidRDefault="0014135F" w:rsidP="00902A22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88387095"/>
      <w:r w:rsidRPr="00902A22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proofErr w:type="gramStart"/>
      <w:r w:rsidRPr="00902A22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181FF1" w:rsidRPr="00902A22">
        <w:rPr>
          <w:rFonts w:ascii="Times New Roman" w:hAnsi="Times New Roman" w:cs="Times New Roman"/>
          <w:b/>
          <w:color w:val="auto"/>
          <w:sz w:val="28"/>
          <w:szCs w:val="28"/>
        </w:rPr>
        <w:t>Предложения</w:t>
      </w:r>
      <w:proofErr w:type="gramEnd"/>
      <w:r w:rsidR="00181FF1" w:rsidRPr="00902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улучшению санитарной акустики пришкольной территории</w:t>
      </w:r>
      <w:bookmarkEnd w:id="10"/>
    </w:p>
    <w:p w:rsidR="00181FF1" w:rsidRPr="008268C9" w:rsidRDefault="00181FF1" w:rsidP="00730791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Наилучшим вариантом на административном уровне при дальнейшем развитии дорог в городе </w:t>
      </w:r>
      <w:r w:rsidR="00C83274" w:rsidRPr="008268C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268C9">
        <w:rPr>
          <w:rFonts w:ascii="Times New Roman" w:hAnsi="Times New Roman" w:cs="Times New Roman"/>
          <w:sz w:val="28"/>
          <w:szCs w:val="28"/>
        </w:rPr>
        <w:t xml:space="preserve">установка защитных экранов </w:t>
      </w:r>
      <w:proofErr w:type="spellStart"/>
      <w:r w:rsidRPr="008268C9">
        <w:rPr>
          <w:rFonts w:ascii="Times New Roman" w:hAnsi="Times New Roman" w:cs="Times New Roman"/>
          <w:sz w:val="28"/>
          <w:szCs w:val="28"/>
        </w:rPr>
        <w:t>шумоизоляции</w:t>
      </w:r>
      <w:proofErr w:type="spellEnd"/>
      <w:r w:rsidRPr="008268C9">
        <w:rPr>
          <w:rFonts w:ascii="Times New Roman" w:hAnsi="Times New Roman" w:cs="Times New Roman"/>
          <w:sz w:val="28"/>
          <w:szCs w:val="28"/>
        </w:rPr>
        <w:t>.</w:t>
      </w:r>
    </w:p>
    <w:p w:rsidR="00181FF1" w:rsidRPr="008268C9" w:rsidRDefault="00C83274" w:rsidP="00730791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Для уменьшения проникновения транспортного</w:t>
      </w:r>
      <w:r w:rsidR="00181FF1" w:rsidRPr="008268C9">
        <w:rPr>
          <w:rFonts w:ascii="Times New Roman" w:hAnsi="Times New Roman" w:cs="Times New Roman"/>
          <w:sz w:val="28"/>
          <w:szCs w:val="28"/>
        </w:rPr>
        <w:t xml:space="preserve"> шума в здание школы предлагаем заменить окнами с хорошей звукоизоляцией. </w:t>
      </w:r>
    </w:p>
    <w:p w:rsidR="00181FF1" w:rsidRPr="008268C9" w:rsidRDefault="00181FF1" w:rsidP="00730791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>Для улучшения санитарной акустики пришкольной терр</w:t>
      </w:r>
      <w:r w:rsidR="0032585C" w:rsidRPr="008268C9">
        <w:rPr>
          <w:rFonts w:ascii="Times New Roman" w:hAnsi="Times New Roman" w:cs="Times New Roman"/>
          <w:sz w:val="28"/>
          <w:szCs w:val="28"/>
        </w:rPr>
        <w:t xml:space="preserve">итории со стороны ул. </w:t>
      </w:r>
      <w:r w:rsidR="00FE5A59" w:rsidRPr="008268C9">
        <w:rPr>
          <w:rFonts w:ascii="Times New Roman" w:hAnsi="Times New Roman" w:cs="Times New Roman"/>
          <w:sz w:val="28"/>
          <w:szCs w:val="28"/>
        </w:rPr>
        <w:t>Свободы</w:t>
      </w:r>
      <w:r w:rsidRPr="008268C9">
        <w:rPr>
          <w:rFonts w:ascii="Times New Roman" w:hAnsi="Times New Roman" w:cs="Times New Roman"/>
          <w:sz w:val="28"/>
          <w:szCs w:val="28"/>
        </w:rPr>
        <w:t xml:space="preserve"> к существующим посадкам зеленых растений добавить деревья хвойных пород, которые обладают круглогодичной звукопоглощающей </w:t>
      </w:r>
      <w:r w:rsidR="0032585C" w:rsidRPr="008268C9">
        <w:rPr>
          <w:rFonts w:ascii="Times New Roman" w:hAnsi="Times New Roman" w:cs="Times New Roman"/>
          <w:sz w:val="28"/>
          <w:szCs w:val="28"/>
        </w:rPr>
        <w:t>и звукоизолирующей способностью (Приложение 7).</w:t>
      </w:r>
    </w:p>
    <w:p w:rsidR="00181FF1" w:rsidRPr="008268C9" w:rsidRDefault="00073CAB" w:rsidP="00B136EC">
      <w:pPr>
        <w:pStyle w:val="a7"/>
        <w:pageBreakBefore/>
        <w:ind w:left="360" w:right="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1" w:name="_Toc188387096"/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11"/>
    </w:p>
    <w:p w:rsidR="00CB3914" w:rsidRPr="008268C9" w:rsidRDefault="00181FF1" w:rsidP="00FC67A2">
      <w:pPr>
        <w:pStyle w:val="TableContents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C9">
        <w:rPr>
          <w:rFonts w:ascii="Times New Roman" w:hAnsi="Times New Roman" w:cs="Times New Roman"/>
          <w:sz w:val="28"/>
          <w:szCs w:val="28"/>
        </w:rPr>
        <w:t xml:space="preserve">  </w:t>
      </w:r>
      <w:r w:rsidRPr="008268C9">
        <w:rPr>
          <w:rFonts w:ascii="Times New Roman" w:hAnsi="Times New Roman" w:cs="Times New Roman"/>
          <w:sz w:val="28"/>
          <w:szCs w:val="28"/>
        </w:rPr>
        <w:tab/>
        <w:t xml:space="preserve"> Реакция человека на шум различна. Большую роль играет хар</w:t>
      </w:r>
      <w:r w:rsidR="00FC6CFF">
        <w:rPr>
          <w:rFonts w:ascii="Times New Roman" w:hAnsi="Times New Roman" w:cs="Times New Roman"/>
          <w:sz w:val="28"/>
          <w:szCs w:val="28"/>
        </w:rPr>
        <w:t>актер шума и его периодичность.</w:t>
      </w:r>
      <w:r w:rsidRPr="008268C9">
        <w:rPr>
          <w:rFonts w:ascii="Times New Roman" w:hAnsi="Times New Roman" w:cs="Times New Roman"/>
          <w:sz w:val="28"/>
          <w:szCs w:val="28"/>
        </w:rPr>
        <w:t xml:space="preserve"> Шум оказывает вред на наш организм незаметно для нас, т. е. мы не можем видеть воздействие шума на нас. Были приведены факты из истории, из которых можно понять, что люди с давних времён знали о вреде шума, пытались разнообразными способами бороться с ним. </w:t>
      </w:r>
      <w:r w:rsidR="00FC6CFF" w:rsidRPr="008268C9">
        <w:rPr>
          <w:rFonts w:ascii="Times New Roman" w:hAnsi="Times New Roman" w:cs="Times New Roman"/>
          <w:sz w:val="28"/>
          <w:szCs w:val="28"/>
        </w:rPr>
        <w:t>В работе также представлены способы защиты от шума,</w:t>
      </w:r>
      <w:r w:rsidR="00FC6CFF">
        <w:rPr>
          <w:rFonts w:ascii="Times New Roman" w:hAnsi="Times New Roman" w:cs="Times New Roman"/>
          <w:sz w:val="28"/>
          <w:szCs w:val="28"/>
        </w:rPr>
        <w:t xml:space="preserve"> борьбы с шумовым загрязнением:</w:t>
      </w:r>
    </w:p>
    <w:p w:rsidR="00073CAB" w:rsidRPr="00992D89" w:rsidRDefault="00073CAB" w:rsidP="00FC67A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D89">
        <w:rPr>
          <w:color w:val="000000"/>
          <w:sz w:val="28"/>
          <w:szCs w:val="28"/>
        </w:rPr>
        <w:t>шум вредно отражается на состоянии здоровья человека, прежде всего, ухудшается слух и состояние нервной системы;</w:t>
      </w:r>
    </w:p>
    <w:p w:rsidR="00073CAB" w:rsidRPr="00992D89" w:rsidRDefault="00073CAB" w:rsidP="00FC67A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D89">
        <w:rPr>
          <w:color w:val="000000"/>
          <w:sz w:val="28"/>
          <w:szCs w:val="28"/>
        </w:rPr>
        <w:t>нужно бороться с вредным влиянием шума путем контроля уровня шума;</w:t>
      </w:r>
    </w:p>
    <w:p w:rsidR="00073CAB" w:rsidRPr="00992D89" w:rsidRDefault="00073CAB" w:rsidP="00FC67A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D89">
        <w:rPr>
          <w:color w:val="000000"/>
          <w:sz w:val="28"/>
          <w:szCs w:val="28"/>
        </w:rPr>
        <w:t>использовать шумоизолирующие средства и уменьшать использование различных шумовых эффектов;</w:t>
      </w:r>
    </w:p>
    <w:p w:rsidR="00073CAB" w:rsidRPr="00992D89" w:rsidRDefault="00073CAB" w:rsidP="00FC67A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D89">
        <w:rPr>
          <w:color w:val="000000"/>
          <w:sz w:val="28"/>
          <w:szCs w:val="28"/>
        </w:rPr>
        <w:t>вдоль территории школы со стороны улицы высадить деревья, чтобы уменьшить шум автотранспорта;</w:t>
      </w:r>
    </w:p>
    <w:p w:rsidR="00073CAB" w:rsidRPr="00992D89" w:rsidRDefault="00073CAB" w:rsidP="00FC67A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D89">
        <w:rPr>
          <w:color w:val="000000"/>
          <w:sz w:val="28"/>
          <w:szCs w:val="28"/>
        </w:rPr>
        <w:t>больше бывать на природе: в лесу, у реки.</w:t>
      </w:r>
    </w:p>
    <w:p w:rsidR="00FC6CFF" w:rsidRPr="00EA7D44" w:rsidRDefault="00073CAB" w:rsidP="00FC67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2D89">
        <w:rPr>
          <w:color w:val="000000"/>
          <w:sz w:val="28"/>
          <w:szCs w:val="28"/>
        </w:rPr>
        <w:t>Я счита</w:t>
      </w:r>
      <w:r w:rsidR="00992D89" w:rsidRPr="00992D89">
        <w:rPr>
          <w:color w:val="000000"/>
          <w:sz w:val="28"/>
          <w:szCs w:val="28"/>
        </w:rPr>
        <w:t xml:space="preserve">ю, что для нашего города Луга </w:t>
      </w:r>
      <w:r w:rsidRPr="00992D89">
        <w:rPr>
          <w:color w:val="000000"/>
          <w:sz w:val="28"/>
          <w:szCs w:val="28"/>
        </w:rPr>
        <w:t xml:space="preserve"> самый лучший способ поглощения шума – это увеличение зеленой зоны. Зеленые растения поглощают шум, на 20% снижают падающую на них звуковую энергию.</w:t>
      </w:r>
    </w:p>
    <w:p w:rsidR="00073CAB" w:rsidRPr="00FC6CFF" w:rsidRDefault="00FC6CFF" w:rsidP="0073079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FC6CFF">
        <w:rPr>
          <w:b/>
          <w:color w:val="000000"/>
          <w:sz w:val="28"/>
          <w:szCs w:val="28"/>
        </w:rPr>
        <w:t xml:space="preserve">Выводы </w:t>
      </w:r>
    </w:p>
    <w:p w:rsidR="00FC6CFF" w:rsidRPr="00FC6CFF" w:rsidRDefault="00FC6CFF" w:rsidP="00FC67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6CFF">
        <w:rPr>
          <w:color w:val="000000"/>
          <w:sz w:val="28"/>
          <w:szCs w:val="28"/>
        </w:rPr>
        <w:t>- В ходе опытно – экспериментальной работы над проектом  были изучены свойства и особенности шума. Рассмотрено физическое понятие шума, тема, к которой относится явление шума.</w:t>
      </w:r>
      <w:r w:rsidRPr="00FC6CFF">
        <w:rPr>
          <w:color w:val="000000"/>
          <w:sz w:val="28"/>
          <w:szCs w:val="28"/>
        </w:rPr>
        <w:br/>
        <w:t xml:space="preserve">- Реакция человека на шум различна. Большую роль играет характер шума и его периодичность. Ухо — единственный орган, при помощи которого мы можем почувствовать шум. </w:t>
      </w:r>
      <w:r w:rsidRPr="00FC6CFF">
        <w:rPr>
          <w:color w:val="000000"/>
          <w:sz w:val="28"/>
          <w:szCs w:val="28"/>
        </w:rPr>
        <w:br/>
        <w:t>- В работе  представлены способы защиты от шума, борьбы с шумовым загрязнением.</w:t>
      </w:r>
    </w:p>
    <w:p w:rsidR="00FC6CFF" w:rsidRPr="008268C9" w:rsidRDefault="00FC6CFF" w:rsidP="00FC67A2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6CFF">
        <w:rPr>
          <w:rFonts w:ascii="Times New Roman" w:hAnsi="Times New Roman" w:cs="Times New Roman"/>
          <w:sz w:val="28"/>
          <w:szCs w:val="28"/>
        </w:rPr>
        <w:t xml:space="preserve">Экспериментальная проверка гипотезы исследования нашла свое подтверждение: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68C9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акустического шума, производимый автомобилями, возрас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тает ежегодно в среднем на 1 дБ.</w:t>
      </w:r>
    </w:p>
    <w:p w:rsidR="00073CAB" w:rsidRPr="00FC6CFF" w:rsidRDefault="00073CAB" w:rsidP="00730791">
      <w:pPr>
        <w:pStyle w:val="ab"/>
        <w:spacing w:after="0" w:line="24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136EC" w:rsidRDefault="00B136EC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4135F" w:rsidRPr="00B136EC" w:rsidRDefault="0014135F" w:rsidP="00B136EC">
      <w:pPr>
        <w:pStyle w:val="1"/>
        <w:ind w:firstLine="567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12" w:name="_Toc188387097"/>
      <w:r w:rsidRPr="00B136E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</w:t>
      </w:r>
      <w:r w:rsidR="00B136EC" w:rsidRPr="00B136EC">
        <w:rPr>
          <w:rFonts w:ascii="Times New Roman" w:hAnsi="Times New Roman" w:cs="Times New Roman"/>
          <w:b/>
          <w:color w:val="auto"/>
          <w:sz w:val="28"/>
          <w:szCs w:val="28"/>
        </w:rPr>
        <w:t>писок использованных источников</w:t>
      </w:r>
      <w:bookmarkEnd w:id="12"/>
    </w:p>
    <w:p w:rsidR="004448F0" w:rsidRPr="008268C9" w:rsidRDefault="004448F0" w:rsidP="007307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8F0" w:rsidRPr="008268C9" w:rsidRDefault="004448F0" w:rsidP="00730791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8268C9">
        <w:rPr>
          <w:sz w:val="28"/>
          <w:szCs w:val="28"/>
        </w:rPr>
        <w:t>Аксёнов И.Я., Аксёнов В.И. Транспорт и охрана окружающей среды. - М.: Транспорт, 20018. -176с.</w:t>
      </w:r>
    </w:p>
    <w:p w:rsidR="004448F0" w:rsidRPr="008268C9" w:rsidRDefault="004448F0" w:rsidP="00730791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8268C9">
        <w:rPr>
          <w:sz w:val="28"/>
          <w:szCs w:val="28"/>
        </w:rPr>
        <w:t xml:space="preserve">Защита окружающей среды при транспортных процессах/ Под ред. </w:t>
      </w:r>
      <w:proofErr w:type="spellStart"/>
      <w:r w:rsidRPr="008268C9">
        <w:rPr>
          <w:sz w:val="28"/>
          <w:szCs w:val="28"/>
        </w:rPr>
        <w:t>В.Ененкова</w:t>
      </w:r>
      <w:proofErr w:type="spellEnd"/>
      <w:r w:rsidRPr="008268C9">
        <w:rPr>
          <w:sz w:val="28"/>
          <w:szCs w:val="28"/>
        </w:rPr>
        <w:t>. - М.: Транспорт, 2017 г.</w:t>
      </w:r>
    </w:p>
    <w:p w:rsidR="004448F0" w:rsidRPr="008268C9" w:rsidRDefault="004448F0" w:rsidP="00730791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8268C9">
        <w:rPr>
          <w:sz w:val="28"/>
          <w:szCs w:val="28"/>
        </w:rPr>
        <w:t>Экология транспорта:</w:t>
      </w:r>
    </w:p>
    <w:p w:rsidR="004448F0" w:rsidRPr="008268C9" w:rsidRDefault="007567F6" w:rsidP="00730791">
      <w:pPr>
        <w:pStyle w:val="a4"/>
        <w:ind w:left="1069"/>
        <w:jc w:val="both"/>
        <w:rPr>
          <w:sz w:val="28"/>
          <w:szCs w:val="28"/>
        </w:rPr>
      </w:pPr>
      <w:hyperlink r:id="rId8" w:history="1">
        <w:r w:rsidR="004448F0" w:rsidRPr="008268C9">
          <w:rPr>
            <w:rStyle w:val="a6"/>
            <w:rFonts w:eastAsia="Droid Sans Fallback"/>
            <w:sz w:val="28"/>
            <w:szCs w:val="28"/>
          </w:rPr>
          <w:t>https://www.studmed.ru/science/ekologicheskie-discipliny/ekologiya-transporta</w:t>
        </w:r>
      </w:hyperlink>
    </w:p>
    <w:p w:rsidR="004448F0" w:rsidRPr="008268C9" w:rsidRDefault="004448F0" w:rsidP="00730791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8268C9">
        <w:rPr>
          <w:sz w:val="28"/>
          <w:szCs w:val="28"/>
        </w:rPr>
        <w:t>Левчук Н.А. Москва: автомобильный транспорт и окружающая среда "Энергия" 2019, № 2. С. 42-45.</w:t>
      </w:r>
    </w:p>
    <w:p w:rsidR="004448F0" w:rsidRPr="008268C9" w:rsidRDefault="004448F0" w:rsidP="00730791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8268C9">
        <w:rPr>
          <w:sz w:val="28"/>
          <w:szCs w:val="28"/>
        </w:rPr>
        <w:t>Е.И. Павлова. Экология транспорта. – М.: Высшая школа, 2020. – 368 с.</w:t>
      </w:r>
    </w:p>
    <w:p w:rsidR="004448F0" w:rsidRPr="008268C9" w:rsidRDefault="004448F0" w:rsidP="00730791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8268C9">
        <w:rPr>
          <w:sz w:val="28"/>
          <w:szCs w:val="28"/>
        </w:rPr>
        <w:t xml:space="preserve">М.В. </w:t>
      </w:r>
      <w:proofErr w:type="spellStart"/>
      <w:r w:rsidRPr="008268C9">
        <w:rPr>
          <w:sz w:val="28"/>
          <w:szCs w:val="28"/>
        </w:rPr>
        <w:t>Графкина</w:t>
      </w:r>
      <w:proofErr w:type="spellEnd"/>
      <w:r w:rsidRPr="008268C9">
        <w:rPr>
          <w:sz w:val="28"/>
          <w:szCs w:val="28"/>
        </w:rPr>
        <w:t>, В.А. Михайлов, К.С. Иванов. Экология и экологическая безопасность автомобиля. – М.: Форум, 2018. – 320 с.</w:t>
      </w:r>
    </w:p>
    <w:p w:rsidR="004448F0" w:rsidRPr="008268C9" w:rsidRDefault="004448F0" w:rsidP="00730791">
      <w:pPr>
        <w:pStyle w:val="a4"/>
        <w:ind w:left="1069"/>
        <w:jc w:val="both"/>
        <w:rPr>
          <w:sz w:val="28"/>
          <w:szCs w:val="28"/>
        </w:rPr>
      </w:pPr>
    </w:p>
    <w:p w:rsidR="004B0FC8" w:rsidRPr="008268C9" w:rsidRDefault="004B0FC8" w:rsidP="00730791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Pr="008268C9" w:rsidRDefault="004B0FC8" w:rsidP="00730791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Pr="008268C9" w:rsidRDefault="004B0FC8" w:rsidP="00730791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Pr="008268C9" w:rsidRDefault="004B0FC8" w:rsidP="008268C9">
      <w:pPr>
        <w:pStyle w:val="ab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Pr="008268C9" w:rsidRDefault="004B0FC8" w:rsidP="008268C9">
      <w:pPr>
        <w:pStyle w:val="ab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Pr="008268C9" w:rsidRDefault="004B0FC8" w:rsidP="008268C9">
      <w:pPr>
        <w:pStyle w:val="ab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Default="004B0FC8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Default="004B0FC8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Default="004B0FC8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E5F2B" w:rsidRDefault="006E5F2B">
      <w:pPr>
        <w:widowControl/>
        <w:suppressAutoHyphens w:val="0"/>
        <w:spacing w:after="200" w:line="276" w:lineRule="auto"/>
        <w:rPr>
          <w:rFonts w:ascii="Times New Roman" w:eastAsia="SimSu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5F2B" w:rsidRPr="006E5F2B" w:rsidRDefault="006E5F2B" w:rsidP="006E5F2B">
      <w:pPr>
        <w:pStyle w:val="ab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88387098"/>
      <w:r w:rsidRPr="006E5F2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Приложения</w:t>
      </w:r>
      <w:bookmarkEnd w:id="13"/>
    </w:p>
    <w:p w:rsidR="003C2347" w:rsidRDefault="003C2347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509B4">
        <w:rPr>
          <w:rFonts w:ascii="Times New Roman" w:hAnsi="Times New Roman" w:cs="Times New Roman"/>
          <w:color w:val="auto"/>
          <w:sz w:val="28"/>
          <w:szCs w:val="28"/>
        </w:rPr>
        <w:t>Приложение 1</w:t>
      </w:r>
    </w:p>
    <w:p w:rsidR="004B0FC8" w:rsidRDefault="004B0FC8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Default="004B0FC8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Рисунок 1</w:t>
      </w:r>
    </w:p>
    <w:p w:rsidR="004B0FC8" w:rsidRDefault="004B0FC8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B0FC8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122545" cy="4162425"/>
            <wp:effectExtent l="1905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352" cy="41622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0FC8" w:rsidRDefault="004B0FC8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Default="004B0FC8" w:rsidP="004B0FC8">
      <w:pPr>
        <w:pStyle w:val="ab"/>
        <w:tabs>
          <w:tab w:val="left" w:pos="4110"/>
          <w:tab w:val="left" w:pos="4650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Приложение 2</w:t>
      </w:r>
    </w:p>
    <w:p w:rsidR="004B0FC8" w:rsidRDefault="004B0FC8" w:rsidP="004B0FC8">
      <w:pPr>
        <w:pStyle w:val="ab"/>
        <w:tabs>
          <w:tab w:val="left" w:pos="4110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Рисунок 2                                Рисунок 3</w:t>
      </w:r>
    </w:p>
    <w:p w:rsidR="004B0FC8" w:rsidRDefault="004B0FC8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B0FC8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571740" cy="2771775"/>
            <wp:effectExtent l="19050" t="0" r="1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125" t="24024" r="17188" b="10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69" cy="27718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B0FC8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522981" cy="285752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981" cy="2857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0FC8" w:rsidRDefault="004B0FC8" w:rsidP="00F509B4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B0FC8" w:rsidRPr="00F509B4" w:rsidRDefault="004B0FC8" w:rsidP="004B0FC8">
      <w:pPr>
        <w:pStyle w:val="ab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3</w:t>
      </w:r>
    </w:p>
    <w:p w:rsidR="003C2347" w:rsidRPr="00F509B4" w:rsidRDefault="003C2347" w:rsidP="00F509B4">
      <w:pPr>
        <w:pStyle w:val="ab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509B4">
        <w:rPr>
          <w:rFonts w:ascii="Times New Roman" w:hAnsi="Times New Roman" w:cs="Times New Roman"/>
          <w:color w:val="auto"/>
          <w:sz w:val="28"/>
          <w:szCs w:val="28"/>
        </w:rPr>
        <w:t xml:space="preserve">Таблица 1. Уровень шума на </w:t>
      </w:r>
      <w:r w:rsidR="00CB3914">
        <w:rPr>
          <w:rFonts w:ascii="Times New Roman" w:hAnsi="Times New Roman" w:cs="Times New Roman"/>
          <w:color w:val="auto"/>
          <w:sz w:val="28"/>
          <w:szCs w:val="28"/>
        </w:rPr>
        <w:t>улицах города</w:t>
      </w:r>
      <w:r w:rsidR="00555500">
        <w:rPr>
          <w:rFonts w:ascii="Times New Roman" w:hAnsi="Times New Roman" w:cs="Times New Roman"/>
          <w:color w:val="auto"/>
          <w:sz w:val="28"/>
          <w:szCs w:val="28"/>
        </w:rPr>
        <w:t>,2024 г.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76"/>
        <w:gridCol w:w="1224"/>
        <w:gridCol w:w="1224"/>
        <w:gridCol w:w="1245"/>
        <w:gridCol w:w="1533"/>
        <w:gridCol w:w="2169"/>
      </w:tblGrid>
      <w:tr w:rsidR="00CB3914" w:rsidRPr="00F509B4" w:rsidTr="00CB3914">
        <w:trPr>
          <w:trHeight w:val="144"/>
        </w:trPr>
        <w:tc>
          <w:tcPr>
            <w:tcW w:w="2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улицы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шума (дБ)</w:t>
            </w:r>
          </w:p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Утром (час пик)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шума (дБ)</w:t>
            </w:r>
          </w:p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Днем (15.00)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шума (дБ)</w:t>
            </w:r>
          </w:p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Вечером (после  19.00)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шума (дБ)</w:t>
            </w:r>
          </w:p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Средние показатели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Нормированные параметры и допустимые уровни  шума</w:t>
            </w:r>
          </w:p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(дБ)</w:t>
            </w:r>
          </w:p>
        </w:tc>
      </w:tr>
      <w:tr w:rsidR="00CB3914" w:rsidRPr="00F509B4" w:rsidTr="00CB3914">
        <w:trPr>
          <w:trHeight w:val="314"/>
        </w:trPr>
        <w:tc>
          <w:tcPr>
            <w:tcW w:w="2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Улица Победы (перекрёсток)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71,4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73,2</w:t>
            </w:r>
          </w:p>
        </w:tc>
        <w:tc>
          <w:tcPr>
            <w:tcW w:w="21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</w:tr>
      <w:tr w:rsidR="00CB3914" w:rsidRPr="00F509B4" w:rsidTr="00CB3914">
        <w:trPr>
          <w:trHeight w:val="956"/>
        </w:trPr>
        <w:tc>
          <w:tcPr>
            <w:tcW w:w="2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Проспект Володарского (в районе городской поликлиники)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69,1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64,2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</w:t>
            </w:r>
          </w:p>
        </w:tc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B3914" w:rsidRPr="00F509B4" w:rsidTr="00CB3914">
        <w:trPr>
          <w:trHeight w:val="642"/>
        </w:trPr>
        <w:tc>
          <w:tcPr>
            <w:tcW w:w="2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Улица Красной Артиллерии (в районе дома 16)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53,1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60,5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46,6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53,4</w:t>
            </w:r>
          </w:p>
        </w:tc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B3914" w:rsidRPr="00F509B4" w:rsidTr="00CB3914">
        <w:trPr>
          <w:trHeight w:val="314"/>
        </w:trPr>
        <w:tc>
          <w:tcPr>
            <w:tcW w:w="2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Парк Ленина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0,1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59,3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53,7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53,4</w:t>
            </w:r>
          </w:p>
        </w:tc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B3914" w:rsidRPr="00F509B4" w:rsidTr="00CB3914">
        <w:trPr>
          <w:trHeight w:val="314"/>
        </w:trPr>
        <w:tc>
          <w:tcPr>
            <w:tcW w:w="21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Улица Набережная </w:t>
            </w:r>
          </w:p>
        </w:tc>
        <w:tc>
          <w:tcPr>
            <w:tcW w:w="12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49,4</w:t>
            </w:r>
          </w:p>
        </w:tc>
        <w:tc>
          <w:tcPr>
            <w:tcW w:w="12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53,9</w:t>
            </w:r>
          </w:p>
        </w:tc>
        <w:tc>
          <w:tcPr>
            <w:tcW w:w="1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44,8</w:t>
            </w:r>
          </w:p>
        </w:tc>
        <w:tc>
          <w:tcPr>
            <w:tcW w:w="1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49,4</w:t>
            </w:r>
          </w:p>
        </w:tc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B3914" w:rsidRPr="00F509B4" w:rsidTr="00CB3914">
        <w:trPr>
          <w:trHeight w:val="642"/>
        </w:trPr>
        <w:tc>
          <w:tcPr>
            <w:tcW w:w="2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Свободы 23 (дорога около СОШ №5)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51,7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42,9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0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46,6</w:t>
            </w:r>
          </w:p>
        </w:tc>
        <w:tc>
          <w:tcPr>
            <w:tcW w:w="21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914" w:rsidRPr="00F509B4" w:rsidRDefault="00CB3914" w:rsidP="00F509B4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55500" w:rsidRPr="00BB20F2" w:rsidRDefault="00555500" w:rsidP="00555500">
      <w:pPr>
        <w:pStyle w:val="ab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Таблица 2. </w:t>
      </w:r>
      <w:r w:rsidRPr="00BB20F2">
        <w:rPr>
          <w:rFonts w:ascii="Times New Roman" w:hAnsi="Times New Roman" w:cs="Times New Roman"/>
          <w:color w:val="auto"/>
          <w:sz w:val="28"/>
          <w:szCs w:val="28"/>
        </w:rPr>
        <w:t>Уровен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ь шума на улицах города, </w:t>
      </w:r>
      <w:r w:rsidR="00003FD4">
        <w:rPr>
          <w:rFonts w:ascii="Times New Roman" w:hAnsi="Times New Roman" w:cs="Times New Roman"/>
          <w:color w:val="auto"/>
          <w:sz w:val="28"/>
          <w:szCs w:val="28"/>
        </w:rPr>
        <w:t xml:space="preserve">2023 </w:t>
      </w:r>
      <w:r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tbl>
      <w:tblPr>
        <w:tblW w:w="96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2235"/>
        <w:gridCol w:w="1134"/>
        <w:gridCol w:w="1275"/>
        <w:gridCol w:w="1276"/>
        <w:gridCol w:w="1418"/>
        <w:gridCol w:w="2268"/>
      </w:tblGrid>
      <w:tr w:rsidR="00555500" w:rsidRPr="00BB20F2" w:rsidTr="00555500">
        <w:trPr>
          <w:trHeight w:val="147"/>
        </w:trPr>
        <w:tc>
          <w:tcPr>
            <w:tcW w:w="2235" w:type="dxa"/>
            <w:shd w:val="clear" w:color="auto" w:fill="FFFFFF"/>
            <w:tcMar>
              <w:left w:w="103" w:type="dxa"/>
            </w:tcMar>
          </w:tcPr>
          <w:p w:rsidR="00555500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улицы</w:t>
            </w:r>
          </w:p>
        </w:tc>
        <w:tc>
          <w:tcPr>
            <w:tcW w:w="1134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шума (дБ)</w:t>
            </w:r>
          </w:p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Утром (час пик)</w:t>
            </w:r>
          </w:p>
        </w:tc>
        <w:tc>
          <w:tcPr>
            <w:tcW w:w="1275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шума (дБ)</w:t>
            </w:r>
          </w:p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Днем (15.00)</w:t>
            </w:r>
          </w:p>
        </w:tc>
        <w:tc>
          <w:tcPr>
            <w:tcW w:w="1276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шума (дБ)</w:t>
            </w:r>
          </w:p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Вечером (после  19.00)</w:t>
            </w:r>
          </w:p>
        </w:tc>
        <w:tc>
          <w:tcPr>
            <w:tcW w:w="1418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шума (дБ)</w:t>
            </w:r>
          </w:p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Средние показатели</w:t>
            </w:r>
          </w:p>
        </w:tc>
        <w:tc>
          <w:tcPr>
            <w:tcW w:w="2268" w:type="dxa"/>
            <w:shd w:val="clear" w:color="auto" w:fill="FFFFFF"/>
          </w:tcPr>
          <w:p w:rsidR="00555500" w:rsidRPr="00952356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Нормированные  параметры и допустимые уровни шума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(дБ)</w:t>
            </w:r>
          </w:p>
        </w:tc>
      </w:tr>
      <w:tr w:rsidR="00555500" w:rsidRPr="00BB20F2" w:rsidTr="00555500">
        <w:trPr>
          <w:trHeight w:val="321"/>
        </w:trPr>
        <w:tc>
          <w:tcPr>
            <w:tcW w:w="2235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Улица Победы (перекрёсток)</w:t>
            </w:r>
          </w:p>
        </w:tc>
        <w:tc>
          <w:tcPr>
            <w:tcW w:w="1134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1275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70,8</w:t>
            </w:r>
          </w:p>
        </w:tc>
        <w:tc>
          <w:tcPr>
            <w:tcW w:w="1276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67,8</w:t>
            </w:r>
          </w:p>
        </w:tc>
        <w:tc>
          <w:tcPr>
            <w:tcW w:w="1418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72,9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555500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55500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55500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55500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55500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55500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55500" w:rsidRPr="00BB20F2" w:rsidRDefault="00555500" w:rsidP="00B65AF5">
            <w:pPr>
              <w:pStyle w:val="ab"/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70</w:t>
            </w:r>
          </w:p>
        </w:tc>
      </w:tr>
      <w:tr w:rsidR="00555500" w:rsidRPr="00BB20F2" w:rsidTr="00555500">
        <w:trPr>
          <w:trHeight w:val="978"/>
        </w:trPr>
        <w:tc>
          <w:tcPr>
            <w:tcW w:w="2235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Проспект Володарского (в районе </w:t>
            </w: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городской поликлиники)</w:t>
            </w:r>
          </w:p>
        </w:tc>
        <w:tc>
          <w:tcPr>
            <w:tcW w:w="1134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74,7</w:t>
            </w:r>
          </w:p>
        </w:tc>
        <w:tc>
          <w:tcPr>
            <w:tcW w:w="1275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1276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63,6</w:t>
            </w:r>
          </w:p>
        </w:tc>
        <w:tc>
          <w:tcPr>
            <w:tcW w:w="1418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67,8</w:t>
            </w:r>
          </w:p>
        </w:tc>
        <w:tc>
          <w:tcPr>
            <w:tcW w:w="2268" w:type="dxa"/>
            <w:vMerge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55500" w:rsidRPr="00BB20F2" w:rsidTr="00555500">
        <w:trPr>
          <w:trHeight w:val="657"/>
        </w:trPr>
        <w:tc>
          <w:tcPr>
            <w:tcW w:w="2235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Улица Красной Артиллерии (в районе дома 16)</w:t>
            </w:r>
          </w:p>
        </w:tc>
        <w:tc>
          <w:tcPr>
            <w:tcW w:w="1134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75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59,9</w:t>
            </w:r>
          </w:p>
        </w:tc>
        <w:tc>
          <w:tcPr>
            <w:tcW w:w="1276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45,9</w:t>
            </w:r>
          </w:p>
        </w:tc>
        <w:tc>
          <w:tcPr>
            <w:tcW w:w="1418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53,1</w:t>
            </w:r>
          </w:p>
        </w:tc>
        <w:tc>
          <w:tcPr>
            <w:tcW w:w="2268" w:type="dxa"/>
            <w:vMerge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55500" w:rsidRPr="00BB20F2" w:rsidTr="00555500">
        <w:trPr>
          <w:trHeight w:val="321"/>
        </w:trPr>
        <w:tc>
          <w:tcPr>
            <w:tcW w:w="2235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Парк Ленина</w:t>
            </w:r>
          </w:p>
        </w:tc>
        <w:tc>
          <w:tcPr>
            <w:tcW w:w="1134" w:type="dxa"/>
            <w:shd w:val="clear" w:color="auto" w:fill="FFFFFF"/>
            <w:tcMar>
              <w:left w:w="103" w:type="dxa"/>
            </w:tcMar>
          </w:tcPr>
          <w:p w:rsidR="00555500" w:rsidRPr="00847AB9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58,7</w:t>
            </w:r>
          </w:p>
        </w:tc>
        <w:tc>
          <w:tcPr>
            <w:tcW w:w="1276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53,1</w:t>
            </w:r>
          </w:p>
        </w:tc>
        <w:tc>
          <w:tcPr>
            <w:tcW w:w="1418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53,2</w:t>
            </w:r>
          </w:p>
        </w:tc>
        <w:tc>
          <w:tcPr>
            <w:tcW w:w="2268" w:type="dxa"/>
            <w:vMerge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55500" w:rsidRPr="00BB20F2" w:rsidTr="00555500">
        <w:trPr>
          <w:trHeight w:val="321"/>
        </w:trPr>
        <w:tc>
          <w:tcPr>
            <w:tcW w:w="2235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Улица Набережная </w:t>
            </w:r>
          </w:p>
        </w:tc>
        <w:tc>
          <w:tcPr>
            <w:tcW w:w="1134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50,9</w:t>
            </w:r>
          </w:p>
        </w:tc>
        <w:tc>
          <w:tcPr>
            <w:tcW w:w="1275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52,1</w:t>
            </w:r>
          </w:p>
        </w:tc>
        <w:tc>
          <w:tcPr>
            <w:tcW w:w="1276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44,2</w:t>
            </w:r>
          </w:p>
        </w:tc>
        <w:tc>
          <w:tcPr>
            <w:tcW w:w="1418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49,1</w:t>
            </w:r>
          </w:p>
        </w:tc>
        <w:tc>
          <w:tcPr>
            <w:tcW w:w="2268" w:type="dxa"/>
            <w:vMerge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55500" w:rsidRPr="00BB20F2" w:rsidTr="00555500">
        <w:trPr>
          <w:trHeight w:val="657"/>
        </w:trPr>
        <w:tc>
          <w:tcPr>
            <w:tcW w:w="2235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Свободы 23 (дорога около СОШ №5)</w:t>
            </w:r>
          </w:p>
        </w:tc>
        <w:tc>
          <w:tcPr>
            <w:tcW w:w="1134" w:type="dxa"/>
            <w:shd w:val="clear" w:color="auto" w:fill="FFFFFF"/>
            <w:tcMar>
              <w:left w:w="103" w:type="dxa"/>
            </w:tcMar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52,6</w:t>
            </w:r>
          </w:p>
        </w:tc>
        <w:tc>
          <w:tcPr>
            <w:tcW w:w="1275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41,4</w:t>
            </w:r>
          </w:p>
        </w:tc>
        <w:tc>
          <w:tcPr>
            <w:tcW w:w="1276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38,9</w:t>
            </w:r>
          </w:p>
        </w:tc>
        <w:tc>
          <w:tcPr>
            <w:tcW w:w="1418" w:type="dxa"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2268" w:type="dxa"/>
            <w:vMerge/>
            <w:shd w:val="clear" w:color="auto" w:fill="FFFFFF"/>
          </w:tcPr>
          <w:p w:rsidR="00555500" w:rsidRPr="00BB20F2" w:rsidRDefault="00555500" w:rsidP="00B65AF5">
            <w:pPr>
              <w:pStyle w:val="ab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55500" w:rsidRDefault="00EA7D44" w:rsidP="006E5F2B">
      <w:pPr>
        <w:shd w:val="clear" w:color="auto" w:fill="FFFFFF"/>
        <w:tabs>
          <w:tab w:val="left" w:pos="7530"/>
          <w:tab w:val="right" w:pos="9355"/>
        </w:tabs>
        <w:spacing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1</w:t>
      </w:r>
    </w:p>
    <w:p w:rsidR="00EA7D44" w:rsidRDefault="00EA7D44" w:rsidP="006E5F2B">
      <w:pPr>
        <w:shd w:val="clear" w:color="auto" w:fill="FFFFFF"/>
        <w:tabs>
          <w:tab w:val="left" w:pos="7530"/>
          <w:tab w:val="right" w:pos="9355"/>
        </w:tabs>
        <w:spacing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D44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3857652" cy="4857784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C2347" w:rsidRPr="00F509B4" w:rsidRDefault="004B0FC8" w:rsidP="00EA7D44">
      <w:pPr>
        <w:shd w:val="clear" w:color="auto" w:fill="FFFFFF"/>
        <w:tabs>
          <w:tab w:val="left" w:pos="7530"/>
          <w:tab w:val="right" w:pos="9355"/>
        </w:tabs>
        <w:spacing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3C2347" w:rsidRPr="00F509B4" w:rsidRDefault="00555500" w:rsidP="00F509B4">
      <w:pPr>
        <w:pStyle w:val="ab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Таблица 3</w:t>
      </w:r>
      <w:r w:rsidR="003C2347" w:rsidRPr="00F509B4">
        <w:rPr>
          <w:rFonts w:ascii="Times New Roman" w:hAnsi="Times New Roman" w:cs="Times New Roman"/>
          <w:color w:val="auto"/>
          <w:sz w:val="28"/>
          <w:szCs w:val="28"/>
        </w:rPr>
        <w:t>. Уровень шума на пришкольной территории</w:t>
      </w:r>
      <w:r>
        <w:rPr>
          <w:rFonts w:ascii="Times New Roman" w:hAnsi="Times New Roman" w:cs="Times New Roman"/>
          <w:color w:val="auto"/>
          <w:sz w:val="28"/>
          <w:szCs w:val="28"/>
        </w:rPr>
        <w:t>, 2024 г.</w:t>
      </w:r>
    </w:p>
    <w:tbl>
      <w:tblPr>
        <w:tblStyle w:val="ad"/>
        <w:tblW w:w="9451" w:type="dxa"/>
        <w:tblLook w:val="04A0" w:firstRow="1" w:lastRow="0" w:firstColumn="1" w:lastColumn="0" w:noHBand="0" w:noVBand="1"/>
      </w:tblPr>
      <w:tblGrid>
        <w:gridCol w:w="621"/>
        <w:gridCol w:w="2233"/>
        <w:gridCol w:w="1509"/>
        <w:gridCol w:w="1461"/>
        <w:gridCol w:w="1461"/>
        <w:gridCol w:w="2166"/>
      </w:tblGrid>
      <w:tr w:rsidR="00CB3914" w:rsidRPr="00CB3914" w:rsidTr="00555500">
        <w:trPr>
          <w:trHeight w:val="1956"/>
        </w:trPr>
        <w:tc>
          <w:tcPr>
            <w:tcW w:w="621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233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Объект измерения </w:t>
            </w:r>
          </w:p>
        </w:tc>
        <w:tc>
          <w:tcPr>
            <w:tcW w:w="1509" w:type="dxa"/>
            <w:hideMark/>
          </w:tcPr>
          <w:p w:rsidR="00CB3914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Уровень громкости шума, </w:t>
            </w:r>
          </w:p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дБ  (утро,8.00) </w:t>
            </w:r>
          </w:p>
        </w:tc>
        <w:tc>
          <w:tcPr>
            <w:tcW w:w="1461" w:type="dxa"/>
            <w:hideMark/>
          </w:tcPr>
          <w:p w:rsidR="00CB3914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Уровень громкости шума, дБ </w:t>
            </w:r>
          </w:p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(день, 14.00) </w:t>
            </w:r>
          </w:p>
        </w:tc>
        <w:tc>
          <w:tcPr>
            <w:tcW w:w="1461" w:type="dxa"/>
            <w:hideMark/>
          </w:tcPr>
          <w:p w:rsidR="00CB3914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Уровень громкости шума, дБ </w:t>
            </w:r>
          </w:p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(вечером, 20.00) </w:t>
            </w:r>
          </w:p>
        </w:tc>
        <w:tc>
          <w:tcPr>
            <w:tcW w:w="2166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Нормированные параметры и допустимые уровни  шума </w:t>
            </w:r>
          </w:p>
        </w:tc>
      </w:tr>
      <w:tr w:rsidR="00CB3914" w:rsidRPr="00CB3914" w:rsidTr="00555500">
        <w:trPr>
          <w:trHeight w:val="684"/>
        </w:trPr>
        <w:tc>
          <w:tcPr>
            <w:tcW w:w="621" w:type="dxa"/>
            <w:hideMark/>
          </w:tcPr>
          <w:p w:rsidR="00E21D27" w:rsidRPr="00CB3914" w:rsidRDefault="00E21D27" w:rsidP="0055550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Точка 1 (со стороны дороги) </w:t>
            </w:r>
          </w:p>
        </w:tc>
        <w:tc>
          <w:tcPr>
            <w:tcW w:w="1509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66,3 </w:t>
            </w:r>
          </w:p>
        </w:tc>
        <w:tc>
          <w:tcPr>
            <w:tcW w:w="1461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62,1 </w:t>
            </w:r>
          </w:p>
        </w:tc>
        <w:tc>
          <w:tcPr>
            <w:tcW w:w="1461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55,1 </w:t>
            </w:r>
          </w:p>
        </w:tc>
        <w:tc>
          <w:tcPr>
            <w:tcW w:w="2166" w:type="dxa"/>
            <w:vMerge w:val="restart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</w:p>
        </w:tc>
      </w:tr>
      <w:tr w:rsidR="00CB3914" w:rsidRPr="00CB3914" w:rsidTr="00555500">
        <w:trPr>
          <w:trHeight w:val="684"/>
        </w:trPr>
        <w:tc>
          <w:tcPr>
            <w:tcW w:w="621" w:type="dxa"/>
            <w:hideMark/>
          </w:tcPr>
          <w:p w:rsidR="00E21D27" w:rsidRPr="00CB3914" w:rsidRDefault="00E21D27" w:rsidP="0055550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Точка 2 (внутренний двор) </w:t>
            </w:r>
          </w:p>
        </w:tc>
        <w:tc>
          <w:tcPr>
            <w:tcW w:w="1509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53,6 </w:t>
            </w:r>
          </w:p>
        </w:tc>
        <w:tc>
          <w:tcPr>
            <w:tcW w:w="1461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44,1 </w:t>
            </w:r>
          </w:p>
        </w:tc>
        <w:tc>
          <w:tcPr>
            <w:tcW w:w="1461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30,1 </w:t>
            </w:r>
          </w:p>
        </w:tc>
        <w:tc>
          <w:tcPr>
            <w:tcW w:w="0" w:type="auto"/>
            <w:vMerge/>
            <w:hideMark/>
          </w:tcPr>
          <w:p w:rsidR="00CB3914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914" w:rsidRPr="00CB3914" w:rsidTr="00555500">
        <w:trPr>
          <w:trHeight w:val="684"/>
        </w:trPr>
        <w:tc>
          <w:tcPr>
            <w:tcW w:w="621" w:type="dxa"/>
            <w:hideMark/>
          </w:tcPr>
          <w:p w:rsidR="00E21D27" w:rsidRPr="00CB3914" w:rsidRDefault="00E21D27" w:rsidP="0055550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Точка 3 (со стороны леса) </w:t>
            </w:r>
          </w:p>
        </w:tc>
        <w:tc>
          <w:tcPr>
            <w:tcW w:w="1509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59,2 </w:t>
            </w:r>
          </w:p>
        </w:tc>
        <w:tc>
          <w:tcPr>
            <w:tcW w:w="1461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43,5 </w:t>
            </w:r>
          </w:p>
        </w:tc>
        <w:tc>
          <w:tcPr>
            <w:tcW w:w="1461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25,2 </w:t>
            </w:r>
          </w:p>
        </w:tc>
        <w:tc>
          <w:tcPr>
            <w:tcW w:w="0" w:type="auto"/>
            <w:vMerge/>
            <w:hideMark/>
          </w:tcPr>
          <w:p w:rsidR="00CB3914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914" w:rsidRPr="00CB3914" w:rsidTr="00555500">
        <w:trPr>
          <w:trHeight w:val="280"/>
        </w:trPr>
        <w:tc>
          <w:tcPr>
            <w:tcW w:w="621" w:type="dxa"/>
            <w:hideMark/>
          </w:tcPr>
          <w:p w:rsidR="00E21D27" w:rsidRPr="00CB3914" w:rsidRDefault="00E21D27" w:rsidP="0055550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Точка 4 (со стороны спортивной площадки) </w:t>
            </w:r>
          </w:p>
        </w:tc>
        <w:tc>
          <w:tcPr>
            <w:tcW w:w="1509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38,2 </w:t>
            </w:r>
          </w:p>
        </w:tc>
        <w:tc>
          <w:tcPr>
            <w:tcW w:w="1461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40,2 </w:t>
            </w:r>
          </w:p>
        </w:tc>
        <w:tc>
          <w:tcPr>
            <w:tcW w:w="1461" w:type="dxa"/>
            <w:hideMark/>
          </w:tcPr>
          <w:p w:rsidR="00E21D27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0" w:type="auto"/>
            <w:vMerge/>
            <w:hideMark/>
          </w:tcPr>
          <w:p w:rsidR="00CB3914" w:rsidRPr="00CB3914" w:rsidRDefault="00CB3914" w:rsidP="00CB39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500" w:rsidRPr="003C2347" w:rsidRDefault="00555500" w:rsidP="00555500">
      <w:pPr>
        <w:pStyle w:val="ab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="00003FD4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BB20F2">
        <w:rPr>
          <w:rFonts w:ascii="Times New Roman" w:hAnsi="Times New Roman" w:cs="Times New Roman"/>
          <w:color w:val="auto"/>
          <w:sz w:val="28"/>
          <w:szCs w:val="28"/>
        </w:rPr>
        <w:t xml:space="preserve">Уровень шума на </w:t>
      </w:r>
      <w:r>
        <w:rPr>
          <w:rFonts w:ascii="Times New Roman" w:hAnsi="Times New Roman" w:cs="Times New Roman"/>
          <w:color w:val="auto"/>
          <w:sz w:val="28"/>
          <w:szCs w:val="28"/>
        </w:rPr>
        <w:t>пришкольной территории, 2023 г.</w:t>
      </w:r>
    </w:p>
    <w:tbl>
      <w:tblPr>
        <w:tblW w:w="9640" w:type="dxa"/>
        <w:tblInd w:w="-27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2410"/>
        <w:gridCol w:w="1559"/>
        <w:gridCol w:w="1417"/>
        <w:gridCol w:w="1701"/>
        <w:gridCol w:w="1985"/>
      </w:tblGrid>
      <w:tr w:rsidR="00555500" w:rsidRPr="00BB20F2" w:rsidTr="00EA7D44">
        <w:trPr>
          <w:trHeight w:val="50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003FD4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sz w:val="28"/>
                <w:szCs w:val="28"/>
              </w:rPr>
              <w:t xml:space="preserve">Объект измерения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Pr="00BB20F2" w:rsidRDefault="00555500" w:rsidP="00B6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sz w:val="28"/>
                <w:szCs w:val="28"/>
              </w:rPr>
              <w:t>Уровень гро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мкости шума, дБ (утро, 8:00)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sz w:val="28"/>
                <w:szCs w:val="28"/>
              </w:rPr>
              <w:t>Уровень гро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мкости шума, дБ (день, 14:00)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sz w:val="28"/>
                <w:szCs w:val="28"/>
              </w:rPr>
              <w:t>Уровень гро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мкости шума, дБ (вечер, 20:00)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Нормированные  параметры и допустимые уровни шума </w:t>
            </w:r>
            <w:r>
              <w:rPr>
                <w:rFonts w:ascii="Times New Roman" w:hAnsi="Times New Roman" w:cs="Times New Roman"/>
              </w:rPr>
              <w:t>(дБ)</w:t>
            </w:r>
          </w:p>
        </w:tc>
      </w:tr>
      <w:tr w:rsidR="00555500" w:rsidRPr="00BB20F2" w:rsidTr="00EA7D44">
        <w:trPr>
          <w:trHeight w:val="3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555500" w:rsidRDefault="00555500" w:rsidP="00555500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Pr="00BB20F2" w:rsidRDefault="00555500" w:rsidP="00B6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sz w:val="28"/>
                <w:szCs w:val="28"/>
              </w:rPr>
              <w:t xml:space="preserve">Точка 1 (со стороны дороги)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55500" w:rsidRPr="00BB20F2" w:rsidTr="00EA7D44">
        <w:trPr>
          <w:trHeight w:val="3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555500" w:rsidRDefault="00555500" w:rsidP="00555500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Pr="00BB20F2" w:rsidRDefault="00555500" w:rsidP="00B6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sz w:val="28"/>
                <w:szCs w:val="28"/>
              </w:rPr>
              <w:t xml:space="preserve">Точка 2 (внутренний двор)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55500" w:rsidRPr="00BB20F2" w:rsidTr="00EA7D44">
        <w:trPr>
          <w:trHeight w:val="3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555500" w:rsidRDefault="00555500" w:rsidP="00555500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Pr="00BB20F2" w:rsidRDefault="00555500" w:rsidP="00B6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F2">
              <w:rPr>
                <w:rFonts w:ascii="Times New Roman" w:hAnsi="Times New Roman" w:cs="Times New Roman"/>
                <w:sz w:val="28"/>
                <w:szCs w:val="28"/>
              </w:rPr>
              <w:t xml:space="preserve">Точка 3 (со стороны леса)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58, 8</w:t>
            </w:r>
            <w:r w:rsidRPr="00BB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</w:tcPr>
          <w:p w:rsidR="00555500" w:rsidRPr="00BB20F2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55500" w:rsidRPr="00BB20F2" w:rsidTr="00EA7D44">
        <w:trPr>
          <w:trHeight w:val="3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Pr="00555500" w:rsidRDefault="00555500" w:rsidP="00555500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Pr="00BB20F2" w:rsidRDefault="00555500" w:rsidP="00B6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Точка 4 (со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стороны спортивной площадки</w:t>
            </w:r>
            <w:r w:rsidRPr="00BB20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555500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38,1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500" w:rsidRDefault="00555500" w:rsidP="00B65AF5">
            <w:pPr>
              <w:spacing w:line="360" w:lineRule="auto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85C" w:rsidRDefault="004B0FC8" w:rsidP="0032585C">
      <w:pPr>
        <w:shd w:val="clear" w:color="auto" w:fill="FFFFFF"/>
        <w:spacing w:before="504" w:after="5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32585C" w:rsidRDefault="0032585C" w:rsidP="006E5F2B">
      <w:pPr>
        <w:shd w:val="clear" w:color="auto" w:fill="FFFFFF"/>
        <w:spacing w:before="504" w:after="5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</w:t>
      </w:r>
    </w:p>
    <w:p w:rsidR="0032585C" w:rsidRDefault="0032585C" w:rsidP="006E5F2B">
      <w:pPr>
        <w:shd w:val="clear" w:color="auto" w:fill="FFFFFF"/>
        <w:spacing w:before="504" w:after="504"/>
        <w:jc w:val="center"/>
        <w:rPr>
          <w:rFonts w:ascii="Times New Roman" w:hAnsi="Times New Roman" w:cs="Times New Roman"/>
          <w:sz w:val="28"/>
          <w:szCs w:val="28"/>
        </w:rPr>
      </w:pPr>
      <w:r w:rsidRPr="0032585C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252663" cy="3019425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78" cy="3019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C2347" w:rsidRPr="00003FD4" w:rsidRDefault="004B0FC8" w:rsidP="004B0FC8">
      <w:pPr>
        <w:shd w:val="clear" w:color="auto" w:fill="FFFFFF"/>
        <w:spacing w:before="504" w:after="504"/>
        <w:jc w:val="right"/>
        <w:rPr>
          <w:rFonts w:ascii="Times New Roman" w:hAnsi="Times New Roman" w:cs="Times New Roman"/>
          <w:sz w:val="28"/>
          <w:szCs w:val="28"/>
        </w:rPr>
      </w:pPr>
      <w:r w:rsidRPr="00003FD4">
        <w:rPr>
          <w:rFonts w:ascii="Times New Roman" w:hAnsi="Times New Roman" w:cs="Times New Roman"/>
          <w:sz w:val="28"/>
          <w:szCs w:val="28"/>
        </w:rPr>
        <w:t>Приложение 6</w:t>
      </w:r>
    </w:p>
    <w:p w:rsidR="003C2347" w:rsidRPr="00003FD4" w:rsidRDefault="00003FD4" w:rsidP="00003FD4">
      <w:pPr>
        <w:shd w:val="clear" w:color="auto" w:fill="FFFFFF"/>
        <w:spacing w:before="504" w:after="504"/>
        <w:jc w:val="right"/>
        <w:rPr>
          <w:rFonts w:ascii="Times New Roman" w:hAnsi="Times New Roman" w:cs="Times New Roman"/>
          <w:sz w:val="28"/>
          <w:szCs w:val="28"/>
        </w:rPr>
      </w:pPr>
      <w:r w:rsidRPr="00003FD4">
        <w:rPr>
          <w:rFonts w:ascii="Times New Roman" w:hAnsi="Times New Roman" w:cs="Times New Roman"/>
          <w:sz w:val="28"/>
          <w:szCs w:val="28"/>
        </w:rPr>
        <w:t>Таблица 5</w:t>
      </w:r>
      <w:r w:rsidR="003C2347" w:rsidRPr="00003FD4">
        <w:rPr>
          <w:rFonts w:ascii="Times New Roman" w:hAnsi="Times New Roman" w:cs="Times New Roman"/>
          <w:sz w:val="28"/>
          <w:szCs w:val="28"/>
        </w:rPr>
        <w:t>. Результаты этих измерений автомобильного шума в здании школы</w:t>
      </w:r>
      <w:r w:rsidRPr="00003FD4">
        <w:rPr>
          <w:rFonts w:ascii="Times New Roman" w:hAnsi="Times New Roman" w:cs="Times New Roman"/>
          <w:sz w:val="28"/>
          <w:szCs w:val="28"/>
        </w:rPr>
        <w:t xml:space="preserve">, 2024 г. </w:t>
      </w:r>
    </w:p>
    <w:tbl>
      <w:tblPr>
        <w:tblStyle w:val="ad"/>
        <w:tblW w:w="9039" w:type="dxa"/>
        <w:tblLook w:val="04A0" w:firstRow="1" w:lastRow="0" w:firstColumn="1" w:lastColumn="0" w:noHBand="0" w:noVBand="1"/>
      </w:tblPr>
      <w:tblGrid>
        <w:gridCol w:w="1173"/>
        <w:gridCol w:w="2763"/>
        <w:gridCol w:w="2835"/>
        <w:gridCol w:w="2268"/>
      </w:tblGrid>
      <w:tr w:rsidR="00966ACB" w:rsidRPr="00003FD4" w:rsidTr="00003FD4">
        <w:trPr>
          <w:trHeight w:val="947"/>
        </w:trPr>
        <w:tc>
          <w:tcPr>
            <w:tcW w:w="117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276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Объект измерения (номера кабинетов)</w:t>
            </w:r>
          </w:p>
        </w:tc>
        <w:tc>
          <w:tcPr>
            <w:tcW w:w="2835" w:type="dxa"/>
            <w:hideMark/>
          </w:tcPr>
          <w:p w:rsidR="00966ACB" w:rsidRPr="00003FD4" w:rsidRDefault="00966ACB" w:rsidP="00F509B4">
            <w:pPr>
              <w:pStyle w:val="a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Уровень громкости шума, дБ (средние данные, окно закрытое/окно открытое)</w:t>
            </w:r>
          </w:p>
        </w:tc>
        <w:tc>
          <w:tcPr>
            <w:tcW w:w="2268" w:type="dxa"/>
          </w:tcPr>
          <w:p w:rsidR="00966ACB" w:rsidRPr="00003FD4" w:rsidRDefault="0032585C" w:rsidP="00F509B4">
            <w:pPr>
              <w:pStyle w:val="a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 w:bidi="ar-SA"/>
              </w:rPr>
              <w:t>Нормированные параметры и допустимые уровни  шума</w:t>
            </w:r>
          </w:p>
        </w:tc>
      </w:tr>
      <w:tr w:rsidR="00966ACB" w:rsidRPr="00003FD4" w:rsidTr="00003FD4">
        <w:trPr>
          <w:trHeight w:val="622"/>
        </w:trPr>
        <w:tc>
          <w:tcPr>
            <w:tcW w:w="117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76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307</w:t>
            </w:r>
          </w:p>
        </w:tc>
        <w:tc>
          <w:tcPr>
            <w:tcW w:w="2835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32,</w:t>
            </w:r>
            <w:r w:rsidR="00003FD4"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2268" w:type="dxa"/>
            <w:vMerge w:val="restart"/>
          </w:tcPr>
          <w:p w:rsidR="00966ACB" w:rsidRPr="00003FD4" w:rsidRDefault="0032585C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55</w:t>
            </w:r>
          </w:p>
        </w:tc>
      </w:tr>
      <w:tr w:rsidR="00966ACB" w:rsidRPr="00003FD4" w:rsidTr="00003FD4">
        <w:trPr>
          <w:trHeight w:val="622"/>
        </w:trPr>
        <w:tc>
          <w:tcPr>
            <w:tcW w:w="117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76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305</w:t>
            </w:r>
          </w:p>
        </w:tc>
        <w:tc>
          <w:tcPr>
            <w:tcW w:w="2835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37,</w:t>
            </w:r>
            <w:r w:rsidR="00003FD4"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268" w:type="dxa"/>
            <w:vMerge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66ACB" w:rsidRPr="00003FD4" w:rsidTr="00003FD4">
        <w:trPr>
          <w:trHeight w:val="622"/>
        </w:trPr>
        <w:tc>
          <w:tcPr>
            <w:tcW w:w="117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3</w:t>
            </w:r>
          </w:p>
        </w:tc>
        <w:tc>
          <w:tcPr>
            <w:tcW w:w="276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204</w:t>
            </w:r>
          </w:p>
        </w:tc>
        <w:tc>
          <w:tcPr>
            <w:tcW w:w="2835" w:type="dxa"/>
            <w:hideMark/>
          </w:tcPr>
          <w:p w:rsidR="00966ACB" w:rsidRPr="00003FD4" w:rsidRDefault="00003FD4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</w:t>
            </w:r>
            <w:r w:rsidR="00966ACB"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</w:t>
            </w: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268" w:type="dxa"/>
            <w:vMerge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66ACB" w:rsidRPr="00003FD4" w:rsidTr="00003FD4">
        <w:trPr>
          <w:trHeight w:val="622"/>
        </w:trPr>
        <w:tc>
          <w:tcPr>
            <w:tcW w:w="117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4</w:t>
            </w:r>
          </w:p>
        </w:tc>
        <w:tc>
          <w:tcPr>
            <w:tcW w:w="276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209</w:t>
            </w:r>
          </w:p>
        </w:tc>
        <w:tc>
          <w:tcPr>
            <w:tcW w:w="2835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31,</w:t>
            </w:r>
            <w:r w:rsidR="00003FD4"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2268" w:type="dxa"/>
            <w:vMerge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66ACB" w:rsidRPr="00003FD4" w:rsidTr="00003FD4">
        <w:trPr>
          <w:trHeight w:val="622"/>
        </w:trPr>
        <w:tc>
          <w:tcPr>
            <w:tcW w:w="117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76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203</w:t>
            </w:r>
          </w:p>
        </w:tc>
        <w:tc>
          <w:tcPr>
            <w:tcW w:w="2835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34,</w:t>
            </w:r>
            <w:r w:rsidR="00003FD4"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2268" w:type="dxa"/>
            <w:vMerge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66ACB" w:rsidRPr="00003FD4" w:rsidTr="00003FD4">
        <w:trPr>
          <w:trHeight w:val="622"/>
        </w:trPr>
        <w:tc>
          <w:tcPr>
            <w:tcW w:w="117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276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202</w:t>
            </w:r>
          </w:p>
        </w:tc>
        <w:tc>
          <w:tcPr>
            <w:tcW w:w="2835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31,</w:t>
            </w:r>
            <w:r w:rsidR="00003FD4"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2268" w:type="dxa"/>
            <w:vMerge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66ACB" w:rsidRPr="00003FD4" w:rsidTr="00003FD4">
        <w:trPr>
          <w:trHeight w:val="622"/>
        </w:trPr>
        <w:tc>
          <w:tcPr>
            <w:tcW w:w="117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276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306</w:t>
            </w:r>
          </w:p>
        </w:tc>
        <w:tc>
          <w:tcPr>
            <w:tcW w:w="2835" w:type="dxa"/>
            <w:hideMark/>
          </w:tcPr>
          <w:p w:rsidR="00966ACB" w:rsidRPr="00003FD4" w:rsidRDefault="00003FD4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</w:t>
            </w:r>
            <w:r w:rsidR="00966ACB"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</w:t>
            </w: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268" w:type="dxa"/>
            <w:vMerge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66ACB" w:rsidRPr="00003FD4" w:rsidTr="00003FD4">
        <w:trPr>
          <w:trHeight w:val="622"/>
        </w:trPr>
        <w:tc>
          <w:tcPr>
            <w:tcW w:w="117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2763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309</w:t>
            </w:r>
          </w:p>
        </w:tc>
        <w:tc>
          <w:tcPr>
            <w:tcW w:w="2835" w:type="dxa"/>
            <w:hideMark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30,</w:t>
            </w:r>
            <w:r w:rsidR="00003FD4" w:rsidRPr="00003F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268" w:type="dxa"/>
            <w:vMerge/>
          </w:tcPr>
          <w:p w:rsidR="00966ACB" w:rsidRPr="00003FD4" w:rsidRDefault="00966ACB" w:rsidP="00F509B4">
            <w:pPr>
              <w:widowControl/>
              <w:suppressAutoHyphens w:val="0"/>
              <w:spacing w:before="100" w:beforeAutospacing="1" w:after="100" w:afterAutospacing="1"/>
              <w:ind w:firstLine="51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003FD4" w:rsidRPr="00003FD4" w:rsidRDefault="00003FD4" w:rsidP="00003FD4">
      <w:pPr>
        <w:shd w:val="clear" w:color="auto" w:fill="FFFFFF"/>
        <w:spacing w:before="504" w:after="504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3FD4">
        <w:rPr>
          <w:rFonts w:ascii="Times New Roman" w:hAnsi="Times New Roman" w:cs="Times New Roman"/>
          <w:sz w:val="28"/>
          <w:szCs w:val="28"/>
        </w:rPr>
        <w:t>Таблица 6. Результаты этих измерений автомобильного шума в здании школы, 2023 г.</w:t>
      </w: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835"/>
        <w:gridCol w:w="3159"/>
        <w:gridCol w:w="2712"/>
      </w:tblGrid>
      <w:tr w:rsidR="00003FD4" w:rsidRPr="00003FD4" w:rsidTr="00003FD4">
        <w:trPr>
          <w:trHeight w:val="282"/>
        </w:trPr>
        <w:tc>
          <w:tcPr>
            <w:tcW w:w="1101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2835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Объект измерения (номера кабинетов)</w:t>
            </w:r>
          </w:p>
        </w:tc>
        <w:tc>
          <w:tcPr>
            <w:tcW w:w="3159" w:type="dxa"/>
          </w:tcPr>
          <w:p w:rsidR="00003FD4" w:rsidRPr="00003FD4" w:rsidRDefault="00003FD4" w:rsidP="00B65AF5">
            <w:pPr>
              <w:pStyle w:val="2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Уровень громкости шума, дБ (средние данные, окно закрытое/окно открытое)</w:t>
            </w:r>
          </w:p>
        </w:tc>
        <w:tc>
          <w:tcPr>
            <w:tcW w:w="2712" w:type="dxa"/>
          </w:tcPr>
          <w:p w:rsidR="00003FD4" w:rsidRPr="00003FD4" w:rsidRDefault="00003FD4" w:rsidP="00B65AF5">
            <w:pPr>
              <w:pStyle w:val="2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sz w:val="28"/>
                <w:szCs w:val="28"/>
              </w:rPr>
              <w:t>Нормированные  параметры и допустимые уровни шума (дБ)</w:t>
            </w:r>
          </w:p>
        </w:tc>
      </w:tr>
      <w:tr w:rsidR="00003FD4" w:rsidRPr="00003FD4" w:rsidTr="00003FD4">
        <w:trPr>
          <w:trHeight w:val="185"/>
        </w:trPr>
        <w:tc>
          <w:tcPr>
            <w:tcW w:w="1101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835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307</w:t>
            </w:r>
          </w:p>
        </w:tc>
        <w:tc>
          <w:tcPr>
            <w:tcW w:w="3159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32,7</w:t>
            </w:r>
          </w:p>
        </w:tc>
        <w:tc>
          <w:tcPr>
            <w:tcW w:w="2712" w:type="dxa"/>
            <w:vMerge w:val="restart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</w:t>
            </w:r>
          </w:p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55</w:t>
            </w:r>
          </w:p>
        </w:tc>
      </w:tr>
      <w:tr w:rsidR="00003FD4" w:rsidRPr="00003FD4" w:rsidTr="00003FD4">
        <w:trPr>
          <w:trHeight w:val="185"/>
        </w:trPr>
        <w:tc>
          <w:tcPr>
            <w:tcW w:w="1101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835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305</w:t>
            </w:r>
          </w:p>
        </w:tc>
        <w:tc>
          <w:tcPr>
            <w:tcW w:w="3159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37,3</w:t>
            </w:r>
          </w:p>
        </w:tc>
        <w:tc>
          <w:tcPr>
            <w:tcW w:w="2712" w:type="dxa"/>
            <w:vMerge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03FD4" w:rsidRPr="00003FD4" w:rsidTr="00003FD4">
        <w:trPr>
          <w:trHeight w:val="185"/>
        </w:trPr>
        <w:tc>
          <w:tcPr>
            <w:tcW w:w="1101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2835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204</w:t>
            </w:r>
          </w:p>
        </w:tc>
        <w:tc>
          <w:tcPr>
            <w:tcW w:w="3159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30,8</w:t>
            </w:r>
          </w:p>
        </w:tc>
        <w:tc>
          <w:tcPr>
            <w:tcW w:w="2712" w:type="dxa"/>
            <w:vMerge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03FD4" w:rsidRPr="00003FD4" w:rsidTr="00003FD4">
        <w:trPr>
          <w:trHeight w:val="185"/>
        </w:trPr>
        <w:tc>
          <w:tcPr>
            <w:tcW w:w="1101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835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209</w:t>
            </w:r>
          </w:p>
        </w:tc>
        <w:tc>
          <w:tcPr>
            <w:tcW w:w="3159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31,5</w:t>
            </w:r>
          </w:p>
        </w:tc>
        <w:tc>
          <w:tcPr>
            <w:tcW w:w="2712" w:type="dxa"/>
            <w:vMerge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03FD4" w:rsidRPr="00003FD4" w:rsidTr="00003FD4">
        <w:trPr>
          <w:trHeight w:val="185"/>
        </w:trPr>
        <w:tc>
          <w:tcPr>
            <w:tcW w:w="1101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835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203</w:t>
            </w:r>
          </w:p>
        </w:tc>
        <w:tc>
          <w:tcPr>
            <w:tcW w:w="3159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34,5</w:t>
            </w:r>
          </w:p>
        </w:tc>
        <w:tc>
          <w:tcPr>
            <w:tcW w:w="2712" w:type="dxa"/>
            <w:vMerge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03FD4" w:rsidRPr="00003FD4" w:rsidTr="00003FD4">
        <w:trPr>
          <w:trHeight w:val="185"/>
        </w:trPr>
        <w:tc>
          <w:tcPr>
            <w:tcW w:w="1101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2835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202</w:t>
            </w:r>
          </w:p>
        </w:tc>
        <w:tc>
          <w:tcPr>
            <w:tcW w:w="3159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31,1</w:t>
            </w:r>
          </w:p>
        </w:tc>
        <w:tc>
          <w:tcPr>
            <w:tcW w:w="2712" w:type="dxa"/>
            <w:vMerge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03FD4" w:rsidRPr="00003FD4" w:rsidTr="00003FD4">
        <w:trPr>
          <w:trHeight w:val="185"/>
        </w:trPr>
        <w:tc>
          <w:tcPr>
            <w:tcW w:w="1101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2835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306</w:t>
            </w:r>
          </w:p>
        </w:tc>
        <w:tc>
          <w:tcPr>
            <w:tcW w:w="3159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32,5</w:t>
            </w:r>
          </w:p>
        </w:tc>
        <w:tc>
          <w:tcPr>
            <w:tcW w:w="2712" w:type="dxa"/>
            <w:vMerge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03FD4" w:rsidRPr="00003FD4" w:rsidTr="00003FD4">
        <w:trPr>
          <w:trHeight w:val="185"/>
        </w:trPr>
        <w:tc>
          <w:tcPr>
            <w:tcW w:w="1101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2835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309</w:t>
            </w:r>
          </w:p>
        </w:tc>
        <w:tc>
          <w:tcPr>
            <w:tcW w:w="3159" w:type="dxa"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03FD4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30,1</w:t>
            </w:r>
          </w:p>
        </w:tc>
        <w:tc>
          <w:tcPr>
            <w:tcW w:w="2712" w:type="dxa"/>
            <w:vMerge/>
          </w:tcPr>
          <w:p w:rsidR="00003FD4" w:rsidRPr="00003FD4" w:rsidRDefault="00003FD4" w:rsidP="00B65AF5">
            <w:pPr>
              <w:widowControl/>
              <w:suppressAutoHyphens w:val="0"/>
              <w:spacing w:before="100" w:beforeAutospacing="1" w:after="100" w:afterAutospacing="1" w:line="360" w:lineRule="auto"/>
              <w:ind w:firstLine="51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003FD4" w:rsidRPr="00003FD4" w:rsidRDefault="00003FD4" w:rsidP="00003FD4">
      <w:pPr>
        <w:shd w:val="clear" w:color="auto" w:fill="FFFFFF"/>
        <w:spacing w:after="100" w:afterAutospacing="1" w:line="360" w:lineRule="auto"/>
        <w:ind w:firstLine="51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585C" w:rsidRPr="00003FD4" w:rsidRDefault="0032585C" w:rsidP="0032585C">
      <w:pPr>
        <w:shd w:val="clear" w:color="auto" w:fill="FFFFFF"/>
        <w:spacing w:after="100" w:afterAutospacing="1"/>
        <w:ind w:firstLine="5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D44" w:rsidRDefault="00EA7D44" w:rsidP="0032585C">
      <w:pPr>
        <w:shd w:val="clear" w:color="auto" w:fill="FFFFFF"/>
        <w:spacing w:after="100" w:afterAutospacing="1"/>
        <w:ind w:firstLine="5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D44" w:rsidRDefault="00EA7D44" w:rsidP="0032585C">
      <w:pPr>
        <w:shd w:val="clear" w:color="auto" w:fill="FFFFFF"/>
        <w:spacing w:after="100" w:afterAutospacing="1"/>
        <w:ind w:firstLine="5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47" w:rsidRPr="00003FD4" w:rsidRDefault="0032585C" w:rsidP="0032585C">
      <w:pPr>
        <w:shd w:val="clear" w:color="auto" w:fill="FFFFFF"/>
        <w:spacing w:after="100" w:afterAutospacing="1"/>
        <w:ind w:firstLine="5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7</w:t>
      </w:r>
    </w:p>
    <w:p w:rsidR="0032585C" w:rsidRPr="00003FD4" w:rsidRDefault="0032585C" w:rsidP="006E5F2B">
      <w:pPr>
        <w:shd w:val="clear" w:color="auto" w:fill="FFFFFF"/>
        <w:spacing w:after="100" w:afterAutospacing="1"/>
        <w:ind w:firstLine="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5 -7</w:t>
      </w:r>
    </w:p>
    <w:p w:rsidR="0032585C" w:rsidRPr="00003FD4" w:rsidRDefault="0032585C" w:rsidP="006E5F2B">
      <w:pPr>
        <w:shd w:val="clear" w:color="auto" w:fill="FFFFFF"/>
        <w:spacing w:after="100" w:afterAutospacing="1"/>
        <w:ind w:firstLine="510"/>
        <w:jc w:val="center"/>
        <w:rPr>
          <w:rFonts w:ascii="Times New Roman" w:hAnsi="Times New Roman" w:cs="Times New Roman"/>
          <w:noProof/>
          <w:sz w:val="28"/>
          <w:szCs w:val="28"/>
          <w:lang w:eastAsia="ru-RU" w:bidi="ar-SA"/>
        </w:rPr>
      </w:pPr>
      <w:r w:rsidRPr="00003FD4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798770" cy="1957745"/>
            <wp:effectExtent l="19050" t="0" r="1580" b="0"/>
            <wp:docPr id="5" name="Рисунок 5" descr="76b638932ebfa3862c9964af7d9307b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76b638932ebfa3862c9964af7d9307b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770" cy="1957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2585C" w:rsidRPr="00003FD4" w:rsidRDefault="0032585C" w:rsidP="006E5F2B">
      <w:pPr>
        <w:shd w:val="clear" w:color="auto" w:fill="FFFFFF"/>
        <w:spacing w:after="100" w:afterAutospacing="1"/>
        <w:ind w:firstLine="510"/>
        <w:jc w:val="center"/>
        <w:rPr>
          <w:rFonts w:ascii="Times New Roman" w:hAnsi="Times New Roman" w:cs="Times New Roman"/>
          <w:noProof/>
          <w:sz w:val="28"/>
          <w:szCs w:val="28"/>
          <w:lang w:eastAsia="ru-RU" w:bidi="ar-SA"/>
        </w:rPr>
      </w:pPr>
      <w:r w:rsidRPr="00003FD4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3243259" cy="1957454"/>
            <wp:effectExtent l="19050" t="0" r="0" b="0"/>
            <wp:docPr id="6" name="Рисунок 6" descr="sum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umo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259" cy="1957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2585C" w:rsidRPr="00F509B4" w:rsidRDefault="0032585C" w:rsidP="006E5F2B">
      <w:pPr>
        <w:shd w:val="clear" w:color="auto" w:fill="FFFFFF"/>
        <w:spacing w:after="100" w:afterAutospacing="1"/>
        <w:ind w:firstLine="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5C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919730" cy="2076450"/>
            <wp:effectExtent l="19050" t="0" r="0" b="0"/>
            <wp:docPr id="7" name="Рисунок 7" descr="Шумозащитный экран из профилированного лис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5" descr="Шумозащитный экран из профилированного лист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364" cy="207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2585C" w:rsidRPr="00F509B4" w:rsidSect="00DC74FC">
      <w:headerReference w:type="default" r:id="rId17"/>
      <w:footerReference w:type="default" r:id="rId1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5F" w:rsidRDefault="001D335F" w:rsidP="00542297">
      <w:r>
        <w:separator/>
      </w:r>
    </w:p>
  </w:endnote>
  <w:endnote w:type="continuationSeparator" w:id="0">
    <w:p w:rsidR="001D335F" w:rsidRDefault="001D335F" w:rsidP="0054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algun Gothic Semilight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1314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30791" w:rsidRPr="00DC74FC" w:rsidRDefault="00730791">
        <w:pPr>
          <w:pStyle w:val="af2"/>
          <w:jc w:val="right"/>
          <w:rPr>
            <w:rFonts w:ascii="Times New Roman" w:hAnsi="Times New Roman" w:cs="Times New Roman"/>
            <w:sz w:val="22"/>
            <w:szCs w:val="22"/>
          </w:rPr>
        </w:pPr>
        <w:r w:rsidRPr="00DC74FC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DC74FC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C74FC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567F6">
          <w:rPr>
            <w:rFonts w:ascii="Times New Roman" w:hAnsi="Times New Roman" w:cs="Times New Roman"/>
            <w:noProof/>
            <w:sz w:val="22"/>
            <w:szCs w:val="22"/>
          </w:rPr>
          <w:t>18</w:t>
        </w:r>
        <w:r w:rsidRPr="00DC74FC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730791" w:rsidRDefault="0073079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5F" w:rsidRDefault="001D335F" w:rsidP="00542297">
      <w:r>
        <w:separator/>
      </w:r>
    </w:p>
  </w:footnote>
  <w:footnote w:type="continuationSeparator" w:id="0">
    <w:p w:rsidR="001D335F" w:rsidRDefault="001D335F" w:rsidP="00542297">
      <w:r>
        <w:continuationSeparator/>
      </w:r>
    </w:p>
  </w:footnote>
  <w:footnote w:id="1">
    <w:p w:rsidR="001D335F" w:rsidRPr="00F509B4" w:rsidRDefault="001D335F">
      <w:pPr>
        <w:pStyle w:val="a8"/>
        <w:rPr>
          <w:rFonts w:ascii="Times New Roman" w:hAnsi="Times New Roman" w:cs="Times New Roman"/>
          <w:szCs w:val="20"/>
        </w:rPr>
      </w:pPr>
      <w:r w:rsidRPr="00F509B4">
        <w:rPr>
          <w:rStyle w:val="aa"/>
          <w:rFonts w:ascii="Times New Roman" w:hAnsi="Times New Roman" w:cs="Times New Roman"/>
          <w:szCs w:val="20"/>
        </w:rPr>
        <w:footnoteRef/>
      </w:r>
      <w:r w:rsidRPr="00F509B4">
        <w:rPr>
          <w:rFonts w:ascii="Times New Roman" w:hAnsi="Times New Roman" w:cs="Times New Roman"/>
          <w:szCs w:val="20"/>
        </w:rPr>
        <w:t xml:space="preserve"> </w:t>
      </w:r>
      <w:r w:rsidRPr="00F509B4">
        <w:rPr>
          <w:rFonts w:ascii="Times New Roman" w:hAnsi="Times New Roman" w:cs="Times New Roman"/>
          <w:szCs w:val="20"/>
          <w:shd w:val="clear" w:color="auto" w:fill="F6F6F6"/>
        </w:rPr>
        <w:t xml:space="preserve">Бондарь, Н. Е. Шум автомобильного транспорта: сделают ли электромобили транспортный поток тише? / Н. Е. Бондарь. — </w:t>
      </w:r>
      <w:proofErr w:type="gramStart"/>
      <w:r w:rsidRPr="00F509B4">
        <w:rPr>
          <w:rFonts w:ascii="Times New Roman" w:hAnsi="Times New Roman" w:cs="Times New Roman"/>
          <w:szCs w:val="20"/>
          <w:shd w:val="clear" w:color="auto" w:fill="F6F6F6"/>
        </w:rPr>
        <w:t>Текст :</w:t>
      </w:r>
      <w:proofErr w:type="gramEnd"/>
      <w:r w:rsidRPr="00F509B4">
        <w:rPr>
          <w:rFonts w:ascii="Times New Roman" w:hAnsi="Times New Roman" w:cs="Times New Roman"/>
          <w:szCs w:val="20"/>
          <w:shd w:val="clear" w:color="auto" w:fill="F6F6F6"/>
        </w:rPr>
        <w:t xml:space="preserve"> непосредственный // Молодой ученый. — 2019. — № 14 (252). — С. 73-76.</w:t>
      </w:r>
    </w:p>
  </w:footnote>
  <w:footnote w:id="2">
    <w:p w:rsidR="001D335F" w:rsidRPr="003F637E" w:rsidRDefault="001D335F" w:rsidP="003F637E">
      <w:pPr>
        <w:pStyle w:val="a7"/>
        <w:rPr>
          <w:rFonts w:ascii="Times New Roman" w:hAnsi="Times New Roman" w:cs="Times New Roman"/>
          <w:sz w:val="20"/>
          <w:szCs w:val="20"/>
        </w:rPr>
      </w:pPr>
      <w:r w:rsidRPr="003F637E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3F637E">
        <w:rPr>
          <w:rFonts w:ascii="Times New Roman" w:hAnsi="Times New Roman" w:cs="Times New Roman"/>
          <w:sz w:val="20"/>
          <w:szCs w:val="20"/>
        </w:rPr>
        <w:t xml:space="preserve"> Экология города: учебное пособие / Денисов В.В., Курбатова А.С., Денисова И.А. и др. М.; Ростов-на-Дону: </w:t>
      </w:r>
      <w:proofErr w:type="spellStart"/>
      <w:r w:rsidRPr="003F637E">
        <w:rPr>
          <w:rFonts w:ascii="Times New Roman" w:hAnsi="Times New Roman" w:cs="Times New Roman"/>
          <w:sz w:val="20"/>
          <w:szCs w:val="20"/>
        </w:rPr>
        <w:t>МарТ</w:t>
      </w:r>
      <w:proofErr w:type="spellEnd"/>
      <w:r w:rsidRPr="003F637E">
        <w:rPr>
          <w:rFonts w:ascii="Times New Roman" w:hAnsi="Times New Roman" w:cs="Times New Roman"/>
          <w:sz w:val="20"/>
          <w:szCs w:val="20"/>
        </w:rPr>
        <w:t>, 2008. 832 с.</w:t>
      </w:r>
    </w:p>
    <w:p w:rsidR="001D335F" w:rsidRDefault="001D335F">
      <w:pPr>
        <w:pStyle w:val="a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FF" w:rsidRDefault="00FC6CFF">
    <w:pPr>
      <w:pStyle w:val="af0"/>
      <w:jc w:val="center"/>
    </w:pPr>
  </w:p>
  <w:p w:rsidR="001D335F" w:rsidRDefault="001D335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C11019"/>
    <w:multiLevelType w:val="hybridMultilevel"/>
    <w:tmpl w:val="8556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001A0"/>
    <w:multiLevelType w:val="hybridMultilevel"/>
    <w:tmpl w:val="0EB0C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B5FB9"/>
    <w:multiLevelType w:val="hybridMultilevel"/>
    <w:tmpl w:val="E8E40C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926FAE"/>
    <w:multiLevelType w:val="hybridMultilevel"/>
    <w:tmpl w:val="4734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B5B66"/>
    <w:multiLevelType w:val="multilevel"/>
    <w:tmpl w:val="4012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25007"/>
    <w:multiLevelType w:val="hybridMultilevel"/>
    <w:tmpl w:val="25022C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24B18"/>
    <w:multiLevelType w:val="multilevel"/>
    <w:tmpl w:val="595E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008AD"/>
    <w:multiLevelType w:val="hybridMultilevel"/>
    <w:tmpl w:val="0652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4E92"/>
    <w:multiLevelType w:val="hybridMultilevel"/>
    <w:tmpl w:val="25022C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46981"/>
    <w:multiLevelType w:val="multilevel"/>
    <w:tmpl w:val="80A4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520F1"/>
    <w:multiLevelType w:val="multilevel"/>
    <w:tmpl w:val="D260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32A4E"/>
    <w:multiLevelType w:val="hybridMultilevel"/>
    <w:tmpl w:val="73B216EE"/>
    <w:lvl w:ilvl="0" w:tplc="8772A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F45882"/>
    <w:multiLevelType w:val="hybridMultilevel"/>
    <w:tmpl w:val="519C2AA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74D55DA1"/>
    <w:multiLevelType w:val="multilevel"/>
    <w:tmpl w:val="57F0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80BC5"/>
    <w:multiLevelType w:val="hybridMultilevel"/>
    <w:tmpl w:val="EA8CC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12"/>
  </w:num>
  <w:num w:numId="5">
    <w:abstractNumId w:val="2"/>
  </w:num>
  <w:num w:numId="6">
    <w:abstractNumId w:val="3"/>
  </w:num>
  <w:num w:numId="7">
    <w:abstractNumId w:val="17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7"/>
  </w:num>
  <w:num w:numId="13">
    <w:abstractNumId w:val="6"/>
  </w:num>
  <w:num w:numId="14">
    <w:abstractNumId w:val="5"/>
  </w:num>
  <w:num w:numId="15">
    <w:abstractNumId w:val="16"/>
  </w:num>
  <w:num w:numId="16">
    <w:abstractNumId w:val="15"/>
  </w:num>
  <w:num w:numId="17">
    <w:abstractNumId w:val="8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D61"/>
    <w:rsid w:val="00003FD4"/>
    <w:rsid w:val="00025AD4"/>
    <w:rsid w:val="000662D2"/>
    <w:rsid w:val="00073CAB"/>
    <w:rsid w:val="00124D15"/>
    <w:rsid w:val="00134A0F"/>
    <w:rsid w:val="0014135F"/>
    <w:rsid w:val="00181FF1"/>
    <w:rsid w:val="001D335F"/>
    <w:rsid w:val="001F0295"/>
    <w:rsid w:val="001F2126"/>
    <w:rsid w:val="00205436"/>
    <w:rsid w:val="0021712B"/>
    <w:rsid w:val="002257BD"/>
    <w:rsid w:val="0023055D"/>
    <w:rsid w:val="0025167C"/>
    <w:rsid w:val="0032585C"/>
    <w:rsid w:val="00340785"/>
    <w:rsid w:val="0036752F"/>
    <w:rsid w:val="003A3AEA"/>
    <w:rsid w:val="003B0ED7"/>
    <w:rsid w:val="003B2621"/>
    <w:rsid w:val="003C2347"/>
    <w:rsid w:val="003D04C9"/>
    <w:rsid w:val="003E0854"/>
    <w:rsid w:val="003F637E"/>
    <w:rsid w:val="004218CF"/>
    <w:rsid w:val="00434767"/>
    <w:rsid w:val="00435E2A"/>
    <w:rsid w:val="00443886"/>
    <w:rsid w:val="004448F0"/>
    <w:rsid w:val="00444EF0"/>
    <w:rsid w:val="00450CAE"/>
    <w:rsid w:val="00474BDE"/>
    <w:rsid w:val="004A41CB"/>
    <w:rsid w:val="004A52ED"/>
    <w:rsid w:val="004A69AD"/>
    <w:rsid w:val="004B0FC8"/>
    <w:rsid w:val="004C6132"/>
    <w:rsid w:val="004E3A25"/>
    <w:rsid w:val="00542297"/>
    <w:rsid w:val="00555500"/>
    <w:rsid w:val="0055714E"/>
    <w:rsid w:val="005870CC"/>
    <w:rsid w:val="00616DF9"/>
    <w:rsid w:val="00671D61"/>
    <w:rsid w:val="00674539"/>
    <w:rsid w:val="006D26FB"/>
    <w:rsid w:val="006D707F"/>
    <w:rsid w:val="006E5F2B"/>
    <w:rsid w:val="006E6742"/>
    <w:rsid w:val="00710059"/>
    <w:rsid w:val="00710A66"/>
    <w:rsid w:val="00730791"/>
    <w:rsid w:val="00751948"/>
    <w:rsid w:val="0075671D"/>
    <w:rsid w:val="007567F6"/>
    <w:rsid w:val="00805EC9"/>
    <w:rsid w:val="008244BE"/>
    <w:rsid w:val="008268C9"/>
    <w:rsid w:val="00870890"/>
    <w:rsid w:val="008F5995"/>
    <w:rsid w:val="00902A22"/>
    <w:rsid w:val="00923E10"/>
    <w:rsid w:val="00930E36"/>
    <w:rsid w:val="00966ACB"/>
    <w:rsid w:val="00992D89"/>
    <w:rsid w:val="009A6DE4"/>
    <w:rsid w:val="00A04806"/>
    <w:rsid w:val="00A176D8"/>
    <w:rsid w:val="00A26660"/>
    <w:rsid w:val="00A97D1D"/>
    <w:rsid w:val="00AA2437"/>
    <w:rsid w:val="00AC5C70"/>
    <w:rsid w:val="00AD1B34"/>
    <w:rsid w:val="00AF5A71"/>
    <w:rsid w:val="00B136EC"/>
    <w:rsid w:val="00BA5BB8"/>
    <w:rsid w:val="00BB20F2"/>
    <w:rsid w:val="00C25112"/>
    <w:rsid w:val="00C83274"/>
    <w:rsid w:val="00C908E4"/>
    <w:rsid w:val="00CA6D13"/>
    <w:rsid w:val="00CB3914"/>
    <w:rsid w:val="00D10AE3"/>
    <w:rsid w:val="00D85D61"/>
    <w:rsid w:val="00D94739"/>
    <w:rsid w:val="00DC74FC"/>
    <w:rsid w:val="00DE0D98"/>
    <w:rsid w:val="00E17A51"/>
    <w:rsid w:val="00E21D27"/>
    <w:rsid w:val="00E2230F"/>
    <w:rsid w:val="00E56173"/>
    <w:rsid w:val="00E83F59"/>
    <w:rsid w:val="00EA7D44"/>
    <w:rsid w:val="00F509B4"/>
    <w:rsid w:val="00F85FF1"/>
    <w:rsid w:val="00FC67A2"/>
    <w:rsid w:val="00FC6CFF"/>
    <w:rsid w:val="00FD776E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4C38"/>
  <w15:docId w15:val="{39D2D556-ADCD-41A5-B19F-04EC9A6E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34"/>
    <w:pPr>
      <w:widowControl w:val="0"/>
      <w:suppressAutoHyphens/>
      <w:spacing w:after="0" w:line="240" w:lineRule="auto"/>
    </w:pPr>
    <w:rPr>
      <w:rFonts w:ascii="Liberation Serif" w:eastAsia="Droid Sans Fallback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C74F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r">
    <w:name w:val="c7r"/>
    <w:basedOn w:val="a"/>
    <w:rsid w:val="0025167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unhideWhenUsed/>
    <w:rsid w:val="0025167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List Paragraph"/>
    <w:basedOn w:val="a"/>
    <w:uiPriority w:val="34"/>
    <w:qFormat/>
    <w:rsid w:val="0025167C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TableContents">
    <w:name w:val="Table Contents"/>
    <w:basedOn w:val="a"/>
    <w:rsid w:val="00181FF1"/>
    <w:pPr>
      <w:suppressLineNumbers/>
    </w:pPr>
  </w:style>
  <w:style w:type="character" w:styleId="a5">
    <w:name w:val="Strong"/>
    <w:basedOn w:val="a0"/>
    <w:qFormat/>
    <w:rsid w:val="00E2230F"/>
    <w:rPr>
      <w:b/>
      <w:bCs/>
    </w:rPr>
  </w:style>
  <w:style w:type="character" w:styleId="a6">
    <w:name w:val="Hyperlink"/>
    <w:basedOn w:val="a0"/>
    <w:uiPriority w:val="99"/>
    <w:unhideWhenUsed/>
    <w:rsid w:val="00E83F59"/>
    <w:rPr>
      <w:color w:val="0000FF"/>
      <w:u w:val="single"/>
    </w:rPr>
  </w:style>
  <w:style w:type="paragraph" w:styleId="a7">
    <w:name w:val="No Spacing"/>
    <w:uiPriority w:val="1"/>
    <w:qFormat/>
    <w:rsid w:val="00BA5BB8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8">
    <w:name w:val="footnote text"/>
    <w:basedOn w:val="a"/>
    <w:link w:val="a9"/>
    <w:uiPriority w:val="99"/>
    <w:semiHidden/>
    <w:unhideWhenUsed/>
    <w:rsid w:val="00542297"/>
    <w:rPr>
      <w:rFonts w:cs="Mangal"/>
      <w:sz w:val="20"/>
      <w:szCs w:val="18"/>
    </w:rPr>
  </w:style>
  <w:style w:type="character" w:customStyle="1" w:styleId="a9">
    <w:name w:val="Текст сноски Знак"/>
    <w:basedOn w:val="a0"/>
    <w:link w:val="a8"/>
    <w:uiPriority w:val="99"/>
    <w:semiHidden/>
    <w:rsid w:val="00542297"/>
    <w:rPr>
      <w:rFonts w:ascii="Liberation Serif" w:eastAsia="Droid Sans Fallback" w:hAnsi="Liberation Serif" w:cs="Mangal"/>
      <w:kern w:val="1"/>
      <w:sz w:val="20"/>
      <w:szCs w:val="18"/>
      <w:lang w:eastAsia="zh-CN" w:bidi="hi-IN"/>
    </w:rPr>
  </w:style>
  <w:style w:type="character" w:styleId="aa">
    <w:name w:val="footnote reference"/>
    <w:basedOn w:val="a0"/>
    <w:uiPriority w:val="99"/>
    <w:semiHidden/>
    <w:unhideWhenUsed/>
    <w:rsid w:val="00542297"/>
    <w:rPr>
      <w:vertAlign w:val="superscript"/>
    </w:rPr>
  </w:style>
  <w:style w:type="paragraph" w:customStyle="1" w:styleId="ab">
    <w:name w:val="Базовый"/>
    <w:rsid w:val="001F0295"/>
    <w:pPr>
      <w:suppressAutoHyphens/>
    </w:pPr>
    <w:rPr>
      <w:rFonts w:ascii="Calibri" w:eastAsia="SimSun" w:hAnsi="Calibri" w:cs="Calibri"/>
      <w:color w:val="00000A"/>
    </w:rPr>
  </w:style>
  <w:style w:type="character" w:customStyle="1" w:styleId="6">
    <w:name w:val="Основной текст6"/>
    <w:basedOn w:val="a0"/>
    <w:rsid w:val="001F0295"/>
    <w:rPr>
      <w:rFonts w:ascii="Times New Roman" w:eastAsia="Times New Roman" w:hAnsi="Times New Roman" w:cs="Times New Roman"/>
      <w:color w:val="000000"/>
      <w:spacing w:val="0"/>
      <w:w w:val="100"/>
      <w:sz w:val="29"/>
      <w:szCs w:val="29"/>
      <w:shd w:val="clear" w:color="auto" w:fill="FFFFFF"/>
      <w:lang w:val="ru-RU"/>
    </w:rPr>
  </w:style>
  <w:style w:type="paragraph" w:customStyle="1" w:styleId="11">
    <w:name w:val="Основной текст11"/>
    <w:basedOn w:val="ab"/>
    <w:rsid w:val="001F0295"/>
    <w:pPr>
      <w:shd w:val="clear" w:color="auto" w:fill="FFFFFF"/>
      <w:spacing w:line="10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c">
    <w:name w:val="Основной текст + Полужирный;Курсив"/>
    <w:basedOn w:val="a0"/>
    <w:rsid w:val="003F637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9"/>
      <w:szCs w:val="29"/>
      <w:shd w:val="clear" w:color="auto" w:fill="FFFFFF"/>
      <w:lang w:val="ru-RU"/>
    </w:rPr>
  </w:style>
  <w:style w:type="table" w:styleId="ad">
    <w:name w:val="Table Grid"/>
    <w:basedOn w:val="a1"/>
    <w:uiPriority w:val="59"/>
    <w:rsid w:val="00C251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A6D13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A6D13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43476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43476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f2">
    <w:name w:val="footer"/>
    <w:basedOn w:val="a"/>
    <w:link w:val="af3"/>
    <w:uiPriority w:val="99"/>
    <w:unhideWhenUsed/>
    <w:rsid w:val="0043476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43476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12">
    <w:name w:val="Без интервала1"/>
    <w:rsid w:val="00025AD4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2">
    <w:name w:val="Без интервала2"/>
    <w:rsid w:val="00003FD4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DC74FC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af4">
    <w:name w:val="TOC Heading"/>
    <w:basedOn w:val="1"/>
    <w:next w:val="a"/>
    <w:uiPriority w:val="39"/>
    <w:unhideWhenUsed/>
    <w:qFormat/>
    <w:rsid w:val="0075671D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75671D"/>
    <w:pPr>
      <w:spacing w:after="10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med.ru/science/ekologicheskie-discipliny/ekologiya-transporta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(дБ)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Улица Победы</c:v>
                </c:pt>
                <c:pt idx="1">
                  <c:v>Володарского</c:v>
                </c:pt>
                <c:pt idx="2">
                  <c:v>Улица Красной Артиллерии</c:v>
                </c:pt>
                <c:pt idx="3">
                  <c:v>Парк Ленина</c:v>
                </c:pt>
                <c:pt idx="4">
                  <c:v>улица Набережная</c:v>
                </c:pt>
                <c:pt idx="5">
                  <c:v>Улица Свободы 23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72.900000000000006</c:v>
                </c:pt>
                <c:pt idx="1">
                  <c:v>67.8</c:v>
                </c:pt>
                <c:pt idx="2">
                  <c:v>53.1</c:v>
                </c:pt>
                <c:pt idx="3">
                  <c:v>53.2</c:v>
                </c:pt>
                <c:pt idx="4">
                  <c:v>49.1</c:v>
                </c:pt>
                <c:pt idx="5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4E-498E-9E77-BF379AC405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Улица Победы</c:v>
                </c:pt>
                <c:pt idx="1">
                  <c:v>Володарского</c:v>
                </c:pt>
                <c:pt idx="2">
                  <c:v>Улица Красной Артиллерии</c:v>
                </c:pt>
                <c:pt idx="3">
                  <c:v>Парк Ленина</c:v>
                </c:pt>
                <c:pt idx="4">
                  <c:v>улица Набережная</c:v>
                </c:pt>
                <c:pt idx="5">
                  <c:v>Улица Свободы 23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72.3</c:v>
                </c:pt>
                <c:pt idx="1">
                  <c:v>69</c:v>
                </c:pt>
                <c:pt idx="2">
                  <c:v>53.4</c:v>
                </c:pt>
                <c:pt idx="3">
                  <c:v>53.4</c:v>
                </c:pt>
                <c:pt idx="4">
                  <c:v>49.4</c:v>
                </c:pt>
                <c:pt idx="5">
                  <c:v>46.6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04E-498E-9E77-BF379AC405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874112"/>
        <c:axId val="122527104"/>
      </c:lineChart>
      <c:catAx>
        <c:axId val="102874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2527104"/>
        <c:crosses val="autoZero"/>
        <c:auto val="1"/>
        <c:lblAlgn val="ctr"/>
        <c:lblOffset val="100"/>
        <c:noMultiLvlLbl val="0"/>
      </c:catAx>
      <c:valAx>
        <c:axId val="122527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8741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C250-CDAD-4F26-804E-605FAE9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18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Пользователь-ПК</cp:lastModifiedBy>
  <cp:revision>20</cp:revision>
  <cp:lastPrinted>2024-11-21T21:42:00Z</cp:lastPrinted>
  <dcterms:created xsi:type="dcterms:W3CDTF">2024-10-22T22:48:00Z</dcterms:created>
  <dcterms:modified xsi:type="dcterms:W3CDTF">2025-01-21T18:25:00Z</dcterms:modified>
</cp:coreProperties>
</file>