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80E18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МИНИСТЕРСТВО ОБРАЗОВАНИЯ САМАРСКОЙ ОБЛАСТИ</w:t>
      </w:r>
    </w:p>
    <w:p w14:paraId="1FD16EB6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4090F43D" w14:textId="25F766E2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Государственное бюджетное общеобразовательное учреждение Самарской области гимназия №1 города Новокуйбышевска им. </w:t>
      </w:r>
      <w:proofErr w:type="gramStart"/>
      <w:r w:rsidRPr="00C820D8">
        <w:rPr>
          <w:rFonts w:ascii="Times New Roman" w:eastAsia="Times New Roman" w:hAnsi="Times New Roman"/>
          <w:sz w:val="28"/>
        </w:rPr>
        <w:t>Н.И.</w:t>
      </w:r>
      <w:proofErr w:type="gramEnd"/>
      <w:r w:rsidRPr="00C820D8">
        <w:rPr>
          <w:rFonts w:ascii="Times New Roman" w:eastAsia="Times New Roman" w:hAnsi="Times New Roman"/>
          <w:sz w:val="28"/>
        </w:rPr>
        <w:t xml:space="preserve"> Ферапонтова городского округа Новокуйбышевск Самарской области</w:t>
      </w:r>
    </w:p>
    <w:p w14:paraId="13F6A3E0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77F98870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Всероссийский конкурс юных исследователей окружающей среды «Открытия 2030» им. </w:t>
      </w:r>
      <w:proofErr w:type="gramStart"/>
      <w:r w:rsidRPr="00C820D8">
        <w:rPr>
          <w:rFonts w:ascii="Times New Roman" w:eastAsia="Times New Roman" w:hAnsi="Times New Roman"/>
          <w:sz w:val="28"/>
        </w:rPr>
        <w:t>Б.В.</w:t>
      </w:r>
      <w:proofErr w:type="gramEnd"/>
      <w:r w:rsidRPr="00C820D8">
        <w:rPr>
          <w:rFonts w:ascii="Times New Roman" w:eastAsia="Times New Roman" w:hAnsi="Times New Roman"/>
          <w:sz w:val="28"/>
        </w:rPr>
        <w:t xml:space="preserve"> Всесвятского</w:t>
      </w:r>
    </w:p>
    <w:p w14:paraId="3AF41624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41023AD2" w14:textId="5737501B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Номинация «Прикладная клеточная биология, биотехнология, генетика и селекция»</w:t>
      </w:r>
    </w:p>
    <w:p w14:paraId="0D9758AB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02314B73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38283E83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7AF30938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58B5B42F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ИССЛЕДОВАТЕЛЬСКАЯ РАБОТА</w:t>
      </w:r>
    </w:p>
    <w:p w14:paraId="4DCE5F3E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0128A425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на тему</w:t>
      </w:r>
    </w:p>
    <w:p w14:paraId="0F2DD205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6BDED498" w14:textId="270F3FCB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bookmarkStart w:id="0" w:name="_Hlk167628076"/>
      <w:r w:rsidRPr="00C820D8">
        <w:rPr>
          <w:rFonts w:ascii="Times New Roman" w:eastAsia="Times New Roman" w:hAnsi="Times New Roman"/>
          <w:bCs/>
          <w:sz w:val="28"/>
        </w:rPr>
        <w:t>«</w:t>
      </w:r>
      <w:bookmarkEnd w:id="0"/>
      <w:r w:rsidRPr="00C820D8">
        <w:rPr>
          <w:rFonts w:ascii="Times New Roman" w:eastAsia="Times New Roman" w:hAnsi="Times New Roman"/>
          <w:sz w:val="28"/>
        </w:rPr>
        <w:t xml:space="preserve">Изучение содержания гуминовых соединений (на примере гуминовых кислот и их солей) в различных видах биогумуса, производимого кольчатыми червями вида </w:t>
      </w:r>
      <w:proofErr w:type="spellStart"/>
      <w:r w:rsidRPr="00C820D8">
        <w:rPr>
          <w:rFonts w:ascii="Times New Roman" w:eastAsia="Times New Roman" w:hAnsi="Times New Roman"/>
          <w:sz w:val="28"/>
        </w:rPr>
        <w:t>Дендробена</w:t>
      </w:r>
      <w:proofErr w:type="spellEnd"/>
      <w:r w:rsidRPr="00C820D8">
        <w:rPr>
          <w:rFonts w:ascii="Times New Roman" w:eastAsia="Times New Roman" w:hAnsi="Times New Roman"/>
          <w:sz w:val="28"/>
        </w:rPr>
        <w:t xml:space="preserve"> Венета (</w:t>
      </w:r>
      <w:proofErr w:type="spellStart"/>
      <w:r w:rsidRPr="00C820D8">
        <w:rPr>
          <w:rFonts w:ascii="Times New Roman" w:eastAsia="Times New Roman" w:hAnsi="Times New Roman"/>
          <w:i/>
          <w:iCs/>
          <w:sz w:val="28"/>
        </w:rPr>
        <w:t>Dendrobaena</w:t>
      </w:r>
      <w:proofErr w:type="spellEnd"/>
      <w:r w:rsidRPr="00C820D8">
        <w:rPr>
          <w:rFonts w:ascii="Times New Roman" w:eastAsia="Times New Roman" w:hAnsi="Times New Roman"/>
          <w:i/>
          <w:iCs/>
          <w:sz w:val="28"/>
        </w:rPr>
        <w:t xml:space="preserve"> </w:t>
      </w:r>
      <w:proofErr w:type="spellStart"/>
      <w:r w:rsidRPr="00C820D8">
        <w:rPr>
          <w:rFonts w:ascii="Times New Roman" w:eastAsia="Times New Roman" w:hAnsi="Times New Roman"/>
          <w:i/>
          <w:iCs/>
          <w:sz w:val="28"/>
        </w:rPr>
        <w:t>veneta</w:t>
      </w:r>
      <w:proofErr w:type="spellEnd"/>
      <w:r w:rsidRPr="00C820D8">
        <w:rPr>
          <w:rFonts w:ascii="Times New Roman" w:eastAsia="Times New Roman" w:hAnsi="Times New Roman"/>
          <w:sz w:val="28"/>
        </w:rPr>
        <w:t xml:space="preserve">) и вида </w:t>
      </w:r>
      <w:proofErr w:type="spellStart"/>
      <w:r w:rsidRPr="00C820D8">
        <w:rPr>
          <w:rFonts w:ascii="Times New Roman" w:eastAsia="Times New Roman" w:hAnsi="Times New Roman"/>
          <w:sz w:val="28"/>
        </w:rPr>
        <w:t>Эйзения</w:t>
      </w:r>
      <w:proofErr w:type="spellEnd"/>
      <w:r w:rsidRPr="00C820D8">
        <w:rPr>
          <w:rFonts w:ascii="Times New Roman" w:eastAsia="Times New Roman" w:hAnsi="Times New Roman"/>
          <w:sz w:val="28"/>
        </w:rPr>
        <w:t xml:space="preserve"> Фетида (</w:t>
      </w:r>
      <w:proofErr w:type="spellStart"/>
      <w:r w:rsidRPr="00C820D8">
        <w:rPr>
          <w:rFonts w:ascii="Times New Roman" w:eastAsia="Times New Roman" w:hAnsi="Times New Roman"/>
          <w:i/>
          <w:iCs/>
          <w:sz w:val="28"/>
        </w:rPr>
        <w:t>Eisenia</w:t>
      </w:r>
      <w:proofErr w:type="spellEnd"/>
      <w:r w:rsidRPr="00C820D8">
        <w:rPr>
          <w:rFonts w:ascii="Times New Roman" w:eastAsia="Times New Roman" w:hAnsi="Times New Roman"/>
          <w:i/>
          <w:iCs/>
          <w:sz w:val="28"/>
        </w:rPr>
        <w:t xml:space="preserve"> </w:t>
      </w:r>
      <w:proofErr w:type="spellStart"/>
      <w:r w:rsidRPr="00C820D8">
        <w:rPr>
          <w:rFonts w:ascii="Times New Roman" w:eastAsia="Times New Roman" w:hAnsi="Times New Roman"/>
          <w:i/>
          <w:iCs/>
          <w:sz w:val="28"/>
        </w:rPr>
        <w:t>fetida</w:t>
      </w:r>
      <w:proofErr w:type="spellEnd"/>
      <w:r w:rsidRPr="00C820D8">
        <w:rPr>
          <w:rFonts w:ascii="Times New Roman" w:eastAsia="Times New Roman" w:hAnsi="Times New Roman"/>
          <w:sz w:val="28"/>
        </w:rPr>
        <w:t>) и оценка их биологической активности и детоксикационной способности»</w:t>
      </w:r>
    </w:p>
    <w:p w14:paraId="5E8EBB33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</w:rPr>
      </w:pPr>
    </w:p>
    <w:p w14:paraId="24B06C05" w14:textId="77777777" w:rsidR="00C820D8" w:rsidRPr="00C820D8" w:rsidRDefault="00C820D8" w:rsidP="00C820D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</w:rPr>
      </w:pPr>
    </w:p>
    <w:p w14:paraId="1F2CC327" w14:textId="5EFE6C6D" w:rsidR="00C820D8" w:rsidRPr="00C820D8" w:rsidRDefault="00C820D8" w:rsidP="00C820D8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b/>
          <w:bCs/>
          <w:sz w:val="28"/>
        </w:rPr>
        <w:t>Выполнил:</w:t>
      </w:r>
      <w:r w:rsidRPr="00C820D8">
        <w:rPr>
          <w:rFonts w:ascii="Times New Roman" w:eastAsia="Times New Roman" w:hAnsi="Times New Roman"/>
          <w:sz w:val="28"/>
        </w:rPr>
        <w:t xml:space="preserve"> Рыбакова Надежда Игоревна, обучающаяся ГБОУ гимназии №1 г. Новокуйбышевска</w:t>
      </w:r>
    </w:p>
    <w:p w14:paraId="13475FA6" w14:textId="77777777" w:rsidR="00C820D8" w:rsidRPr="00C820D8" w:rsidRDefault="00C820D8" w:rsidP="00C820D8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</w:p>
    <w:p w14:paraId="342D2ACA" w14:textId="4C6BC68D" w:rsidR="00C820D8" w:rsidRPr="00C820D8" w:rsidRDefault="00C820D8" w:rsidP="00C820D8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b/>
          <w:bCs/>
          <w:sz w:val="28"/>
        </w:rPr>
        <w:t>Руководитель:</w:t>
      </w:r>
      <w:r w:rsidRPr="00C820D8">
        <w:rPr>
          <w:rFonts w:ascii="Times New Roman" w:eastAsia="Times New Roman" w:hAnsi="Times New Roman"/>
          <w:sz w:val="28"/>
        </w:rPr>
        <w:t xml:space="preserve"> Касаева Виктория Викторовна, учитель биологии</w:t>
      </w:r>
    </w:p>
    <w:p w14:paraId="43CF45CC" w14:textId="77777777" w:rsidR="00C820D8" w:rsidRPr="00C820D8" w:rsidRDefault="00C820D8" w:rsidP="00C820D8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</w:p>
    <w:p w14:paraId="440EFF81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0E6CCB30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7EBBA34F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7F751AB6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4A8EB2A0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5F677D5D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20413F70" w14:textId="77777777" w:rsidR="00C820D8" w:rsidRPr="00C820D8" w:rsidRDefault="00C820D8" w:rsidP="00C820D8">
      <w:pPr>
        <w:spacing w:after="0" w:line="240" w:lineRule="auto"/>
        <w:rPr>
          <w:rFonts w:ascii="Times New Roman" w:eastAsia="Times New Roman" w:hAnsi="Times New Roman"/>
          <w:sz w:val="28"/>
        </w:rPr>
      </w:pPr>
    </w:p>
    <w:p w14:paraId="022B7FB0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Самарская область</w:t>
      </w:r>
    </w:p>
    <w:p w14:paraId="59CE27CD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г. Самара </w:t>
      </w:r>
    </w:p>
    <w:p w14:paraId="54D9CB66" w14:textId="77777777" w:rsidR="00C820D8" w:rsidRPr="00C820D8" w:rsidRDefault="00C820D8" w:rsidP="00C82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2024</w:t>
      </w:r>
    </w:p>
    <w:p w14:paraId="19CA80F5" w14:textId="77777777" w:rsidR="001232DD" w:rsidRPr="003163FB" w:rsidRDefault="00BF12AD" w:rsidP="003163F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3163FB">
        <w:rPr>
          <w:rFonts w:ascii="Times New Roman" w:hAnsi="Times New Roman"/>
          <w:b/>
          <w:color w:val="000000"/>
          <w:sz w:val="28"/>
          <w:szCs w:val="28"/>
        </w:rPr>
        <w:lastRenderedPageBreak/>
        <w:t>С</w:t>
      </w:r>
      <w:r w:rsidR="001232DD" w:rsidRPr="003163FB">
        <w:rPr>
          <w:rFonts w:ascii="Times New Roman" w:hAnsi="Times New Roman"/>
          <w:b/>
          <w:color w:val="000000"/>
          <w:sz w:val="28"/>
          <w:szCs w:val="28"/>
        </w:rPr>
        <w:t>одержание</w:t>
      </w:r>
    </w:p>
    <w:tbl>
      <w:tblPr>
        <w:tblW w:w="99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43"/>
        <w:gridCol w:w="709"/>
      </w:tblGrid>
      <w:tr w:rsidR="00C820D8" w:rsidRPr="003163FB" w14:paraId="398DB31A" w14:textId="7777777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4EB325E9" w14:textId="3379C863" w:rsidR="00C820D8" w:rsidRPr="003163FB" w:rsidRDefault="00C820D8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  <w:tc>
          <w:tcPr>
            <w:tcW w:w="709" w:type="dxa"/>
          </w:tcPr>
          <w:p w14:paraId="49C22EE4" w14:textId="77777777" w:rsidR="00C820D8" w:rsidRPr="007B139E" w:rsidRDefault="00C820D8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AB4" w:rsidRPr="003163FB" w14:paraId="6FADC584" w14:textId="58E58E85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08C1FB91" w14:textId="1FB6B4C8" w:rsidR="0032647C" w:rsidRPr="003163FB" w:rsidRDefault="0032647C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В</w:t>
            </w:r>
            <w:r w:rsidR="004808F2">
              <w:rPr>
                <w:rFonts w:ascii="Times New Roman" w:hAnsi="Times New Roman"/>
                <w:sz w:val="28"/>
                <w:szCs w:val="28"/>
              </w:rPr>
              <w:t>ВЕДЕНИЕ</w:t>
            </w:r>
          </w:p>
        </w:tc>
        <w:tc>
          <w:tcPr>
            <w:tcW w:w="709" w:type="dxa"/>
          </w:tcPr>
          <w:p w14:paraId="79996B0A" w14:textId="4E919F4D" w:rsidR="0032647C" w:rsidRPr="007B139E" w:rsidRDefault="007B139E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3</w:t>
            </w:r>
            <w:r w:rsidR="0032647C"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09ABE159" w14:textId="0DAC5FF6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787F563B" w14:textId="219CFB84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1" w:name="_Hlk147655418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C820D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7AB4" w:rsidRPr="003163FB">
              <w:rPr>
                <w:rFonts w:ascii="Times New Roman" w:hAnsi="Times New Roman"/>
                <w:sz w:val="28"/>
                <w:szCs w:val="28"/>
              </w:rPr>
              <w:t>Роль гумуса в плодородии почв</w:t>
            </w:r>
          </w:p>
        </w:tc>
        <w:tc>
          <w:tcPr>
            <w:tcW w:w="709" w:type="dxa"/>
          </w:tcPr>
          <w:p w14:paraId="28EA27A0" w14:textId="67DFAF4C" w:rsidR="0032647C" w:rsidRPr="007B139E" w:rsidRDefault="007B139E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5</w:t>
            </w:r>
            <w:r w:rsidR="0032647C"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3D7FA247" w14:textId="39FEF500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21F0CB02" w14:textId="383BF743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1.1. Понятие о плодородие почв</w:t>
            </w:r>
          </w:p>
        </w:tc>
        <w:tc>
          <w:tcPr>
            <w:tcW w:w="709" w:type="dxa"/>
          </w:tcPr>
          <w:p w14:paraId="0509CC9B" w14:textId="7DB9DC10" w:rsidR="0032647C" w:rsidRPr="007B139E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5 с</w:t>
            </w:r>
          </w:p>
        </w:tc>
      </w:tr>
      <w:bookmarkEnd w:id="1"/>
      <w:tr w:rsidR="00897AB4" w:rsidRPr="003163FB" w14:paraId="2154A967" w14:textId="63FB1459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648160FF" w14:textId="577ED611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1.2. Биогумус (</w:t>
            </w:r>
            <w:proofErr w:type="spellStart"/>
            <w:r w:rsidRPr="003163FB">
              <w:rPr>
                <w:rFonts w:ascii="Times New Roman" w:hAnsi="Times New Roman"/>
                <w:sz w:val="28"/>
                <w:szCs w:val="28"/>
              </w:rPr>
              <w:t>вермикомпост</w:t>
            </w:r>
            <w:proofErr w:type="spellEnd"/>
            <w:r w:rsidRPr="003163FB">
              <w:rPr>
                <w:rFonts w:ascii="Times New Roman" w:hAnsi="Times New Roman"/>
                <w:sz w:val="28"/>
                <w:szCs w:val="28"/>
              </w:rPr>
              <w:t>), как фактор повышения плодородия почв</w:t>
            </w:r>
          </w:p>
        </w:tc>
        <w:tc>
          <w:tcPr>
            <w:tcW w:w="709" w:type="dxa"/>
          </w:tcPr>
          <w:p w14:paraId="32488375" w14:textId="5E3C5DDA" w:rsidR="0032647C" w:rsidRPr="007B139E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6 с</w:t>
            </w:r>
          </w:p>
        </w:tc>
      </w:tr>
      <w:tr w:rsidR="00897AB4" w:rsidRPr="003163FB" w14:paraId="717FB949" w14:textId="22E7F34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47F3AB1C" w14:textId="5EFF029B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1.3. Гуминовые кислоты в составе биогумуса</w:t>
            </w:r>
          </w:p>
        </w:tc>
        <w:tc>
          <w:tcPr>
            <w:tcW w:w="709" w:type="dxa"/>
          </w:tcPr>
          <w:p w14:paraId="376CA11E" w14:textId="54512976" w:rsidR="0032647C" w:rsidRPr="007B139E" w:rsidRDefault="007B139E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6</w:t>
            </w:r>
            <w:r w:rsidR="0032647C"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7BA3FA22" w14:textId="5D6DC9D3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4BF40A5F" w14:textId="1E69AABB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C820D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163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163FB">
              <w:rPr>
                <w:rFonts w:ascii="Times New Roman" w:hAnsi="Times New Roman"/>
                <w:sz w:val="28"/>
                <w:szCs w:val="28"/>
              </w:rPr>
              <w:t>Объекты, методики и результаты</w:t>
            </w:r>
          </w:p>
        </w:tc>
        <w:tc>
          <w:tcPr>
            <w:tcW w:w="709" w:type="dxa"/>
          </w:tcPr>
          <w:p w14:paraId="57E479E5" w14:textId="3032209C" w:rsidR="0032647C" w:rsidRPr="007B139E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8 с</w:t>
            </w:r>
          </w:p>
        </w:tc>
      </w:tr>
      <w:tr w:rsidR="00897AB4" w:rsidRPr="003163FB" w14:paraId="1542F4E6" w14:textId="732522A6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5CBFD832" w14:textId="149076FF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2.1. Объекты исследования</w:t>
            </w:r>
          </w:p>
        </w:tc>
        <w:tc>
          <w:tcPr>
            <w:tcW w:w="709" w:type="dxa"/>
          </w:tcPr>
          <w:p w14:paraId="72AF400D" w14:textId="324E175C" w:rsidR="0032647C" w:rsidRPr="007B139E" w:rsidRDefault="007B139E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8</w:t>
            </w:r>
            <w:r w:rsidR="0032647C"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6AF739FE" w14:textId="7777777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6DA325F2" w14:textId="3C9C399C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2.2 Методик</w:t>
            </w:r>
            <w:r w:rsidR="001A05AA" w:rsidRPr="003163FB">
              <w:rPr>
                <w:rFonts w:ascii="Times New Roman" w:hAnsi="Times New Roman"/>
                <w:sz w:val="28"/>
                <w:szCs w:val="28"/>
              </w:rPr>
              <w:t>а</w:t>
            </w: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63FB">
              <w:rPr>
                <w:rFonts w:ascii="Times New Roman" w:hAnsi="Times New Roman"/>
                <w:sz w:val="28"/>
                <w:szCs w:val="28"/>
              </w:rPr>
              <w:t>экстрации</w:t>
            </w:r>
            <w:proofErr w:type="spell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гуминовых кислот</w:t>
            </w:r>
            <w:r w:rsidR="001A05AA" w:rsidRPr="003163FB">
              <w:rPr>
                <w:rFonts w:ascii="Times New Roman" w:hAnsi="Times New Roman"/>
                <w:sz w:val="28"/>
                <w:szCs w:val="28"/>
              </w:rPr>
              <w:t xml:space="preserve"> и их солей</w:t>
            </w: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в различных видах биогумуса</w:t>
            </w:r>
          </w:p>
        </w:tc>
        <w:tc>
          <w:tcPr>
            <w:tcW w:w="709" w:type="dxa"/>
          </w:tcPr>
          <w:p w14:paraId="5F3B57CB" w14:textId="77777777" w:rsidR="001A05AA" w:rsidRPr="007B139E" w:rsidRDefault="001A05AA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F39DBE" w14:textId="35B473DC" w:rsidR="0032647C" w:rsidRPr="007B139E" w:rsidRDefault="007B139E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9</w:t>
            </w:r>
            <w:r w:rsidR="0032647C"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4B12CB5F" w14:textId="7777777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6D35D301" w14:textId="25D920B4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2.</w:t>
            </w:r>
            <w:r w:rsidR="001A05AA" w:rsidRPr="003163FB">
              <w:rPr>
                <w:rFonts w:ascii="Times New Roman" w:hAnsi="Times New Roman"/>
                <w:sz w:val="28"/>
                <w:szCs w:val="28"/>
              </w:rPr>
              <w:t>3</w:t>
            </w: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Изучение </w:t>
            </w:r>
            <w:r w:rsidRPr="003163FB">
              <w:rPr>
                <w:rFonts w:ascii="Times New Roman" w:hAnsi="Times New Roman"/>
                <w:bCs/>
                <w:iCs/>
                <w:sz w:val="28"/>
                <w:szCs w:val="28"/>
              </w:rPr>
              <w:t>биологической</w:t>
            </w:r>
            <w:r w:rsidR="001A05AA" w:rsidRPr="003163F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</w:t>
            </w:r>
            <w:r w:rsidRPr="003163F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детоксикационной способности гуминовых кислот</w:t>
            </w:r>
          </w:p>
        </w:tc>
        <w:tc>
          <w:tcPr>
            <w:tcW w:w="709" w:type="dxa"/>
          </w:tcPr>
          <w:p w14:paraId="3766277F" w14:textId="77777777" w:rsidR="001A05AA" w:rsidRPr="007B139E" w:rsidRDefault="001A05AA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ECCA1E" w14:textId="451EBF7A" w:rsidR="0032647C" w:rsidRPr="007B139E" w:rsidRDefault="007B139E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13</w:t>
            </w:r>
            <w:r w:rsidR="0032647C"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333A852F" w14:textId="4839156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72DAF015" w14:textId="1E170D9C" w:rsidR="0032647C" w:rsidRPr="003163FB" w:rsidRDefault="00C820D8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32647C" w:rsidRPr="003163FB">
              <w:rPr>
                <w:rFonts w:ascii="Times New Roman" w:hAnsi="Times New Roman"/>
                <w:sz w:val="28"/>
                <w:szCs w:val="28"/>
              </w:rPr>
              <w:t>. Результаты исследования и выводы</w:t>
            </w:r>
          </w:p>
        </w:tc>
        <w:tc>
          <w:tcPr>
            <w:tcW w:w="709" w:type="dxa"/>
          </w:tcPr>
          <w:p w14:paraId="50F6F2CC" w14:textId="0C369759" w:rsidR="0032647C" w:rsidRPr="007B139E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39E">
              <w:rPr>
                <w:rFonts w:ascii="Times New Roman" w:hAnsi="Times New Roman"/>
                <w:sz w:val="28"/>
                <w:szCs w:val="28"/>
              </w:rPr>
              <w:t>1</w:t>
            </w:r>
            <w:r w:rsidR="007B139E" w:rsidRPr="007B139E">
              <w:rPr>
                <w:rFonts w:ascii="Times New Roman" w:hAnsi="Times New Roman"/>
                <w:sz w:val="28"/>
                <w:szCs w:val="28"/>
              </w:rPr>
              <w:t>7</w:t>
            </w:r>
            <w:r w:rsidRPr="007B139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897AB4" w:rsidRPr="003163FB" w14:paraId="435A535C" w14:textId="2CCD68E8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67142700" w14:textId="57EC0F09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З</w:t>
            </w:r>
            <w:r w:rsidR="00C820D8">
              <w:rPr>
                <w:rFonts w:ascii="Times New Roman" w:hAnsi="Times New Roman"/>
                <w:sz w:val="28"/>
                <w:szCs w:val="28"/>
              </w:rPr>
              <w:t>АКЛЮЧЕНИЕ</w:t>
            </w:r>
          </w:p>
        </w:tc>
        <w:tc>
          <w:tcPr>
            <w:tcW w:w="709" w:type="dxa"/>
          </w:tcPr>
          <w:p w14:paraId="5F3E5C3A" w14:textId="0DD1797D" w:rsidR="0032647C" w:rsidRPr="007D3DFF" w:rsidRDefault="007B139E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FF"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  <w:r w:rsidR="0032647C" w:rsidRPr="007D3DF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</w:t>
            </w:r>
          </w:p>
        </w:tc>
      </w:tr>
      <w:tr w:rsidR="00897AB4" w:rsidRPr="003163FB" w14:paraId="390EE812" w14:textId="7777777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678FF3B1" w14:textId="55952FC3" w:rsidR="0032647C" w:rsidRPr="003163FB" w:rsidRDefault="00C820D8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9" w:type="dxa"/>
          </w:tcPr>
          <w:p w14:paraId="1884C890" w14:textId="69D9E92F" w:rsidR="0032647C" w:rsidRPr="007D3DFF" w:rsidRDefault="007B139E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FF"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="0032647C" w:rsidRPr="007D3DF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</w:t>
            </w:r>
          </w:p>
        </w:tc>
      </w:tr>
      <w:tr w:rsidR="00897AB4" w:rsidRPr="003163FB" w14:paraId="4C6F5FA6" w14:textId="77777777" w:rsidTr="00C820D8">
        <w:trPr>
          <w:trHeight w:val="20"/>
        </w:trPr>
        <w:tc>
          <w:tcPr>
            <w:tcW w:w="9243" w:type="dxa"/>
            <w:shd w:val="clear" w:color="auto" w:fill="auto"/>
          </w:tcPr>
          <w:p w14:paraId="669775A9" w14:textId="4126DE9A" w:rsidR="0032647C" w:rsidRPr="003163FB" w:rsidRDefault="0032647C" w:rsidP="003163F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2" w:name="_Hlk187513475"/>
            <w:r w:rsidRPr="003163FB">
              <w:rPr>
                <w:rFonts w:ascii="Times New Roman" w:hAnsi="Times New Roman"/>
                <w:sz w:val="28"/>
                <w:szCs w:val="28"/>
              </w:rPr>
              <w:t>П</w:t>
            </w:r>
            <w:r w:rsidR="00C820D8">
              <w:rPr>
                <w:rFonts w:ascii="Times New Roman" w:hAnsi="Times New Roman"/>
                <w:sz w:val="28"/>
                <w:szCs w:val="28"/>
              </w:rPr>
              <w:t>РИЛОЖЕНИЯ</w:t>
            </w:r>
            <w:bookmarkEnd w:id="2"/>
          </w:p>
        </w:tc>
        <w:tc>
          <w:tcPr>
            <w:tcW w:w="709" w:type="dxa"/>
          </w:tcPr>
          <w:p w14:paraId="5B89B19B" w14:textId="3A169F67" w:rsidR="0032647C" w:rsidRPr="007D3DFF" w:rsidRDefault="007B139E" w:rsidP="00316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FF"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  <w:r w:rsidR="0032647C" w:rsidRPr="007D3DF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</w:t>
            </w:r>
          </w:p>
        </w:tc>
      </w:tr>
    </w:tbl>
    <w:p w14:paraId="217AF2BB" w14:textId="77777777" w:rsidR="001232DD" w:rsidRPr="0019702F" w:rsidRDefault="001232DD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BEB758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8C626B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A8663B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66CA96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76BE94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79DE53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5CAA991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D7E7D6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E5AD25" w14:textId="77777777" w:rsidR="00F70FBC" w:rsidRDefault="00F70FBC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5CD1910" w14:textId="77777777" w:rsidR="0019702F" w:rsidRDefault="0019702F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09BB94" w14:textId="77777777" w:rsidR="0019702F" w:rsidRDefault="0019702F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B6763A" w14:textId="77777777" w:rsidR="003163FB" w:rsidRPr="0019702F" w:rsidRDefault="003163FB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304B51" w14:textId="77777777" w:rsidR="00834C11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62C748" w14:textId="77777777" w:rsidR="00C820D8" w:rsidRDefault="00C820D8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F65B06" w14:textId="77777777" w:rsidR="00C820D8" w:rsidRDefault="00C820D8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779191" w14:textId="77777777" w:rsidR="00C820D8" w:rsidRDefault="00C820D8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AD3596" w14:textId="77777777" w:rsidR="00C820D8" w:rsidRPr="0019702F" w:rsidRDefault="00C820D8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C64B53" w14:textId="77777777" w:rsidR="00834C11" w:rsidRPr="0019702F" w:rsidRDefault="00834C11" w:rsidP="006411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247087" w14:textId="77777777" w:rsidR="00D44B69" w:rsidRPr="0019702F" w:rsidRDefault="00D44B69" w:rsidP="0065252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14:paraId="22DF813C" w14:textId="297BD617" w:rsidR="00D44B69" w:rsidRPr="003163FB" w:rsidRDefault="00D44B69" w:rsidP="003163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lastRenderedPageBreak/>
        <w:t>В</w:t>
      </w:r>
      <w:r w:rsidR="00C820D8">
        <w:rPr>
          <w:rFonts w:ascii="Times New Roman" w:hAnsi="Times New Roman"/>
          <w:b/>
          <w:sz w:val="28"/>
          <w:szCs w:val="28"/>
        </w:rPr>
        <w:t>ВЕДЕНИЕ</w:t>
      </w:r>
    </w:p>
    <w:p w14:paraId="69C02486" w14:textId="1A4961D3" w:rsidR="0027572A" w:rsidRPr="003163FB" w:rsidRDefault="0027572A" w:rsidP="003163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63FB">
        <w:rPr>
          <w:rFonts w:ascii="Times New Roman" w:hAnsi="Times New Roman"/>
          <w:color w:val="000000"/>
          <w:sz w:val="28"/>
          <w:szCs w:val="28"/>
        </w:rPr>
        <w:t xml:space="preserve">            "</w:t>
      </w:r>
      <w:r w:rsidRPr="003163FB">
        <w:rPr>
          <w:rFonts w:ascii="Times New Roman" w:hAnsi="Times New Roman"/>
          <w:i/>
          <w:iCs/>
          <w:color w:val="000000"/>
          <w:sz w:val="28"/>
          <w:szCs w:val="28"/>
        </w:rPr>
        <w:t>Вряд ли найдутся другие животные, которые играли бы столь большую роль в истории мира, как дождевые черви</w:t>
      </w:r>
      <w:r w:rsidRPr="003163FB">
        <w:rPr>
          <w:rFonts w:ascii="Times New Roman" w:hAnsi="Times New Roman"/>
          <w:color w:val="000000"/>
          <w:sz w:val="28"/>
          <w:szCs w:val="28"/>
        </w:rPr>
        <w:t>," - сказал когда-то Чарльз Дарвин.</w:t>
      </w:r>
      <w:r w:rsidR="003163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63FB">
        <w:rPr>
          <w:rFonts w:ascii="Times New Roman" w:hAnsi="Times New Roman"/>
          <w:color w:val="000000"/>
          <w:sz w:val="28"/>
          <w:szCs w:val="28"/>
        </w:rPr>
        <w:t xml:space="preserve">Те самые черви, выползающие на асфальт после дождя, – великие </w:t>
      </w:r>
      <w:proofErr w:type="spellStart"/>
      <w:r w:rsidRPr="003163FB">
        <w:rPr>
          <w:rFonts w:ascii="Times New Roman" w:hAnsi="Times New Roman"/>
          <w:color w:val="000000"/>
          <w:sz w:val="28"/>
          <w:szCs w:val="28"/>
        </w:rPr>
        <w:t>почвообразователи</w:t>
      </w:r>
      <w:proofErr w:type="spellEnd"/>
      <w:r w:rsidRPr="003163FB">
        <w:rPr>
          <w:rFonts w:ascii="Times New Roman" w:hAnsi="Times New Roman"/>
          <w:color w:val="000000"/>
          <w:sz w:val="28"/>
          <w:szCs w:val="28"/>
        </w:rPr>
        <w:t>, которые в течение миллиардов лет создавали и продолжают поддерживать плодород</w:t>
      </w:r>
      <w:r w:rsidR="009A29AB" w:rsidRPr="003163FB">
        <w:rPr>
          <w:rFonts w:ascii="Times New Roman" w:hAnsi="Times New Roman"/>
          <w:color w:val="000000"/>
          <w:sz w:val="28"/>
          <w:szCs w:val="28"/>
        </w:rPr>
        <w:t>ие</w:t>
      </w:r>
      <w:r w:rsidRPr="003163FB">
        <w:rPr>
          <w:rFonts w:ascii="Times New Roman" w:hAnsi="Times New Roman"/>
          <w:color w:val="000000"/>
          <w:sz w:val="28"/>
          <w:szCs w:val="28"/>
        </w:rPr>
        <w:t xml:space="preserve"> почв. Пропуская через себя все органические остатки, дождевые черви перерабатывают их в биогумус, содержащий элементы питания растений в доступной для них форме, что и делают почву плодородной. </w:t>
      </w:r>
      <w:r w:rsidR="009A29AB" w:rsidRPr="003163FB">
        <w:rPr>
          <w:rFonts w:ascii="Times New Roman" w:hAnsi="Times New Roman"/>
          <w:color w:val="000000"/>
          <w:sz w:val="28"/>
          <w:szCs w:val="28"/>
        </w:rPr>
        <w:t xml:space="preserve">Кроме того, </w:t>
      </w:r>
      <w:r w:rsidRPr="003163FB">
        <w:rPr>
          <w:rFonts w:ascii="Times New Roman" w:hAnsi="Times New Roman"/>
          <w:color w:val="000000"/>
          <w:sz w:val="28"/>
          <w:szCs w:val="28"/>
        </w:rPr>
        <w:t xml:space="preserve">черви рыхлят землю, способствуют ее аэрации и увлажнению. </w:t>
      </w:r>
    </w:p>
    <w:p w14:paraId="5F2F04E1" w14:textId="33A964B2" w:rsidR="009A29AB" w:rsidRPr="00E64E80" w:rsidRDefault="0027572A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A29AB" w:rsidRPr="003163FB">
        <w:rPr>
          <w:rFonts w:ascii="Times New Roman" w:hAnsi="Times New Roman"/>
          <w:sz w:val="28"/>
          <w:szCs w:val="28"/>
        </w:rPr>
        <w:t xml:space="preserve">   </w:t>
      </w:r>
      <w:r w:rsidRPr="003163FB">
        <w:rPr>
          <w:rFonts w:ascii="Times New Roman" w:hAnsi="Times New Roman"/>
          <w:sz w:val="28"/>
          <w:szCs w:val="28"/>
        </w:rPr>
        <w:t xml:space="preserve">Решение </w:t>
      </w:r>
      <w:r w:rsidR="00B467BE" w:rsidRPr="003163FB">
        <w:rPr>
          <w:rFonts w:ascii="Times New Roman" w:hAnsi="Times New Roman"/>
          <w:sz w:val="28"/>
          <w:szCs w:val="28"/>
        </w:rPr>
        <w:t xml:space="preserve">современных </w:t>
      </w:r>
      <w:r w:rsidRPr="003163FB">
        <w:rPr>
          <w:rFonts w:ascii="Times New Roman" w:hAnsi="Times New Roman"/>
          <w:sz w:val="28"/>
          <w:szCs w:val="28"/>
        </w:rPr>
        <w:t xml:space="preserve">проблем, связанных с </w:t>
      </w:r>
      <w:r w:rsidR="009A29AB" w:rsidRPr="003163FB">
        <w:rPr>
          <w:rFonts w:ascii="Times New Roman" w:hAnsi="Times New Roman"/>
          <w:sz w:val="28"/>
          <w:szCs w:val="28"/>
        </w:rPr>
        <w:t>повышением плодородием почв, является применение биогумуса, как альтернативы удобрениям, производимым в промышленности</w:t>
      </w:r>
      <w:r w:rsidR="00B467BE" w:rsidRPr="003163FB">
        <w:rPr>
          <w:rFonts w:ascii="Times New Roman" w:hAnsi="Times New Roman"/>
          <w:sz w:val="28"/>
          <w:szCs w:val="28"/>
        </w:rPr>
        <w:t xml:space="preserve"> и снижении, таким образом, химизации сельского хозяйства</w:t>
      </w:r>
      <w:r w:rsidR="009A29AB" w:rsidRPr="003163FB">
        <w:rPr>
          <w:rFonts w:ascii="Times New Roman" w:hAnsi="Times New Roman"/>
          <w:sz w:val="28"/>
          <w:szCs w:val="28"/>
        </w:rPr>
        <w:t>. Биогумус представляет собой природное удобрение, основанное на высоком содержании различных фракций гуминовых соединений с разной химической природой. Среди них наиболее полезны для растений – гуминовые кислоты и их соли (гуматы). Гуматы легких металлов, будучи растворимыми в воде, легко и быстро усваиваются растениями и помогают поглощению микроэлементов почвы необходимых растениям. Так же эти соединения помогают нейтрализовать некоторые загрязнители, связывая их в почве.</w:t>
      </w:r>
      <w:r w:rsidR="00E64E80">
        <w:rPr>
          <w:rFonts w:ascii="Times New Roman" w:hAnsi="Times New Roman"/>
          <w:sz w:val="28"/>
          <w:szCs w:val="28"/>
        </w:rPr>
        <w:t xml:space="preserve"> Но из-за того, что</w:t>
      </w:r>
      <w:r w:rsidR="00E64E80" w:rsidRPr="00E64E80">
        <w:rPr>
          <w:rFonts w:ascii="Times New Roman" w:hAnsi="Times New Roman"/>
          <w:sz w:val="28"/>
          <w:szCs w:val="28"/>
        </w:rPr>
        <w:t xml:space="preserve"> гуматы являются солями при превышении дозировки они </w:t>
      </w:r>
      <w:r w:rsidR="00E64E80">
        <w:rPr>
          <w:rFonts w:ascii="Times New Roman" w:hAnsi="Times New Roman"/>
          <w:sz w:val="28"/>
          <w:szCs w:val="28"/>
        </w:rPr>
        <w:t xml:space="preserve">могут </w:t>
      </w:r>
      <w:r w:rsidR="00E64E80" w:rsidRPr="00E64E80">
        <w:rPr>
          <w:rFonts w:ascii="Times New Roman" w:hAnsi="Times New Roman"/>
          <w:sz w:val="28"/>
          <w:szCs w:val="28"/>
        </w:rPr>
        <w:t>закисля</w:t>
      </w:r>
      <w:r w:rsidR="00E64E80">
        <w:rPr>
          <w:rFonts w:ascii="Times New Roman" w:hAnsi="Times New Roman"/>
          <w:sz w:val="28"/>
          <w:szCs w:val="28"/>
        </w:rPr>
        <w:t>ть</w:t>
      </w:r>
      <w:r w:rsidR="00E64E80" w:rsidRPr="00E64E80">
        <w:rPr>
          <w:rFonts w:ascii="Times New Roman" w:hAnsi="Times New Roman"/>
          <w:sz w:val="28"/>
          <w:szCs w:val="28"/>
        </w:rPr>
        <w:t xml:space="preserve"> почвы. Это приводит к тому, что все питательные и минеральные вещества принимают форму, из которой усвоить их растения не могут. Они начинают чахнуть и вместо бурного роста погибают.</w:t>
      </w:r>
    </w:p>
    <w:p w14:paraId="2359FE1F" w14:textId="76FFF291" w:rsidR="0027572A" w:rsidRPr="003163FB" w:rsidRDefault="0027572A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    Исходя из вышесказанного, становится </w:t>
      </w:r>
      <w:r w:rsidRPr="003163FB">
        <w:rPr>
          <w:rFonts w:ascii="Times New Roman" w:hAnsi="Times New Roman"/>
          <w:b/>
          <w:sz w:val="28"/>
          <w:szCs w:val="28"/>
        </w:rPr>
        <w:t>актуальным</w:t>
      </w:r>
      <w:r w:rsidRPr="003163FB">
        <w:rPr>
          <w:rFonts w:ascii="Times New Roman" w:hAnsi="Times New Roman"/>
          <w:sz w:val="28"/>
          <w:szCs w:val="28"/>
        </w:rPr>
        <w:t xml:space="preserve"> исследование </w:t>
      </w:r>
      <w:r w:rsidR="009A29AB" w:rsidRPr="003163FB">
        <w:rPr>
          <w:rFonts w:ascii="Times New Roman" w:hAnsi="Times New Roman"/>
          <w:sz w:val="28"/>
          <w:szCs w:val="28"/>
        </w:rPr>
        <w:t>гуминовых кислот и их солей</w:t>
      </w:r>
      <w:r w:rsidRPr="003163FB">
        <w:rPr>
          <w:rFonts w:ascii="Times New Roman" w:hAnsi="Times New Roman"/>
          <w:sz w:val="28"/>
          <w:szCs w:val="28"/>
        </w:rPr>
        <w:t xml:space="preserve">, </w:t>
      </w:r>
      <w:r w:rsidR="009A29AB" w:rsidRPr="003163FB">
        <w:rPr>
          <w:rFonts w:ascii="Times New Roman" w:hAnsi="Times New Roman"/>
          <w:sz w:val="28"/>
          <w:szCs w:val="28"/>
        </w:rPr>
        <w:t>а также их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9A29AB" w:rsidRPr="003163FB">
        <w:rPr>
          <w:rFonts w:ascii="Times New Roman" w:hAnsi="Times New Roman"/>
          <w:sz w:val="28"/>
          <w:szCs w:val="28"/>
        </w:rPr>
        <w:t>биологической</w:t>
      </w:r>
      <w:r w:rsidR="006A40E5" w:rsidRPr="003163FB">
        <w:rPr>
          <w:rFonts w:ascii="Times New Roman" w:hAnsi="Times New Roman"/>
          <w:sz w:val="28"/>
          <w:szCs w:val="28"/>
        </w:rPr>
        <w:t xml:space="preserve"> активности</w:t>
      </w:r>
      <w:r w:rsidR="009A29AB" w:rsidRPr="003163FB">
        <w:rPr>
          <w:rFonts w:ascii="Times New Roman" w:hAnsi="Times New Roman"/>
          <w:sz w:val="28"/>
          <w:szCs w:val="28"/>
        </w:rPr>
        <w:t xml:space="preserve"> и детоксикационной способности</w:t>
      </w:r>
      <w:r w:rsidR="00E64E80">
        <w:rPr>
          <w:rFonts w:ascii="Times New Roman" w:hAnsi="Times New Roman"/>
          <w:sz w:val="28"/>
          <w:szCs w:val="28"/>
        </w:rPr>
        <w:t xml:space="preserve"> в зависимости от концентрации</w:t>
      </w:r>
      <w:r w:rsidRPr="003163FB">
        <w:rPr>
          <w:rFonts w:ascii="Times New Roman" w:hAnsi="Times New Roman"/>
          <w:sz w:val="28"/>
          <w:szCs w:val="28"/>
        </w:rPr>
        <w:t xml:space="preserve">. </w:t>
      </w:r>
      <w:r w:rsidRPr="003163FB">
        <w:rPr>
          <w:rFonts w:ascii="Times New Roman" w:hAnsi="Times New Roman"/>
          <w:b/>
          <w:sz w:val="28"/>
          <w:szCs w:val="28"/>
        </w:rPr>
        <w:t>Гипотеза исследования</w:t>
      </w:r>
      <w:r w:rsidRPr="003163FB">
        <w:rPr>
          <w:rFonts w:ascii="Times New Roman" w:hAnsi="Times New Roman"/>
          <w:sz w:val="28"/>
          <w:szCs w:val="28"/>
        </w:rPr>
        <w:t xml:space="preserve"> – было предположено, что </w:t>
      </w:r>
      <w:r w:rsidR="009A29AB" w:rsidRPr="003163FB">
        <w:rPr>
          <w:rFonts w:ascii="Times New Roman" w:hAnsi="Times New Roman"/>
          <w:sz w:val="28"/>
          <w:szCs w:val="28"/>
        </w:rPr>
        <w:t>гуминовые кислоты и их соли</w:t>
      </w:r>
      <w:r w:rsidR="006A40E5" w:rsidRPr="003163FB">
        <w:rPr>
          <w:rFonts w:ascii="Times New Roman" w:hAnsi="Times New Roman"/>
          <w:sz w:val="28"/>
          <w:szCs w:val="28"/>
        </w:rPr>
        <w:t xml:space="preserve"> в составе разных видов биогумуса</w:t>
      </w:r>
      <w:r w:rsidR="009A29AB" w:rsidRPr="003163FB">
        <w:rPr>
          <w:rFonts w:ascii="Times New Roman" w:hAnsi="Times New Roman"/>
          <w:sz w:val="28"/>
          <w:szCs w:val="28"/>
        </w:rPr>
        <w:t xml:space="preserve"> содержатся в одинаковом количестве и обладают одинаковыми свойствами</w:t>
      </w:r>
      <w:r w:rsidRPr="003163FB">
        <w:rPr>
          <w:rFonts w:ascii="Times New Roman" w:hAnsi="Times New Roman"/>
          <w:sz w:val="28"/>
          <w:szCs w:val="28"/>
        </w:rPr>
        <w:t>.</w:t>
      </w:r>
    </w:p>
    <w:p w14:paraId="4E76A541" w14:textId="06189308" w:rsidR="0027572A" w:rsidRPr="003163FB" w:rsidRDefault="0027572A" w:rsidP="003163FB">
      <w:pPr>
        <w:spacing w:after="0" w:line="240" w:lineRule="auto"/>
        <w:jc w:val="both"/>
        <w:rPr>
          <w:rStyle w:val="10"/>
          <w:rFonts w:ascii="Times New Roman" w:hAnsi="Times New Roman"/>
          <w:b w:val="0"/>
          <w:bCs w:val="0"/>
          <w:color w:val="auto"/>
          <w:shd w:val="clear" w:color="auto" w:fill="FFFFFF"/>
        </w:rPr>
      </w:pPr>
      <w:r w:rsidRPr="003163FB">
        <w:rPr>
          <w:rFonts w:ascii="Times New Roman" w:hAnsi="Times New Roman"/>
          <w:b/>
          <w:color w:val="FF0000"/>
          <w:sz w:val="28"/>
          <w:szCs w:val="28"/>
        </w:rPr>
        <w:t xml:space="preserve">        </w:t>
      </w:r>
      <w:r w:rsidRPr="003163FB">
        <w:rPr>
          <w:rFonts w:ascii="Times New Roman" w:hAnsi="Times New Roman"/>
          <w:b/>
          <w:sz w:val="28"/>
          <w:szCs w:val="28"/>
        </w:rPr>
        <w:t>Объектом исследования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6A40E5" w:rsidRPr="003163FB">
        <w:rPr>
          <w:rFonts w:ascii="Times New Roman" w:hAnsi="Times New Roman"/>
          <w:sz w:val="28"/>
          <w:szCs w:val="28"/>
        </w:rPr>
        <w:t xml:space="preserve">биогумус </w:t>
      </w:r>
      <w:r w:rsidRPr="003163FB">
        <w:rPr>
          <w:rFonts w:ascii="Times New Roman" w:hAnsi="Times New Roman"/>
          <w:sz w:val="28"/>
          <w:szCs w:val="28"/>
        </w:rPr>
        <w:t>кольчаты</w:t>
      </w:r>
      <w:r w:rsidR="006A40E5" w:rsidRPr="003163FB">
        <w:rPr>
          <w:rFonts w:ascii="Times New Roman" w:hAnsi="Times New Roman"/>
          <w:sz w:val="28"/>
          <w:szCs w:val="28"/>
        </w:rPr>
        <w:t>х</w:t>
      </w:r>
      <w:r w:rsidRPr="003163FB">
        <w:rPr>
          <w:rFonts w:ascii="Times New Roman" w:hAnsi="Times New Roman"/>
          <w:sz w:val="28"/>
          <w:szCs w:val="28"/>
        </w:rPr>
        <w:t xml:space="preserve"> черв</w:t>
      </w:r>
      <w:r w:rsidR="006A40E5" w:rsidRPr="003163FB">
        <w:rPr>
          <w:rFonts w:ascii="Times New Roman" w:hAnsi="Times New Roman"/>
          <w:sz w:val="28"/>
          <w:szCs w:val="28"/>
        </w:rPr>
        <w:t>ей</w:t>
      </w:r>
      <w:r w:rsidRPr="003163FB">
        <w:rPr>
          <w:rFonts w:ascii="Times New Roman" w:hAnsi="Times New Roman"/>
          <w:sz w:val="28"/>
          <w:szCs w:val="28"/>
        </w:rPr>
        <w:t xml:space="preserve"> вида </w:t>
      </w:r>
      <w:proofErr w:type="spellStart"/>
      <w:r w:rsidRPr="003163FB">
        <w:rPr>
          <w:rFonts w:ascii="Times New Roman" w:hAnsi="Times New Roman"/>
          <w:bCs/>
          <w:sz w:val="28"/>
          <w:szCs w:val="28"/>
        </w:rPr>
        <w:t>Дендробена</w:t>
      </w:r>
      <w:proofErr w:type="spellEnd"/>
      <w:r w:rsidRPr="003163FB">
        <w:rPr>
          <w:rFonts w:ascii="Times New Roman" w:hAnsi="Times New Roman"/>
          <w:bCs/>
          <w:sz w:val="28"/>
          <w:szCs w:val="28"/>
        </w:rPr>
        <w:t xml:space="preserve"> Венета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Dendrobaena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veneta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)</w:t>
      </w:r>
      <w:r w:rsidRPr="003163FB">
        <w:rPr>
          <w:rFonts w:ascii="Times New Roman" w:hAnsi="Times New Roman"/>
          <w:bCs/>
          <w:sz w:val="28"/>
          <w:szCs w:val="28"/>
        </w:rPr>
        <w:t xml:space="preserve"> и вида </w:t>
      </w:r>
      <w:proofErr w:type="spellStart"/>
      <w:r w:rsidRPr="003163FB">
        <w:rPr>
          <w:rFonts w:ascii="Times New Roman" w:hAnsi="Times New Roman"/>
          <w:bCs/>
          <w:sz w:val="28"/>
          <w:szCs w:val="28"/>
        </w:rPr>
        <w:t>Эйзения</w:t>
      </w:r>
      <w:proofErr w:type="spellEnd"/>
      <w:r w:rsidRPr="003163FB">
        <w:rPr>
          <w:rFonts w:ascii="Times New Roman" w:hAnsi="Times New Roman"/>
          <w:bCs/>
          <w:sz w:val="28"/>
          <w:szCs w:val="28"/>
        </w:rPr>
        <w:t xml:space="preserve"> Фетида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Eisenia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fetida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>)</w:t>
      </w:r>
      <w:r w:rsidRPr="003163FB">
        <w:rPr>
          <w:rFonts w:ascii="Times New Roman" w:hAnsi="Times New Roman"/>
          <w:bCs/>
          <w:sz w:val="28"/>
          <w:szCs w:val="28"/>
        </w:rPr>
        <w:t xml:space="preserve"> пород Красный Калифорнийский червь и Владимирский Старатель</w:t>
      </w:r>
      <w:r w:rsidRPr="003163FB">
        <w:rPr>
          <w:rFonts w:ascii="Times New Roman" w:hAnsi="Times New Roman"/>
          <w:sz w:val="28"/>
          <w:szCs w:val="28"/>
        </w:rPr>
        <w:t xml:space="preserve">, а </w:t>
      </w:r>
      <w:r w:rsidRPr="003163FB">
        <w:rPr>
          <w:rFonts w:ascii="Times New Roman" w:hAnsi="Times New Roman"/>
          <w:b/>
          <w:sz w:val="28"/>
          <w:szCs w:val="28"/>
        </w:rPr>
        <w:t>предметом исследования</w:t>
      </w:r>
      <w:r w:rsidRPr="003163FB">
        <w:rPr>
          <w:rFonts w:ascii="Times New Roman" w:hAnsi="Times New Roman"/>
          <w:sz w:val="28"/>
          <w:szCs w:val="28"/>
        </w:rPr>
        <w:t xml:space="preserve"> – получение </w:t>
      </w:r>
      <w:r w:rsidR="006A40E5" w:rsidRPr="003163FB">
        <w:rPr>
          <w:rFonts w:ascii="Times New Roman" w:hAnsi="Times New Roman"/>
          <w:sz w:val="28"/>
          <w:szCs w:val="28"/>
        </w:rPr>
        <w:t xml:space="preserve">гуминовых кислот и их солей (гуматов) из образцов </w:t>
      </w:r>
      <w:r w:rsidRPr="003163FB">
        <w:rPr>
          <w:rFonts w:ascii="Times New Roman" w:hAnsi="Times New Roman"/>
          <w:sz w:val="28"/>
          <w:szCs w:val="28"/>
        </w:rPr>
        <w:t xml:space="preserve">биогумуса </w:t>
      </w:r>
      <w:r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от червей </w:t>
      </w:r>
      <w:r w:rsidRPr="003163FB">
        <w:rPr>
          <w:rFonts w:ascii="Times New Roman" w:hAnsi="Times New Roman"/>
          <w:sz w:val="28"/>
          <w:szCs w:val="28"/>
        </w:rPr>
        <w:t xml:space="preserve">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Дендробена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Венета (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Dendrobaena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veneta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)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и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Эйзения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Фетида (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Eisenia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fetida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>) пород Красный Калифорнийский червь и Владимирский Старатель</w:t>
      </w:r>
      <w:r w:rsidRPr="003163FB">
        <w:rPr>
          <w:rFonts w:ascii="Times New Roman" w:hAnsi="Times New Roman"/>
          <w:sz w:val="28"/>
          <w:szCs w:val="28"/>
        </w:rPr>
        <w:t>.</w:t>
      </w:r>
    </w:p>
    <w:p w14:paraId="38AE9F15" w14:textId="1E833C38" w:rsidR="0027572A" w:rsidRPr="003163FB" w:rsidRDefault="0027572A" w:rsidP="003163FB">
      <w:pPr>
        <w:spacing w:after="0" w:line="240" w:lineRule="auto"/>
        <w:jc w:val="both"/>
        <w:rPr>
          <w:rStyle w:val="10"/>
          <w:rFonts w:ascii="Times New Roman" w:hAnsi="Times New Roman"/>
          <w:b w:val="0"/>
          <w:color w:val="auto"/>
        </w:rPr>
      </w:pPr>
      <w:r w:rsidRPr="003163FB">
        <w:rPr>
          <w:rStyle w:val="10"/>
          <w:rFonts w:ascii="Times New Roman" w:hAnsi="Times New Roman"/>
          <w:color w:val="FF0000"/>
        </w:rPr>
        <w:t xml:space="preserve">       </w:t>
      </w:r>
      <w:r w:rsidRPr="003163FB">
        <w:rPr>
          <w:rStyle w:val="10"/>
          <w:rFonts w:ascii="Times New Roman" w:hAnsi="Times New Roman"/>
          <w:color w:val="auto"/>
        </w:rPr>
        <w:t>Цель исследования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 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–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 </w:t>
      </w:r>
      <w:r w:rsidR="006A40E5" w:rsidRPr="003163FB">
        <w:rPr>
          <w:rFonts w:ascii="Times New Roman" w:hAnsi="Times New Roman"/>
          <w:sz w:val="28"/>
          <w:szCs w:val="28"/>
        </w:rPr>
        <w:t>выделить фракцию гуминовых кислот и их солей (гуматов) из образцов</w:t>
      </w:r>
      <w:r w:rsidRPr="003163FB">
        <w:rPr>
          <w:rFonts w:ascii="Times New Roman" w:hAnsi="Times New Roman"/>
          <w:sz w:val="28"/>
          <w:szCs w:val="28"/>
        </w:rPr>
        <w:t xml:space="preserve"> биогумус</w:t>
      </w:r>
      <w:r w:rsidR="006A40E5" w:rsidRPr="003163FB">
        <w:rPr>
          <w:rFonts w:ascii="Times New Roman" w:hAnsi="Times New Roman"/>
          <w:sz w:val="28"/>
          <w:szCs w:val="28"/>
        </w:rPr>
        <w:t>а</w:t>
      </w:r>
      <w:r w:rsidRPr="003163FB">
        <w:rPr>
          <w:rFonts w:ascii="Times New Roman" w:hAnsi="Times New Roman"/>
          <w:sz w:val="28"/>
          <w:szCs w:val="28"/>
        </w:rPr>
        <w:t xml:space="preserve"> от червей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Дендробена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Венета (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Dendrobaena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veneta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)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и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Эйзения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Фетида (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Eisenia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fetida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>) пород Красный Калифорнийский червь и Владимирский Старатель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 xml:space="preserve"> 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и провести оценку </w:t>
      </w:r>
      <w:r w:rsidRPr="003163FB">
        <w:rPr>
          <w:rStyle w:val="10"/>
          <w:rFonts w:ascii="Times New Roman" w:hAnsi="Times New Roman"/>
          <w:b w:val="0"/>
          <w:color w:val="auto"/>
        </w:rPr>
        <w:lastRenderedPageBreak/>
        <w:t>биологической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 xml:space="preserve"> активности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 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и детоксикационной способности этих соединений</w:t>
      </w:r>
      <w:r w:rsidR="007D3DFF">
        <w:rPr>
          <w:rStyle w:val="10"/>
          <w:rFonts w:ascii="Times New Roman" w:hAnsi="Times New Roman"/>
          <w:b w:val="0"/>
          <w:color w:val="auto"/>
        </w:rPr>
        <w:t xml:space="preserve"> в условиях засоления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.</w:t>
      </w:r>
      <w:r w:rsidRPr="003163FB">
        <w:rPr>
          <w:rStyle w:val="10"/>
          <w:rFonts w:ascii="Times New Roman" w:hAnsi="Times New Roman"/>
          <w:color w:val="auto"/>
        </w:rPr>
        <w:t xml:space="preserve"> 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Для этого необходимо решить следующие </w:t>
      </w:r>
      <w:r w:rsidRPr="003163FB">
        <w:rPr>
          <w:rStyle w:val="10"/>
          <w:rFonts w:ascii="Times New Roman" w:hAnsi="Times New Roman"/>
          <w:color w:val="auto"/>
        </w:rPr>
        <w:t>задачи:</w:t>
      </w:r>
    </w:p>
    <w:p w14:paraId="1E19B4C2" w14:textId="73E2E827" w:rsidR="0027572A" w:rsidRPr="003163FB" w:rsidRDefault="0027572A" w:rsidP="003163FB">
      <w:pPr>
        <w:spacing w:after="0" w:line="240" w:lineRule="auto"/>
        <w:jc w:val="both"/>
        <w:rPr>
          <w:rStyle w:val="10"/>
          <w:rFonts w:ascii="Times New Roman" w:hAnsi="Times New Roman"/>
          <w:b w:val="0"/>
          <w:color w:val="auto"/>
        </w:rPr>
      </w:pPr>
      <w:r w:rsidRPr="003163FB">
        <w:rPr>
          <w:rStyle w:val="10"/>
          <w:rFonts w:ascii="Times New Roman" w:hAnsi="Times New Roman"/>
          <w:b w:val="0"/>
          <w:color w:val="auto"/>
        </w:rPr>
        <w:t>1.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Экстрагировать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 </w:t>
      </w:r>
      <w:r w:rsidR="006A40E5" w:rsidRPr="003163FB">
        <w:rPr>
          <w:rFonts w:ascii="Times New Roman" w:hAnsi="Times New Roman"/>
          <w:sz w:val="28"/>
          <w:szCs w:val="28"/>
        </w:rPr>
        <w:t xml:space="preserve">фракцию гуминовых кислот и их солей (гуматов) из образцов биогумуса, полученных в условиях домашней </w:t>
      </w:r>
      <w:proofErr w:type="spellStart"/>
      <w:r w:rsidR="006A40E5" w:rsidRPr="003163FB">
        <w:rPr>
          <w:rFonts w:ascii="Times New Roman" w:hAnsi="Times New Roman"/>
          <w:sz w:val="28"/>
          <w:szCs w:val="28"/>
        </w:rPr>
        <w:t>вермифермы</w:t>
      </w:r>
      <w:proofErr w:type="spellEnd"/>
      <w:r w:rsidR="006A40E5" w:rsidRPr="003163FB">
        <w:rPr>
          <w:rFonts w:ascii="Times New Roman" w:hAnsi="Times New Roman"/>
          <w:sz w:val="28"/>
          <w:szCs w:val="28"/>
        </w:rPr>
        <w:t xml:space="preserve"> от червей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Дендробена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Венета (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Dendrobaena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veneta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)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и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Эйзения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Фетида (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Eisenia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fetida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>) пород Красный Калифорнийский червь и Владимирский Старатель</w:t>
      </w:r>
      <w:r w:rsidRPr="003163FB">
        <w:rPr>
          <w:rStyle w:val="10"/>
          <w:rFonts w:ascii="Times New Roman" w:hAnsi="Times New Roman"/>
          <w:b w:val="0"/>
          <w:color w:val="auto"/>
        </w:rPr>
        <w:t>.</w:t>
      </w:r>
    </w:p>
    <w:p w14:paraId="5B383EEE" w14:textId="7FBE4311" w:rsidR="0027572A" w:rsidRPr="003163FB" w:rsidRDefault="0027572A" w:rsidP="003163FB">
      <w:pPr>
        <w:spacing w:after="0" w:line="240" w:lineRule="auto"/>
        <w:jc w:val="both"/>
        <w:rPr>
          <w:rStyle w:val="10"/>
          <w:rFonts w:ascii="Times New Roman" w:hAnsi="Times New Roman"/>
          <w:b w:val="0"/>
          <w:color w:val="auto"/>
        </w:rPr>
      </w:pPr>
      <w:r w:rsidRPr="003163FB">
        <w:rPr>
          <w:rStyle w:val="10"/>
          <w:rFonts w:ascii="Times New Roman" w:hAnsi="Times New Roman"/>
          <w:b w:val="0"/>
          <w:color w:val="auto"/>
        </w:rPr>
        <w:t xml:space="preserve">2.С помощью методики биотестирования 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изучить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 биологическую 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 xml:space="preserve">активность гуминовых кислот и их солей, полученных из различных образцов </w:t>
      </w:r>
      <w:r w:rsidRPr="003163FB">
        <w:rPr>
          <w:rStyle w:val="10"/>
          <w:rFonts w:ascii="Times New Roman" w:hAnsi="Times New Roman"/>
          <w:b w:val="0"/>
          <w:color w:val="auto"/>
        </w:rPr>
        <w:t>каждого вида биогумуса и сравнить ее.</w:t>
      </w:r>
    </w:p>
    <w:p w14:paraId="48319371" w14:textId="339200BD" w:rsidR="006A40E5" w:rsidRPr="003163FB" w:rsidRDefault="0027572A" w:rsidP="003163FB">
      <w:pPr>
        <w:spacing w:after="0" w:line="240" w:lineRule="auto"/>
        <w:jc w:val="both"/>
        <w:rPr>
          <w:rStyle w:val="10"/>
          <w:rFonts w:ascii="Times New Roman" w:hAnsi="Times New Roman"/>
          <w:b w:val="0"/>
          <w:color w:val="auto"/>
        </w:rPr>
      </w:pPr>
      <w:r w:rsidRPr="003163FB">
        <w:rPr>
          <w:rStyle w:val="10"/>
          <w:rFonts w:ascii="Times New Roman" w:hAnsi="Times New Roman"/>
          <w:b w:val="0"/>
          <w:color w:val="auto"/>
        </w:rPr>
        <w:t>3.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С помощью методики биотестирования изучить детоксикационную способность гуминовых кислот и их солей</w:t>
      </w:r>
      <w:r w:rsidR="007D3DFF">
        <w:rPr>
          <w:rStyle w:val="10"/>
          <w:rFonts w:ascii="Times New Roman" w:hAnsi="Times New Roman"/>
          <w:b w:val="0"/>
          <w:color w:val="auto"/>
        </w:rPr>
        <w:t xml:space="preserve"> в условиях засоления почвы</w:t>
      </w:r>
      <w:r w:rsidR="006A40E5" w:rsidRPr="003163FB">
        <w:rPr>
          <w:rStyle w:val="10"/>
          <w:rFonts w:ascii="Times New Roman" w:hAnsi="Times New Roman"/>
          <w:b w:val="0"/>
          <w:color w:val="auto"/>
        </w:rPr>
        <w:t>, полученных из различных образцов каждого вида биогумуса и сравнить ее.</w:t>
      </w:r>
    </w:p>
    <w:p w14:paraId="19F672D7" w14:textId="77777777" w:rsidR="0027572A" w:rsidRPr="003163FB" w:rsidRDefault="0027572A" w:rsidP="003163FB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163FB">
        <w:rPr>
          <w:color w:val="FF0000"/>
          <w:sz w:val="28"/>
          <w:szCs w:val="28"/>
        </w:rPr>
        <w:t xml:space="preserve">      </w:t>
      </w:r>
      <w:r w:rsidRPr="003163FB">
        <w:rPr>
          <w:b/>
          <w:sz w:val="28"/>
          <w:szCs w:val="28"/>
        </w:rPr>
        <w:t>Методы</w:t>
      </w:r>
      <w:r w:rsidRPr="003163FB">
        <w:rPr>
          <w:sz w:val="28"/>
          <w:szCs w:val="28"/>
        </w:rPr>
        <w:t>: теоретические (анализ литературы), статистическая обработка данных; наблюдение; измерение; эксперимент.</w:t>
      </w:r>
    </w:p>
    <w:p w14:paraId="1EA06625" w14:textId="49DC2B16" w:rsidR="0027572A" w:rsidRPr="003163FB" w:rsidRDefault="0027572A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t xml:space="preserve">      Теоретическая значимость исследования </w:t>
      </w:r>
      <w:r w:rsidRPr="003163FB">
        <w:rPr>
          <w:rFonts w:ascii="Times New Roman" w:hAnsi="Times New Roman"/>
          <w:b/>
          <w:sz w:val="28"/>
          <w:szCs w:val="28"/>
        </w:rPr>
        <w:br/>
        <w:t xml:space="preserve">заключается </w:t>
      </w:r>
      <w:r w:rsidRPr="003163FB">
        <w:rPr>
          <w:rFonts w:ascii="Times New Roman" w:hAnsi="Times New Roman"/>
          <w:sz w:val="28"/>
          <w:szCs w:val="28"/>
        </w:rPr>
        <w:t xml:space="preserve">в получении новых фактов о </w:t>
      </w:r>
      <w:r w:rsidR="006A40E5" w:rsidRPr="003163FB">
        <w:rPr>
          <w:rFonts w:ascii="Times New Roman" w:hAnsi="Times New Roman"/>
          <w:sz w:val="28"/>
          <w:szCs w:val="28"/>
        </w:rPr>
        <w:t xml:space="preserve">составе и свойствах биогумуса </w:t>
      </w:r>
      <w:r w:rsidRPr="003163FB">
        <w:rPr>
          <w:rFonts w:ascii="Times New Roman" w:hAnsi="Times New Roman"/>
          <w:sz w:val="28"/>
          <w:szCs w:val="28"/>
        </w:rPr>
        <w:t xml:space="preserve">биологии червей вида </w:t>
      </w:r>
      <w:r w:rsidR="006A40E5"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червей </w:t>
      </w:r>
      <w:r w:rsidR="006A40E5" w:rsidRPr="003163FB">
        <w:rPr>
          <w:rFonts w:ascii="Times New Roman" w:hAnsi="Times New Roman"/>
          <w:sz w:val="28"/>
          <w:szCs w:val="28"/>
        </w:rPr>
        <w:t xml:space="preserve">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Дендробена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Венета (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Dendrobaena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veneta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)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и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Эйзения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Фетида (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Eisenia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fetida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>) пород Красный Калифорнийский червь и Владимирский Старатель</w:t>
      </w:r>
      <w:r w:rsidRPr="003163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3163FB">
        <w:rPr>
          <w:rFonts w:ascii="Times New Roman" w:hAnsi="Times New Roman"/>
          <w:sz w:val="28"/>
          <w:szCs w:val="28"/>
        </w:rPr>
        <w:t xml:space="preserve"> Проведено много исследований: «Проблема развития </w:t>
      </w:r>
      <w:proofErr w:type="spellStart"/>
      <w:r w:rsidRPr="003163FB">
        <w:rPr>
          <w:rFonts w:ascii="Times New Roman" w:hAnsi="Times New Roman"/>
          <w:sz w:val="28"/>
          <w:szCs w:val="28"/>
        </w:rPr>
        <w:t>экобиотехнологий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на уровне субъекта Российской Федерации (на примере вермикультуры)», «Актуальность использования дождевых червей в альтернативном земледелии», «</w:t>
      </w:r>
      <w:proofErr w:type="spellStart"/>
      <w:r w:rsidRPr="003163FB">
        <w:rPr>
          <w:rFonts w:ascii="Times New Roman" w:hAnsi="Times New Roman"/>
          <w:sz w:val="28"/>
          <w:szCs w:val="28"/>
        </w:rPr>
        <w:t>Вермикультивирование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по утилизации органических отходов в домашних условиях для производства биогумуса», «Дождевой червь Старатель и его использовании в земледелии и </w:t>
      </w:r>
      <w:proofErr w:type="spellStart"/>
      <w:r w:rsidRPr="003163FB">
        <w:rPr>
          <w:rFonts w:ascii="Times New Roman" w:hAnsi="Times New Roman"/>
          <w:sz w:val="28"/>
          <w:szCs w:val="28"/>
        </w:rPr>
        <w:t>вермикультивировании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». Все они отличаются тем, что описывают лишь методику разведения червей на примере одного или нескольких видов. Данное исследование нацелено на изучение свойств уже полученного биогумуса и </w:t>
      </w:r>
      <w:r w:rsidR="006A40E5" w:rsidRPr="003163FB">
        <w:rPr>
          <w:rFonts w:ascii="Times New Roman" w:hAnsi="Times New Roman"/>
          <w:sz w:val="28"/>
          <w:szCs w:val="28"/>
        </w:rPr>
        <w:t>его свойств</w:t>
      </w:r>
      <w:r w:rsidRPr="003163FB">
        <w:rPr>
          <w:rFonts w:ascii="Times New Roman" w:hAnsi="Times New Roman"/>
          <w:sz w:val="28"/>
          <w:szCs w:val="28"/>
        </w:rPr>
        <w:t xml:space="preserve"> у разных видов червей.</w:t>
      </w:r>
    </w:p>
    <w:p w14:paraId="0A7B4A39" w14:textId="2C5F9C95" w:rsidR="0027572A" w:rsidRPr="003163FB" w:rsidRDefault="0027572A" w:rsidP="003163F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t xml:space="preserve">        Практическая значимость исследования</w:t>
      </w:r>
      <w:r w:rsidRPr="003163FB">
        <w:rPr>
          <w:rFonts w:ascii="Times New Roman" w:hAnsi="Times New Roman"/>
          <w:sz w:val="28"/>
          <w:szCs w:val="28"/>
        </w:rPr>
        <w:t xml:space="preserve"> заключается в обосновании роли червей вида </w:t>
      </w:r>
      <w:r w:rsidR="006A40E5"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червей </w:t>
      </w:r>
      <w:r w:rsidR="006A40E5" w:rsidRPr="003163FB">
        <w:rPr>
          <w:rFonts w:ascii="Times New Roman" w:hAnsi="Times New Roman"/>
          <w:sz w:val="28"/>
          <w:szCs w:val="28"/>
        </w:rPr>
        <w:t xml:space="preserve">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Дендробена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Венета (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Dendrobaena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veneta</w:t>
      </w:r>
      <w:proofErr w:type="spellEnd"/>
      <w:r w:rsidR="006A40E5" w:rsidRPr="003163FB">
        <w:rPr>
          <w:rFonts w:ascii="Times New Roman" w:hAnsi="Times New Roman"/>
          <w:bCs/>
          <w:i/>
          <w:iCs/>
          <w:sz w:val="28"/>
          <w:szCs w:val="28"/>
        </w:rPr>
        <w:t>)</w:t>
      </w:r>
      <w:r w:rsidR="006A40E5" w:rsidRPr="003163FB">
        <w:rPr>
          <w:rFonts w:ascii="Times New Roman" w:hAnsi="Times New Roman"/>
          <w:bCs/>
          <w:sz w:val="28"/>
          <w:szCs w:val="28"/>
        </w:rPr>
        <w:t xml:space="preserve"> и вида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Эйзения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Фетида (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Eisenia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A40E5" w:rsidRPr="003163FB">
        <w:rPr>
          <w:rFonts w:ascii="Times New Roman" w:hAnsi="Times New Roman"/>
          <w:bCs/>
          <w:sz w:val="28"/>
          <w:szCs w:val="28"/>
        </w:rPr>
        <w:t>fetida</w:t>
      </w:r>
      <w:proofErr w:type="spellEnd"/>
      <w:r w:rsidR="006A40E5" w:rsidRPr="003163FB">
        <w:rPr>
          <w:rFonts w:ascii="Times New Roman" w:hAnsi="Times New Roman"/>
          <w:bCs/>
          <w:sz w:val="28"/>
          <w:szCs w:val="28"/>
        </w:rPr>
        <w:t>) пород Красный Калифорнийский червь и Владимирский Старатель</w:t>
      </w:r>
      <w:r w:rsidR="006A40E5" w:rsidRPr="003163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163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образовании биогумуса, который может быть использован для </w:t>
      </w:r>
      <w:r w:rsidRPr="003163FB">
        <w:rPr>
          <w:rFonts w:ascii="Times New Roman" w:hAnsi="Times New Roman"/>
          <w:sz w:val="28"/>
          <w:szCs w:val="28"/>
          <w:shd w:val="clear" w:color="auto" w:fill="FFFFFF"/>
        </w:rPr>
        <w:t>повышения плодородия почв и помощи в выращивании различных растений (комнатных, тепличных, грунтовых и участвующих в городском озеленении).</w:t>
      </w:r>
      <w:r w:rsidRPr="003163FB">
        <w:rPr>
          <w:rStyle w:val="10"/>
          <w:rFonts w:ascii="Times New Roman" w:hAnsi="Times New Roman"/>
          <w:b w:val="0"/>
          <w:color w:val="auto"/>
        </w:rPr>
        <w:t xml:space="preserve"> </w:t>
      </w:r>
      <w:r w:rsidRPr="003163FB">
        <w:rPr>
          <w:rFonts w:ascii="Times New Roman" w:hAnsi="Times New Roman"/>
          <w:sz w:val="28"/>
          <w:szCs w:val="28"/>
        </w:rPr>
        <w:t>Кроме того, результаты исследование помогут в изучении раздела «Зоология» (</w:t>
      </w:r>
      <w:r w:rsidR="00B467BE" w:rsidRPr="003163FB">
        <w:rPr>
          <w:rFonts w:ascii="Times New Roman" w:hAnsi="Times New Roman"/>
          <w:sz w:val="28"/>
          <w:szCs w:val="28"/>
        </w:rPr>
        <w:t>7,8</w:t>
      </w:r>
      <w:r w:rsidRPr="003163FB">
        <w:rPr>
          <w:rFonts w:ascii="Times New Roman" w:hAnsi="Times New Roman"/>
          <w:sz w:val="28"/>
          <w:szCs w:val="28"/>
        </w:rPr>
        <w:t xml:space="preserve"> класс) и «Экология (9, 11 класс) в курсе общей биологии средней и старшей школы.</w:t>
      </w:r>
    </w:p>
    <w:p w14:paraId="7F527952" w14:textId="77777777" w:rsidR="0032647C" w:rsidRPr="003163FB" w:rsidRDefault="0032647C" w:rsidP="00F70FB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DC5F658" w14:textId="77777777" w:rsidR="003163FB" w:rsidRPr="00FF5021" w:rsidRDefault="003163FB" w:rsidP="00F70FB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34253AB" w14:textId="77777777" w:rsidR="003163FB" w:rsidRPr="00FF5021" w:rsidRDefault="003163FB" w:rsidP="00F70FB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E3194EE" w14:textId="77777777" w:rsidR="003163FB" w:rsidRPr="00FF5021" w:rsidRDefault="003163FB" w:rsidP="00F70FB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55FAF6A" w14:textId="4E19F3C8" w:rsidR="008C1812" w:rsidRPr="003163FB" w:rsidRDefault="008C1812" w:rsidP="003163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71DB2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Глава </w:t>
      </w:r>
      <w:r w:rsidR="00C71DB2" w:rsidRPr="00C71DB2">
        <w:rPr>
          <w:rFonts w:ascii="Times New Roman" w:hAnsi="Times New Roman"/>
          <w:b/>
          <w:sz w:val="28"/>
          <w:szCs w:val="28"/>
          <w:lang w:val="en-US"/>
        </w:rPr>
        <w:t>I</w:t>
      </w:r>
      <w:r w:rsidR="00897AB4" w:rsidRPr="003163FB">
        <w:rPr>
          <w:rFonts w:ascii="Times New Roman" w:hAnsi="Times New Roman"/>
          <w:b/>
          <w:sz w:val="28"/>
          <w:szCs w:val="28"/>
          <w:u w:val="single"/>
        </w:rPr>
        <w:t xml:space="preserve"> Роль гумуса в плодородии почв</w:t>
      </w:r>
    </w:p>
    <w:p w14:paraId="52D95304" w14:textId="4F21721F" w:rsidR="008C1812" w:rsidRPr="003163FB" w:rsidRDefault="008C1812" w:rsidP="003163FB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  <w:r w:rsidRPr="003163FB">
        <w:rPr>
          <w:rFonts w:ascii="Times New Roman" w:hAnsi="Times New Roman"/>
          <w:b/>
          <w:sz w:val="28"/>
          <w:szCs w:val="28"/>
          <w:u w:val="single"/>
        </w:rPr>
        <w:t>1.1</w:t>
      </w:r>
      <w:r w:rsidR="00F70FBC" w:rsidRPr="003163FB">
        <w:rPr>
          <w:rFonts w:ascii="Times New Roman" w:hAnsi="Times New Roman"/>
          <w:b/>
          <w:sz w:val="28"/>
          <w:szCs w:val="28"/>
          <w:u w:val="single"/>
        </w:rPr>
        <w:t>.</w:t>
      </w:r>
      <w:r w:rsidR="00ED232B" w:rsidRPr="003163FB">
        <w:rPr>
          <w:rFonts w:ascii="Times New Roman" w:hAnsi="Times New Roman"/>
          <w:b/>
          <w:sz w:val="28"/>
          <w:szCs w:val="28"/>
          <w:u w:val="single"/>
        </w:rPr>
        <w:t xml:space="preserve"> Понятие о плодородии почв</w:t>
      </w:r>
    </w:p>
    <w:p w14:paraId="6E5FAA6C" w14:textId="62F84F6D" w:rsidR="008C1812" w:rsidRPr="003163FB" w:rsidRDefault="0032647C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t xml:space="preserve">     </w:t>
      </w:r>
      <w:r w:rsidR="00ED232B" w:rsidRPr="003163FB">
        <w:rPr>
          <w:rFonts w:ascii="Times New Roman" w:hAnsi="Times New Roman"/>
          <w:b/>
          <w:sz w:val="28"/>
          <w:szCs w:val="28"/>
        </w:rPr>
        <w:t>Плодородие почвы</w:t>
      </w:r>
      <w:r w:rsidR="00ED232B" w:rsidRPr="003163FB">
        <w:rPr>
          <w:rFonts w:ascii="Times New Roman" w:hAnsi="Times New Roman"/>
          <w:sz w:val="28"/>
          <w:szCs w:val="28"/>
        </w:rPr>
        <w:t xml:space="preserve"> представляет собой способность почвы обеспечивать оптимальные условия для роста растений, включая необходимое количество питательных веществ в доступной форме, их переработку в почвенный запас и обратно, а также проявление фитосанитарных свойств, устойчивость к неблагоприятным условиям и пригодность для применения современных методов сельского хозяйства.</w:t>
      </w:r>
    </w:p>
    <w:p w14:paraId="4355153A" w14:textId="02CBEEB1" w:rsidR="00122EF3" w:rsidRPr="003163FB" w:rsidRDefault="0032647C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  <w:r w:rsidR="001D7748" w:rsidRPr="003163FB">
        <w:rPr>
          <w:rFonts w:ascii="Times New Roman" w:hAnsi="Times New Roman"/>
          <w:sz w:val="28"/>
          <w:szCs w:val="28"/>
        </w:rPr>
        <w:t>Естественное плодородие</w:t>
      </w:r>
      <w:r w:rsidRPr="003163FB">
        <w:rPr>
          <w:rFonts w:ascii="Times New Roman" w:hAnsi="Times New Roman"/>
          <w:sz w:val="28"/>
          <w:szCs w:val="28"/>
        </w:rPr>
        <w:t xml:space="preserve"> – </w:t>
      </w:r>
      <w:r w:rsidR="001D7748" w:rsidRPr="003163FB">
        <w:rPr>
          <w:rFonts w:ascii="Times New Roman" w:hAnsi="Times New Roman"/>
          <w:sz w:val="28"/>
          <w:szCs w:val="28"/>
        </w:rPr>
        <w:t>это плодородие, которое сложилось в результате естественного процесса почвообразования в</w:t>
      </w:r>
      <w:r w:rsidRPr="003163FB">
        <w:rPr>
          <w:rFonts w:ascii="Times New Roman" w:hAnsi="Times New Roman"/>
          <w:sz w:val="28"/>
          <w:szCs w:val="28"/>
        </w:rPr>
        <w:t xml:space="preserve"> природе в</w:t>
      </w:r>
      <w:r w:rsidR="001D7748" w:rsidRPr="003163FB">
        <w:rPr>
          <w:rFonts w:ascii="Times New Roman" w:hAnsi="Times New Roman"/>
          <w:sz w:val="28"/>
          <w:szCs w:val="28"/>
        </w:rPr>
        <w:t xml:space="preserve"> течение длительного периода времени.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1D7748" w:rsidRPr="003163FB">
        <w:rPr>
          <w:rFonts w:ascii="Times New Roman" w:hAnsi="Times New Roman"/>
          <w:sz w:val="28"/>
          <w:szCs w:val="28"/>
        </w:rPr>
        <w:t xml:space="preserve">При естественном плодородии некоторые питательные вещества не доступны для растений. Широко распространено явление дефицита определенных </w:t>
      </w:r>
      <w:r w:rsidR="0082457E" w:rsidRPr="003163FB">
        <w:rPr>
          <w:rFonts w:ascii="Times New Roman" w:hAnsi="Times New Roman"/>
          <w:sz w:val="28"/>
          <w:szCs w:val="28"/>
        </w:rPr>
        <w:t xml:space="preserve">элементов как из-за </w:t>
      </w:r>
      <w:r w:rsidR="001D7748" w:rsidRPr="003163FB">
        <w:rPr>
          <w:rFonts w:ascii="Times New Roman" w:hAnsi="Times New Roman"/>
          <w:sz w:val="28"/>
          <w:szCs w:val="28"/>
        </w:rPr>
        <w:t xml:space="preserve">влияния природных факторов и антропогенного воздействия на почву за счет ее обработки, применение удобрений, </w:t>
      </w:r>
      <w:r w:rsidR="0082457E" w:rsidRPr="003163FB">
        <w:rPr>
          <w:rFonts w:ascii="Times New Roman" w:hAnsi="Times New Roman"/>
          <w:sz w:val="28"/>
          <w:szCs w:val="28"/>
        </w:rPr>
        <w:t xml:space="preserve">неправильного </w:t>
      </w:r>
      <w:r w:rsidR="001D7748" w:rsidRPr="003163FB">
        <w:rPr>
          <w:rFonts w:ascii="Times New Roman" w:hAnsi="Times New Roman"/>
          <w:sz w:val="28"/>
          <w:szCs w:val="28"/>
        </w:rPr>
        <w:t>орошени</w:t>
      </w:r>
      <w:r w:rsidR="0082457E" w:rsidRPr="003163FB">
        <w:rPr>
          <w:rFonts w:ascii="Times New Roman" w:hAnsi="Times New Roman"/>
          <w:sz w:val="28"/>
          <w:szCs w:val="28"/>
        </w:rPr>
        <w:t>я</w:t>
      </w:r>
      <w:r w:rsidR="001D7748" w:rsidRPr="003163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D7748" w:rsidRPr="003163FB">
        <w:rPr>
          <w:rFonts w:ascii="Times New Roman" w:hAnsi="Times New Roman"/>
          <w:sz w:val="28"/>
          <w:szCs w:val="28"/>
        </w:rPr>
        <w:t>т.д.</w:t>
      </w:r>
      <w:proofErr w:type="gramEnd"/>
    </w:p>
    <w:p w14:paraId="7FB15950" w14:textId="121BA621" w:rsidR="00122EF3" w:rsidRPr="003163FB" w:rsidRDefault="00122EF3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Оценка плодородия почвы обычно производится с использованием трех категорий показателей:</w:t>
      </w:r>
    </w:p>
    <w:p w14:paraId="51BC3E2F" w14:textId="77777777" w:rsidR="00122EF3" w:rsidRPr="003163FB" w:rsidRDefault="00122EF3" w:rsidP="003163FB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>Физические характеристики почвы (определяют механические свойства, влияющие на жизненные процессы растений и условия обработки почвы);</w:t>
      </w:r>
    </w:p>
    <w:p w14:paraId="3DAA6F1C" w14:textId="77777777" w:rsidR="00122EF3" w:rsidRPr="003163FB" w:rsidRDefault="00122EF3" w:rsidP="003163FB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>Биологические факторы (включая содержание органических веществ, активность микроорганизмов, состояние здоровья растений);</w:t>
      </w:r>
    </w:p>
    <w:p w14:paraId="4E755D70" w14:textId="4058044F" w:rsidR="00122EF3" w:rsidRPr="003163FB" w:rsidRDefault="00122EF3" w:rsidP="003163FB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>Химический состав почвы (включая содержание и доступность азота, фосфора, калия, микроэлементов, а также уровень кислотности почвы).</w:t>
      </w:r>
    </w:p>
    <w:p w14:paraId="750FFC64" w14:textId="30115B7F" w:rsidR="0030354A" w:rsidRPr="003163FB" w:rsidRDefault="0082457E" w:rsidP="003163FB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Биологические и химические факторы плодородия взаимосвязаны между собой через так называемый </w:t>
      </w:r>
      <w:r w:rsidRPr="003163FB">
        <w:rPr>
          <w:rFonts w:ascii="Times New Roman" w:hAnsi="Times New Roman"/>
          <w:b/>
          <w:sz w:val="28"/>
          <w:szCs w:val="28"/>
        </w:rPr>
        <w:t>гумус</w:t>
      </w:r>
      <w:r w:rsidRPr="003163FB">
        <w:rPr>
          <w:rFonts w:ascii="Times New Roman" w:hAnsi="Times New Roman"/>
          <w:sz w:val="28"/>
          <w:szCs w:val="28"/>
        </w:rPr>
        <w:t xml:space="preserve"> - </w:t>
      </w:r>
      <w:r w:rsidR="00122EF3" w:rsidRPr="003163FB">
        <w:rPr>
          <w:rFonts w:ascii="Times New Roman" w:hAnsi="Times New Roman"/>
          <w:sz w:val="28"/>
          <w:szCs w:val="28"/>
        </w:rPr>
        <w:t>основной компонент органических веществ почвы, представля</w:t>
      </w:r>
      <w:r w:rsidRPr="003163FB">
        <w:rPr>
          <w:rFonts w:ascii="Times New Roman" w:hAnsi="Times New Roman"/>
          <w:sz w:val="28"/>
          <w:szCs w:val="28"/>
        </w:rPr>
        <w:t>ющий</w:t>
      </w:r>
      <w:r w:rsidR="00122EF3" w:rsidRPr="003163FB">
        <w:rPr>
          <w:rFonts w:ascii="Times New Roman" w:hAnsi="Times New Roman"/>
          <w:sz w:val="28"/>
          <w:szCs w:val="28"/>
        </w:rPr>
        <w:t xml:space="preserve"> собой смесь специфических и неспецифических органических соединений, лишившихся своей первоначальной структуры</w:t>
      </w:r>
      <w:r w:rsidRPr="003163FB">
        <w:rPr>
          <w:rFonts w:ascii="Times New Roman" w:hAnsi="Times New Roman"/>
          <w:sz w:val="28"/>
          <w:szCs w:val="28"/>
        </w:rPr>
        <w:t xml:space="preserve"> и влияющие на усвоение минеральных веществ</w:t>
      </w:r>
      <w:r w:rsidR="00122EF3" w:rsidRPr="003163FB">
        <w:rPr>
          <w:rFonts w:ascii="Times New Roman" w:hAnsi="Times New Roman"/>
          <w:sz w:val="28"/>
          <w:szCs w:val="28"/>
        </w:rPr>
        <w:t>. Гумус играет ключевую роль в плодородии почвы благодаря своей уникальной структуре</w:t>
      </w:r>
      <w:r w:rsidR="00897AB4" w:rsidRPr="003163FB">
        <w:rPr>
          <w:rFonts w:ascii="Times New Roman" w:hAnsi="Times New Roman"/>
          <w:sz w:val="28"/>
          <w:szCs w:val="28"/>
        </w:rPr>
        <w:t>, с помощью</w:t>
      </w:r>
      <w:r w:rsidR="00712494" w:rsidRPr="003163FB">
        <w:rPr>
          <w:rFonts w:ascii="Times New Roman" w:hAnsi="Times New Roman"/>
          <w:sz w:val="28"/>
          <w:szCs w:val="28"/>
        </w:rPr>
        <w:t xml:space="preserve"> которой он </w:t>
      </w:r>
      <w:r w:rsidR="0030354A" w:rsidRPr="003163FB">
        <w:rPr>
          <w:rFonts w:ascii="Times New Roman" w:hAnsi="Times New Roman"/>
          <w:sz w:val="28"/>
          <w:szCs w:val="28"/>
        </w:rPr>
        <w:t xml:space="preserve">поддерживает многие биологические процессы в почве. Например, он обеспечивает растения и микроорганизмов элементами питания. Гумус также оказывает косвенное влияние на содержание питательных веществ в почвенном растворе, так как гуминовые кислоты и фульвокислоты, а также углекислота, образующаяся при разложении органических веществ, воздействуя на почвенные минералы, растворяют карбонаты кальция и магния, фосфаты и другие соли, переводя эти элементы питания в доступную для растений форму </w:t>
      </w:r>
      <w:r w:rsidR="0030354A" w:rsidRPr="003163FB">
        <w:rPr>
          <w:rFonts w:ascii="Times New Roman" w:hAnsi="Times New Roman"/>
          <w:i/>
          <w:iCs/>
          <w:sz w:val="28"/>
          <w:szCs w:val="28"/>
        </w:rPr>
        <w:t>(Максимова, 2013).</w:t>
      </w:r>
    </w:p>
    <w:p w14:paraId="3CA5B3F6" w14:textId="21AD0A2D" w:rsidR="0082457E" w:rsidRPr="003163FB" w:rsidRDefault="00897AB4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     </w:t>
      </w:r>
      <w:r w:rsidR="00B94FCE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Процессор Ф. Дж. </w:t>
      </w:r>
      <w:r w:rsidR="0082457E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Стивенсон привел 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>свойства</w:t>
      </w:r>
      <w:r w:rsidR="0082457E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гумуса, оказывающих влияние на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="0082457E" w:rsidRPr="003163FB">
        <w:rPr>
          <w:rFonts w:ascii="Times New Roman" w:eastAsia="NewtonC" w:hAnsi="Times New Roman"/>
          <w:sz w:val="28"/>
          <w:szCs w:val="28"/>
          <w:lang w:eastAsia="ru-RU"/>
        </w:rPr>
        <w:t>почву:</w:t>
      </w:r>
    </w:p>
    <w:p w14:paraId="5CF66FC7" w14:textId="6C21FA94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• темный цвет, который облегчает поглощение солнечного излучения и, следовательно, нагревает почву;</w:t>
      </w:r>
    </w:p>
    <w:p w14:paraId="6D4F547C" w14:textId="05938900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lastRenderedPageBreak/>
        <w:t>• водоудерживающая способность: органическое вещество может содержать количество воды, превышающее его собственную массу в 20 раз, и поэтому значительно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улучшает водные свойства некоторых (особенно песчаных) почв;</w:t>
      </w:r>
    </w:p>
    <w:p w14:paraId="2B5E65C6" w14:textId="0233D75A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• способность соединяться с глинистыми минералами, склеивая частицы почвы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в структурные единицы, называемые агрегатами, что облегчает газовый обмен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и увеличивает проницаемость;</w:t>
      </w:r>
    </w:p>
    <w:p w14:paraId="61903AAB" w14:textId="3EB5B936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• </w:t>
      </w:r>
      <w:proofErr w:type="spellStart"/>
      <w:r w:rsidRPr="003163FB">
        <w:rPr>
          <w:rFonts w:ascii="Times New Roman" w:eastAsia="NewtonC" w:hAnsi="Times New Roman"/>
          <w:sz w:val="28"/>
          <w:szCs w:val="28"/>
          <w:lang w:eastAsia="ru-RU"/>
        </w:rPr>
        <w:t>хелатообразование</w:t>
      </w:r>
      <w:proofErr w:type="spellEnd"/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с образованием стабильных комплексов со многими поливалентными катионами — влияет на доступность питательных веществ растениям;</w:t>
      </w:r>
    </w:p>
    <w:p w14:paraId="75279F24" w14:textId="77777777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• очень малая растворимость в воде и способность образования связей с глинами</w:t>
      </w:r>
    </w:p>
    <w:p w14:paraId="0529F330" w14:textId="30109C9C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и некоторыми поливалентными катионами, что уменьшает потери органического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вещества из-за выщелачивания;</w:t>
      </w:r>
    </w:p>
    <w:p w14:paraId="3611BEC7" w14:textId="7CB471CD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• буферные свойства, которые проявляются в слабокислой, нейтральной и щелочной среде;</w:t>
      </w:r>
    </w:p>
    <w:p w14:paraId="09FCFEF8" w14:textId="04995B76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• минерализация, приводящая к выделению </w:t>
      </w:r>
      <w:r w:rsidRPr="003163FB">
        <w:rPr>
          <w:rFonts w:ascii="Times New Roman" w:eastAsia="NewtonC" w:hAnsi="Times New Roman"/>
          <w:sz w:val="28"/>
          <w:szCs w:val="28"/>
          <w:lang w:val="en-US" w:eastAsia="ru-RU"/>
        </w:rPr>
        <w:t>CO</w:t>
      </w:r>
      <w:r w:rsidR="00712494" w:rsidRPr="003163FB">
        <w:rPr>
          <w:rFonts w:ascii="Times New Roman" w:eastAsia="NewtonC" w:hAnsi="Times New Roman"/>
          <w:sz w:val="28"/>
          <w:szCs w:val="28"/>
          <w:vertAlign w:val="subscript"/>
          <w:lang w:eastAsia="ru-RU"/>
        </w:rPr>
        <w:t>2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, </w:t>
      </w:r>
      <w:r w:rsidRPr="003163FB">
        <w:rPr>
          <w:rFonts w:ascii="Times New Roman" w:eastAsia="NewtonC" w:hAnsi="Times New Roman"/>
          <w:sz w:val="28"/>
          <w:szCs w:val="28"/>
          <w:lang w:val="en-US" w:eastAsia="ru-RU"/>
        </w:rPr>
        <w:t>NH</w:t>
      </w:r>
      <w:r w:rsidR="00712494" w:rsidRPr="003163FB">
        <w:rPr>
          <w:rFonts w:ascii="Times New Roman" w:eastAsia="NewtonC" w:hAnsi="Times New Roman"/>
          <w:sz w:val="28"/>
          <w:szCs w:val="28"/>
          <w:vertAlign w:val="subscript"/>
          <w:lang w:eastAsia="ru-RU"/>
        </w:rPr>
        <w:t>4</w:t>
      </w:r>
      <w:r w:rsidR="00712494" w:rsidRPr="003163FB">
        <w:rPr>
          <w:rFonts w:ascii="Times New Roman" w:eastAsia="NewtonC" w:hAnsi="Times New Roman"/>
          <w:sz w:val="28"/>
          <w:szCs w:val="28"/>
          <w:vertAlign w:val="superscript"/>
          <w:lang w:eastAsia="ru-RU"/>
        </w:rPr>
        <w:t>+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, </w:t>
      </w:r>
      <w:r w:rsidRPr="003163FB">
        <w:rPr>
          <w:rFonts w:ascii="Times New Roman" w:eastAsia="NewtonC" w:hAnsi="Times New Roman"/>
          <w:sz w:val="28"/>
          <w:szCs w:val="28"/>
          <w:lang w:val="en-US" w:eastAsia="ru-RU"/>
        </w:rPr>
        <w:t>NO</w:t>
      </w:r>
      <w:r w:rsidRPr="003163FB">
        <w:rPr>
          <w:rFonts w:ascii="Times New Roman" w:eastAsia="NewtonC" w:hAnsi="Times New Roman"/>
          <w:sz w:val="28"/>
          <w:szCs w:val="28"/>
          <w:vertAlign w:val="subscript"/>
          <w:lang w:eastAsia="ru-RU"/>
        </w:rPr>
        <w:t>3</w:t>
      </w:r>
      <w:r w:rsidR="00712494" w:rsidRPr="003163FB">
        <w:rPr>
          <w:rFonts w:ascii="Times New Roman" w:eastAsia="NewtonC" w:hAnsi="Times New Roman"/>
          <w:sz w:val="28"/>
          <w:szCs w:val="28"/>
          <w:vertAlign w:val="superscript"/>
          <w:lang w:eastAsia="ru-RU"/>
        </w:rPr>
        <w:t>-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, </w:t>
      </w:r>
      <w:r w:rsidRPr="003163FB">
        <w:rPr>
          <w:rFonts w:ascii="Times New Roman" w:eastAsia="NewtonC" w:hAnsi="Times New Roman"/>
          <w:sz w:val="28"/>
          <w:szCs w:val="28"/>
          <w:lang w:val="en-US" w:eastAsia="ru-RU"/>
        </w:rPr>
        <w:t>PO</w:t>
      </w:r>
      <w:r w:rsidR="00712494" w:rsidRPr="003163FB">
        <w:rPr>
          <w:rFonts w:ascii="Times New Roman" w:eastAsia="NewtonC" w:hAnsi="Times New Roman"/>
          <w:sz w:val="28"/>
          <w:szCs w:val="28"/>
          <w:vertAlign w:val="subscript"/>
          <w:lang w:eastAsia="ru-RU"/>
        </w:rPr>
        <w:t>4</w:t>
      </w:r>
      <w:r w:rsidR="00712494" w:rsidRPr="003163FB">
        <w:rPr>
          <w:rFonts w:ascii="Times New Roman" w:eastAsia="NewtonC" w:hAnsi="Times New Roman"/>
          <w:sz w:val="28"/>
          <w:szCs w:val="28"/>
          <w:vertAlign w:val="superscript"/>
          <w:lang w:eastAsia="ru-RU"/>
        </w:rPr>
        <w:t>3-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, </w:t>
      </w:r>
      <w:r w:rsidRPr="003163FB">
        <w:rPr>
          <w:rFonts w:ascii="Times New Roman" w:eastAsia="NewtonC" w:hAnsi="Times New Roman"/>
          <w:sz w:val="28"/>
          <w:szCs w:val="28"/>
          <w:lang w:val="en-US" w:eastAsia="ru-RU"/>
        </w:rPr>
        <w:t>SO</w:t>
      </w:r>
      <w:r w:rsidR="00712494" w:rsidRPr="003163FB">
        <w:rPr>
          <w:rFonts w:ascii="Times New Roman" w:eastAsia="NewtonC" w:hAnsi="Times New Roman"/>
          <w:sz w:val="28"/>
          <w:szCs w:val="28"/>
          <w:vertAlign w:val="subscript"/>
          <w:lang w:eastAsia="ru-RU"/>
        </w:rPr>
        <w:t>4</w:t>
      </w:r>
      <w:r w:rsidR="00712494" w:rsidRPr="003163FB">
        <w:rPr>
          <w:rFonts w:ascii="Times New Roman" w:eastAsia="NewtonC" w:hAnsi="Times New Roman"/>
          <w:sz w:val="28"/>
          <w:szCs w:val="28"/>
          <w:vertAlign w:val="superscript"/>
          <w:lang w:eastAsia="ru-RU"/>
        </w:rPr>
        <w:t>2-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и представляющая значительный источник питательных веществ для растений;</w:t>
      </w:r>
    </w:p>
    <w:p w14:paraId="47D0006B" w14:textId="19CC6A62" w:rsidR="0082457E" w:rsidRPr="003163FB" w:rsidRDefault="0082457E" w:rsidP="003163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• сочетание с другими органическими молекулами, которое влияет на биологическую активность, стабильность и биоразлагаемость пестицидов</w:t>
      </w:r>
      <w:r w:rsidR="00897AB4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(</w:t>
      </w:r>
      <w:r w:rsidR="00897AB4" w:rsidRPr="003163FB">
        <w:rPr>
          <w:rFonts w:ascii="Times New Roman" w:hAnsi="Times New Roman"/>
          <w:sz w:val="28"/>
          <w:szCs w:val="28"/>
        </w:rPr>
        <w:t>Пикколо, 2016</w:t>
      </w:r>
      <w:r w:rsidR="00897AB4" w:rsidRPr="003163FB">
        <w:rPr>
          <w:rFonts w:ascii="Times New Roman" w:eastAsia="NewtonC" w:hAnsi="Times New Roman"/>
          <w:sz w:val="28"/>
          <w:szCs w:val="28"/>
          <w:lang w:eastAsia="ru-RU"/>
        </w:rPr>
        <w:t>)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.</w:t>
      </w:r>
    </w:p>
    <w:p w14:paraId="1B27189E" w14:textId="5E8492E3" w:rsidR="00ED232B" w:rsidRPr="003163FB" w:rsidRDefault="0082457E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Таким образом, </w:t>
      </w:r>
      <w:r w:rsidR="0030354A" w:rsidRPr="003163FB">
        <w:rPr>
          <w:rFonts w:ascii="Times New Roman" w:hAnsi="Times New Roman"/>
          <w:sz w:val="28"/>
          <w:szCs w:val="28"/>
        </w:rPr>
        <w:t xml:space="preserve">с </w:t>
      </w:r>
      <w:r w:rsidRPr="003163FB">
        <w:rPr>
          <w:rFonts w:ascii="Times New Roman" w:hAnsi="Times New Roman"/>
          <w:sz w:val="28"/>
          <w:szCs w:val="28"/>
        </w:rPr>
        <w:t>уверенностью</w:t>
      </w:r>
      <w:r w:rsidR="0030354A" w:rsidRPr="003163FB">
        <w:rPr>
          <w:rFonts w:ascii="Times New Roman" w:hAnsi="Times New Roman"/>
          <w:sz w:val="28"/>
          <w:szCs w:val="28"/>
        </w:rPr>
        <w:t xml:space="preserve"> можно сказать, что плодородие почвы зависит в большей степени от количества в ней гумуса.</w:t>
      </w:r>
    </w:p>
    <w:p w14:paraId="6490BC4A" w14:textId="77777777" w:rsidR="0082457E" w:rsidRPr="003163FB" w:rsidRDefault="0082457E" w:rsidP="003163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719DE2E" w14:textId="3939B8EF" w:rsidR="00E31BAE" w:rsidRPr="003163FB" w:rsidRDefault="00834C11" w:rsidP="003163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63FB">
        <w:rPr>
          <w:rFonts w:ascii="Times New Roman" w:hAnsi="Times New Roman"/>
          <w:b/>
          <w:sz w:val="28"/>
          <w:szCs w:val="28"/>
          <w:u w:val="single"/>
        </w:rPr>
        <w:t>1.2</w:t>
      </w:r>
      <w:r w:rsidR="00F70FBC" w:rsidRPr="003163FB">
        <w:rPr>
          <w:rFonts w:ascii="Times New Roman" w:hAnsi="Times New Roman"/>
          <w:b/>
          <w:sz w:val="28"/>
          <w:szCs w:val="28"/>
          <w:u w:val="single"/>
        </w:rPr>
        <w:t>.</w:t>
      </w:r>
      <w:r w:rsidR="0030354A" w:rsidRPr="003163FB">
        <w:rPr>
          <w:rFonts w:ascii="Times New Roman" w:hAnsi="Times New Roman"/>
          <w:b/>
          <w:sz w:val="28"/>
          <w:szCs w:val="28"/>
          <w:u w:val="single"/>
        </w:rPr>
        <w:t xml:space="preserve"> Биогумус (</w:t>
      </w:r>
      <w:proofErr w:type="spellStart"/>
      <w:r w:rsidR="0030354A" w:rsidRPr="003163FB">
        <w:rPr>
          <w:rFonts w:ascii="Times New Roman" w:hAnsi="Times New Roman"/>
          <w:b/>
          <w:sz w:val="28"/>
          <w:szCs w:val="28"/>
          <w:u w:val="single"/>
        </w:rPr>
        <w:t>вермикомпост</w:t>
      </w:r>
      <w:proofErr w:type="spellEnd"/>
      <w:r w:rsidR="0030354A" w:rsidRPr="003163FB">
        <w:rPr>
          <w:rFonts w:ascii="Times New Roman" w:hAnsi="Times New Roman"/>
          <w:b/>
          <w:sz w:val="28"/>
          <w:szCs w:val="28"/>
          <w:u w:val="single"/>
        </w:rPr>
        <w:t>), как фактор повышения плодородия почв</w:t>
      </w:r>
    </w:p>
    <w:p w14:paraId="0A75189A" w14:textId="579EC824" w:rsidR="001D7748" w:rsidRPr="003163FB" w:rsidRDefault="0082457E" w:rsidP="003163FB">
      <w:pPr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   </w:t>
      </w:r>
      <w:r w:rsidR="00712494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Источником гумуса в природе может являться торф, </w:t>
      </w:r>
      <w:proofErr w:type="spellStart"/>
      <w:r w:rsidR="00712494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спаропель</w:t>
      </w:r>
      <w:proofErr w:type="spellEnd"/>
      <w:r w:rsidR="00712494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и донные отложения водоемов, различные виды компоста.</w:t>
      </w:r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Одни из видов </w:t>
      </w:r>
      <w:r w:rsidR="00712494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компост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 является природное удобрение на основе гумуса, </w:t>
      </w:r>
      <w:r w:rsidR="00712494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полученн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ое</w:t>
      </w:r>
      <w:r w:rsidR="00712494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с пом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ощью дождевых червей, активно перерабатывающих растительные остатки</w:t>
      </w:r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. Этот процесс называется </w:t>
      </w:r>
      <w:proofErr w:type="spellStart"/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вермикомпостирование</w:t>
      </w:r>
      <w:proofErr w:type="spellEnd"/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 а продуктом этого процесса является биогумус</w:t>
      </w:r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proofErr w:type="spellStart"/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вермикомпост</w:t>
      </w:r>
      <w:proofErr w:type="spellEnd"/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14:paraId="2B21524C" w14:textId="65A6BEBE" w:rsidR="0054405B" w:rsidRPr="003163FB" w:rsidRDefault="0082457E" w:rsidP="003163FB">
      <w:pPr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      </w:t>
      </w:r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Копролиты червей содержат в </w:t>
      </w:r>
      <w:proofErr w:type="gramStart"/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5-11</w:t>
      </w:r>
      <w:proofErr w:type="gramEnd"/>
      <w:r w:rsidR="001D7748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раз больше азота, фосфора и калия по сравнению с почвой, которая является обычной.</w:t>
      </w:r>
      <w:r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54405B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Вещества, выделяемые червями через кишечный тракт, способствуют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усиленной гумификации почвы и</w:t>
      </w:r>
      <w:r w:rsidR="0054405B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увеличению 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ее </w:t>
      </w:r>
      <w:r w:rsidR="0054405B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плодородности. Кроме того, 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биогумус червей содержат вещества в </w:t>
      </w:r>
      <w:r w:rsidR="0054405B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доступн</w:t>
      </w:r>
      <w:r w:rsidR="002E2592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ой для растений форме (гуматы лития и калия)</w:t>
      </w:r>
      <w:r w:rsidR="0054405B" w:rsidRPr="003163F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14:paraId="2B3278FB" w14:textId="77777777" w:rsidR="007D3DFF" w:rsidRDefault="007D3DFF" w:rsidP="003163FB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</w:p>
    <w:p w14:paraId="2FCC9BFA" w14:textId="4F2DCD86" w:rsidR="0054405B" w:rsidRPr="003163FB" w:rsidRDefault="0002059B" w:rsidP="003163FB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3163FB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1.3.</w:t>
      </w:r>
      <w:r w:rsidR="0054405B" w:rsidRPr="003163F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897AB4" w:rsidRPr="003163FB">
        <w:rPr>
          <w:rFonts w:ascii="Times New Roman" w:hAnsi="Times New Roman"/>
          <w:b/>
          <w:sz w:val="28"/>
          <w:szCs w:val="28"/>
          <w:u w:val="single"/>
        </w:rPr>
        <w:t>Гуминовые кислоты</w:t>
      </w:r>
      <w:r w:rsidR="00B467BE" w:rsidRPr="003163FB">
        <w:rPr>
          <w:rFonts w:ascii="Times New Roman" w:hAnsi="Times New Roman"/>
          <w:b/>
          <w:sz w:val="28"/>
          <w:szCs w:val="28"/>
          <w:u w:val="single"/>
        </w:rPr>
        <w:t xml:space="preserve"> и их соли</w:t>
      </w:r>
      <w:r w:rsidR="00897AB4" w:rsidRPr="003163FB">
        <w:rPr>
          <w:rFonts w:ascii="Times New Roman" w:hAnsi="Times New Roman"/>
          <w:b/>
          <w:sz w:val="28"/>
          <w:szCs w:val="28"/>
          <w:u w:val="single"/>
        </w:rPr>
        <w:t xml:space="preserve"> в составе биогумуса</w:t>
      </w:r>
    </w:p>
    <w:p w14:paraId="601A24F2" w14:textId="5B365EA0" w:rsidR="00712494" w:rsidRPr="003163FB" w:rsidRDefault="002E2592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    Основу биогумуса составляют гуминовые вещества – группа строгими физико-химическими характеристиками. Они имеют более или менее темный цвет, их молекулярная масса изменяется от нескольких сотен до нескольких сотен тысяч дальтон, и они имеют сложную химическую структуру, 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lastRenderedPageBreak/>
        <w:t xml:space="preserve">гидрофильный характер и кислые свойства. 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>Гуминовые вещества обычно разделяют на три основные группы в соответствии с их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>растворимостью:</w:t>
      </w:r>
    </w:p>
    <w:p w14:paraId="0923C4E0" w14:textId="77777777" w:rsidR="00897AB4" w:rsidRPr="003163FB" w:rsidRDefault="00897AB4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• </w:t>
      </w:r>
      <w:proofErr w:type="spellStart"/>
      <w:r w:rsidRPr="003163FB">
        <w:rPr>
          <w:rFonts w:ascii="Times New Roman" w:eastAsia="NewtonC" w:hAnsi="Times New Roman"/>
          <w:sz w:val="28"/>
          <w:szCs w:val="28"/>
          <w:u w:val="single"/>
          <w:lang w:eastAsia="ru-RU"/>
        </w:rPr>
        <w:t>Гумин</w:t>
      </w:r>
      <w:proofErr w:type="spellEnd"/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- фракция гумуса, которая не экстрагируется кислотами или разбавленными основаниями.</w:t>
      </w:r>
    </w:p>
    <w:p w14:paraId="24403DD5" w14:textId="036F0A48" w:rsidR="00661380" w:rsidRPr="003163FB" w:rsidRDefault="00661380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• </w:t>
      </w:r>
      <w:proofErr w:type="spellStart"/>
      <w:r w:rsidRPr="003163FB">
        <w:rPr>
          <w:rFonts w:ascii="Times New Roman" w:eastAsia="NewtonC" w:hAnsi="Times New Roman"/>
          <w:sz w:val="28"/>
          <w:szCs w:val="28"/>
          <w:u w:val="single"/>
          <w:lang w:eastAsia="ru-RU"/>
        </w:rPr>
        <w:t>Фульфокислоты</w:t>
      </w:r>
      <w:proofErr w:type="spellEnd"/>
      <w:r w:rsidRPr="003163FB">
        <w:rPr>
          <w:rFonts w:ascii="Times New Roman" w:eastAsia="NewtonC" w:hAnsi="Times New Roman"/>
          <w:sz w:val="28"/>
          <w:szCs w:val="28"/>
          <w:lang w:eastAsia="ru-RU"/>
        </w:rPr>
        <w:t>, растворимые в кислых и щелочных средах; эти соединения остаются в растворе после осаждения гуминовых кислот при подкислении щелочных экстрактов из почвы.</w:t>
      </w:r>
    </w:p>
    <w:p w14:paraId="0D63E20B" w14:textId="77777777" w:rsidR="00767980" w:rsidRPr="003163FB" w:rsidRDefault="00712494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• </w:t>
      </w:r>
      <w:r w:rsidRPr="003163FB">
        <w:rPr>
          <w:rFonts w:ascii="Times New Roman" w:eastAsia="NewtonC" w:hAnsi="Times New Roman"/>
          <w:sz w:val="28"/>
          <w:szCs w:val="28"/>
          <w:u w:val="single"/>
          <w:lang w:eastAsia="ru-RU"/>
        </w:rPr>
        <w:t>Гуминовые кислоты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, растворимые в разбавленных щелочных растворах и нерастворимые в кислотах; они осаждаются при подкислении щелочных экстрактов из</w:t>
      </w:r>
      <w:r w:rsidR="002E2592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почвы.</w:t>
      </w:r>
      <w:r w:rsidR="002E2592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Именно гуминовые кислоты образуют полезные для растений </w:t>
      </w:r>
      <w:r w:rsidR="00B94FCE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соли - </w:t>
      </w:r>
      <w:r w:rsidR="002E2592"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гуматы калия и лития, </w:t>
      </w:r>
      <w:r w:rsidR="002E2592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которые являются наиболее ценными для растений и быстрее всего усваиваются ими. </w:t>
      </w:r>
      <w:r w:rsidR="0066070F" w:rsidRPr="003163FB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2E2592" w:rsidRPr="003163FB">
        <w:rPr>
          <w:rFonts w:ascii="Times New Roman" w:hAnsi="Times New Roman"/>
          <w:color w:val="000000" w:themeColor="text1"/>
          <w:sz w:val="28"/>
          <w:szCs w:val="28"/>
        </w:rPr>
        <w:t>уматы</w:t>
      </w:r>
      <w:r w:rsidR="00B94FCE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хорошо растворимы в воде и </w:t>
      </w:r>
      <w:r w:rsidR="002E2592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способствуют быстрому </w:t>
      </w:r>
      <w:r w:rsidR="00B94FCE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поглощению растениями, что в свою очередь способствует скорейшему </w:t>
      </w:r>
      <w:r w:rsidR="002E2592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прорастанию </w:t>
      </w:r>
      <w:r w:rsidR="002E2592" w:rsidRPr="003163FB">
        <w:rPr>
          <w:rFonts w:ascii="Times New Roman" w:hAnsi="Times New Roman"/>
          <w:sz w:val="28"/>
          <w:szCs w:val="28"/>
        </w:rPr>
        <w:t xml:space="preserve">семян, стимулируют рост и развитие побегов, улучшают фотосинтез и </w:t>
      </w:r>
      <w:r w:rsidR="00B94FCE" w:rsidRPr="003163FB">
        <w:rPr>
          <w:rFonts w:ascii="Times New Roman" w:hAnsi="Times New Roman"/>
          <w:sz w:val="28"/>
          <w:szCs w:val="28"/>
        </w:rPr>
        <w:t>стимулируют</w:t>
      </w:r>
      <w:r w:rsidR="002E2592" w:rsidRPr="003163FB">
        <w:rPr>
          <w:rFonts w:ascii="Times New Roman" w:hAnsi="Times New Roman"/>
          <w:sz w:val="28"/>
          <w:szCs w:val="28"/>
        </w:rPr>
        <w:t xml:space="preserve"> образованию хлорофилла</w:t>
      </w:r>
      <w:r w:rsidR="0066070F" w:rsidRPr="003163FB">
        <w:rPr>
          <w:rFonts w:ascii="Times New Roman" w:hAnsi="Times New Roman"/>
          <w:sz w:val="28"/>
          <w:szCs w:val="28"/>
        </w:rPr>
        <w:t xml:space="preserve">, </w:t>
      </w:r>
      <w:r w:rsidR="00B94FCE" w:rsidRPr="003163FB">
        <w:rPr>
          <w:rFonts w:ascii="Times New Roman" w:hAnsi="Times New Roman"/>
          <w:sz w:val="28"/>
          <w:szCs w:val="28"/>
        </w:rPr>
        <w:t>повышают скорость процессы</w:t>
      </w:r>
      <w:r w:rsidR="0066070F" w:rsidRPr="003163FB">
        <w:rPr>
          <w:rFonts w:ascii="Times New Roman" w:hAnsi="Times New Roman"/>
          <w:sz w:val="28"/>
          <w:szCs w:val="28"/>
        </w:rPr>
        <w:t xml:space="preserve"> детоксикации почвы, повышают устойчивость растений к болезням</w:t>
      </w:r>
      <w:r w:rsidR="002E2592" w:rsidRPr="003163FB">
        <w:rPr>
          <w:rFonts w:ascii="Times New Roman" w:hAnsi="Times New Roman"/>
          <w:sz w:val="28"/>
          <w:szCs w:val="28"/>
        </w:rPr>
        <w:t>, а также увеличивают всасывание минеральных веществ корнями растений из почвы</w:t>
      </w:r>
      <w:r w:rsidR="00767980" w:rsidRPr="003163FB">
        <w:rPr>
          <w:rFonts w:ascii="Times New Roman" w:hAnsi="Times New Roman"/>
          <w:sz w:val="28"/>
          <w:szCs w:val="28"/>
        </w:rPr>
        <w:t>.</w:t>
      </w:r>
    </w:p>
    <w:p w14:paraId="2BB74989" w14:textId="470CC32E" w:rsidR="00712494" w:rsidRPr="003163FB" w:rsidRDefault="00767980" w:rsidP="003163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Гуминовые кислоты и их соли имеют различную химическую структуру и, благодаря различным группам и фрагментам в своем составе, они способны взаимодействовать и связывать различные </w:t>
      </w:r>
      <w:proofErr w:type="spellStart"/>
      <w:r w:rsidRPr="003163FB">
        <w:rPr>
          <w:rFonts w:ascii="Times New Roman" w:hAnsi="Times New Roman"/>
          <w:sz w:val="28"/>
          <w:szCs w:val="28"/>
        </w:rPr>
        <w:t>экотоксиканты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в почве, образуя комплексы с металлами и органическими соединениями. Таким образом, они выполняют роль своего рода посредников, смягчающих воздействие загрязнений на живые организмы </w:t>
      </w:r>
      <w:r w:rsidR="00DF5A65" w:rsidRPr="003163FB">
        <w:rPr>
          <w:rFonts w:ascii="Times New Roman" w:eastAsia="NewtonC" w:hAnsi="Times New Roman"/>
          <w:sz w:val="28"/>
          <w:szCs w:val="28"/>
          <w:lang w:eastAsia="ru-RU"/>
        </w:rPr>
        <w:t>(</w:t>
      </w:r>
      <w:r w:rsidR="00B94FCE" w:rsidRPr="003163FB">
        <w:rPr>
          <w:rFonts w:ascii="Times New Roman" w:eastAsia="NewtonC" w:hAnsi="Times New Roman"/>
          <w:sz w:val="28"/>
          <w:szCs w:val="28"/>
          <w:lang w:eastAsia="ru-RU"/>
        </w:rPr>
        <w:t>5</w:t>
      </w:r>
      <w:r w:rsidR="00DF5A65" w:rsidRPr="003163FB">
        <w:rPr>
          <w:rFonts w:ascii="Times New Roman" w:eastAsia="NewtonC" w:hAnsi="Times New Roman"/>
          <w:sz w:val="28"/>
          <w:szCs w:val="28"/>
          <w:lang w:eastAsia="ru-RU"/>
        </w:rPr>
        <w:t>)</w:t>
      </w:r>
      <w:r w:rsidR="00712494" w:rsidRPr="003163FB">
        <w:rPr>
          <w:rFonts w:ascii="Times New Roman" w:eastAsia="NewtonC" w:hAnsi="Times New Roman"/>
          <w:sz w:val="28"/>
          <w:szCs w:val="28"/>
          <w:lang w:eastAsia="ru-RU"/>
        </w:rPr>
        <w:t>.</w:t>
      </w:r>
    </w:p>
    <w:p w14:paraId="303D2892" w14:textId="3D295C80" w:rsidR="004938EC" w:rsidRPr="003163FB" w:rsidRDefault="002E2592" w:rsidP="00B94FCE">
      <w:pPr>
        <w:spacing w:after="0"/>
        <w:jc w:val="both"/>
        <w:rPr>
          <w:rFonts w:ascii="Times New Roman" w:hAnsi="Times New Roman"/>
          <w:b/>
          <w:color w:val="538135" w:themeColor="accent6" w:themeShade="BF"/>
          <w:sz w:val="28"/>
          <w:szCs w:val="28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    </w:t>
      </w:r>
    </w:p>
    <w:p w14:paraId="250121CC" w14:textId="77777777" w:rsidR="00712494" w:rsidRPr="003163FB" w:rsidRDefault="00712494" w:rsidP="00712494">
      <w:pPr>
        <w:spacing w:after="0" w:line="360" w:lineRule="auto"/>
        <w:jc w:val="both"/>
        <w:rPr>
          <w:rFonts w:ascii="Times New Roman" w:eastAsia="NewtonC" w:hAnsi="Times New Roman"/>
          <w:sz w:val="28"/>
          <w:szCs w:val="28"/>
          <w:lang w:eastAsia="ru-RU"/>
        </w:rPr>
      </w:pPr>
    </w:p>
    <w:p w14:paraId="2895639D" w14:textId="77777777" w:rsidR="00897AB4" w:rsidRPr="003163FB" w:rsidRDefault="00897AB4" w:rsidP="00712494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16F223DB" w14:textId="3C44704F" w:rsidR="0014210D" w:rsidRPr="003163FB" w:rsidRDefault="00712494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14:paraId="6FC39B8F" w14:textId="77777777" w:rsidR="00B467BE" w:rsidRPr="003163FB" w:rsidRDefault="00B467BE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87865D9" w14:textId="77777777" w:rsidR="00B467BE" w:rsidRPr="003163FB" w:rsidRDefault="00B467BE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5DDBC1BB" w14:textId="77777777" w:rsidR="00B467BE" w:rsidRPr="003163FB" w:rsidRDefault="00B467BE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CD2FEC6" w14:textId="77777777" w:rsidR="00661380" w:rsidRPr="00FF5021" w:rsidRDefault="00661380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1E41651" w14:textId="77777777" w:rsidR="003163FB" w:rsidRPr="00FF5021" w:rsidRDefault="003163FB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D18B5EC" w14:textId="77777777" w:rsidR="003163FB" w:rsidRPr="00FF5021" w:rsidRDefault="003163FB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EA53877" w14:textId="77777777" w:rsidR="003163FB" w:rsidRPr="00FF5021" w:rsidRDefault="003163FB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123FE8B" w14:textId="77777777" w:rsidR="003163FB" w:rsidRPr="00FF5021" w:rsidRDefault="003163FB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51B2C4BD" w14:textId="77777777" w:rsidR="003163FB" w:rsidRPr="00FF5021" w:rsidRDefault="003163FB" w:rsidP="00897AB4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C04BFC6" w14:textId="6655D2E1" w:rsidR="00992328" w:rsidRPr="003163FB" w:rsidRDefault="00992328" w:rsidP="003163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71DB2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Глава </w:t>
      </w:r>
      <w:r w:rsidR="00C71DB2" w:rsidRPr="00C71DB2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C71DB2">
        <w:rPr>
          <w:rFonts w:ascii="Times New Roman" w:hAnsi="Times New Roman"/>
          <w:b/>
          <w:sz w:val="28"/>
          <w:szCs w:val="28"/>
          <w:u w:val="single"/>
        </w:rPr>
        <w:t xml:space="preserve"> Объекты</w:t>
      </w:r>
      <w:r w:rsidR="00C71DB2">
        <w:rPr>
          <w:rFonts w:ascii="Times New Roman" w:hAnsi="Times New Roman"/>
          <w:b/>
          <w:sz w:val="28"/>
          <w:szCs w:val="28"/>
          <w:u w:val="single"/>
        </w:rPr>
        <w:t>,</w:t>
      </w:r>
      <w:r w:rsidRPr="003163FB">
        <w:rPr>
          <w:rFonts w:ascii="Times New Roman" w:hAnsi="Times New Roman"/>
          <w:b/>
          <w:sz w:val="28"/>
          <w:szCs w:val="28"/>
          <w:u w:val="single"/>
        </w:rPr>
        <w:t xml:space="preserve"> методики и результаты исследования</w:t>
      </w:r>
    </w:p>
    <w:p w14:paraId="5D3E1161" w14:textId="7F970681" w:rsidR="00992328" w:rsidRPr="003163FB" w:rsidRDefault="00992328" w:rsidP="003163FB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  <w:r w:rsidRPr="003163FB">
        <w:rPr>
          <w:rFonts w:ascii="Times New Roman" w:hAnsi="Times New Roman"/>
          <w:b/>
          <w:sz w:val="28"/>
          <w:szCs w:val="28"/>
          <w:u w:val="single"/>
        </w:rPr>
        <w:t>2.1. Объекты исследования</w:t>
      </w:r>
    </w:p>
    <w:p w14:paraId="70EB55C1" w14:textId="768B1766" w:rsidR="00552C5D" w:rsidRPr="003163FB" w:rsidRDefault="0030077A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63FB">
        <w:rPr>
          <w:rFonts w:ascii="Times New Roman" w:hAnsi="Times New Roman"/>
          <w:bCs/>
          <w:color w:val="70AD47" w:themeColor="accent6"/>
          <w:sz w:val="28"/>
          <w:szCs w:val="28"/>
        </w:rPr>
        <w:t xml:space="preserve">     </w:t>
      </w:r>
      <w:r w:rsidR="00842089" w:rsidRPr="003163FB">
        <w:rPr>
          <w:rFonts w:ascii="Times New Roman" w:hAnsi="Times New Roman"/>
          <w:color w:val="70AD47" w:themeColor="accent6"/>
          <w:sz w:val="28"/>
          <w:szCs w:val="28"/>
        </w:rPr>
        <w:t xml:space="preserve">  </w:t>
      </w:r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объектов исследования были отобраны виды почвенных дождевых червей: </w:t>
      </w:r>
      <w:proofErr w:type="spellStart"/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>Дендробена</w:t>
      </w:r>
      <w:proofErr w:type="spellEnd"/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венета и </w:t>
      </w:r>
      <w:proofErr w:type="spellStart"/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>Эйзения</w:t>
      </w:r>
      <w:proofErr w:type="spellEnd"/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>фетида</w:t>
      </w:r>
      <w:proofErr w:type="spellEnd"/>
      <w:r w:rsidR="00552C5D" w:rsidRPr="003163FB">
        <w:rPr>
          <w:rFonts w:ascii="Times New Roman" w:hAnsi="Times New Roman"/>
          <w:color w:val="000000" w:themeColor="text1"/>
          <w:sz w:val="28"/>
          <w:szCs w:val="28"/>
        </w:rPr>
        <w:t>, а также Красный калифорнийский червь и Владимирский старатель, с целью анализа их вклада в процесс формирования биогумуса.</w:t>
      </w:r>
    </w:p>
    <w:p w14:paraId="65EEE8D6" w14:textId="0EDDE01C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1.Семейство: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lang w:val="en-US"/>
        </w:rPr>
        <w:t>Lumbricidae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</w:rPr>
        <w:t>Люмбрициды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или Настоящие дождевые черви)</w:t>
      </w:r>
    </w:p>
    <w:p w14:paraId="196739BA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Род: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Dendrobaena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Дендробена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281E6233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Вид:</w:t>
      </w:r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Dendrobaena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veneta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Дендробена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Венета)</w:t>
      </w:r>
    </w:p>
    <w:p w14:paraId="30A9F8E6" w14:textId="30A1F64B" w:rsidR="00842089" w:rsidRPr="003163FB" w:rsidRDefault="00552C5D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Дендробенов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Венета</w:t>
      </w:r>
      <w:r w:rsidR="00992328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игра</w:t>
      </w:r>
      <w:r w:rsidR="00992328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</w:t>
      </w:r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 значимую роль не только в повседневной жизни человека, но и в экосистеме. Эти черви, также известные как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люмбрициды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активно участвуют в формировании верхних слоев почвы, контролируют ее химический состав, делают ее более рыхлой и обогащают кислородом. Периодически выходя на поверхность, дождевые черви захватывают и перерабатывают останки органических веществ, унося их в глубины почвы.</w:t>
      </w:r>
    </w:p>
    <w:p w14:paraId="03BE5624" w14:textId="002F5A7D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proofErr w:type="spellStart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Дендробена</w:t>
      </w:r>
      <w:proofErr w:type="spellEnd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идеально подходит </w:t>
      </w:r>
      <w:r w:rsidR="00992328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так же </w:t>
      </w:r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для разведения в домашних условиях. Оптимальные условия включают pH </w:t>
      </w:r>
      <w:proofErr w:type="gramStart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6-7</w:t>
      </w:r>
      <w:proofErr w:type="gramEnd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(нейтральная среда), температуру 18-23 °C, и уровень влажности, достаточный для образования капель воды при сжатии субстрата в кулаке. Кроме того, следует избегать прямого попадания солнечных лучей на </w:t>
      </w:r>
      <w:proofErr w:type="spellStart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Дендробен</w:t>
      </w:r>
      <w:proofErr w:type="spellEnd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Эти черви не требовательны к питанию, что делает их идеальными для </w:t>
      </w:r>
      <w:proofErr w:type="spellStart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вермикультивирования</w:t>
      </w:r>
      <w:proofErr w:type="spellEnd"/>
      <w:r w:rsidR="00552C5D"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производства гумуса без больших затрат.</w:t>
      </w:r>
    </w:p>
    <w:p w14:paraId="37FB5A9A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2.Семейство: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lang w:val="en-US"/>
        </w:rPr>
        <w:t>Lumbricidae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</w:rPr>
        <w:t>Люмбрициды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или Настоящие дождевые черви)</w:t>
      </w:r>
    </w:p>
    <w:p w14:paraId="40CF9046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Род: </w:t>
      </w:r>
      <w:hyperlink r:id="rId8" w:tgtFrame="_self" w:history="1">
        <w:proofErr w:type="spellStart"/>
        <w:r w:rsidRPr="003163F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Eisenia</w:t>
        </w:r>
        <w:proofErr w:type="spellEnd"/>
      </w:hyperlink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5DEAE75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Вид:</w:t>
      </w:r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Eisenia</w:t>
      </w:r>
      <w:proofErr w:type="spellEnd"/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foetida</w:t>
      </w:r>
      <w:proofErr w:type="spellEnd"/>
    </w:p>
    <w:p w14:paraId="7AD7C752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iCs/>
          <w:color w:val="000000" w:themeColor="text1"/>
          <w:sz w:val="28"/>
          <w:szCs w:val="28"/>
          <w:shd w:val="clear" w:color="auto" w:fill="FFFFFF"/>
        </w:rPr>
        <w:t>Порода:</w:t>
      </w:r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Красный Калифорнийский червь </w:t>
      </w:r>
    </w:p>
    <w:p w14:paraId="557AC7DF" w14:textId="2DA9F2B6" w:rsidR="0026415E" w:rsidRPr="003163FB" w:rsidRDefault="00842089" w:rsidP="003163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63FB">
        <w:rPr>
          <w:rFonts w:ascii="Times New Roman" w:hAnsi="Times New Roman"/>
          <w:color w:val="70AD47" w:themeColor="accent6"/>
          <w:sz w:val="28"/>
          <w:szCs w:val="28"/>
        </w:rPr>
        <w:t xml:space="preserve">   </w:t>
      </w:r>
      <w:r w:rsidR="0026415E"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Черви Красные Калифорнийские дождевые черви — это одна из самых известных американских пород дождевых червей. Данные представители отличаются от других видов тем, что имеют в среднем в два раза больше массы тела (1 грамм против 0,5 </w:t>
      </w:r>
      <w:proofErr w:type="gramStart"/>
      <w:r w:rsidR="0026415E" w:rsidRPr="003163FB">
        <w:rPr>
          <w:rFonts w:ascii="Times New Roman" w:hAnsi="Times New Roman"/>
          <w:color w:val="000000" w:themeColor="text1"/>
          <w:sz w:val="28"/>
          <w:szCs w:val="28"/>
        </w:rPr>
        <w:t>грамм</w:t>
      </w:r>
      <w:proofErr w:type="gramEnd"/>
      <w:r w:rsidR="0026415E" w:rsidRPr="003163FB">
        <w:rPr>
          <w:rFonts w:ascii="Times New Roman" w:hAnsi="Times New Roman"/>
          <w:color w:val="000000" w:themeColor="text1"/>
          <w:sz w:val="28"/>
          <w:szCs w:val="28"/>
        </w:rPr>
        <w:t>) и более высокую производительность по переработке органики по сравнению с другими представителями вида.</w:t>
      </w:r>
    </w:p>
    <w:p w14:paraId="4081B78A" w14:textId="32CA8776" w:rsidR="0026415E" w:rsidRPr="003163FB" w:rsidRDefault="00992328" w:rsidP="003163FB">
      <w:pPr>
        <w:pStyle w:val="af5"/>
        <w:spacing w:before="0" w:beforeAutospacing="0" w:after="0" w:afterAutospacing="0"/>
        <w:jc w:val="both"/>
        <w:textAlignment w:val="baseline"/>
        <w:rPr>
          <w:bCs/>
          <w:iCs/>
          <w:color w:val="000000" w:themeColor="text1"/>
          <w:sz w:val="28"/>
          <w:szCs w:val="28"/>
        </w:rPr>
      </w:pPr>
      <w:r w:rsidRPr="003163FB">
        <w:rPr>
          <w:bCs/>
          <w:iCs/>
          <w:color w:val="000000" w:themeColor="text1"/>
          <w:sz w:val="28"/>
          <w:szCs w:val="28"/>
        </w:rPr>
        <w:t xml:space="preserve">      </w:t>
      </w:r>
      <w:r w:rsidR="0026415E" w:rsidRPr="003163FB">
        <w:rPr>
          <w:bCs/>
          <w:iCs/>
          <w:color w:val="000000" w:themeColor="text1"/>
          <w:sz w:val="28"/>
          <w:szCs w:val="28"/>
        </w:rPr>
        <w:t xml:space="preserve">Его длина составляет около 10 см., диаметр колеблется между </w:t>
      </w:r>
      <w:proofErr w:type="gramStart"/>
      <w:r w:rsidR="0026415E" w:rsidRPr="003163FB">
        <w:rPr>
          <w:bCs/>
          <w:iCs/>
          <w:color w:val="000000" w:themeColor="text1"/>
          <w:sz w:val="28"/>
          <w:szCs w:val="28"/>
        </w:rPr>
        <w:t>3-5</w:t>
      </w:r>
      <w:proofErr w:type="gramEnd"/>
      <w:r w:rsidR="0026415E" w:rsidRPr="003163FB">
        <w:rPr>
          <w:bCs/>
          <w:iCs/>
          <w:color w:val="000000" w:themeColor="text1"/>
          <w:sz w:val="28"/>
          <w:szCs w:val="28"/>
        </w:rPr>
        <w:t xml:space="preserve"> мм., а масса его тела составляет примерно 1 г. Он начинает свое существование через 21 день, а половая зрелость наступает через </w:t>
      </w:r>
      <w:proofErr w:type="gramStart"/>
      <w:r w:rsidR="0026415E" w:rsidRPr="003163FB">
        <w:rPr>
          <w:bCs/>
          <w:iCs/>
          <w:color w:val="000000" w:themeColor="text1"/>
          <w:sz w:val="28"/>
          <w:szCs w:val="28"/>
        </w:rPr>
        <w:t>90-120</w:t>
      </w:r>
      <w:proofErr w:type="gramEnd"/>
      <w:r w:rsidR="0026415E" w:rsidRPr="003163FB">
        <w:rPr>
          <w:bCs/>
          <w:iCs/>
          <w:color w:val="000000" w:themeColor="text1"/>
          <w:sz w:val="28"/>
          <w:szCs w:val="28"/>
        </w:rPr>
        <w:t xml:space="preserve"> дней. </w:t>
      </w:r>
      <w:r w:rsidRPr="003163FB">
        <w:rPr>
          <w:bCs/>
          <w:iCs/>
          <w:color w:val="000000" w:themeColor="text1"/>
          <w:sz w:val="28"/>
          <w:szCs w:val="28"/>
        </w:rPr>
        <w:t>Потомство</w:t>
      </w:r>
      <w:r w:rsidR="0026415E" w:rsidRPr="003163FB">
        <w:rPr>
          <w:bCs/>
          <w:iCs/>
          <w:color w:val="000000" w:themeColor="text1"/>
          <w:sz w:val="28"/>
          <w:szCs w:val="28"/>
        </w:rPr>
        <w:t xml:space="preserve"> двух червей </w:t>
      </w:r>
      <w:r w:rsidRPr="003163FB">
        <w:rPr>
          <w:bCs/>
          <w:iCs/>
          <w:color w:val="000000" w:themeColor="text1"/>
          <w:sz w:val="28"/>
          <w:szCs w:val="28"/>
        </w:rPr>
        <w:t>может составлять</w:t>
      </w:r>
      <w:r w:rsidR="0026415E" w:rsidRPr="003163FB">
        <w:rPr>
          <w:bCs/>
          <w:iCs/>
          <w:color w:val="000000" w:themeColor="text1"/>
          <w:sz w:val="28"/>
          <w:szCs w:val="28"/>
        </w:rPr>
        <w:t xml:space="preserve"> до 1,5 тыс. особей в год. В среднем через 40 дней численность червей увеличивается на 2%.</w:t>
      </w:r>
    </w:p>
    <w:p w14:paraId="60024DB1" w14:textId="43FB48A0" w:rsidR="0026415E" w:rsidRPr="003163FB" w:rsidRDefault="00992328" w:rsidP="003163FB">
      <w:pPr>
        <w:pStyle w:val="af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163FB">
        <w:rPr>
          <w:sz w:val="28"/>
          <w:szCs w:val="28"/>
        </w:rPr>
        <w:t xml:space="preserve">       Помимо образования биогумуса п</w:t>
      </w:r>
      <w:r w:rsidR="0026415E" w:rsidRPr="003163FB">
        <w:rPr>
          <w:sz w:val="28"/>
          <w:szCs w:val="28"/>
        </w:rPr>
        <w:t xml:space="preserve">ри добавлении биомассы </w:t>
      </w:r>
      <w:r w:rsidRPr="003163FB">
        <w:rPr>
          <w:sz w:val="28"/>
          <w:szCs w:val="28"/>
        </w:rPr>
        <w:t xml:space="preserve">самого </w:t>
      </w:r>
      <w:r w:rsidR="0026415E" w:rsidRPr="003163FB">
        <w:rPr>
          <w:sz w:val="28"/>
          <w:szCs w:val="28"/>
        </w:rPr>
        <w:t xml:space="preserve">червя в корм, его ценность возрастает на </w:t>
      </w:r>
      <w:proofErr w:type="gramStart"/>
      <w:r w:rsidR="0026415E" w:rsidRPr="003163FB">
        <w:rPr>
          <w:sz w:val="28"/>
          <w:szCs w:val="28"/>
        </w:rPr>
        <w:t>20-25</w:t>
      </w:r>
      <w:proofErr w:type="gramEnd"/>
      <w:r w:rsidR="0026415E" w:rsidRPr="003163FB">
        <w:rPr>
          <w:sz w:val="28"/>
          <w:szCs w:val="28"/>
        </w:rPr>
        <w:t xml:space="preserve">%. Помимо этого, в ходе переработки червь получает белковую муку, которая состоит из 67 % белка и 20 % жира. Мука содержит в себе такие важные аминокислоты, как лизин и метионин: 8% </w:t>
      </w:r>
      <w:proofErr w:type="gramStart"/>
      <w:r w:rsidR="0026415E" w:rsidRPr="003163FB">
        <w:rPr>
          <w:sz w:val="28"/>
          <w:szCs w:val="28"/>
        </w:rPr>
        <w:t>- это</w:t>
      </w:r>
      <w:proofErr w:type="gramEnd"/>
      <w:r w:rsidR="0026415E" w:rsidRPr="003163FB">
        <w:rPr>
          <w:sz w:val="28"/>
          <w:szCs w:val="28"/>
        </w:rPr>
        <w:t xml:space="preserve"> лизин, а 3% - метионина. Именно белковая мука является наиболее эффективным ингредиентом при производстве комбикормов, а также пищевой добавкой (3).</w:t>
      </w:r>
    </w:p>
    <w:p w14:paraId="4C68181B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 xml:space="preserve">2.Семейство: 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  <w:lang w:val="en-US"/>
        </w:rPr>
        <w:t>Lumbricidae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3163FB">
        <w:rPr>
          <w:rFonts w:ascii="Times New Roman" w:hAnsi="Times New Roman"/>
          <w:color w:val="000000" w:themeColor="text1"/>
          <w:sz w:val="28"/>
          <w:szCs w:val="28"/>
        </w:rPr>
        <w:t>Люмбрициды</w:t>
      </w:r>
      <w:proofErr w:type="spellEnd"/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или Настоящие дождевые черви)</w:t>
      </w:r>
    </w:p>
    <w:p w14:paraId="50719D59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Род: </w:t>
      </w:r>
      <w:hyperlink r:id="rId9" w:tgtFrame="_self" w:history="1">
        <w:proofErr w:type="spellStart"/>
        <w:r w:rsidRPr="003163F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Eisenia</w:t>
        </w:r>
        <w:proofErr w:type="spellEnd"/>
      </w:hyperlink>
      <w:r w:rsidRPr="003163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1AE3B7F" w14:textId="77777777" w:rsidR="00842089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Вид:</w:t>
      </w:r>
      <w:r w:rsidRPr="003163F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Eisenia</w:t>
      </w:r>
      <w:proofErr w:type="spellEnd"/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foetida</w:t>
      </w:r>
      <w:proofErr w:type="spellEnd"/>
    </w:p>
    <w:p w14:paraId="2E8A8F09" w14:textId="3AFFF4A9" w:rsidR="0026415E" w:rsidRPr="003163FB" w:rsidRDefault="00842089" w:rsidP="003163FB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b/>
          <w:i/>
          <w:iCs/>
          <w:color w:val="000000" w:themeColor="text1"/>
          <w:sz w:val="28"/>
          <w:szCs w:val="28"/>
          <w:shd w:val="clear" w:color="auto" w:fill="FFFFFF"/>
        </w:rPr>
        <w:t>Порода:</w:t>
      </w:r>
      <w:r w:rsidRPr="003163FB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Владимирский старатель </w:t>
      </w:r>
    </w:p>
    <w:p w14:paraId="4D7CA94B" w14:textId="49F8D6C7" w:rsidR="0026415E" w:rsidRPr="003163FB" w:rsidRDefault="00992328" w:rsidP="00316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Червь Старатель представляет собой селекционный вид навозного червя </w:t>
      </w:r>
      <w:proofErr w:type="spellStart"/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Eisenia</w:t>
      </w:r>
      <w:proofErr w:type="spellEnd"/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foetida</w:t>
      </w:r>
      <w:proofErr w:type="spellEnd"/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открытый в 1982 году профессором </w:t>
      </w:r>
      <w:proofErr w:type="gramStart"/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А.М.</w:t>
      </w:r>
      <w:proofErr w:type="gramEnd"/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Игониным путем скрещивания местной</w:t>
      </w: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северной, и южной, </w:t>
      </w: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т.е. 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киргизской разновидностей. Эт</w:t>
      </w: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порода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обладает рядом уникальных характеристик, включая высокую скорость переработки органических отходов, адаптивность к условиям и хорошую выносливость. Основная задача его создания заключалась в восстановлении истощенных почв, используемых в сельском хозяйстве</w:t>
      </w: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 помощью производимого им биогумуса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Внешне Червь Старатель схож с обычными дождевыми червями: его кольчатое тело покрыто слизью, имеет длину от 6 до 8 см в спокойном состоянии и обладает круглым поперечным сечением. На поверхности тела расположены </w:t>
      </w: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малочисленные </w:t>
      </w:r>
      <w:r w:rsidR="0026415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щетинки, которые помогают червю передвигаться по почве.</w:t>
      </w:r>
    </w:p>
    <w:p w14:paraId="562FBF08" w14:textId="4380A03A" w:rsidR="00842089" w:rsidRPr="003163FB" w:rsidRDefault="00992328" w:rsidP="00316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4938EC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Эти черви являются гермафродитами, что позволяет каждому взрослому особи, способной к размножению, иметь </w:t>
      </w:r>
      <w:proofErr w:type="spellStart"/>
      <w:r w:rsidR="004938EC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поясковый</w:t>
      </w:r>
      <w:proofErr w:type="spellEnd"/>
      <w:r w:rsidR="004938EC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утолщение в передней части тела, где происходит формирование и созревание яиц. Эта область тела немного темнее и толще, чем хвостовая. Благодаря хорошо развитым поперечным и продольным мышцам черви способны резко сокращаться и удлиняться, что обеспечивает им эффективное передвижение в грунте. За одно лето группа из 100 червей на одном квадратном метре может создать в земле до километра тоннелей, тем самым улучшая её структуру, делая её более рыхлой и способной пропускать воду и воздух. Кроме того, они играют важную роль в переработке органических веществ, что способствует увеличению плодородия почвы</w:t>
      </w:r>
      <w:r w:rsidR="00B94FCE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(4)</w:t>
      </w:r>
      <w:r w:rsidR="004938EC" w:rsidRPr="003163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29F80354" w14:textId="77777777" w:rsidR="00842089" w:rsidRPr="003163FB" w:rsidRDefault="00842089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FAD4170" w14:textId="29E81402" w:rsidR="007C39FB" w:rsidRPr="003163FB" w:rsidRDefault="00842089" w:rsidP="00316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63FB">
        <w:rPr>
          <w:rFonts w:ascii="Times New Roman" w:hAnsi="Times New Roman"/>
          <w:b/>
          <w:sz w:val="28"/>
          <w:szCs w:val="28"/>
          <w:u w:val="single"/>
        </w:rPr>
        <w:t>2.2 Методики экстра</w:t>
      </w:r>
      <w:r w:rsidR="007D3DFF">
        <w:rPr>
          <w:rFonts w:ascii="Times New Roman" w:hAnsi="Times New Roman"/>
          <w:b/>
          <w:sz w:val="28"/>
          <w:szCs w:val="28"/>
          <w:u w:val="single"/>
        </w:rPr>
        <w:t>к</w:t>
      </w:r>
      <w:r w:rsidRPr="003163FB">
        <w:rPr>
          <w:rFonts w:ascii="Times New Roman" w:hAnsi="Times New Roman"/>
          <w:b/>
          <w:sz w:val="28"/>
          <w:szCs w:val="28"/>
          <w:u w:val="single"/>
        </w:rPr>
        <w:t>ции гуминовых кислот</w:t>
      </w:r>
      <w:r w:rsidR="00B467BE" w:rsidRPr="003163FB">
        <w:rPr>
          <w:rFonts w:ascii="Times New Roman" w:hAnsi="Times New Roman"/>
          <w:b/>
          <w:sz w:val="28"/>
          <w:szCs w:val="28"/>
          <w:u w:val="single"/>
        </w:rPr>
        <w:t xml:space="preserve"> и их солей</w:t>
      </w:r>
      <w:r w:rsidRPr="003163FB">
        <w:rPr>
          <w:rFonts w:ascii="Times New Roman" w:hAnsi="Times New Roman"/>
          <w:b/>
          <w:sz w:val="28"/>
          <w:szCs w:val="28"/>
          <w:u w:val="single"/>
        </w:rPr>
        <w:t xml:space="preserve"> в различных видах биогумуса</w:t>
      </w:r>
    </w:p>
    <w:p w14:paraId="377A5FFE" w14:textId="57E532D5" w:rsidR="00661380" w:rsidRPr="003163FB" w:rsidRDefault="00F60147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  <w:r w:rsidR="00661380" w:rsidRPr="003163FB">
        <w:rPr>
          <w:rFonts w:ascii="Times New Roman" w:hAnsi="Times New Roman"/>
          <w:sz w:val="28"/>
          <w:szCs w:val="28"/>
        </w:rPr>
        <w:t xml:space="preserve">  На сегодняшний день не существует точных молекулярных формул для любых гуминовых веществ (как кислот, так и их солей); все предложенные варианты являются схематичными и гипотетичными, так как учитывают лишь состав соединений и некоторые их свойства, в то время как расположение атомов и атомных групп остается неизвестным. Поэтому количество и состав фракции гуминовых кислот может быть различен в биогумусе разного происхождения. Физиология червей, производящих биогумус, влияет на состав и количество гуминовых соединений в биогумусе. Чтобы выяснить какое количество гуминовых кислот и их солей содержится в биогумусе, было решено произвести экстракцию гуминовых кислот из него и дальнейший расчет массы гуминовых кислот.  </w:t>
      </w:r>
    </w:p>
    <w:p w14:paraId="6B09BB88" w14:textId="617CB9E1" w:rsidR="00F60147" w:rsidRPr="003163FB" w:rsidRDefault="00661380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 </w:t>
      </w:r>
      <w:r w:rsidR="00F60147" w:rsidRPr="003163FB">
        <w:rPr>
          <w:rFonts w:ascii="Times New Roman" w:hAnsi="Times New Roman"/>
          <w:sz w:val="28"/>
          <w:szCs w:val="28"/>
        </w:rPr>
        <w:t xml:space="preserve"> Для получения гуминовых кислот в качестве исходного природного материала были использованы виды биогумуса червей </w:t>
      </w:r>
      <w:proofErr w:type="spellStart"/>
      <w:r w:rsidR="00F60147" w:rsidRPr="003163FB">
        <w:rPr>
          <w:rFonts w:ascii="Times New Roman" w:hAnsi="Times New Roman"/>
          <w:b/>
          <w:bCs/>
          <w:sz w:val="28"/>
          <w:szCs w:val="28"/>
        </w:rPr>
        <w:t>Дентробена</w:t>
      </w:r>
      <w:proofErr w:type="spellEnd"/>
      <w:r w:rsidR="00F60147" w:rsidRPr="003163F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F60147" w:rsidRPr="003163FB">
        <w:rPr>
          <w:rFonts w:ascii="Times New Roman" w:hAnsi="Times New Roman"/>
          <w:b/>
          <w:bCs/>
          <w:sz w:val="28"/>
          <w:szCs w:val="28"/>
        </w:rPr>
        <w:t>Вената</w:t>
      </w:r>
      <w:proofErr w:type="spellEnd"/>
      <w:r w:rsidR="00F60147" w:rsidRPr="003163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60147" w:rsidRPr="003163FB">
        <w:rPr>
          <w:rFonts w:ascii="Times New Roman" w:hAnsi="Times New Roman"/>
          <w:b/>
          <w:bCs/>
          <w:sz w:val="28"/>
          <w:szCs w:val="28"/>
        </w:rPr>
        <w:lastRenderedPageBreak/>
        <w:t>(</w:t>
      </w:r>
      <w:proofErr w:type="spellStart"/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>Dendrobaena</w:t>
      </w:r>
      <w:proofErr w:type="spellEnd"/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>veneta</w:t>
      </w:r>
      <w:proofErr w:type="spellEnd"/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) </w:t>
      </w:r>
      <w:r w:rsidR="00F60147" w:rsidRPr="003163FB">
        <w:rPr>
          <w:rFonts w:ascii="Times New Roman" w:hAnsi="Times New Roman"/>
          <w:sz w:val="28"/>
          <w:szCs w:val="28"/>
        </w:rPr>
        <w:t>и вида</w:t>
      </w:r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F60147" w:rsidRPr="003163FB">
        <w:rPr>
          <w:rFonts w:ascii="Times New Roman" w:hAnsi="Times New Roman"/>
          <w:b/>
          <w:bCs/>
          <w:sz w:val="28"/>
          <w:szCs w:val="28"/>
        </w:rPr>
        <w:t>Эйзения</w:t>
      </w:r>
      <w:proofErr w:type="spellEnd"/>
      <w:r w:rsidR="00F60147" w:rsidRPr="003163FB">
        <w:rPr>
          <w:rFonts w:ascii="Times New Roman" w:hAnsi="Times New Roman"/>
          <w:b/>
          <w:bCs/>
          <w:sz w:val="28"/>
          <w:szCs w:val="28"/>
        </w:rPr>
        <w:t xml:space="preserve"> Фетида (</w:t>
      </w:r>
      <w:proofErr w:type="spellStart"/>
      <w:r w:rsidR="00F60147" w:rsidRPr="003163FB">
        <w:rPr>
          <w:rFonts w:ascii="Times New Roman" w:hAnsi="Times New Roman"/>
          <w:b/>
          <w:bCs/>
          <w:sz w:val="28"/>
          <w:szCs w:val="28"/>
        </w:rPr>
        <w:t>Eisenia</w:t>
      </w:r>
      <w:proofErr w:type="spellEnd"/>
      <w:r w:rsidR="00F60147" w:rsidRPr="003163F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F60147" w:rsidRPr="003163FB">
        <w:rPr>
          <w:rFonts w:ascii="Times New Roman" w:hAnsi="Times New Roman"/>
          <w:b/>
          <w:bCs/>
          <w:sz w:val="28"/>
          <w:szCs w:val="28"/>
        </w:rPr>
        <w:t>fetida</w:t>
      </w:r>
      <w:proofErr w:type="spellEnd"/>
      <w:r w:rsidR="00F60147" w:rsidRPr="003163FB">
        <w:rPr>
          <w:rFonts w:ascii="Times New Roman" w:hAnsi="Times New Roman"/>
          <w:b/>
          <w:bCs/>
          <w:sz w:val="28"/>
          <w:szCs w:val="28"/>
        </w:rPr>
        <w:t>)</w:t>
      </w:r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 w:rsidR="00F60147" w:rsidRPr="003163FB">
        <w:rPr>
          <w:rFonts w:ascii="Times New Roman" w:hAnsi="Times New Roman"/>
          <w:sz w:val="28"/>
          <w:szCs w:val="28"/>
        </w:rPr>
        <w:t xml:space="preserve">представленного двумя породами – </w:t>
      </w:r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Красный Калифорнийский червь </w:t>
      </w:r>
      <w:r w:rsidR="00F60147" w:rsidRPr="003163FB">
        <w:rPr>
          <w:rFonts w:ascii="Times New Roman" w:hAnsi="Times New Roman"/>
          <w:sz w:val="28"/>
          <w:szCs w:val="28"/>
        </w:rPr>
        <w:t>и</w:t>
      </w:r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 Владимирский Старатель. </w:t>
      </w:r>
      <w:r w:rsidR="00F60147" w:rsidRPr="003163FB">
        <w:rPr>
          <w:rFonts w:ascii="Times New Roman" w:hAnsi="Times New Roman"/>
          <w:sz w:val="28"/>
          <w:szCs w:val="28"/>
        </w:rPr>
        <w:t>В качестве контроля был взят низинный нейтрализованный торф.</w:t>
      </w:r>
      <w:r w:rsidR="00F60147" w:rsidRPr="003163F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14:paraId="13F13884" w14:textId="77777777" w:rsidR="00973CF1" w:rsidRPr="00FF5021" w:rsidRDefault="00F60147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Взяли навеску</w:t>
      </w:r>
      <w:r w:rsidR="00461916" w:rsidRPr="003163FB">
        <w:rPr>
          <w:rFonts w:ascii="Times New Roman" w:hAnsi="Times New Roman"/>
          <w:sz w:val="28"/>
          <w:szCs w:val="28"/>
        </w:rPr>
        <w:t xml:space="preserve"> предварительно растолченного и просеянного через сито</w:t>
      </w:r>
      <w:r w:rsidRPr="003163FB">
        <w:rPr>
          <w:rFonts w:ascii="Times New Roman" w:hAnsi="Times New Roman"/>
          <w:sz w:val="28"/>
          <w:szCs w:val="28"/>
        </w:rPr>
        <w:t xml:space="preserve"> биогумуса</w:t>
      </w:r>
      <w:r w:rsidR="00461916" w:rsidRPr="003163FB">
        <w:rPr>
          <w:rFonts w:ascii="Times New Roman" w:hAnsi="Times New Roman"/>
          <w:sz w:val="28"/>
          <w:szCs w:val="28"/>
        </w:rPr>
        <w:t xml:space="preserve"> каждого вида</w:t>
      </w:r>
      <w:r w:rsidRPr="003163FB">
        <w:rPr>
          <w:rFonts w:ascii="Times New Roman" w:hAnsi="Times New Roman"/>
          <w:sz w:val="28"/>
          <w:szCs w:val="28"/>
        </w:rPr>
        <w:t xml:space="preserve"> (в контроле торфа) </w:t>
      </w:r>
      <w:r w:rsidR="00461916" w:rsidRPr="003163FB">
        <w:rPr>
          <w:rFonts w:ascii="Times New Roman" w:hAnsi="Times New Roman"/>
          <w:sz w:val="28"/>
          <w:szCs w:val="28"/>
        </w:rPr>
        <w:t xml:space="preserve">массой 10 г и залили раствором 87,5 мл 0,1 М гидроксида натрия. </w:t>
      </w:r>
    </w:p>
    <w:p w14:paraId="2BC70772" w14:textId="77777777" w:rsidR="003163FB" w:rsidRPr="00FF5021" w:rsidRDefault="003163FB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361507" w14:textId="2FBE60DD" w:rsidR="00973CF1" w:rsidRPr="003163FB" w:rsidRDefault="00973CF1" w:rsidP="00B46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171DE1" wp14:editId="44681E24">
            <wp:extent cx="1424141" cy="1898092"/>
            <wp:effectExtent l="0" t="0" r="5080" b="6985"/>
            <wp:docPr id="2569947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22" cy="193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3FB">
        <w:rPr>
          <w:rFonts w:ascii="Times New Roman" w:hAnsi="Times New Roman"/>
          <w:b/>
          <w:bCs/>
          <w:i/>
          <w:iCs/>
          <w:noProof/>
          <w:sz w:val="28"/>
          <w:szCs w:val="28"/>
        </w:rPr>
        <w:t xml:space="preserve">                     </w:t>
      </w:r>
      <w:r w:rsidR="00B467BE" w:rsidRPr="003163FB">
        <w:rPr>
          <w:rFonts w:ascii="Times New Roman" w:hAnsi="Times New Roman"/>
          <w:b/>
          <w:bCs/>
          <w:i/>
          <w:iCs/>
          <w:noProof/>
          <w:sz w:val="28"/>
          <w:szCs w:val="28"/>
        </w:rPr>
        <w:t xml:space="preserve">        </w:t>
      </w:r>
      <w:r w:rsidRPr="003163FB">
        <w:rPr>
          <w:rFonts w:ascii="Times New Roman" w:hAnsi="Times New Roman"/>
          <w:b/>
          <w:bCs/>
          <w:i/>
          <w:iCs/>
          <w:noProof/>
          <w:sz w:val="28"/>
          <w:szCs w:val="28"/>
        </w:rPr>
        <w:t xml:space="preserve">    </w:t>
      </w:r>
      <w:r w:rsidRPr="003163FB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6AE277B" wp14:editId="657B408C">
            <wp:extent cx="1447108" cy="1928703"/>
            <wp:effectExtent l="0" t="0" r="1270" b="0"/>
            <wp:docPr id="1445131184" name="Рисунок 1" descr="Изображение выглядит как текст, весы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31184" name="Рисунок 1" descr="Изображение выглядит как текст, весы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85" cy="19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C529" w14:textId="40B0A015" w:rsidR="00973CF1" w:rsidRPr="003163FB" w:rsidRDefault="00B467BE" w:rsidP="00B467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973CF1"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№1. Измельчение биогумуса                     Фото №2. Навеска биогумуса</w:t>
      </w:r>
    </w:p>
    <w:p w14:paraId="36D5BA36" w14:textId="77777777" w:rsidR="003163FB" w:rsidRPr="00FF5021" w:rsidRDefault="00973CF1" w:rsidP="00461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</w:t>
      </w:r>
    </w:p>
    <w:p w14:paraId="0E2230EC" w14:textId="0C370C0B" w:rsidR="00973CF1" w:rsidRPr="00FF5021" w:rsidRDefault="00973CF1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461916" w:rsidRPr="003163FB">
        <w:rPr>
          <w:rFonts w:ascii="Times New Roman" w:hAnsi="Times New Roman"/>
          <w:sz w:val="28"/>
          <w:szCs w:val="28"/>
        </w:rPr>
        <w:t xml:space="preserve">После этого раствор </w:t>
      </w:r>
      <w:r w:rsidRPr="003163FB">
        <w:rPr>
          <w:rFonts w:ascii="Times New Roman" w:hAnsi="Times New Roman"/>
          <w:sz w:val="28"/>
          <w:szCs w:val="28"/>
        </w:rPr>
        <w:t>установили</w:t>
      </w:r>
      <w:r w:rsidR="00461916" w:rsidRPr="003163FB">
        <w:rPr>
          <w:rFonts w:ascii="Times New Roman" w:hAnsi="Times New Roman"/>
          <w:sz w:val="28"/>
          <w:szCs w:val="28"/>
        </w:rPr>
        <w:t xml:space="preserve"> на магнитную мешалку и перемешивали в течение 2 часов при температуре 65–70°C. </w:t>
      </w:r>
    </w:p>
    <w:p w14:paraId="48E56AA3" w14:textId="77777777" w:rsidR="003163FB" w:rsidRPr="00FF5021" w:rsidRDefault="003163FB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A8C023" w14:textId="7F2A226E" w:rsidR="00973CF1" w:rsidRPr="003163FB" w:rsidRDefault="00973CF1" w:rsidP="00B46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13C87D" wp14:editId="45E7B799">
            <wp:extent cx="1433195" cy="1910158"/>
            <wp:effectExtent l="0" t="0" r="0" b="0"/>
            <wp:docPr id="638264242" name="Рисунок 6" descr="Изображение выглядит как в помещении, человек, микроскоп, Научный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64242" name="Рисунок 6" descr="Изображение выглядит как в помещении, человек, микроскоп, Научный прибо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71" cy="1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3FB">
        <w:rPr>
          <w:rFonts w:ascii="Times New Roman" w:hAnsi="Times New Roman"/>
          <w:noProof/>
          <w:sz w:val="28"/>
          <w:szCs w:val="28"/>
        </w:rPr>
        <w:t xml:space="preserve">                 </w:t>
      </w: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15F428" wp14:editId="4C2BC314">
            <wp:extent cx="1458884" cy="1944398"/>
            <wp:effectExtent l="0" t="0" r="8255" b="0"/>
            <wp:docPr id="14398697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45" cy="196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EC96" w14:textId="559FF33F" w:rsidR="00973CF1" w:rsidRPr="00FF5021" w:rsidRDefault="00973CF1" w:rsidP="00B467BE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№3,4. Перемешивание и нагревание навесок биогумуса и торфа</w:t>
      </w:r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на магнитной мешалке</w:t>
      </w:r>
    </w:p>
    <w:p w14:paraId="2FFC217A" w14:textId="77777777" w:rsidR="003163FB" w:rsidRPr="00FF5021" w:rsidRDefault="003163FB" w:rsidP="00B467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7B3949B" w14:textId="40AD9655" w:rsidR="00461916" w:rsidRPr="003163FB" w:rsidRDefault="001826DF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  <w:r w:rsidR="00461916" w:rsidRPr="003163FB">
        <w:rPr>
          <w:rFonts w:ascii="Times New Roman" w:hAnsi="Times New Roman"/>
          <w:sz w:val="28"/>
          <w:szCs w:val="28"/>
        </w:rPr>
        <w:t xml:space="preserve">Раствор гумата натрия отделили от </w:t>
      </w:r>
      <w:proofErr w:type="spellStart"/>
      <w:r w:rsidR="00461916" w:rsidRPr="003163FB">
        <w:rPr>
          <w:rFonts w:ascii="Times New Roman" w:hAnsi="Times New Roman"/>
          <w:sz w:val="28"/>
          <w:szCs w:val="28"/>
        </w:rPr>
        <w:t>негидролизуемого</w:t>
      </w:r>
      <w:proofErr w:type="spellEnd"/>
      <w:r w:rsidR="00461916" w:rsidRPr="003163FB">
        <w:rPr>
          <w:rFonts w:ascii="Times New Roman" w:hAnsi="Times New Roman"/>
          <w:sz w:val="28"/>
          <w:szCs w:val="28"/>
        </w:rPr>
        <w:t xml:space="preserve"> осадка методом центрифугирования в течение 15 минут при 4000 об/ мин. Полученный раствор отфильтровали. </w:t>
      </w:r>
    </w:p>
    <w:p w14:paraId="179BA138" w14:textId="4D9BCF74" w:rsidR="001826DF" w:rsidRPr="003163FB" w:rsidRDefault="001826DF" w:rsidP="00B467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</w:rPr>
        <w:lastRenderedPageBreak/>
        <w:t xml:space="preserve">  </w:t>
      </w:r>
      <w:r w:rsidR="00B467BE" w:rsidRPr="003163FB">
        <w:rPr>
          <w:rFonts w:ascii="Times New Roman" w:hAnsi="Times New Roman"/>
          <w:noProof/>
          <w:sz w:val="28"/>
          <w:szCs w:val="28"/>
        </w:rPr>
        <w:t xml:space="preserve">      </w:t>
      </w: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C898C2" wp14:editId="2CC9937C">
            <wp:extent cx="1635624" cy="2179955"/>
            <wp:effectExtent l="0" t="0" r="3175" b="0"/>
            <wp:docPr id="5073492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80" cy="22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3FB">
        <w:rPr>
          <w:rFonts w:ascii="Times New Roman" w:hAnsi="Times New Roman"/>
          <w:noProof/>
          <w:sz w:val="28"/>
          <w:szCs w:val="28"/>
        </w:rPr>
        <w:t xml:space="preserve">                                    </w:t>
      </w: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40C4FC" wp14:editId="0DA2775B">
            <wp:extent cx="1619043" cy="2157857"/>
            <wp:effectExtent l="0" t="0" r="635" b="0"/>
            <wp:docPr id="6296751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74" cy="21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5E32" w14:textId="77777777" w:rsidR="003163FB" w:rsidRPr="00FF5021" w:rsidRDefault="001826DF" w:rsidP="00B467BE">
      <w:pPr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№5. Центрифугир</w:t>
      </w:r>
      <w:r w:rsidR="00B467BE" w:rsidRPr="003163FB">
        <w:rPr>
          <w:rFonts w:ascii="Times New Roman" w:eastAsia="Times New Roman" w:hAnsi="Times New Roman"/>
          <w:i/>
          <w:iCs/>
          <w:sz w:val="28"/>
          <w:szCs w:val="28"/>
        </w:rPr>
        <w:t>ование</w:t>
      </w: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           </w:t>
      </w:r>
      <w:r w:rsidR="003163FB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3163FB" w:rsidRPr="00FF5021">
        <w:rPr>
          <w:rFonts w:ascii="Times New Roman" w:eastAsia="Times New Roman" w:hAnsi="Times New Roman"/>
          <w:i/>
          <w:iCs/>
          <w:sz w:val="28"/>
          <w:szCs w:val="28"/>
        </w:rPr>
        <w:t xml:space="preserve">      </w:t>
      </w: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 Фото №6. Осажденный</w:t>
      </w:r>
    </w:p>
    <w:p w14:paraId="053B0368" w14:textId="272960D1" w:rsidR="001826DF" w:rsidRPr="003163FB" w:rsidRDefault="003163FB" w:rsidP="00B467B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F5021">
        <w:rPr>
          <w:rFonts w:ascii="Times New Roman" w:eastAsia="Times New Roman" w:hAnsi="Times New Roman"/>
          <w:i/>
          <w:iCs/>
          <w:sz w:val="28"/>
          <w:szCs w:val="28"/>
        </w:rPr>
        <w:t xml:space="preserve">                                                                            </w:t>
      </w:r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>негидролизуемый</w:t>
      </w:r>
      <w:proofErr w:type="spellEnd"/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осадок</w:t>
      </w:r>
    </w:p>
    <w:p w14:paraId="2D652C54" w14:textId="77777777" w:rsidR="003163FB" w:rsidRPr="003163FB" w:rsidRDefault="00461916" w:rsidP="00461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</w:p>
    <w:p w14:paraId="3975AAAA" w14:textId="186A0009" w:rsidR="001826DF" w:rsidRDefault="003163FB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163FB">
        <w:rPr>
          <w:rFonts w:ascii="Times New Roman" w:hAnsi="Times New Roman"/>
          <w:sz w:val="28"/>
          <w:szCs w:val="28"/>
        </w:rPr>
        <w:t xml:space="preserve">     </w:t>
      </w:r>
      <w:r w:rsidR="00461916" w:rsidRPr="003163FB">
        <w:rPr>
          <w:rFonts w:ascii="Times New Roman" w:hAnsi="Times New Roman"/>
          <w:sz w:val="28"/>
          <w:szCs w:val="28"/>
        </w:rPr>
        <w:t xml:space="preserve">Для определения концентрации гуминовых кислот был взят раствор гумата массой 10 г. Данный раствор залили 5 мл 10% р-ром </w:t>
      </w:r>
      <w:proofErr w:type="spellStart"/>
      <w:r w:rsidR="00461916" w:rsidRPr="003163FB">
        <w:rPr>
          <w:rFonts w:ascii="Times New Roman" w:hAnsi="Times New Roman"/>
          <w:sz w:val="28"/>
          <w:szCs w:val="28"/>
        </w:rPr>
        <w:t>HCl</w:t>
      </w:r>
      <w:proofErr w:type="spellEnd"/>
      <w:r w:rsidR="00461916" w:rsidRPr="003163FB">
        <w:rPr>
          <w:rFonts w:ascii="Times New Roman" w:hAnsi="Times New Roman"/>
          <w:sz w:val="28"/>
          <w:szCs w:val="28"/>
        </w:rPr>
        <w:t xml:space="preserve"> и выдержали в течение 3 дней. За это время нерастворимые гуминовые кислоты осаждались. </w:t>
      </w:r>
    </w:p>
    <w:p w14:paraId="34C55235" w14:textId="77777777" w:rsidR="003163FB" w:rsidRPr="003163FB" w:rsidRDefault="003163FB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2506F4E" w14:textId="5FD85661" w:rsidR="001826DF" w:rsidRPr="003163FB" w:rsidRDefault="001826DF" w:rsidP="00B46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FF661E" wp14:editId="466AE365">
            <wp:extent cx="2228850" cy="1674322"/>
            <wp:effectExtent l="0" t="0" r="0" b="2540"/>
            <wp:docPr id="5853912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52" cy="16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AE40" w14:textId="7DF3FFB9" w:rsidR="001826DF" w:rsidRPr="003163FB" w:rsidRDefault="001826DF" w:rsidP="00B467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№7. Выпадение в осадок фракции гуминовых кислот</w:t>
      </w:r>
    </w:p>
    <w:p w14:paraId="71B8299C" w14:textId="77777777" w:rsidR="003163FB" w:rsidRPr="00FF5021" w:rsidRDefault="001826DF" w:rsidP="00182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</w:p>
    <w:p w14:paraId="30DF1E06" w14:textId="7A8FA50B" w:rsidR="003163FB" w:rsidRPr="00FF5021" w:rsidRDefault="001826DF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Далее осадок отфильтровали и высушили в термостате до полного испарения воды. Перед фильтрованием фильтр взвесили</w:t>
      </w:r>
      <w:r w:rsidR="00661380" w:rsidRPr="003163FB">
        <w:rPr>
          <w:rFonts w:ascii="Times New Roman" w:hAnsi="Times New Roman"/>
          <w:sz w:val="28"/>
          <w:szCs w:val="28"/>
        </w:rPr>
        <w:t xml:space="preserve"> </w:t>
      </w:r>
      <w:r w:rsidR="0019702F" w:rsidRPr="003163FB">
        <w:rPr>
          <w:rFonts w:ascii="Times New Roman" w:hAnsi="Times New Roman"/>
          <w:i/>
          <w:color w:val="000000"/>
          <w:sz w:val="28"/>
          <w:szCs w:val="28"/>
        </w:rPr>
        <w:t>[</w:t>
      </w:r>
      <w:proofErr w:type="spellStart"/>
      <w:r w:rsidR="00767980" w:rsidRPr="003163FB">
        <w:rPr>
          <w:rFonts w:ascii="Times New Roman" w:eastAsia="NewtonC" w:hAnsi="Times New Roman"/>
          <w:i/>
          <w:iCs/>
          <w:sz w:val="28"/>
          <w:szCs w:val="28"/>
          <w:lang w:eastAsia="ru-RU"/>
        </w:rPr>
        <w:t>Ступалев</w:t>
      </w:r>
      <w:proofErr w:type="spellEnd"/>
      <w:r w:rsidR="00767980" w:rsidRPr="003163FB">
        <w:rPr>
          <w:rFonts w:ascii="Times New Roman" w:eastAsia="NewtonC" w:hAnsi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="00767980" w:rsidRPr="003163FB">
        <w:rPr>
          <w:rFonts w:ascii="Times New Roman" w:eastAsia="NewtonC" w:hAnsi="Times New Roman"/>
          <w:i/>
          <w:iCs/>
          <w:sz w:val="28"/>
          <w:szCs w:val="28"/>
          <w:lang w:eastAsia="ru-RU"/>
        </w:rPr>
        <w:t>Бечин</w:t>
      </w:r>
      <w:proofErr w:type="spellEnd"/>
      <w:r w:rsidR="00767980" w:rsidRPr="003163FB">
        <w:rPr>
          <w:rFonts w:ascii="Times New Roman" w:eastAsia="NewtonC" w:hAnsi="Times New Roman"/>
          <w:i/>
          <w:iCs/>
          <w:sz w:val="28"/>
          <w:szCs w:val="28"/>
          <w:lang w:eastAsia="ru-RU"/>
        </w:rPr>
        <w:t>, 2021</w:t>
      </w:r>
      <w:r w:rsidR="0019702F" w:rsidRPr="003163FB">
        <w:rPr>
          <w:rFonts w:ascii="Times New Roman" w:hAnsi="Times New Roman"/>
          <w:i/>
          <w:color w:val="000000"/>
          <w:sz w:val="28"/>
          <w:szCs w:val="28"/>
        </w:rPr>
        <w:t>]</w:t>
      </w:r>
      <w:r w:rsidRPr="003163FB">
        <w:rPr>
          <w:rFonts w:ascii="Times New Roman" w:hAnsi="Times New Roman"/>
          <w:sz w:val="28"/>
          <w:szCs w:val="28"/>
        </w:rPr>
        <w:t xml:space="preserve">. </w:t>
      </w:r>
    </w:p>
    <w:p w14:paraId="79691E2E" w14:textId="77777777" w:rsidR="003163FB" w:rsidRPr="00FF5021" w:rsidRDefault="003163FB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FB8DBB" w14:textId="248FA04D" w:rsidR="00B467BE" w:rsidRPr="003163FB" w:rsidRDefault="00B467BE" w:rsidP="00B467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</w:rPr>
        <w:t xml:space="preserve">             </w:t>
      </w:r>
      <w:r w:rsidR="001826DF"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B554E1" wp14:editId="19435043">
            <wp:extent cx="1409570" cy="1878672"/>
            <wp:effectExtent l="0" t="0" r="635" b="7620"/>
            <wp:docPr id="1208170000" name="Рисунок 12" descr="Изображение выглядит как пить, безалкогольный напиток, посуд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02286" name="Рисунок 12" descr="Изображение выглядит как пить, безалкогольный напиток, посуда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80" cy="18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6DF" w:rsidRPr="003163FB">
        <w:rPr>
          <w:rFonts w:ascii="Times New Roman" w:hAnsi="Times New Roman"/>
          <w:noProof/>
          <w:sz w:val="28"/>
          <w:szCs w:val="28"/>
        </w:rPr>
        <w:t xml:space="preserve">               </w:t>
      </w:r>
      <w:r w:rsidRPr="003163FB">
        <w:rPr>
          <w:rFonts w:ascii="Times New Roman" w:hAnsi="Times New Roman"/>
          <w:noProof/>
          <w:sz w:val="28"/>
          <w:szCs w:val="28"/>
        </w:rPr>
        <w:t xml:space="preserve">                              </w:t>
      </w:r>
      <w:r w:rsidR="001826DF" w:rsidRPr="003163FB">
        <w:rPr>
          <w:rFonts w:ascii="Times New Roman" w:hAnsi="Times New Roman"/>
          <w:noProof/>
          <w:sz w:val="28"/>
          <w:szCs w:val="28"/>
        </w:rPr>
        <w:t xml:space="preserve">     </w:t>
      </w:r>
      <w:r w:rsidR="009B6E80"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0BD3D5" wp14:editId="78456512">
            <wp:extent cx="1416461" cy="1887855"/>
            <wp:effectExtent l="0" t="0" r="0" b="0"/>
            <wp:docPr id="874630495" name="Рисунок 11" descr="Изображение выглядит как стол, Соус терияки, в помещении, Хойс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30495" name="Рисунок 11" descr="Изображение выглядит как стол, Соус терияки, в помещении, Хойси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29" cy="19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Фото №8. Фильтрование гуминовых кислот     Фото №9. </w:t>
      </w:r>
      <w:r w:rsidR="009B6E80" w:rsidRPr="003163FB">
        <w:rPr>
          <w:rFonts w:ascii="Times New Roman" w:eastAsia="Times New Roman" w:hAnsi="Times New Roman"/>
          <w:i/>
          <w:iCs/>
          <w:sz w:val="28"/>
          <w:szCs w:val="28"/>
        </w:rPr>
        <w:t>Фильтр с осадком</w:t>
      </w:r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14:paraId="182A95F8" w14:textId="6F0A2BCC" w:rsidR="001826DF" w:rsidRPr="003163FB" w:rsidRDefault="00B467BE" w:rsidP="00B467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                                                                                             </w:t>
      </w:r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>гуминовы</w:t>
      </w:r>
      <w:r w:rsidR="009B6E80" w:rsidRPr="003163FB">
        <w:rPr>
          <w:rFonts w:ascii="Times New Roman" w:eastAsia="Times New Roman" w:hAnsi="Times New Roman"/>
          <w:i/>
          <w:iCs/>
          <w:sz w:val="28"/>
          <w:szCs w:val="28"/>
        </w:rPr>
        <w:t>х</w:t>
      </w:r>
      <w:r w:rsidR="001826D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кислот</w:t>
      </w:r>
    </w:p>
    <w:p w14:paraId="0FEC9FA6" w14:textId="48EB3BE0" w:rsidR="001826DF" w:rsidRPr="003163FB" w:rsidRDefault="001826DF" w:rsidP="0031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lastRenderedPageBreak/>
        <w:t xml:space="preserve">      После, взвесили полученный осадок вместе с фильтром и определяли массу осадка по разнице значений</w:t>
      </w:r>
      <w:r w:rsidR="00374DB2" w:rsidRPr="003163FB">
        <w:rPr>
          <w:rFonts w:ascii="Times New Roman" w:hAnsi="Times New Roman"/>
          <w:sz w:val="28"/>
          <w:szCs w:val="28"/>
        </w:rPr>
        <w:t>:</w:t>
      </w:r>
    </w:p>
    <w:p w14:paraId="0251DD13" w14:textId="35ECB302" w:rsidR="00374DB2" w:rsidRPr="003163FB" w:rsidRDefault="00374DB2" w:rsidP="003163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b/>
          <w:bCs/>
          <w:sz w:val="28"/>
          <w:szCs w:val="28"/>
        </w:rPr>
        <w:t>m = m2 – m1</w:t>
      </w:r>
      <w:r w:rsidRPr="003163FB">
        <w:rPr>
          <w:rFonts w:ascii="Times New Roman" w:eastAsia="Times New Roman" w:hAnsi="Times New Roman"/>
          <w:sz w:val="28"/>
          <w:szCs w:val="28"/>
        </w:rPr>
        <w:t>, где</w:t>
      </w:r>
    </w:p>
    <w:p w14:paraId="199AD42F" w14:textId="11C0AE7A" w:rsidR="00374DB2" w:rsidRPr="003163FB" w:rsidRDefault="00374DB2" w:rsidP="003163F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b/>
          <w:bCs/>
          <w:sz w:val="28"/>
          <w:szCs w:val="28"/>
        </w:rPr>
        <w:t>m</w:t>
      </w:r>
      <w:r w:rsidRPr="003163FB">
        <w:rPr>
          <w:rFonts w:ascii="Times New Roman" w:eastAsia="Times New Roman" w:hAnsi="Times New Roman"/>
          <w:sz w:val="28"/>
          <w:szCs w:val="28"/>
        </w:rPr>
        <w:t xml:space="preserve"> – масса гуминовых кислот;</w:t>
      </w:r>
    </w:p>
    <w:p w14:paraId="63CABDFB" w14:textId="1E3F399F" w:rsidR="00374DB2" w:rsidRPr="003163FB" w:rsidRDefault="00374DB2" w:rsidP="003163F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b/>
          <w:bCs/>
          <w:sz w:val="28"/>
          <w:szCs w:val="28"/>
        </w:rPr>
        <w:t>m1</w:t>
      </w:r>
      <w:r w:rsidRPr="003163F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3163FB">
        <w:rPr>
          <w:rFonts w:ascii="Times New Roman" w:eastAsia="Times New Roman" w:hAnsi="Times New Roman"/>
          <w:sz w:val="28"/>
          <w:szCs w:val="28"/>
        </w:rPr>
        <w:t>-  масса</w:t>
      </w:r>
      <w:proofErr w:type="gramEnd"/>
      <w:r w:rsidRPr="003163FB">
        <w:rPr>
          <w:rFonts w:ascii="Times New Roman" w:eastAsia="Times New Roman" w:hAnsi="Times New Roman"/>
          <w:sz w:val="28"/>
          <w:szCs w:val="28"/>
        </w:rPr>
        <w:t xml:space="preserve"> фильтра;</w:t>
      </w:r>
    </w:p>
    <w:p w14:paraId="73E72BC9" w14:textId="217B4916" w:rsidR="00374DB2" w:rsidRPr="003163FB" w:rsidRDefault="00374DB2" w:rsidP="003163F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b/>
          <w:bCs/>
          <w:sz w:val="28"/>
          <w:szCs w:val="28"/>
        </w:rPr>
        <w:t>m2</w:t>
      </w:r>
      <w:r w:rsidRPr="003163FB">
        <w:rPr>
          <w:rFonts w:ascii="Times New Roman" w:eastAsia="Times New Roman" w:hAnsi="Times New Roman"/>
          <w:sz w:val="28"/>
          <w:szCs w:val="28"/>
        </w:rPr>
        <w:t xml:space="preserve"> - масса фильтра и гуминовых кислот после высушивания в термостате;</w:t>
      </w:r>
    </w:p>
    <w:p w14:paraId="51DA41B5" w14:textId="77777777" w:rsidR="00374DB2" w:rsidRPr="003163FB" w:rsidRDefault="00374DB2" w:rsidP="00182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902C277" w14:textId="4DB5A3AC" w:rsidR="009B6E80" w:rsidRPr="003163FB" w:rsidRDefault="001826DF" w:rsidP="005152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BC36A" wp14:editId="7A24FE86">
            <wp:extent cx="1591310" cy="2120894"/>
            <wp:effectExtent l="0" t="0" r="8890" b="0"/>
            <wp:docPr id="19711386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13" cy="21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A27C" w14:textId="4C54D094" w:rsidR="005152F3" w:rsidRDefault="001826DF" w:rsidP="005152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val="en-US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№10. Высушивание фильтров</w:t>
      </w:r>
      <w:r w:rsidR="009B6E80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в термостате</w:t>
      </w:r>
    </w:p>
    <w:p w14:paraId="4A3AF762" w14:textId="77777777" w:rsidR="005152F3" w:rsidRDefault="005152F3" w:rsidP="00B46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en-US"/>
        </w:rPr>
      </w:pPr>
    </w:p>
    <w:p w14:paraId="254C2704" w14:textId="6CD2A876" w:rsidR="005152F3" w:rsidRDefault="005152F3" w:rsidP="005152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val="en-US"/>
        </w:rPr>
      </w:pPr>
      <w:r w:rsidRPr="003163FB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895A9E1" wp14:editId="4F2F41A7">
            <wp:extent cx="2485210" cy="1866900"/>
            <wp:effectExtent l="0" t="0" r="0" b="0"/>
            <wp:docPr id="1622212720" name="Рисунок 14" descr="Изображение выглядит как Быстрое питание, шоколад, в помещении, пон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12720" name="Рисунок 14" descr="Изображение выглядит как Быстрое питание, шоколад, в помещении, пон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76" cy="18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F2FF" w14:textId="53314C62" w:rsidR="001826DF" w:rsidRPr="003163FB" w:rsidRDefault="001826DF" w:rsidP="00B46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Фото №11. Фильтр с </w:t>
      </w:r>
      <w:proofErr w:type="gramStart"/>
      <w:r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высушенным </w:t>
      </w:r>
      <w:r w:rsidR="0019702F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осадком</w:t>
      </w:r>
      <w:proofErr w:type="gramEnd"/>
      <w:r w:rsidR="009B6E80" w:rsidRPr="003163F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гуминовых кислот</w:t>
      </w:r>
    </w:p>
    <w:p w14:paraId="25ACB0BA" w14:textId="77777777" w:rsidR="005152F3" w:rsidRPr="00FF5021" w:rsidRDefault="001826DF" w:rsidP="00461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</w:t>
      </w:r>
      <w:r w:rsidR="00374DB2" w:rsidRPr="003163FB">
        <w:rPr>
          <w:rFonts w:ascii="Times New Roman" w:hAnsi="Times New Roman"/>
          <w:sz w:val="28"/>
          <w:szCs w:val="28"/>
        </w:rPr>
        <w:t xml:space="preserve">   </w:t>
      </w:r>
    </w:p>
    <w:p w14:paraId="69A55A39" w14:textId="62F68081" w:rsidR="009B6E80" w:rsidRPr="003163FB" w:rsidRDefault="00374DB2" w:rsidP="00461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>Полученные значения занесли в таблицу.</w:t>
      </w:r>
    </w:p>
    <w:p w14:paraId="3ADC3ED1" w14:textId="657FE1B3" w:rsidR="00374DB2" w:rsidRPr="003163FB" w:rsidRDefault="00374DB2" w:rsidP="005152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  <w:r w:rsidRPr="003163FB">
        <w:rPr>
          <w:rFonts w:ascii="Times New Roman" w:hAnsi="Times New Roman"/>
          <w:i/>
          <w:sz w:val="28"/>
          <w:szCs w:val="28"/>
        </w:rPr>
        <w:t xml:space="preserve">Таблица №1. Количество гуминовых кислот в составе различных видов биогумуса и торфа </w:t>
      </w:r>
    </w:p>
    <w:tbl>
      <w:tblPr>
        <w:tblStyle w:val="af1"/>
        <w:tblW w:w="9640" w:type="dxa"/>
        <w:tblInd w:w="-147" w:type="dxa"/>
        <w:tblLook w:val="04A0" w:firstRow="1" w:lastRow="0" w:firstColumn="1" w:lastColumn="0" w:noHBand="0" w:noVBand="1"/>
      </w:tblPr>
      <w:tblGrid>
        <w:gridCol w:w="1852"/>
        <w:gridCol w:w="1698"/>
        <w:gridCol w:w="2460"/>
        <w:gridCol w:w="2119"/>
        <w:gridCol w:w="1609"/>
      </w:tblGrid>
      <w:tr w:rsidR="001A05AA" w:rsidRPr="003163FB" w14:paraId="55305178" w14:textId="77777777" w:rsidTr="001A05AA">
        <w:tc>
          <w:tcPr>
            <w:tcW w:w="2552" w:type="dxa"/>
          </w:tcPr>
          <w:p w14:paraId="0A35A157" w14:textId="77777777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</w:tcPr>
          <w:p w14:paraId="467B4146" w14:textId="61D7DA1D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Биогумус </w:t>
            </w:r>
            <w:proofErr w:type="spellStart"/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</w:t>
            </w:r>
            <w:r w:rsidR="00C034D8"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</w:t>
            </w: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ндробена</w:t>
            </w:r>
            <w:proofErr w:type="spellEnd"/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Венета</w:t>
            </w:r>
          </w:p>
        </w:tc>
        <w:tc>
          <w:tcPr>
            <w:tcW w:w="2139" w:type="dxa"/>
          </w:tcPr>
          <w:p w14:paraId="0183FCE4" w14:textId="019E15D5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Биогумус Красный Калифорнийский</w:t>
            </w:r>
          </w:p>
        </w:tc>
        <w:tc>
          <w:tcPr>
            <w:tcW w:w="1848" w:type="dxa"/>
          </w:tcPr>
          <w:p w14:paraId="3F895DDE" w14:textId="398DFCEF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Биогумус Владимирский Старатель</w:t>
            </w:r>
          </w:p>
        </w:tc>
        <w:tc>
          <w:tcPr>
            <w:tcW w:w="1415" w:type="dxa"/>
          </w:tcPr>
          <w:p w14:paraId="73688280" w14:textId="77777777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Контроль</w:t>
            </w:r>
          </w:p>
          <w:p w14:paraId="13E2D97B" w14:textId="0C5AE2AD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(низинный торф)</w:t>
            </w:r>
          </w:p>
        </w:tc>
      </w:tr>
      <w:tr w:rsidR="001A05AA" w:rsidRPr="003163FB" w14:paraId="0A2F31DC" w14:textId="77777777" w:rsidTr="001A05AA">
        <w:tc>
          <w:tcPr>
            <w:tcW w:w="2552" w:type="dxa"/>
          </w:tcPr>
          <w:p w14:paraId="6629AFD5" w14:textId="70F1215E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163F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m1</w:t>
            </w:r>
          </w:p>
          <w:p w14:paraId="39B25BCC" w14:textId="5D57999D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>(масса фильтра, г)</w:t>
            </w:r>
          </w:p>
        </w:tc>
        <w:tc>
          <w:tcPr>
            <w:tcW w:w="1686" w:type="dxa"/>
          </w:tcPr>
          <w:p w14:paraId="0A78722F" w14:textId="52F54565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0,286</w:t>
            </w:r>
          </w:p>
        </w:tc>
        <w:tc>
          <w:tcPr>
            <w:tcW w:w="2139" w:type="dxa"/>
          </w:tcPr>
          <w:p w14:paraId="49C13D14" w14:textId="57C27059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0,292</w:t>
            </w:r>
          </w:p>
        </w:tc>
        <w:tc>
          <w:tcPr>
            <w:tcW w:w="1848" w:type="dxa"/>
          </w:tcPr>
          <w:p w14:paraId="15511776" w14:textId="2C2E43E8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0,281</w:t>
            </w:r>
          </w:p>
        </w:tc>
        <w:tc>
          <w:tcPr>
            <w:tcW w:w="1415" w:type="dxa"/>
          </w:tcPr>
          <w:p w14:paraId="62FDD29F" w14:textId="5E472568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0,285</w:t>
            </w:r>
          </w:p>
        </w:tc>
      </w:tr>
      <w:tr w:rsidR="001A05AA" w:rsidRPr="003163FB" w14:paraId="2EFBE546" w14:textId="77777777" w:rsidTr="001A05AA">
        <w:tc>
          <w:tcPr>
            <w:tcW w:w="2552" w:type="dxa"/>
          </w:tcPr>
          <w:p w14:paraId="4F987387" w14:textId="3F9EF8E7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163F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m2 (</w:t>
            </w:r>
            <w:r w:rsidRPr="003163FB">
              <w:rPr>
                <w:rFonts w:ascii="Times New Roman" w:eastAsia="Times New Roman" w:hAnsi="Times New Roman"/>
                <w:sz w:val="28"/>
                <w:szCs w:val="28"/>
              </w:rPr>
              <w:t xml:space="preserve">масса фильтра и </w:t>
            </w:r>
            <w:r w:rsidRPr="003163F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гуминовых кислот после высушивания в термостате, г</w:t>
            </w:r>
            <w:r w:rsidRPr="003163F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686" w:type="dxa"/>
          </w:tcPr>
          <w:p w14:paraId="2694DB22" w14:textId="03D73004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0,424</w:t>
            </w:r>
          </w:p>
        </w:tc>
        <w:tc>
          <w:tcPr>
            <w:tcW w:w="2139" w:type="dxa"/>
          </w:tcPr>
          <w:p w14:paraId="37A78011" w14:textId="39552256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0,405</w:t>
            </w:r>
          </w:p>
        </w:tc>
        <w:tc>
          <w:tcPr>
            <w:tcW w:w="1848" w:type="dxa"/>
          </w:tcPr>
          <w:p w14:paraId="2FE8E86A" w14:textId="7C65539D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0,416</w:t>
            </w:r>
          </w:p>
        </w:tc>
        <w:tc>
          <w:tcPr>
            <w:tcW w:w="1415" w:type="dxa"/>
          </w:tcPr>
          <w:p w14:paraId="1528F4FD" w14:textId="68166E41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0,382</w:t>
            </w:r>
          </w:p>
        </w:tc>
      </w:tr>
      <w:tr w:rsidR="001A05AA" w:rsidRPr="003163FB" w14:paraId="104B55FE" w14:textId="77777777" w:rsidTr="001A05AA">
        <w:tc>
          <w:tcPr>
            <w:tcW w:w="2552" w:type="dxa"/>
          </w:tcPr>
          <w:p w14:paraId="10978679" w14:textId="2730817F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163F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m (</w:t>
            </w:r>
            <w:r w:rsidRPr="003163FB">
              <w:rPr>
                <w:rFonts w:ascii="Times New Roman" w:eastAsia="Times New Roman" w:hAnsi="Times New Roman"/>
                <w:sz w:val="28"/>
                <w:szCs w:val="28"/>
              </w:rPr>
              <w:t>масса гуминовых кислот, г)</w:t>
            </w:r>
          </w:p>
        </w:tc>
        <w:tc>
          <w:tcPr>
            <w:tcW w:w="1686" w:type="dxa"/>
          </w:tcPr>
          <w:p w14:paraId="200E93D8" w14:textId="55C13693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0,138</w:t>
            </w:r>
          </w:p>
        </w:tc>
        <w:tc>
          <w:tcPr>
            <w:tcW w:w="2139" w:type="dxa"/>
          </w:tcPr>
          <w:p w14:paraId="6A4A8EAC" w14:textId="02DCC1FF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0,113</w:t>
            </w:r>
          </w:p>
        </w:tc>
        <w:tc>
          <w:tcPr>
            <w:tcW w:w="1848" w:type="dxa"/>
          </w:tcPr>
          <w:p w14:paraId="49504815" w14:textId="4B1993B4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0,135</w:t>
            </w:r>
          </w:p>
        </w:tc>
        <w:tc>
          <w:tcPr>
            <w:tcW w:w="1415" w:type="dxa"/>
          </w:tcPr>
          <w:p w14:paraId="27EA212D" w14:textId="6ED2E7F1" w:rsidR="001A05AA" w:rsidRPr="003163FB" w:rsidRDefault="001A05AA" w:rsidP="005152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0,097</w:t>
            </w:r>
          </w:p>
        </w:tc>
      </w:tr>
    </w:tbl>
    <w:p w14:paraId="574A9B87" w14:textId="77777777" w:rsidR="00374DB2" w:rsidRPr="003163FB" w:rsidRDefault="00374DB2" w:rsidP="005152F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3CD674AF" w14:textId="184E6C18" w:rsidR="00374DB2" w:rsidRPr="003163FB" w:rsidRDefault="001A05AA" w:rsidP="005152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163FB">
        <w:rPr>
          <w:rFonts w:ascii="Times New Roman" w:hAnsi="Times New Roman"/>
          <w:b/>
          <w:bCs/>
          <w:sz w:val="28"/>
          <w:szCs w:val="28"/>
        </w:rPr>
        <w:t xml:space="preserve">2.3 Изучение </w:t>
      </w:r>
      <w:r w:rsidRPr="003163FB">
        <w:rPr>
          <w:rFonts w:ascii="Times New Roman" w:hAnsi="Times New Roman"/>
          <w:b/>
          <w:bCs/>
          <w:iCs/>
          <w:sz w:val="28"/>
          <w:szCs w:val="28"/>
        </w:rPr>
        <w:t>биологической и детоксикационной способности гуминовых кислот и их солей</w:t>
      </w:r>
    </w:p>
    <w:p w14:paraId="361C5548" w14:textId="69A82291" w:rsidR="00767980" w:rsidRPr="003163FB" w:rsidRDefault="00767980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Чтобы </w:t>
      </w:r>
      <w:r w:rsidR="004E1EAE" w:rsidRPr="003163FB">
        <w:rPr>
          <w:rFonts w:ascii="Times New Roman" w:hAnsi="Times New Roman"/>
          <w:sz w:val="28"/>
          <w:szCs w:val="28"/>
        </w:rPr>
        <w:t>исследовать</w:t>
      </w:r>
      <w:r w:rsidRPr="003163FB">
        <w:rPr>
          <w:rFonts w:ascii="Times New Roman" w:hAnsi="Times New Roman"/>
          <w:sz w:val="28"/>
          <w:szCs w:val="28"/>
        </w:rPr>
        <w:t xml:space="preserve"> биологическое воздействие гуминовых соединений в составе биогумуса и их детоксикационную способность, были взяты образцы растворов гуматов (солей гуминовых кислот), </w:t>
      </w:r>
      <w:proofErr w:type="gramStart"/>
      <w:r w:rsidRPr="003163FB">
        <w:rPr>
          <w:rFonts w:ascii="Times New Roman" w:hAnsi="Times New Roman"/>
          <w:sz w:val="28"/>
          <w:szCs w:val="28"/>
        </w:rPr>
        <w:t>т.к.</w:t>
      </w:r>
      <w:proofErr w:type="gramEnd"/>
      <w:r w:rsidRPr="003163FB">
        <w:rPr>
          <w:rFonts w:ascii="Times New Roman" w:hAnsi="Times New Roman"/>
          <w:sz w:val="28"/>
          <w:szCs w:val="28"/>
        </w:rPr>
        <w:t xml:space="preserve"> сами гуминовые кислоты не растворимы в воде и напрямую не могут оказать влияние на жизнедеятельность организмов. </w:t>
      </w:r>
    </w:p>
    <w:p w14:paraId="331DF9C9" w14:textId="47546864" w:rsidR="00767980" w:rsidRPr="003163FB" w:rsidRDefault="00767980" w:rsidP="005152F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</w:t>
      </w:r>
      <w:r w:rsidR="004E1EAE" w:rsidRPr="003163FB">
        <w:rPr>
          <w:rFonts w:ascii="Times New Roman" w:hAnsi="Times New Roman"/>
          <w:sz w:val="28"/>
          <w:szCs w:val="28"/>
        </w:rPr>
        <w:t>Для изучения биологической активности</w:t>
      </w:r>
      <w:r w:rsidRPr="003163FB">
        <w:rPr>
          <w:rFonts w:ascii="Times New Roman" w:hAnsi="Times New Roman"/>
          <w:sz w:val="28"/>
          <w:szCs w:val="28"/>
        </w:rPr>
        <w:t xml:space="preserve"> гуматов натрия в составе </w:t>
      </w:r>
      <w:r w:rsidRPr="003163FB">
        <w:rPr>
          <w:rFonts w:ascii="Times New Roman" w:hAnsi="Times New Roman"/>
          <w:color w:val="000000"/>
          <w:sz w:val="28"/>
          <w:szCs w:val="28"/>
        </w:rPr>
        <w:t>биогумуса от разных видов червей</w:t>
      </w:r>
      <w:r w:rsidRPr="003163FB">
        <w:rPr>
          <w:rFonts w:ascii="Times New Roman" w:hAnsi="Times New Roman"/>
          <w:sz w:val="28"/>
          <w:szCs w:val="28"/>
        </w:rPr>
        <w:t xml:space="preserve"> был использован </w:t>
      </w:r>
      <w:r w:rsidRPr="003163FB">
        <w:rPr>
          <w:rFonts w:ascii="Times New Roman" w:hAnsi="Times New Roman"/>
          <w:iCs/>
          <w:sz w:val="28"/>
          <w:szCs w:val="28"/>
        </w:rPr>
        <w:t xml:space="preserve">метод биотестирования. </w:t>
      </w:r>
      <w:r w:rsidR="00AA01B0" w:rsidRPr="003163FB">
        <w:rPr>
          <w:rFonts w:ascii="Times New Roman" w:hAnsi="Times New Roman"/>
          <w:iCs/>
          <w:sz w:val="28"/>
          <w:szCs w:val="28"/>
        </w:rPr>
        <w:t xml:space="preserve">Для этого </w:t>
      </w:r>
      <w:r w:rsidRPr="003163FB">
        <w:rPr>
          <w:rFonts w:ascii="Times New Roman" w:hAnsi="Times New Roman"/>
          <w:sz w:val="28"/>
          <w:szCs w:val="28"/>
        </w:rPr>
        <w:t xml:space="preserve">определяет воздействие </w:t>
      </w:r>
      <w:r w:rsidR="00AA01B0" w:rsidRPr="003163FB">
        <w:rPr>
          <w:rFonts w:ascii="Times New Roman" w:hAnsi="Times New Roman"/>
          <w:sz w:val="28"/>
          <w:szCs w:val="28"/>
        </w:rPr>
        <w:t xml:space="preserve">гуматов </w:t>
      </w:r>
      <w:r w:rsidRPr="003163FB">
        <w:rPr>
          <w:rFonts w:ascii="Times New Roman" w:hAnsi="Times New Roman"/>
          <w:sz w:val="28"/>
          <w:szCs w:val="28"/>
        </w:rPr>
        <w:t xml:space="preserve">биогумуса по </w:t>
      </w:r>
      <w:r w:rsidR="0019702F" w:rsidRPr="003163FB">
        <w:rPr>
          <w:rFonts w:ascii="Times New Roman" w:hAnsi="Times New Roman"/>
          <w:sz w:val="28"/>
          <w:szCs w:val="28"/>
        </w:rPr>
        <w:t>всхожести</w:t>
      </w:r>
      <w:r w:rsidRPr="003163FB">
        <w:rPr>
          <w:rFonts w:ascii="Times New Roman" w:hAnsi="Times New Roman"/>
          <w:sz w:val="28"/>
          <w:szCs w:val="28"/>
        </w:rPr>
        <w:t xml:space="preserve"> семян (сутки)</w:t>
      </w:r>
      <w:r w:rsidR="00AA01B0" w:rsidRPr="003163FB">
        <w:rPr>
          <w:rFonts w:ascii="Times New Roman" w:hAnsi="Times New Roman"/>
          <w:sz w:val="28"/>
          <w:szCs w:val="28"/>
        </w:rPr>
        <w:t xml:space="preserve"> и длине корней проростков</w:t>
      </w:r>
      <w:r w:rsidRPr="003163FB">
        <w:rPr>
          <w:rFonts w:ascii="Times New Roman" w:hAnsi="Times New Roman"/>
          <w:sz w:val="28"/>
          <w:szCs w:val="28"/>
        </w:rPr>
        <w:t>, котор</w:t>
      </w:r>
      <w:r w:rsidR="00AA01B0" w:rsidRPr="003163FB">
        <w:rPr>
          <w:rFonts w:ascii="Times New Roman" w:hAnsi="Times New Roman"/>
          <w:sz w:val="28"/>
          <w:szCs w:val="28"/>
        </w:rPr>
        <w:t>ые</w:t>
      </w:r>
      <w:r w:rsidRPr="003163FB">
        <w:rPr>
          <w:rFonts w:ascii="Times New Roman" w:hAnsi="Times New Roman"/>
          <w:sz w:val="28"/>
          <w:szCs w:val="28"/>
        </w:rPr>
        <w:t xml:space="preserve"> явля</w:t>
      </w:r>
      <w:r w:rsidR="00AA01B0" w:rsidRPr="003163FB">
        <w:rPr>
          <w:rFonts w:ascii="Times New Roman" w:hAnsi="Times New Roman"/>
          <w:sz w:val="28"/>
          <w:szCs w:val="28"/>
        </w:rPr>
        <w:t>ю</w:t>
      </w:r>
      <w:r w:rsidRPr="003163FB">
        <w:rPr>
          <w:rFonts w:ascii="Times New Roman" w:hAnsi="Times New Roman"/>
          <w:sz w:val="28"/>
          <w:szCs w:val="28"/>
        </w:rPr>
        <w:t>тся показател</w:t>
      </w:r>
      <w:r w:rsidR="00AA01B0" w:rsidRPr="003163FB">
        <w:rPr>
          <w:rFonts w:ascii="Times New Roman" w:hAnsi="Times New Roman"/>
          <w:sz w:val="28"/>
          <w:szCs w:val="28"/>
        </w:rPr>
        <w:t>ями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AA01B0" w:rsidRPr="003163FB">
        <w:rPr>
          <w:rFonts w:ascii="Times New Roman" w:hAnsi="Times New Roman"/>
          <w:sz w:val="28"/>
          <w:szCs w:val="28"/>
        </w:rPr>
        <w:t xml:space="preserve">биоэкологического </w:t>
      </w:r>
      <w:r w:rsidRPr="003163FB">
        <w:rPr>
          <w:rFonts w:ascii="Times New Roman" w:hAnsi="Times New Roman"/>
          <w:sz w:val="28"/>
          <w:szCs w:val="28"/>
        </w:rPr>
        <w:t>влияния на процессы в растительных организмах. Для этого семена биотестов проращива</w:t>
      </w:r>
      <w:r w:rsidR="00AD3759" w:rsidRPr="003163FB">
        <w:rPr>
          <w:rFonts w:ascii="Times New Roman" w:hAnsi="Times New Roman"/>
          <w:sz w:val="28"/>
          <w:szCs w:val="28"/>
        </w:rPr>
        <w:t>лись</w:t>
      </w:r>
      <w:r w:rsidRPr="003163FB">
        <w:rPr>
          <w:rFonts w:ascii="Times New Roman" w:hAnsi="Times New Roman"/>
          <w:sz w:val="28"/>
          <w:szCs w:val="28"/>
        </w:rPr>
        <w:t xml:space="preserve"> в растворе </w:t>
      </w:r>
      <w:r w:rsidR="00AA01B0" w:rsidRPr="003163FB">
        <w:rPr>
          <w:rFonts w:ascii="Times New Roman" w:hAnsi="Times New Roman"/>
          <w:sz w:val="28"/>
          <w:szCs w:val="28"/>
        </w:rPr>
        <w:t xml:space="preserve">гуматов натрия, полученных с помощью предыдущей методики </w:t>
      </w:r>
      <w:r w:rsidRPr="003163FB">
        <w:rPr>
          <w:rFonts w:ascii="Times New Roman" w:hAnsi="Times New Roman"/>
          <w:sz w:val="28"/>
          <w:szCs w:val="28"/>
        </w:rPr>
        <w:t xml:space="preserve">из образцов биогумуса, взятых </w:t>
      </w:r>
      <w:r w:rsidR="00AA01B0" w:rsidRPr="003163FB">
        <w:rPr>
          <w:rFonts w:ascii="Times New Roman" w:hAnsi="Times New Roman"/>
          <w:sz w:val="28"/>
          <w:szCs w:val="28"/>
        </w:rPr>
        <w:t xml:space="preserve">у различных видов червей и низинного торфа, а также в дистиллированной воде (контроль). Причем концентрация растворов гумата натрия так же </w:t>
      </w:r>
      <w:r w:rsidR="00D567B3" w:rsidRPr="003163FB">
        <w:rPr>
          <w:rFonts w:ascii="Times New Roman" w:hAnsi="Times New Roman"/>
          <w:sz w:val="28"/>
          <w:szCs w:val="28"/>
        </w:rPr>
        <w:t xml:space="preserve">была </w:t>
      </w:r>
      <w:r w:rsidR="00AA01B0" w:rsidRPr="003163FB">
        <w:rPr>
          <w:rFonts w:ascii="Times New Roman" w:hAnsi="Times New Roman"/>
          <w:sz w:val="28"/>
          <w:szCs w:val="28"/>
        </w:rPr>
        <w:t>различна.</w:t>
      </w:r>
    </w:p>
    <w:p w14:paraId="5A05AA64" w14:textId="65BEBBAA" w:rsidR="00AA01B0" w:rsidRPr="003163FB" w:rsidRDefault="00D567B3" w:rsidP="005152F3">
      <w:pPr>
        <w:widowControl w:val="0"/>
        <w:spacing w:after="0" w:line="240" w:lineRule="auto"/>
        <w:ind w:right="-6"/>
        <w:contextualSpacing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 </w:t>
      </w:r>
      <w:r w:rsidR="00767980" w:rsidRPr="003163FB">
        <w:rPr>
          <w:rFonts w:ascii="Times New Roman" w:hAnsi="Times New Roman"/>
          <w:sz w:val="28"/>
          <w:szCs w:val="28"/>
        </w:rPr>
        <w:t xml:space="preserve">Предварительно </w:t>
      </w:r>
      <w:r w:rsidR="00AA01B0" w:rsidRPr="003163FB">
        <w:rPr>
          <w:rFonts w:ascii="Times New Roman" w:hAnsi="Times New Roman"/>
          <w:sz w:val="28"/>
          <w:szCs w:val="28"/>
        </w:rPr>
        <w:t>раствор</w:t>
      </w:r>
      <w:r w:rsidRPr="003163FB">
        <w:rPr>
          <w:rFonts w:ascii="Times New Roman" w:hAnsi="Times New Roman"/>
          <w:sz w:val="28"/>
          <w:szCs w:val="28"/>
        </w:rPr>
        <w:t>ы</w:t>
      </w:r>
      <w:r w:rsidR="00AA01B0" w:rsidRPr="003163FB">
        <w:rPr>
          <w:rFonts w:ascii="Times New Roman" w:hAnsi="Times New Roman"/>
          <w:sz w:val="28"/>
          <w:szCs w:val="28"/>
        </w:rPr>
        <w:t xml:space="preserve"> гуматов</w:t>
      </w:r>
      <w:r w:rsidRPr="003163FB">
        <w:rPr>
          <w:rFonts w:ascii="Times New Roman" w:hAnsi="Times New Roman"/>
          <w:sz w:val="28"/>
          <w:szCs w:val="28"/>
        </w:rPr>
        <w:t xml:space="preserve"> натрия</w:t>
      </w:r>
      <w:r w:rsidR="00AA01B0" w:rsidRPr="003163FB">
        <w:rPr>
          <w:rFonts w:ascii="Times New Roman" w:hAnsi="Times New Roman"/>
          <w:sz w:val="28"/>
          <w:szCs w:val="28"/>
        </w:rPr>
        <w:t xml:space="preserve"> </w:t>
      </w:r>
      <w:r w:rsidR="00767980" w:rsidRPr="003163FB">
        <w:rPr>
          <w:rFonts w:ascii="Times New Roman" w:hAnsi="Times New Roman"/>
          <w:sz w:val="28"/>
          <w:szCs w:val="28"/>
        </w:rPr>
        <w:t xml:space="preserve">из </w:t>
      </w:r>
      <w:r w:rsidRPr="003163FB">
        <w:rPr>
          <w:rFonts w:ascii="Times New Roman" w:hAnsi="Times New Roman"/>
          <w:sz w:val="28"/>
          <w:szCs w:val="28"/>
        </w:rPr>
        <w:t xml:space="preserve">каждого </w:t>
      </w:r>
      <w:r w:rsidR="00767980" w:rsidRPr="003163FB">
        <w:rPr>
          <w:rFonts w:ascii="Times New Roman" w:hAnsi="Times New Roman"/>
          <w:sz w:val="28"/>
          <w:szCs w:val="28"/>
        </w:rPr>
        <w:t>образц</w:t>
      </w:r>
      <w:r w:rsidR="00AD3759" w:rsidRPr="003163FB">
        <w:rPr>
          <w:rFonts w:ascii="Times New Roman" w:hAnsi="Times New Roman"/>
          <w:sz w:val="28"/>
          <w:szCs w:val="28"/>
        </w:rPr>
        <w:t>а</w:t>
      </w:r>
      <w:r w:rsidR="00767980" w:rsidRPr="003163FB">
        <w:rPr>
          <w:rFonts w:ascii="Times New Roman" w:hAnsi="Times New Roman"/>
          <w:sz w:val="28"/>
          <w:szCs w:val="28"/>
        </w:rPr>
        <w:t xml:space="preserve"> биогумуса </w:t>
      </w:r>
      <w:r w:rsidRPr="003163FB">
        <w:rPr>
          <w:rFonts w:ascii="Times New Roman" w:hAnsi="Times New Roman"/>
          <w:sz w:val="28"/>
          <w:szCs w:val="28"/>
        </w:rPr>
        <w:t xml:space="preserve"> и образца торфа низинного </w:t>
      </w:r>
      <w:r w:rsidR="00AA01B0" w:rsidRPr="003163FB">
        <w:rPr>
          <w:rFonts w:ascii="Times New Roman" w:hAnsi="Times New Roman"/>
          <w:sz w:val="28"/>
          <w:szCs w:val="28"/>
        </w:rPr>
        <w:t>раствор</w:t>
      </w:r>
      <w:r w:rsidR="00AD3759" w:rsidRPr="003163FB">
        <w:rPr>
          <w:rFonts w:ascii="Times New Roman" w:hAnsi="Times New Roman"/>
          <w:sz w:val="28"/>
          <w:szCs w:val="28"/>
        </w:rPr>
        <w:t>или</w:t>
      </w:r>
      <w:r w:rsidR="00AA01B0" w:rsidRPr="003163FB">
        <w:rPr>
          <w:rFonts w:ascii="Times New Roman" w:hAnsi="Times New Roman"/>
          <w:sz w:val="28"/>
          <w:szCs w:val="28"/>
        </w:rPr>
        <w:t xml:space="preserve"> в дистиллированной воде </w:t>
      </w:r>
      <w:r w:rsidRPr="003163FB">
        <w:rPr>
          <w:rFonts w:ascii="Times New Roman" w:hAnsi="Times New Roman"/>
          <w:sz w:val="28"/>
          <w:szCs w:val="28"/>
        </w:rPr>
        <w:t>в</w:t>
      </w:r>
      <w:r w:rsidR="00AA01B0" w:rsidRPr="003163FB">
        <w:rPr>
          <w:rFonts w:ascii="Times New Roman" w:hAnsi="Times New Roman"/>
          <w:sz w:val="28"/>
          <w:szCs w:val="28"/>
        </w:rPr>
        <w:t xml:space="preserve"> ряд</w:t>
      </w:r>
      <w:r w:rsidRPr="003163FB">
        <w:rPr>
          <w:rFonts w:ascii="Times New Roman" w:hAnsi="Times New Roman"/>
          <w:sz w:val="28"/>
          <w:szCs w:val="28"/>
        </w:rPr>
        <w:t>у</w:t>
      </w:r>
      <w:r w:rsidR="00AA01B0" w:rsidRPr="003163FB">
        <w:rPr>
          <w:rFonts w:ascii="Times New Roman" w:hAnsi="Times New Roman"/>
          <w:sz w:val="28"/>
          <w:szCs w:val="28"/>
        </w:rPr>
        <w:t xml:space="preserve"> разбавлений по следующей схеме: </w:t>
      </w:r>
      <w:r w:rsidR="00AA01B0" w:rsidRPr="003163FB">
        <w:rPr>
          <w:rFonts w:ascii="Times New Roman" w:hAnsi="Times New Roman"/>
          <w:color w:val="000000"/>
          <w:sz w:val="28"/>
          <w:szCs w:val="28"/>
        </w:rPr>
        <w:t xml:space="preserve">исходный раствор; 1:20 – 1 мл исходного раствора + </w:t>
      </w:r>
      <w:r w:rsidRPr="003163FB">
        <w:rPr>
          <w:rFonts w:ascii="Times New Roman" w:hAnsi="Times New Roman"/>
          <w:color w:val="000000"/>
          <w:sz w:val="28"/>
          <w:szCs w:val="28"/>
        </w:rPr>
        <w:t>20</w:t>
      </w:r>
      <w:r w:rsidR="00AA01B0" w:rsidRPr="003163FB">
        <w:rPr>
          <w:rFonts w:ascii="Times New Roman" w:hAnsi="Times New Roman"/>
          <w:color w:val="000000"/>
          <w:sz w:val="28"/>
          <w:szCs w:val="28"/>
        </w:rPr>
        <w:t xml:space="preserve"> мл воды; 1:50 – </w:t>
      </w:r>
      <w:r w:rsidRPr="003163FB">
        <w:rPr>
          <w:rFonts w:ascii="Times New Roman" w:hAnsi="Times New Roman"/>
          <w:color w:val="000000"/>
          <w:sz w:val="28"/>
          <w:szCs w:val="28"/>
        </w:rPr>
        <w:t>1</w:t>
      </w:r>
      <w:r w:rsidR="00AA01B0" w:rsidRPr="003163FB">
        <w:rPr>
          <w:rFonts w:ascii="Times New Roman" w:hAnsi="Times New Roman"/>
          <w:color w:val="000000"/>
          <w:sz w:val="28"/>
          <w:szCs w:val="28"/>
        </w:rPr>
        <w:t xml:space="preserve"> мл исходного раствора + </w:t>
      </w:r>
      <w:r w:rsidRPr="003163FB">
        <w:rPr>
          <w:rFonts w:ascii="Times New Roman" w:hAnsi="Times New Roman"/>
          <w:color w:val="000000"/>
          <w:sz w:val="28"/>
          <w:szCs w:val="28"/>
        </w:rPr>
        <w:t>50</w:t>
      </w:r>
      <w:r w:rsidR="00AA01B0" w:rsidRPr="003163FB">
        <w:rPr>
          <w:rFonts w:ascii="Times New Roman" w:hAnsi="Times New Roman"/>
          <w:color w:val="000000"/>
          <w:sz w:val="28"/>
          <w:szCs w:val="28"/>
        </w:rPr>
        <w:t xml:space="preserve"> мл воды; 1:100 – </w:t>
      </w:r>
      <w:r w:rsidRPr="003163FB">
        <w:rPr>
          <w:rFonts w:ascii="Times New Roman" w:hAnsi="Times New Roman"/>
          <w:color w:val="000000"/>
          <w:sz w:val="28"/>
          <w:szCs w:val="28"/>
        </w:rPr>
        <w:t>1</w:t>
      </w:r>
      <w:r w:rsidR="00AA01B0" w:rsidRPr="003163FB">
        <w:rPr>
          <w:rFonts w:ascii="Times New Roman" w:hAnsi="Times New Roman"/>
          <w:color w:val="000000"/>
          <w:sz w:val="28"/>
          <w:szCs w:val="28"/>
        </w:rPr>
        <w:t xml:space="preserve"> мл исходного раствора + </w:t>
      </w:r>
      <w:r w:rsidRPr="003163FB">
        <w:rPr>
          <w:rFonts w:ascii="Times New Roman" w:hAnsi="Times New Roman"/>
          <w:color w:val="000000"/>
          <w:sz w:val="28"/>
          <w:szCs w:val="28"/>
        </w:rPr>
        <w:t>100</w:t>
      </w:r>
      <w:r w:rsidR="00AA01B0" w:rsidRPr="003163FB">
        <w:rPr>
          <w:rFonts w:ascii="Times New Roman" w:hAnsi="Times New Roman"/>
          <w:color w:val="000000"/>
          <w:sz w:val="28"/>
          <w:szCs w:val="28"/>
        </w:rPr>
        <w:t xml:space="preserve"> мл воды.</w:t>
      </w:r>
    </w:p>
    <w:p w14:paraId="0C9CF399" w14:textId="6F207B44" w:rsidR="00D24C1F" w:rsidRPr="003163FB" w:rsidRDefault="00D567B3" w:rsidP="005152F3">
      <w:pPr>
        <w:spacing w:after="0" w:line="24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</w:t>
      </w:r>
      <w:r w:rsidR="00767980" w:rsidRPr="003163FB">
        <w:rPr>
          <w:rFonts w:ascii="Times New Roman" w:hAnsi="Times New Roman"/>
          <w:sz w:val="28"/>
          <w:szCs w:val="28"/>
        </w:rPr>
        <w:t xml:space="preserve"> Для каждого варианта</w:t>
      </w:r>
      <w:r w:rsidRPr="003163FB">
        <w:rPr>
          <w:rFonts w:ascii="Times New Roman" w:hAnsi="Times New Roman"/>
          <w:sz w:val="28"/>
          <w:szCs w:val="28"/>
        </w:rPr>
        <w:t xml:space="preserve"> образца биогумуса и торфа низинного</w:t>
      </w:r>
      <w:r w:rsidR="00767980" w:rsidRPr="003163FB">
        <w:rPr>
          <w:rFonts w:ascii="Times New Roman" w:hAnsi="Times New Roman"/>
          <w:sz w:val="28"/>
          <w:szCs w:val="28"/>
        </w:rPr>
        <w:t xml:space="preserve"> б</w:t>
      </w:r>
      <w:r w:rsidR="00AD3759" w:rsidRPr="003163FB">
        <w:rPr>
          <w:rFonts w:ascii="Times New Roman" w:hAnsi="Times New Roman"/>
          <w:sz w:val="28"/>
          <w:szCs w:val="28"/>
        </w:rPr>
        <w:t>рали</w:t>
      </w:r>
      <w:r w:rsidR="00767980" w:rsidRPr="003163FB">
        <w:rPr>
          <w:rFonts w:ascii="Times New Roman" w:hAnsi="Times New Roman"/>
          <w:sz w:val="28"/>
          <w:szCs w:val="28"/>
        </w:rPr>
        <w:t xml:space="preserve"> по </w:t>
      </w:r>
      <w:r w:rsidRPr="003163FB">
        <w:rPr>
          <w:rFonts w:ascii="Times New Roman" w:hAnsi="Times New Roman"/>
          <w:sz w:val="28"/>
          <w:szCs w:val="28"/>
        </w:rPr>
        <w:t>4</w:t>
      </w:r>
      <w:r w:rsidR="00767980" w:rsidRPr="003163FB">
        <w:rPr>
          <w:rFonts w:ascii="Times New Roman" w:hAnsi="Times New Roman"/>
          <w:sz w:val="28"/>
          <w:szCs w:val="28"/>
        </w:rPr>
        <w:t xml:space="preserve"> чаш</w:t>
      </w:r>
      <w:r w:rsidRPr="003163FB">
        <w:rPr>
          <w:rFonts w:ascii="Times New Roman" w:hAnsi="Times New Roman"/>
          <w:sz w:val="28"/>
          <w:szCs w:val="28"/>
        </w:rPr>
        <w:t>ки</w:t>
      </w:r>
      <w:r w:rsidR="00767980" w:rsidRPr="003163FB">
        <w:rPr>
          <w:rFonts w:ascii="Times New Roman" w:hAnsi="Times New Roman"/>
          <w:sz w:val="28"/>
          <w:szCs w:val="28"/>
        </w:rPr>
        <w:t xml:space="preserve"> Петри.  На дно каждой чашки Петри вн</w:t>
      </w:r>
      <w:r w:rsidR="00AD3759" w:rsidRPr="003163FB">
        <w:rPr>
          <w:rFonts w:ascii="Times New Roman" w:hAnsi="Times New Roman"/>
          <w:sz w:val="28"/>
          <w:szCs w:val="28"/>
        </w:rPr>
        <w:t>если</w:t>
      </w:r>
      <w:r w:rsidR="00767980" w:rsidRPr="003163FB">
        <w:rPr>
          <w:rFonts w:ascii="Times New Roman" w:hAnsi="Times New Roman"/>
          <w:sz w:val="28"/>
          <w:szCs w:val="28"/>
        </w:rPr>
        <w:t xml:space="preserve"> по 10 мл соответствующего образца </w:t>
      </w:r>
      <w:r w:rsidRPr="003163FB">
        <w:rPr>
          <w:rFonts w:ascii="Times New Roman" w:hAnsi="Times New Roman"/>
          <w:sz w:val="28"/>
          <w:szCs w:val="28"/>
        </w:rPr>
        <w:t>раствора гуматов натрия</w:t>
      </w:r>
      <w:r w:rsidR="00AD3759" w:rsidRPr="003163FB">
        <w:rPr>
          <w:rFonts w:ascii="Times New Roman" w:hAnsi="Times New Roman"/>
          <w:sz w:val="28"/>
          <w:szCs w:val="28"/>
        </w:rPr>
        <w:t xml:space="preserve"> исследуемой </w:t>
      </w:r>
      <w:r w:rsidR="0019702F" w:rsidRPr="003163FB">
        <w:rPr>
          <w:rFonts w:ascii="Times New Roman" w:hAnsi="Times New Roman"/>
          <w:sz w:val="28"/>
          <w:szCs w:val="28"/>
        </w:rPr>
        <w:t>концентрации</w:t>
      </w:r>
      <w:r w:rsidR="00767980" w:rsidRPr="003163FB">
        <w:rPr>
          <w:rFonts w:ascii="Times New Roman" w:hAnsi="Times New Roman"/>
          <w:sz w:val="28"/>
          <w:szCs w:val="28"/>
        </w:rPr>
        <w:t>, в качестве контроля использ</w:t>
      </w:r>
      <w:r w:rsidR="00AD3759" w:rsidRPr="003163FB">
        <w:rPr>
          <w:rFonts w:ascii="Times New Roman" w:hAnsi="Times New Roman"/>
          <w:sz w:val="28"/>
          <w:szCs w:val="28"/>
        </w:rPr>
        <w:t>овали</w:t>
      </w:r>
      <w:r w:rsidR="00767980" w:rsidRPr="003163FB">
        <w:rPr>
          <w:rFonts w:ascii="Times New Roman" w:hAnsi="Times New Roman"/>
          <w:sz w:val="28"/>
          <w:szCs w:val="28"/>
        </w:rPr>
        <w:t xml:space="preserve"> дистиллированную воду. В чашку Петри вн</w:t>
      </w:r>
      <w:r w:rsidR="00AD3759" w:rsidRPr="003163FB">
        <w:rPr>
          <w:rFonts w:ascii="Times New Roman" w:hAnsi="Times New Roman"/>
          <w:sz w:val="28"/>
          <w:szCs w:val="28"/>
        </w:rPr>
        <w:t>если</w:t>
      </w:r>
      <w:r w:rsidR="00767980" w:rsidRPr="003163FB">
        <w:rPr>
          <w:rFonts w:ascii="Times New Roman" w:hAnsi="Times New Roman"/>
          <w:sz w:val="28"/>
          <w:szCs w:val="28"/>
        </w:rPr>
        <w:t xml:space="preserve"> и равномерно распредел</w:t>
      </w:r>
      <w:r w:rsidR="00AD3759" w:rsidRPr="003163FB">
        <w:rPr>
          <w:rFonts w:ascii="Times New Roman" w:hAnsi="Times New Roman"/>
          <w:sz w:val="28"/>
          <w:szCs w:val="28"/>
        </w:rPr>
        <w:t>или</w:t>
      </w:r>
      <w:r w:rsidR="00767980" w:rsidRPr="003163FB">
        <w:rPr>
          <w:rFonts w:ascii="Times New Roman" w:hAnsi="Times New Roman"/>
          <w:sz w:val="28"/>
          <w:szCs w:val="28"/>
        </w:rPr>
        <w:t xml:space="preserve"> по </w:t>
      </w:r>
      <w:r w:rsidRPr="003163FB">
        <w:rPr>
          <w:rFonts w:ascii="Times New Roman" w:hAnsi="Times New Roman"/>
          <w:sz w:val="28"/>
          <w:szCs w:val="28"/>
        </w:rPr>
        <w:t>1</w:t>
      </w:r>
      <w:r w:rsidR="00A8271D" w:rsidRPr="003163FB">
        <w:rPr>
          <w:rFonts w:ascii="Times New Roman" w:hAnsi="Times New Roman"/>
          <w:sz w:val="28"/>
          <w:szCs w:val="28"/>
        </w:rPr>
        <w:t>5</w:t>
      </w:r>
      <w:r w:rsidR="00767980" w:rsidRPr="003163FB">
        <w:rPr>
          <w:rFonts w:ascii="Times New Roman" w:hAnsi="Times New Roman"/>
          <w:sz w:val="28"/>
          <w:szCs w:val="28"/>
        </w:rPr>
        <w:t xml:space="preserve"> семян биотеста. В качестве биотеста</w:t>
      </w:r>
      <w:r w:rsidR="00AD3759" w:rsidRPr="003163FB">
        <w:rPr>
          <w:rFonts w:ascii="Times New Roman" w:hAnsi="Times New Roman"/>
          <w:sz w:val="28"/>
          <w:szCs w:val="28"/>
        </w:rPr>
        <w:t xml:space="preserve"> </w:t>
      </w:r>
      <w:r w:rsidRPr="003163FB">
        <w:rPr>
          <w:rFonts w:ascii="Times New Roman" w:hAnsi="Times New Roman"/>
          <w:sz w:val="28"/>
          <w:szCs w:val="28"/>
        </w:rPr>
        <w:t>были</w:t>
      </w:r>
      <w:r w:rsidR="00767980" w:rsidRPr="003163FB">
        <w:rPr>
          <w:rFonts w:ascii="Times New Roman" w:hAnsi="Times New Roman"/>
          <w:sz w:val="28"/>
          <w:szCs w:val="28"/>
        </w:rPr>
        <w:t xml:space="preserve"> использова</w:t>
      </w:r>
      <w:r w:rsidR="00AD3759" w:rsidRPr="003163FB">
        <w:rPr>
          <w:rFonts w:ascii="Times New Roman" w:hAnsi="Times New Roman"/>
          <w:sz w:val="28"/>
          <w:szCs w:val="28"/>
        </w:rPr>
        <w:t>ны</w:t>
      </w:r>
      <w:r w:rsidR="00767980" w:rsidRPr="003163FB">
        <w:rPr>
          <w:rFonts w:ascii="Times New Roman" w:hAnsi="Times New Roman"/>
          <w:sz w:val="28"/>
          <w:szCs w:val="28"/>
        </w:rPr>
        <w:t xml:space="preserve"> семена </w:t>
      </w:r>
      <w:r w:rsidRPr="003163FB">
        <w:rPr>
          <w:rFonts w:ascii="Times New Roman" w:hAnsi="Times New Roman"/>
          <w:sz w:val="28"/>
          <w:szCs w:val="28"/>
        </w:rPr>
        <w:t>кре</w:t>
      </w:r>
      <w:r w:rsidR="00AD3759" w:rsidRPr="003163FB">
        <w:rPr>
          <w:rFonts w:ascii="Times New Roman" w:hAnsi="Times New Roman"/>
          <w:sz w:val="28"/>
          <w:szCs w:val="28"/>
        </w:rPr>
        <w:t>сс-салата</w:t>
      </w:r>
      <w:r w:rsidR="00767980" w:rsidRPr="003163FB">
        <w:rPr>
          <w:rFonts w:ascii="Times New Roman" w:hAnsi="Times New Roman"/>
          <w:sz w:val="28"/>
          <w:szCs w:val="28"/>
        </w:rPr>
        <w:t xml:space="preserve"> (сорт «</w:t>
      </w:r>
      <w:r w:rsidR="00AD3759" w:rsidRPr="003163FB">
        <w:rPr>
          <w:rFonts w:ascii="Times New Roman" w:hAnsi="Times New Roman"/>
          <w:sz w:val="28"/>
          <w:szCs w:val="28"/>
        </w:rPr>
        <w:t>Весенний</w:t>
      </w:r>
      <w:r w:rsidR="00767980" w:rsidRPr="003163FB">
        <w:rPr>
          <w:rFonts w:ascii="Times New Roman" w:hAnsi="Times New Roman"/>
          <w:sz w:val="28"/>
          <w:szCs w:val="28"/>
        </w:rPr>
        <w:t xml:space="preserve">»), которые обладают хорошей всхожестью и скоростью </w:t>
      </w:r>
      <w:r w:rsidR="00767980" w:rsidRPr="007B139E">
        <w:rPr>
          <w:rFonts w:ascii="Times New Roman" w:hAnsi="Times New Roman"/>
          <w:color w:val="000000"/>
          <w:sz w:val="28"/>
          <w:szCs w:val="28"/>
        </w:rPr>
        <w:t xml:space="preserve">прорастания </w:t>
      </w:r>
      <w:r w:rsidR="00767980" w:rsidRPr="007B139E">
        <w:rPr>
          <w:rFonts w:ascii="Times New Roman" w:hAnsi="Times New Roman"/>
          <w:b/>
          <w:bCs/>
          <w:sz w:val="28"/>
          <w:szCs w:val="28"/>
        </w:rPr>
        <w:t>(</w:t>
      </w:r>
      <w:r w:rsidR="00767980" w:rsidRPr="007B139E">
        <w:rPr>
          <w:rFonts w:ascii="Times New Roman" w:hAnsi="Times New Roman"/>
          <w:sz w:val="28"/>
          <w:szCs w:val="28"/>
        </w:rPr>
        <w:t>Приложение 1</w:t>
      </w:r>
      <w:r w:rsidR="00767980" w:rsidRPr="007B139E">
        <w:rPr>
          <w:rFonts w:ascii="Times New Roman" w:hAnsi="Times New Roman"/>
          <w:b/>
          <w:bCs/>
          <w:sz w:val="28"/>
          <w:szCs w:val="28"/>
        </w:rPr>
        <w:t>)</w:t>
      </w:r>
      <w:r w:rsidR="00AD3759" w:rsidRPr="007B139E">
        <w:rPr>
          <w:rFonts w:ascii="Times New Roman" w:hAnsi="Times New Roman"/>
          <w:b/>
          <w:bCs/>
          <w:sz w:val="28"/>
          <w:szCs w:val="28"/>
        </w:rPr>
        <w:t>.</w:t>
      </w:r>
      <w:r w:rsidR="00AD3759" w:rsidRPr="007B139E">
        <w:rPr>
          <w:rFonts w:ascii="Times New Roman" w:hAnsi="Times New Roman"/>
          <w:sz w:val="28"/>
          <w:szCs w:val="28"/>
        </w:rPr>
        <w:t xml:space="preserve"> Закрыли чашки</w:t>
      </w:r>
      <w:r w:rsidR="00AD3759" w:rsidRPr="003163FB">
        <w:rPr>
          <w:rFonts w:ascii="Times New Roman" w:hAnsi="Times New Roman"/>
          <w:sz w:val="28"/>
          <w:szCs w:val="28"/>
        </w:rPr>
        <w:t xml:space="preserve"> крышками и оставили для проращивания при температуре +26…+28С</w:t>
      </w:r>
      <w:r w:rsidR="0019702F" w:rsidRPr="003163FB">
        <w:rPr>
          <w:rFonts w:ascii="Times New Roman" w:hAnsi="Times New Roman"/>
          <w:sz w:val="28"/>
          <w:szCs w:val="28"/>
        </w:rPr>
        <w:t xml:space="preserve"> </w:t>
      </w:r>
      <w:r w:rsidR="0019702F" w:rsidRPr="003163FB">
        <w:rPr>
          <w:rFonts w:ascii="Times New Roman" w:hAnsi="Times New Roman"/>
          <w:i/>
          <w:color w:val="000000"/>
          <w:sz w:val="28"/>
          <w:szCs w:val="28"/>
        </w:rPr>
        <w:t>[</w:t>
      </w:r>
      <w:proofErr w:type="spellStart"/>
      <w:r w:rsidR="0019702F" w:rsidRPr="003163FB">
        <w:rPr>
          <w:rFonts w:ascii="Times New Roman" w:hAnsi="Times New Roman"/>
          <w:i/>
          <w:color w:val="000000"/>
          <w:sz w:val="28"/>
          <w:szCs w:val="28"/>
        </w:rPr>
        <w:t>Кавеленова</w:t>
      </w:r>
      <w:proofErr w:type="spellEnd"/>
      <w:r w:rsidR="0019702F" w:rsidRPr="003163FB">
        <w:rPr>
          <w:rFonts w:ascii="Times New Roman" w:hAnsi="Times New Roman"/>
          <w:i/>
          <w:color w:val="000000"/>
          <w:sz w:val="28"/>
          <w:szCs w:val="28"/>
        </w:rPr>
        <w:t>, 1978]</w:t>
      </w:r>
      <w:r w:rsidR="00AD3759" w:rsidRPr="003163FB">
        <w:rPr>
          <w:rFonts w:ascii="Times New Roman" w:hAnsi="Times New Roman"/>
          <w:sz w:val="28"/>
          <w:szCs w:val="28"/>
        </w:rPr>
        <w:t xml:space="preserve">. Опыт продолжали 3 дня. </w:t>
      </w:r>
      <w:r w:rsidR="0019702F" w:rsidRPr="003163FB">
        <w:rPr>
          <w:rFonts w:ascii="Times New Roman" w:hAnsi="Times New Roman"/>
          <w:sz w:val="28"/>
          <w:szCs w:val="28"/>
        </w:rPr>
        <w:t>На 3 день п</w:t>
      </w:r>
      <w:r w:rsidR="00AD3759" w:rsidRPr="003163FB">
        <w:rPr>
          <w:rFonts w:ascii="Times New Roman" w:hAnsi="Times New Roman"/>
          <w:sz w:val="28"/>
          <w:szCs w:val="28"/>
        </w:rPr>
        <w:t>о вариантам, начиная с контроля, произвели учет количества и процента всхожести семян по сравнению с контролем</w:t>
      </w:r>
      <w:r w:rsidR="0019702F" w:rsidRPr="003163FB">
        <w:rPr>
          <w:rFonts w:ascii="Times New Roman" w:hAnsi="Times New Roman"/>
          <w:sz w:val="28"/>
          <w:szCs w:val="28"/>
        </w:rPr>
        <w:t xml:space="preserve">, а </w:t>
      </w:r>
      <w:r w:rsidR="00A10D7D" w:rsidRPr="003163FB">
        <w:rPr>
          <w:rFonts w:ascii="Times New Roman" w:hAnsi="Times New Roman"/>
          <w:sz w:val="28"/>
          <w:szCs w:val="28"/>
        </w:rPr>
        <w:t xml:space="preserve">   </w:t>
      </w:r>
      <w:r w:rsidR="003E160C" w:rsidRPr="003163FB">
        <w:rPr>
          <w:rFonts w:ascii="Times New Roman" w:hAnsi="Times New Roman"/>
          <w:sz w:val="28"/>
          <w:szCs w:val="28"/>
        </w:rPr>
        <w:lastRenderedPageBreak/>
        <w:t>также</w:t>
      </w:r>
      <w:r w:rsidR="0019702F" w:rsidRPr="003163FB">
        <w:rPr>
          <w:rFonts w:ascii="Times New Roman" w:hAnsi="Times New Roman"/>
          <w:sz w:val="28"/>
          <w:szCs w:val="28"/>
        </w:rPr>
        <w:t xml:space="preserve"> измерили длину корней проростков и вычислили их среднее значение</w:t>
      </w:r>
      <w:r w:rsidR="00B1262A" w:rsidRPr="003163FB">
        <w:rPr>
          <w:rFonts w:ascii="Times New Roman" w:hAnsi="Times New Roman"/>
          <w:sz w:val="28"/>
          <w:szCs w:val="28"/>
        </w:rPr>
        <w:t xml:space="preserve"> (Приложение 2</w:t>
      </w:r>
      <w:r w:rsidR="00713908" w:rsidRPr="003163FB">
        <w:rPr>
          <w:rFonts w:ascii="Times New Roman" w:hAnsi="Times New Roman"/>
          <w:sz w:val="28"/>
          <w:szCs w:val="28"/>
        </w:rPr>
        <w:t>,3</w:t>
      </w:r>
      <w:r w:rsidR="00B1262A" w:rsidRPr="003163FB">
        <w:rPr>
          <w:rFonts w:ascii="Times New Roman" w:hAnsi="Times New Roman"/>
          <w:sz w:val="28"/>
          <w:szCs w:val="28"/>
        </w:rPr>
        <w:t>)</w:t>
      </w:r>
      <w:r w:rsidR="00AD3759" w:rsidRPr="003163FB">
        <w:rPr>
          <w:rFonts w:ascii="Times New Roman" w:hAnsi="Times New Roman"/>
          <w:sz w:val="28"/>
          <w:szCs w:val="28"/>
        </w:rPr>
        <w:t>.</w:t>
      </w:r>
    </w:p>
    <w:p w14:paraId="53E1A09F" w14:textId="72653E98" w:rsidR="00D24C1F" w:rsidRPr="003163FB" w:rsidRDefault="00D24C1F" w:rsidP="00D24C1F">
      <w:pPr>
        <w:spacing w:after="0" w:line="240" w:lineRule="auto"/>
        <w:ind w:left="113" w:right="113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69A652" wp14:editId="1126A588">
            <wp:extent cx="1525905" cy="2034540"/>
            <wp:effectExtent l="0" t="0" r="0" b="3810"/>
            <wp:docPr id="1" name="Рисунок 1" descr="F:\НИР\НИР 2024-2025\Гуминовые кислоты Рыбакова\ФОТО гум кислоты\фото поменьше2\SxGNGrxae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ИР\НИР 2024-2025\Гуминовые кислоты Рыбакова\ФОТО гум кислоты\фото поменьше2\SxGNGrxaeC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A4BD" w14:textId="27BEE333" w:rsidR="00D24C1F" w:rsidRPr="003163FB" w:rsidRDefault="00D24C1F" w:rsidP="00D24C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№12. Измерение длины корней проростков кресс-салата на 3 день эксперимента</w:t>
      </w:r>
    </w:p>
    <w:p w14:paraId="11DBD5FF" w14:textId="77777777" w:rsidR="00D24C1F" w:rsidRPr="003163FB" w:rsidRDefault="00D24C1F" w:rsidP="00D567B3">
      <w:pPr>
        <w:spacing w:after="0"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</w:p>
    <w:p w14:paraId="2004537C" w14:textId="7C39E3B5" w:rsidR="00767980" w:rsidRPr="003163FB" w:rsidRDefault="00AD3759" w:rsidP="00D567B3">
      <w:pPr>
        <w:spacing w:after="0" w:line="360" w:lineRule="auto"/>
        <w:ind w:left="113" w:right="113"/>
        <w:jc w:val="both"/>
        <w:rPr>
          <w:rFonts w:ascii="Times New Roman" w:hAnsi="Times New Roman"/>
          <w:b/>
          <w:bCs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Все результаты опытов занесли в таблицу и представили графически.</w:t>
      </w:r>
    </w:p>
    <w:p w14:paraId="176B56AE" w14:textId="0F4C32B7" w:rsidR="00B1262A" w:rsidRPr="003163FB" w:rsidRDefault="00B1262A" w:rsidP="00B1262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163FB">
        <w:rPr>
          <w:rFonts w:ascii="Times New Roman" w:hAnsi="Times New Roman"/>
          <w:i/>
          <w:sz w:val="28"/>
          <w:szCs w:val="28"/>
        </w:rPr>
        <w:t>Таблица №</w:t>
      </w:r>
      <w:r w:rsidR="00FE00E5" w:rsidRPr="003163FB">
        <w:rPr>
          <w:rFonts w:ascii="Times New Roman" w:hAnsi="Times New Roman"/>
          <w:i/>
          <w:sz w:val="28"/>
          <w:szCs w:val="28"/>
        </w:rPr>
        <w:t>3</w:t>
      </w:r>
      <w:r w:rsidRPr="003163FB">
        <w:rPr>
          <w:rFonts w:ascii="Times New Roman" w:hAnsi="Times New Roman"/>
          <w:i/>
          <w:sz w:val="28"/>
          <w:szCs w:val="28"/>
        </w:rPr>
        <w:t xml:space="preserve">. Количество, процент </w:t>
      </w:r>
      <w:r w:rsidRPr="003163FB">
        <w:rPr>
          <w:rFonts w:ascii="Times New Roman" w:hAnsi="Times New Roman"/>
          <w:i/>
          <w:color w:val="000000"/>
          <w:sz w:val="28"/>
          <w:szCs w:val="28"/>
        </w:rPr>
        <w:t xml:space="preserve">прорастания семян и средняя длина корней семян кресс-салата </w:t>
      </w:r>
      <w:r w:rsidRPr="003163FB">
        <w:rPr>
          <w:rFonts w:ascii="Times New Roman" w:hAnsi="Times New Roman"/>
          <w:i/>
          <w:sz w:val="28"/>
          <w:szCs w:val="28"/>
        </w:rPr>
        <w:t xml:space="preserve">под действием раствора гуматов натрия различной концентрации биогумуса червей </w:t>
      </w:r>
      <w:proofErr w:type="spellStart"/>
      <w:r w:rsidRPr="003163FB">
        <w:rPr>
          <w:rFonts w:ascii="Times New Roman" w:hAnsi="Times New Roman"/>
          <w:b/>
          <w:i/>
          <w:sz w:val="28"/>
          <w:szCs w:val="28"/>
        </w:rPr>
        <w:t>Дендробена</w:t>
      </w:r>
      <w:proofErr w:type="spellEnd"/>
      <w:r w:rsidRPr="003163FB">
        <w:rPr>
          <w:rFonts w:ascii="Times New Roman" w:hAnsi="Times New Roman"/>
          <w:b/>
          <w:i/>
          <w:sz w:val="28"/>
          <w:szCs w:val="28"/>
        </w:rPr>
        <w:t xml:space="preserve"> Венета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0"/>
        <w:gridCol w:w="2145"/>
        <w:gridCol w:w="2508"/>
        <w:gridCol w:w="2028"/>
      </w:tblGrid>
      <w:tr w:rsidR="00B1262A" w:rsidRPr="003163FB" w14:paraId="35F8BB42" w14:textId="77777777" w:rsidTr="00FE00E5">
        <w:tc>
          <w:tcPr>
            <w:tcW w:w="2321" w:type="dxa"/>
            <w:shd w:val="clear" w:color="auto" w:fill="auto"/>
          </w:tcPr>
          <w:p w14:paraId="4E65B371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Концентрация раствора вытяжки вида </w:t>
            </w:r>
            <w:proofErr w:type="spellStart"/>
            <w:r w:rsidRPr="003163F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Дендробена</w:t>
            </w:r>
            <w:proofErr w:type="spellEnd"/>
            <w:r w:rsidRPr="003163F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Венета</w:t>
            </w:r>
          </w:p>
        </w:tc>
        <w:tc>
          <w:tcPr>
            <w:tcW w:w="2250" w:type="dxa"/>
            <w:shd w:val="clear" w:color="auto" w:fill="auto"/>
          </w:tcPr>
          <w:p w14:paraId="2EA1CFF7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проросших семян на 3 день опыта (шт.)</w:t>
            </w:r>
          </w:p>
        </w:tc>
        <w:tc>
          <w:tcPr>
            <w:tcW w:w="2669" w:type="dxa"/>
            <w:shd w:val="clear" w:color="auto" w:fill="auto"/>
          </w:tcPr>
          <w:p w14:paraId="10B40F60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Процент прорастания от общего числа на 3 день опыта (%)</w:t>
            </w:r>
          </w:p>
        </w:tc>
        <w:tc>
          <w:tcPr>
            <w:tcW w:w="2111" w:type="dxa"/>
          </w:tcPr>
          <w:p w14:paraId="66BE84C7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Средняя длина корней проростков на 3 день (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мм</w:t>
            </w: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1262A" w:rsidRPr="003163FB" w14:paraId="43D7C89D" w14:textId="77777777" w:rsidTr="00FE00E5">
        <w:tc>
          <w:tcPr>
            <w:tcW w:w="2321" w:type="dxa"/>
            <w:shd w:val="clear" w:color="auto" w:fill="auto"/>
          </w:tcPr>
          <w:p w14:paraId="22349B36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Дистиллированная вода (контроль)</w:t>
            </w:r>
          </w:p>
        </w:tc>
        <w:tc>
          <w:tcPr>
            <w:tcW w:w="2250" w:type="dxa"/>
            <w:shd w:val="clear" w:color="auto" w:fill="auto"/>
          </w:tcPr>
          <w:p w14:paraId="57331DFD" w14:textId="0FAED93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69" w:type="dxa"/>
            <w:shd w:val="clear" w:color="auto" w:fill="auto"/>
          </w:tcPr>
          <w:p w14:paraId="5F1255AA" w14:textId="41CFD272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11" w:type="dxa"/>
          </w:tcPr>
          <w:p w14:paraId="5D6D4408" w14:textId="5AA3A9D9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 w:rsidRP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B1262A" w:rsidRPr="003163FB" w14:paraId="50691B01" w14:textId="77777777" w:rsidTr="00FE00E5">
        <w:tc>
          <w:tcPr>
            <w:tcW w:w="2321" w:type="dxa"/>
            <w:shd w:val="clear" w:color="auto" w:fill="auto"/>
          </w:tcPr>
          <w:p w14:paraId="4838037B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Исходный раствор</w:t>
            </w:r>
          </w:p>
        </w:tc>
        <w:tc>
          <w:tcPr>
            <w:tcW w:w="2250" w:type="dxa"/>
            <w:shd w:val="clear" w:color="auto" w:fill="auto"/>
          </w:tcPr>
          <w:p w14:paraId="27EA545C" w14:textId="04C5252E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69" w:type="dxa"/>
            <w:shd w:val="clear" w:color="auto" w:fill="auto"/>
          </w:tcPr>
          <w:p w14:paraId="63B31C9F" w14:textId="12A8DC75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6,6</w:t>
            </w:r>
          </w:p>
        </w:tc>
        <w:tc>
          <w:tcPr>
            <w:tcW w:w="2111" w:type="dxa"/>
          </w:tcPr>
          <w:p w14:paraId="695DD960" w14:textId="7F63B970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0,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002</w:t>
            </w:r>
          </w:p>
        </w:tc>
      </w:tr>
      <w:tr w:rsidR="00B1262A" w:rsidRPr="003163FB" w14:paraId="78D491B5" w14:textId="77777777" w:rsidTr="00FE00E5">
        <w:tc>
          <w:tcPr>
            <w:tcW w:w="2321" w:type="dxa"/>
            <w:shd w:val="clear" w:color="auto" w:fill="auto"/>
          </w:tcPr>
          <w:p w14:paraId="6B3DDB1D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1:20 </w:t>
            </w:r>
          </w:p>
        </w:tc>
        <w:tc>
          <w:tcPr>
            <w:tcW w:w="2250" w:type="dxa"/>
            <w:shd w:val="clear" w:color="auto" w:fill="auto"/>
          </w:tcPr>
          <w:p w14:paraId="3F0BDB00" w14:textId="1A2FF675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69" w:type="dxa"/>
            <w:shd w:val="clear" w:color="auto" w:fill="auto"/>
          </w:tcPr>
          <w:p w14:paraId="44DD6564" w14:textId="731E3D68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11" w:type="dxa"/>
          </w:tcPr>
          <w:p w14:paraId="7C8797B9" w14:textId="4A958A9F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66</w:t>
            </w:r>
          </w:p>
        </w:tc>
      </w:tr>
      <w:tr w:rsidR="00B1262A" w:rsidRPr="003163FB" w14:paraId="3B15F4F8" w14:textId="77777777" w:rsidTr="00FE00E5">
        <w:tc>
          <w:tcPr>
            <w:tcW w:w="2321" w:type="dxa"/>
            <w:shd w:val="clear" w:color="auto" w:fill="auto"/>
          </w:tcPr>
          <w:p w14:paraId="0DE6D68D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1:50 </w:t>
            </w:r>
          </w:p>
        </w:tc>
        <w:tc>
          <w:tcPr>
            <w:tcW w:w="2250" w:type="dxa"/>
            <w:shd w:val="clear" w:color="auto" w:fill="auto"/>
          </w:tcPr>
          <w:p w14:paraId="6BC19432" w14:textId="3D0EB3F0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69" w:type="dxa"/>
            <w:shd w:val="clear" w:color="auto" w:fill="auto"/>
          </w:tcPr>
          <w:p w14:paraId="7C5F2C1C" w14:textId="6A26B4DE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11" w:type="dxa"/>
          </w:tcPr>
          <w:p w14:paraId="6A2C2861" w14:textId="102F8F59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91</w:t>
            </w:r>
          </w:p>
        </w:tc>
      </w:tr>
      <w:tr w:rsidR="00B1262A" w:rsidRPr="003163FB" w14:paraId="599BC62C" w14:textId="77777777" w:rsidTr="00FE00E5">
        <w:tc>
          <w:tcPr>
            <w:tcW w:w="2321" w:type="dxa"/>
            <w:shd w:val="clear" w:color="auto" w:fill="auto"/>
          </w:tcPr>
          <w:p w14:paraId="54639EDE" w14:textId="77777777" w:rsidR="00B1262A" w:rsidRPr="003163FB" w:rsidRDefault="00B1262A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1:100 </w:t>
            </w:r>
          </w:p>
        </w:tc>
        <w:tc>
          <w:tcPr>
            <w:tcW w:w="2250" w:type="dxa"/>
            <w:shd w:val="clear" w:color="auto" w:fill="auto"/>
          </w:tcPr>
          <w:p w14:paraId="0CD27D26" w14:textId="7819D90E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69" w:type="dxa"/>
            <w:shd w:val="clear" w:color="auto" w:fill="auto"/>
          </w:tcPr>
          <w:p w14:paraId="0217CDC3" w14:textId="69F58CAD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11" w:type="dxa"/>
          </w:tcPr>
          <w:p w14:paraId="663D52BB" w14:textId="5CCA5ECC" w:rsidR="00B1262A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2,8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82</w:t>
            </w:r>
          </w:p>
        </w:tc>
      </w:tr>
    </w:tbl>
    <w:p w14:paraId="21BD385F" w14:textId="77777777" w:rsidR="00B1262A" w:rsidRPr="003163FB" w:rsidRDefault="00B1262A" w:rsidP="00F32CE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FD34320" w14:textId="7E3EB7A1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163FB">
        <w:rPr>
          <w:rFonts w:ascii="Times New Roman" w:hAnsi="Times New Roman"/>
          <w:i/>
          <w:sz w:val="28"/>
          <w:szCs w:val="28"/>
        </w:rPr>
        <w:t xml:space="preserve">Таблица №4. Количество, процент </w:t>
      </w:r>
      <w:r w:rsidRPr="003163FB">
        <w:rPr>
          <w:rFonts w:ascii="Times New Roman" w:hAnsi="Times New Roman"/>
          <w:i/>
          <w:color w:val="000000"/>
          <w:sz w:val="28"/>
          <w:szCs w:val="28"/>
        </w:rPr>
        <w:t xml:space="preserve">прорастания семян и длина корней семян кресс-салата </w:t>
      </w:r>
      <w:r w:rsidRPr="003163FB">
        <w:rPr>
          <w:rFonts w:ascii="Times New Roman" w:hAnsi="Times New Roman"/>
          <w:i/>
          <w:sz w:val="28"/>
          <w:szCs w:val="28"/>
        </w:rPr>
        <w:t xml:space="preserve">под действием раствора гуматов натрия различной концентрации биогумуса червей </w:t>
      </w:r>
      <w:r w:rsidRPr="003163FB">
        <w:rPr>
          <w:rFonts w:ascii="Times New Roman" w:hAnsi="Times New Roman"/>
          <w:b/>
          <w:i/>
          <w:sz w:val="28"/>
          <w:szCs w:val="28"/>
        </w:rPr>
        <w:t>Красный Калифорнийский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0"/>
        <w:gridCol w:w="2145"/>
        <w:gridCol w:w="2507"/>
        <w:gridCol w:w="2029"/>
      </w:tblGrid>
      <w:tr w:rsidR="00FE00E5" w:rsidRPr="003163FB" w14:paraId="6F34A1A3" w14:textId="77777777" w:rsidTr="00245007">
        <w:tc>
          <w:tcPr>
            <w:tcW w:w="2263" w:type="dxa"/>
            <w:shd w:val="clear" w:color="auto" w:fill="auto"/>
          </w:tcPr>
          <w:p w14:paraId="06C2EAC9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Концентрация раствора вытяжки породы </w:t>
            </w:r>
            <w:r w:rsidRPr="003163F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Красный калифорнийский</w:t>
            </w:r>
          </w:p>
        </w:tc>
        <w:tc>
          <w:tcPr>
            <w:tcW w:w="2268" w:type="dxa"/>
            <w:shd w:val="clear" w:color="auto" w:fill="auto"/>
          </w:tcPr>
          <w:p w14:paraId="7EB5D16B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проросших семян на 3 день опыта (шт.)</w:t>
            </w:r>
          </w:p>
        </w:tc>
        <w:tc>
          <w:tcPr>
            <w:tcW w:w="2694" w:type="dxa"/>
            <w:shd w:val="clear" w:color="auto" w:fill="auto"/>
          </w:tcPr>
          <w:p w14:paraId="2030031D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Процент прорастания от общего числа на 3 день опыта (%)</w:t>
            </w:r>
          </w:p>
        </w:tc>
        <w:tc>
          <w:tcPr>
            <w:tcW w:w="2126" w:type="dxa"/>
          </w:tcPr>
          <w:p w14:paraId="6CF43225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Средняя длина корней проростков на 3 день (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мм</w:t>
            </w: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FE00E5" w:rsidRPr="003163FB" w14:paraId="6257D2F1" w14:textId="77777777" w:rsidTr="00245007">
        <w:tc>
          <w:tcPr>
            <w:tcW w:w="2263" w:type="dxa"/>
            <w:shd w:val="clear" w:color="auto" w:fill="auto"/>
          </w:tcPr>
          <w:p w14:paraId="5129CF24" w14:textId="6F07FFAE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Дистиллированная вода (контроль)</w:t>
            </w:r>
          </w:p>
        </w:tc>
        <w:tc>
          <w:tcPr>
            <w:tcW w:w="2268" w:type="dxa"/>
            <w:shd w:val="clear" w:color="auto" w:fill="auto"/>
          </w:tcPr>
          <w:p w14:paraId="4BFC8BB1" w14:textId="20E8AE53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3287E98E" w14:textId="19746039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2317C7C7" w14:textId="31E399CC" w:rsidR="00FE00E5" w:rsidRPr="003163FB" w:rsidRDefault="004E6186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P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FE00E5" w:rsidRPr="003163FB" w14:paraId="04775B8C" w14:textId="77777777" w:rsidTr="00245007">
        <w:tc>
          <w:tcPr>
            <w:tcW w:w="2263" w:type="dxa"/>
            <w:shd w:val="clear" w:color="auto" w:fill="auto"/>
          </w:tcPr>
          <w:p w14:paraId="5E44437C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Исходный раствор</w:t>
            </w:r>
          </w:p>
        </w:tc>
        <w:tc>
          <w:tcPr>
            <w:tcW w:w="2268" w:type="dxa"/>
            <w:shd w:val="clear" w:color="auto" w:fill="auto"/>
          </w:tcPr>
          <w:p w14:paraId="7BDDE760" w14:textId="0C5BACEE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694" w:type="dxa"/>
            <w:shd w:val="clear" w:color="auto" w:fill="auto"/>
          </w:tcPr>
          <w:p w14:paraId="0B024D55" w14:textId="526A8FCB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14:paraId="725D684E" w14:textId="28F0F8A7" w:rsidR="00FE00E5" w:rsidRPr="003163FB" w:rsidRDefault="004E6186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±0</w:t>
            </w:r>
          </w:p>
        </w:tc>
      </w:tr>
      <w:tr w:rsidR="00FE00E5" w:rsidRPr="003163FB" w14:paraId="1E4073A0" w14:textId="77777777" w:rsidTr="00245007">
        <w:tc>
          <w:tcPr>
            <w:tcW w:w="2263" w:type="dxa"/>
            <w:shd w:val="clear" w:color="auto" w:fill="auto"/>
          </w:tcPr>
          <w:p w14:paraId="71FFA9DA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1:20 </w:t>
            </w:r>
          </w:p>
        </w:tc>
        <w:tc>
          <w:tcPr>
            <w:tcW w:w="2268" w:type="dxa"/>
            <w:shd w:val="clear" w:color="auto" w:fill="auto"/>
          </w:tcPr>
          <w:p w14:paraId="7823FF89" w14:textId="73E279E1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14:paraId="180F27FA" w14:textId="69EE96E5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126" w:type="dxa"/>
          </w:tcPr>
          <w:p w14:paraId="187D6961" w14:textId="54F25870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2,1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FE00E5" w:rsidRPr="003163FB" w14:paraId="1F934637" w14:textId="77777777" w:rsidTr="00245007">
        <w:tc>
          <w:tcPr>
            <w:tcW w:w="2263" w:type="dxa"/>
            <w:shd w:val="clear" w:color="auto" w:fill="auto"/>
          </w:tcPr>
          <w:p w14:paraId="29A07C3F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1:50 </w:t>
            </w:r>
          </w:p>
        </w:tc>
        <w:tc>
          <w:tcPr>
            <w:tcW w:w="2268" w:type="dxa"/>
            <w:shd w:val="clear" w:color="auto" w:fill="auto"/>
          </w:tcPr>
          <w:p w14:paraId="0CCB3C6E" w14:textId="5E222DE5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14:paraId="6BD9FCA2" w14:textId="54531648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26" w:type="dxa"/>
          </w:tcPr>
          <w:p w14:paraId="24BDC74B" w14:textId="70992EA5" w:rsidR="00FE00E5" w:rsidRPr="003163FB" w:rsidRDefault="004E6186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2,95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76</w:t>
            </w:r>
          </w:p>
        </w:tc>
      </w:tr>
      <w:tr w:rsidR="00FE00E5" w:rsidRPr="003163FB" w14:paraId="4F771C11" w14:textId="77777777" w:rsidTr="00245007">
        <w:tc>
          <w:tcPr>
            <w:tcW w:w="2263" w:type="dxa"/>
            <w:shd w:val="clear" w:color="auto" w:fill="auto"/>
          </w:tcPr>
          <w:p w14:paraId="6FF967C5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1:100 </w:t>
            </w:r>
          </w:p>
        </w:tc>
        <w:tc>
          <w:tcPr>
            <w:tcW w:w="2268" w:type="dxa"/>
            <w:shd w:val="clear" w:color="auto" w:fill="auto"/>
          </w:tcPr>
          <w:p w14:paraId="4E0EEED2" w14:textId="60478FDE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2DECCAAD" w14:textId="128A97CF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70282743" w14:textId="2FF77E09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3,8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89</w:t>
            </w:r>
          </w:p>
        </w:tc>
      </w:tr>
    </w:tbl>
    <w:p w14:paraId="277C9337" w14:textId="77777777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128730E" w14:textId="713DD5B7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163FB">
        <w:rPr>
          <w:rFonts w:ascii="Times New Roman" w:hAnsi="Times New Roman"/>
          <w:i/>
          <w:sz w:val="28"/>
          <w:szCs w:val="28"/>
        </w:rPr>
        <w:t xml:space="preserve">Таблица №5. Количество, процент </w:t>
      </w:r>
      <w:r w:rsidRPr="003163FB">
        <w:rPr>
          <w:rFonts w:ascii="Times New Roman" w:hAnsi="Times New Roman"/>
          <w:i/>
          <w:color w:val="000000"/>
          <w:sz w:val="28"/>
          <w:szCs w:val="28"/>
        </w:rPr>
        <w:t xml:space="preserve">прорастания семян и длина корней семян кресс-салата </w:t>
      </w:r>
      <w:r w:rsidRPr="003163FB">
        <w:rPr>
          <w:rFonts w:ascii="Times New Roman" w:hAnsi="Times New Roman"/>
          <w:i/>
          <w:sz w:val="28"/>
          <w:szCs w:val="28"/>
        </w:rPr>
        <w:t xml:space="preserve">под действием раствора гуматов натрия различной концентрации биогумуса червей </w:t>
      </w:r>
      <w:r w:rsidRPr="003163FB">
        <w:rPr>
          <w:rFonts w:ascii="Times New Roman" w:hAnsi="Times New Roman"/>
          <w:b/>
          <w:i/>
          <w:sz w:val="28"/>
          <w:szCs w:val="28"/>
        </w:rPr>
        <w:t>Владимирский Старатель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0"/>
        <w:gridCol w:w="2145"/>
        <w:gridCol w:w="2507"/>
        <w:gridCol w:w="2029"/>
      </w:tblGrid>
      <w:tr w:rsidR="00FE00E5" w:rsidRPr="003163FB" w14:paraId="7E4CDD4F" w14:textId="77777777" w:rsidTr="00245007">
        <w:tc>
          <w:tcPr>
            <w:tcW w:w="2263" w:type="dxa"/>
            <w:shd w:val="clear" w:color="auto" w:fill="auto"/>
          </w:tcPr>
          <w:p w14:paraId="37D2C444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Концентрация раствора вытяжки породы </w:t>
            </w:r>
            <w:r w:rsidRPr="003163F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Владимирский старатель</w:t>
            </w:r>
          </w:p>
        </w:tc>
        <w:tc>
          <w:tcPr>
            <w:tcW w:w="2268" w:type="dxa"/>
            <w:shd w:val="clear" w:color="auto" w:fill="auto"/>
          </w:tcPr>
          <w:p w14:paraId="2BC03900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проросших семян на 3 день опыта (шт.)</w:t>
            </w:r>
          </w:p>
        </w:tc>
        <w:tc>
          <w:tcPr>
            <w:tcW w:w="2694" w:type="dxa"/>
            <w:shd w:val="clear" w:color="auto" w:fill="auto"/>
          </w:tcPr>
          <w:p w14:paraId="085775BE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Процент прорастания от общего числа на 3 день опыта (%)</w:t>
            </w:r>
          </w:p>
        </w:tc>
        <w:tc>
          <w:tcPr>
            <w:tcW w:w="2126" w:type="dxa"/>
          </w:tcPr>
          <w:p w14:paraId="1E4CAB1B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Средняя длина корней проростков на 3 день (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мм</w:t>
            </w: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FE00E5" w:rsidRPr="003163FB" w14:paraId="327C4502" w14:textId="77777777" w:rsidTr="00245007">
        <w:tc>
          <w:tcPr>
            <w:tcW w:w="2263" w:type="dxa"/>
            <w:shd w:val="clear" w:color="auto" w:fill="auto"/>
          </w:tcPr>
          <w:p w14:paraId="65D309DF" w14:textId="3F07A7D9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Дистиллированная вода (контроль)</w:t>
            </w:r>
          </w:p>
        </w:tc>
        <w:tc>
          <w:tcPr>
            <w:tcW w:w="2268" w:type="dxa"/>
            <w:shd w:val="clear" w:color="auto" w:fill="auto"/>
          </w:tcPr>
          <w:p w14:paraId="6C2E98AF" w14:textId="23BEF8E4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52A46843" w14:textId="705EFA1F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0840A165" w14:textId="427C2A3F" w:rsidR="00FE00E5" w:rsidRPr="003163FB" w:rsidRDefault="004E6186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P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FE00E5" w:rsidRPr="003163FB" w14:paraId="6643227E" w14:textId="77777777" w:rsidTr="00245007">
        <w:tc>
          <w:tcPr>
            <w:tcW w:w="2263" w:type="dxa"/>
            <w:shd w:val="clear" w:color="auto" w:fill="auto"/>
          </w:tcPr>
          <w:p w14:paraId="647022BC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Исходный раствор</w:t>
            </w:r>
          </w:p>
        </w:tc>
        <w:tc>
          <w:tcPr>
            <w:tcW w:w="2268" w:type="dxa"/>
            <w:shd w:val="clear" w:color="auto" w:fill="auto"/>
          </w:tcPr>
          <w:p w14:paraId="3CF16B4D" w14:textId="1B28C15C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14AE3D1F" w14:textId="79837D46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6,6</w:t>
            </w:r>
          </w:p>
        </w:tc>
        <w:tc>
          <w:tcPr>
            <w:tcW w:w="2126" w:type="dxa"/>
          </w:tcPr>
          <w:p w14:paraId="7B6B810F" w14:textId="3D39CB65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0,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015</w:t>
            </w:r>
          </w:p>
        </w:tc>
      </w:tr>
      <w:tr w:rsidR="00FE00E5" w:rsidRPr="003163FB" w14:paraId="48D359AE" w14:textId="77777777" w:rsidTr="00245007">
        <w:tc>
          <w:tcPr>
            <w:tcW w:w="2263" w:type="dxa"/>
            <w:shd w:val="clear" w:color="auto" w:fill="auto"/>
          </w:tcPr>
          <w:p w14:paraId="388F3A54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1:20 </w:t>
            </w:r>
          </w:p>
        </w:tc>
        <w:tc>
          <w:tcPr>
            <w:tcW w:w="2268" w:type="dxa"/>
            <w:shd w:val="clear" w:color="auto" w:fill="auto"/>
          </w:tcPr>
          <w:p w14:paraId="69BD7A56" w14:textId="058E940F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250B1C92" w14:textId="4469DEB1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3653D306" w14:textId="6BFC741C" w:rsidR="00FE00E5" w:rsidRPr="003163FB" w:rsidRDefault="004E6186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FE00E5"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E00E5"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</w:t>
            </w:r>
          </w:p>
        </w:tc>
      </w:tr>
      <w:tr w:rsidR="00FE00E5" w:rsidRPr="003163FB" w14:paraId="6A4BE52D" w14:textId="77777777" w:rsidTr="00245007">
        <w:tc>
          <w:tcPr>
            <w:tcW w:w="2263" w:type="dxa"/>
            <w:shd w:val="clear" w:color="auto" w:fill="auto"/>
          </w:tcPr>
          <w:p w14:paraId="6F245381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1:50 </w:t>
            </w:r>
          </w:p>
        </w:tc>
        <w:tc>
          <w:tcPr>
            <w:tcW w:w="2268" w:type="dxa"/>
            <w:shd w:val="clear" w:color="auto" w:fill="auto"/>
          </w:tcPr>
          <w:p w14:paraId="5FA48043" w14:textId="49D2A850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14:paraId="44D962AE" w14:textId="2C90F44F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26" w:type="dxa"/>
          </w:tcPr>
          <w:p w14:paraId="62AB8CF8" w14:textId="3A3625CD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3,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4E6186" w:rsidRP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FE00E5" w:rsidRPr="003163FB" w14:paraId="1BBC7E9C" w14:textId="77777777" w:rsidTr="00245007">
        <w:tc>
          <w:tcPr>
            <w:tcW w:w="2263" w:type="dxa"/>
            <w:shd w:val="clear" w:color="auto" w:fill="auto"/>
          </w:tcPr>
          <w:p w14:paraId="7CA3DC71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1:100 </w:t>
            </w:r>
          </w:p>
        </w:tc>
        <w:tc>
          <w:tcPr>
            <w:tcW w:w="2268" w:type="dxa"/>
            <w:shd w:val="clear" w:color="auto" w:fill="auto"/>
          </w:tcPr>
          <w:p w14:paraId="354CC6E0" w14:textId="318FECFD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5D764189" w14:textId="4FF9438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1CBD0D86" w14:textId="078CBD5D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4,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</w:t>
            </w:r>
            <w:r w:rsidR="004E61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</w:t>
            </w:r>
          </w:p>
        </w:tc>
      </w:tr>
    </w:tbl>
    <w:p w14:paraId="2951F19A" w14:textId="77777777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7AE6CFF" w14:textId="7260F31E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3163FB">
        <w:rPr>
          <w:rFonts w:ascii="Times New Roman" w:hAnsi="Times New Roman"/>
          <w:i/>
          <w:sz w:val="28"/>
          <w:szCs w:val="28"/>
        </w:rPr>
        <w:t xml:space="preserve">Таблица №6. Количество, процент </w:t>
      </w:r>
      <w:r w:rsidRPr="003163FB">
        <w:rPr>
          <w:rFonts w:ascii="Times New Roman" w:hAnsi="Times New Roman"/>
          <w:i/>
          <w:color w:val="000000"/>
          <w:sz w:val="28"/>
          <w:szCs w:val="28"/>
        </w:rPr>
        <w:t xml:space="preserve">прорастания семян и длина корней семян кресс-салата </w:t>
      </w:r>
      <w:r w:rsidRPr="003163FB">
        <w:rPr>
          <w:rFonts w:ascii="Times New Roman" w:hAnsi="Times New Roman"/>
          <w:i/>
          <w:sz w:val="28"/>
          <w:szCs w:val="28"/>
        </w:rPr>
        <w:t xml:space="preserve">под действием раствора гуматов натрия различной концентрации </w:t>
      </w:r>
      <w:r w:rsidRPr="003163FB">
        <w:rPr>
          <w:rFonts w:ascii="Times New Roman" w:hAnsi="Times New Roman"/>
          <w:b/>
          <w:bCs/>
          <w:i/>
          <w:sz w:val="28"/>
          <w:szCs w:val="28"/>
        </w:rPr>
        <w:t>низинного Торфа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0"/>
        <w:gridCol w:w="2145"/>
        <w:gridCol w:w="2507"/>
        <w:gridCol w:w="2029"/>
      </w:tblGrid>
      <w:tr w:rsidR="00FE00E5" w:rsidRPr="003163FB" w14:paraId="502D264D" w14:textId="77777777" w:rsidTr="00245007">
        <w:tc>
          <w:tcPr>
            <w:tcW w:w="2263" w:type="dxa"/>
            <w:shd w:val="clear" w:color="auto" w:fill="auto"/>
          </w:tcPr>
          <w:p w14:paraId="09985A7E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Концентрация раствора вытяжки </w:t>
            </w:r>
            <w:r w:rsidRPr="003163FB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низинного Торфа</w:t>
            </w:r>
          </w:p>
        </w:tc>
        <w:tc>
          <w:tcPr>
            <w:tcW w:w="2268" w:type="dxa"/>
            <w:shd w:val="clear" w:color="auto" w:fill="auto"/>
          </w:tcPr>
          <w:p w14:paraId="34D43DCF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проросших семян на 3 день опыта (шт.)</w:t>
            </w:r>
          </w:p>
        </w:tc>
        <w:tc>
          <w:tcPr>
            <w:tcW w:w="2694" w:type="dxa"/>
            <w:shd w:val="clear" w:color="auto" w:fill="auto"/>
          </w:tcPr>
          <w:p w14:paraId="4D540437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Процент прорастания от общего числа на 3 день опыта (%)</w:t>
            </w:r>
          </w:p>
        </w:tc>
        <w:tc>
          <w:tcPr>
            <w:tcW w:w="2126" w:type="dxa"/>
          </w:tcPr>
          <w:p w14:paraId="2B329FE7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Средняя длина корней проростков на 3 день (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мм</w:t>
            </w: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FE00E5" w:rsidRPr="003163FB" w14:paraId="4B307926" w14:textId="77777777" w:rsidTr="00245007">
        <w:tc>
          <w:tcPr>
            <w:tcW w:w="2263" w:type="dxa"/>
            <w:shd w:val="clear" w:color="auto" w:fill="auto"/>
          </w:tcPr>
          <w:p w14:paraId="6F233974" w14:textId="414229CA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Дистиллированная вода (контроль)</w:t>
            </w:r>
          </w:p>
        </w:tc>
        <w:tc>
          <w:tcPr>
            <w:tcW w:w="2268" w:type="dxa"/>
            <w:shd w:val="clear" w:color="auto" w:fill="auto"/>
          </w:tcPr>
          <w:p w14:paraId="355FFD0B" w14:textId="224A0353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3E7B6A09" w14:textId="0C6E51EF" w:rsidR="00FE00E5" w:rsidRPr="003163FB" w:rsidRDefault="00FE00E5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1F9FA959" w14:textId="784BEFC1" w:rsidR="00FE00E5" w:rsidRPr="003163FB" w:rsidRDefault="004E6186" w:rsidP="00FE00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P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FE00E5" w:rsidRPr="003163FB" w14:paraId="71649FCD" w14:textId="77777777" w:rsidTr="00245007">
        <w:tc>
          <w:tcPr>
            <w:tcW w:w="2263" w:type="dxa"/>
            <w:shd w:val="clear" w:color="auto" w:fill="auto"/>
          </w:tcPr>
          <w:p w14:paraId="1DA47B07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Исходный раствор</w:t>
            </w:r>
          </w:p>
        </w:tc>
        <w:tc>
          <w:tcPr>
            <w:tcW w:w="2268" w:type="dxa"/>
            <w:shd w:val="clear" w:color="auto" w:fill="auto"/>
          </w:tcPr>
          <w:p w14:paraId="4A107550" w14:textId="579E1BE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694" w:type="dxa"/>
            <w:shd w:val="clear" w:color="auto" w:fill="auto"/>
          </w:tcPr>
          <w:p w14:paraId="7471599F" w14:textId="0A2389BE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14:paraId="3B88279E" w14:textId="3D494225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</w:t>
            </w:r>
          </w:p>
        </w:tc>
      </w:tr>
      <w:tr w:rsidR="00FE00E5" w:rsidRPr="003163FB" w14:paraId="5AAB787E" w14:textId="77777777" w:rsidTr="00245007">
        <w:tc>
          <w:tcPr>
            <w:tcW w:w="2263" w:type="dxa"/>
            <w:shd w:val="clear" w:color="auto" w:fill="auto"/>
          </w:tcPr>
          <w:p w14:paraId="3C537FA6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1:20 </w:t>
            </w:r>
          </w:p>
        </w:tc>
        <w:tc>
          <w:tcPr>
            <w:tcW w:w="2268" w:type="dxa"/>
            <w:shd w:val="clear" w:color="auto" w:fill="auto"/>
          </w:tcPr>
          <w:p w14:paraId="6A54C6AA" w14:textId="67A14568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14:paraId="51564CE9" w14:textId="1067FC71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26" w:type="dxa"/>
          </w:tcPr>
          <w:p w14:paraId="76D168B9" w14:textId="18D57AAA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0,9</w:t>
            </w:r>
            <w:r w:rsidR="004E618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FE00E5" w:rsidRPr="003163FB" w14:paraId="14907900" w14:textId="77777777" w:rsidTr="00245007">
        <w:tc>
          <w:tcPr>
            <w:tcW w:w="2263" w:type="dxa"/>
            <w:shd w:val="clear" w:color="auto" w:fill="auto"/>
          </w:tcPr>
          <w:p w14:paraId="7F3A5A34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1:50 </w:t>
            </w:r>
          </w:p>
        </w:tc>
        <w:tc>
          <w:tcPr>
            <w:tcW w:w="2268" w:type="dxa"/>
            <w:shd w:val="clear" w:color="auto" w:fill="auto"/>
          </w:tcPr>
          <w:p w14:paraId="7CA37453" w14:textId="30F0947A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14:paraId="25B282AC" w14:textId="004C3A4B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26" w:type="dxa"/>
          </w:tcPr>
          <w:p w14:paraId="4C4BD753" w14:textId="18CA13DB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0,81</w:t>
            </w:r>
            <w:r w:rsidR="004E6186"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 w:rsidR="004E618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FE00E5" w:rsidRPr="003163FB" w14:paraId="167FC42D" w14:textId="77777777" w:rsidTr="00245007">
        <w:tc>
          <w:tcPr>
            <w:tcW w:w="2263" w:type="dxa"/>
            <w:shd w:val="clear" w:color="auto" w:fill="auto"/>
          </w:tcPr>
          <w:p w14:paraId="057EB36B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1:100 </w:t>
            </w:r>
          </w:p>
        </w:tc>
        <w:tc>
          <w:tcPr>
            <w:tcW w:w="2268" w:type="dxa"/>
            <w:shd w:val="clear" w:color="auto" w:fill="auto"/>
          </w:tcPr>
          <w:p w14:paraId="68B5CF1C" w14:textId="187CE32A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14:paraId="21D74AB4" w14:textId="07650E6A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14:paraId="5B599396" w14:textId="4CEAC74E" w:rsidR="00FE00E5" w:rsidRPr="003163FB" w:rsidRDefault="004E6186" w:rsidP="00245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FE00E5"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4E6186">
              <w:rPr>
                <w:rFonts w:ascii="Times New Roman" w:hAnsi="Times New Roman"/>
                <w:bCs/>
                <w:sz w:val="28"/>
                <w:szCs w:val="28"/>
              </w:rPr>
              <w:t>±0,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</w:t>
            </w:r>
          </w:p>
        </w:tc>
      </w:tr>
    </w:tbl>
    <w:p w14:paraId="73286B20" w14:textId="77777777" w:rsidR="00B1262A" w:rsidRPr="003163FB" w:rsidRDefault="00B1262A" w:rsidP="00F32CE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A91560D" w14:textId="52D5EC16" w:rsidR="00D24C1F" w:rsidRPr="00FF5021" w:rsidRDefault="004E1EAE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</w:t>
      </w:r>
      <w:r w:rsidR="009928A5" w:rsidRPr="003163FB">
        <w:rPr>
          <w:rFonts w:ascii="Times New Roman" w:hAnsi="Times New Roman"/>
          <w:sz w:val="28"/>
          <w:szCs w:val="28"/>
        </w:rPr>
        <w:t>Широко известна возможность использования гуминовых соединений для детоксикации загрязняющих веществ органической природы, например, таких как нефтепродукты, гербициды</w:t>
      </w:r>
      <w:r w:rsidRPr="003163FB">
        <w:rPr>
          <w:rFonts w:ascii="Times New Roman" w:hAnsi="Times New Roman"/>
          <w:sz w:val="28"/>
          <w:szCs w:val="28"/>
        </w:rPr>
        <w:t>;</w:t>
      </w:r>
      <w:r w:rsidR="009928A5" w:rsidRPr="003163FB">
        <w:rPr>
          <w:rFonts w:ascii="Times New Roman" w:hAnsi="Times New Roman"/>
          <w:sz w:val="28"/>
          <w:szCs w:val="28"/>
        </w:rPr>
        <w:t xml:space="preserve"> для очистки почв от тяжелых металлов. Благодаря</w:t>
      </w:r>
      <w:r w:rsidRPr="003163FB">
        <w:rPr>
          <w:rFonts w:ascii="Times New Roman" w:hAnsi="Times New Roman"/>
          <w:sz w:val="28"/>
          <w:szCs w:val="28"/>
        </w:rPr>
        <w:t xml:space="preserve"> разнообразной</w:t>
      </w:r>
      <w:r w:rsidR="009928A5" w:rsidRPr="003163FB">
        <w:rPr>
          <w:rFonts w:ascii="Times New Roman" w:hAnsi="Times New Roman"/>
          <w:sz w:val="28"/>
          <w:szCs w:val="28"/>
        </w:rPr>
        <w:t xml:space="preserve"> химической </w:t>
      </w:r>
      <w:r w:rsidRPr="003163FB">
        <w:rPr>
          <w:rFonts w:ascii="Times New Roman" w:hAnsi="Times New Roman"/>
          <w:sz w:val="28"/>
          <w:szCs w:val="28"/>
        </w:rPr>
        <w:t>природе</w:t>
      </w:r>
      <w:r w:rsidR="009928A5" w:rsidRPr="003163FB">
        <w:rPr>
          <w:rFonts w:ascii="Times New Roman" w:hAnsi="Times New Roman"/>
          <w:sz w:val="28"/>
          <w:szCs w:val="28"/>
        </w:rPr>
        <w:t xml:space="preserve"> </w:t>
      </w:r>
      <w:r w:rsidRPr="003163FB">
        <w:rPr>
          <w:rFonts w:ascii="Times New Roman" w:hAnsi="Times New Roman"/>
          <w:sz w:val="28"/>
          <w:szCs w:val="28"/>
        </w:rPr>
        <w:t xml:space="preserve">и </w:t>
      </w:r>
      <w:r w:rsidR="009928A5" w:rsidRPr="003163FB">
        <w:rPr>
          <w:rFonts w:ascii="Times New Roman" w:hAnsi="Times New Roman"/>
          <w:sz w:val="28"/>
          <w:szCs w:val="28"/>
        </w:rPr>
        <w:t xml:space="preserve">большому </w:t>
      </w:r>
      <w:r w:rsidRPr="003163FB">
        <w:rPr>
          <w:rFonts w:ascii="Times New Roman" w:hAnsi="Times New Roman"/>
          <w:sz w:val="28"/>
          <w:szCs w:val="28"/>
        </w:rPr>
        <w:t>количеству</w:t>
      </w:r>
      <w:r w:rsidR="009928A5" w:rsidRPr="003163FB">
        <w:rPr>
          <w:rFonts w:ascii="Times New Roman" w:hAnsi="Times New Roman"/>
          <w:sz w:val="28"/>
          <w:szCs w:val="28"/>
        </w:rPr>
        <w:t xml:space="preserve"> функциональных групп, гуминовые </w:t>
      </w:r>
      <w:r w:rsidRPr="003163FB">
        <w:rPr>
          <w:rFonts w:ascii="Times New Roman" w:hAnsi="Times New Roman"/>
          <w:sz w:val="28"/>
          <w:szCs w:val="28"/>
        </w:rPr>
        <w:t>кислоты и их соли</w:t>
      </w:r>
      <w:r w:rsidR="009928A5" w:rsidRPr="003163FB">
        <w:rPr>
          <w:rFonts w:ascii="Times New Roman" w:hAnsi="Times New Roman"/>
          <w:sz w:val="28"/>
          <w:szCs w:val="28"/>
        </w:rPr>
        <w:t xml:space="preserve"> представляют большой интерес в качестве </w:t>
      </w:r>
      <w:proofErr w:type="spellStart"/>
      <w:r w:rsidR="009928A5" w:rsidRPr="003163FB">
        <w:rPr>
          <w:rFonts w:ascii="Times New Roman" w:hAnsi="Times New Roman"/>
          <w:sz w:val="28"/>
          <w:szCs w:val="28"/>
        </w:rPr>
        <w:t>детоксицирующих</w:t>
      </w:r>
      <w:proofErr w:type="spellEnd"/>
      <w:r w:rsidR="009928A5" w:rsidRPr="003163FB">
        <w:rPr>
          <w:rFonts w:ascii="Times New Roman" w:hAnsi="Times New Roman"/>
          <w:sz w:val="28"/>
          <w:szCs w:val="28"/>
        </w:rPr>
        <w:t xml:space="preserve"> агентов. </w:t>
      </w:r>
      <w:r w:rsidRPr="003163FB">
        <w:rPr>
          <w:rFonts w:ascii="Times New Roman" w:hAnsi="Times New Roman"/>
          <w:sz w:val="28"/>
          <w:szCs w:val="28"/>
        </w:rPr>
        <w:t>М</w:t>
      </w:r>
      <w:r w:rsidR="009928A5" w:rsidRPr="003163FB">
        <w:rPr>
          <w:rFonts w:ascii="Times New Roman" w:hAnsi="Times New Roman"/>
          <w:sz w:val="28"/>
          <w:szCs w:val="28"/>
        </w:rPr>
        <w:t>еханизм их действия</w:t>
      </w:r>
      <w:r w:rsidRPr="003163FB">
        <w:rPr>
          <w:rFonts w:ascii="Times New Roman" w:hAnsi="Times New Roman"/>
          <w:sz w:val="28"/>
          <w:szCs w:val="28"/>
        </w:rPr>
        <w:t xml:space="preserve"> на данный момент</w:t>
      </w:r>
      <w:r w:rsidR="009928A5" w:rsidRPr="003163FB">
        <w:rPr>
          <w:rFonts w:ascii="Times New Roman" w:hAnsi="Times New Roman"/>
          <w:sz w:val="28"/>
          <w:szCs w:val="28"/>
        </w:rPr>
        <w:t xml:space="preserve"> недостаточно</w:t>
      </w:r>
      <w:r w:rsidRPr="003163FB">
        <w:rPr>
          <w:rFonts w:ascii="Times New Roman" w:hAnsi="Times New Roman"/>
          <w:sz w:val="28"/>
          <w:szCs w:val="28"/>
        </w:rPr>
        <w:t xml:space="preserve"> исследован</w:t>
      </w:r>
      <w:r w:rsidR="009928A5" w:rsidRPr="003163FB">
        <w:rPr>
          <w:rFonts w:ascii="Times New Roman" w:hAnsi="Times New Roman"/>
          <w:sz w:val="28"/>
          <w:szCs w:val="28"/>
        </w:rPr>
        <w:t xml:space="preserve">. Известно, что </w:t>
      </w:r>
      <w:r w:rsidRPr="003163FB">
        <w:rPr>
          <w:rFonts w:ascii="Times New Roman" w:hAnsi="Times New Roman"/>
          <w:sz w:val="28"/>
          <w:szCs w:val="28"/>
        </w:rPr>
        <w:t xml:space="preserve">их </w:t>
      </w:r>
      <w:r w:rsidR="009928A5" w:rsidRPr="003163FB">
        <w:rPr>
          <w:rFonts w:ascii="Times New Roman" w:hAnsi="Times New Roman"/>
          <w:sz w:val="28"/>
          <w:szCs w:val="28"/>
        </w:rPr>
        <w:t xml:space="preserve">действие может быть прямым – связывание, либо косвенным – стимулирование активности </w:t>
      </w:r>
      <w:r w:rsidR="009928A5" w:rsidRPr="003163FB">
        <w:rPr>
          <w:rFonts w:ascii="Times New Roman" w:hAnsi="Times New Roman"/>
          <w:sz w:val="28"/>
          <w:szCs w:val="28"/>
        </w:rPr>
        <w:lastRenderedPageBreak/>
        <w:t xml:space="preserve">живых организмов, участвующих в </w:t>
      </w:r>
      <w:r w:rsidRPr="003163FB">
        <w:rPr>
          <w:rFonts w:ascii="Times New Roman" w:hAnsi="Times New Roman"/>
          <w:sz w:val="28"/>
          <w:szCs w:val="28"/>
        </w:rPr>
        <w:t>разложении загрязнителя.</w:t>
      </w:r>
      <w:r w:rsidR="009928A5" w:rsidRPr="003163FB">
        <w:rPr>
          <w:rFonts w:ascii="Times New Roman" w:hAnsi="Times New Roman"/>
          <w:sz w:val="28"/>
          <w:szCs w:val="28"/>
        </w:rPr>
        <w:t xml:space="preserve"> </w:t>
      </w:r>
      <w:r w:rsidRPr="003163FB">
        <w:rPr>
          <w:rFonts w:ascii="Times New Roman" w:hAnsi="Times New Roman"/>
          <w:sz w:val="28"/>
          <w:szCs w:val="28"/>
        </w:rPr>
        <w:t xml:space="preserve">Чтобы изучить детоксикационную способность гуматов натрия из различных образцов биогумуса и низинного торфа, было проведено биотестирование проростков кресс-салата, взятых из образца контроля и не испытавших ранее действие гуматов натрия. Проростки были пересажены в контейнеры для рассады. В каждый контейнер помещалось по 40 г </w:t>
      </w:r>
      <w:r w:rsidR="00A8271D" w:rsidRPr="003163FB">
        <w:rPr>
          <w:rFonts w:ascii="Times New Roman" w:hAnsi="Times New Roman"/>
          <w:sz w:val="28"/>
          <w:szCs w:val="28"/>
        </w:rPr>
        <w:t xml:space="preserve">универсального </w:t>
      </w:r>
      <w:r w:rsidRPr="003163FB">
        <w:rPr>
          <w:rFonts w:ascii="Times New Roman" w:hAnsi="Times New Roman"/>
          <w:sz w:val="28"/>
          <w:szCs w:val="28"/>
        </w:rPr>
        <w:t xml:space="preserve">почвогрунта, который был предварительно прокален в духовом шкафу. </w:t>
      </w:r>
      <w:r w:rsidR="00A8271D" w:rsidRPr="003163FB">
        <w:rPr>
          <w:rFonts w:ascii="Times New Roman" w:hAnsi="Times New Roman"/>
          <w:sz w:val="28"/>
          <w:szCs w:val="28"/>
        </w:rPr>
        <w:t>В к</w:t>
      </w:r>
      <w:r w:rsidRPr="003163FB">
        <w:rPr>
          <w:rFonts w:ascii="Times New Roman" w:hAnsi="Times New Roman"/>
          <w:sz w:val="28"/>
          <w:szCs w:val="28"/>
        </w:rPr>
        <w:t>аждый образец почвогрунта</w:t>
      </w:r>
      <w:r w:rsidR="00A8271D" w:rsidRPr="003163FB">
        <w:rPr>
          <w:rFonts w:ascii="Times New Roman" w:hAnsi="Times New Roman"/>
          <w:sz w:val="28"/>
          <w:szCs w:val="28"/>
        </w:rPr>
        <w:t xml:space="preserve"> добавили по 10 мл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A8271D" w:rsidRPr="003163FB">
        <w:rPr>
          <w:rFonts w:ascii="Times New Roman" w:hAnsi="Times New Roman"/>
          <w:sz w:val="28"/>
          <w:szCs w:val="28"/>
        </w:rPr>
        <w:t>1</w:t>
      </w:r>
      <w:r w:rsidR="00C034D8" w:rsidRPr="003163FB">
        <w:rPr>
          <w:rFonts w:ascii="Times New Roman" w:hAnsi="Times New Roman"/>
          <w:sz w:val="28"/>
          <w:szCs w:val="28"/>
        </w:rPr>
        <w:t>,5</w:t>
      </w:r>
      <w:r w:rsidRPr="003163FB">
        <w:rPr>
          <w:rFonts w:ascii="Times New Roman" w:hAnsi="Times New Roman"/>
          <w:sz w:val="28"/>
          <w:szCs w:val="28"/>
        </w:rPr>
        <w:t xml:space="preserve"> % растворе</w:t>
      </w:r>
      <w:r w:rsidR="00C034D8" w:rsidRPr="003163FB">
        <w:rPr>
          <w:rFonts w:ascii="Times New Roman" w:hAnsi="Times New Roman"/>
          <w:sz w:val="28"/>
          <w:szCs w:val="28"/>
        </w:rPr>
        <w:t xml:space="preserve"> хлорида натрия</w:t>
      </w:r>
      <w:r w:rsidR="00AB2D95" w:rsidRPr="003163FB">
        <w:rPr>
          <w:rFonts w:ascii="Times New Roman" w:hAnsi="Times New Roman"/>
          <w:sz w:val="28"/>
          <w:szCs w:val="28"/>
        </w:rPr>
        <w:t>.</w:t>
      </w:r>
      <w:r w:rsidR="00A8271D" w:rsidRPr="003163FB">
        <w:rPr>
          <w:rFonts w:ascii="Times New Roman" w:hAnsi="Times New Roman"/>
          <w:sz w:val="28"/>
          <w:szCs w:val="28"/>
        </w:rPr>
        <w:t xml:space="preserve"> После пересадки проростков их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 w:rsidR="00A8271D" w:rsidRPr="003163FB">
        <w:rPr>
          <w:rFonts w:ascii="Times New Roman" w:hAnsi="Times New Roman"/>
          <w:sz w:val="28"/>
          <w:szCs w:val="28"/>
        </w:rPr>
        <w:t xml:space="preserve">каждые </w:t>
      </w:r>
      <w:r w:rsidR="00AB2D95" w:rsidRPr="003163FB">
        <w:rPr>
          <w:rFonts w:ascii="Times New Roman" w:hAnsi="Times New Roman"/>
          <w:sz w:val="28"/>
          <w:szCs w:val="28"/>
        </w:rPr>
        <w:t>2</w:t>
      </w:r>
      <w:r w:rsidR="00A8271D" w:rsidRPr="003163FB">
        <w:rPr>
          <w:rFonts w:ascii="Times New Roman" w:hAnsi="Times New Roman"/>
          <w:sz w:val="28"/>
          <w:szCs w:val="28"/>
        </w:rPr>
        <w:t xml:space="preserve"> дня </w:t>
      </w:r>
      <w:r w:rsidRPr="003163FB">
        <w:rPr>
          <w:rFonts w:ascii="Times New Roman" w:hAnsi="Times New Roman"/>
          <w:sz w:val="28"/>
          <w:szCs w:val="28"/>
        </w:rPr>
        <w:t xml:space="preserve">в течении </w:t>
      </w:r>
      <w:r w:rsidR="00AB2D95" w:rsidRPr="003163FB">
        <w:rPr>
          <w:rFonts w:ascii="Times New Roman" w:hAnsi="Times New Roman"/>
          <w:sz w:val="28"/>
          <w:szCs w:val="28"/>
        </w:rPr>
        <w:t>14</w:t>
      </w:r>
      <w:r w:rsidRPr="003163FB">
        <w:rPr>
          <w:rFonts w:ascii="Times New Roman" w:hAnsi="Times New Roman"/>
          <w:sz w:val="28"/>
          <w:szCs w:val="28"/>
        </w:rPr>
        <w:t xml:space="preserve"> дней поливали</w:t>
      </w:r>
      <w:r w:rsidR="00A8271D" w:rsidRPr="003163FB">
        <w:rPr>
          <w:rFonts w:ascii="Times New Roman" w:hAnsi="Times New Roman"/>
          <w:sz w:val="28"/>
          <w:szCs w:val="28"/>
        </w:rPr>
        <w:t xml:space="preserve"> 10 мл</w:t>
      </w:r>
      <w:r w:rsidR="00C034D8" w:rsidRPr="003163FB">
        <w:rPr>
          <w:rFonts w:ascii="Times New Roman" w:hAnsi="Times New Roman"/>
          <w:sz w:val="28"/>
          <w:szCs w:val="28"/>
        </w:rPr>
        <w:t xml:space="preserve"> раствор</w:t>
      </w:r>
      <w:r w:rsidR="00A8271D" w:rsidRPr="003163FB">
        <w:rPr>
          <w:rFonts w:ascii="Times New Roman" w:hAnsi="Times New Roman"/>
          <w:sz w:val="28"/>
          <w:szCs w:val="28"/>
        </w:rPr>
        <w:t>ов</w:t>
      </w:r>
      <w:r w:rsidR="00C034D8" w:rsidRPr="003163FB">
        <w:rPr>
          <w:rFonts w:ascii="Times New Roman" w:hAnsi="Times New Roman"/>
          <w:sz w:val="28"/>
          <w:szCs w:val="28"/>
        </w:rPr>
        <w:t xml:space="preserve"> гуматов натрия с концентрацией </w:t>
      </w:r>
      <w:r w:rsidR="00C034D8" w:rsidRPr="003163FB">
        <w:rPr>
          <w:rFonts w:ascii="Times New Roman" w:hAnsi="Times New Roman"/>
          <w:color w:val="000000"/>
          <w:sz w:val="28"/>
          <w:szCs w:val="28"/>
        </w:rPr>
        <w:t>1:</w:t>
      </w:r>
      <w:r w:rsidR="00A8271D" w:rsidRPr="003163FB">
        <w:rPr>
          <w:rFonts w:ascii="Times New Roman" w:hAnsi="Times New Roman"/>
          <w:color w:val="000000"/>
          <w:sz w:val="28"/>
          <w:szCs w:val="28"/>
        </w:rPr>
        <w:t>100</w:t>
      </w:r>
      <w:r w:rsidR="00C034D8" w:rsidRPr="003163FB">
        <w:rPr>
          <w:rFonts w:ascii="Times New Roman" w:hAnsi="Times New Roman"/>
          <w:color w:val="000000"/>
          <w:sz w:val="28"/>
          <w:szCs w:val="28"/>
        </w:rPr>
        <w:t xml:space="preserve">, который как показал предыдущий опыт является оптимальным по биоэкологической активности для растения, а контроль - дистиллированной водой. </w:t>
      </w:r>
    </w:p>
    <w:p w14:paraId="3C2B0372" w14:textId="77777777" w:rsidR="005152F3" w:rsidRPr="00FF5021" w:rsidRDefault="005152F3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7B22D6D" w14:textId="1A4316AB" w:rsidR="00D24C1F" w:rsidRPr="003163FB" w:rsidRDefault="00D24C1F" w:rsidP="00D24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163F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A8CA1D" wp14:editId="0C602CE3">
            <wp:extent cx="2331720" cy="3108960"/>
            <wp:effectExtent l="0" t="0" r="0" b="0"/>
            <wp:docPr id="3" name="Рисунок 3" descr="F:\НИР\НИР 2024-2025\Гуминовые кислоты Рыбакова\ФОТО гум кислоты\фото поменьше2\yN6p5iG6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ИР\НИР 2024-2025\Гуминовые кислоты Рыбакова\ФОТО гум кислоты\фото поменьше2\yN6p5iG6C7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82" cy="312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B00F" w14:textId="4645D239" w:rsidR="00D24C1F" w:rsidRPr="00FF5021" w:rsidRDefault="00D24C1F" w:rsidP="00D24C1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№13. Постановка эксперимента на детоксикационную способность гуматов натрия</w:t>
      </w:r>
    </w:p>
    <w:p w14:paraId="41A778CD" w14:textId="77777777" w:rsidR="005152F3" w:rsidRPr="00FF5021" w:rsidRDefault="005152F3" w:rsidP="00D24C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A68910D" w14:textId="4ACE623F" w:rsidR="00F60147" w:rsidRPr="003163FB" w:rsidRDefault="00C034D8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color w:val="000000"/>
          <w:sz w:val="28"/>
          <w:szCs w:val="28"/>
        </w:rPr>
        <w:t xml:space="preserve">На 7 день </w:t>
      </w:r>
      <w:r w:rsidR="0027572A" w:rsidRPr="003163FB">
        <w:rPr>
          <w:rFonts w:ascii="Times New Roman" w:hAnsi="Times New Roman"/>
          <w:color w:val="000000"/>
          <w:sz w:val="28"/>
          <w:szCs w:val="28"/>
        </w:rPr>
        <w:t>измерили</w:t>
      </w:r>
      <w:r w:rsidRPr="003163FB">
        <w:rPr>
          <w:rFonts w:ascii="Times New Roman" w:hAnsi="Times New Roman"/>
          <w:color w:val="000000"/>
          <w:sz w:val="28"/>
          <w:szCs w:val="28"/>
        </w:rPr>
        <w:t xml:space="preserve"> высоту </w:t>
      </w:r>
      <w:r w:rsidR="00535E12" w:rsidRPr="003163FB">
        <w:rPr>
          <w:rFonts w:ascii="Times New Roman" w:hAnsi="Times New Roman"/>
          <w:color w:val="000000"/>
          <w:sz w:val="28"/>
          <w:szCs w:val="28"/>
        </w:rPr>
        <w:t xml:space="preserve">стебля </w:t>
      </w:r>
      <w:r w:rsidR="0027572A" w:rsidRPr="003163FB">
        <w:rPr>
          <w:rFonts w:ascii="Times New Roman" w:hAnsi="Times New Roman"/>
          <w:color w:val="000000"/>
          <w:sz w:val="28"/>
          <w:szCs w:val="28"/>
        </w:rPr>
        <w:t>и количество листьев на побегах проростков. Все полученные данные занесли в таблицу.</w:t>
      </w:r>
    </w:p>
    <w:p w14:paraId="2DCF41D1" w14:textId="77777777" w:rsidR="005152F3" w:rsidRPr="00FF5021" w:rsidRDefault="005152F3" w:rsidP="00C034D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3AADDB79" w14:textId="00ADFCFE" w:rsidR="00C034D8" w:rsidRPr="003163FB" w:rsidRDefault="00C034D8" w:rsidP="00C034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i/>
          <w:sz w:val="28"/>
          <w:szCs w:val="28"/>
        </w:rPr>
        <w:t>Таблица №</w:t>
      </w:r>
      <w:r w:rsidR="00AB2D95" w:rsidRPr="003163FB">
        <w:rPr>
          <w:rFonts w:ascii="Times New Roman" w:hAnsi="Times New Roman"/>
          <w:i/>
          <w:sz w:val="28"/>
          <w:szCs w:val="28"/>
        </w:rPr>
        <w:t>7</w:t>
      </w:r>
      <w:r w:rsidRPr="003163FB">
        <w:rPr>
          <w:rFonts w:ascii="Times New Roman" w:hAnsi="Times New Roman"/>
          <w:i/>
          <w:sz w:val="28"/>
          <w:szCs w:val="28"/>
        </w:rPr>
        <w:t xml:space="preserve">. </w:t>
      </w:r>
      <w:r w:rsidR="00F400A1" w:rsidRPr="003163FB">
        <w:rPr>
          <w:rFonts w:ascii="Times New Roman" w:hAnsi="Times New Roman"/>
          <w:i/>
          <w:sz w:val="28"/>
          <w:szCs w:val="28"/>
        </w:rPr>
        <w:t>Характеристики</w:t>
      </w:r>
      <w:r w:rsidR="00AB2D95" w:rsidRPr="003163FB">
        <w:rPr>
          <w:rFonts w:ascii="Times New Roman" w:hAnsi="Times New Roman"/>
          <w:i/>
          <w:sz w:val="28"/>
          <w:szCs w:val="28"/>
        </w:rPr>
        <w:t xml:space="preserve"> проростков кресс-салата при действии </w:t>
      </w:r>
      <w:r w:rsidR="00F400A1" w:rsidRPr="003163FB">
        <w:rPr>
          <w:rFonts w:ascii="Times New Roman" w:hAnsi="Times New Roman"/>
          <w:i/>
          <w:sz w:val="28"/>
          <w:szCs w:val="28"/>
        </w:rPr>
        <w:t>раствора</w:t>
      </w:r>
      <w:r w:rsidR="00AB2D95" w:rsidRPr="003163FB">
        <w:rPr>
          <w:rFonts w:ascii="Times New Roman" w:hAnsi="Times New Roman"/>
          <w:i/>
          <w:sz w:val="28"/>
          <w:szCs w:val="28"/>
        </w:rPr>
        <w:t xml:space="preserve"> гуматов натрия различно</w:t>
      </w:r>
      <w:r w:rsidR="00F400A1" w:rsidRPr="003163FB">
        <w:rPr>
          <w:rFonts w:ascii="Times New Roman" w:hAnsi="Times New Roman"/>
          <w:i/>
          <w:sz w:val="28"/>
          <w:szCs w:val="28"/>
        </w:rPr>
        <w:t>го происхождения в условиях засоленности почвы.</w:t>
      </w:r>
      <w:r w:rsidRPr="003163FB"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Style w:val="af1"/>
        <w:tblW w:w="9491" w:type="dxa"/>
        <w:tblInd w:w="-147" w:type="dxa"/>
        <w:tblLook w:val="04A0" w:firstRow="1" w:lastRow="0" w:firstColumn="1" w:lastColumn="0" w:noHBand="0" w:noVBand="1"/>
      </w:tblPr>
      <w:tblGrid>
        <w:gridCol w:w="1542"/>
        <w:gridCol w:w="1482"/>
        <w:gridCol w:w="2052"/>
        <w:gridCol w:w="1785"/>
        <w:gridCol w:w="1277"/>
        <w:gridCol w:w="1353"/>
      </w:tblGrid>
      <w:tr w:rsidR="00AB2D95" w:rsidRPr="003163FB" w14:paraId="5311F17B" w14:textId="47ECB7E6" w:rsidTr="00AB2D95">
        <w:tc>
          <w:tcPr>
            <w:tcW w:w="1499" w:type="dxa"/>
            <w:vMerge w:val="restart"/>
          </w:tcPr>
          <w:p w14:paraId="2910C558" w14:textId="3308C333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Высота </w:t>
            </w:r>
            <w:r w:rsidR="00535E12"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стебля</w:t>
            </w: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проростков кресс-</w:t>
            </w: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салата (см)</w:t>
            </w:r>
          </w:p>
        </w:tc>
        <w:tc>
          <w:tcPr>
            <w:tcW w:w="6561" w:type="dxa"/>
            <w:gridSpan w:val="4"/>
          </w:tcPr>
          <w:p w14:paraId="5357317A" w14:textId="69FDFD33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Раствор гуматов натрия в концентрации 1:100</w:t>
            </w:r>
          </w:p>
        </w:tc>
        <w:tc>
          <w:tcPr>
            <w:tcW w:w="1431" w:type="dxa"/>
            <w:vMerge w:val="restart"/>
          </w:tcPr>
          <w:p w14:paraId="5F57D8C1" w14:textId="047B6897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proofErr w:type="spellStart"/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Дистил</w:t>
            </w:r>
            <w:proofErr w:type="spellEnd"/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. вода (контроль)</w:t>
            </w:r>
          </w:p>
        </w:tc>
      </w:tr>
      <w:tr w:rsidR="00AB2D95" w:rsidRPr="003163FB" w14:paraId="6966C178" w14:textId="48235B06" w:rsidTr="00AB2D95">
        <w:tc>
          <w:tcPr>
            <w:tcW w:w="1499" w:type="dxa"/>
            <w:vMerge/>
          </w:tcPr>
          <w:p w14:paraId="3AC980C2" w14:textId="77777777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41" w:type="dxa"/>
          </w:tcPr>
          <w:p w14:paraId="5F5D571C" w14:textId="6A4D26F5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Дендробена</w:t>
            </w:r>
            <w:proofErr w:type="spellEnd"/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 xml:space="preserve"> Венета</w:t>
            </w:r>
          </w:p>
        </w:tc>
        <w:tc>
          <w:tcPr>
            <w:tcW w:w="2305" w:type="dxa"/>
          </w:tcPr>
          <w:p w14:paraId="1AE3B5B3" w14:textId="5E5C70DB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Красный Калифорнийский</w:t>
            </w:r>
          </w:p>
        </w:tc>
        <w:tc>
          <w:tcPr>
            <w:tcW w:w="1421" w:type="dxa"/>
          </w:tcPr>
          <w:p w14:paraId="2CBE566A" w14:textId="2CDC6BE2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Владимирский Старатель</w:t>
            </w:r>
          </w:p>
        </w:tc>
        <w:tc>
          <w:tcPr>
            <w:tcW w:w="1394" w:type="dxa"/>
          </w:tcPr>
          <w:p w14:paraId="09003E68" w14:textId="3AB059A5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Торф низинный</w:t>
            </w:r>
          </w:p>
        </w:tc>
        <w:tc>
          <w:tcPr>
            <w:tcW w:w="1431" w:type="dxa"/>
            <w:vMerge/>
          </w:tcPr>
          <w:p w14:paraId="0F67D923" w14:textId="499B44F6" w:rsidR="00AB2D95" w:rsidRPr="003163FB" w:rsidRDefault="00AB2D95" w:rsidP="003D5C8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B2D95" w:rsidRPr="003163FB" w14:paraId="0995285C" w14:textId="059C162C" w:rsidTr="00AB2D95">
        <w:tc>
          <w:tcPr>
            <w:tcW w:w="1499" w:type="dxa"/>
            <w:vMerge/>
          </w:tcPr>
          <w:p w14:paraId="2349034D" w14:textId="7F221EFB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41" w:type="dxa"/>
          </w:tcPr>
          <w:p w14:paraId="431058DF" w14:textId="534749C1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3,0</w:t>
            </w:r>
          </w:p>
        </w:tc>
        <w:tc>
          <w:tcPr>
            <w:tcW w:w="2305" w:type="dxa"/>
          </w:tcPr>
          <w:p w14:paraId="652E29D1" w14:textId="499230F6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2,4</w:t>
            </w:r>
          </w:p>
        </w:tc>
        <w:tc>
          <w:tcPr>
            <w:tcW w:w="1421" w:type="dxa"/>
          </w:tcPr>
          <w:p w14:paraId="370729B7" w14:textId="32B5880F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3,6</w:t>
            </w:r>
          </w:p>
        </w:tc>
        <w:tc>
          <w:tcPr>
            <w:tcW w:w="1394" w:type="dxa"/>
          </w:tcPr>
          <w:p w14:paraId="28D835D0" w14:textId="66C50DC4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1,2</w:t>
            </w:r>
          </w:p>
        </w:tc>
        <w:tc>
          <w:tcPr>
            <w:tcW w:w="1431" w:type="dxa"/>
          </w:tcPr>
          <w:p w14:paraId="500B4C9B" w14:textId="524DEEA5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(образец погиб)</w:t>
            </w:r>
          </w:p>
        </w:tc>
      </w:tr>
      <w:tr w:rsidR="00AB2D95" w:rsidRPr="003163FB" w14:paraId="0B634B1E" w14:textId="5C86C01B" w:rsidTr="00AB2D95">
        <w:tc>
          <w:tcPr>
            <w:tcW w:w="1499" w:type="dxa"/>
            <w:vMerge w:val="restart"/>
          </w:tcPr>
          <w:p w14:paraId="48575CDD" w14:textId="561E3A32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Количество листьев на побегах проростков кресс-салата (шт.)</w:t>
            </w:r>
          </w:p>
        </w:tc>
        <w:tc>
          <w:tcPr>
            <w:tcW w:w="6561" w:type="dxa"/>
            <w:gridSpan w:val="4"/>
          </w:tcPr>
          <w:p w14:paraId="7C2AA75B" w14:textId="631346DE" w:rsidR="00AB2D95" w:rsidRPr="003163FB" w:rsidRDefault="00535E12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Раствор гуматов натрия в концентрации 1:100</w:t>
            </w:r>
          </w:p>
        </w:tc>
        <w:tc>
          <w:tcPr>
            <w:tcW w:w="1431" w:type="dxa"/>
          </w:tcPr>
          <w:p w14:paraId="3884B7EE" w14:textId="77777777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AB2D95" w:rsidRPr="003163FB" w14:paraId="57518DC9" w14:textId="5691036C" w:rsidTr="00AB2D95">
        <w:tc>
          <w:tcPr>
            <w:tcW w:w="1499" w:type="dxa"/>
            <w:vMerge/>
          </w:tcPr>
          <w:p w14:paraId="783CCB8E" w14:textId="77777777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41" w:type="dxa"/>
          </w:tcPr>
          <w:p w14:paraId="4F5A0F8E" w14:textId="7C0C6FA0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Дендробена</w:t>
            </w:r>
            <w:proofErr w:type="spellEnd"/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 xml:space="preserve"> Венета</w:t>
            </w:r>
          </w:p>
        </w:tc>
        <w:tc>
          <w:tcPr>
            <w:tcW w:w="2305" w:type="dxa"/>
          </w:tcPr>
          <w:p w14:paraId="4D1395EC" w14:textId="5926A397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 xml:space="preserve"> Красный Калифорнийский</w:t>
            </w:r>
          </w:p>
        </w:tc>
        <w:tc>
          <w:tcPr>
            <w:tcW w:w="1421" w:type="dxa"/>
          </w:tcPr>
          <w:p w14:paraId="036B68B0" w14:textId="75C067D5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Владимирский Старатель</w:t>
            </w:r>
          </w:p>
        </w:tc>
        <w:tc>
          <w:tcPr>
            <w:tcW w:w="1394" w:type="dxa"/>
          </w:tcPr>
          <w:p w14:paraId="4A9BD545" w14:textId="0A0FEA50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iCs/>
                <w:sz w:val="28"/>
                <w:szCs w:val="28"/>
              </w:rPr>
              <w:t>Торф низинный</w:t>
            </w:r>
          </w:p>
        </w:tc>
        <w:tc>
          <w:tcPr>
            <w:tcW w:w="1431" w:type="dxa"/>
          </w:tcPr>
          <w:p w14:paraId="143D1789" w14:textId="18EAD85F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Дистил</w:t>
            </w:r>
            <w:proofErr w:type="spellEnd"/>
            <w:r w:rsidRPr="003163FB">
              <w:rPr>
                <w:rFonts w:ascii="Times New Roman" w:hAnsi="Times New Roman"/>
                <w:color w:val="000000"/>
                <w:sz w:val="28"/>
                <w:szCs w:val="28"/>
              </w:rPr>
              <w:t>. вода (контроль)</w:t>
            </w:r>
          </w:p>
        </w:tc>
      </w:tr>
      <w:tr w:rsidR="00AB2D95" w:rsidRPr="003163FB" w14:paraId="4270C4AC" w14:textId="0D3237C3" w:rsidTr="00AB2D95">
        <w:tc>
          <w:tcPr>
            <w:tcW w:w="1499" w:type="dxa"/>
            <w:vMerge/>
          </w:tcPr>
          <w:p w14:paraId="78223771" w14:textId="78D5CDC5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41" w:type="dxa"/>
          </w:tcPr>
          <w:p w14:paraId="53B5D918" w14:textId="16ADB859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2305" w:type="dxa"/>
          </w:tcPr>
          <w:p w14:paraId="02564F0E" w14:textId="2185E39C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421" w:type="dxa"/>
          </w:tcPr>
          <w:p w14:paraId="44237DB0" w14:textId="58357A9D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1394" w:type="dxa"/>
          </w:tcPr>
          <w:p w14:paraId="2099AC39" w14:textId="287990C5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0</w:t>
            </w:r>
          </w:p>
        </w:tc>
        <w:tc>
          <w:tcPr>
            <w:tcW w:w="1431" w:type="dxa"/>
          </w:tcPr>
          <w:p w14:paraId="5A91D8EE" w14:textId="4B30439B" w:rsidR="00AB2D95" w:rsidRPr="003163FB" w:rsidRDefault="00AB2D95" w:rsidP="00C034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- (образец погиб)</w:t>
            </w:r>
          </w:p>
        </w:tc>
      </w:tr>
    </w:tbl>
    <w:p w14:paraId="4195E6E3" w14:textId="77777777" w:rsidR="00C034D8" w:rsidRPr="003163FB" w:rsidRDefault="00C034D8" w:rsidP="00C034D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486CC986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4BBC5753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1E28EEE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030FAD6E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8BC0B36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4454165E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18B00976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0BDB7AFC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6F08E2E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2F6ADD8C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7E98721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64920146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6F3C6ECA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6912BA12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B6094F0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35942070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248B2CFF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491443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792253AD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1E0E5A52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0066F5C4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89BD752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392FE966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3A67984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34D7084F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03F171A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2AF4353A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337D456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0D9BCF57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6C6F7502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1C991E9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14:paraId="5505BB2D" w14:textId="05C50F4C" w:rsidR="0027572A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sz w:val="28"/>
          <w:szCs w:val="28"/>
          <w:u w:val="single"/>
        </w:rPr>
      </w:pPr>
      <w:r w:rsidRPr="00C71DB2">
        <w:rPr>
          <w:b/>
          <w:bCs/>
          <w:color w:val="000000"/>
          <w:sz w:val="28"/>
          <w:szCs w:val="28"/>
          <w:u w:val="single"/>
        </w:rPr>
        <w:t xml:space="preserve">Глава </w:t>
      </w:r>
      <w:r w:rsidRPr="00C71DB2">
        <w:rPr>
          <w:b/>
          <w:bCs/>
          <w:sz w:val="28"/>
          <w:szCs w:val="28"/>
          <w:u w:val="single"/>
          <w:lang w:val="en-US"/>
        </w:rPr>
        <w:t>III</w:t>
      </w:r>
      <w:r w:rsidR="0027572A" w:rsidRPr="00C71DB2">
        <w:rPr>
          <w:b/>
          <w:bCs/>
          <w:color w:val="000000"/>
          <w:sz w:val="28"/>
          <w:szCs w:val="28"/>
          <w:u w:val="single"/>
        </w:rPr>
        <w:t xml:space="preserve"> </w:t>
      </w:r>
      <w:r w:rsidR="0027572A" w:rsidRPr="00C71DB2">
        <w:rPr>
          <w:b/>
          <w:bCs/>
          <w:sz w:val="28"/>
          <w:szCs w:val="28"/>
          <w:u w:val="single"/>
        </w:rPr>
        <w:t>Результаты исследования и выводы</w:t>
      </w:r>
    </w:p>
    <w:p w14:paraId="523F4AF8" w14:textId="77777777" w:rsidR="00C71DB2" w:rsidRPr="00C71DB2" w:rsidRDefault="00C71DB2" w:rsidP="005152F3">
      <w:pPr>
        <w:pStyle w:val="a4"/>
        <w:spacing w:before="0" w:beforeAutospacing="0" w:after="0" w:afterAutospacing="0"/>
        <w:contextualSpacing/>
        <w:jc w:val="center"/>
        <w:rPr>
          <w:b/>
          <w:bCs/>
          <w:sz w:val="28"/>
          <w:szCs w:val="28"/>
          <w:u w:val="single"/>
        </w:rPr>
      </w:pPr>
    </w:p>
    <w:p w14:paraId="574516EE" w14:textId="72354747" w:rsidR="00F400A1" w:rsidRPr="003163FB" w:rsidRDefault="0027572A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  <w:r w:rsidRPr="003163FB">
        <w:rPr>
          <w:rStyle w:val="10"/>
          <w:rFonts w:ascii="Times New Roman" w:eastAsia="Calibri" w:hAnsi="Times New Roman"/>
          <w:b w:val="0"/>
          <w:bCs w:val="0"/>
          <w:color w:val="auto"/>
        </w:rPr>
        <w:t xml:space="preserve">    </w:t>
      </w:r>
      <w:r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  </w:t>
      </w:r>
      <w:r w:rsidR="00F400A1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На основании проведенного исследования были получены следующие результаты. Биогумус разного происхождения содержит различное количество гуминовых веществ: так наибольшее количество гуминовых кислот с небольшим расхождением выявлено в образцах биогумуса </w:t>
      </w:r>
      <w:proofErr w:type="spellStart"/>
      <w:r w:rsidR="00F400A1" w:rsidRPr="003163FB">
        <w:rPr>
          <w:rStyle w:val="10"/>
          <w:rFonts w:ascii="Times New Roman" w:hAnsi="Times New Roman"/>
          <w:b w:val="0"/>
          <w:bCs w:val="0"/>
          <w:color w:val="auto"/>
        </w:rPr>
        <w:t>Дендробены</w:t>
      </w:r>
      <w:proofErr w:type="spellEnd"/>
      <w:r w:rsidR="00F400A1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Венеты (0,138 г на 10 г навески) и Владимирского Старателя (0,135 г на 10 г навески). Чуть меньше демонстрирует образец биогумуса Красного Калифорнийского червя (0,113 на 10 г навески) и минимальное количество гуминовых кислот содержится в самом Торфе низинном, взятом в качестве контроля – 0,097 г на 10 г навески. Таким образом, выращивание популяции кольчатых червей с целью получить биогумус с высоким содержанием гуминовых кислот и их солей является более перспективным, чем использование просто торфа в качестве органического удобрения.</w:t>
      </w:r>
    </w:p>
    <w:p w14:paraId="717DCB1A" w14:textId="3C5A947B" w:rsidR="005152F3" w:rsidRDefault="00801D08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  <w:r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    </w:t>
      </w:r>
      <w:r w:rsidR="00A50868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 </w:t>
      </w:r>
      <w:r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При проведении эксперимента по изучению биологической активности гуминовых соединений в составе биогумуса различного происхождения было выявлено, что исходный концентрированный раствор гуматов натрия, полученный как из </w:t>
      </w:r>
      <w:r w:rsidR="00535E12" w:rsidRPr="003163FB">
        <w:rPr>
          <w:rStyle w:val="10"/>
          <w:rFonts w:ascii="Times New Roman" w:hAnsi="Times New Roman"/>
          <w:b w:val="0"/>
          <w:bCs w:val="0"/>
          <w:color w:val="auto"/>
        </w:rPr>
        <w:t>Т</w:t>
      </w:r>
      <w:r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орфа низинного, так и из образцов биогумуса различных червей губительно влияет на физиологические процессы прорастания семян кресс-салата: только в образцах </w:t>
      </w:r>
      <w:proofErr w:type="spellStart"/>
      <w:r w:rsidRPr="003163FB">
        <w:rPr>
          <w:rStyle w:val="10"/>
          <w:rFonts w:ascii="Times New Roman" w:hAnsi="Times New Roman"/>
          <w:b w:val="0"/>
          <w:bCs w:val="0"/>
          <w:color w:val="auto"/>
        </w:rPr>
        <w:t>Дендробены</w:t>
      </w:r>
      <w:proofErr w:type="spellEnd"/>
      <w:r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Венеты и Владимирского Старателя были единичные случаи прорастания семени. Но на 3 день эксперимента у них едва показался зародышевый корешок, тогда как у других проростков, он был </w:t>
      </w:r>
      <w:r w:rsidR="00A805F9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отчетливо </w:t>
      </w:r>
      <w:r w:rsidRPr="003163FB">
        <w:rPr>
          <w:rStyle w:val="10"/>
          <w:rFonts w:ascii="Times New Roman" w:hAnsi="Times New Roman"/>
          <w:b w:val="0"/>
          <w:bCs w:val="0"/>
          <w:color w:val="auto"/>
        </w:rPr>
        <w:t>сформирован</w:t>
      </w:r>
      <w:r w:rsidR="00A805F9" w:rsidRPr="003163FB">
        <w:rPr>
          <w:rStyle w:val="10"/>
          <w:rFonts w:ascii="Times New Roman" w:hAnsi="Times New Roman"/>
          <w:b w:val="0"/>
          <w:bCs w:val="0"/>
          <w:color w:val="auto"/>
        </w:rPr>
        <w:t>. При разбавлении исходного раствора гуматов натрия до различных концентраций лучше всего себя проявил вариант с разбавлением 1:100 у всех образцов. Именно в этой концентрации семена имели 100% всхожесть, тогда как в концентрациях 1:20 и 1:50 – количество пророщенных семян было меньше</w:t>
      </w:r>
      <w:r w:rsidR="00535E12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в большинстве случаев</w:t>
      </w:r>
      <w:r w:rsidR="00A805F9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. Вариант контроля с дистиллированной водой также показал 100% прорастание всех семян, что говорит о том, что для процесса прорастания семени можно использовать как раствор </w:t>
      </w:r>
      <w:proofErr w:type="gramStart"/>
      <w:r w:rsidR="00A805F9" w:rsidRPr="003163FB">
        <w:rPr>
          <w:rStyle w:val="10"/>
          <w:rFonts w:ascii="Times New Roman" w:hAnsi="Times New Roman"/>
          <w:b w:val="0"/>
          <w:bCs w:val="0"/>
          <w:color w:val="auto"/>
        </w:rPr>
        <w:t>гуматов</w:t>
      </w:r>
      <w:proofErr w:type="gramEnd"/>
      <w:r w:rsidR="00A805F9" w:rsidRPr="003163FB">
        <w:rPr>
          <w:rStyle w:val="10"/>
          <w:rFonts w:ascii="Times New Roman" w:hAnsi="Times New Roman"/>
          <w:b w:val="0"/>
          <w:bCs w:val="0"/>
          <w:color w:val="auto"/>
        </w:rPr>
        <w:t xml:space="preserve"> так и воду.</w:t>
      </w:r>
    </w:p>
    <w:p w14:paraId="396FF9B2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5F7BA86A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576E2F84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5D555F17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0BC2FF38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06801D42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2018CFAD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2C5F4419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4BD0ED8C" w14:textId="77777777" w:rsidR="00C71DB2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16EC66AF" w14:textId="77777777" w:rsidR="00C71DB2" w:rsidRPr="00FF5021" w:rsidRDefault="00C71DB2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53FB1950" w14:textId="77777777" w:rsidR="005152F3" w:rsidRPr="00FF5021" w:rsidRDefault="005152F3" w:rsidP="005152F3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</w:p>
    <w:p w14:paraId="50E4168C" w14:textId="43AD7C13" w:rsidR="00801D08" w:rsidRPr="003163FB" w:rsidRDefault="00801D08" w:rsidP="005152F3">
      <w:pPr>
        <w:pStyle w:val="a4"/>
        <w:spacing w:before="0" w:beforeAutospacing="0" w:after="0" w:afterAutospacing="0"/>
        <w:contextualSpacing/>
        <w:jc w:val="center"/>
        <w:rPr>
          <w:rStyle w:val="10"/>
          <w:rFonts w:ascii="Times New Roman" w:hAnsi="Times New Roman"/>
          <w:b w:val="0"/>
          <w:bCs w:val="0"/>
          <w:color w:val="auto"/>
        </w:rPr>
      </w:pPr>
      <w:r w:rsidRPr="003163FB">
        <w:rPr>
          <w:bCs/>
          <w:i/>
          <w:iCs/>
          <w:sz w:val="28"/>
          <w:szCs w:val="28"/>
        </w:rPr>
        <w:lastRenderedPageBreak/>
        <w:t>Диаграмма №1. Количество проросших семян кресс-салата в растворах гуматов натрия различной концентрации и контроле</w:t>
      </w:r>
    </w:p>
    <w:p w14:paraId="4FB5523F" w14:textId="24F06D04" w:rsidR="00801D08" w:rsidRPr="003163FB" w:rsidRDefault="00801D08" w:rsidP="0027572A">
      <w:pPr>
        <w:pStyle w:val="a4"/>
        <w:spacing w:before="0" w:beforeAutospacing="0" w:after="0" w:afterAutospacing="0" w:line="360" w:lineRule="auto"/>
        <w:contextualSpacing/>
        <w:jc w:val="both"/>
        <w:rPr>
          <w:rStyle w:val="10"/>
          <w:rFonts w:ascii="Times New Roman" w:hAnsi="Times New Roman"/>
          <w:b w:val="0"/>
          <w:bCs w:val="0"/>
          <w:color w:val="auto"/>
        </w:rPr>
      </w:pPr>
      <w:r w:rsidRPr="003163FB">
        <w:rPr>
          <w:noProof/>
          <w:color w:val="FF0000"/>
          <w:sz w:val="28"/>
          <w:szCs w:val="28"/>
        </w:rPr>
        <w:drawing>
          <wp:inline distT="0" distB="0" distL="0" distR="0" wp14:anchorId="3692F823" wp14:editId="5EE280D0">
            <wp:extent cx="6115987" cy="3912433"/>
            <wp:effectExtent l="0" t="0" r="18415" b="12065"/>
            <wp:docPr id="1975398533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B56FFC9" w14:textId="2F7333C7" w:rsidR="00713908" w:rsidRPr="003163FB" w:rsidRDefault="00A805F9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Измерение длины корня у проростков </w:t>
      </w:r>
      <w:r w:rsidR="00535E12" w:rsidRPr="003163FB">
        <w:rPr>
          <w:rFonts w:ascii="Times New Roman" w:hAnsi="Times New Roman"/>
          <w:sz w:val="28"/>
          <w:szCs w:val="28"/>
        </w:rPr>
        <w:t xml:space="preserve">также </w:t>
      </w:r>
      <w:r w:rsidRPr="003163FB">
        <w:rPr>
          <w:rFonts w:ascii="Times New Roman" w:hAnsi="Times New Roman"/>
          <w:sz w:val="28"/>
          <w:szCs w:val="28"/>
        </w:rPr>
        <w:t xml:space="preserve">показало, что </w:t>
      </w:r>
      <w:r w:rsidR="00AF7C56" w:rsidRPr="003163FB">
        <w:rPr>
          <w:rFonts w:ascii="Times New Roman" w:hAnsi="Times New Roman"/>
          <w:sz w:val="28"/>
          <w:szCs w:val="28"/>
        </w:rPr>
        <w:t xml:space="preserve">высокая концентрация раствора гумата натрия губительно отражается на росте зародышевого корешка, где его длина минимальна и составляет 0,1 см в образце </w:t>
      </w:r>
      <w:proofErr w:type="spellStart"/>
      <w:r w:rsidR="00AF7C56" w:rsidRPr="003163FB">
        <w:rPr>
          <w:rFonts w:ascii="Times New Roman" w:hAnsi="Times New Roman"/>
          <w:sz w:val="28"/>
          <w:szCs w:val="28"/>
        </w:rPr>
        <w:t>Дендробены</w:t>
      </w:r>
      <w:proofErr w:type="spellEnd"/>
      <w:r w:rsidR="00AF7C56" w:rsidRPr="003163FB">
        <w:rPr>
          <w:rFonts w:ascii="Times New Roman" w:hAnsi="Times New Roman"/>
          <w:sz w:val="28"/>
          <w:szCs w:val="28"/>
        </w:rPr>
        <w:t xml:space="preserve"> Венеты и 0,3 см в образце Владимирского Старателя. В других образцах семена не проросли. При </w:t>
      </w:r>
      <w:r w:rsidR="00173059" w:rsidRPr="003163FB">
        <w:rPr>
          <w:rFonts w:ascii="Times New Roman" w:hAnsi="Times New Roman"/>
          <w:sz w:val="28"/>
          <w:szCs w:val="28"/>
        </w:rPr>
        <w:t xml:space="preserve">разбавлении исходного концентрированного раствора их биологическая активность прямо пропорционально растет при увеличении степени разбавления и максимальная длина зародышевого корешка при разбавлении исходного раствора 1:100 наблюдается в образцах </w:t>
      </w:r>
      <w:r w:rsidR="00DE1522" w:rsidRPr="003163FB">
        <w:rPr>
          <w:rFonts w:ascii="Times New Roman" w:hAnsi="Times New Roman"/>
          <w:sz w:val="28"/>
          <w:szCs w:val="28"/>
        </w:rPr>
        <w:t>Владимирский</w:t>
      </w:r>
      <w:r w:rsidR="00173059" w:rsidRPr="003163FB">
        <w:rPr>
          <w:rFonts w:ascii="Times New Roman" w:hAnsi="Times New Roman"/>
          <w:sz w:val="28"/>
          <w:szCs w:val="28"/>
        </w:rPr>
        <w:t xml:space="preserve"> Старатель – </w:t>
      </w:r>
      <w:r w:rsidR="00173059" w:rsidRPr="004E6186">
        <w:rPr>
          <w:rFonts w:ascii="Times New Roman" w:hAnsi="Times New Roman"/>
          <w:sz w:val="28"/>
          <w:szCs w:val="28"/>
        </w:rPr>
        <w:t>4,</w:t>
      </w:r>
      <w:r w:rsidR="004E6186" w:rsidRPr="004E6186">
        <w:rPr>
          <w:rFonts w:ascii="Times New Roman" w:hAnsi="Times New Roman"/>
          <w:sz w:val="28"/>
          <w:szCs w:val="28"/>
        </w:rPr>
        <w:t>9±1,62</w:t>
      </w:r>
      <w:r w:rsidR="00173059" w:rsidRPr="003163FB">
        <w:rPr>
          <w:rFonts w:ascii="Times New Roman" w:hAnsi="Times New Roman"/>
          <w:sz w:val="28"/>
          <w:szCs w:val="28"/>
        </w:rPr>
        <w:t xml:space="preserve"> см, Красный Калифорнийский – 3</w:t>
      </w:r>
      <w:r w:rsidR="00173059" w:rsidRPr="004E6186">
        <w:rPr>
          <w:rFonts w:ascii="Times New Roman" w:hAnsi="Times New Roman"/>
          <w:sz w:val="28"/>
          <w:szCs w:val="28"/>
        </w:rPr>
        <w:t>,8</w:t>
      </w:r>
      <w:r w:rsidR="004E6186" w:rsidRPr="004E6186">
        <w:rPr>
          <w:rFonts w:ascii="Times New Roman" w:hAnsi="Times New Roman"/>
          <w:sz w:val="28"/>
          <w:szCs w:val="28"/>
        </w:rPr>
        <w:t>±2,89</w:t>
      </w:r>
      <w:r w:rsidR="00173059" w:rsidRPr="004E6186">
        <w:rPr>
          <w:rFonts w:ascii="Times New Roman" w:hAnsi="Times New Roman"/>
          <w:sz w:val="28"/>
          <w:szCs w:val="28"/>
        </w:rPr>
        <w:t xml:space="preserve"> см</w:t>
      </w:r>
      <w:r w:rsidR="00173059" w:rsidRPr="003163FB">
        <w:rPr>
          <w:rFonts w:ascii="Times New Roman" w:hAnsi="Times New Roman"/>
          <w:sz w:val="28"/>
          <w:szCs w:val="28"/>
        </w:rPr>
        <w:t xml:space="preserve">, и </w:t>
      </w:r>
      <w:proofErr w:type="spellStart"/>
      <w:r w:rsidR="00173059" w:rsidRPr="003163FB">
        <w:rPr>
          <w:rFonts w:ascii="Times New Roman" w:hAnsi="Times New Roman"/>
          <w:sz w:val="28"/>
          <w:szCs w:val="28"/>
        </w:rPr>
        <w:t>Дендробена</w:t>
      </w:r>
      <w:proofErr w:type="spellEnd"/>
      <w:r w:rsidR="00173059" w:rsidRPr="003163FB">
        <w:rPr>
          <w:rFonts w:ascii="Times New Roman" w:hAnsi="Times New Roman"/>
          <w:sz w:val="28"/>
          <w:szCs w:val="28"/>
        </w:rPr>
        <w:t xml:space="preserve"> Венета – 2,8</w:t>
      </w:r>
      <w:r w:rsidR="004E6186" w:rsidRPr="001E2640">
        <w:rPr>
          <w:rFonts w:ascii="Times New Roman" w:hAnsi="Times New Roman"/>
          <w:b/>
          <w:sz w:val="28"/>
          <w:szCs w:val="28"/>
        </w:rPr>
        <w:t>±</w:t>
      </w:r>
      <w:r w:rsidR="004E6186" w:rsidRPr="004E6186">
        <w:rPr>
          <w:rFonts w:ascii="Times New Roman" w:hAnsi="Times New Roman"/>
          <w:bCs/>
          <w:sz w:val="28"/>
          <w:szCs w:val="28"/>
        </w:rPr>
        <w:t>1,82</w:t>
      </w:r>
      <w:r w:rsidR="00173059" w:rsidRPr="003163FB">
        <w:rPr>
          <w:rFonts w:ascii="Times New Roman" w:hAnsi="Times New Roman"/>
          <w:sz w:val="28"/>
          <w:szCs w:val="28"/>
        </w:rPr>
        <w:t xml:space="preserve"> см. Образец торфа низинного в этой же концентрации демонстрирует результат – </w:t>
      </w:r>
      <w:r w:rsidR="004E6186">
        <w:rPr>
          <w:rFonts w:ascii="Times New Roman" w:hAnsi="Times New Roman"/>
          <w:sz w:val="28"/>
          <w:szCs w:val="28"/>
        </w:rPr>
        <w:t>0</w:t>
      </w:r>
      <w:r w:rsidR="004E6186" w:rsidRPr="004E6186">
        <w:rPr>
          <w:rFonts w:ascii="Times New Roman" w:hAnsi="Times New Roman"/>
          <w:sz w:val="28"/>
          <w:szCs w:val="28"/>
        </w:rPr>
        <w:t>,97±0,18</w:t>
      </w:r>
      <w:r w:rsidR="00173059" w:rsidRPr="003163FB">
        <w:rPr>
          <w:rFonts w:ascii="Times New Roman" w:hAnsi="Times New Roman"/>
          <w:sz w:val="28"/>
          <w:szCs w:val="28"/>
        </w:rPr>
        <w:t xml:space="preserve"> см, что даже меньше, чем в контроле (</w:t>
      </w:r>
      <w:r w:rsidR="00FA7115" w:rsidRPr="003163FB">
        <w:rPr>
          <w:rFonts w:ascii="Times New Roman" w:hAnsi="Times New Roman"/>
          <w:sz w:val="28"/>
          <w:szCs w:val="28"/>
        </w:rPr>
        <w:t>2,</w:t>
      </w:r>
      <w:r w:rsidR="004E6186">
        <w:rPr>
          <w:rFonts w:ascii="Times New Roman" w:hAnsi="Times New Roman"/>
          <w:sz w:val="28"/>
          <w:szCs w:val="28"/>
        </w:rPr>
        <w:t>05</w:t>
      </w:r>
      <w:r w:rsidR="004E6186" w:rsidRPr="004E6186">
        <w:rPr>
          <w:rFonts w:ascii="Times New Roman" w:hAnsi="Times New Roman"/>
          <w:bCs/>
          <w:sz w:val="28"/>
          <w:szCs w:val="28"/>
        </w:rPr>
        <w:t>±0,27</w:t>
      </w:r>
      <w:r w:rsidR="004E6186">
        <w:rPr>
          <w:rFonts w:ascii="Times New Roman" w:hAnsi="Times New Roman"/>
          <w:b/>
          <w:sz w:val="28"/>
          <w:szCs w:val="28"/>
        </w:rPr>
        <w:t xml:space="preserve"> </w:t>
      </w:r>
      <w:r w:rsidR="00173059" w:rsidRPr="003163FB">
        <w:rPr>
          <w:rFonts w:ascii="Times New Roman" w:hAnsi="Times New Roman"/>
          <w:sz w:val="28"/>
          <w:szCs w:val="28"/>
        </w:rPr>
        <w:t xml:space="preserve">см). </w:t>
      </w:r>
      <w:r w:rsidR="00DE1522" w:rsidRPr="003163FB">
        <w:rPr>
          <w:rFonts w:ascii="Times New Roman" w:hAnsi="Times New Roman"/>
          <w:sz w:val="28"/>
          <w:szCs w:val="28"/>
        </w:rPr>
        <w:t xml:space="preserve">Исходя из того, что лучшие результаты длины зародышевого корешка продемонстрировали гуматы натрия полученных из образцов биогумуса от различных червей в концентрации 1:100, то становится </w:t>
      </w:r>
      <w:r w:rsidR="00FA7115" w:rsidRPr="003163FB">
        <w:rPr>
          <w:rFonts w:ascii="Times New Roman" w:hAnsi="Times New Roman"/>
          <w:sz w:val="28"/>
          <w:szCs w:val="28"/>
        </w:rPr>
        <w:t>очевидным</w:t>
      </w:r>
      <w:r w:rsidR="00DE1522" w:rsidRPr="003163FB">
        <w:rPr>
          <w:rFonts w:ascii="Times New Roman" w:hAnsi="Times New Roman"/>
          <w:sz w:val="28"/>
          <w:szCs w:val="28"/>
        </w:rPr>
        <w:t xml:space="preserve"> их положительное влияние физиологические процессы развития корня</w:t>
      </w:r>
      <w:r w:rsidR="00FA7115" w:rsidRPr="003163FB">
        <w:rPr>
          <w:rFonts w:ascii="Times New Roman" w:hAnsi="Times New Roman"/>
          <w:sz w:val="28"/>
          <w:szCs w:val="28"/>
        </w:rPr>
        <w:t>, то есть обладают наибольшей биологической активностью.</w:t>
      </w:r>
    </w:p>
    <w:p w14:paraId="417F49F6" w14:textId="77777777" w:rsidR="00A50868" w:rsidRPr="003163FB" w:rsidRDefault="00A50868" w:rsidP="005152F3">
      <w:pPr>
        <w:pStyle w:val="a4"/>
        <w:spacing w:before="0" w:beforeAutospacing="0" w:after="0" w:afterAutospacing="0"/>
        <w:contextualSpacing/>
        <w:jc w:val="center"/>
        <w:rPr>
          <w:bCs/>
          <w:i/>
          <w:iCs/>
          <w:sz w:val="28"/>
          <w:szCs w:val="28"/>
        </w:rPr>
      </w:pPr>
    </w:p>
    <w:p w14:paraId="37CA73EC" w14:textId="33724378" w:rsidR="00A805F9" w:rsidRPr="003163FB" w:rsidRDefault="00A805F9" w:rsidP="005152F3">
      <w:pPr>
        <w:pStyle w:val="a4"/>
        <w:spacing w:before="0" w:beforeAutospacing="0" w:after="0" w:afterAutospacing="0"/>
        <w:contextualSpacing/>
        <w:jc w:val="center"/>
        <w:rPr>
          <w:rStyle w:val="10"/>
          <w:rFonts w:ascii="Times New Roman" w:hAnsi="Times New Roman"/>
          <w:b w:val="0"/>
          <w:bCs w:val="0"/>
          <w:color w:val="auto"/>
        </w:rPr>
      </w:pPr>
      <w:r w:rsidRPr="003163FB">
        <w:rPr>
          <w:bCs/>
          <w:i/>
          <w:iCs/>
          <w:sz w:val="28"/>
          <w:szCs w:val="28"/>
        </w:rPr>
        <w:lastRenderedPageBreak/>
        <w:t>Диаграмма №</w:t>
      </w:r>
      <w:r w:rsidR="00703F1C">
        <w:rPr>
          <w:bCs/>
          <w:i/>
          <w:iCs/>
          <w:sz w:val="28"/>
          <w:szCs w:val="28"/>
        </w:rPr>
        <w:t>2</w:t>
      </w:r>
      <w:r w:rsidRPr="003163FB">
        <w:rPr>
          <w:bCs/>
          <w:i/>
          <w:iCs/>
          <w:sz w:val="28"/>
          <w:szCs w:val="28"/>
        </w:rPr>
        <w:t>. Длина корня проросших семян кресс-салата в растворах гуматов натрия различной концентрации и контроле</w:t>
      </w:r>
      <w:r w:rsidRPr="003163FB">
        <w:rPr>
          <w:noProof/>
          <w:color w:val="FF0000"/>
          <w:sz w:val="28"/>
          <w:szCs w:val="28"/>
        </w:rPr>
        <w:drawing>
          <wp:inline distT="0" distB="0" distL="0" distR="0" wp14:anchorId="357E2125" wp14:editId="722D8A54">
            <wp:extent cx="6181344" cy="3438144"/>
            <wp:effectExtent l="0" t="0" r="10160" b="10160"/>
            <wp:docPr id="615877613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65989B4" w14:textId="77777777" w:rsidR="005152F3" w:rsidRPr="00FF5021" w:rsidRDefault="00713908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</w:t>
      </w:r>
    </w:p>
    <w:p w14:paraId="3CB516A9" w14:textId="0412844A" w:rsidR="00A50868" w:rsidRPr="005152F3" w:rsidRDefault="005152F3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52F3">
        <w:rPr>
          <w:rFonts w:ascii="Times New Roman" w:hAnsi="Times New Roman"/>
          <w:sz w:val="28"/>
          <w:szCs w:val="28"/>
        </w:rPr>
        <w:t xml:space="preserve">     </w:t>
      </w:r>
      <w:r w:rsidR="00713908" w:rsidRPr="003163FB">
        <w:rPr>
          <w:rFonts w:ascii="Times New Roman" w:hAnsi="Times New Roman"/>
          <w:sz w:val="28"/>
          <w:szCs w:val="28"/>
        </w:rPr>
        <w:t xml:space="preserve"> При изучении детоксикационной способности гуматов натрия</w:t>
      </w:r>
      <w:r w:rsidR="00A50868" w:rsidRPr="003163FB">
        <w:rPr>
          <w:rFonts w:ascii="Times New Roman" w:hAnsi="Times New Roman"/>
          <w:sz w:val="28"/>
          <w:szCs w:val="28"/>
        </w:rPr>
        <w:t xml:space="preserve"> на 14 день проведения эксперимента была измерена высота </w:t>
      </w:r>
      <w:r w:rsidR="00535E12" w:rsidRPr="003163FB">
        <w:rPr>
          <w:rFonts w:ascii="Times New Roman" w:hAnsi="Times New Roman"/>
          <w:sz w:val="28"/>
          <w:szCs w:val="28"/>
        </w:rPr>
        <w:t>стебля</w:t>
      </w:r>
      <w:r w:rsidR="00A50868" w:rsidRPr="003163FB">
        <w:rPr>
          <w:rFonts w:ascii="Times New Roman" w:hAnsi="Times New Roman"/>
          <w:sz w:val="28"/>
          <w:szCs w:val="28"/>
        </w:rPr>
        <w:t xml:space="preserve"> проростка и количество листьев на </w:t>
      </w:r>
      <w:r w:rsidR="00535E12" w:rsidRPr="003163FB">
        <w:rPr>
          <w:rFonts w:ascii="Times New Roman" w:hAnsi="Times New Roman"/>
          <w:sz w:val="28"/>
          <w:szCs w:val="28"/>
        </w:rPr>
        <w:t>побеге</w:t>
      </w:r>
      <w:r w:rsidR="00A50868" w:rsidRPr="003163FB">
        <w:rPr>
          <w:rFonts w:ascii="Times New Roman" w:hAnsi="Times New Roman"/>
          <w:sz w:val="28"/>
          <w:szCs w:val="28"/>
        </w:rPr>
        <w:t>.</w:t>
      </w:r>
      <w:r w:rsidR="00713908" w:rsidRPr="003163FB">
        <w:rPr>
          <w:rFonts w:ascii="Times New Roman" w:hAnsi="Times New Roman"/>
          <w:sz w:val="28"/>
          <w:szCs w:val="28"/>
        </w:rPr>
        <w:t xml:space="preserve"> </w:t>
      </w:r>
    </w:p>
    <w:p w14:paraId="2A20C5C4" w14:textId="77777777" w:rsidR="005152F3" w:rsidRPr="005152F3" w:rsidRDefault="005152F3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00A2B8" w14:textId="77777777" w:rsidR="00A50868" w:rsidRPr="003163FB" w:rsidRDefault="00A50868" w:rsidP="00A508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3163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812E95" wp14:editId="3C6778B9">
            <wp:extent cx="3430838" cy="4565272"/>
            <wp:effectExtent l="4127" t="0" r="2858" b="2857"/>
            <wp:docPr id="976326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7319" cy="46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4D9D" w14:textId="68A9326E" w:rsidR="00A50868" w:rsidRPr="003163FB" w:rsidRDefault="00A50868" w:rsidP="00A508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eastAsia="Times New Roman" w:hAnsi="Times New Roman"/>
          <w:i/>
          <w:iCs/>
          <w:sz w:val="28"/>
          <w:szCs w:val="28"/>
        </w:rPr>
        <w:t>Фото №14. Результаты эксперимента на детоксикационную способность гуматов натрия</w:t>
      </w:r>
    </w:p>
    <w:p w14:paraId="68C66631" w14:textId="7B7A5151" w:rsidR="00A50868" w:rsidRPr="003163FB" w:rsidRDefault="00A50868" w:rsidP="007139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87C00C0" w14:textId="05CC8C93" w:rsidR="00A50868" w:rsidRPr="003163FB" w:rsidRDefault="00A50868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Высота </w:t>
      </w:r>
      <w:r w:rsidR="00535E12" w:rsidRPr="003163FB">
        <w:rPr>
          <w:rFonts w:ascii="Times New Roman" w:hAnsi="Times New Roman"/>
          <w:sz w:val="28"/>
          <w:szCs w:val="28"/>
        </w:rPr>
        <w:t>стебля</w:t>
      </w:r>
      <w:r w:rsidRPr="003163FB">
        <w:rPr>
          <w:rFonts w:ascii="Times New Roman" w:hAnsi="Times New Roman"/>
          <w:sz w:val="28"/>
          <w:szCs w:val="28"/>
        </w:rPr>
        <w:t xml:space="preserve"> составила 3,6 см в образце, обрабатываемым раствором гуматов натрия Владимирского Старателя, 3 см – в образце </w:t>
      </w:r>
      <w:proofErr w:type="spellStart"/>
      <w:r w:rsidRPr="003163FB">
        <w:rPr>
          <w:rFonts w:ascii="Times New Roman" w:hAnsi="Times New Roman"/>
          <w:sz w:val="28"/>
          <w:szCs w:val="28"/>
        </w:rPr>
        <w:t>Дендробены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Венеты, 2,4 см – в образце Красного Калифорнийского, 1,2 см – в образце Торфа низинного, а образец контроля, обрабатываемого дистиллированной водой</w:t>
      </w:r>
      <w:r w:rsidR="00535E12" w:rsidRPr="003163FB">
        <w:rPr>
          <w:rFonts w:ascii="Times New Roman" w:hAnsi="Times New Roman"/>
          <w:sz w:val="28"/>
          <w:szCs w:val="28"/>
        </w:rPr>
        <w:t>, погиб на 4 день эксперимента.</w:t>
      </w:r>
      <w:r w:rsidRPr="003163FB">
        <w:rPr>
          <w:rFonts w:ascii="Times New Roman" w:hAnsi="Times New Roman"/>
          <w:sz w:val="28"/>
          <w:szCs w:val="28"/>
        </w:rPr>
        <w:t xml:space="preserve"> </w:t>
      </w:r>
    </w:p>
    <w:p w14:paraId="009978F1" w14:textId="39B768C0" w:rsidR="00535E12" w:rsidRPr="003163FB" w:rsidRDefault="00535E12" w:rsidP="00515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  Количество листьев на побегах составило 9 шт. в образце Владимирского Старателя, 6 шт. – в образце </w:t>
      </w:r>
      <w:proofErr w:type="spellStart"/>
      <w:r w:rsidRPr="003163FB">
        <w:rPr>
          <w:rFonts w:ascii="Times New Roman" w:hAnsi="Times New Roman"/>
          <w:sz w:val="28"/>
          <w:szCs w:val="28"/>
        </w:rPr>
        <w:t>Дендробены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Венеты, 4 шт. – в образце Красного Калифорнийского и полное отсутствие листьев – в образце Торфа низинного и погибшего образца контроля. </w:t>
      </w:r>
    </w:p>
    <w:p w14:paraId="5E5EEAEE" w14:textId="4CD83B55" w:rsidR="0027572A" w:rsidRPr="003163FB" w:rsidRDefault="00535E12" w:rsidP="005152F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Исходя из полученных результатов становится очевидным, что гуматы натрия в концентрации 1:100 проявляют активные детоксикационные свойства в образцах, полученных из биогумуса червей.</w:t>
      </w:r>
      <w:r w:rsidR="002F2A70"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наибольшей детоксикационной способностью</w:t>
      </w:r>
      <w:r w:rsidR="00E010C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ц условиях избыточного засоления</w:t>
      </w:r>
      <w:r w:rsidR="002F2A70"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обладают гуматы натрия Владимирского Старателя, проросток из этого образца</w:t>
      </w:r>
      <w:r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F2A70"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показал наибольшую высоту стебля и количество листьев. </w:t>
      </w:r>
      <w:r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Гуматы натрия, полученные из Торфа низинного </w:t>
      </w:r>
      <w:r w:rsidR="002F2A70" w:rsidRPr="003163FB">
        <w:rPr>
          <w:rFonts w:ascii="Times New Roman" w:eastAsia="Times New Roman" w:hAnsi="Times New Roman"/>
          <w:bCs/>
          <w:sz w:val="28"/>
          <w:szCs w:val="28"/>
          <w:lang w:eastAsia="ru-RU"/>
        </w:rPr>
        <w:t>не оказывают таких детоксикационных свойств.</w:t>
      </w:r>
    </w:p>
    <w:p w14:paraId="72BA0FD6" w14:textId="5FCCAC37" w:rsidR="0027572A" w:rsidRPr="003163FB" w:rsidRDefault="0027572A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color w:val="FF0000"/>
          <w:sz w:val="28"/>
          <w:szCs w:val="28"/>
        </w:rPr>
        <w:t xml:space="preserve">      </w:t>
      </w:r>
      <w:r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Таким образом, 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>гуминовые кислоты содержатся в наибольшем количестве в биогумусе, полученном от различных кольчатых червей,</w:t>
      </w:r>
      <w:r w:rsidR="00AF0969" w:rsidRP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по сравнению с торфом, где их намного меньше количественно. Состав и соотношение гуминовых кислот в биогумусе различных червей неодинаково. Наиболее рекомендованы к использованию биогумус </w:t>
      </w:r>
      <w:proofErr w:type="spellStart"/>
      <w:r w:rsidR="00AF0969">
        <w:rPr>
          <w:rFonts w:ascii="Times New Roman" w:hAnsi="Times New Roman"/>
          <w:sz w:val="28"/>
          <w:szCs w:val="28"/>
          <w:shd w:val="clear" w:color="auto" w:fill="FFFFFF"/>
        </w:rPr>
        <w:t>Дендробены</w:t>
      </w:r>
      <w:proofErr w:type="spellEnd"/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Венеты и Владимирского старателя, </w:t>
      </w:r>
      <w:proofErr w:type="gramStart"/>
      <w:r w:rsidR="00AF0969">
        <w:rPr>
          <w:rFonts w:ascii="Times New Roman" w:hAnsi="Times New Roman"/>
          <w:sz w:val="28"/>
          <w:szCs w:val="28"/>
          <w:shd w:val="clear" w:color="auto" w:fill="FFFFFF"/>
        </w:rPr>
        <w:t>т.к.</w:t>
      </w:r>
      <w:proofErr w:type="gramEnd"/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их образцы показали лучшее положительное воздействие на прорастание семян и рост зародышевого корешка. Кроме того, рекомендуется использовать с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>оли гуминовых кислот</w:t>
      </w:r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(гуматы) в разбавленном виде, </w:t>
      </w:r>
      <w:proofErr w:type="gramStart"/>
      <w:r w:rsidR="00AF0969">
        <w:rPr>
          <w:rFonts w:ascii="Times New Roman" w:hAnsi="Times New Roman"/>
          <w:sz w:val="28"/>
          <w:szCs w:val="28"/>
          <w:shd w:val="clear" w:color="auto" w:fill="FFFFFF"/>
        </w:rPr>
        <w:t>т.к.</w:t>
      </w:r>
      <w:proofErr w:type="gramEnd"/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они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 оказывают стимулирующее действие на процессы роста и развития семян при</w:t>
      </w:r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низкой концентрации в почве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Также в небольших концентрациях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 в почве</w:t>
      </w:r>
      <w:r w:rsidR="00AF0969">
        <w:rPr>
          <w:rFonts w:ascii="Times New Roman" w:hAnsi="Times New Roman"/>
          <w:sz w:val="28"/>
          <w:szCs w:val="28"/>
          <w:shd w:val="clear" w:color="auto" w:fill="FFFFFF"/>
        </w:rPr>
        <w:t xml:space="preserve"> соли гуминовых кислот 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 xml:space="preserve">помогают произрастать растениям даже </w:t>
      </w:r>
      <w:r w:rsidR="00AF0969">
        <w:rPr>
          <w:rFonts w:ascii="Times New Roman" w:hAnsi="Times New Roman"/>
          <w:sz w:val="28"/>
          <w:szCs w:val="28"/>
          <w:shd w:val="clear" w:color="auto" w:fill="FFFFFF"/>
        </w:rPr>
        <w:t>в условиях засоления, что говорит о детоксикационной способности и мелиоративном эффекте данных соединений</w:t>
      </w:r>
      <w:r w:rsidR="002F2A70" w:rsidRPr="003163F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22B3E94" w14:textId="7F7B7CB7" w:rsidR="00B467BE" w:rsidRPr="00FE1A9A" w:rsidRDefault="00084660" w:rsidP="00E010C0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color w:val="auto"/>
        </w:rPr>
      </w:pPr>
      <w:r w:rsidRPr="003163FB">
        <w:rPr>
          <w:rStyle w:val="10"/>
          <w:rFonts w:ascii="Times New Roman" w:eastAsia="Calibri" w:hAnsi="Times New Roman"/>
          <w:b w:val="0"/>
          <w:color w:val="auto"/>
        </w:rPr>
        <w:t xml:space="preserve">               </w:t>
      </w:r>
    </w:p>
    <w:p w14:paraId="5CF0719C" w14:textId="77777777" w:rsidR="008009FA" w:rsidRPr="003163FB" w:rsidRDefault="008009FA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F434D82" w14:textId="77777777" w:rsidR="008009FA" w:rsidRPr="003163FB" w:rsidRDefault="008009FA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40133EB" w14:textId="77777777" w:rsidR="008009FA" w:rsidRPr="003163FB" w:rsidRDefault="008009FA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D3180FB" w14:textId="77777777" w:rsidR="008009FA" w:rsidRDefault="008009FA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0C7B617" w14:textId="77777777" w:rsidR="00E010C0" w:rsidRDefault="00E010C0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2CA3977" w14:textId="77777777" w:rsidR="00E010C0" w:rsidRDefault="00E010C0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8EAE2C3" w14:textId="77777777" w:rsidR="00E010C0" w:rsidRDefault="00E010C0" w:rsidP="0013486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65F41BC" w14:textId="079DC1A8" w:rsidR="00D419A1" w:rsidRPr="003163FB" w:rsidRDefault="001232DD" w:rsidP="005152F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lastRenderedPageBreak/>
        <w:t>З</w:t>
      </w:r>
      <w:r w:rsidR="00C71DB2">
        <w:rPr>
          <w:rFonts w:ascii="Times New Roman" w:hAnsi="Times New Roman"/>
          <w:b/>
          <w:sz w:val="28"/>
          <w:szCs w:val="28"/>
        </w:rPr>
        <w:t>АКЛЮЧЕНИЕ</w:t>
      </w:r>
    </w:p>
    <w:p w14:paraId="2F698EC2" w14:textId="77777777" w:rsidR="00D71562" w:rsidRPr="003163FB" w:rsidRDefault="00D71562" w:rsidP="005152F3">
      <w:pPr>
        <w:pStyle w:val="c3"/>
        <w:spacing w:before="0" w:beforeAutospacing="0" w:after="0" w:afterAutospacing="0"/>
        <w:ind w:firstLine="710"/>
        <w:jc w:val="both"/>
        <w:textAlignment w:val="baseline"/>
        <w:rPr>
          <w:sz w:val="28"/>
          <w:szCs w:val="28"/>
        </w:rPr>
      </w:pPr>
    </w:p>
    <w:p w14:paraId="6E924F15" w14:textId="184D0E1A" w:rsidR="00B467BE" w:rsidRPr="003163FB" w:rsidRDefault="00B467BE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63FB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3163FB">
        <w:rPr>
          <w:rFonts w:ascii="Times New Roman" w:hAnsi="Times New Roman"/>
          <w:sz w:val="28"/>
          <w:szCs w:val="28"/>
        </w:rPr>
        <w:t>Вермикультивирование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дает возможность </w:t>
      </w:r>
      <w:r w:rsidR="002F2A70" w:rsidRPr="003163FB">
        <w:rPr>
          <w:rFonts w:ascii="Times New Roman" w:hAnsi="Times New Roman"/>
          <w:sz w:val="28"/>
          <w:szCs w:val="28"/>
        </w:rPr>
        <w:t>получать природное органическое удобрение – биогумус, содержащее наибольшее количество гуминовых соединений – гуминовых кислот и их солей, который так же обладают высокой биологической активностью, стимулирующей рост и развитие растений, а также помогает снизить влияние высокого содержания солей в почве за свет своих детоксикационных свойств.</w:t>
      </w:r>
      <w:r w:rsidR="00185A53" w:rsidRPr="003163FB">
        <w:rPr>
          <w:rFonts w:ascii="Times New Roman" w:hAnsi="Times New Roman"/>
          <w:sz w:val="28"/>
          <w:szCs w:val="28"/>
        </w:rPr>
        <w:t xml:space="preserve"> </w:t>
      </w:r>
      <w:r w:rsidR="007B139E">
        <w:rPr>
          <w:rFonts w:ascii="Times New Roman" w:hAnsi="Times New Roman"/>
          <w:sz w:val="28"/>
          <w:szCs w:val="28"/>
        </w:rPr>
        <w:t xml:space="preserve">Содержание гуминовых соединений (на примере гуминовых кислот) в биогумусе. Полученном от кольчатых червей больше, чем в торфе. Кроме того, он обладает хорошими </w:t>
      </w:r>
      <w:proofErr w:type="spellStart"/>
      <w:r w:rsidR="007B139E">
        <w:rPr>
          <w:rFonts w:ascii="Times New Roman" w:hAnsi="Times New Roman"/>
          <w:sz w:val="28"/>
          <w:szCs w:val="28"/>
        </w:rPr>
        <w:t>детокискационными</w:t>
      </w:r>
      <w:proofErr w:type="spellEnd"/>
      <w:r w:rsidR="007B139E">
        <w:rPr>
          <w:rFonts w:ascii="Times New Roman" w:hAnsi="Times New Roman"/>
          <w:sz w:val="28"/>
          <w:szCs w:val="28"/>
        </w:rPr>
        <w:t xml:space="preserve"> свойствами и биологической активностью по отношению к растениям. </w:t>
      </w:r>
      <w:r w:rsidR="002F2A70" w:rsidRPr="003163FB">
        <w:rPr>
          <w:rFonts w:ascii="Times New Roman" w:hAnsi="Times New Roman"/>
          <w:sz w:val="28"/>
          <w:szCs w:val="28"/>
        </w:rPr>
        <w:t xml:space="preserve">Это становится особенно важно, </w:t>
      </w:r>
      <w:proofErr w:type="gramStart"/>
      <w:r w:rsidR="002F2A70" w:rsidRPr="003163FB">
        <w:rPr>
          <w:rFonts w:ascii="Times New Roman" w:hAnsi="Times New Roman"/>
          <w:sz w:val="28"/>
          <w:szCs w:val="28"/>
        </w:rPr>
        <w:t>т.к.</w:t>
      </w:r>
      <w:proofErr w:type="gramEnd"/>
      <w:r w:rsidR="00185A53" w:rsidRPr="003163FB">
        <w:rPr>
          <w:rFonts w:ascii="Times New Roman" w:hAnsi="Times New Roman"/>
          <w:sz w:val="28"/>
          <w:szCs w:val="28"/>
        </w:rPr>
        <w:t xml:space="preserve"> многие сельскохозяйственные угодья подвергаются излишней химизации удобрениями, пестицидами и качество и свойства почв значительно ухудшаются. Также городские почвы – </w:t>
      </w:r>
      <w:proofErr w:type="spellStart"/>
      <w:r w:rsidR="00185A53" w:rsidRPr="003163FB">
        <w:rPr>
          <w:rFonts w:ascii="Times New Roman" w:hAnsi="Times New Roman"/>
          <w:sz w:val="28"/>
          <w:szCs w:val="28"/>
        </w:rPr>
        <w:t>урбоземы</w:t>
      </w:r>
      <w:proofErr w:type="spellEnd"/>
      <w:r w:rsidR="00185A53" w:rsidRPr="003163FB">
        <w:rPr>
          <w:rFonts w:ascii="Times New Roman" w:hAnsi="Times New Roman"/>
          <w:sz w:val="28"/>
          <w:szCs w:val="28"/>
        </w:rPr>
        <w:t xml:space="preserve"> при использовании противогололедных средств</w:t>
      </w:r>
      <w:r w:rsidR="002F2A70" w:rsidRPr="003163FB">
        <w:rPr>
          <w:rFonts w:ascii="Times New Roman" w:hAnsi="Times New Roman"/>
          <w:sz w:val="28"/>
          <w:szCs w:val="28"/>
        </w:rPr>
        <w:t xml:space="preserve"> </w:t>
      </w:r>
      <w:r w:rsidR="00185A53" w:rsidRPr="003163FB">
        <w:rPr>
          <w:rFonts w:ascii="Times New Roman" w:hAnsi="Times New Roman"/>
          <w:sz w:val="28"/>
          <w:szCs w:val="28"/>
        </w:rPr>
        <w:t>подвергаются</w:t>
      </w:r>
      <w:r w:rsidR="002F2A70" w:rsidRPr="003163FB">
        <w:rPr>
          <w:rFonts w:ascii="Times New Roman" w:hAnsi="Times New Roman"/>
          <w:sz w:val="28"/>
          <w:szCs w:val="28"/>
        </w:rPr>
        <w:t xml:space="preserve"> засол</w:t>
      </w:r>
      <w:r w:rsidR="00185A53" w:rsidRPr="003163FB">
        <w:rPr>
          <w:rFonts w:ascii="Times New Roman" w:hAnsi="Times New Roman"/>
          <w:sz w:val="28"/>
          <w:szCs w:val="28"/>
        </w:rPr>
        <w:t>ению, что становится дополнительным фактором антропогенной нагрузки для зеленых насаждений в городской среде.</w:t>
      </w:r>
    </w:p>
    <w:p w14:paraId="7DF0D1B6" w14:textId="77777777" w:rsidR="00B467BE" w:rsidRPr="003163FB" w:rsidRDefault="00B467BE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         Создавая качественные органические удобрения и повышая численность почвенных животных, человек может спасти от имеющихся химических и радиоактивных загрязнений обширные площади почв. </w:t>
      </w:r>
    </w:p>
    <w:p w14:paraId="3B9376F6" w14:textId="1EFE268C" w:rsidR="00210FE6" w:rsidRPr="003163FB" w:rsidRDefault="00210FE6" w:rsidP="00ED232B">
      <w:pPr>
        <w:rPr>
          <w:rFonts w:ascii="Times New Roman" w:hAnsi="Times New Roman"/>
          <w:b/>
          <w:color w:val="FF0000"/>
          <w:sz w:val="28"/>
          <w:szCs w:val="28"/>
        </w:rPr>
      </w:pPr>
    </w:p>
    <w:p w14:paraId="234782A0" w14:textId="77777777" w:rsidR="00210FE6" w:rsidRPr="003163FB" w:rsidRDefault="00210FE6" w:rsidP="00740600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5C83C54" w14:textId="77777777" w:rsidR="00F22880" w:rsidRPr="003163FB" w:rsidRDefault="00F22880" w:rsidP="00EA5369">
      <w:pPr>
        <w:rPr>
          <w:rFonts w:ascii="Times New Roman" w:hAnsi="Times New Roman"/>
          <w:sz w:val="28"/>
          <w:szCs w:val="28"/>
        </w:rPr>
      </w:pPr>
    </w:p>
    <w:p w14:paraId="63CDF61E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7BD12030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6A76EAA3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7A5CF792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21F10EBD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22937891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219FE874" w14:textId="77777777" w:rsidR="00B467BE" w:rsidRPr="003163FB" w:rsidRDefault="00B467BE" w:rsidP="00EA5369">
      <w:pPr>
        <w:rPr>
          <w:rFonts w:ascii="Times New Roman" w:hAnsi="Times New Roman"/>
          <w:sz w:val="28"/>
          <w:szCs w:val="28"/>
        </w:rPr>
      </w:pPr>
    </w:p>
    <w:p w14:paraId="4F683B3D" w14:textId="77777777" w:rsidR="00185A53" w:rsidRPr="003163FB" w:rsidRDefault="00185A53" w:rsidP="00EA5369">
      <w:pPr>
        <w:rPr>
          <w:rFonts w:ascii="Times New Roman" w:hAnsi="Times New Roman"/>
          <w:sz w:val="28"/>
          <w:szCs w:val="28"/>
        </w:rPr>
      </w:pPr>
    </w:p>
    <w:p w14:paraId="083D1E00" w14:textId="77777777" w:rsidR="00185A53" w:rsidRPr="003163FB" w:rsidRDefault="00185A53" w:rsidP="00EA5369">
      <w:pPr>
        <w:rPr>
          <w:rFonts w:ascii="Times New Roman" w:hAnsi="Times New Roman"/>
          <w:sz w:val="28"/>
          <w:szCs w:val="28"/>
        </w:rPr>
      </w:pPr>
    </w:p>
    <w:p w14:paraId="4D171079" w14:textId="77777777" w:rsidR="00185A53" w:rsidRPr="003163FB" w:rsidRDefault="00185A53" w:rsidP="00EA5369">
      <w:pPr>
        <w:rPr>
          <w:rFonts w:ascii="Times New Roman" w:hAnsi="Times New Roman"/>
          <w:sz w:val="28"/>
          <w:szCs w:val="28"/>
        </w:rPr>
      </w:pPr>
    </w:p>
    <w:p w14:paraId="77C3E92F" w14:textId="71C30135" w:rsidR="00ED232B" w:rsidRDefault="00ED232B" w:rsidP="005152F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 w:rsidRPr="003163FB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</w:t>
      </w:r>
      <w:r w:rsidR="00C71DB2" w:rsidRPr="00C71DB2">
        <w:rPr>
          <w:rFonts w:ascii="Times New Roman" w:hAnsi="Times New Roman"/>
          <w:b/>
          <w:bCs/>
          <w:sz w:val="28"/>
        </w:rPr>
        <w:t>СПИСОК ИСПОЛЬЗОВАННЫХ ИСТОЧНИКОВ</w:t>
      </w:r>
    </w:p>
    <w:p w14:paraId="13E8EC64" w14:textId="77777777" w:rsidR="00C71DB2" w:rsidRPr="00C71DB2" w:rsidRDefault="00C71DB2" w:rsidP="005152F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C89CA77" w14:textId="6AA539C4" w:rsidR="00A75EA6" w:rsidRPr="003163FB" w:rsidRDefault="00A75EA6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1.Вермикомпостирование и </w:t>
      </w:r>
      <w:proofErr w:type="spellStart"/>
      <w:r w:rsidRPr="003163FB">
        <w:rPr>
          <w:rFonts w:ascii="Times New Roman" w:hAnsi="Times New Roman"/>
          <w:sz w:val="28"/>
          <w:szCs w:val="28"/>
        </w:rPr>
        <w:t>вермикультивирование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как основа экологического земледелия в XXI веке: достижения, проблемы, перспективы»: сб. научн. Тр. / ред. Кол.: С.Л. Максимова </w:t>
      </w:r>
      <w:proofErr w:type="gramStart"/>
      <w:r w:rsidRPr="003163FB">
        <w:rPr>
          <w:rFonts w:ascii="Times New Roman" w:hAnsi="Times New Roman"/>
          <w:sz w:val="28"/>
          <w:szCs w:val="28"/>
        </w:rPr>
        <w:t>[ и</w:t>
      </w:r>
      <w:proofErr w:type="gramEnd"/>
      <w:r w:rsidRPr="003163FB">
        <w:rPr>
          <w:rFonts w:ascii="Times New Roman" w:hAnsi="Times New Roman"/>
          <w:sz w:val="28"/>
          <w:szCs w:val="28"/>
        </w:rPr>
        <w:t xml:space="preserve"> др.]. – Минск, 2013. - 250 с.</w:t>
      </w:r>
    </w:p>
    <w:p w14:paraId="7D292718" w14:textId="77777777" w:rsidR="00A75EA6" w:rsidRPr="003163FB" w:rsidRDefault="00A75EA6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2.Горбунов </w:t>
      </w:r>
      <w:proofErr w:type="gramStart"/>
      <w:r w:rsidRPr="003163FB">
        <w:rPr>
          <w:rFonts w:ascii="Times New Roman" w:hAnsi="Times New Roman"/>
          <w:sz w:val="28"/>
          <w:szCs w:val="28"/>
        </w:rPr>
        <w:t>В.В.</w:t>
      </w:r>
      <w:proofErr w:type="gramEnd"/>
      <w:r w:rsidRPr="003163FB">
        <w:rPr>
          <w:rFonts w:ascii="Times New Roman" w:hAnsi="Times New Roman"/>
          <w:sz w:val="28"/>
          <w:szCs w:val="28"/>
        </w:rPr>
        <w:t xml:space="preserve"> Дождевые черви для повышения урожая. – М.: Изд-во АСТ, 2013. – 192 с. </w:t>
      </w:r>
    </w:p>
    <w:p w14:paraId="2ECDCB44" w14:textId="77777777" w:rsidR="00A75EA6" w:rsidRPr="003163FB" w:rsidRDefault="00A75EA6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3.Игонин </w:t>
      </w:r>
      <w:proofErr w:type="gramStart"/>
      <w:r w:rsidRPr="003163FB">
        <w:rPr>
          <w:rFonts w:ascii="Times New Roman" w:hAnsi="Times New Roman"/>
          <w:sz w:val="28"/>
          <w:szCs w:val="28"/>
        </w:rPr>
        <w:t>А.М.</w:t>
      </w:r>
      <w:proofErr w:type="gramEnd"/>
      <w:r w:rsidRPr="003163FB">
        <w:rPr>
          <w:rFonts w:ascii="Times New Roman" w:hAnsi="Times New Roman"/>
          <w:sz w:val="28"/>
          <w:szCs w:val="28"/>
        </w:rPr>
        <w:t xml:space="preserve"> Как повысить плодородие почвы в десятки раз с помощью дождевых червей. – М.: Информационно-</w:t>
      </w:r>
      <w:proofErr w:type="spellStart"/>
      <w:r w:rsidRPr="003163FB">
        <w:rPr>
          <w:rFonts w:ascii="Times New Roman" w:hAnsi="Times New Roman"/>
          <w:sz w:val="28"/>
          <w:szCs w:val="28"/>
        </w:rPr>
        <w:t>внедрический</w:t>
      </w:r>
      <w:proofErr w:type="spellEnd"/>
      <w:r w:rsidRPr="003163FB">
        <w:rPr>
          <w:rFonts w:ascii="Times New Roman" w:hAnsi="Times New Roman"/>
          <w:sz w:val="28"/>
          <w:szCs w:val="28"/>
        </w:rPr>
        <w:t xml:space="preserve"> центр «Маркетинг», </w:t>
      </w:r>
      <w:proofErr w:type="gramStart"/>
      <w:r w:rsidRPr="003163FB">
        <w:rPr>
          <w:rFonts w:ascii="Times New Roman" w:hAnsi="Times New Roman"/>
          <w:sz w:val="28"/>
          <w:szCs w:val="28"/>
        </w:rPr>
        <w:t>2000 - 32</w:t>
      </w:r>
      <w:proofErr w:type="gramEnd"/>
      <w:r w:rsidRPr="003163FB">
        <w:rPr>
          <w:rFonts w:ascii="Times New Roman" w:hAnsi="Times New Roman"/>
          <w:sz w:val="28"/>
          <w:szCs w:val="28"/>
        </w:rPr>
        <w:t xml:space="preserve"> c.</w:t>
      </w:r>
    </w:p>
    <w:p w14:paraId="27FBB9CF" w14:textId="77777777" w:rsidR="00A75EA6" w:rsidRPr="003163FB" w:rsidRDefault="00A75EA6" w:rsidP="005152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>4.</w:t>
      </w:r>
      <w:r w:rsidRPr="003163FB">
        <w:rPr>
          <w:rFonts w:ascii="Times New Roman" w:hAnsi="Times New Roman"/>
          <w:color w:val="000000"/>
          <w:sz w:val="28"/>
          <w:szCs w:val="28"/>
        </w:rPr>
        <w:t xml:space="preserve">Кавеленова Л.М. Практикум по курсу «Основы химического взаимодействия растений» – </w:t>
      </w:r>
      <w:proofErr w:type="gramStart"/>
      <w:r w:rsidRPr="003163FB">
        <w:rPr>
          <w:rFonts w:ascii="Times New Roman" w:hAnsi="Times New Roman"/>
          <w:color w:val="000000"/>
          <w:sz w:val="28"/>
          <w:szCs w:val="28"/>
        </w:rPr>
        <w:t>Куйбышев :</w:t>
      </w:r>
      <w:proofErr w:type="gramEnd"/>
      <w:r w:rsidRPr="003163FB">
        <w:rPr>
          <w:rFonts w:ascii="Times New Roman" w:hAnsi="Times New Roman"/>
          <w:color w:val="000000"/>
          <w:sz w:val="28"/>
          <w:szCs w:val="28"/>
        </w:rPr>
        <w:t xml:space="preserve"> Куйбышев. гос. ун-т., 1987</w:t>
      </w:r>
    </w:p>
    <w:p w14:paraId="7F140653" w14:textId="10748402" w:rsidR="00A75EA6" w:rsidRPr="003163FB" w:rsidRDefault="00A75EA6" w:rsidP="005152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sz w:val="28"/>
          <w:szCs w:val="28"/>
        </w:rPr>
        <w:t xml:space="preserve">5.Мельник И.А., Карпец </w:t>
      </w:r>
      <w:proofErr w:type="gramStart"/>
      <w:r w:rsidRPr="003163FB">
        <w:rPr>
          <w:rFonts w:ascii="Times New Roman" w:hAnsi="Times New Roman"/>
          <w:sz w:val="28"/>
          <w:szCs w:val="28"/>
        </w:rPr>
        <w:t>И.П.</w:t>
      </w:r>
      <w:proofErr w:type="gramEnd"/>
      <w:r w:rsidRPr="003163FB">
        <w:rPr>
          <w:rFonts w:ascii="Times New Roman" w:hAnsi="Times New Roman"/>
          <w:sz w:val="28"/>
          <w:szCs w:val="28"/>
        </w:rPr>
        <w:t xml:space="preserve"> Вермикультура и ее продукт биогумус//Химизация сельского хозяйства. – 1990</w:t>
      </w:r>
    </w:p>
    <w:p w14:paraId="3E438CF9" w14:textId="77777777" w:rsidR="00A75EA6" w:rsidRPr="003163FB" w:rsidRDefault="00A75EA6" w:rsidP="005152F3">
      <w:pPr>
        <w:keepNext/>
        <w:keepLines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val="x-none"/>
        </w:rPr>
      </w:pPr>
      <w:r w:rsidRPr="003163FB">
        <w:rPr>
          <w:rFonts w:ascii="Times New Roman" w:eastAsia="Times New Roman" w:hAnsi="Times New Roman"/>
          <w:b/>
          <w:bCs/>
          <w:sz w:val="28"/>
          <w:szCs w:val="28"/>
        </w:rPr>
        <w:t>6.</w:t>
      </w:r>
      <w:r w:rsidRPr="003163FB">
        <w:rPr>
          <w:rFonts w:ascii="Times New Roman" w:eastAsia="Times New Roman" w:hAnsi="Times New Roman"/>
          <w:bCs/>
          <w:sz w:val="28"/>
          <w:szCs w:val="28"/>
          <w:lang w:val="x-none"/>
        </w:rPr>
        <w:t xml:space="preserve">Тюрин </w:t>
      </w:r>
      <w:proofErr w:type="gramStart"/>
      <w:r w:rsidRPr="003163FB">
        <w:rPr>
          <w:rFonts w:ascii="Times New Roman" w:eastAsia="Times New Roman" w:hAnsi="Times New Roman"/>
          <w:bCs/>
          <w:sz w:val="28"/>
          <w:szCs w:val="28"/>
          <w:lang w:val="x-none"/>
        </w:rPr>
        <w:t>И.В.</w:t>
      </w:r>
      <w:proofErr w:type="gramEnd"/>
      <w:r w:rsidRPr="003163FB">
        <w:rPr>
          <w:rFonts w:ascii="Times New Roman" w:eastAsia="Times New Roman" w:hAnsi="Times New Roman"/>
          <w:bCs/>
          <w:sz w:val="28"/>
          <w:szCs w:val="28"/>
          <w:lang w:val="x-none"/>
        </w:rPr>
        <w:t xml:space="preserve"> Кононова М.М., </w:t>
      </w:r>
      <w:r w:rsidRPr="003163FB">
        <w:rPr>
          <w:rFonts w:ascii="Times New Roman" w:eastAsia="Times New Roman" w:hAnsi="Times New Roman"/>
          <w:sz w:val="28"/>
          <w:szCs w:val="28"/>
          <w:lang w:val="x-none"/>
        </w:rPr>
        <w:t>Органическое вещество почвы, его природа, свойства и методы изучения</w:t>
      </w:r>
      <w:r w:rsidRPr="003163FB">
        <w:rPr>
          <w:rFonts w:ascii="Times New Roman" w:eastAsia="Times New Roman" w:hAnsi="Times New Roman"/>
          <w:sz w:val="28"/>
          <w:szCs w:val="28"/>
        </w:rPr>
        <w:t xml:space="preserve">. </w:t>
      </w:r>
      <w:r w:rsidRPr="003163FB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val="x-none"/>
        </w:rPr>
        <w:t xml:space="preserve"> - М.: Издательство: АН СССР, 1963. - 314 с.</w:t>
      </w:r>
    </w:p>
    <w:p w14:paraId="4083F8CF" w14:textId="77777777" w:rsidR="00A75EA6" w:rsidRPr="003163FB" w:rsidRDefault="00A75EA6" w:rsidP="005152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sz w:val="28"/>
          <w:szCs w:val="28"/>
          <w:lang w:eastAsia="ru-RU"/>
        </w:rPr>
        <w:t>8.Чекановская О.В. Дождевые черви и почвообразование. – М.: Издательство Академии Наук СССР, 1966. – 212 с.</w:t>
      </w:r>
    </w:p>
    <w:p w14:paraId="7D803D75" w14:textId="2052E2C3" w:rsidR="00B94FCE" w:rsidRPr="003163FB" w:rsidRDefault="00B94FCE" w:rsidP="005152F3">
      <w:pPr>
        <w:shd w:val="clear" w:color="auto" w:fill="FFFFFF"/>
        <w:spacing w:after="0" w:line="240" w:lineRule="auto"/>
        <w:textAlignment w:val="baseline"/>
        <w:rPr>
          <w:rFonts w:ascii="Times New Roman" w:eastAsia="NewtonC" w:hAnsi="Times New Roman"/>
          <w:sz w:val="28"/>
          <w:szCs w:val="28"/>
          <w:lang w:eastAsia="ru-RU"/>
        </w:rPr>
      </w:pPr>
      <w:r w:rsidRPr="003163FB">
        <w:rPr>
          <w:rFonts w:ascii="Times New Roman" w:eastAsia="Times New Roman" w:hAnsi="Times New Roman"/>
          <w:sz w:val="28"/>
          <w:szCs w:val="28"/>
          <w:lang w:eastAsia="ru-RU"/>
        </w:rPr>
        <w:t>9.</w:t>
      </w:r>
      <w:r w:rsidRPr="003163FB">
        <w:rPr>
          <w:rFonts w:ascii="Times New Roman" w:hAnsi="Times New Roman"/>
          <w:sz w:val="28"/>
          <w:szCs w:val="28"/>
        </w:rPr>
        <w:t>Пикколо, А. Памяти профессора Ф. Дж. Стивенсона и вопрос о гуминовых веществах в почве. </w:t>
      </w:r>
      <w:r w:rsidRPr="003163FB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CFCFC"/>
        </w:rPr>
        <w:t>Хим. Биол. </w:t>
      </w:r>
      <w:proofErr w:type="spellStart"/>
      <w:r w:rsidRPr="003163FB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CFCFC"/>
        </w:rPr>
        <w:t>Технол</w:t>
      </w:r>
      <w:proofErr w:type="spellEnd"/>
      <w:r w:rsidRPr="003163FB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CFCFC"/>
        </w:rPr>
        <w:t>. </w:t>
      </w:r>
      <w:proofErr w:type="spellStart"/>
      <w:r w:rsidRPr="003163FB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CFCFC"/>
        </w:rPr>
        <w:t>Agric</w:t>
      </w:r>
      <w:proofErr w:type="spellEnd"/>
      <w:r w:rsidRPr="003163FB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CFCFC"/>
        </w:rPr>
        <w:t>.</w:t>
      </w:r>
      <w:r w:rsidRPr="003163FB">
        <w:rPr>
          <w:rFonts w:ascii="Times New Roman" w:hAnsi="Times New Roman"/>
          <w:color w:val="333333"/>
          <w:sz w:val="28"/>
          <w:szCs w:val="28"/>
          <w:shd w:val="clear" w:color="auto" w:fill="FCFCFC"/>
        </w:rPr>
        <w:t> </w:t>
      </w:r>
      <w:r w:rsidRPr="003163FB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CFCFC"/>
        </w:rPr>
        <w:t>3</w:t>
      </w:r>
      <w:r w:rsidRPr="003163FB">
        <w:rPr>
          <w:rFonts w:ascii="Times New Roman" w:hAnsi="Times New Roman"/>
          <w:sz w:val="28"/>
          <w:szCs w:val="28"/>
        </w:rPr>
        <w:t>, 23 (2016)</w:t>
      </w:r>
      <w:r w:rsidRPr="003163FB">
        <w:rPr>
          <w:rFonts w:ascii="Times New Roman" w:eastAsia="NewtonC" w:hAnsi="Times New Roman"/>
          <w:sz w:val="28"/>
          <w:szCs w:val="28"/>
          <w:lang w:eastAsia="ru-RU"/>
        </w:rPr>
        <w:t>.</w:t>
      </w:r>
    </w:p>
    <w:p w14:paraId="36575987" w14:textId="79A38732" w:rsidR="00767980" w:rsidRPr="003163FB" w:rsidRDefault="00767980" w:rsidP="005152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163FB">
        <w:rPr>
          <w:rFonts w:ascii="Times New Roman" w:eastAsia="NewtonC" w:hAnsi="Times New Roman"/>
          <w:sz w:val="28"/>
          <w:szCs w:val="28"/>
          <w:lang w:eastAsia="ru-RU"/>
        </w:rPr>
        <w:t>10.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63FB">
        <w:rPr>
          <w:rFonts w:ascii="Times New Roman" w:eastAsia="NewtonC" w:hAnsi="Times New Roman"/>
          <w:sz w:val="28"/>
          <w:szCs w:val="28"/>
          <w:lang w:eastAsia="ru-RU"/>
        </w:rPr>
        <w:t>Ступалев</w:t>
      </w:r>
      <w:proofErr w:type="spellEnd"/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Д. Э., </w:t>
      </w:r>
      <w:proofErr w:type="spellStart"/>
      <w:r w:rsidRPr="003163FB">
        <w:rPr>
          <w:rFonts w:ascii="Times New Roman" w:eastAsia="NewtonC" w:hAnsi="Times New Roman"/>
          <w:sz w:val="28"/>
          <w:szCs w:val="28"/>
          <w:lang w:eastAsia="ru-RU"/>
        </w:rPr>
        <w:t>Бечин</w:t>
      </w:r>
      <w:proofErr w:type="spellEnd"/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С. Н. Выделение гуминовых кислот из торфа и определение их концентрации//Международный научный журнал «Молодой ученый» № 26 (368) / 2021, - с.12</w:t>
      </w:r>
    </w:p>
    <w:p w14:paraId="21ECFA90" w14:textId="77777777" w:rsidR="00A75EA6" w:rsidRPr="003163FB" w:rsidRDefault="00A75EA6" w:rsidP="005152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t>Интернет-источники</w:t>
      </w:r>
    </w:p>
    <w:p w14:paraId="1B55263B" w14:textId="77777777" w:rsidR="00A75EA6" w:rsidRPr="003163FB" w:rsidRDefault="00A75EA6" w:rsidP="005152F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163FB">
        <w:rPr>
          <w:rFonts w:ascii="Times New Roman" w:hAnsi="Times New Roman"/>
          <w:color w:val="0000FF"/>
          <w:sz w:val="28"/>
          <w:szCs w:val="28"/>
        </w:rPr>
        <w:t>https://universityagro.ru/%D0%B7%D0%B5%D0%BC%D0%BB%D0%B5%D0%B4%D0%B5%D0%BB%D0%B8%D0%B5/%D0%BF%D0%BB%D0%BE%D0%B4%D0%BE%D1%80%D0%BE%D0%B4%D0%B8%D0%B5-%D0%BF%D0%BE%D1%87%D0%B2%D1%8B/</w:t>
      </w:r>
      <w:r w:rsidRPr="003163FB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</w:t>
      </w:r>
      <w:r w:rsidRPr="003163F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3163FB">
        <w:rPr>
          <w:rFonts w:ascii="Times New Roman" w:hAnsi="Times New Roman"/>
          <w:sz w:val="28"/>
          <w:szCs w:val="28"/>
        </w:rPr>
        <w:t>Портал о сельском хозяйстве, 2018) (1)</w:t>
      </w:r>
    </w:p>
    <w:p w14:paraId="2CA85697" w14:textId="77777777" w:rsidR="00A75EA6" w:rsidRPr="003163FB" w:rsidRDefault="00A75EA6" w:rsidP="005152F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hyperlink r:id="rId26" w:history="1">
        <w:r w:rsidRPr="003163FB">
          <w:rPr>
            <w:rFonts w:ascii="Times New Roman" w:hAnsi="Times New Roman"/>
            <w:color w:val="0000FF"/>
            <w:sz w:val="28"/>
            <w:szCs w:val="28"/>
            <w:u w:val="single"/>
          </w:rPr>
          <w:t>https://elementy.ru/nauchno-populyarnaya_biblioteka/430559/Guminovye_veshchestva_vyzov_khimikam_XXI_veka</w:t>
        </w:r>
      </w:hyperlink>
      <w:r w:rsidRPr="003163FB">
        <w:rPr>
          <w:rFonts w:ascii="Times New Roman" w:hAnsi="Times New Roman"/>
          <w:color w:val="1A1A1A"/>
          <w:sz w:val="28"/>
          <w:szCs w:val="28"/>
        </w:rPr>
        <w:t xml:space="preserve"> (электронный журнал «Химия и жизнь, выпуск №1, 2008 г.) (2)</w:t>
      </w:r>
    </w:p>
    <w:p w14:paraId="510E9853" w14:textId="77777777" w:rsidR="00A75EA6" w:rsidRPr="003163FB" w:rsidRDefault="00A75EA6" w:rsidP="005152F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u w:val="single"/>
          <w:lang w:eastAsia="ru-RU"/>
        </w:rPr>
      </w:pPr>
      <w:hyperlink r:id="rId27" w:history="1"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ep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z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/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sample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page</w:t>
        </w:r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/</w:t>
        </w:r>
        <w:proofErr w:type="spellStart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chervi</w:t>
        </w:r>
        <w:proofErr w:type="spellEnd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/</w:t>
        </w:r>
        <w:proofErr w:type="spellStart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chervi</w:t>
        </w:r>
        <w:proofErr w:type="spellEnd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-</w:t>
        </w:r>
        <w:proofErr w:type="spellStart"/>
        <w:r w:rsidRPr="003163FB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kaliforniyskie</w:t>
        </w:r>
        <w:proofErr w:type="spellEnd"/>
      </w:hyperlink>
      <w:r w:rsidRPr="003163FB">
        <w:rPr>
          <w:rFonts w:ascii="Times New Roman" w:hAnsi="Times New Roman"/>
          <w:bCs/>
          <w:color w:val="333333"/>
          <w:sz w:val="28"/>
          <w:szCs w:val="28"/>
          <w:u w:val="single"/>
          <w:shd w:val="clear" w:color="auto" w:fill="FFFFFF"/>
        </w:rPr>
        <w:t xml:space="preserve"> (портал о Красных Калифорнийских червях) (3)</w:t>
      </w:r>
    </w:p>
    <w:p w14:paraId="37F68E35" w14:textId="77777777" w:rsidR="00A75EA6" w:rsidRPr="003163FB" w:rsidRDefault="00A75EA6" w:rsidP="005152F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u w:val="single"/>
          <w:lang w:eastAsia="ru-RU"/>
        </w:rPr>
      </w:pPr>
      <w:hyperlink r:id="rId28" w:history="1">
        <w:r w:rsidRPr="003163FB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https://farm-worm.com/cherv-staratel/</w:t>
        </w:r>
      </w:hyperlink>
      <w:r w:rsidRPr="003163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163FB">
        <w:rPr>
          <w:rFonts w:ascii="Times New Roman" w:hAnsi="Times New Roman"/>
          <w:bCs/>
          <w:color w:val="333333"/>
          <w:sz w:val="28"/>
          <w:szCs w:val="28"/>
          <w:u w:val="single"/>
          <w:shd w:val="clear" w:color="auto" w:fill="FFFFFF"/>
        </w:rPr>
        <w:t>(портал о червях Старателях) (4)</w:t>
      </w:r>
    </w:p>
    <w:p w14:paraId="442ECA77" w14:textId="6B979A77" w:rsidR="00B94FCE" w:rsidRPr="003163FB" w:rsidRDefault="00B94FCE" w:rsidP="005152F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u w:val="single"/>
          <w:lang w:eastAsia="ru-RU"/>
        </w:rPr>
      </w:pPr>
      <w:hyperlink r:id="rId29" w:history="1">
        <w:r w:rsidRPr="003163FB">
          <w:rPr>
            <w:rStyle w:val="a3"/>
            <w:rFonts w:ascii="Times New Roman" w:eastAsia="NewtonC" w:hAnsi="Times New Roman"/>
            <w:sz w:val="28"/>
            <w:szCs w:val="28"/>
            <w:lang w:eastAsia="ru-RU"/>
          </w:rPr>
          <w:t>https://studfile.net/preview/5612187/page:6/</w:t>
        </w:r>
      </w:hyperlink>
      <w:r w:rsidRPr="003163FB">
        <w:rPr>
          <w:rFonts w:ascii="Times New Roman" w:eastAsia="NewtonC" w:hAnsi="Times New Roman"/>
          <w:sz w:val="28"/>
          <w:szCs w:val="28"/>
          <w:lang w:eastAsia="ru-RU"/>
        </w:rPr>
        <w:t xml:space="preserve"> (портал о химическом составе биогумуса) (5)</w:t>
      </w:r>
    </w:p>
    <w:p w14:paraId="3F5C8D7B" w14:textId="77777777" w:rsidR="005152F3" w:rsidRPr="00FF5021" w:rsidRDefault="005152F3" w:rsidP="00B467B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F3FB6E1" w14:textId="77777777" w:rsidR="005152F3" w:rsidRPr="00FF5021" w:rsidRDefault="005152F3" w:rsidP="00B467B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2B249B" w14:textId="77777777" w:rsidR="005152F3" w:rsidRPr="00FF5021" w:rsidRDefault="005152F3" w:rsidP="00B467B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BF3DDA" w14:textId="039C006B" w:rsidR="00936AA5" w:rsidRPr="003163FB" w:rsidRDefault="00B467BE" w:rsidP="00B467B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163FB"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C71DB2">
        <w:rPr>
          <w:rFonts w:ascii="Times New Roman" w:hAnsi="Times New Roman"/>
          <w:b/>
          <w:bCs/>
          <w:sz w:val="28"/>
          <w:szCs w:val="28"/>
        </w:rPr>
        <w:t>РИЛОЖЕНИЯ</w:t>
      </w:r>
    </w:p>
    <w:p w14:paraId="4E42036F" w14:textId="58837DA5" w:rsidR="00B467BE" w:rsidRDefault="00B467BE" w:rsidP="007B13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139E">
        <w:rPr>
          <w:rFonts w:ascii="Times New Roman" w:hAnsi="Times New Roman"/>
          <w:b/>
          <w:bCs/>
          <w:sz w:val="28"/>
          <w:szCs w:val="28"/>
        </w:rPr>
        <w:t xml:space="preserve">Приложение 1. </w:t>
      </w:r>
      <w:r w:rsidRPr="007B139E">
        <w:rPr>
          <w:rFonts w:ascii="Times New Roman" w:hAnsi="Times New Roman"/>
          <w:sz w:val="28"/>
          <w:szCs w:val="28"/>
        </w:rPr>
        <w:t>Описание сорта кресс-салата «Весенний»</w:t>
      </w:r>
      <w:r w:rsidR="007B139E" w:rsidRPr="007B139E">
        <w:rPr>
          <w:rFonts w:ascii="Times New Roman" w:hAnsi="Times New Roman"/>
          <w:sz w:val="28"/>
          <w:szCs w:val="28"/>
        </w:rPr>
        <w:t>:</w:t>
      </w:r>
    </w:p>
    <w:p w14:paraId="3394295A" w14:textId="6B602FE0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>Сорт Весенний – это кресс-салат листового типа, созданный в 2001 году З. С. Виноградовым, О. А. Зверевой и Л. М. Кущ из ЗАО Научно-производственная фирма «Российские семена» и ФГБНУ «Федеральный исследовательский центр Всероссийский институт генетических ресурсов растений имени Н. И. Вавилова». Этот сорт предназначен для использования в свежем виде молодых листьев.</w:t>
      </w:r>
    </w:p>
    <w:p w14:paraId="5603401B" w14:textId="598E8EDA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 xml:space="preserve">Салат имеет компактный размер, высотой от 8 до 10 см и диаметром от 15 до 22 см. Розетка листьев </w:t>
      </w:r>
      <w:proofErr w:type="spellStart"/>
      <w:r w:rsidRPr="007B139E">
        <w:rPr>
          <w:rFonts w:ascii="Times New Roman" w:hAnsi="Times New Roman"/>
          <w:sz w:val="28"/>
          <w:szCs w:val="28"/>
        </w:rPr>
        <w:t>полуприподнятая</w:t>
      </w:r>
      <w:proofErr w:type="spellEnd"/>
      <w:r w:rsidRPr="007B139E">
        <w:rPr>
          <w:rFonts w:ascii="Times New Roman" w:hAnsi="Times New Roman"/>
          <w:sz w:val="28"/>
          <w:szCs w:val="28"/>
        </w:rPr>
        <w:t xml:space="preserve">, а размер листьев крупный, удлиненно-овальной формы со слабоволнистым краем и </w:t>
      </w:r>
      <w:proofErr w:type="spellStart"/>
      <w:r w:rsidRPr="007B139E">
        <w:rPr>
          <w:rFonts w:ascii="Times New Roman" w:hAnsi="Times New Roman"/>
          <w:sz w:val="28"/>
          <w:szCs w:val="28"/>
        </w:rPr>
        <w:t>слабопузырчатой</w:t>
      </w:r>
      <w:proofErr w:type="spellEnd"/>
      <w:r w:rsidRPr="007B139E">
        <w:rPr>
          <w:rFonts w:ascii="Times New Roman" w:hAnsi="Times New Roman"/>
          <w:sz w:val="28"/>
          <w:szCs w:val="28"/>
        </w:rPr>
        <w:t xml:space="preserve"> поверхностью.</w:t>
      </w:r>
    </w:p>
    <w:p w14:paraId="55BF208D" w14:textId="6AF44853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>Цвет листьев светло-зеленый, а форма кочана округлая. Плотная структура делает его хрустящим. Вкус этого сорта характеризуется как нежный, с горчичным оттенком.</w:t>
      </w:r>
    </w:p>
    <w:p w14:paraId="51DA89A5" w14:textId="3BFEFC88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>Кресс-салат Весенний может выращиваться в открытом грунте, теплице или даже в домашних условиях. Он не требует особой почвы и полива, но регулярный полив поможет сохранить его свежим и сочным.</w:t>
      </w:r>
    </w:p>
    <w:p w14:paraId="47DF5A0E" w14:textId="68A70941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>Семена можно посадить на рассаду в любое время года – январь-декабрь. После высадки рассады на постоянное место следует поддерживать оптимальную температуру около 18-20°C для лучшего развития культуры.</w:t>
      </w:r>
    </w:p>
    <w:p w14:paraId="5E8EA021" w14:textId="77777777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39E">
        <w:rPr>
          <w:rFonts w:ascii="Times New Roman" w:hAnsi="Times New Roman"/>
          <w:sz w:val="28"/>
          <w:szCs w:val="28"/>
        </w:rPr>
        <w:t>В открытом грунте культуру можно высаживать в период апреля-сентября. Лучше всего он будет расти при рассеянном солнечном свете.</w:t>
      </w:r>
    </w:p>
    <w:p w14:paraId="20A1F20C" w14:textId="1B8D8FC1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>Хотя этот сорт имеет только среднюю жаростойкость и засухоустойчивость, он все равно является довольно простым для выращивания и ухода.</w:t>
      </w:r>
    </w:p>
    <w:p w14:paraId="7FCF8AF3" w14:textId="441EF600" w:rsidR="007B139E" w:rsidRPr="007B139E" w:rsidRDefault="007B139E" w:rsidP="007B1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7B139E">
        <w:rPr>
          <w:rFonts w:ascii="Times New Roman" w:hAnsi="Times New Roman"/>
          <w:sz w:val="28"/>
          <w:szCs w:val="28"/>
        </w:rPr>
        <w:t xml:space="preserve">Кресс-салат Весенний имеет ультраранний срок созревания, всего </w:t>
      </w:r>
      <w:proofErr w:type="gramStart"/>
      <w:r w:rsidRPr="007B139E">
        <w:rPr>
          <w:rFonts w:ascii="Times New Roman" w:hAnsi="Times New Roman"/>
          <w:sz w:val="28"/>
          <w:szCs w:val="28"/>
        </w:rPr>
        <w:t>20-25</w:t>
      </w:r>
      <w:proofErr w:type="gramEnd"/>
      <w:r w:rsidRPr="007B139E">
        <w:rPr>
          <w:rFonts w:ascii="Times New Roman" w:hAnsi="Times New Roman"/>
          <w:sz w:val="28"/>
          <w:szCs w:val="28"/>
        </w:rPr>
        <w:t xml:space="preserve"> дней от всходов до сбора.</w:t>
      </w:r>
    </w:p>
    <w:p w14:paraId="180D0E5E" w14:textId="77777777" w:rsidR="007B139E" w:rsidRDefault="007B139E" w:rsidP="00B467BE">
      <w:pPr>
        <w:rPr>
          <w:rFonts w:ascii="Times New Roman" w:hAnsi="Times New Roman"/>
          <w:b/>
          <w:sz w:val="28"/>
          <w:szCs w:val="28"/>
        </w:rPr>
      </w:pPr>
    </w:p>
    <w:p w14:paraId="59E53F79" w14:textId="37822D35" w:rsidR="00B467BE" w:rsidRPr="003163FB" w:rsidRDefault="00713908" w:rsidP="00B467BE">
      <w:pPr>
        <w:rPr>
          <w:rFonts w:ascii="Times New Roman" w:hAnsi="Times New Roman"/>
          <w:bCs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t>Приложение 2.</w:t>
      </w:r>
      <w:r w:rsidRPr="003163FB">
        <w:rPr>
          <w:rFonts w:ascii="Times New Roman" w:hAnsi="Times New Roman"/>
          <w:bCs/>
          <w:sz w:val="28"/>
          <w:szCs w:val="28"/>
        </w:rPr>
        <w:t xml:space="preserve"> Фото эксперимента по проращиванию семян кресс-салата</w:t>
      </w:r>
    </w:p>
    <w:p w14:paraId="020FAA06" w14:textId="2DFA610D" w:rsidR="00713908" w:rsidRPr="003163FB" w:rsidRDefault="00713908" w:rsidP="00713908">
      <w:pPr>
        <w:jc w:val="center"/>
        <w:rPr>
          <w:rFonts w:ascii="Times New Roman" w:hAnsi="Times New Roman"/>
          <w:bCs/>
          <w:sz w:val="28"/>
          <w:szCs w:val="28"/>
        </w:rPr>
      </w:pPr>
      <w:r w:rsidRPr="003163FB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DA8544C" wp14:editId="2DEBB783">
            <wp:extent cx="3002542" cy="2255520"/>
            <wp:effectExtent l="0" t="0" r="7620" b="0"/>
            <wp:docPr id="376011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45" cy="22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8836" w14:textId="796A0464" w:rsidR="00713908" w:rsidRPr="003163FB" w:rsidRDefault="00713908" w:rsidP="00713908">
      <w:pPr>
        <w:jc w:val="center"/>
        <w:rPr>
          <w:rFonts w:ascii="Times New Roman" w:hAnsi="Times New Roman"/>
          <w:bCs/>
          <w:sz w:val="28"/>
          <w:szCs w:val="28"/>
        </w:rPr>
      </w:pPr>
      <w:r w:rsidRPr="003163FB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01C4E14" wp14:editId="1F08693F">
            <wp:extent cx="3767356" cy="2828544"/>
            <wp:effectExtent l="0" t="0" r="5080" b="0"/>
            <wp:docPr id="1286094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80" cy="28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7DF0" w14:textId="5F0F37F8" w:rsidR="00B467BE" w:rsidRPr="003163FB" w:rsidRDefault="00FE00E5" w:rsidP="00B467BE">
      <w:pPr>
        <w:rPr>
          <w:rFonts w:ascii="Times New Roman" w:hAnsi="Times New Roman"/>
          <w:sz w:val="28"/>
          <w:szCs w:val="28"/>
        </w:rPr>
      </w:pPr>
      <w:r w:rsidRPr="003163FB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713908" w:rsidRPr="003163FB">
        <w:rPr>
          <w:rFonts w:ascii="Times New Roman" w:hAnsi="Times New Roman"/>
          <w:b/>
          <w:sz w:val="28"/>
          <w:szCs w:val="28"/>
        </w:rPr>
        <w:t>3</w:t>
      </w:r>
      <w:r w:rsidRPr="003163FB">
        <w:rPr>
          <w:rFonts w:ascii="Times New Roman" w:hAnsi="Times New Roman"/>
          <w:b/>
          <w:sz w:val="28"/>
          <w:szCs w:val="28"/>
        </w:rPr>
        <w:t>.</w:t>
      </w:r>
      <w:r w:rsidRPr="003163FB">
        <w:rPr>
          <w:rFonts w:ascii="Times New Roman" w:hAnsi="Times New Roman"/>
          <w:sz w:val="28"/>
          <w:szCs w:val="28"/>
        </w:rPr>
        <w:t xml:space="preserve"> Таблица расчета длины корней проростков кресс-салата.</w:t>
      </w:r>
    </w:p>
    <w:p w14:paraId="5068E2F4" w14:textId="77777777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163FB">
        <w:rPr>
          <w:rFonts w:ascii="Times New Roman" w:hAnsi="Times New Roman"/>
          <w:i/>
          <w:sz w:val="28"/>
          <w:szCs w:val="28"/>
        </w:rPr>
        <w:t>Таблица №2. Д</w:t>
      </w:r>
      <w:r w:rsidRPr="003163FB">
        <w:rPr>
          <w:rFonts w:ascii="Times New Roman" w:hAnsi="Times New Roman"/>
          <w:i/>
          <w:color w:val="000000"/>
          <w:sz w:val="28"/>
          <w:szCs w:val="28"/>
        </w:rPr>
        <w:t xml:space="preserve">лина корней семян кресс-салата </w:t>
      </w:r>
      <w:r w:rsidRPr="003163FB">
        <w:rPr>
          <w:rFonts w:ascii="Times New Roman" w:hAnsi="Times New Roman"/>
          <w:i/>
          <w:sz w:val="28"/>
          <w:szCs w:val="28"/>
        </w:rPr>
        <w:t xml:space="preserve">под действием растворов гуматов натрия различной концентрации биогумуса червей </w:t>
      </w:r>
      <w:proofErr w:type="spellStart"/>
      <w:r w:rsidRPr="003163FB">
        <w:rPr>
          <w:rFonts w:ascii="Times New Roman" w:hAnsi="Times New Roman"/>
          <w:b/>
          <w:i/>
          <w:sz w:val="28"/>
          <w:szCs w:val="28"/>
        </w:rPr>
        <w:t>Дендробена</w:t>
      </w:r>
      <w:proofErr w:type="spellEnd"/>
      <w:r w:rsidRPr="003163FB">
        <w:rPr>
          <w:rFonts w:ascii="Times New Roman" w:hAnsi="Times New Roman"/>
          <w:b/>
          <w:i/>
          <w:sz w:val="28"/>
          <w:szCs w:val="28"/>
        </w:rPr>
        <w:t xml:space="preserve"> Венета, </w:t>
      </w:r>
      <w:proofErr w:type="spellStart"/>
      <w:r w:rsidRPr="003163FB">
        <w:rPr>
          <w:rFonts w:ascii="Times New Roman" w:hAnsi="Times New Roman"/>
          <w:b/>
          <w:i/>
          <w:sz w:val="28"/>
          <w:szCs w:val="28"/>
        </w:rPr>
        <w:t>Эйзения</w:t>
      </w:r>
      <w:proofErr w:type="spellEnd"/>
      <w:r w:rsidRPr="003163FB">
        <w:rPr>
          <w:rFonts w:ascii="Times New Roman" w:hAnsi="Times New Roman"/>
          <w:b/>
          <w:i/>
          <w:sz w:val="28"/>
          <w:szCs w:val="28"/>
        </w:rPr>
        <w:t xml:space="preserve"> Фетида (породы Красный Калифорнийский и Владимирский Старатель)</w:t>
      </w:r>
    </w:p>
    <w:p w14:paraId="62D79A82" w14:textId="77777777" w:rsidR="00FE00E5" w:rsidRPr="003163FB" w:rsidRDefault="00FE00E5" w:rsidP="00FE00E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9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2127"/>
        <w:gridCol w:w="2268"/>
        <w:gridCol w:w="2126"/>
        <w:gridCol w:w="992"/>
      </w:tblGrid>
      <w:tr w:rsidR="00FE00E5" w:rsidRPr="003163FB" w14:paraId="62E8059D" w14:textId="77777777" w:rsidTr="007B139E">
        <w:trPr>
          <w:trHeight w:val="698"/>
        </w:trPr>
        <w:tc>
          <w:tcPr>
            <w:tcW w:w="1418" w:type="dxa"/>
            <w:vMerge w:val="restart"/>
            <w:shd w:val="clear" w:color="auto" w:fill="auto"/>
          </w:tcPr>
          <w:p w14:paraId="044F4E5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  <w:gridSpan w:val="5"/>
            <w:shd w:val="clear" w:color="auto" w:fill="auto"/>
          </w:tcPr>
          <w:p w14:paraId="717CFC4D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i/>
                <w:sz w:val="28"/>
                <w:szCs w:val="28"/>
              </w:rPr>
              <w:t>Длина корней проростков кресс-салата при прорастании в различных растворах гуматов натрия и контроле (см)</w:t>
            </w:r>
          </w:p>
        </w:tc>
      </w:tr>
      <w:tr w:rsidR="00FE00E5" w:rsidRPr="003163FB" w14:paraId="5E8A7EB1" w14:textId="77777777" w:rsidTr="007B139E">
        <w:trPr>
          <w:trHeight w:val="698"/>
        </w:trPr>
        <w:tc>
          <w:tcPr>
            <w:tcW w:w="1418" w:type="dxa"/>
            <w:vMerge/>
            <w:shd w:val="clear" w:color="auto" w:fill="auto"/>
          </w:tcPr>
          <w:p w14:paraId="7A2C4AB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03C851D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Конц.</w:t>
            </w:r>
          </w:p>
          <w:p w14:paraId="7CCB6998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 раствор гуматов</w:t>
            </w:r>
          </w:p>
        </w:tc>
        <w:tc>
          <w:tcPr>
            <w:tcW w:w="2127" w:type="dxa"/>
            <w:shd w:val="clear" w:color="auto" w:fill="auto"/>
          </w:tcPr>
          <w:p w14:paraId="229EF809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Конц.</w:t>
            </w:r>
          </w:p>
          <w:p w14:paraId="479E4903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 1:20</w:t>
            </w:r>
          </w:p>
        </w:tc>
        <w:tc>
          <w:tcPr>
            <w:tcW w:w="2268" w:type="dxa"/>
            <w:shd w:val="clear" w:color="auto" w:fill="auto"/>
          </w:tcPr>
          <w:p w14:paraId="1E63C678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Конц.</w:t>
            </w:r>
          </w:p>
          <w:p w14:paraId="74C19CEB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 1:50</w:t>
            </w:r>
          </w:p>
        </w:tc>
        <w:tc>
          <w:tcPr>
            <w:tcW w:w="2126" w:type="dxa"/>
            <w:shd w:val="clear" w:color="auto" w:fill="auto"/>
          </w:tcPr>
          <w:p w14:paraId="42ADCD78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Конц.</w:t>
            </w:r>
          </w:p>
          <w:p w14:paraId="20B0563A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 1:100</w:t>
            </w:r>
          </w:p>
        </w:tc>
        <w:tc>
          <w:tcPr>
            <w:tcW w:w="992" w:type="dxa"/>
          </w:tcPr>
          <w:p w14:paraId="27E8BC8C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Среднее</w:t>
            </w:r>
          </w:p>
          <w:p w14:paraId="269619A8" w14:textId="2ED9E466" w:rsidR="00FE00E5" w:rsidRPr="003163FB" w:rsidRDefault="007B139E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FE00E5" w:rsidRPr="003163FB">
              <w:rPr>
                <w:rFonts w:ascii="Times New Roman" w:hAnsi="Times New Roman"/>
                <w:b/>
                <w:sz w:val="28"/>
                <w:szCs w:val="28"/>
              </w:rPr>
              <w:t>начение</w:t>
            </w:r>
          </w:p>
          <w:p w14:paraId="676310DB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(см)</w:t>
            </w:r>
          </w:p>
        </w:tc>
      </w:tr>
      <w:tr w:rsidR="00FE00E5" w:rsidRPr="003163FB" w14:paraId="4BEA16D7" w14:textId="77777777" w:rsidTr="007B139E">
        <w:trPr>
          <w:trHeight w:val="428"/>
        </w:trPr>
        <w:tc>
          <w:tcPr>
            <w:tcW w:w="1418" w:type="dxa"/>
            <w:shd w:val="clear" w:color="auto" w:fill="auto"/>
          </w:tcPr>
          <w:p w14:paraId="022B440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Гуматы натрия </w:t>
            </w:r>
            <w:proofErr w:type="spellStart"/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Дендробена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50DDF12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0,2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9 – 0 </w:t>
            </w:r>
          </w:p>
          <w:p w14:paraId="6D791D84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10 – 0 </w:t>
            </w:r>
          </w:p>
          <w:p w14:paraId="5A6E323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11 – 0 </w:t>
            </w:r>
          </w:p>
          <w:p w14:paraId="508912C4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12 – 0   </w:t>
            </w:r>
          </w:p>
          <w:p w14:paraId="35A1B82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13 – 0 </w:t>
            </w:r>
          </w:p>
          <w:p w14:paraId="1823816C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14 – 0  </w:t>
            </w:r>
          </w:p>
          <w:p w14:paraId="2528D55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15 – 0  </w:t>
            </w:r>
          </w:p>
          <w:p w14:paraId="77C6E227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14:paraId="2A8E356A" w14:textId="100FB100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ср. 0,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0,002</w:t>
            </w:r>
          </w:p>
        </w:tc>
        <w:tc>
          <w:tcPr>
            <w:tcW w:w="2127" w:type="dxa"/>
            <w:shd w:val="clear" w:color="auto" w:fill="auto"/>
          </w:tcPr>
          <w:p w14:paraId="2CA3FB2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1,5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2 </w:t>
            </w:r>
          </w:p>
          <w:p w14:paraId="29E7B4C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2,1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0,5</w:t>
            </w:r>
          </w:p>
          <w:p w14:paraId="390E2DE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2,3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1 </w:t>
            </w:r>
          </w:p>
          <w:p w14:paraId="7004A07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2,4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1 </w:t>
            </w:r>
          </w:p>
          <w:p w14:paraId="7C8C8DA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13 – 0,2</w:t>
            </w:r>
          </w:p>
          <w:p w14:paraId="3723484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1,5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0,3</w:t>
            </w:r>
          </w:p>
          <w:p w14:paraId="5F98114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2,4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0  </w:t>
            </w:r>
          </w:p>
          <w:p w14:paraId="3BA8D0D0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1,8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67DB8996" w14:textId="7307F11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="00B651B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,4±0,66</w:t>
            </w:r>
          </w:p>
        </w:tc>
        <w:tc>
          <w:tcPr>
            <w:tcW w:w="2268" w:type="dxa"/>
            <w:shd w:val="clear" w:color="auto" w:fill="auto"/>
          </w:tcPr>
          <w:p w14:paraId="6C3A338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2,4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3,4 </w:t>
            </w:r>
          </w:p>
          <w:p w14:paraId="0FD8B64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1,5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3,5</w:t>
            </w:r>
          </w:p>
          <w:p w14:paraId="07D5F75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2,5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3 </w:t>
            </w:r>
          </w:p>
          <w:p w14:paraId="367EC93B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12 – 2 </w:t>
            </w:r>
          </w:p>
          <w:p w14:paraId="38FAA33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2,5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2</w:t>
            </w:r>
          </w:p>
          <w:p w14:paraId="02554DF4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2,5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1,4</w:t>
            </w:r>
          </w:p>
          <w:p w14:paraId="1D9C479C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15 – 0  </w:t>
            </w:r>
          </w:p>
          <w:p w14:paraId="2B2D0B04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14:paraId="0F73E778" w14:textId="45A153A1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2,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44±0,91</w:t>
            </w:r>
          </w:p>
        </w:tc>
        <w:tc>
          <w:tcPr>
            <w:tcW w:w="2126" w:type="dxa"/>
            <w:shd w:val="clear" w:color="auto" w:fill="auto"/>
          </w:tcPr>
          <w:p w14:paraId="6C83AF1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4,4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2,5 </w:t>
            </w:r>
          </w:p>
          <w:p w14:paraId="12E231E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4,3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2,3</w:t>
            </w:r>
          </w:p>
          <w:p w14:paraId="0AA00A5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11 – 4,4</w:t>
            </w:r>
          </w:p>
          <w:p w14:paraId="38BA36C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3,5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2,3</w:t>
            </w:r>
          </w:p>
          <w:p w14:paraId="5AD525F8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13 – 0,2</w:t>
            </w:r>
          </w:p>
          <w:p w14:paraId="3E1E909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4,1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0,5</w:t>
            </w:r>
          </w:p>
          <w:p w14:paraId="359D76C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3,9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1,7  </w:t>
            </w:r>
          </w:p>
          <w:p w14:paraId="4717009F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14:paraId="74E2712E" w14:textId="30991EF9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2,8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±1,82</w:t>
            </w:r>
          </w:p>
        </w:tc>
        <w:tc>
          <w:tcPr>
            <w:tcW w:w="992" w:type="dxa"/>
          </w:tcPr>
          <w:p w14:paraId="2E1CD717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745E0E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2490A9D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290679" w14:textId="0E2BE6D3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1,</w:t>
            </w:r>
            <w:r w:rsidR="001E2640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</w:tr>
      <w:tr w:rsidR="00FE00E5" w:rsidRPr="003163FB" w14:paraId="54B4BAA3" w14:textId="77777777" w:rsidTr="007B139E">
        <w:trPr>
          <w:trHeight w:val="404"/>
        </w:trPr>
        <w:tc>
          <w:tcPr>
            <w:tcW w:w="1418" w:type="dxa"/>
            <w:shd w:val="clear" w:color="auto" w:fill="auto"/>
          </w:tcPr>
          <w:p w14:paraId="6E7B098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Гуматы натрия Красный Калифорнийский</w:t>
            </w:r>
          </w:p>
        </w:tc>
        <w:tc>
          <w:tcPr>
            <w:tcW w:w="1984" w:type="dxa"/>
            <w:shd w:val="clear" w:color="auto" w:fill="auto"/>
          </w:tcPr>
          <w:p w14:paraId="012853B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 9 – 0 </w:t>
            </w:r>
          </w:p>
          <w:p w14:paraId="0320294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10 – 0 </w:t>
            </w:r>
          </w:p>
          <w:p w14:paraId="03DCA9E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11 – 0 </w:t>
            </w:r>
          </w:p>
          <w:p w14:paraId="436E630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12 – 0   </w:t>
            </w:r>
          </w:p>
          <w:p w14:paraId="7CDA1B3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13 – 0 </w:t>
            </w:r>
          </w:p>
          <w:p w14:paraId="56540B7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6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14 – 0  </w:t>
            </w:r>
          </w:p>
          <w:p w14:paraId="71499EE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15 – 0  </w:t>
            </w:r>
          </w:p>
          <w:p w14:paraId="49012245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14:paraId="30615A8F" w14:textId="4505F4C9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14:paraId="21DBEF9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1 – 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9 – 3,5 </w:t>
            </w:r>
          </w:p>
          <w:p w14:paraId="0D839DA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3,5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1</w:t>
            </w:r>
          </w:p>
          <w:p w14:paraId="0D438D5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11 – 1,5 </w:t>
            </w:r>
          </w:p>
          <w:p w14:paraId="739250F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12 – 2 </w:t>
            </w:r>
          </w:p>
          <w:p w14:paraId="4F39186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2,5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0</w:t>
            </w:r>
          </w:p>
          <w:p w14:paraId="5C6B01C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6 – 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14 – 0</w:t>
            </w:r>
          </w:p>
          <w:p w14:paraId="103157D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15 – 0  </w:t>
            </w:r>
          </w:p>
          <w:p w14:paraId="68EAC143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14:paraId="50038D53" w14:textId="010AF75B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ср. 2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13±1,8</w:t>
            </w:r>
          </w:p>
        </w:tc>
        <w:tc>
          <w:tcPr>
            <w:tcW w:w="2268" w:type="dxa"/>
            <w:shd w:val="clear" w:color="auto" w:fill="auto"/>
          </w:tcPr>
          <w:p w14:paraId="3351882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1 – 4,5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3 </w:t>
            </w:r>
          </w:p>
          <w:p w14:paraId="59E1730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3,7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2</w:t>
            </w:r>
          </w:p>
          <w:p w14:paraId="390676C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4,7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1,2 </w:t>
            </w:r>
          </w:p>
          <w:p w14:paraId="4806D88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3,7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4</w:t>
            </w:r>
          </w:p>
          <w:p w14:paraId="49AE7E8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4,3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2,7</w:t>
            </w:r>
          </w:p>
          <w:p w14:paraId="4638CAB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6 – 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14 – 3</w:t>
            </w:r>
          </w:p>
          <w:p w14:paraId="0BC4FDB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15 – 0  </w:t>
            </w:r>
          </w:p>
          <w:p w14:paraId="0C32A389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2,5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F45E9F0" w14:textId="21D52824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2,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±1,76</w:t>
            </w:r>
          </w:p>
        </w:tc>
        <w:tc>
          <w:tcPr>
            <w:tcW w:w="2126" w:type="dxa"/>
            <w:shd w:val="clear" w:color="auto" w:fill="auto"/>
          </w:tcPr>
          <w:p w14:paraId="582C663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1 – 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9 – 3,8 </w:t>
            </w:r>
          </w:p>
          <w:p w14:paraId="3A5A3781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5,4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4,8</w:t>
            </w:r>
          </w:p>
          <w:p w14:paraId="32101C71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11 – 4,2</w:t>
            </w:r>
          </w:p>
          <w:p w14:paraId="2F1FE6F4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12 – 2,5</w:t>
            </w:r>
          </w:p>
          <w:p w14:paraId="75EBF88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1,3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4,1</w:t>
            </w:r>
          </w:p>
          <w:p w14:paraId="78AB383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lastRenderedPageBreak/>
              <w:t>6 – 3,5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4,1</w:t>
            </w:r>
          </w:p>
          <w:p w14:paraId="5B98DE6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3,5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1,5</w:t>
            </w:r>
          </w:p>
          <w:p w14:paraId="79681C85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4,8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2995E27" w14:textId="689BE224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3,8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±2,89</w:t>
            </w:r>
          </w:p>
        </w:tc>
        <w:tc>
          <w:tcPr>
            <w:tcW w:w="992" w:type="dxa"/>
          </w:tcPr>
          <w:p w14:paraId="20BDC940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DE4FE1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AB23FD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904BB1" w14:textId="23B663D9" w:rsidR="00FE00E5" w:rsidRPr="003163FB" w:rsidRDefault="001E2640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2,22</w:t>
            </w:r>
          </w:p>
        </w:tc>
      </w:tr>
      <w:tr w:rsidR="00FE00E5" w:rsidRPr="003163FB" w14:paraId="04574960" w14:textId="77777777" w:rsidTr="007B139E">
        <w:trPr>
          <w:trHeight w:val="428"/>
        </w:trPr>
        <w:tc>
          <w:tcPr>
            <w:tcW w:w="1418" w:type="dxa"/>
            <w:shd w:val="clear" w:color="auto" w:fill="auto"/>
          </w:tcPr>
          <w:p w14:paraId="3468EA4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Гуматы натрия Владимирский Старатель</w:t>
            </w:r>
          </w:p>
        </w:tc>
        <w:tc>
          <w:tcPr>
            <w:tcW w:w="1984" w:type="dxa"/>
            <w:shd w:val="clear" w:color="auto" w:fill="auto"/>
          </w:tcPr>
          <w:p w14:paraId="37F0E20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0,5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9 – 0 </w:t>
            </w:r>
          </w:p>
          <w:p w14:paraId="2F1B71B8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10 – 0 </w:t>
            </w:r>
          </w:p>
          <w:p w14:paraId="4AE6778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11 – 0 </w:t>
            </w:r>
          </w:p>
          <w:p w14:paraId="0683A40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12 – 0   </w:t>
            </w:r>
          </w:p>
          <w:p w14:paraId="03374B7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13 – 0 </w:t>
            </w:r>
          </w:p>
          <w:p w14:paraId="7B563E2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14 – 0  </w:t>
            </w:r>
          </w:p>
          <w:p w14:paraId="369AA9D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15 – 0  </w:t>
            </w:r>
          </w:p>
          <w:p w14:paraId="6AEC880C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14:paraId="6673A2CE" w14:textId="4B99679C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±0,015</w:t>
            </w:r>
          </w:p>
        </w:tc>
        <w:tc>
          <w:tcPr>
            <w:tcW w:w="2127" w:type="dxa"/>
            <w:shd w:val="clear" w:color="auto" w:fill="auto"/>
          </w:tcPr>
          <w:p w14:paraId="7D39AE0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2,5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4 </w:t>
            </w:r>
          </w:p>
          <w:p w14:paraId="28D5F951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10 – 1,5</w:t>
            </w:r>
          </w:p>
          <w:p w14:paraId="33CA69E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11 – 4</w:t>
            </w:r>
          </w:p>
          <w:p w14:paraId="774C7ADB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12 – 3 </w:t>
            </w:r>
          </w:p>
          <w:p w14:paraId="4C12248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13 – 3,1</w:t>
            </w:r>
          </w:p>
          <w:p w14:paraId="6F0F804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14 – 3,5</w:t>
            </w:r>
          </w:p>
          <w:p w14:paraId="40B99AC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15 – 4,3  </w:t>
            </w:r>
          </w:p>
          <w:p w14:paraId="2AA4CF9F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3,5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B72D254" w14:textId="68167511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16±0,95</w:t>
            </w:r>
          </w:p>
        </w:tc>
        <w:tc>
          <w:tcPr>
            <w:tcW w:w="2268" w:type="dxa"/>
            <w:shd w:val="clear" w:color="auto" w:fill="auto"/>
          </w:tcPr>
          <w:p w14:paraId="6EFBAFC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4,8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2,8 </w:t>
            </w:r>
          </w:p>
          <w:p w14:paraId="4893B8F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2,8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3,2</w:t>
            </w:r>
          </w:p>
          <w:p w14:paraId="662BBAD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2,8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3</w:t>
            </w:r>
          </w:p>
          <w:p w14:paraId="36AAAAA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3,2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5,8 </w:t>
            </w:r>
          </w:p>
          <w:p w14:paraId="4C61DAD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13 – 4,3</w:t>
            </w:r>
          </w:p>
          <w:p w14:paraId="6115C5A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4,8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4</w:t>
            </w:r>
          </w:p>
          <w:p w14:paraId="1B4C2CB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1,5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0  </w:t>
            </w:r>
          </w:p>
          <w:p w14:paraId="7E0B9767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4,5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45C909E" w14:textId="4FAEBA6B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3,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23±2,25</w:t>
            </w:r>
          </w:p>
        </w:tc>
        <w:tc>
          <w:tcPr>
            <w:tcW w:w="2126" w:type="dxa"/>
            <w:shd w:val="clear" w:color="auto" w:fill="auto"/>
          </w:tcPr>
          <w:p w14:paraId="7E24EE5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9 – 4,5 </w:t>
            </w:r>
          </w:p>
          <w:p w14:paraId="69D768F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4,8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4</w:t>
            </w:r>
          </w:p>
          <w:p w14:paraId="07E3FB3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6,6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5,5 </w:t>
            </w:r>
          </w:p>
          <w:p w14:paraId="502A55FC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4,9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6,5</w:t>
            </w:r>
          </w:p>
          <w:p w14:paraId="033183E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5,5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4,5</w:t>
            </w:r>
          </w:p>
          <w:p w14:paraId="1D9F241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14 – 3,5</w:t>
            </w:r>
          </w:p>
          <w:p w14:paraId="7D377B8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3,5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3</w:t>
            </w:r>
          </w:p>
          <w:p w14:paraId="5D84508B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5,1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48A518A" w14:textId="07D9A556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4,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9±1,62</w:t>
            </w:r>
          </w:p>
        </w:tc>
        <w:tc>
          <w:tcPr>
            <w:tcW w:w="992" w:type="dxa"/>
          </w:tcPr>
          <w:p w14:paraId="59670C33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4BDE09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91F37C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36AB53" w14:textId="6CC1039F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2,</w:t>
            </w:r>
            <w:r w:rsidR="001E2640">
              <w:rPr>
                <w:rFonts w:ascii="Times New Roman" w:hAnsi="Times New Roman"/>
                <w:b/>
                <w:sz w:val="28"/>
                <w:szCs w:val="28"/>
              </w:rPr>
              <w:t>83</w:t>
            </w:r>
          </w:p>
        </w:tc>
      </w:tr>
      <w:tr w:rsidR="00FE00E5" w:rsidRPr="003163FB" w14:paraId="3EBE62A8" w14:textId="77777777" w:rsidTr="007B139E">
        <w:trPr>
          <w:trHeight w:val="404"/>
        </w:trPr>
        <w:tc>
          <w:tcPr>
            <w:tcW w:w="1418" w:type="dxa"/>
            <w:shd w:val="clear" w:color="auto" w:fill="auto"/>
          </w:tcPr>
          <w:p w14:paraId="23A6A08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Гуматы натрия Торф низинный </w:t>
            </w:r>
          </w:p>
        </w:tc>
        <w:tc>
          <w:tcPr>
            <w:tcW w:w="1984" w:type="dxa"/>
            <w:shd w:val="clear" w:color="auto" w:fill="auto"/>
          </w:tcPr>
          <w:p w14:paraId="4A68F471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 9 – 0 </w:t>
            </w:r>
          </w:p>
          <w:p w14:paraId="377682F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10 – 0 </w:t>
            </w:r>
          </w:p>
          <w:p w14:paraId="588C325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11 – 0 </w:t>
            </w:r>
          </w:p>
          <w:p w14:paraId="157465A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12 – 0   </w:t>
            </w:r>
          </w:p>
          <w:p w14:paraId="2D6BE7DF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13 – 0 </w:t>
            </w:r>
          </w:p>
          <w:p w14:paraId="1FAB1EB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14 – 0  </w:t>
            </w:r>
          </w:p>
          <w:p w14:paraId="02C54D7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15 – 0  </w:t>
            </w:r>
          </w:p>
          <w:p w14:paraId="41F75C98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0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14:paraId="663A5813" w14:textId="4922063D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0±0</w:t>
            </w:r>
          </w:p>
        </w:tc>
        <w:tc>
          <w:tcPr>
            <w:tcW w:w="2127" w:type="dxa"/>
            <w:shd w:val="clear" w:color="auto" w:fill="auto"/>
          </w:tcPr>
          <w:p w14:paraId="6751BC6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0,9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0,9 </w:t>
            </w:r>
          </w:p>
          <w:p w14:paraId="45B6852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1,1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0,7</w:t>
            </w:r>
          </w:p>
          <w:p w14:paraId="061FF88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1,3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1,3</w:t>
            </w:r>
          </w:p>
          <w:p w14:paraId="138EED9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1,4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0,9 </w:t>
            </w:r>
          </w:p>
          <w:p w14:paraId="6D3DDF25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0,8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0,8</w:t>
            </w:r>
          </w:p>
          <w:p w14:paraId="79A6831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0,9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1</w:t>
            </w:r>
          </w:p>
          <w:p w14:paraId="0400759C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0,8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0</w:t>
            </w:r>
          </w:p>
          <w:p w14:paraId="514010A5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0,8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0AC8A36" w14:textId="03E953D3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0,9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0,13</w:t>
            </w:r>
          </w:p>
        </w:tc>
        <w:tc>
          <w:tcPr>
            <w:tcW w:w="2268" w:type="dxa"/>
            <w:shd w:val="clear" w:color="auto" w:fill="auto"/>
          </w:tcPr>
          <w:p w14:paraId="163EF75C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0,9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0,3 </w:t>
            </w:r>
          </w:p>
          <w:p w14:paraId="08A451AD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0,8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1,8</w:t>
            </w:r>
          </w:p>
          <w:p w14:paraId="22DE17B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11 – 1</w:t>
            </w:r>
          </w:p>
          <w:p w14:paraId="3D4188D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12 – 0,6 </w:t>
            </w:r>
          </w:p>
          <w:p w14:paraId="162BC8D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0,9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13 – 0,6</w:t>
            </w:r>
          </w:p>
          <w:p w14:paraId="28C4E268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1,1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0,6</w:t>
            </w:r>
          </w:p>
          <w:p w14:paraId="242E84C1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15 – 0  </w:t>
            </w:r>
          </w:p>
          <w:p w14:paraId="11BFECD7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0,6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7A792D7" w14:textId="446007FC" w:rsidR="00FE00E5" w:rsidRPr="001E2640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ср. 0,81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±0,31</w:t>
            </w:r>
          </w:p>
        </w:tc>
        <w:tc>
          <w:tcPr>
            <w:tcW w:w="2126" w:type="dxa"/>
            <w:shd w:val="clear" w:color="auto" w:fill="auto"/>
          </w:tcPr>
          <w:p w14:paraId="62B91AD2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1,5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9 – 1 </w:t>
            </w:r>
          </w:p>
          <w:p w14:paraId="7246C68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0,8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10 – 0,7</w:t>
            </w:r>
          </w:p>
          <w:p w14:paraId="203AF38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1,8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11 – 1,4</w:t>
            </w:r>
          </w:p>
          <w:p w14:paraId="109D2470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1,2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12 – 0,7</w:t>
            </w:r>
          </w:p>
          <w:p w14:paraId="778B9E79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13 – 0,6</w:t>
            </w:r>
          </w:p>
          <w:p w14:paraId="424B743B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6 – 0,7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14 – 0,2</w:t>
            </w:r>
          </w:p>
          <w:p w14:paraId="63B6C10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7 – 1,3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15 – 0,7  </w:t>
            </w:r>
          </w:p>
          <w:p w14:paraId="5D6A8C75" w14:textId="77777777" w:rsidR="007B139E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8 – 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14:paraId="75189304" w14:textId="4F21CDBE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97±0,18</w:t>
            </w:r>
          </w:p>
        </w:tc>
        <w:tc>
          <w:tcPr>
            <w:tcW w:w="992" w:type="dxa"/>
          </w:tcPr>
          <w:p w14:paraId="4ACD005B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937F4C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875116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3EA7F6" w14:textId="43B4CF3E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0,</w:t>
            </w:r>
            <w:r w:rsidR="001E264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E00E5" w:rsidRPr="003163FB" w14:paraId="60310BEA" w14:textId="77777777" w:rsidTr="007B139E">
        <w:trPr>
          <w:trHeight w:val="452"/>
        </w:trPr>
        <w:tc>
          <w:tcPr>
            <w:tcW w:w="1418" w:type="dxa"/>
            <w:shd w:val="clear" w:color="auto" w:fill="auto"/>
          </w:tcPr>
          <w:p w14:paraId="28DB9C27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Контроль </w:t>
            </w:r>
          </w:p>
          <w:p w14:paraId="0C0244D6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(дистиллированная вода)</w:t>
            </w:r>
          </w:p>
        </w:tc>
        <w:tc>
          <w:tcPr>
            <w:tcW w:w="8505" w:type="dxa"/>
            <w:gridSpan w:val="4"/>
            <w:shd w:val="clear" w:color="auto" w:fill="auto"/>
          </w:tcPr>
          <w:p w14:paraId="4E176FD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1 – 2,9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6 – 2           11 – 1,8       </w:t>
            </w:r>
          </w:p>
          <w:p w14:paraId="742ADB2E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2 – 2,1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7 – 2           12 – 2,3       </w:t>
            </w:r>
          </w:p>
          <w:p w14:paraId="2B275D83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3 – 1,9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8 – 2,3        13 – 2       </w:t>
            </w:r>
          </w:p>
          <w:p w14:paraId="203B305A" w14:textId="77777777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4 – 2,2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9 – 1,7        14 – 2       </w:t>
            </w:r>
          </w:p>
          <w:p w14:paraId="19BAA44B" w14:textId="3313A0CF" w:rsidR="00FE00E5" w:rsidRPr="003163FB" w:rsidRDefault="00FE00E5" w:rsidP="002450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63FB">
              <w:rPr>
                <w:rFonts w:ascii="Times New Roman" w:hAnsi="Times New Roman"/>
                <w:sz w:val="28"/>
                <w:szCs w:val="28"/>
              </w:rPr>
              <w:t>5 – 1,8</w:t>
            </w:r>
            <w:proofErr w:type="gramEnd"/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     10 – 1,7      15 – 2,1         </w:t>
            </w: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 xml:space="preserve">ср. </w:t>
            </w:r>
            <w:r w:rsidRPr="003163F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E2640">
              <w:rPr>
                <w:rFonts w:ascii="Times New Roman" w:hAnsi="Times New Roman"/>
                <w:b/>
                <w:sz w:val="28"/>
                <w:szCs w:val="28"/>
              </w:rPr>
              <w:t>2,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  <w:r w:rsidR="00B651B5" w:rsidRPr="001E2640">
              <w:rPr>
                <w:rFonts w:ascii="Times New Roman" w:hAnsi="Times New Roman"/>
                <w:b/>
                <w:sz w:val="28"/>
                <w:szCs w:val="28"/>
              </w:rPr>
              <w:t>±</w:t>
            </w:r>
            <w:r w:rsidR="001E2640" w:rsidRPr="001E2640">
              <w:rPr>
                <w:rFonts w:ascii="Times New Roman" w:hAnsi="Times New Roman"/>
                <w:b/>
                <w:sz w:val="28"/>
                <w:szCs w:val="28"/>
              </w:rPr>
              <w:t>0,27</w:t>
            </w:r>
          </w:p>
        </w:tc>
        <w:tc>
          <w:tcPr>
            <w:tcW w:w="992" w:type="dxa"/>
          </w:tcPr>
          <w:p w14:paraId="283DA28C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918B68" w14:textId="77777777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D9DF79C" w14:textId="67D6494A" w:rsidR="00FE00E5" w:rsidRPr="003163FB" w:rsidRDefault="00FE00E5" w:rsidP="00245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63FB">
              <w:rPr>
                <w:rFonts w:ascii="Times New Roman" w:hAnsi="Times New Roman"/>
                <w:b/>
                <w:sz w:val="28"/>
                <w:szCs w:val="28"/>
              </w:rPr>
              <w:t>2,</w:t>
            </w:r>
            <w:r w:rsidR="001E2640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</w:tr>
    </w:tbl>
    <w:p w14:paraId="28D0A852" w14:textId="77777777" w:rsidR="003A5407" w:rsidRDefault="003A5407" w:rsidP="00FF5021">
      <w:pPr>
        <w:rPr>
          <w:rFonts w:ascii="Times New Roman" w:hAnsi="Times New Roman"/>
          <w:b/>
          <w:sz w:val="28"/>
          <w:szCs w:val="28"/>
        </w:rPr>
      </w:pPr>
    </w:p>
    <w:p w14:paraId="2760AFB6" w14:textId="77777777" w:rsidR="003A5407" w:rsidRDefault="00FF5021" w:rsidP="00FF5021">
      <w:pPr>
        <w:rPr>
          <w:rFonts w:ascii="Times New Roman" w:hAnsi="Times New Roman"/>
          <w:sz w:val="28"/>
          <w:szCs w:val="28"/>
        </w:rPr>
      </w:pPr>
      <w:bookmarkStart w:id="3" w:name="_Hlk180336227"/>
      <w:r w:rsidRPr="003163FB">
        <w:rPr>
          <w:rFonts w:ascii="Times New Roman" w:hAnsi="Times New Roman"/>
          <w:b/>
          <w:sz w:val="28"/>
          <w:szCs w:val="28"/>
        </w:rPr>
        <w:t>Приложение 3.</w:t>
      </w:r>
      <w:r w:rsidRPr="003163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на антиплагиат</w:t>
      </w:r>
      <w:r w:rsidRPr="003163FB">
        <w:rPr>
          <w:rFonts w:ascii="Times New Roman" w:hAnsi="Times New Roman"/>
          <w:sz w:val="28"/>
          <w:szCs w:val="28"/>
        </w:rPr>
        <w:t>.</w:t>
      </w:r>
    </w:p>
    <w:p w14:paraId="5DD8325C" w14:textId="60DD5DB4" w:rsidR="00FF5021" w:rsidRPr="003163FB" w:rsidRDefault="00FF5021" w:rsidP="00FF50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0B83A" wp14:editId="5DF3B7A7">
            <wp:extent cx="6171598" cy="3467100"/>
            <wp:effectExtent l="0" t="0" r="635" b="0"/>
            <wp:docPr id="709144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24" cy="34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743A" w14:textId="77777777" w:rsidR="006C522C" w:rsidRDefault="006C522C" w:rsidP="00B467BE">
      <w:pPr>
        <w:rPr>
          <w:rFonts w:ascii="Times New Roman" w:hAnsi="Times New Roman"/>
          <w:b/>
          <w:bCs/>
          <w:sz w:val="28"/>
          <w:szCs w:val="28"/>
          <w:highlight w:val="yellow"/>
        </w:rPr>
      </w:pPr>
    </w:p>
    <w:bookmarkEnd w:id="3"/>
    <w:p w14:paraId="7B552DEB" w14:textId="1FE9C5E0" w:rsidR="00FF5021" w:rsidRPr="003163FB" w:rsidRDefault="00FF5021" w:rsidP="00B467BE">
      <w:pPr>
        <w:rPr>
          <w:rFonts w:ascii="Times New Roman" w:hAnsi="Times New Roman"/>
          <w:b/>
          <w:bCs/>
          <w:sz w:val="28"/>
          <w:szCs w:val="28"/>
          <w:highlight w:val="yellow"/>
        </w:rPr>
      </w:pPr>
    </w:p>
    <w:sectPr w:rsidR="00FF5021" w:rsidRPr="003163FB" w:rsidSect="0032647C">
      <w:footerReference w:type="default" r:id="rId33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92DE6" w14:textId="77777777" w:rsidR="00A86C4A" w:rsidRDefault="00A86C4A" w:rsidP="00B41F48">
      <w:pPr>
        <w:spacing w:after="0" w:line="240" w:lineRule="auto"/>
      </w:pPr>
      <w:r>
        <w:separator/>
      </w:r>
    </w:p>
  </w:endnote>
  <w:endnote w:type="continuationSeparator" w:id="0">
    <w:p w14:paraId="7ADF252D" w14:textId="77777777" w:rsidR="00A86C4A" w:rsidRDefault="00A86C4A" w:rsidP="00B4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D4D93" w14:textId="3B74A04B" w:rsidR="00027070" w:rsidRDefault="00027070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B50EDE">
      <w:rPr>
        <w:noProof/>
      </w:rPr>
      <w:t>21</w:t>
    </w:r>
    <w:r>
      <w:fldChar w:fldCharType="end"/>
    </w:r>
  </w:p>
  <w:p w14:paraId="44B5B501" w14:textId="77777777" w:rsidR="00027070" w:rsidRDefault="000270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61B46" w14:textId="77777777" w:rsidR="00A86C4A" w:rsidRDefault="00A86C4A" w:rsidP="00B41F48">
      <w:pPr>
        <w:spacing w:after="0" w:line="240" w:lineRule="auto"/>
      </w:pPr>
      <w:r>
        <w:separator/>
      </w:r>
    </w:p>
  </w:footnote>
  <w:footnote w:type="continuationSeparator" w:id="0">
    <w:p w14:paraId="099E413C" w14:textId="77777777" w:rsidR="00A86C4A" w:rsidRDefault="00A86C4A" w:rsidP="00B41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E30CE0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50D7E28"/>
    <w:multiLevelType w:val="hybridMultilevel"/>
    <w:tmpl w:val="3AE8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41EF1"/>
    <w:multiLevelType w:val="hybridMultilevel"/>
    <w:tmpl w:val="1DA6C750"/>
    <w:lvl w:ilvl="0" w:tplc="04F81332">
      <w:start w:val="1"/>
      <w:numFmt w:val="decimal"/>
      <w:lvlText w:val="%1."/>
      <w:lvlJc w:val="left"/>
      <w:pPr>
        <w:ind w:left="8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" w15:restartNumberingAfterBreak="0">
    <w:nsid w:val="06C265FB"/>
    <w:multiLevelType w:val="multilevel"/>
    <w:tmpl w:val="C4522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0168C8"/>
    <w:multiLevelType w:val="multilevel"/>
    <w:tmpl w:val="1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FC19FC"/>
    <w:multiLevelType w:val="multilevel"/>
    <w:tmpl w:val="26AAC8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F83A9A"/>
    <w:multiLevelType w:val="hybridMultilevel"/>
    <w:tmpl w:val="00561C96"/>
    <w:lvl w:ilvl="0" w:tplc="B008BDE8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C2345"/>
    <w:multiLevelType w:val="multilevel"/>
    <w:tmpl w:val="97BCB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4403F3"/>
    <w:multiLevelType w:val="hybridMultilevel"/>
    <w:tmpl w:val="DDDE2D3A"/>
    <w:lvl w:ilvl="0" w:tplc="3E7A44B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C36D33"/>
    <w:multiLevelType w:val="multilevel"/>
    <w:tmpl w:val="2892C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920DCC"/>
    <w:multiLevelType w:val="multilevel"/>
    <w:tmpl w:val="1024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A26B36"/>
    <w:multiLevelType w:val="hybridMultilevel"/>
    <w:tmpl w:val="950EE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356B0"/>
    <w:multiLevelType w:val="multilevel"/>
    <w:tmpl w:val="C4522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1E6F71"/>
    <w:multiLevelType w:val="multilevel"/>
    <w:tmpl w:val="1BD06BB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225C5AFD"/>
    <w:multiLevelType w:val="multilevel"/>
    <w:tmpl w:val="ADC87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776537"/>
    <w:multiLevelType w:val="multilevel"/>
    <w:tmpl w:val="68120F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56E22B7"/>
    <w:multiLevelType w:val="multilevel"/>
    <w:tmpl w:val="004A8CC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5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2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00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2160"/>
      </w:pPr>
      <w:rPr>
        <w:rFonts w:hint="default"/>
        <w:b/>
      </w:rPr>
    </w:lvl>
  </w:abstractNum>
  <w:abstractNum w:abstractNumId="19" w15:restartNumberingAfterBreak="0">
    <w:nsid w:val="26D15D20"/>
    <w:multiLevelType w:val="hybridMultilevel"/>
    <w:tmpl w:val="6FEE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962F19"/>
    <w:multiLevelType w:val="hybridMultilevel"/>
    <w:tmpl w:val="47B8ACC0"/>
    <w:lvl w:ilvl="0" w:tplc="BB622F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1" w15:restartNumberingAfterBreak="0">
    <w:nsid w:val="292C3116"/>
    <w:multiLevelType w:val="multilevel"/>
    <w:tmpl w:val="AD26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1C3190"/>
    <w:multiLevelType w:val="hybridMultilevel"/>
    <w:tmpl w:val="4BB0F138"/>
    <w:lvl w:ilvl="0" w:tplc="9894FDE2">
      <w:start w:val="1"/>
      <w:numFmt w:val="decimal"/>
      <w:lvlText w:val="%1."/>
      <w:lvlJc w:val="left"/>
      <w:pPr>
        <w:ind w:left="785" w:hanging="360"/>
      </w:pPr>
      <w:rPr>
        <w:rFonts w:ascii="Calibri" w:eastAsia="Calibri" w:hAnsi="Calibri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2E9259C3"/>
    <w:multiLevelType w:val="multilevel"/>
    <w:tmpl w:val="8822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7250E8"/>
    <w:multiLevelType w:val="multilevel"/>
    <w:tmpl w:val="402E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176792"/>
    <w:multiLevelType w:val="multilevel"/>
    <w:tmpl w:val="3806A1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34A3114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6155AB"/>
    <w:multiLevelType w:val="multilevel"/>
    <w:tmpl w:val="9FA609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37D80926"/>
    <w:multiLevelType w:val="hybridMultilevel"/>
    <w:tmpl w:val="1DA6C750"/>
    <w:lvl w:ilvl="0" w:tplc="04F81332">
      <w:start w:val="1"/>
      <w:numFmt w:val="decimal"/>
      <w:lvlText w:val="%1."/>
      <w:lvlJc w:val="left"/>
      <w:pPr>
        <w:ind w:left="8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9" w15:restartNumberingAfterBreak="0">
    <w:nsid w:val="3D5C301E"/>
    <w:multiLevelType w:val="multilevel"/>
    <w:tmpl w:val="4CB663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AB1BBD"/>
    <w:multiLevelType w:val="multilevel"/>
    <w:tmpl w:val="BD6C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A06A7D"/>
    <w:multiLevelType w:val="multilevel"/>
    <w:tmpl w:val="378C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F540EA"/>
    <w:multiLevelType w:val="multilevel"/>
    <w:tmpl w:val="12DA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B0D753E"/>
    <w:multiLevelType w:val="multilevel"/>
    <w:tmpl w:val="13D882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545C15B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FA51C0"/>
    <w:multiLevelType w:val="hybridMultilevel"/>
    <w:tmpl w:val="B5A87F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7B12CE"/>
    <w:multiLevelType w:val="multilevel"/>
    <w:tmpl w:val="5B08C2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6122BB"/>
    <w:multiLevelType w:val="multilevel"/>
    <w:tmpl w:val="30605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071670"/>
    <w:multiLevelType w:val="multilevel"/>
    <w:tmpl w:val="10365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D9196D"/>
    <w:multiLevelType w:val="hybridMultilevel"/>
    <w:tmpl w:val="3B0EF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611A67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1" w15:restartNumberingAfterBreak="0">
    <w:nsid w:val="67100F41"/>
    <w:multiLevelType w:val="multilevel"/>
    <w:tmpl w:val="A3C66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26410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8109AF"/>
    <w:multiLevelType w:val="hybridMultilevel"/>
    <w:tmpl w:val="5CAEF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C585B"/>
    <w:multiLevelType w:val="multilevel"/>
    <w:tmpl w:val="C8863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A4537B"/>
    <w:multiLevelType w:val="multilevel"/>
    <w:tmpl w:val="D332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3F0714"/>
    <w:multiLevelType w:val="hybridMultilevel"/>
    <w:tmpl w:val="58AEA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2A400A"/>
    <w:multiLevelType w:val="multilevel"/>
    <w:tmpl w:val="E7FC5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5357454">
    <w:abstractNumId w:val="1"/>
    <w:lvlOverride w:ilvl="0">
      <w:startOverride w:val="1"/>
    </w:lvlOverride>
  </w:num>
  <w:num w:numId="2" w16cid:durableId="1091900501">
    <w:abstractNumId w:val="1"/>
  </w:num>
  <w:num w:numId="3" w16cid:durableId="1186864930">
    <w:abstractNumId w:val="19"/>
  </w:num>
  <w:num w:numId="4" w16cid:durableId="309134814">
    <w:abstractNumId w:val="4"/>
  </w:num>
  <w:num w:numId="5" w16cid:durableId="1805613516">
    <w:abstractNumId w:val="47"/>
  </w:num>
  <w:num w:numId="6" w16cid:durableId="1417752303">
    <w:abstractNumId w:val="7"/>
  </w:num>
  <w:num w:numId="7" w16cid:durableId="1526558717">
    <w:abstractNumId w:val="36"/>
  </w:num>
  <w:num w:numId="8" w16cid:durableId="706639452">
    <w:abstractNumId w:val="29"/>
  </w:num>
  <w:num w:numId="9" w16cid:durableId="950747000">
    <w:abstractNumId w:val="31"/>
  </w:num>
  <w:num w:numId="10" w16cid:durableId="1394279426">
    <w:abstractNumId w:val="41"/>
  </w:num>
  <w:num w:numId="11" w16cid:durableId="442237204">
    <w:abstractNumId w:val="14"/>
  </w:num>
  <w:num w:numId="12" w16cid:durableId="1473130507">
    <w:abstractNumId w:val="24"/>
  </w:num>
  <w:num w:numId="13" w16cid:durableId="639262468">
    <w:abstractNumId w:val="6"/>
  </w:num>
  <w:num w:numId="14" w16cid:durableId="978874126">
    <w:abstractNumId w:val="28"/>
  </w:num>
  <w:num w:numId="15" w16cid:durableId="2068989819">
    <w:abstractNumId w:val="2"/>
  </w:num>
  <w:num w:numId="16" w16cid:durableId="2102681833">
    <w:abstractNumId w:val="37"/>
  </w:num>
  <w:num w:numId="17" w16cid:durableId="307249648">
    <w:abstractNumId w:val="11"/>
  </w:num>
  <w:num w:numId="18" w16cid:durableId="1934389558">
    <w:abstractNumId w:val="9"/>
  </w:num>
  <w:num w:numId="19" w16cid:durableId="357197959">
    <w:abstractNumId w:val="40"/>
  </w:num>
  <w:num w:numId="20" w16cid:durableId="2146854761">
    <w:abstractNumId w:val="5"/>
  </w:num>
  <w:num w:numId="21" w16cid:durableId="111856864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 w16cid:durableId="1519466217">
    <w:abstractNumId w:val="46"/>
  </w:num>
  <w:num w:numId="23" w16cid:durableId="52509147">
    <w:abstractNumId w:val="8"/>
  </w:num>
  <w:num w:numId="24" w16cid:durableId="1354962727">
    <w:abstractNumId w:val="44"/>
  </w:num>
  <w:num w:numId="25" w16cid:durableId="1847745570">
    <w:abstractNumId w:val="15"/>
  </w:num>
  <w:num w:numId="26" w16cid:durableId="835924171">
    <w:abstractNumId w:val="12"/>
  </w:num>
  <w:num w:numId="27" w16cid:durableId="221792151">
    <w:abstractNumId w:val="38"/>
  </w:num>
  <w:num w:numId="28" w16cid:durableId="1995061793">
    <w:abstractNumId w:val="30"/>
  </w:num>
  <w:num w:numId="29" w16cid:durableId="1393307635">
    <w:abstractNumId w:val="32"/>
  </w:num>
  <w:num w:numId="30" w16cid:durableId="1354190461">
    <w:abstractNumId w:val="27"/>
  </w:num>
  <w:num w:numId="31" w16cid:durableId="465244210">
    <w:abstractNumId w:val="10"/>
  </w:num>
  <w:num w:numId="32" w16cid:durableId="273100747">
    <w:abstractNumId w:val="45"/>
  </w:num>
  <w:num w:numId="33" w16cid:durableId="1744065413">
    <w:abstractNumId w:val="35"/>
  </w:num>
  <w:num w:numId="34" w16cid:durableId="1392575252">
    <w:abstractNumId w:val="17"/>
  </w:num>
  <w:num w:numId="35" w16cid:durableId="1476986616">
    <w:abstractNumId w:val="18"/>
  </w:num>
  <w:num w:numId="36" w16cid:durableId="822545120">
    <w:abstractNumId w:val="25"/>
  </w:num>
  <w:num w:numId="37" w16cid:durableId="1967392912">
    <w:abstractNumId w:val="16"/>
  </w:num>
  <w:num w:numId="38" w16cid:durableId="1096482926">
    <w:abstractNumId w:val="33"/>
  </w:num>
  <w:num w:numId="39" w16cid:durableId="142091336">
    <w:abstractNumId w:val="23"/>
  </w:num>
  <w:num w:numId="40" w16cid:durableId="1982613321">
    <w:abstractNumId w:val="13"/>
  </w:num>
  <w:num w:numId="41" w16cid:durableId="1908421036">
    <w:abstractNumId w:val="3"/>
  </w:num>
  <w:num w:numId="42" w16cid:durableId="1409158282">
    <w:abstractNumId w:val="20"/>
  </w:num>
  <w:num w:numId="43" w16cid:durableId="113645296">
    <w:abstractNumId w:val="34"/>
  </w:num>
  <w:num w:numId="44" w16cid:durableId="1895189800">
    <w:abstractNumId w:val="42"/>
  </w:num>
  <w:num w:numId="45" w16cid:durableId="1200750845">
    <w:abstractNumId w:val="26"/>
  </w:num>
  <w:num w:numId="46" w16cid:durableId="396709321">
    <w:abstractNumId w:val="22"/>
  </w:num>
  <w:num w:numId="47" w16cid:durableId="1714311149">
    <w:abstractNumId w:val="21"/>
  </w:num>
  <w:num w:numId="48" w16cid:durableId="562525539">
    <w:abstractNumId w:val="39"/>
  </w:num>
  <w:num w:numId="49" w16cid:durableId="102047058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9A1"/>
    <w:rsid w:val="000016BD"/>
    <w:rsid w:val="00005A32"/>
    <w:rsid w:val="00016090"/>
    <w:rsid w:val="0002059B"/>
    <w:rsid w:val="00020E67"/>
    <w:rsid w:val="00024F64"/>
    <w:rsid w:val="00027070"/>
    <w:rsid w:val="0003455A"/>
    <w:rsid w:val="00041E67"/>
    <w:rsid w:val="000478C0"/>
    <w:rsid w:val="0006264D"/>
    <w:rsid w:val="0006651E"/>
    <w:rsid w:val="0007621A"/>
    <w:rsid w:val="00084660"/>
    <w:rsid w:val="000A05F4"/>
    <w:rsid w:val="000A1F1F"/>
    <w:rsid w:val="000A5DFD"/>
    <w:rsid w:val="000A6BC0"/>
    <w:rsid w:val="000B14DA"/>
    <w:rsid w:val="000B3B47"/>
    <w:rsid w:val="000D2F36"/>
    <w:rsid w:val="000D71A2"/>
    <w:rsid w:val="000E40C8"/>
    <w:rsid w:val="000E4D2A"/>
    <w:rsid w:val="000F0806"/>
    <w:rsid w:val="000F1446"/>
    <w:rsid w:val="00122EF3"/>
    <w:rsid w:val="001232DD"/>
    <w:rsid w:val="00133D0E"/>
    <w:rsid w:val="0013486C"/>
    <w:rsid w:val="00137CBD"/>
    <w:rsid w:val="001406E6"/>
    <w:rsid w:val="0014210D"/>
    <w:rsid w:val="001470D5"/>
    <w:rsid w:val="001503A1"/>
    <w:rsid w:val="00150523"/>
    <w:rsid w:val="00155A2F"/>
    <w:rsid w:val="0015759B"/>
    <w:rsid w:val="00160D4E"/>
    <w:rsid w:val="00161F97"/>
    <w:rsid w:val="00162A56"/>
    <w:rsid w:val="0016399A"/>
    <w:rsid w:val="00170659"/>
    <w:rsid w:val="00173059"/>
    <w:rsid w:val="00173476"/>
    <w:rsid w:val="0017766D"/>
    <w:rsid w:val="00180E3B"/>
    <w:rsid w:val="001826DF"/>
    <w:rsid w:val="00184B18"/>
    <w:rsid w:val="00185A53"/>
    <w:rsid w:val="00191569"/>
    <w:rsid w:val="0019702F"/>
    <w:rsid w:val="001A05AA"/>
    <w:rsid w:val="001B4692"/>
    <w:rsid w:val="001D6A5C"/>
    <w:rsid w:val="001D7748"/>
    <w:rsid w:val="001E2640"/>
    <w:rsid w:val="001F0690"/>
    <w:rsid w:val="001F297B"/>
    <w:rsid w:val="001F5963"/>
    <w:rsid w:val="001F75A6"/>
    <w:rsid w:val="00204379"/>
    <w:rsid w:val="00210FE6"/>
    <w:rsid w:val="00212678"/>
    <w:rsid w:val="00244E27"/>
    <w:rsid w:val="0025083C"/>
    <w:rsid w:val="00252F15"/>
    <w:rsid w:val="00254049"/>
    <w:rsid w:val="0025594B"/>
    <w:rsid w:val="00256A95"/>
    <w:rsid w:val="00256CBA"/>
    <w:rsid w:val="0026415E"/>
    <w:rsid w:val="002646CF"/>
    <w:rsid w:val="00265C20"/>
    <w:rsid w:val="0027572A"/>
    <w:rsid w:val="0029084C"/>
    <w:rsid w:val="002A791C"/>
    <w:rsid w:val="002B4317"/>
    <w:rsid w:val="002B5135"/>
    <w:rsid w:val="002C0B52"/>
    <w:rsid w:val="002C4DCB"/>
    <w:rsid w:val="002C7BBD"/>
    <w:rsid w:val="002E2592"/>
    <w:rsid w:val="002E3B14"/>
    <w:rsid w:val="002F1373"/>
    <w:rsid w:val="002F1DC8"/>
    <w:rsid w:val="002F2A70"/>
    <w:rsid w:val="00300659"/>
    <w:rsid w:val="0030077A"/>
    <w:rsid w:val="0030354A"/>
    <w:rsid w:val="00307344"/>
    <w:rsid w:val="00314871"/>
    <w:rsid w:val="00315FF2"/>
    <w:rsid w:val="003161A9"/>
    <w:rsid w:val="003163FB"/>
    <w:rsid w:val="003174B9"/>
    <w:rsid w:val="00324913"/>
    <w:rsid w:val="0032647C"/>
    <w:rsid w:val="0032728E"/>
    <w:rsid w:val="00327589"/>
    <w:rsid w:val="00336CA0"/>
    <w:rsid w:val="00354339"/>
    <w:rsid w:val="00367FC2"/>
    <w:rsid w:val="00374DB2"/>
    <w:rsid w:val="003827A0"/>
    <w:rsid w:val="0038620B"/>
    <w:rsid w:val="00392AFC"/>
    <w:rsid w:val="00397653"/>
    <w:rsid w:val="003A5407"/>
    <w:rsid w:val="003C0245"/>
    <w:rsid w:val="003D46C9"/>
    <w:rsid w:val="003D5C87"/>
    <w:rsid w:val="003E160C"/>
    <w:rsid w:val="003E39A0"/>
    <w:rsid w:val="003F524F"/>
    <w:rsid w:val="004075C0"/>
    <w:rsid w:val="00415CA1"/>
    <w:rsid w:val="00421C80"/>
    <w:rsid w:val="00430417"/>
    <w:rsid w:val="00461916"/>
    <w:rsid w:val="00462675"/>
    <w:rsid w:val="004667BE"/>
    <w:rsid w:val="00466A14"/>
    <w:rsid w:val="00470991"/>
    <w:rsid w:val="00477159"/>
    <w:rsid w:val="004808F2"/>
    <w:rsid w:val="0048537D"/>
    <w:rsid w:val="0049045E"/>
    <w:rsid w:val="004938EC"/>
    <w:rsid w:val="004941A5"/>
    <w:rsid w:val="004953C9"/>
    <w:rsid w:val="004A1C7A"/>
    <w:rsid w:val="004A2123"/>
    <w:rsid w:val="004A27C2"/>
    <w:rsid w:val="004A3EAF"/>
    <w:rsid w:val="004B39C2"/>
    <w:rsid w:val="004D54C8"/>
    <w:rsid w:val="004E1EAE"/>
    <w:rsid w:val="004E6186"/>
    <w:rsid w:val="004F39E7"/>
    <w:rsid w:val="004F68ED"/>
    <w:rsid w:val="00500ED4"/>
    <w:rsid w:val="00506CC5"/>
    <w:rsid w:val="005152F3"/>
    <w:rsid w:val="0051530B"/>
    <w:rsid w:val="00515D17"/>
    <w:rsid w:val="00522F9B"/>
    <w:rsid w:val="00530E35"/>
    <w:rsid w:val="00535E12"/>
    <w:rsid w:val="00542DAF"/>
    <w:rsid w:val="0054405B"/>
    <w:rsid w:val="005500A3"/>
    <w:rsid w:val="00552C5D"/>
    <w:rsid w:val="00557BD7"/>
    <w:rsid w:val="00590793"/>
    <w:rsid w:val="00591306"/>
    <w:rsid w:val="00593AFD"/>
    <w:rsid w:val="005975D6"/>
    <w:rsid w:val="005D0B4A"/>
    <w:rsid w:val="005D4B76"/>
    <w:rsid w:val="005E1198"/>
    <w:rsid w:val="005E20DE"/>
    <w:rsid w:val="005E27E8"/>
    <w:rsid w:val="005F426F"/>
    <w:rsid w:val="005F5300"/>
    <w:rsid w:val="005F7904"/>
    <w:rsid w:val="00600410"/>
    <w:rsid w:val="0060586F"/>
    <w:rsid w:val="00616B69"/>
    <w:rsid w:val="0062433B"/>
    <w:rsid w:val="00640978"/>
    <w:rsid w:val="00641147"/>
    <w:rsid w:val="00643B7C"/>
    <w:rsid w:val="00647103"/>
    <w:rsid w:val="0065252A"/>
    <w:rsid w:val="0066070F"/>
    <w:rsid w:val="00661380"/>
    <w:rsid w:val="006638DF"/>
    <w:rsid w:val="006847BD"/>
    <w:rsid w:val="00684F09"/>
    <w:rsid w:val="00684F39"/>
    <w:rsid w:val="0068532E"/>
    <w:rsid w:val="00695AD4"/>
    <w:rsid w:val="006A1902"/>
    <w:rsid w:val="006A40E5"/>
    <w:rsid w:val="006A76A5"/>
    <w:rsid w:val="006B24D3"/>
    <w:rsid w:val="006C1BB9"/>
    <w:rsid w:val="006C522C"/>
    <w:rsid w:val="006C78A9"/>
    <w:rsid w:val="006D4ABA"/>
    <w:rsid w:val="006E6241"/>
    <w:rsid w:val="006F4419"/>
    <w:rsid w:val="006F55E3"/>
    <w:rsid w:val="00703F1C"/>
    <w:rsid w:val="00712494"/>
    <w:rsid w:val="00713908"/>
    <w:rsid w:val="00717AD2"/>
    <w:rsid w:val="00721187"/>
    <w:rsid w:val="007272E0"/>
    <w:rsid w:val="007325B7"/>
    <w:rsid w:val="00740600"/>
    <w:rsid w:val="0074362A"/>
    <w:rsid w:val="007500E2"/>
    <w:rsid w:val="007512C3"/>
    <w:rsid w:val="0075349F"/>
    <w:rsid w:val="00767980"/>
    <w:rsid w:val="00771C7C"/>
    <w:rsid w:val="00780902"/>
    <w:rsid w:val="0079531D"/>
    <w:rsid w:val="00795C70"/>
    <w:rsid w:val="007A38A1"/>
    <w:rsid w:val="007A7454"/>
    <w:rsid w:val="007B139E"/>
    <w:rsid w:val="007B1BA2"/>
    <w:rsid w:val="007C2476"/>
    <w:rsid w:val="007C39FB"/>
    <w:rsid w:val="007D3DFF"/>
    <w:rsid w:val="007D54C1"/>
    <w:rsid w:val="007E3021"/>
    <w:rsid w:val="008009FA"/>
    <w:rsid w:val="00801D08"/>
    <w:rsid w:val="00804294"/>
    <w:rsid w:val="00807D8C"/>
    <w:rsid w:val="008205F8"/>
    <w:rsid w:val="00821AE4"/>
    <w:rsid w:val="00822286"/>
    <w:rsid w:val="0082457E"/>
    <w:rsid w:val="00832C13"/>
    <w:rsid w:val="00834C11"/>
    <w:rsid w:val="0083511F"/>
    <w:rsid w:val="00837C12"/>
    <w:rsid w:val="00842089"/>
    <w:rsid w:val="00842424"/>
    <w:rsid w:val="00851108"/>
    <w:rsid w:val="00853D03"/>
    <w:rsid w:val="0086389E"/>
    <w:rsid w:val="00864DEA"/>
    <w:rsid w:val="0086623D"/>
    <w:rsid w:val="008740BE"/>
    <w:rsid w:val="0087578E"/>
    <w:rsid w:val="008776FD"/>
    <w:rsid w:val="00877A6B"/>
    <w:rsid w:val="00890396"/>
    <w:rsid w:val="0089288E"/>
    <w:rsid w:val="00897AB4"/>
    <w:rsid w:val="008A692C"/>
    <w:rsid w:val="008C1812"/>
    <w:rsid w:val="008C1912"/>
    <w:rsid w:val="008C193E"/>
    <w:rsid w:val="008C2A46"/>
    <w:rsid w:val="008C7C17"/>
    <w:rsid w:val="008D044B"/>
    <w:rsid w:val="008D11E9"/>
    <w:rsid w:val="008D7990"/>
    <w:rsid w:val="008E2E67"/>
    <w:rsid w:val="008E6597"/>
    <w:rsid w:val="008F373C"/>
    <w:rsid w:val="008F5B02"/>
    <w:rsid w:val="008F6C25"/>
    <w:rsid w:val="00903666"/>
    <w:rsid w:val="009142DA"/>
    <w:rsid w:val="009166E0"/>
    <w:rsid w:val="00917734"/>
    <w:rsid w:val="00924E15"/>
    <w:rsid w:val="0093488D"/>
    <w:rsid w:val="00936AA5"/>
    <w:rsid w:val="009427FC"/>
    <w:rsid w:val="0094303A"/>
    <w:rsid w:val="00950388"/>
    <w:rsid w:val="0095532A"/>
    <w:rsid w:val="009654E8"/>
    <w:rsid w:val="00973CF1"/>
    <w:rsid w:val="00990707"/>
    <w:rsid w:val="00992328"/>
    <w:rsid w:val="009928A5"/>
    <w:rsid w:val="00992CA8"/>
    <w:rsid w:val="00993A67"/>
    <w:rsid w:val="009948D2"/>
    <w:rsid w:val="009A29AB"/>
    <w:rsid w:val="009A3624"/>
    <w:rsid w:val="009A56F4"/>
    <w:rsid w:val="009A7F94"/>
    <w:rsid w:val="009B6E80"/>
    <w:rsid w:val="009C06AF"/>
    <w:rsid w:val="009D18E3"/>
    <w:rsid w:val="009E380E"/>
    <w:rsid w:val="009E7620"/>
    <w:rsid w:val="00A04E44"/>
    <w:rsid w:val="00A07BFE"/>
    <w:rsid w:val="00A10D7D"/>
    <w:rsid w:val="00A25283"/>
    <w:rsid w:val="00A50868"/>
    <w:rsid w:val="00A5469B"/>
    <w:rsid w:val="00A55B54"/>
    <w:rsid w:val="00A7067D"/>
    <w:rsid w:val="00A726D8"/>
    <w:rsid w:val="00A75EA6"/>
    <w:rsid w:val="00A805F9"/>
    <w:rsid w:val="00A814BF"/>
    <w:rsid w:val="00A8271D"/>
    <w:rsid w:val="00A865F3"/>
    <w:rsid w:val="00A86C4A"/>
    <w:rsid w:val="00A9141C"/>
    <w:rsid w:val="00A96577"/>
    <w:rsid w:val="00AA01B0"/>
    <w:rsid w:val="00AA7FFA"/>
    <w:rsid w:val="00AB2D95"/>
    <w:rsid w:val="00AD2444"/>
    <w:rsid w:val="00AD3759"/>
    <w:rsid w:val="00AD3B8E"/>
    <w:rsid w:val="00AD517D"/>
    <w:rsid w:val="00AD518E"/>
    <w:rsid w:val="00AE2BC7"/>
    <w:rsid w:val="00AF07FE"/>
    <w:rsid w:val="00AF0969"/>
    <w:rsid w:val="00AF1B29"/>
    <w:rsid w:val="00AF7C56"/>
    <w:rsid w:val="00B02D1D"/>
    <w:rsid w:val="00B06521"/>
    <w:rsid w:val="00B07041"/>
    <w:rsid w:val="00B1262A"/>
    <w:rsid w:val="00B135FD"/>
    <w:rsid w:val="00B15CDE"/>
    <w:rsid w:val="00B25A68"/>
    <w:rsid w:val="00B30590"/>
    <w:rsid w:val="00B41333"/>
    <w:rsid w:val="00B41F48"/>
    <w:rsid w:val="00B42562"/>
    <w:rsid w:val="00B43406"/>
    <w:rsid w:val="00B46105"/>
    <w:rsid w:val="00B467BE"/>
    <w:rsid w:val="00B47C3A"/>
    <w:rsid w:val="00B50EDE"/>
    <w:rsid w:val="00B527CE"/>
    <w:rsid w:val="00B57C12"/>
    <w:rsid w:val="00B61DB9"/>
    <w:rsid w:val="00B651B5"/>
    <w:rsid w:val="00B7252A"/>
    <w:rsid w:val="00B9393A"/>
    <w:rsid w:val="00B94FCE"/>
    <w:rsid w:val="00B97BCA"/>
    <w:rsid w:val="00BA5584"/>
    <w:rsid w:val="00BB1EF5"/>
    <w:rsid w:val="00BC5740"/>
    <w:rsid w:val="00BD0C62"/>
    <w:rsid w:val="00BD1517"/>
    <w:rsid w:val="00BD40D8"/>
    <w:rsid w:val="00BD5432"/>
    <w:rsid w:val="00BE021E"/>
    <w:rsid w:val="00BE5565"/>
    <w:rsid w:val="00BF04C4"/>
    <w:rsid w:val="00BF0699"/>
    <w:rsid w:val="00BF12AD"/>
    <w:rsid w:val="00BF1D81"/>
    <w:rsid w:val="00BF6DBF"/>
    <w:rsid w:val="00C034D8"/>
    <w:rsid w:val="00C0458A"/>
    <w:rsid w:val="00C07E69"/>
    <w:rsid w:val="00C12502"/>
    <w:rsid w:val="00C2012D"/>
    <w:rsid w:val="00C35473"/>
    <w:rsid w:val="00C55AEF"/>
    <w:rsid w:val="00C63547"/>
    <w:rsid w:val="00C70124"/>
    <w:rsid w:val="00C71DB2"/>
    <w:rsid w:val="00C8103B"/>
    <w:rsid w:val="00C820D8"/>
    <w:rsid w:val="00C8352C"/>
    <w:rsid w:val="00C83B6A"/>
    <w:rsid w:val="00C92F8C"/>
    <w:rsid w:val="00C941B8"/>
    <w:rsid w:val="00CA0D02"/>
    <w:rsid w:val="00CA41B4"/>
    <w:rsid w:val="00CB433A"/>
    <w:rsid w:val="00CB7402"/>
    <w:rsid w:val="00CC137C"/>
    <w:rsid w:val="00CC7FC0"/>
    <w:rsid w:val="00CE7A90"/>
    <w:rsid w:val="00D131A2"/>
    <w:rsid w:val="00D1468A"/>
    <w:rsid w:val="00D24C1F"/>
    <w:rsid w:val="00D27C66"/>
    <w:rsid w:val="00D419A1"/>
    <w:rsid w:val="00D434D8"/>
    <w:rsid w:val="00D44B69"/>
    <w:rsid w:val="00D45E0F"/>
    <w:rsid w:val="00D50A4C"/>
    <w:rsid w:val="00D52015"/>
    <w:rsid w:val="00D527CF"/>
    <w:rsid w:val="00D559EE"/>
    <w:rsid w:val="00D567B3"/>
    <w:rsid w:val="00D57333"/>
    <w:rsid w:val="00D71562"/>
    <w:rsid w:val="00D91410"/>
    <w:rsid w:val="00D9524C"/>
    <w:rsid w:val="00DA1A08"/>
    <w:rsid w:val="00DA7F0E"/>
    <w:rsid w:val="00DB2B81"/>
    <w:rsid w:val="00DB7C66"/>
    <w:rsid w:val="00DD29DC"/>
    <w:rsid w:val="00DD59E3"/>
    <w:rsid w:val="00DE1522"/>
    <w:rsid w:val="00DF0C81"/>
    <w:rsid w:val="00DF29A4"/>
    <w:rsid w:val="00DF4B68"/>
    <w:rsid w:val="00DF5A65"/>
    <w:rsid w:val="00E00E6A"/>
    <w:rsid w:val="00E010C0"/>
    <w:rsid w:val="00E06296"/>
    <w:rsid w:val="00E128FE"/>
    <w:rsid w:val="00E1511D"/>
    <w:rsid w:val="00E31BAE"/>
    <w:rsid w:val="00E31DF0"/>
    <w:rsid w:val="00E32142"/>
    <w:rsid w:val="00E32807"/>
    <w:rsid w:val="00E41EEA"/>
    <w:rsid w:val="00E43FF6"/>
    <w:rsid w:val="00E50A3B"/>
    <w:rsid w:val="00E52B7F"/>
    <w:rsid w:val="00E547B3"/>
    <w:rsid w:val="00E61BD3"/>
    <w:rsid w:val="00E64E80"/>
    <w:rsid w:val="00E71B50"/>
    <w:rsid w:val="00E73B62"/>
    <w:rsid w:val="00E77568"/>
    <w:rsid w:val="00E81EF0"/>
    <w:rsid w:val="00E86060"/>
    <w:rsid w:val="00E86382"/>
    <w:rsid w:val="00E96BF5"/>
    <w:rsid w:val="00EA14FA"/>
    <w:rsid w:val="00EA2F2B"/>
    <w:rsid w:val="00EA5369"/>
    <w:rsid w:val="00EC41D4"/>
    <w:rsid w:val="00ED232B"/>
    <w:rsid w:val="00EE0356"/>
    <w:rsid w:val="00EF3778"/>
    <w:rsid w:val="00F03D7E"/>
    <w:rsid w:val="00F04DFC"/>
    <w:rsid w:val="00F16F2E"/>
    <w:rsid w:val="00F22880"/>
    <w:rsid w:val="00F24F17"/>
    <w:rsid w:val="00F25905"/>
    <w:rsid w:val="00F32881"/>
    <w:rsid w:val="00F32CE7"/>
    <w:rsid w:val="00F37E25"/>
    <w:rsid w:val="00F400A1"/>
    <w:rsid w:val="00F42A4C"/>
    <w:rsid w:val="00F44891"/>
    <w:rsid w:val="00F458C1"/>
    <w:rsid w:val="00F55178"/>
    <w:rsid w:val="00F60147"/>
    <w:rsid w:val="00F63B1E"/>
    <w:rsid w:val="00F70FBC"/>
    <w:rsid w:val="00F77943"/>
    <w:rsid w:val="00F869D5"/>
    <w:rsid w:val="00F93CFF"/>
    <w:rsid w:val="00FA0912"/>
    <w:rsid w:val="00FA426E"/>
    <w:rsid w:val="00FA7115"/>
    <w:rsid w:val="00FB24F5"/>
    <w:rsid w:val="00FC5CC3"/>
    <w:rsid w:val="00FD1D4E"/>
    <w:rsid w:val="00FE00E5"/>
    <w:rsid w:val="00FE0B30"/>
    <w:rsid w:val="00FE1A9A"/>
    <w:rsid w:val="00FE64C9"/>
    <w:rsid w:val="00FF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184F00"/>
  <w15:chartTrackingRefBased/>
  <w15:docId w15:val="{EA096E19-C6C2-46AE-9C66-C0B14821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40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F07F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D51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15CA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C0B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0B52"/>
  </w:style>
  <w:style w:type="paragraph" w:customStyle="1" w:styleId="txt">
    <w:name w:val="txt"/>
    <w:basedOn w:val="a"/>
    <w:rsid w:val="002C0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C0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AF07FE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semiHidden/>
    <w:rsid w:val="00AD51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5">
    <w:name w:val="header"/>
    <w:basedOn w:val="a"/>
    <w:link w:val="a6"/>
    <w:rsid w:val="00B41F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B41F48"/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B41F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41F48"/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DF4B68"/>
    <w:pPr>
      <w:suppressAutoHyphens/>
      <w:spacing w:after="0" w:line="100" w:lineRule="atLeast"/>
      <w:ind w:left="228" w:right="198" w:firstLine="566"/>
      <w:jc w:val="both"/>
    </w:pPr>
    <w:rPr>
      <w:rFonts w:ascii="Times New Roman" w:eastAsia="Times New Roman" w:hAnsi="Times New Roman"/>
      <w:sz w:val="28"/>
      <w:szCs w:val="28"/>
      <w:lang w:eastAsia="ru-RU" w:bidi="ru-RU"/>
    </w:rPr>
  </w:style>
  <w:style w:type="character" w:customStyle="1" w:styleId="aa">
    <w:name w:val="Основной текст Знак"/>
    <w:link w:val="a9"/>
    <w:rsid w:val="00DF4B68"/>
    <w:rPr>
      <w:sz w:val="28"/>
      <w:szCs w:val="28"/>
      <w:lang w:bidi="ru-RU"/>
    </w:rPr>
  </w:style>
  <w:style w:type="paragraph" w:customStyle="1" w:styleId="ab">
    <w:name w:val="Содержимое таблицы"/>
    <w:basedOn w:val="a"/>
    <w:rsid w:val="00DF4B68"/>
    <w:pPr>
      <w:suppressLineNumbers/>
      <w:suppressAutoHyphens/>
      <w:spacing w:after="0" w:line="100" w:lineRule="atLeast"/>
    </w:pPr>
    <w:rPr>
      <w:rFonts w:ascii="Times New Roman" w:eastAsia="Times New Roman" w:hAnsi="Times New Roman"/>
      <w:lang w:eastAsia="ru-RU" w:bidi="ru-RU"/>
    </w:rPr>
  </w:style>
  <w:style w:type="character" w:styleId="ac">
    <w:name w:val="page number"/>
    <w:rsid w:val="0003455A"/>
  </w:style>
  <w:style w:type="character" w:styleId="ad">
    <w:name w:val="Strong"/>
    <w:uiPriority w:val="22"/>
    <w:qFormat/>
    <w:rsid w:val="00C55AEF"/>
    <w:rPr>
      <w:b/>
      <w:bCs/>
    </w:rPr>
  </w:style>
  <w:style w:type="character" w:styleId="ae">
    <w:name w:val="Emphasis"/>
    <w:uiPriority w:val="20"/>
    <w:qFormat/>
    <w:rsid w:val="00EA14FA"/>
    <w:rPr>
      <w:i/>
      <w:iCs/>
    </w:rPr>
  </w:style>
  <w:style w:type="paragraph" w:styleId="af">
    <w:name w:val="No Spacing"/>
    <w:uiPriority w:val="1"/>
    <w:qFormat/>
    <w:rsid w:val="00470991"/>
    <w:rPr>
      <w:sz w:val="24"/>
      <w:szCs w:val="22"/>
    </w:rPr>
  </w:style>
  <w:style w:type="character" w:styleId="af0">
    <w:name w:val="FollowedHyperlink"/>
    <w:rsid w:val="00AD2444"/>
    <w:rPr>
      <w:color w:val="954F72"/>
      <w:u w:val="single"/>
    </w:rPr>
  </w:style>
  <w:style w:type="character" w:customStyle="1" w:styleId="button2-text">
    <w:name w:val="button2-text"/>
    <w:rsid w:val="00640978"/>
  </w:style>
  <w:style w:type="table" w:styleId="af1">
    <w:name w:val="Table Grid"/>
    <w:basedOn w:val="a1"/>
    <w:rsid w:val="00914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uiPriority w:val="99"/>
    <w:semiHidden/>
    <w:unhideWhenUsed/>
    <w:rsid w:val="00F22880"/>
    <w:rPr>
      <w:color w:val="605E5C"/>
      <w:shd w:val="clear" w:color="auto" w:fill="E1DFDD"/>
    </w:rPr>
  </w:style>
  <w:style w:type="paragraph" w:customStyle="1" w:styleId="article-renderblock">
    <w:name w:val="article-render__block"/>
    <w:basedOn w:val="a"/>
    <w:rsid w:val="00864D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0E4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0E40C8"/>
  </w:style>
  <w:style w:type="paragraph" w:styleId="af2">
    <w:name w:val="List Paragraph"/>
    <w:basedOn w:val="a"/>
    <w:uiPriority w:val="34"/>
    <w:qFormat/>
    <w:rsid w:val="00D71562"/>
    <w:pPr>
      <w:spacing w:before="100" w:beforeAutospacing="1" w:after="100" w:afterAutospacing="1" w:line="36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styleId="af3">
    <w:name w:val="Balloon Text"/>
    <w:basedOn w:val="a"/>
    <w:link w:val="af4"/>
    <w:rsid w:val="00184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rsid w:val="00184B18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30">
    <w:name w:val="Заголовок 3 Знак"/>
    <w:link w:val="3"/>
    <w:semiHidden/>
    <w:rsid w:val="00415CA1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comp">
    <w:name w:val="comp"/>
    <w:basedOn w:val="a"/>
    <w:rsid w:val="00F458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rveyhint">
    <w:name w:val="surveyhint"/>
    <w:basedOn w:val="a0"/>
    <w:rsid w:val="002F1373"/>
  </w:style>
  <w:style w:type="paragraph" w:customStyle="1" w:styleId="af5">
    <w:basedOn w:val="a"/>
    <w:next w:val="a4"/>
    <w:uiPriority w:val="99"/>
    <w:unhideWhenUsed/>
    <w:rsid w:val="008420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94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02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500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27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61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9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253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60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8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5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20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9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42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253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40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294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41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440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4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84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603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3459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893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980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677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1174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771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73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6536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9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20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121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003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30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15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520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18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7741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391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1773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903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67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8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9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362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831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12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7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33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08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7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34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93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998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45190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17860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83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87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09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934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7372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110058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757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945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0741531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56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347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0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8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64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7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750451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131825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703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757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339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28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981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561395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229497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009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2415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821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996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85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1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8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34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0787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5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76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179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115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9121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1083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119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86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1146867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90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2148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891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92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259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101113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8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5531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1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5702157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1253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1777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5555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003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2692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46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04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0407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6295">
          <w:marLeft w:val="0"/>
          <w:marRight w:val="0"/>
          <w:marTop w:val="0"/>
          <w:marBottom w:val="150"/>
          <w:divBdr>
            <w:top w:val="single" w:sz="6" w:space="8" w:color="EFBE42"/>
            <w:left w:val="single" w:sz="6" w:space="0" w:color="EFBE42"/>
            <w:bottom w:val="single" w:sz="6" w:space="8" w:color="EFBE42"/>
            <w:right w:val="single" w:sz="6" w:space="22" w:color="EFBE42"/>
          </w:divBdr>
        </w:div>
      </w:divsChild>
    </w:div>
    <w:div w:id="1622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198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989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2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1064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74081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7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51813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16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25847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9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52067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09772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83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4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504075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88370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32314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767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761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9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55774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13219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6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36863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8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17338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716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53375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308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57800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29371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6645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466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8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34957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01712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9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51012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0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488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706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7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0616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73421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5347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97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700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44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5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9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3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28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3732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7935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7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2451">
          <w:marLeft w:val="0"/>
          <w:marRight w:val="0"/>
          <w:marTop w:val="0"/>
          <w:marBottom w:val="150"/>
          <w:divBdr>
            <w:top w:val="single" w:sz="6" w:space="8" w:color="EFBE42"/>
            <w:left w:val="single" w:sz="6" w:space="0" w:color="EFBE42"/>
            <w:bottom w:val="single" w:sz="6" w:space="8" w:color="EFBE42"/>
            <w:right w:val="single" w:sz="6" w:space="22" w:color="EFBE42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elementy.ru/nauchno-populyarnaya_biblioteka/430559/Guminovye_veshchestva_vyzov_khimikam_XXI_ve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studfile.net/preview/5612187/page: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2.xml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28" Type="http://schemas.openxmlformats.org/officeDocument/2006/relationships/hyperlink" Target="https://farm-worm.com/cherv-staratel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yandex.ru/search/?text=Eisenia&amp;lr=11135&amp;clid=2261451&amp;win=454&amp;noreask=1&amp;ento=0oCgpydXcxNTE3NDA3GAIqCnJ1dzQxNzg4MzJqG9Cd0LDQstC-0LfQvdGL0Lkg0YfQtdGA0LLRjHIG0KDQvtC05mMdt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ep-z.ru/sample-page/chervi/chervi-kaliforniyskie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https://yandex.ru/search/?text=Eisenia&amp;lr=11135&amp;clid=2261451&amp;win=454&amp;noreask=1&amp;ento=0oCgpydXcxNTE3NDA3GAIqCnJ1dzQxNzg4MzJqG9Cd0LDQstC-0LfQvdGL0Lkg0YfQtdGA0LLRjHIG0KDQvtC05mMdtg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Контроль (количество проростков, шт.)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1F-47E6-B824-19A062B7BEEB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Исходный раствор (количество проростков, шт.)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1F-47E6-B824-19A062B7BEEB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Раствор 1:20 (количество проростков, шт.)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Лист1!$D$3:$D$6</c:f>
              <c:numCache>
                <c:formatCode>General</c:formatCode>
                <c:ptCount val="4"/>
                <c:pt idx="0">
                  <c:v>14</c:v>
                </c:pt>
                <c:pt idx="1">
                  <c:v>12</c:v>
                </c:pt>
                <c:pt idx="2">
                  <c:v>15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1F-47E6-B824-19A062B7BEEB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Раствор 1:50 (количество проростков, шт.)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Лист1!$E$3:$E$6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  <c:pt idx="2">
                  <c:v>14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1F-47E6-B824-19A062B7BEEB}"/>
            </c:ext>
          </c:extLst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Раствор 1:100 (количество проростков, шт.)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Лист1!$F$3:$F$6</c:f>
              <c:numCache>
                <c:formatCode>General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1F-47E6-B824-19A062B7B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787432"/>
        <c:axId val="136927736"/>
        <c:axId val="0"/>
      </c:bar3DChart>
      <c:catAx>
        <c:axId val="136787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927736"/>
        <c:crosses val="autoZero"/>
        <c:auto val="1"/>
        <c:lblAlgn val="ctr"/>
        <c:lblOffset val="100"/>
        <c:noMultiLvlLbl val="0"/>
      </c:catAx>
      <c:valAx>
        <c:axId val="136927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787432"/>
        <c:crosses val="autoZero"/>
        <c:crossBetween val="between"/>
      </c:valAx>
      <c:spPr>
        <a:noFill/>
        <a:ln w="25368">
          <a:noFill/>
        </a:ln>
      </c:spPr>
    </c:plotArea>
    <c:legend>
      <c:legendPos val="r"/>
      <c:layout>
        <c:manualLayout>
          <c:xMode val="edge"/>
          <c:yMode val="edge"/>
          <c:x val="0.64380212519120916"/>
          <c:y val="5.3103149478495038E-2"/>
          <c:w val="0.33614353911295303"/>
          <c:h val="0.8415685663054494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Контроль (длина корня, см) 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2.0499999999999998</c:v>
                </c:pt>
                <c:pt idx="1">
                  <c:v>2.0499999999999998</c:v>
                </c:pt>
                <c:pt idx="2">
                  <c:v>2.0499999999999998</c:v>
                </c:pt>
                <c:pt idx="3">
                  <c:v>2.0499999999999998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1-430C-A51A-4E1B56DE213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Исходный раствор (длина корня, см)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0.01</c:v>
                </c:pt>
                <c:pt idx="1">
                  <c:v>0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F1-430C-A51A-4E1B56DE2131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Раствор 1:20 (длина корня, см)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Лист1!$D$3:$D$6</c:f>
              <c:numCache>
                <c:formatCode>General</c:formatCode>
                <c:ptCount val="4"/>
                <c:pt idx="0">
                  <c:v>1.4</c:v>
                </c:pt>
                <c:pt idx="1">
                  <c:v>2.13</c:v>
                </c:pt>
                <c:pt idx="2">
                  <c:v>3.16</c:v>
                </c:pt>
                <c:pt idx="3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F1-430C-A51A-4E1B56DE2131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Раствор 1:50 (длина корня, см)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Лист1!$E$3:$E$6</c:f>
              <c:numCache>
                <c:formatCode>General</c:formatCode>
                <c:ptCount val="4"/>
                <c:pt idx="0">
                  <c:v>2.44</c:v>
                </c:pt>
                <c:pt idx="1">
                  <c:v>2.95</c:v>
                </c:pt>
                <c:pt idx="2">
                  <c:v>3.23</c:v>
                </c:pt>
                <c:pt idx="3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F1-430C-A51A-4E1B56DE2131}"/>
            </c:ext>
          </c:extLst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Раствор 1:100 (длина корня, см)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Лист1!$F$3:$F$6</c:f>
              <c:numCache>
                <c:formatCode>General</c:formatCode>
                <c:ptCount val="4"/>
                <c:pt idx="0">
                  <c:v>2.8</c:v>
                </c:pt>
                <c:pt idx="1">
                  <c:v>3.8</c:v>
                </c:pt>
                <c:pt idx="2">
                  <c:v>4.9000000000000004</c:v>
                </c:pt>
                <c:pt idx="3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F1-430C-A51A-4E1B56DE2131}"/>
            </c:ext>
          </c:extLst>
        </c:ser>
        <c:ser>
          <c:idx val="5"/>
          <c:order val="5"/>
          <c:tx>
            <c:strRef>
              <c:f>Лист1!$G$2</c:f>
              <c:strCache>
                <c:ptCount val="1"/>
                <c:pt idx="0">
                  <c:v>Среднее значение (длина корня, см)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Дендробена Венета</c:v>
                </c:pt>
                <c:pt idx="1">
                  <c:v>Красный Калифорнийский</c:v>
                </c:pt>
                <c:pt idx="2">
                  <c:v>Владимирский Старатель</c:v>
                </c:pt>
                <c:pt idx="3">
                  <c:v>Торф низинный</c:v>
                </c:pt>
              </c:strCache>
            </c:strRef>
          </c:cat>
          <c:val>
            <c:numRef>
              <c:f>Лист1!$G$3:$G$6</c:f>
              <c:numCache>
                <c:formatCode>General</c:formatCode>
                <c:ptCount val="4"/>
                <c:pt idx="0">
                  <c:v>1.67</c:v>
                </c:pt>
                <c:pt idx="1">
                  <c:v>2.2200000000000002</c:v>
                </c:pt>
                <c:pt idx="2">
                  <c:v>2.83</c:v>
                </c:pt>
                <c:pt idx="3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F1-430C-A51A-4E1B56DE2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045432"/>
        <c:axId val="137045816"/>
        <c:axId val="0"/>
      </c:bar3DChart>
      <c:catAx>
        <c:axId val="137045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7045816"/>
        <c:crosses val="autoZero"/>
        <c:auto val="1"/>
        <c:lblAlgn val="ctr"/>
        <c:lblOffset val="100"/>
        <c:noMultiLvlLbl val="0"/>
      </c:catAx>
      <c:valAx>
        <c:axId val="137045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045432"/>
        <c:crosses val="autoZero"/>
        <c:crossBetween val="between"/>
      </c:valAx>
      <c:spPr>
        <a:noFill/>
        <a:ln w="25368">
          <a:noFill/>
        </a:ln>
      </c:spPr>
    </c:plotArea>
    <c:legend>
      <c:legendPos val="r"/>
      <c:layout>
        <c:manualLayout>
          <c:xMode val="edge"/>
          <c:yMode val="edge"/>
          <c:x val="0.66369912102881534"/>
          <c:y val="6.4517771074699901E-2"/>
          <c:w val="0.31213459114816317"/>
          <c:h val="0.8567327634101149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159E2-B4D1-4BEF-99F2-3FFEDE93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27</Pages>
  <Words>5436</Words>
  <Characters>36802</Characters>
  <Application>Microsoft Office Word</Application>
  <DocSecurity>0</DocSecurity>
  <Lines>306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лист</vt:lpstr>
    </vt:vector>
  </TitlesOfParts>
  <Company>Microsoft</Company>
  <LinksUpToDate>false</LinksUpToDate>
  <CharactersWithSpaces>42154</CharactersWithSpaces>
  <SharedDoc>false</SharedDoc>
  <HLinks>
    <vt:vector size="42" baseType="variant">
      <vt:variant>
        <vt:i4>1114126</vt:i4>
      </vt:variant>
      <vt:variant>
        <vt:i4>30</vt:i4>
      </vt:variant>
      <vt:variant>
        <vt:i4>0</vt:i4>
      </vt:variant>
      <vt:variant>
        <vt:i4>5</vt:i4>
      </vt:variant>
      <vt:variant>
        <vt:lpwstr>https://www.byrdie.com/sodium-cocoyl-isethionate-5215186</vt:lpwstr>
      </vt:variant>
      <vt:variant>
        <vt:lpwstr/>
      </vt:variant>
      <vt:variant>
        <vt:i4>2621553</vt:i4>
      </vt:variant>
      <vt:variant>
        <vt:i4>27</vt:i4>
      </vt:variant>
      <vt:variant>
        <vt:i4>0</vt:i4>
      </vt:variant>
      <vt:variant>
        <vt:i4>5</vt:i4>
      </vt:variant>
      <vt:variant>
        <vt:lpwstr>https://evently.ru/zdorovie/krasota-i-uhod/sodium-coco-sulfate-v-kosmetike/</vt:lpwstr>
      </vt:variant>
      <vt:variant>
        <vt:lpwstr/>
      </vt:variant>
      <vt:variant>
        <vt:i4>65561</vt:i4>
      </vt:variant>
      <vt:variant>
        <vt:i4>24</vt:i4>
      </vt:variant>
      <vt:variant>
        <vt:i4>0</vt:i4>
      </vt:variant>
      <vt:variant>
        <vt:i4>5</vt:i4>
      </vt:variant>
      <vt:variant>
        <vt:lpwstr>http://micro-sad.ru/kakie-semena-nuzhny-dlya-vyrashhivaniya-mikrozeleni/</vt:lpwstr>
      </vt:variant>
      <vt:variant>
        <vt:lpwstr/>
      </vt:variant>
      <vt:variant>
        <vt:i4>1835024</vt:i4>
      </vt:variant>
      <vt:variant>
        <vt:i4>21</vt:i4>
      </vt:variant>
      <vt:variant>
        <vt:i4>0</vt:i4>
      </vt:variant>
      <vt:variant>
        <vt:i4>5</vt:i4>
      </vt:variant>
      <vt:variant>
        <vt:lpwstr>https://journal.podrygka.ru/tverdyj-shampun-chto-eto-takoe-i-zamenit-li-on-obychnyj/</vt:lpwstr>
      </vt:variant>
      <vt:variant>
        <vt:lpwstr/>
      </vt:variant>
      <vt:variant>
        <vt:i4>5177346</vt:i4>
      </vt:variant>
      <vt:variant>
        <vt:i4>18</vt:i4>
      </vt:variant>
      <vt:variant>
        <vt:i4>0</vt:i4>
      </vt:variant>
      <vt:variant>
        <vt:i4>5</vt:i4>
      </vt:variant>
      <vt:variant>
        <vt:lpwstr>https://luv.ru/399578a-laurilsulfat-natriya-v-shampune-deystvie-na-volosyi-plyusyi-i-minusyi-vozmojnyiy-vred</vt:lpwstr>
      </vt:variant>
      <vt:variant>
        <vt:lpwstr/>
      </vt:variant>
      <vt:variant>
        <vt:i4>5898302</vt:i4>
      </vt:variant>
      <vt:variant>
        <vt:i4>15</vt:i4>
      </vt:variant>
      <vt:variant>
        <vt:i4>0</vt:i4>
      </vt:variant>
      <vt:variant>
        <vt:i4>5</vt:i4>
      </vt:variant>
      <vt:variant>
        <vt:lpwstr>https://история-вещей.рф/byitovaya-himiya/istoriya-shampunya.html</vt:lpwstr>
      </vt:variant>
      <vt:variant>
        <vt:lpwstr/>
      </vt:variant>
      <vt:variant>
        <vt:i4>6094915</vt:i4>
      </vt:variant>
      <vt:variant>
        <vt:i4>6</vt:i4>
      </vt:variant>
      <vt:variant>
        <vt:i4>0</vt:i4>
      </vt:variant>
      <vt:variant>
        <vt:i4>5</vt:i4>
      </vt:variant>
      <vt:variant>
        <vt:lpwstr>https://doktorvolos.ru/faq/tipy-volos/kak-opredelit-tip-volos-i-kozhi-golovy/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</dc:title>
  <dc:subject/>
  <dc:creator>Admin</dc:creator>
  <cp:keywords/>
  <dc:description/>
  <cp:lastModifiedBy>Павел Касаев</cp:lastModifiedBy>
  <cp:revision>6</cp:revision>
  <cp:lastPrinted>2023-04-14T08:46:00Z</cp:lastPrinted>
  <dcterms:created xsi:type="dcterms:W3CDTF">2025-01-04T10:02:00Z</dcterms:created>
  <dcterms:modified xsi:type="dcterms:W3CDTF">2025-01-11T16:10:00Z</dcterms:modified>
</cp:coreProperties>
</file>