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474C2" w:rsidRPr="00F23967" w:rsidRDefault="00C474C2" w:rsidP="00F239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23967">
        <w:rPr>
          <w:rFonts w:ascii="Times New Roman" w:hAnsi="Times New Roman" w:cs="Times New Roman"/>
          <w:sz w:val="28"/>
          <w:szCs w:val="28"/>
        </w:rPr>
        <w:t xml:space="preserve">Муниципальное казенное общеобразовательное учреждение </w:t>
      </w:r>
    </w:p>
    <w:p w:rsidR="002E7504" w:rsidRPr="00F23967" w:rsidRDefault="00C474C2" w:rsidP="00F239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23967">
        <w:rPr>
          <w:rFonts w:ascii="Times New Roman" w:hAnsi="Times New Roman" w:cs="Times New Roman"/>
          <w:sz w:val="28"/>
          <w:szCs w:val="28"/>
        </w:rPr>
        <w:t>«Поротниковская средняя общеобразовательная школа»</w:t>
      </w:r>
    </w:p>
    <w:p w:rsidR="00F23967" w:rsidRPr="00F23967" w:rsidRDefault="00F23967" w:rsidP="00F239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23967">
        <w:rPr>
          <w:rFonts w:ascii="Times New Roman" w:hAnsi="Times New Roman" w:cs="Times New Roman"/>
          <w:sz w:val="28"/>
          <w:szCs w:val="28"/>
        </w:rPr>
        <w:t xml:space="preserve">Томская область, Бакчарский район, село </w:t>
      </w:r>
      <w:proofErr w:type="spellStart"/>
      <w:r w:rsidRPr="00F23967">
        <w:rPr>
          <w:rFonts w:ascii="Times New Roman" w:hAnsi="Times New Roman" w:cs="Times New Roman"/>
          <w:sz w:val="28"/>
          <w:szCs w:val="28"/>
        </w:rPr>
        <w:t>Поротниково</w:t>
      </w:r>
      <w:proofErr w:type="spellEnd"/>
    </w:p>
    <w:p w:rsidR="002E7504" w:rsidRPr="002D16A2" w:rsidRDefault="002E7504" w:rsidP="0001149D">
      <w:pPr>
        <w:spacing w:line="360" w:lineRule="auto"/>
        <w:rPr>
          <w:sz w:val="24"/>
          <w:szCs w:val="24"/>
        </w:rPr>
      </w:pPr>
    </w:p>
    <w:p w:rsidR="002E7504" w:rsidRDefault="002E7504" w:rsidP="0001149D">
      <w:pPr>
        <w:spacing w:line="360" w:lineRule="auto"/>
        <w:rPr>
          <w:sz w:val="24"/>
          <w:szCs w:val="24"/>
        </w:rPr>
      </w:pPr>
    </w:p>
    <w:p w:rsidR="00C474C2" w:rsidRDefault="00C474C2" w:rsidP="0001149D">
      <w:pPr>
        <w:spacing w:line="360" w:lineRule="auto"/>
        <w:rPr>
          <w:sz w:val="24"/>
          <w:szCs w:val="24"/>
        </w:rPr>
      </w:pPr>
    </w:p>
    <w:p w:rsidR="00C474C2" w:rsidRPr="002D16A2" w:rsidRDefault="00C474C2" w:rsidP="00F23967">
      <w:pPr>
        <w:spacing w:after="0" w:line="240" w:lineRule="auto"/>
        <w:rPr>
          <w:sz w:val="24"/>
          <w:szCs w:val="24"/>
        </w:rPr>
      </w:pPr>
    </w:p>
    <w:p w:rsidR="00F23967" w:rsidRDefault="00C474C2" w:rsidP="00F2396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eastAsia="ru-RU"/>
        </w:rPr>
      </w:pPr>
      <w:r w:rsidRPr="00F23967">
        <w:rPr>
          <w:rFonts w:ascii="Times New Roman" w:hAnsi="Times New Roman" w:cs="Times New Roman"/>
          <w:b/>
          <w:sz w:val="28"/>
          <w:lang w:eastAsia="ru-RU"/>
        </w:rPr>
        <w:t xml:space="preserve">Определение наличия азотфиксирующих бактерий в иле </w:t>
      </w:r>
    </w:p>
    <w:p w:rsidR="00F23967" w:rsidRDefault="00C474C2" w:rsidP="00F2396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eastAsia="ru-RU"/>
        </w:rPr>
      </w:pPr>
      <w:r w:rsidRPr="00F23967">
        <w:rPr>
          <w:rFonts w:ascii="Times New Roman" w:hAnsi="Times New Roman" w:cs="Times New Roman"/>
          <w:b/>
          <w:sz w:val="28"/>
          <w:lang w:eastAsia="ru-RU"/>
        </w:rPr>
        <w:t xml:space="preserve">искусственных прудов </w:t>
      </w:r>
      <w:proofErr w:type="spellStart"/>
      <w:r w:rsidRPr="00F23967">
        <w:rPr>
          <w:rFonts w:ascii="Times New Roman" w:hAnsi="Times New Roman" w:cs="Times New Roman"/>
          <w:b/>
          <w:sz w:val="28"/>
          <w:lang w:eastAsia="ru-RU"/>
        </w:rPr>
        <w:t>Поротниковского</w:t>
      </w:r>
      <w:proofErr w:type="spellEnd"/>
      <w:r w:rsidRPr="00F23967">
        <w:rPr>
          <w:rFonts w:ascii="Times New Roman" w:hAnsi="Times New Roman" w:cs="Times New Roman"/>
          <w:b/>
          <w:sz w:val="28"/>
          <w:lang w:eastAsia="ru-RU"/>
        </w:rPr>
        <w:t xml:space="preserve"> сельского поселения </w:t>
      </w:r>
    </w:p>
    <w:p w:rsidR="00C474C2" w:rsidRPr="00F23967" w:rsidRDefault="00C474C2" w:rsidP="00F239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lang w:eastAsia="ru-RU"/>
        </w:rPr>
      </w:pPr>
      <w:r w:rsidRPr="00F23967">
        <w:rPr>
          <w:rFonts w:ascii="Times New Roman" w:hAnsi="Times New Roman" w:cs="Times New Roman"/>
          <w:b/>
          <w:sz w:val="28"/>
          <w:lang w:eastAsia="ru-RU"/>
        </w:rPr>
        <w:t>и возможность использование ила в качестве удобрения</w:t>
      </w:r>
    </w:p>
    <w:p w:rsidR="002E7504" w:rsidRPr="00C474C2" w:rsidRDefault="002E7504" w:rsidP="0001149D">
      <w:pPr>
        <w:spacing w:line="360" w:lineRule="auto"/>
        <w:rPr>
          <w:rFonts w:ascii="Times New Roman" w:hAnsi="Times New Roman" w:cs="Times New Roman"/>
          <w:b/>
          <w:i/>
          <w:sz w:val="36"/>
          <w:szCs w:val="36"/>
        </w:rPr>
      </w:pPr>
    </w:p>
    <w:p w:rsidR="002E7504" w:rsidRPr="00A33620" w:rsidRDefault="002E7504" w:rsidP="0001149D">
      <w:pPr>
        <w:spacing w:line="360" w:lineRule="auto"/>
        <w:rPr>
          <w:b/>
          <w:sz w:val="36"/>
          <w:szCs w:val="36"/>
        </w:rPr>
      </w:pPr>
    </w:p>
    <w:p w:rsidR="0001149D" w:rsidRPr="00C474C2" w:rsidRDefault="002E7504" w:rsidP="00C474C2">
      <w:pPr>
        <w:pStyle w:val="a3"/>
        <w:spacing w:before="0" w:beforeAutospacing="0" w:after="0" w:afterAutospacing="0" w:line="360" w:lineRule="auto"/>
        <w:jc w:val="center"/>
        <w:rPr>
          <w:b/>
          <w:i/>
          <w:sz w:val="36"/>
          <w:szCs w:val="36"/>
        </w:rPr>
      </w:pPr>
      <w:r w:rsidRPr="00A33620">
        <w:rPr>
          <w:b/>
          <w:sz w:val="36"/>
          <w:szCs w:val="36"/>
        </w:rPr>
        <w:tab/>
      </w:r>
    </w:p>
    <w:p w:rsidR="0000724F" w:rsidRPr="00F23967" w:rsidRDefault="002E7504" w:rsidP="00F23967">
      <w:pPr>
        <w:jc w:val="right"/>
        <w:rPr>
          <w:rFonts w:ascii="Times New Roman" w:hAnsi="Times New Roman" w:cs="Times New Roman"/>
          <w:sz w:val="28"/>
        </w:rPr>
      </w:pPr>
      <w:r w:rsidRPr="00F23967">
        <w:rPr>
          <w:rFonts w:ascii="Times New Roman" w:hAnsi="Times New Roman" w:cs="Times New Roman"/>
          <w:b/>
          <w:bCs/>
          <w:sz w:val="28"/>
        </w:rPr>
        <w:t>Выполнил</w:t>
      </w:r>
      <w:r w:rsidR="0000724F" w:rsidRPr="00F23967">
        <w:rPr>
          <w:rFonts w:ascii="Times New Roman" w:hAnsi="Times New Roman" w:cs="Times New Roman"/>
          <w:b/>
          <w:bCs/>
          <w:sz w:val="28"/>
        </w:rPr>
        <w:t>а</w:t>
      </w:r>
      <w:r w:rsidRPr="00F23967">
        <w:rPr>
          <w:rFonts w:ascii="Times New Roman" w:hAnsi="Times New Roman" w:cs="Times New Roman"/>
          <w:b/>
          <w:bCs/>
          <w:sz w:val="28"/>
        </w:rPr>
        <w:t xml:space="preserve">: </w:t>
      </w:r>
      <w:proofErr w:type="spellStart"/>
      <w:r w:rsidR="00C474C2" w:rsidRPr="00F23967">
        <w:rPr>
          <w:rFonts w:ascii="Times New Roman" w:hAnsi="Times New Roman" w:cs="Times New Roman"/>
          <w:sz w:val="28"/>
        </w:rPr>
        <w:t>Скирневская</w:t>
      </w:r>
      <w:proofErr w:type="spellEnd"/>
      <w:r w:rsidR="00C474C2" w:rsidRPr="00F23967">
        <w:rPr>
          <w:rFonts w:ascii="Times New Roman" w:hAnsi="Times New Roman" w:cs="Times New Roman"/>
          <w:sz w:val="28"/>
        </w:rPr>
        <w:t xml:space="preserve"> Кристина, </w:t>
      </w:r>
    </w:p>
    <w:p w:rsidR="00C474C2" w:rsidRPr="00F23967" w:rsidRDefault="00F23967" w:rsidP="00F23967">
      <w:pPr>
        <w:jc w:val="right"/>
        <w:rPr>
          <w:rFonts w:ascii="Times New Roman" w:hAnsi="Times New Roman" w:cs="Times New Roman"/>
          <w:sz w:val="28"/>
        </w:rPr>
      </w:pPr>
      <w:r w:rsidRPr="00F23967">
        <w:rPr>
          <w:rFonts w:ascii="Times New Roman" w:hAnsi="Times New Roman" w:cs="Times New Roman"/>
          <w:sz w:val="28"/>
        </w:rPr>
        <w:t>обучающаяся</w:t>
      </w:r>
      <w:r w:rsidR="0000724F" w:rsidRPr="00F23967">
        <w:rPr>
          <w:rFonts w:ascii="Times New Roman" w:hAnsi="Times New Roman" w:cs="Times New Roman"/>
          <w:sz w:val="28"/>
        </w:rPr>
        <w:t xml:space="preserve"> 10</w:t>
      </w:r>
      <w:r w:rsidR="00C474C2" w:rsidRPr="00F23967">
        <w:rPr>
          <w:rFonts w:ascii="Times New Roman" w:hAnsi="Times New Roman" w:cs="Times New Roman"/>
          <w:sz w:val="28"/>
        </w:rPr>
        <w:t xml:space="preserve"> класса </w:t>
      </w:r>
    </w:p>
    <w:p w:rsidR="00C66BA3" w:rsidRPr="00F23967" w:rsidRDefault="00C66BA3" w:rsidP="00F23967">
      <w:pPr>
        <w:jc w:val="right"/>
        <w:rPr>
          <w:rFonts w:ascii="Times New Roman" w:hAnsi="Times New Roman" w:cs="Times New Roman"/>
          <w:sz w:val="28"/>
        </w:rPr>
      </w:pPr>
      <w:r w:rsidRPr="00F23967">
        <w:rPr>
          <w:rFonts w:ascii="Times New Roman" w:hAnsi="Times New Roman" w:cs="Times New Roman"/>
          <w:sz w:val="28"/>
        </w:rPr>
        <w:t>МКОУ «Поротниковская сош»</w:t>
      </w:r>
    </w:p>
    <w:p w:rsidR="0000724F" w:rsidRDefault="002E7504" w:rsidP="0001149D">
      <w:pPr>
        <w:spacing w:after="0" w:line="360" w:lineRule="auto"/>
        <w:jc w:val="right"/>
        <w:outlineLvl w:val="2"/>
        <w:rPr>
          <w:rFonts w:ascii="Times New Roman" w:hAnsi="Times New Roman" w:cs="Times New Roman"/>
          <w:b/>
          <w:bCs/>
          <w:sz w:val="28"/>
          <w:szCs w:val="28"/>
        </w:rPr>
      </w:pPr>
      <w:r w:rsidRPr="002E7504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</w:t>
      </w:r>
    </w:p>
    <w:p w:rsidR="002E7504" w:rsidRPr="00F23967" w:rsidRDefault="002E7504" w:rsidP="00F23967">
      <w:pPr>
        <w:jc w:val="right"/>
        <w:rPr>
          <w:rFonts w:ascii="Times New Roman" w:hAnsi="Times New Roman" w:cs="Times New Roman"/>
          <w:sz w:val="28"/>
        </w:rPr>
      </w:pPr>
      <w:r w:rsidRPr="002E7504">
        <w:rPr>
          <w:b/>
          <w:bCs/>
        </w:rPr>
        <w:t xml:space="preserve">  </w:t>
      </w:r>
      <w:r w:rsidRPr="00F23967">
        <w:rPr>
          <w:rFonts w:ascii="Times New Roman" w:hAnsi="Times New Roman" w:cs="Times New Roman"/>
          <w:b/>
          <w:bCs/>
          <w:sz w:val="28"/>
        </w:rPr>
        <w:t xml:space="preserve">Руководитель: </w:t>
      </w:r>
      <w:r w:rsidRPr="00F23967">
        <w:rPr>
          <w:rFonts w:ascii="Times New Roman" w:hAnsi="Times New Roman" w:cs="Times New Roman"/>
          <w:sz w:val="28"/>
        </w:rPr>
        <w:t xml:space="preserve">Щукина Любовь Леонидовна,  </w:t>
      </w:r>
    </w:p>
    <w:p w:rsidR="002E7504" w:rsidRPr="00F23967" w:rsidRDefault="00F23967" w:rsidP="00F23967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учитель </w:t>
      </w:r>
      <w:r w:rsidR="002E7504" w:rsidRPr="00F23967">
        <w:rPr>
          <w:rFonts w:ascii="Times New Roman" w:hAnsi="Times New Roman" w:cs="Times New Roman"/>
          <w:sz w:val="28"/>
        </w:rPr>
        <w:t xml:space="preserve">биологии </w:t>
      </w:r>
      <w:r w:rsidR="002E7504" w:rsidRPr="00F23967">
        <w:rPr>
          <w:rFonts w:ascii="Times New Roman" w:eastAsia="Times New Roman" w:hAnsi="Times New Roman" w:cs="Times New Roman"/>
          <w:bCs/>
          <w:sz w:val="28"/>
          <w:lang w:eastAsia="ru-RU"/>
        </w:rPr>
        <w:t>и экологии</w:t>
      </w:r>
      <w:r w:rsidR="002E7504" w:rsidRPr="00F23967">
        <w:rPr>
          <w:rFonts w:ascii="Times New Roman" w:hAnsi="Times New Roman" w:cs="Times New Roman"/>
          <w:sz w:val="28"/>
        </w:rPr>
        <w:t xml:space="preserve">                                                    </w:t>
      </w:r>
    </w:p>
    <w:p w:rsidR="002E7504" w:rsidRPr="00F23967" w:rsidRDefault="002E7504" w:rsidP="00F23967">
      <w:pPr>
        <w:jc w:val="right"/>
        <w:rPr>
          <w:rFonts w:ascii="Times New Roman" w:eastAsia="Times New Roman" w:hAnsi="Times New Roman" w:cs="Times New Roman"/>
          <w:bCs/>
          <w:sz w:val="28"/>
          <w:lang w:eastAsia="ru-RU"/>
        </w:rPr>
      </w:pPr>
      <w:r w:rsidRPr="00F23967">
        <w:rPr>
          <w:rFonts w:ascii="Times New Roman" w:eastAsia="Times New Roman" w:hAnsi="Times New Roman" w:cs="Times New Roman"/>
          <w:bCs/>
          <w:sz w:val="28"/>
          <w:lang w:eastAsia="ru-RU"/>
        </w:rPr>
        <w:t>МКОУ «Поротниковская сош»</w:t>
      </w:r>
    </w:p>
    <w:p w:rsidR="00C474C2" w:rsidRDefault="00C474C2" w:rsidP="0001149D">
      <w:pPr>
        <w:spacing w:after="0" w:line="360" w:lineRule="auto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C474C2" w:rsidRDefault="00C474C2" w:rsidP="0001149D">
      <w:pPr>
        <w:spacing w:after="0" w:line="360" w:lineRule="auto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C474C2" w:rsidRDefault="00C474C2" w:rsidP="0001149D">
      <w:pPr>
        <w:spacing w:after="0" w:line="360" w:lineRule="auto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C474C2" w:rsidRDefault="00C474C2" w:rsidP="0001149D">
      <w:pPr>
        <w:spacing w:after="0" w:line="360" w:lineRule="auto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F23967" w:rsidRDefault="00F23967" w:rsidP="0001149D">
      <w:pPr>
        <w:spacing w:after="0" w:line="360" w:lineRule="auto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2E7504" w:rsidRPr="002E7504" w:rsidRDefault="002E7504" w:rsidP="0001149D">
      <w:pPr>
        <w:spacing w:after="0" w:line="360" w:lineRule="auto"/>
        <w:jc w:val="right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E7504">
        <w:rPr>
          <w:rFonts w:ascii="Times New Roman" w:hAnsi="Times New Roman" w:cs="Times New Roman"/>
          <w:sz w:val="28"/>
          <w:szCs w:val="28"/>
        </w:rPr>
        <w:t xml:space="preserve">                                                </w:t>
      </w:r>
    </w:p>
    <w:p w:rsidR="002E7504" w:rsidRPr="002E7504" w:rsidRDefault="002E7504" w:rsidP="0001149D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E7504" w:rsidRPr="002E7504" w:rsidRDefault="002E7504" w:rsidP="0001149D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C4444" w:rsidRPr="002C4444" w:rsidRDefault="00C474C2" w:rsidP="002C4444">
      <w:pPr>
        <w:jc w:val="center"/>
        <w:rPr>
          <w:rFonts w:ascii="Times New Roman" w:hAnsi="Times New Roman" w:cs="Times New Roman"/>
          <w:b/>
        </w:rPr>
      </w:pPr>
      <w:proofErr w:type="spellStart"/>
      <w:r w:rsidRPr="002C4444">
        <w:rPr>
          <w:rFonts w:ascii="Times New Roman" w:hAnsi="Times New Roman" w:cs="Times New Roman"/>
          <w:b/>
          <w:sz w:val="28"/>
        </w:rPr>
        <w:t>Поротниково</w:t>
      </w:r>
      <w:proofErr w:type="spellEnd"/>
      <w:r w:rsidR="002E7504" w:rsidRPr="002C4444">
        <w:rPr>
          <w:rFonts w:ascii="Times New Roman" w:hAnsi="Times New Roman" w:cs="Times New Roman"/>
          <w:b/>
          <w:sz w:val="28"/>
        </w:rPr>
        <w:t xml:space="preserve"> 2024</w:t>
      </w:r>
      <w:r w:rsidR="002C4444" w:rsidRPr="002C4444">
        <w:rPr>
          <w:rFonts w:ascii="Times New Roman" w:hAnsi="Times New Roman" w:cs="Times New Roman"/>
          <w:b/>
        </w:rPr>
        <w:br w:type="page"/>
      </w:r>
    </w:p>
    <w:sdt>
      <w:sdtPr>
        <w:id w:val="-880484832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2C4444" w:rsidRPr="002C4444" w:rsidRDefault="002C4444" w:rsidP="002C4444">
          <w:pPr>
            <w:spacing w:after="240" w:line="240" w:lineRule="auto"/>
            <w:jc w:val="center"/>
            <w:rPr>
              <w:rFonts w:ascii="Times New Roman" w:hAnsi="Times New Roman" w:cs="Times New Roman"/>
              <w:b/>
              <w:sz w:val="28"/>
            </w:rPr>
          </w:pPr>
          <w:r w:rsidRPr="002C4444">
            <w:rPr>
              <w:rFonts w:ascii="Times New Roman" w:hAnsi="Times New Roman" w:cs="Times New Roman"/>
              <w:b/>
              <w:sz w:val="28"/>
            </w:rPr>
            <w:t>Оглавление</w:t>
          </w:r>
        </w:p>
        <w:p w:rsidR="002C4444" w:rsidRPr="002C4444" w:rsidRDefault="002C4444" w:rsidP="002C4444">
          <w:pPr>
            <w:pStyle w:val="21"/>
            <w:tabs>
              <w:tab w:val="left" w:pos="284"/>
              <w:tab w:val="right" w:leader="dot" w:pos="10053"/>
            </w:tabs>
            <w:spacing w:after="0" w:line="240" w:lineRule="auto"/>
            <w:ind w:left="0"/>
            <w:jc w:val="both"/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88018492" w:history="1">
            <w:r w:rsidRPr="002C4444">
              <w:rPr>
                <w:rStyle w:val="a9"/>
                <w:rFonts w:ascii="Times New Roman" w:hAnsi="Times New Roman" w:cs="Times New Roman"/>
                <w:noProof/>
                <w:sz w:val="28"/>
              </w:rPr>
              <w:t>1.</w:t>
            </w:r>
            <w:r w:rsidRPr="002C4444">
              <w:rPr>
                <w:rFonts w:ascii="Times New Roman" w:eastAsiaTheme="minorEastAsia" w:hAnsi="Times New Roman" w:cs="Times New Roman"/>
                <w:noProof/>
                <w:sz w:val="28"/>
                <w:lang w:eastAsia="ru-RU"/>
              </w:rPr>
              <w:tab/>
            </w:r>
            <w:r w:rsidRPr="002C4444">
              <w:rPr>
                <w:rStyle w:val="a9"/>
                <w:rFonts w:ascii="Times New Roman" w:hAnsi="Times New Roman" w:cs="Times New Roman"/>
                <w:noProof/>
                <w:sz w:val="28"/>
              </w:rPr>
              <w:t>Введение</w:t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_Toc188018492 \h </w:instrText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C452F6">
              <w:rPr>
                <w:rFonts w:ascii="Times New Roman" w:hAnsi="Times New Roman" w:cs="Times New Roman"/>
                <w:noProof/>
                <w:webHidden/>
                <w:sz w:val="28"/>
              </w:rPr>
              <w:t>3</w:t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2C4444" w:rsidRPr="002C4444" w:rsidRDefault="002C4444" w:rsidP="002C4444">
          <w:pPr>
            <w:pStyle w:val="21"/>
            <w:tabs>
              <w:tab w:val="left" w:pos="284"/>
              <w:tab w:val="right" w:leader="dot" w:pos="10053"/>
            </w:tabs>
            <w:spacing w:after="0" w:line="240" w:lineRule="auto"/>
            <w:ind w:left="0"/>
            <w:jc w:val="both"/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88018493" w:history="1">
            <w:r w:rsidRPr="002C4444">
              <w:rPr>
                <w:rStyle w:val="a9"/>
                <w:rFonts w:ascii="Times New Roman" w:hAnsi="Times New Roman" w:cs="Times New Roman"/>
                <w:noProof/>
                <w:sz w:val="28"/>
              </w:rPr>
              <w:t>2. Материал</w:t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_Toc188018493 \h </w:instrText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C452F6">
              <w:rPr>
                <w:rFonts w:ascii="Times New Roman" w:hAnsi="Times New Roman" w:cs="Times New Roman"/>
                <w:noProof/>
                <w:webHidden/>
                <w:sz w:val="28"/>
              </w:rPr>
              <w:t>6</w:t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2C4444" w:rsidRPr="002C4444" w:rsidRDefault="002C4444" w:rsidP="002C4444">
          <w:pPr>
            <w:pStyle w:val="21"/>
            <w:tabs>
              <w:tab w:val="left" w:pos="284"/>
              <w:tab w:val="right" w:leader="dot" w:pos="10053"/>
            </w:tabs>
            <w:spacing w:after="0" w:line="240" w:lineRule="auto"/>
            <w:ind w:left="0"/>
            <w:jc w:val="both"/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88018494" w:history="1">
            <w:r w:rsidRPr="002C4444">
              <w:rPr>
                <w:rStyle w:val="a9"/>
                <w:rFonts w:ascii="Times New Roman" w:eastAsia="Times New Roman" w:hAnsi="Times New Roman" w:cs="Times New Roman"/>
                <w:noProof/>
                <w:sz w:val="28"/>
                <w:lang w:eastAsia="ru-RU"/>
              </w:rPr>
              <w:t>3. Методы</w:t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_Toc188018494 \h </w:instrText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C452F6">
              <w:rPr>
                <w:rFonts w:ascii="Times New Roman" w:hAnsi="Times New Roman" w:cs="Times New Roman"/>
                <w:noProof/>
                <w:webHidden/>
                <w:sz w:val="28"/>
              </w:rPr>
              <w:t>7</w:t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2C4444" w:rsidRPr="002C4444" w:rsidRDefault="002C4444" w:rsidP="002C4444">
          <w:pPr>
            <w:pStyle w:val="21"/>
            <w:tabs>
              <w:tab w:val="left" w:pos="284"/>
              <w:tab w:val="right" w:leader="dot" w:pos="10053"/>
            </w:tabs>
            <w:spacing w:after="0" w:line="240" w:lineRule="auto"/>
            <w:ind w:left="0"/>
            <w:jc w:val="both"/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88018495" w:history="1">
            <w:r w:rsidRPr="002C4444">
              <w:rPr>
                <w:rStyle w:val="a9"/>
                <w:rFonts w:ascii="Times New Roman" w:eastAsia="Times New Roman" w:hAnsi="Times New Roman" w:cs="Times New Roman"/>
                <w:noProof/>
                <w:sz w:val="28"/>
                <w:lang w:eastAsia="ru-RU"/>
              </w:rPr>
              <w:t>4. Результаты исследований.</w:t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_Toc188018495 \h </w:instrText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C452F6">
              <w:rPr>
                <w:rFonts w:ascii="Times New Roman" w:hAnsi="Times New Roman" w:cs="Times New Roman"/>
                <w:noProof/>
                <w:webHidden/>
                <w:sz w:val="28"/>
              </w:rPr>
              <w:t>8</w:t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2C4444" w:rsidRPr="002C4444" w:rsidRDefault="002C4444" w:rsidP="002C4444">
          <w:pPr>
            <w:pStyle w:val="21"/>
            <w:tabs>
              <w:tab w:val="left" w:pos="284"/>
              <w:tab w:val="right" w:leader="dot" w:pos="10053"/>
            </w:tabs>
            <w:spacing w:after="0" w:line="240" w:lineRule="auto"/>
            <w:ind w:left="0"/>
            <w:jc w:val="both"/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88018496" w:history="1">
            <w:r w:rsidRPr="002C4444">
              <w:rPr>
                <w:rStyle w:val="a9"/>
                <w:rFonts w:ascii="Times New Roman" w:hAnsi="Times New Roman" w:cs="Times New Roman"/>
                <w:noProof/>
                <w:sz w:val="28"/>
              </w:rPr>
              <w:t>5. Заключение</w:t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_Toc188018496 \h </w:instrText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C452F6">
              <w:rPr>
                <w:rFonts w:ascii="Times New Roman" w:hAnsi="Times New Roman" w:cs="Times New Roman"/>
                <w:noProof/>
                <w:webHidden/>
                <w:sz w:val="28"/>
              </w:rPr>
              <w:t>11</w:t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2C4444" w:rsidRPr="002C4444" w:rsidRDefault="002C4444" w:rsidP="002C4444">
          <w:pPr>
            <w:pStyle w:val="21"/>
            <w:tabs>
              <w:tab w:val="left" w:pos="284"/>
              <w:tab w:val="right" w:leader="dot" w:pos="10053"/>
            </w:tabs>
            <w:spacing w:after="0" w:line="240" w:lineRule="auto"/>
            <w:ind w:left="0"/>
            <w:jc w:val="both"/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88018497" w:history="1">
            <w:r w:rsidRPr="002C4444">
              <w:rPr>
                <w:rStyle w:val="a9"/>
                <w:rFonts w:ascii="Times New Roman" w:eastAsia="Times New Roman" w:hAnsi="Times New Roman" w:cs="Times New Roman"/>
                <w:noProof/>
                <w:sz w:val="28"/>
                <w:lang w:eastAsia="ru-RU"/>
              </w:rPr>
              <w:t>6. Выводы</w:t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_Toc188018497 \h </w:instrText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C452F6">
              <w:rPr>
                <w:rFonts w:ascii="Times New Roman" w:hAnsi="Times New Roman" w:cs="Times New Roman"/>
                <w:noProof/>
                <w:webHidden/>
                <w:sz w:val="28"/>
              </w:rPr>
              <w:t>12</w:t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2C4444" w:rsidRPr="002C4444" w:rsidRDefault="002C4444" w:rsidP="002C4444">
          <w:pPr>
            <w:pStyle w:val="21"/>
            <w:tabs>
              <w:tab w:val="left" w:pos="284"/>
              <w:tab w:val="right" w:leader="dot" w:pos="10053"/>
            </w:tabs>
            <w:spacing w:after="0" w:line="240" w:lineRule="auto"/>
            <w:ind w:left="0"/>
            <w:jc w:val="both"/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88018498" w:history="1">
            <w:r w:rsidRPr="002C4444">
              <w:rPr>
                <w:rStyle w:val="a9"/>
                <w:rFonts w:ascii="Times New Roman" w:eastAsia="Times New Roman" w:hAnsi="Times New Roman" w:cs="Times New Roman"/>
                <w:noProof/>
                <w:sz w:val="28"/>
                <w:lang w:eastAsia="ru-RU"/>
              </w:rPr>
              <w:t>7.Список используемой литературы</w:t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_Toc188018498 \h </w:instrText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C452F6">
              <w:rPr>
                <w:rFonts w:ascii="Times New Roman" w:hAnsi="Times New Roman" w:cs="Times New Roman"/>
                <w:noProof/>
                <w:webHidden/>
                <w:sz w:val="28"/>
              </w:rPr>
              <w:t>13</w:t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2C4444" w:rsidRPr="002C4444" w:rsidRDefault="002C4444" w:rsidP="002C4444">
          <w:pPr>
            <w:pStyle w:val="21"/>
            <w:tabs>
              <w:tab w:val="left" w:pos="284"/>
              <w:tab w:val="right" w:leader="dot" w:pos="10053"/>
            </w:tabs>
            <w:spacing w:after="0" w:line="240" w:lineRule="auto"/>
            <w:ind w:left="0"/>
            <w:jc w:val="both"/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88018499" w:history="1">
            <w:r w:rsidRPr="002C4444">
              <w:rPr>
                <w:rStyle w:val="a9"/>
                <w:rFonts w:ascii="Times New Roman" w:eastAsia="Times New Roman" w:hAnsi="Times New Roman" w:cs="Times New Roman"/>
                <w:noProof/>
                <w:sz w:val="28"/>
                <w:lang w:eastAsia="ru-RU"/>
              </w:rPr>
              <w:t>8. Приложения.</w:t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_Toc188018499 \h </w:instrText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C452F6">
              <w:rPr>
                <w:rFonts w:ascii="Times New Roman" w:hAnsi="Times New Roman" w:cs="Times New Roman"/>
                <w:noProof/>
                <w:webHidden/>
                <w:sz w:val="28"/>
              </w:rPr>
              <w:t>14</w:t>
            </w:r>
            <w:r w:rsidRPr="002C4444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:rsidR="002C4444" w:rsidRDefault="002C4444">
          <w:r>
            <w:rPr>
              <w:b/>
              <w:bCs/>
            </w:rPr>
            <w:fldChar w:fldCharType="end"/>
          </w:r>
        </w:p>
      </w:sdtContent>
    </w:sdt>
    <w:p w:rsidR="002C4444" w:rsidRDefault="002C444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E7504" w:rsidRPr="00F23967" w:rsidRDefault="002E7504" w:rsidP="002C4444">
      <w:pPr>
        <w:pStyle w:val="2"/>
        <w:numPr>
          <w:ilvl w:val="0"/>
          <w:numId w:val="10"/>
        </w:numPr>
        <w:tabs>
          <w:tab w:val="left" w:pos="284"/>
        </w:tabs>
        <w:spacing w:before="0" w:after="120" w:line="240" w:lineRule="auto"/>
        <w:ind w:left="0" w:firstLine="0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0" w:name="_Toc188018492"/>
      <w:r w:rsidRPr="00F23967">
        <w:rPr>
          <w:rFonts w:ascii="Times New Roman" w:hAnsi="Times New Roman" w:cs="Times New Roman"/>
          <w:b/>
          <w:color w:val="auto"/>
          <w:sz w:val="28"/>
        </w:rPr>
        <w:t>Введение</w:t>
      </w:r>
      <w:bookmarkEnd w:id="0"/>
    </w:p>
    <w:p w:rsidR="00C474C2" w:rsidRPr="00CD2251" w:rsidRDefault="00C474C2" w:rsidP="00F2396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kern w:val="3"/>
          <w:sz w:val="28"/>
          <w:szCs w:val="28"/>
        </w:rPr>
      </w:pPr>
      <w:r w:rsidRPr="00C474C2">
        <w:rPr>
          <w:rFonts w:ascii="Times New Roman" w:hAnsi="Times New Roman" w:cs="Times New Roman"/>
          <w:bCs/>
          <w:sz w:val="28"/>
          <w:szCs w:val="28"/>
        </w:rPr>
        <w:t xml:space="preserve">Одна из острых проблем современного земледелия – крайне низкое использование органических удобрений. В России за последние 25 лет применение органических удобрений сократилось в 7 раз. Растущее использование химических удобрений приводит к потере естественной биологической фиксации азота в почвах. В качестве альтернативы химическому удобрению предполагается потенциальное использование прудового ила, содержащего азотфиксирующие бактерии, которые могут дополнять азотом растения, демонстрируя конкурентно способные результаты с химическим удобрением. </w:t>
      </w:r>
    </w:p>
    <w:p w:rsidR="00E82DE1" w:rsidRDefault="00E82DE1" w:rsidP="00F239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2DE1">
        <w:rPr>
          <w:rFonts w:ascii="Times New Roman" w:hAnsi="Times New Roman" w:cs="Times New Roman"/>
          <w:sz w:val="28"/>
          <w:szCs w:val="28"/>
        </w:rPr>
        <w:t>Активный ил является продуктом распада органических соединений, поэтому его можно использовать для удобрения почвы. Он содержит большое количество необходимых для роста ра</w:t>
      </w:r>
      <w:r w:rsidR="00EB173E">
        <w:rPr>
          <w:rFonts w:ascii="Times New Roman" w:hAnsi="Times New Roman" w:cs="Times New Roman"/>
          <w:sz w:val="28"/>
          <w:szCs w:val="28"/>
        </w:rPr>
        <w:t>стений питательных элементов</w:t>
      </w:r>
      <w:r w:rsidRPr="00E82DE1">
        <w:rPr>
          <w:rFonts w:ascii="Times New Roman" w:hAnsi="Times New Roman" w:cs="Times New Roman"/>
          <w:sz w:val="28"/>
          <w:szCs w:val="28"/>
        </w:rPr>
        <w:t xml:space="preserve">. Использование активного ила оказывает положительное влияние на урожайность сельскохозяйственных культур. Например, увеличение собранного урожая пропашных зерновых культур в </w:t>
      </w:r>
      <w:proofErr w:type="spellStart"/>
      <w:r w:rsidRPr="00E82DE1">
        <w:rPr>
          <w:rFonts w:ascii="Times New Roman" w:hAnsi="Times New Roman" w:cs="Times New Roman"/>
          <w:sz w:val="28"/>
          <w:szCs w:val="28"/>
        </w:rPr>
        <w:t>микрополевом</w:t>
      </w:r>
      <w:proofErr w:type="spellEnd"/>
      <w:r w:rsidRPr="00E82DE1">
        <w:rPr>
          <w:rFonts w:ascii="Times New Roman" w:hAnsi="Times New Roman" w:cs="Times New Roman"/>
          <w:sz w:val="28"/>
          <w:szCs w:val="28"/>
        </w:rPr>
        <w:t xml:space="preserve"> опыте от активного ила в дозировке 30 т/га сухого вещества составило 20-25%. В полевом опыте сбор сена викоовсяной смеси от внесения 10 и 30 т/га удобрения на основе осадков сточных вод повысился соот</w:t>
      </w:r>
      <w:r w:rsidR="00F23967">
        <w:rPr>
          <w:rFonts w:ascii="Times New Roman" w:hAnsi="Times New Roman" w:cs="Times New Roman"/>
          <w:sz w:val="28"/>
          <w:szCs w:val="28"/>
        </w:rPr>
        <w:t>ветственно на 6,6 и 19,7%</w:t>
      </w:r>
      <w:r w:rsidRPr="00E82DE1">
        <w:rPr>
          <w:rFonts w:ascii="Times New Roman" w:hAnsi="Times New Roman" w:cs="Times New Roman"/>
          <w:sz w:val="28"/>
          <w:szCs w:val="28"/>
        </w:rPr>
        <w:t xml:space="preserve">. Ввиду питательной ценности активного ила, его положительного влияния на свойства почв, урожайность и качественный состав выращиваемых культур, многие российские исследователи всё глубже рассматривают возможности применения ила в выращивании </w:t>
      </w:r>
      <w:r w:rsidR="00EB173E">
        <w:rPr>
          <w:rFonts w:ascii="Times New Roman" w:hAnsi="Times New Roman" w:cs="Times New Roman"/>
          <w:sz w:val="28"/>
          <w:szCs w:val="28"/>
        </w:rPr>
        <w:t>сельскохозяйственных культур [9</w:t>
      </w:r>
      <w:r w:rsidRPr="00E82DE1">
        <w:rPr>
          <w:rFonts w:ascii="Times New Roman" w:hAnsi="Times New Roman" w:cs="Times New Roman"/>
          <w:sz w:val="28"/>
          <w:szCs w:val="28"/>
        </w:rPr>
        <w:t>].</w:t>
      </w:r>
    </w:p>
    <w:p w:rsidR="00E82DE1" w:rsidRPr="00E82DE1" w:rsidRDefault="00E82DE1" w:rsidP="00F2396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kern w:val="3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Поротниковского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сельского поселения достаточно много искусственных прудов, которые не используются в хозяйственных целях жителями поселения. </w:t>
      </w:r>
    </w:p>
    <w:p w:rsidR="00A33620" w:rsidRDefault="00E82DE1" w:rsidP="00F2396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kern w:val="3"/>
          <w:sz w:val="28"/>
          <w:szCs w:val="28"/>
        </w:rPr>
      </w:pPr>
      <w:r w:rsidRPr="00E82DE1">
        <w:rPr>
          <w:rFonts w:ascii="Times New Roman" w:hAnsi="Times New Roman" w:cs="Times New Roman"/>
          <w:color w:val="000000"/>
          <w:kern w:val="3"/>
          <w:sz w:val="28"/>
          <w:szCs w:val="28"/>
        </w:rPr>
        <w:t>М</w:t>
      </w:r>
      <w:r w:rsidR="00A37488" w:rsidRPr="00E82DE1">
        <w:rPr>
          <w:rFonts w:ascii="Times New Roman" w:hAnsi="Times New Roman" w:cs="Times New Roman"/>
          <w:color w:val="000000"/>
          <w:kern w:val="3"/>
          <w:sz w:val="28"/>
          <w:szCs w:val="28"/>
        </w:rPr>
        <w:t xml:space="preserve">ы решили проверить </w:t>
      </w:r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наличие</w:t>
      </w:r>
      <w:r w:rsidRPr="00C474C2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азотфиксирующих бактерий в иле искусственных прудов </w:t>
      </w:r>
      <w:proofErr w:type="spellStart"/>
      <w:r w:rsidRPr="00C474C2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Поротниковского</w:t>
      </w:r>
      <w:proofErr w:type="spellEnd"/>
      <w:r w:rsidRPr="00C474C2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сельского поселения и возможность использование ила в качестве удобрения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B4D6D" w:rsidRPr="00CD2251">
        <w:rPr>
          <w:rFonts w:ascii="Times New Roman" w:hAnsi="Times New Roman" w:cs="Times New Roman"/>
          <w:color w:val="000000"/>
          <w:kern w:val="3"/>
          <w:sz w:val="28"/>
          <w:szCs w:val="28"/>
        </w:rPr>
        <w:t xml:space="preserve">с использованием исследовательских наборов </w:t>
      </w:r>
      <w:r w:rsidR="00AB4D6D" w:rsidRPr="00CD225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>ИХБФМ СО РАН</w:t>
      </w:r>
      <w:r w:rsidR="00171CA2" w:rsidRPr="00171CA2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 xml:space="preserve"> </w:t>
      </w:r>
      <w:r w:rsidR="00171CA2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>ООО «Живые системы» в рамках всероссийского проекта «А</w:t>
      </w:r>
      <w:r w:rsidR="0086236F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>тлас почвенных микроорганизмов»</w:t>
      </w:r>
      <w:r w:rsidR="00A37488" w:rsidRPr="00CD2251">
        <w:rPr>
          <w:rFonts w:ascii="Times New Roman" w:hAnsi="Times New Roman" w:cs="Times New Roman"/>
          <w:color w:val="000000"/>
          <w:kern w:val="3"/>
          <w:sz w:val="28"/>
          <w:szCs w:val="28"/>
        </w:rPr>
        <w:t>.</w:t>
      </w:r>
    </w:p>
    <w:p w:rsidR="00F23967" w:rsidRPr="00E82DE1" w:rsidRDefault="00F23967" w:rsidP="00F2396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82DE1" w:rsidRPr="0091449D" w:rsidRDefault="000D4F41" w:rsidP="00F23967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CD2251">
        <w:rPr>
          <w:rFonts w:eastAsiaTheme="minorEastAsia"/>
          <w:b/>
          <w:bCs/>
          <w:i/>
          <w:kern w:val="24"/>
          <w:sz w:val="28"/>
          <w:szCs w:val="28"/>
        </w:rPr>
        <w:lastRenderedPageBreak/>
        <w:t>Цель исследования</w:t>
      </w:r>
      <w:r w:rsidRPr="00CD2251">
        <w:rPr>
          <w:rFonts w:eastAsiaTheme="minorEastAsia"/>
          <w:bCs/>
          <w:kern w:val="24"/>
          <w:sz w:val="28"/>
          <w:szCs w:val="28"/>
        </w:rPr>
        <w:t xml:space="preserve">: </w:t>
      </w:r>
      <w:r w:rsidR="0091449D">
        <w:rPr>
          <w:rFonts w:eastAsiaTheme="minorEastAsia"/>
          <w:kern w:val="24"/>
          <w:sz w:val="28"/>
          <w:szCs w:val="28"/>
        </w:rPr>
        <w:t>о</w:t>
      </w:r>
      <w:r w:rsidR="00E82DE1" w:rsidRPr="0091449D">
        <w:rPr>
          <w:rFonts w:eastAsiaTheme="minorEastAsia"/>
          <w:kern w:val="24"/>
          <w:sz w:val="28"/>
          <w:szCs w:val="28"/>
        </w:rPr>
        <w:t xml:space="preserve">пределить в иле искусственных прудов </w:t>
      </w:r>
      <w:proofErr w:type="spellStart"/>
      <w:r w:rsidR="00E82DE1" w:rsidRPr="0091449D">
        <w:rPr>
          <w:rFonts w:eastAsiaTheme="minorEastAsia"/>
          <w:kern w:val="24"/>
          <w:sz w:val="28"/>
          <w:szCs w:val="28"/>
        </w:rPr>
        <w:t>Поротниковского</w:t>
      </w:r>
      <w:proofErr w:type="spellEnd"/>
      <w:r w:rsidR="00E82DE1" w:rsidRPr="0091449D">
        <w:rPr>
          <w:rFonts w:eastAsiaTheme="minorEastAsia"/>
          <w:kern w:val="24"/>
          <w:sz w:val="28"/>
          <w:szCs w:val="28"/>
        </w:rPr>
        <w:t xml:space="preserve"> сельского поселения наличие азотфиксирующих бактерий </w:t>
      </w:r>
      <w:r w:rsidR="002C4444">
        <w:rPr>
          <w:rFonts w:eastAsiaTheme="minorEastAsia"/>
          <w:kern w:val="24"/>
          <w:sz w:val="28"/>
          <w:szCs w:val="28"/>
        </w:rPr>
        <w:t>и возможность его использования</w:t>
      </w:r>
      <w:r w:rsidR="00E82DE1" w:rsidRPr="0091449D">
        <w:rPr>
          <w:rFonts w:eastAsiaTheme="minorEastAsia"/>
          <w:kern w:val="24"/>
          <w:sz w:val="28"/>
          <w:szCs w:val="28"/>
        </w:rPr>
        <w:t xml:space="preserve"> в качестве удобрения.</w:t>
      </w:r>
    </w:p>
    <w:p w:rsidR="000D4F41" w:rsidRPr="00CD2251" w:rsidRDefault="000D4F41" w:rsidP="00F2396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CD2251">
        <w:rPr>
          <w:rFonts w:ascii="Times New Roman" w:eastAsiaTheme="minorEastAsia" w:hAnsi="Times New Roman" w:cs="Times New Roman"/>
          <w:b/>
          <w:bCs/>
          <w:i/>
          <w:kern w:val="24"/>
          <w:sz w:val="28"/>
          <w:szCs w:val="28"/>
          <w:lang w:eastAsia="ru-RU"/>
        </w:rPr>
        <w:t>Задачи:</w:t>
      </w:r>
    </w:p>
    <w:p w:rsidR="0091449D" w:rsidRPr="0091449D" w:rsidRDefault="008F2456" w:rsidP="00F23967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8F2456">
        <w:rPr>
          <w:rFonts w:eastAsiaTheme="minorEastAsia"/>
          <w:b/>
          <w:bCs/>
          <w:color w:val="000000" w:themeColor="text1"/>
          <w:kern w:val="24"/>
          <w:sz w:val="28"/>
          <w:szCs w:val="28"/>
        </w:rPr>
        <w:t>1.</w:t>
      </w:r>
      <w:r w:rsidRPr="008F24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r w:rsidR="0091449D" w:rsidRPr="0091449D">
        <w:rPr>
          <w:rFonts w:eastAsiaTheme="minorEastAsia"/>
          <w:kern w:val="24"/>
          <w:sz w:val="28"/>
          <w:szCs w:val="28"/>
        </w:rPr>
        <w:t>Изучить литературу и методики по определению азотфиксирующих бактерий в иле.</w:t>
      </w:r>
    </w:p>
    <w:p w:rsidR="0091449D" w:rsidRPr="0091449D" w:rsidRDefault="0091449D" w:rsidP="00F2396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449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2.Выбрать для исследования искусственные пруды  </w:t>
      </w:r>
      <w:proofErr w:type="spellStart"/>
      <w:r w:rsidRPr="0091449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Поротниковского</w:t>
      </w:r>
      <w:proofErr w:type="spellEnd"/>
      <w:r w:rsidRPr="0091449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сельского поселения.</w:t>
      </w:r>
    </w:p>
    <w:p w:rsidR="0091449D" w:rsidRPr="0091449D" w:rsidRDefault="0091449D" w:rsidP="00F2396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449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3. Отобрать образцы ила.</w:t>
      </w:r>
    </w:p>
    <w:p w:rsidR="0091449D" w:rsidRPr="0091449D" w:rsidRDefault="0091449D" w:rsidP="00F2396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449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4. Определить наличие азотфиксирующих бактерий в иле.</w:t>
      </w:r>
    </w:p>
    <w:p w:rsidR="0091449D" w:rsidRPr="0091449D" w:rsidRDefault="0091449D" w:rsidP="00F2396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449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5. Отправить образцы азотфиксирующих бактерий для дальнейших изучений в ИХБФМ СО РАН.</w:t>
      </w:r>
    </w:p>
    <w:p w:rsidR="000D4F41" w:rsidRDefault="0091449D" w:rsidP="00F23967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 w:rsidRPr="0091449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6. По результатам исследования сделать выводы о возможности использования ила в качестве удобрения.</w:t>
      </w:r>
    </w:p>
    <w:p w:rsidR="00F23967" w:rsidRPr="0001149D" w:rsidRDefault="00F23967" w:rsidP="00F2396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449D" w:rsidRPr="0091449D" w:rsidRDefault="000D4F41" w:rsidP="00F23967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CD2251">
        <w:rPr>
          <w:rFonts w:eastAsiaTheme="minorEastAsia"/>
          <w:b/>
          <w:bCs/>
          <w:i/>
          <w:kern w:val="24"/>
          <w:sz w:val="28"/>
          <w:szCs w:val="28"/>
        </w:rPr>
        <w:t>Объект исследования</w:t>
      </w:r>
      <w:r w:rsidR="00FA6BAC" w:rsidRPr="00CD2251">
        <w:rPr>
          <w:rFonts w:eastAsiaTheme="minorEastAsia"/>
          <w:b/>
          <w:bCs/>
          <w:i/>
          <w:kern w:val="24"/>
          <w:sz w:val="28"/>
          <w:szCs w:val="28"/>
        </w:rPr>
        <w:t>:</w:t>
      </w:r>
      <w:r w:rsidRPr="00CD2251">
        <w:rPr>
          <w:rFonts w:eastAsiaTheme="minorEastAsia"/>
          <w:bCs/>
          <w:kern w:val="24"/>
          <w:sz w:val="28"/>
          <w:szCs w:val="28"/>
        </w:rPr>
        <w:t xml:space="preserve"> </w:t>
      </w:r>
      <w:r w:rsidR="0091449D" w:rsidRPr="0091449D">
        <w:rPr>
          <w:rFonts w:eastAsiaTheme="minorEastAsia"/>
          <w:kern w:val="24"/>
          <w:sz w:val="28"/>
          <w:szCs w:val="28"/>
        </w:rPr>
        <w:t>содержание азотфиксирующих бактерий в иле искусственных прудов.</w:t>
      </w:r>
    </w:p>
    <w:p w:rsidR="0091449D" w:rsidRPr="0091449D" w:rsidRDefault="000D4F41" w:rsidP="00F2396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251">
        <w:rPr>
          <w:rFonts w:ascii="Times New Roman" w:eastAsiaTheme="minorEastAsia" w:hAnsi="Times New Roman" w:cs="Times New Roman"/>
          <w:b/>
          <w:bCs/>
          <w:i/>
          <w:kern w:val="24"/>
          <w:sz w:val="28"/>
          <w:szCs w:val="28"/>
          <w:lang w:eastAsia="ru-RU"/>
        </w:rPr>
        <w:t>Предмет исследования</w:t>
      </w:r>
      <w:r w:rsidRPr="00CD2251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: </w:t>
      </w:r>
      <w:r w:rsidR="0091449D" w:rsidRPr="0091449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количество азотфиксирующих бактерий в иле для использования</w:t>
      </w:r>
      <w:r w:rsidR="009144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1449D" w:rsidRPr="0091449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его в качестве удобрения.</w:t>
      </w:r>
    </w:p>
    <w:p w:rsidR="0091449D" w:rsidRDefault="000D4F41" w:rsidP="00F23967">
      <w:pPr>
        <w:pStyle w:val="a3"/>
        <w:spacing w:before="0" w:beforeAutospacing="0" w:after="0" w:afterAutospacing="0"/>
        <w:ind w:firstLine="709"/>
        <w:jc w:val="both"/>
        <w:rPr>
          <w:rFonts w:eastAsiaTheme="minorEastAsia"/>
          <w:kern w:val="24"/>
          <w:sz w:val="28"/>
          <w:szCs w:val="28"/>
        </w:rPr>
      </w:pPr>
      <w:r w:rsidRPr="00CD2251">
        <w:rPr>
          <w:b/>
          <w:i/>
          <w:sz w:val="28"/>
          <w:szCs w:val="28"/>
        </w:rPr>
        <w:t>Гипотеза исследования:</w:t>
      </w:r>
      <w:r w:rsidRPr="00CD2251">
        <w:rPr>
          <w:sz w:val="28"/>
          <w:szCs w:val="28"/>
        </w:rPr>
        <w:t xml:space="preserve"> </w:t>
      </w:r>
      <w:r w:rsidR="00E3766A" w:rsidRPr="00CD2251">
        <w:rPr>
          <w:rFonts w:eastAsiaTheme="minorEastAsia"/>
          <w:bCs/>
          <w:color w:val="000000" w:themeColor="text1"/>
          <w:kern w:val="24"/>
          <w:sz w:val="28"/>
          <w:szCs w:val="28"/>
        </w:rPr>
        <w:t xml:space="preserve">предполагаем, </w:t>
      </w:r>
      <w:r w:rsidR="0086577E" w:rsidRPr="00CD2251">
        <w:rPr>
          <w:rFonts w:eastAsiaTheme="minorEastAsia"/>
          <w:bCs/>
          <w:color w:val="000000" w:themeColor="text1"/>
          <w:kern w:val="24"/>
          <w:sz w:val="28"/>
          <w:szCs w:val="28"/>
        </w:rPr>
        <w:t xml:space="preserve">что </w:t>
      </w:r>
      <w:r w:rsidR="0091449D" w:rsidRPr="0091449D">
        <w:rPr>
          <w:rFonts w:eastAsiaTheme="minorEastAsia"/>
          <w:kern w:val="24"/>
          <w:sz w:val="28"/>
          <w:szCs w:val="28"/>
        </w:rPr>
        <w:t>ил искусственных прудов содержит азотфиксирующие бактерии и возможно использование данного ила в качестве удобрения.</w:t>
      </w:r>
    </w:p>
    <w:p w:rsidR="00F23967" w:rsidRPr="0091449D" w:rsidRDefault="00F23967" w:rsidP="00F23967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AB4D6D" w:rsidRPr="002C4444" w:rsidRDefault="002C4444" w:rsidP="002C4444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32"/>
          <w:szCs w:val="24"/>
        </w:rPr>
      </w:pPr>
      <w:r>
        <w:rPr>
          <w:rFonts w:ascii="Times New Roman" w:hAnsi="Times New Roman" w:cs="Times New Roman"/>
          <w:b/>
          <w:sz w:val="28"/>
        </w:rPr>
        <w:t>На</w:t>
      </w:r>
      <w:r w:rsidR="000D4F41" w:rsidRPr="002C4444">
        <w:rPr>
          <w:rFonts w:ascii="Times New Roman" w:hAnsi="Times New Roman" w:cs="Times New Roman"/>
          <w:b/>
          <w:sz w:val="28"/>
        </w:rPr>
        <w:t xml:space="preserve"> первом этапе исследования, </w:t>
      </w:r>
      <w:r w:rsidR="0091449D" w:rsidRPr="002C4444">
        <w:rPr>
          <w:rFonts w:ascii="Times New Roman" w:hAnsi="Times New Roman" w:cs="Times New Roman"/>
          <w:sz w:val="28"/>
        </w:rPr>
        <w:t>в сентябре</w:t>
      </w:r>
      <w:r>
        <w:rPr>
          <w:rFonts w:ascii="Times New Roman" w:hAnsi="Times New Roman" w:cs="Times New Roman"/>
          <w:sz w:val="28"/>
        </w:rPr>
        <w:t xml:space="preserve"> </w:t>
      </w:r>
      <w:r w:rsidR="00AB4D6D" w:rsidRPr="002C4444">
        <w:rPr>
          <w:rFonts w:ascii="Times New Roman" w:hAnsi="Times New Roman" w:cs="Times New Roman"/>
          <w:sz w:val="28"/>
        </w:rPr>
        <w:t>2023</w:t>
      </w:r>
      <w:r w:rsidR="000D4F41" w:rsidRPr="002C4444">
        <w:rPr>
          <w:rFonts w:ascii="Times New Roman" w:hAnsi="Times New Roman" w:cs="Times New Roman"/>
          <w:sz w:val="28"/>
        </w:rPr>
        <w:t xml:space="preserve"> г., </w:t>
      </w:r>
      <w:r w:rsidR="004E0AD7" w:rsidRPr="002C4444">
        <w:rPr>
          <w:rFonts w:ascii="Times New Roman" w:hAnsi="Times New Roman" w:cs="Times New Roman"/>
          <w:sz w:val="28"/>
        </w:rPr>
        <w:t>был</w:t>
      </w:r>
      <w:r w:rsidR="0091449D" w:rsidRPr="002C4444">
        <w:rPr>
          <w:rFonts w:ascii="Times New Roman" w:hAnsi="Times New Roman" w:cs="Times New Roman"/>
          <w:sz w:val="28"/>
        </w:rPr>
        <w:t xml:space="preserve">и выбраны 3 пруда: 2 в с. </w:t>
      </w:r>
      <w:proofErr w:type="spellStart"/>
      <w:r w:rsidR="0091449D" w:rsidRPr="002C4444">
        <w:rPr>
          <w:rFonts w:ascii="Times New Roman" w:hAnsi="Times New Roman" w:cs="Times New Roman"/>
          <w:sz w:val="28"/>
        </w:rPr>
        <w:t>Поротниково</w:t>
      </w:r>
      <w:proofErr w:type="spellEnd"/>
      <w:r w:rsidR="0091449D" w:rsidRPr="002C4444">
        <w:rPr>
          <w:rFonts w:ascii="Times New Roman" w:hAnsi="Times New Roman" w:cs="Times New Roman"/>
          <w:sz w:val="28"/>
        </w:rPr>
        <w:t>, 1 в д. Чумакаевка и отобраны для исследования образцы ила.</w:t>
      </w:r>
    </w:p>
    <w:p w:rsidR="0091449D" w:rsidRDefault="000D4F41" w:rsidP="00F23967">
      <w:pPr>
        <w:pStyle w:val="a3"/>
        <w:spacing w:before="0" w:beforeAutospacing="0" w:after="0" w:afterAutospacing="0"/>
        <w:ind w:firstLine="709"/>
        <w:jc w:val="both"/>
        <w:rPr>
          <w:rFonts w:eastAsiaTheme="minorEastAsia"/>
          <w:bCs/>
          <w:color w:val="000000" w:themeColor="text1"/>
          <w:kern w:val="24"/>
          <w:sz w:val="28"/>
          <w:szCs w:val="28"/>
        </w:rPr>
      </w:pPr>
      <w:r w:rsidRPr="00CD2251">
        <w:rPr>
          <w:b/>
          <w:color w:val="000000"/>
          <w:sz w:val="28"/>
          <w:szCs w:val="28"/>
        </w:rPr>
        <w:t>На втором этапе</w:t>
      </w:r>
      <w:r w:rsidR="0086236F">
        <w:rPr>
          <w:b/>
          <w:color w:val="000000"/>
          <w:sz w:val="28"/>
          <w:szCs w:val="28"/>
        </w:rPr>
        <w:t xml:space="preserve">, </w:t>
      </w:r>
      <w:r w:rsidR="0086236F" w:rsidRPr="0086236F">
        <w:rPr>
          <w:color w:val="000000"/>
          <w:sz w:val="28"/>
          <w:szCs w:val="28"/>
        </w:rPr>
        <w:t>сентябрь-январь 2023-2024г.г.,</w:t>
      </w:r>
      <w:r w:rsidR="002C4444">
        <w:rPr>
          <w:b/>
          <w:color w:val="000000"/>
          <w:sz w:val="28"/>
          <w:szCs w:val="28"/>
        </w:rPr>
        <w:t xml:space="preserve"> </w:t>
      </w:r>
      <w:r w:rsidR="002C4444">
        <w:rPr>
          <w:color w:val="000000"/>
          <w:sz w:val="28"/>
          <w:szCs w:val="28"/>
        </w:rPr>
        <w:t>проведено исследование</w:t>
      </w:r>
      <w:r w:rsidR="0091449D">
        <w:rPr>
          <w:color w:val="000000"/>
          <w:sz w:val="28"/>
          <w:szCs w:val="28"/>
        </w:rPr>
        <w:t xml:space="preserve"> химического состава ила</w:t>
      </w:r>
      <w:r w:rsidR="0086577E">
        <w:rPr>
          <w:color w:val="000000"/>
          <w:sz w:val="28"/>
          <w:szCs w:val="28"/>
        </w:rPr>
        <w:t xml:space="preserve"> </w:t>
      </w:r>
      <w:r w:rsidR="005712EA">
        <w:rPr>
          <w:color w:val="000000"/>
          <w:sz w:val="28"/>
          <w:szCs w:val="28"/>
        </w:rPr>
        <w:t>и обнаружение</w:t>
      </w:r>
      <w:r w:rsidR="00AB4D6D" w:rsidRPr="00CD2251">
        <w:rPr>
          <w:color w:val="000000"/>
          <w:sz w:val="28"/>
          <w:szCs w:val="28"/>
        </w:rPr>
        <w:t xml:space="preserve"> количества, видового состава и </w:t>
      </w:r>
      <w:r w:rsidR="00AB4D6D" w:rsidRPr="00CD2251">
        <w:rPr>
          <w:rFonts w:eastAsiaTheme="minorEastAsia"/>
          <w:bCs/>
          <w:color w:val="000000" w:themeColor="text1"/>
          <w:kern w:val="24"/>
          <w:sz w:val="28"/>
          <w:szCs w:val="28"/>
        </w:rPr>
        <w:t>продуктивности азотфиксирующих бактерий</w:t>
      </w:r>
      <w:r w:rsidR="005712EA">
        <w:rPr>
          <w:rFonts w:eastAsiaTheme="minorEastAsia"/>
          <w:bCs/>
          <w:color w:val="000000" w:themeColor="text1"/>
          <w:kern w:val="24"/>
          <w:sz w:val="28"/>
          <w:szCs w:val="28"/>
        </w:rPr>
        <w:t xml:space="preserve"> в данных образцах</w:t>
      </w:r>
      <w:r w:rsidR="0091449D">
        <w:rPr>
          <w:rFonts w:eastAsiaTheme="minorEastAsia"/>
          <w:bCs/>
          <w:color w:val="000000" w:themeColor="text1"/>
          <w:kern w:val="24"/>
          <w:sz w:val="28"/>
          <w:szCs w:val="28"/>
        </w:rPr>
        <w:t>.</w:t>
      </w:r>
    </w:p>
    <w:p w:rsidR="00A37488" w:rsidRPr="0001149D" w:rsidRDefault="000D4F41" w:rsidP="00F23967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D2251">
        <w:rPr>
          <w:b/>
          <w:color w:val="000000"/>
          <w:sz w:val="28"/>
          <w:szCs w:val="28"/>
        </w:rPr>
        <w:t xml:space="preserve">На третьем этапе </w:t>
      </w:r>
      <w:r w:rsidRPr="00CD2251">
        <w:rPr>
          <w:color w:val="000000"/>
          <w:sz w:val="28"/>
          <w:szCs w:val="28"/>
        </w:rPr>
        <w:t xml:space="preserve">обрабатывались и систематизировались полученные </w:t>
      </w:r>
      <w:r w:rsidR="002C4444">
        <w:rPr>
          <w:color w:val="000000"/>
          <w:sz w:val="28"/>
          <w:szCs w:val="28"/>
        </w:rPr>
        <w:t xml:space="preserve">результаты, составлялись </w:t>
      </w:r>
      <w:r w:rsidRPr="00CD2251">
        <w:rPr>
          <w:color w:val="000000"/>
          <w:sz w:val="28"/>
          <w:szCs w:val="28"/>
        </w:rPr>
        <w:t>выводы по исследованию.</w:t>
      </w:r>
    </w:p>
    <w:p w:rsidR="00403E1D" w:rsidRDefault="00403E1D" w:rsidP="00F2396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91449D" w:rsidRPr="0091449D" w:rsidRDefault="0091449D" w:rsidP="00F239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1449D">
        <w:rPr>
          <w:rFonts w:ascii="Times New Roman" w:hAnsi="Times New Roman" w:cs="Times New Roman"/>
          <w:sz w:val="28"/>
          <w:szCs w:val="28"/>
        </w:rPr>
        <w:t xml:space="preserve">Активный ил (или биопленка в фильтрах) состоит из микроорганизмов, которые обычно содержатся в любом речном или прудовом иле. В нем могут быть различные бактерии типа кокков, палочек, </w:t>
      </w:r>
      <w:proofErr w:type="spellStart"/>
      <w:r w:rsidRPr="0091449D">
        <w:rPr>
          <w:rFonts w:ascii="Times New Roman" w:hAnsi="Times New Roman" w:cs="Times New Roman"/>
          <w:sz w:val="28"/>
          <w:szCs w:val="28"/>
        </w:rPr>
        <w:t>спириллов</w:t>
      </w:r>
      <w:proofErr w:type="spellEnd"/>
      <w:r w:rsidRPr="0091449D">
        <w:rPr>
          <w:rFonts w:ascii="Times New Roman" w:hAnsi="Times New Roman" w:cs="Times New Roman"/>
          <w:sz w:val="28"/>
          <w:szCs w:val="28"/>
        </w:rPr>
        <w:t xml:space="preserve"> (одноклеточные и многоклеточные), дрожжевые и плесневые грибы, водоросли, простейшие микроорганизмы (подвижные и неподвижные) и т.п. Вся масса микроорганизмов образует отдельные хлопья, которые находятся в сильно разжиженном состоянии, и имеет вследствие этого большую площадь поверхности. В 1 мл (1 см3) помещается триллион (1012) микроорганизмов средней величины, суммарная площадь поверхности которых составляет ¡примерно 4 м2, что в 6700 раз больше поверхности всех шести сторон кубика объемом в 1 см3. Размеры площади поверхности ила имеют большое значение для протекания биохимических процессов, так как ими определяется скорость взаимодействия микроорганизмов с окружающей средой.</w:t>
      </w:r>
    </w:p>
    <w:p w:rsidR="0091449D" w:rsidRPr="0091449D" w:rsidRDefault="0091449D" w:rsidP="00F239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1449D">
        <w:rPr>
          <w:rFonts w:ascii="Times New Roman" w:hAnsi="Times New Roman" w:cs="Times New Roman"/>
          <w:sz w:val="28"/>
          <w:szCs w:val="28"/>
        </w:rPr>
        <w:t>Сапропель — ил, образующийся на дне непроточных озер при разложении органических остатков, к которым примешиваются оседающие из воды илистые минеральные частицы. Сапропель и прудовой ил (содержащий 0,2—2% азота, ОД—0,5% Р205) можно использовать для удобрения, особенно почв легкого механического состава. Вносят их в почву в количестве 40 т и более на 1 га.</w:t>
      </w:r>
    </w:p>
    <w:p w:rsidR="0091449D" w:rsidRDefault="0091449D" w:rsidP="00F239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1449D">
        <w:rPr>
          <w:rFonts w:ascii="Times New Roman" w:hAnsi="Times New Roman" w:cs="Times New Roman"/>
          <w:sz w:val="28"/>
          <w:szCs w:val="28"/>
        </w:rPr>
        <w:t xml:space="preserve">По содержанию азота прудовой ил почти равноценен навозу. В иле лесных и парковых прудов часто содержатся вредные органические кислоты (гуминовая и </w:t>
      </w:r>
      <w:proofErr w:type="spellStart"/>
      <w:r w:rsidRPr="0091449D">
        <w:rPr>
          <w:rFonts w:ascii="Times New Roman" w:hAnsi="Times New Roman" w:cs="Times New Roman"/>
          <w:sz w:val="28"/>
          <w:szCs w:val="28"/>
        </w:rPr>
        <w:t>ульминовая</w:t>
      </w:r>
      <w:proofErr w:type="spellEnd"/>
      <w:r w:rsidRPr="0091449D">
        <w:rPr>
          <w:rFonts w:ascii="Times New Roman" w:hAnsi="Times New Roman" w:cs="Times New Roman"/>
          <w:sz w:val="28"/>
          <w:szCs w:val="28"/>
        </w:rPr>
        <w:t>), соединения серы, значительное количество закисного железа. Поэтому прежде чем использовать прудовой ил для удобрения, его нужно исследовать.</w:t>
      </w:r>
    </w:p>
    <w:p w:rsidR="006901D7" w:rsidRPr="006901D7" w:rsidRDefault="006901D7" w:rsidP="00F23967">
      <w:pPr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F23967">
        <w:rPr>
          <w:rFonts w:ascii="Times New Roman" w:hAnsi="Times New Roman" w:cs="Times New Roman"/>
          <w:sz w:val="24"/>
          <w:szCs w:val="24"/>
        </w:rPr>
        <w:t>Таб. 1. Агрономические характеристики активного ила и навоза</w:t>
      </w:r>
      <w:r w:rsidR="00F23967">
        <w:rPr>
          <w:noProof/>
          <w:lang w:eastAsia="ru-RU"/>
        </w:rPr>
        <w:drawing>
          <wp:inline distT="0" distB="0" distL="0" distR="0" wp14:anchorId="241E9669" wp14:editId="447CFF14">
            <wp:extent cx="6472487" cy="2038350"/>
            <wp:effectExtent l="0" t="0" r="5080" b="0"/>
            <wp:docPr id="2" name="Рисунок 2" descr="https://avatars.dzeninfra.ru/get-zen_doc/2763421/pub_611d4f05d8fe357cd6a40594_611d4f1c1b73b5218c441e34/scale_2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dzeninfra.ru/get-zen_doc/2763421/pub_611d4f05d8fe357cd6a40594_611d4f1c1b73b5218c441e34/scale_2400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13"/>
                    <a:stretch/>
                  </pic:blipFill>
                  <pic:spPr bwMode="auto">
                    <a:xfrm>
                      <a:off x="0" y="0"/>
                      <a:ext cx="6482925" cy="204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449D" w:rsidRPr="00F23967" w:rsidRDefault="0091449D" w:rsidP="00F239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23967">
        <w:rPr>
          <w:rFonts w:ascii="Times New Roman" w:hAnsi="Times New Roman" w:cs="Times New Roman"/>
          <w:sz w:val="28"/>
          <w:szCs w:val="28"/>
        </w:rPr>
        <w:t>Значительное количество прудового ила образуется вследствие отмирания высших и низших растений, водных беспозвоночных животных и т. д.</w:t>
      </w:r>
    </w:p>
    <w:p w:rsidR="00A305EE" w:rsidRPr="00F23967" w:rsidRDefault="00A305EE" w:rsidP="00F2396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239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Растения на огороде реагируют на внесение ила ощутимой прибавкой урожая. Очевидцы-любители рассказывают, что на иле те же </w:t>
      </w:r>
      <w:proofErr w:type="spellStart"/>
      <w:r w:rsidRPr="00F23967">
        <w:rPr>
          <w:rFonts w:ascii="Times New Roman" w:hAnsi="Times New Roman" w:cs="Times New Roman"/>
          <w:color w:val="000000" w:themeColor="text1"/>
          <w:sz w:val="28"/>
          <w:szCs w:val="28"/>
        </w:rPr>
        <w:t>сидераты</w:t>
      </w:r>
      <w:proofErr w:type="spellEnd"/>
      <w:r w:rsidRPr="00F239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растут в 3–4 раза быстрее и набирают </w:t>
      </w:r>
      <w:proofErr w:type="gramStart"/>
      <w:r w:rsidRPr="00F23967">
        <w:rPr>
          <w:rFonts w:ascii="Times New Roman" w:hAnsi="Times New Roman" w:cs="Times New Roman"/>
          <w:color w:val="000000" w:themeColor="text1"/>
          <w:sz w:val="28"/>
          <w:szCs w:val="28"/>
        </w:rPr>
        <w:t>массу</w:t>
      </w:r>
      <w:proofErr w:type="gramEnd"/>
      <w:r w:rsidRPr="00F239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вдвое превосходящую ту, что нарастает на землях без ила, хотя и удобренных перегноем. Агрономы подсчитали, что применение сапропеля увеличивает урожайность культур на 50–100%.</w:t>
      </w:r>
    </w:p>
    <w:p w:rsidR="00A305EE" w:rsidRPr="00F23967" w:rsidRDefault="006901D7" w:rsidP="00F2396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F2396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Достоинства ила как удобрения</w:t>
      </w:r>
    </w:p>
    <w:p w:rsidR="00A305EE" w:rsidRPr="00F23967" w:rsidRDefault="00A305EE" w:rsidP="00F2396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23967">
        <w:rPr>
          <w:rFonts w:ascii="Times New Roman" w:hAnsi="Times New Roman" w:cs="Times New Roman"/>
          <w:color w:val="000000" w:themeColor="text1"/>
          <w:sz w:val="28"/>
          <w:szCs w:val="28"/>
        </w:rPr>
        <w:t>1. Почти не растворяется, постепенно и очень долго усваивается растениями, однажды внесённый питает их 5–7 лет. По этой причине илом нельзя перекормить и сжечь корни.</w:t>
      </w:r>
    </w:p>
    <w:p w:rsidR="00A305EE" w:rsidRPr="00F23967" w:rsidRDefault="00A305EE" w:rsidP="00F2396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23967">
        <w:rPr>
          <w:rFonts w:ascii="Times New Roman" w:hAnsi="Times New Roman" w:cs="Times New Roman"/>
          <w:color w:val="000000" w:themeColor="text1"/>
          <w:sz w:val="28"/>
          <w:szCs w:val="28"/>
        </w:rPr>
        <w:t>2. Богат гумусом — самым ценным питательным элементом для всех растений.</w:t>
      </w:r>
    </w:p>
    <w:p w:rsidR="00A305EE" w:rsidRPr="00F23967" w:rsidRDefault="00A305EE" w:rsidP="00F2396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23967">
        <w:rPr>
          <w:rFonts w:ascii="Times New Roman" w:hAnsi="Times New Roman" w:cs="Times New Roman"/>
          <w:color w:val="000000" w:themeColor="text1"/>
          <w:sz w:val="28"/>
          <w:szCs w:val="28"/>
        </w:rPr>
        <w:t>3. Содержит много кальция, без которого не усваивается ни один другой элемент. Особенно любят кальций томаты.</w:t>
      </w:r>
    </w:p>
    <w:p w:rsidR="00A305EE" w:rsidRPr="00F23967" w:rsidRDefault="00A305EE" w:rsidP="00F2396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23967">
        <w:rPr>
          <w:rFonts w:ascii="Times New Roman" w:hAnsi="Times New Roman" w:cs="Times New Roman"/>
          <w:color w:val="000000" w:themeColor="text1"/>
          <w:sz w:val="28"/>
          <w:szCs w:val="28"/>
        </w:rPr>
        <w:t>При всех достоинствах ила нужно обязательно зн</w:t>
      </w:r>
      <w:r w:rsidR="002C44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ать структуру и свойства почвы </w:t>
      </w:r>
      <w:r w:rsidRPr="00F23967">
        <w:rPr>
          <w:rFonts w:ascii="Times New Roman" w:hAnsi="Times New Roman" w:cs="Times New Roman"/>
          <w:color w:val="000000" w:themeColor="text1"/>
          <w:sz w:val="28"/>
          <w:szCs w:val="28"/>
        </w:rPr>
        <w:t>так как:</w:t>
      </w:r>
    </w:p>
    <w:p w:rsidR="00A305EE" w:rsidRPr="00F23967" w:rsidRDefault="00A305EE" w:rsidP="00F2396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239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1. Ил обладает связующими качествами, то есть скрепляет комочки земли. Поэтому его хорошо вносить в песчаные и супесчаные почвы, а вот глинистые и суглинки ил может сделать ещё более тяжёлыми, не пропускающими воду.</w:t>
      </w:r>
    </w:p>
    <w:p w:rsidR="00A305EE" w:rsidRPr="00F23967" w:rsidRDefault="00A305EE" w:rsidP="00F2396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23967">
        <w:rPr>
          <w:rFonts w:ascii="Times New Roman" w:hAnsi="Times New Roman" w:cs="Times New Roman"/>
          <w:color w:val="000000" w:themeColor="text1"/>
          <w:sz w:val="28"/>
          <w:szCs w:val="28"/>
        </w:rPr>
        <w:t>2. После внесения сапропеля или ила на земле образуется корочка, а затем трещины, надо обязательно рыхлить удобренные грядки.</w:t>
      </w:r>
    </w:p>
    <w:p w:rsidR="00A305EE" w:rsidRPr="00F23967" w:rsidRDefault="00A305EE" w:rsidP="00F2396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23967">
        <w:rPr>
          <w:rFonts w:ascii="Times New Roman" w:hAnsi="Times New Roman" w:cs="Times New Roman"/>
          <w:color w:val="000000" w:themeColor="text1"/>
          <w:sz w:val="28"/>
          <w:szCs w:val="28"/>
        </w:rPr>
        <w:t>3. Ил раскисляет почву (подщелачивает), поэтому особенно эффективен на кислых грунтах, а на щелочных его надо вносить вместе с торфом, который имеет кислую среду (подкисляет).</w:t>
      </w:r>
    </w:p>
    <w:p w:rsidR="000E3188" w:rsidRPr="00F23967" w:rsidRDefault="000E3188" w:rsidP="00F23967">
      <w:pPr>
        <w:pStyle w:val="blockblock-3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F23967">
        <w:rPr>
          <w:color w:val="000000"/>
          <w:sz w:val="28"/>
          <w:szCs w:val="28"/>
        </w:rPr>
        <w:t>Таким образом, в 10 кг пресноводного ила содержится около 360 г азота, 480 г фосфора и 200 г кальция. А самое главное – в иле нет семян сорняков.</w:t>
      </w:r>
    </w:p>
    <w:p w:rsidR="00403E1D" w:rsidRDefault="000E3188" w:rsidP="00F23967">
      <w:pPr>
        <w:pStyle w:val="blockblock-3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F23967">
        <w:rPr>
          <w:color w:val="000000"/>
          <w:sz w:val="28"/>
          <w:szCs w:val="28"/>
        </w:rPr>
        <w:t>Агрономы особенно советуют применять ил на супесчаных, суглинистых и песчаных почвах. Для суглинистых почв – до 4 кг на квадратный метр. Для песчаных и супесчаных – до 8 кг. При этом рекомендуется использовать и другие виды удобрений, дополняющих нехватку отдельных микроэлементов в сапропеле.</w:t>
      </w:r>
    </w:p>
    <w:p w:rsidR="00F23967" w:rsidRPr="00F23967" w:rsidRDefault="00F23967" w:rsidP="00F23967">
      <w:pPr>
        <w:pStyle w:val="blockblock-3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1033B6" w:rsidRPr="00F23967" w:rsidRDefault="002C4444" w:rsidP="00F23967">
      <w:pPr>
        <w:pStyle w:val="2"/>
        <w:spacing w:before="0" w:after="120" w:line="240" w:lineRule="auto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1" w:name="_Toc188018493"/>
      <w:r>
        <w:rPr>
          <w:rFonts w:ascii="Times New Roman" w:hAnsi="Times New Roman" w:cs="Times New Roman"/>
          <w:b/>
          <w:color w:val="auto"/>
          <w:sz w:val="28"/>
        </w:rPr>
        <w:t>2</w:t>
      </w:r>
      <w:r w:rsidR="00366375" w:rsidRPr="00F23967">
        <w:rPr>
          <w:rFonts w:ascii="Times New Roman" w:hAnsi="Times New Roman" w:cs="Times New Roman"/>
          <w:b/>
          <w:color w:val="auto"/>
          <w:sz w:val="28"/>
        </w:rPr>
        <w:t>. Материал</w:t>
      </w:r>
      <w:bookmarkEnd w:id="1"/>
    </w:p>
    <w:p w:rsidR="001033B6" w:rsidRPr="001033B6" w:rsidRDefault="00610334" w:rsidP="00F2396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Отбор образцов ила </w:t>
      </w:r>
      <w:r w:rsidR="001033B6">
        <w:rPr>
          <w:rFonts w:ascii="Times New Roman" w:hAnsi="Times New Roman" w:cs="Times New Roman"/>
          <w:sz w:val="28"/>
          <w:szCs w:val="28"/>
        </w:rPr>
        <w:t xml:space="preserve">для исследования </w:t>
      </w:r>
      <w:proofErr w:type="gramStart"/>
      <w:r w:rsidR="001033B6">
        <w:rPr>
          <w:rFonts w:ascii="Times New Roman" w:hAnsi="Times New Roman" w:cs="Times New Roman"/>
          <w:sz w:val="28"/>
          <w:szCs w:val="28"/>
        </w:rPr>
        <w:t xml:space="preserve">проводился </w:t>
      </w:r>
      <w:r w:rsidR="00B83D1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22</w:t>
      </w:r>
      <w:proofErr w:type="gramEnd"/>
      <w:r w:rsidR="00B83D10" w:rsidRPr="00B83D1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сентября</w:t>
      </w:r>
      <w:r w:rsidR="00B83D10">
        <w:rPr>
          <w:rFonts w:ascii="Times New Roman" w:hAnsi="Times New Roman" w:cs="Times New Roman"/>
          <w:sz w:val="28"/>
          <w:szCs w:val="28"/>
        </w:rPr>
        <w:t xml:space="preserve">  2023</w:t>
      </w:r>
      <w:r w:rsidR="001033B6" w:rsidRPr="001033B6">
        <w:rPr>
          <w:rFonts w:ascii="Times New Roman" w:hAnsi="Times New Roman" w:cs="Times New Roman"/>
          <w:sz w:val="28"/>
          <w:szCs w:val="28"/>
        </w:rPr>
        <w:t xml:space="preserve">года </w:t>
      </w:r>
      <w:r w:rsidR="00B83D10">
        <w:rPr>
          <w:rFonts w:ascii="Times New Roman" w:hAnsi="Times New Roman" w:cs="Times New Roman"/>
          <w:sz w:val="28"/>
          <w:szCs w:val="28"/>
        </w:rPr>
        <w:t xml:space="preserve"> </w:t>
      </w:r>
      <w:r w:rsidR="001033B6" w:rsidRPr="001033B6">
        <w:rPr>
          <w:rFonts w:ascii="Times New Roman" w:hAnsi="Times New Roman" w:cs="Times New Roman"/>
          <w:sz w:val="28"/>
          <w:szCs w:val="28"/>
        </w:rPr>
        <w:t xml:space="preserve"> при</w:t>
      </w:r>
      <w:r>
        <w:rPr>
          <w:rFonts w:ascii="Times New Roman" w:hAnsi="Times New Roman" w:cs="Times New Roman"/>
          <w:sz w:val="28"/>
          <w:szCs w:val="28"/>
        </w:rPr>
        <w:t xml:space="preserve"> ясной погоде, без осадков. Ил</w:t>
      </w:r>
      <w:r w:rsidR="001033B6" w:rsidRPr="001033B6">
        <w:rPr>
          <w:rFonts w:ascii="Times New Roman" w:hAnsi="Times New Roman" w:cs="Times New Roman"/>
          <w:sz w:val="28"/>
          <w:szCs w:val="28"/>
        </w:rPr>
        <w:t xml:space="preserve"> отбирался</w:t>
      </w:r>
      <w:r>
        <w:rPr>
          <w:rFonts w:ascii="Times New Roman" w:hAnsi="Times New Roman" w:cs="Times New Roman"/>
          <w:sz w:val="28"/>
          <w:szCs w:val="28"/>
        </w:rPr>
        <w:t xml:space="preserve"> на  глубине  40</w:t>
      </w:r>
      <w:r w:rsidR="001033B6" w:rsidRPr="001033B6">
        <w:rPr>
          <w:rFonts w:ascii="Times New Roman" w:hAnsi="Times New Roman" w:cs="Times New Roman"/>
          <w:sz w:val="28"/>
          <w:szCs w:val="28"/>
        </w:rPr>
        <w:t xml:space="preserve"> см. Каждая проба отбиралась на расстоянии 10 метров от другой пробы. </w:t>
      </w:r>
      <w:r>
        <w:rPr>
          <w:rFonts w:ascii="Times New Roman" w:hAnsi="Times New Roman" w:cs="Times New Roman"/>
          <w:sz w:val="28"/>
          <w:szCs w:val="28"/>
        </w:rPr>
        <w:t xml:space="preserve"> До проведения исследования ил</w:t>
      </w:r>
      <w:r w:rsidR="001033B6" w:rsidRPr="001033B6">
        <w:rPr>
          <w:rFonts w:ascii="Times New Roman" w:hAnsi="Times New Roman" w:cs="Times New Roman"/>
          <w:sz w:val="28"/>
          <w:szCs w:val="28"/>
        </w:rPr>
        <w:t xml:space="preserve"> хра</w:t>
      </w:r>
      <w:r w:rsidR="00B83D10">
        <w:rPr>
          <w:rFonts w:ascii="Times New Roman" w:hAnsi="Times New Roman" w:cs="Times New Roman"/>
          <w:sz w:val="28"/>
          <w:szCs w:val="28"/>
        </w:rPr>
        <w:t xml:space="preserve">нился </w:t>
      </w:r>
      <w:r w:rsidR="001033B6" w:rsidRPr="001033B6">
        <w:rPr>
          <w:rFonts w:ascii="Times New Roman" w:hAnsi="Times New Roman" w:cs="Times New Roman"/>
          <w:sz w:val="28"/>
          <w:szCs w:val="28"/>
        </w:rPr>
        <w:t xml:space="preserve"> при температуре +4С в темном месте.</w:t>
      </w:r>
    </w:p>
    <w:p w:rsidR="00B7498B" w:rsidRDefault="00C11017" w:rsidP="00F239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Для исследования</w:t>
      </w:r>
      <w:r w:rsidR="0077256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пробы смешивались, чтобы получить «усредненную пробу» с каждой делянки.</w:t>
      </w:r>
      <w:r w:rsidR="00AA4EB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</w:t>
      </w:r>
      <w:r w:rsidR="00513DD9">
        <w:rPr>
          <w:rFonts w:ascii="Times New Roman" w:eastAsia="Times New Roman" w:hAnsi="Times New Roman" w:cs="Times New Roman"/>
          <w:sz w:val="28"/>
          <w:szCs w:val="24"/>
          <w:lang w:eastAsia="ru-RU"/>
        </w:rPr>
        <w:t>Далее прово</w:t>
      </w:r>
      <w:r w:rsid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>дилась исследовательская работа</w:t>
      </w:r>
      <w:r w:rsidR="00513DD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13DD9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 методическими рекомендациями ООО «Живые системы»</w:t>
      </w:r>
      <w:r w:rsidR="00B7498B" w:rsidRPr="00B7498B">
        <w:rPr>
          <w:rFonts w:ascii="Times New Roman" w:hAnsi="Times New Roman" w:cs="Times New Roman"/>
          <w:sz w:val="28"/>
          <w:szCs w:val="28"/>
        </w:rPr>
        <w:t>.</w:t>
      </w:r>
    </w:p>
    <w:p w:rsidR="00F23967" w:rsidRDefault="00F23967" w:rsidP="00F2396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403E1D" w:rsidRDefault="000F775C" w:rsidP="00F239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502B0C8" wp14:editId="3344E590">
            <wp:extent cx="5536406" cy="1476375"/>
            <wp:effectExtent l="0" t="0" r="7620" b="0"/>
            <wp:docPr id="17" name="Рисунок 17" descr="C:\Users\Любовь\Download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юбовь\Downloads\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406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1D7" w:rsidRPr="00F23967" w:rsidRDefault="00F23967" w:rsidP="00F23967">
      <w:pPr>
        <w:spacing w:after="12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>Рисунок</w:t>
      </w:r>
      <w:r w:rsidR="006901D7" w:rsidRP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1</w:t>
      </w:r>
      <w:r w:rsidRP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–</w:t>
      </w:r>
      <w:r w:rsidR="006901D7" w:rsidRP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Пруд №1. с. </w:t>
      </w:r>
      <w:proofErr w:type="spellStart"/>
      <w:r w:rsidR="006901D7" w:rsidRP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>Поротниково</w:t>
      </w:r>
      <w:proofErr w:type="spellEnd"/>
      <w:r w:rsidR="006901D7" w:rsidRP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>, ул. Советская</w:t>
      </w:r>
      <w:r w:rsidRP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</w:t>
      </w:r>
      <w:r w:rsidR="006901D7" w:rsidRP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>57.004243, 82.355206</w:t>
      </w:r>
      <w:r w:rsidRP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>)</w:t>
      </w:r>
    </w:p>
    <w:p w:rsidR="000F775C" w:rsidRDefault="00334D27" w:rsidP="00F239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537215" cy="1781175"/>
            <wp:effectExtent l="0" t="0" r="6350" b="0"/>
            <wp:docPr id="16" name="Рисунок 16" descr="C:\Users\Любовь\Download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юбовь\Downloads\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21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1D7" w:rsidRPr="00F23967" w:rsidRDefault="006901D7" w:rsidP="00F23967">
      <w:pPr>
        <w:spacing w:after="12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>Рис</w:t>
      </w:r>
      <w:r w:rsid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>унок</w:t>
      </w:r>
      <w:r w:rsidRP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2</w:t>
      </w:r>
      <w:r w:rsid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– </w:t>
      </w:r>
      <w:r w:rsidRP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Пруд 2. с. </w:t>
      </w:r>
      <w:proofErr w:type="spellStart"/>
      <w:r w:rsidRP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>Поротниково</w:t>
      </w:r>
      <w:proofErr w:type="spellEnd"/>
      <w:r w:rsidRP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>, ул. Садовая</w:t>
      </w:r>
      <w:r w:rsid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</w:t>
      </w:r>
      <w:r w:rsidRP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>57.005628, 82.354050</w:t>
      </w:r>
      <w:r w:rsid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>)</w:t>
      </w:r>
    </w:p>
    <w:p w:rsidR="000F775C" w:rsidRDefault="000F775C" w:rsidP="00F239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8760057" wp14:editId="71F7F114">
            <wp:extent cx="5536800" cy="1931623"/>
            <wp:effectExtent l="0" t="0" r="6985" b="0"/>
            <wp:docPr id="18" name="Рисунок 18" descr="C:\Users\Любовь\Downloads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юбовь\Downloads\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800" cy="1931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334" w:rsidRPr="00F23967" w:rsidRDefault="006901D7" w:rsidP="00F2396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>Рис</w:t>
      </w:r>
      <w:r w:rsid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>унок</w:t>
      </w:r>
      <w:r w:rsidRP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3</w:t>
      </w:r>
      <w:r w:rsid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–</w:t>
      </w:r>
      <w:r w:rsidRP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Пруд 3. д. Чумакаевка, ул. Центральная</w:t>
      </w:r>
      <w:r w:rsid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</w:t>
      </w:r>
      <w:r w:rsidRP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>57.044532, 82.330830</w:t>
      </w:r>
      <w:r w:rsidR="00F23967">
        <w:rPr>
          <w:rFonts w:ascii="Times New Roman" w:eastAsia="Times New Roman" w:hAnsi="Times New Roman" w:cs="Times New Roman"/>
          <w:sz w:val="28"/>
          <w:szCs w:val="24"/>
          <w:lang w:eastAsia="ru-RU"/>
        </w:rPr>
        <w:t>)</w:t>
      </w:r>
    </w:p>
    <w:p w:rsidR="006901D7" w:rsidRDefault="006901D7" w:rsidP="0001149D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23967" w:rsidRDefault="00F23967" w:rsidP="0001149D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23967" w:rsidRDefault="00F23967" w:rsidP="0001149D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C4444" w:rsidRDefault="002C4444" w:rsidP="0001149D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66375" w:rsidRPr="00F23967" w:rsidRDefault="00366375" w:rsidP="00F23967">
      <w:pPr>
        <w:pStyle w:val="2"/>
        <w:spacing w:before="0" w:after="120" w:line="240" w:lineRule="auto"/>
        <w:jc w:val="center"/>
        <w:rPr>
          <w:rFonts w:ascii="Times New Roman" w:eastAsia="Times New Roman" w:hAnsi="Times New Roman" w:cs="Times New Roman"/>
          <w:b/>
          <w:color w:val="auto"/>
          <w:sz w:val="28"/>
          <w:lang w:eastAsia="ru-RU"/>
        </w:rPr>
      </w:pPr>
      <w:bookmarkStart w:id="2" w:name="_Toc188018494"/>
      <w:r w:rsidRPr="00F23967">
        <w:rPr>
          <w:rFonts w:ascii="Times New Roman" w:eastAsia="Times New Roman" w:hAnsi="Times New Roman" w:cs="Times New Roman"/>
          <w:b/>
          <w:color w:val="auto"/>
          <w:sz w:val="28"/>
          <w:lang w:eastAsia="ru-RU"/>
        </w:rPr>
        <w:t>3. Методы</w:t>
      </w:r>
      <w:bookmarkEnd w:id="2"/>
    </w:p>
    <w:p w:rsidR="003D6A1C" w:rsidRPr="002C4444" w:rsidRDefault="00F23967" w:rsidP="002C444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lang w:eastAsia="ru-RU"/>
        </w:rPr>
      </w:pPr>
      <w:r w:rsidRPr="002C4444">
        <w:rPr>
          <w:rFonts w:ascii="Times New Roman" w:hAnsi="Times New Roman" w:cs="Times New Roman"/>
          <w:b/>
          <w:sz w:val="28"/>
          <w:lang w:eastAsia="ru-RU"/>
        </w:rPr>
        <w:t xml:space="preserve">3.1. </w:t>
      </w:r>
      <w:r w:rsidR="003D6A1C" w:rsidRPr="002C4444">
        <w:rPr>
          <w:rFonts w:ascii="Times New Roman" w:hAnsi="Times New Roman" w:cs="Times New Roman"/>
          <w:b/>
          <w:sz w:val="28"/>
          <w:lang w:eastAsia="ru-RU"/>
        </w:rPr>
        <w:t>Исследование свойств образцов почвы</w:t>
      </w:r>
    </w:p>
    <w:p w:rsidR="003D6A1C" w:rsidRPr="003D6A1C" w:rsidRDefault="003D6A1C" w:rsidP="002C4444">
      <w:pPr>
        <w:pStyle w:val="a4"/>
        <w:numPr>
          <w:ilvl w:val="0"/>
          <w:numId w:val="5"/>
        </w:numPr>
        <w:tabs>
          <w:tab w:val="left" w:pos="993"/>
        </w:tabs>
        <w:ind w:left="0" w:firstLine="709"/>
        <w:contextualSpacing w:val="0"/>
        <w:jc w:val="both"/>
        <w:rPr>
          <w:sz w:val="28"/>
          <w:szCs w:val="28"/>
        </w:rPr>
      </w:pPr>
      <w:r w:rsidRPr="003D6A1C">
        <w:rPr>
          <w:rFonts w:eastAsia="+mn-ea"/>
          <w:bCs/>
          <w:color w:val="000000"/>
          <w:kern w:val="24"/>
          <w:sz w:val="28"/>
          <w:szCs w:val="28"/>
        </w:rPr>
        <w:t>Опреде</w:t>
      </w:r>
      <w:r w:rsidR="00334D27">
        <w:rPr>
          <w:rFonts w:eastAsia="+mn-ea"/>
          <w:bCs/>
          <w:color w:val="000000"/>
          <w:kern w:val="24"/>
          <w:sz w:val="28"/>
          <w:szCs w:val="28"/>
        </w:rPr>
        <w:t>ление наличия карбонатов в иле</w:t>
      </w:r>
      <w:r w:rsidR="00513DD9">
        <w:rPr>
          <w:rFonts w:eastAsia="+mn-ea"/>
          <w:bCs/>
          <w:color w:val="000000"/>
          <w:kern w:val="24"/>
          <w:sz w:val="28"/>
          <w:szCs w:val="28"/>
        </w:rPr>
        <w:t>.</w:t>
      </w:r>
    </w:p>
    <w:p w:rsidR="003D6A1C" w:rsidRPr="003D6A1C" w:rsidRDefault="003D6A1C" w:rsidP="002C4444">
      <w:pPr>
        <w:pStyle w:val="a4"/>
        <w:numPr>
          <w:ilvl w:val="0"/>
          <w:numId w:val="5"/>
        </w:numPr>
        <w:tabs>
          <w:tab w:val="left" w:pos="993"/>
        </w:tabs>
        <w:ind w:left="0" w:firstLine="709"/>
        <w:contextualSpacing w:val="0"/>
        <w:jc w:val="both"/>
        <w:rPr>
          <w:sz w:val="28"/>
          <w:szCs w:val="28"/>
        </w:rPr>
      </w:pPr>
      <w:r w:rsidRPr="003D6A1C">
        <w:rPr>
          <w:rFonts w:eastAsia="+mn-ea"/>
          <w:bCs/>
          <w:color w:val="000000"/>
          <w:kern w:val="24"/>
          <w:sz w:val="28"/>
          <w:szCs w:val="28"/>
        </w:rPr>
        <w:t>Определение</w:t>
      </w:r>
      <w:r w:rsidR="00334D27">
        <w:rPr>
          <w:rFonts w:eastAsia="+mn-ea"/>
          <w:bCs/>
          <w:color w:val="000000"/>
          <w:kern w:val="24"/>
          <w:sz w:val="28"/>
          <w:szCs w:val="28"/>
        </w:rPr>
        <w:t xml:space="preserve"> кислотности среды почвенной </w:t>
      </w:r>
      <w:r w:rsidRPr="003D6A1C">
        <w:rPr>
          <w:rFonts w:eastAsia="+mn-ea"/>
          <w:bCs/>
          <w:color w:val="000000"/>
          <w:kern w:val="24"/>
          <w:sz w:val="28"/>
          <w:szCs w:val="28"/>
        </w:rPr>
        <w:t xml:space="preserve"> вытяжки</w:t>
      </w:r>
      <w:r w:rsidR="00334D27">
        <w:rPr>
          <w:rFonts w:eastAsia="+mn-ea"/>
          <w:bCs/>
          <w:color w:val="000000"/>
          <w:kern w:val="24"/>
          <w:sz w:val="28"/>
          <w:szCs w:val="28"/>
        </w:rPr>
        <w:t xml:space="preserve"> ила</w:t>
      </w:r>
      <w:r w:rsidR="00513DD9">
        <w:rPr>
          <w:rFonts w:eastAsia="+mn-ea"/>
          <w:bCs/>
          <w:color w:val="000000"/>
          <w:kern w:val="24"/>
          <w:sz w:val="28"/>
          <w:szCs w:val="28"/>
        </w:rPr>
        <w:t>.</w:t>
      </w:r>
    </w:p>
    <w:p w:rsidR="003D6A1C" w:rsidRPr="003D6A1C" w:rsidRDefault="00334D27" w:rsidP="002C4444">
      <w:pPr>
        <w:pStyle w:val="a4"/>
        <w:numPr>
          <w:ilvl w:val="0"/>
          <w:numId w:val="5"/>
        </w:numPr>
        <w:tabs>
          <w:tab w:val="left" w:pos="993"/>
        </w:tabs>
        <w:ind w:left="0" w:firstLine="709"/>
        <w:contextualSpacing w:val="0"/>
        <w:jc w:val="both"/>
        <w:rPr>
          <w:sz w:val="28"/>
          <w:szCs w:val="28"/>
        </w:rPr>
      </w:pPr>
      <w:r>
        <w:rPr>
          <w:rFonts w:eastAsia="+mn-ea"/>
          <w:bCs/>
          <w:color w:val="000000"/>
          <w:kern w:val="24"/>
          <w:sz w:val="28"/>
          <w:szCs w:val="28"/>
        </w:rPr>
        <w:t xml:space="preserve">Изучение </w:t>
      </w:r>
      <w:r w:rsidR="003D6A1C" w:rsidRPr="003D6A1C">
        <w:rPr>
          <w:rFonts w:eastAsia="+mn-ea"/>
          <w:bCs/>
          <w:color w:val="000000"/>
          <w:kern w:val="24"/>
          <w:sz w:val="28"/>
          <w:szCs w:val="28"/>
        </w:rPr>
        <w:t xml:space="preserve"> дыхания</w:t>
      </w:r>
      <w:r>
        <w:rPr>
          <w:rFonts w:eastAsia="+mn-ea"/>
          <w:bCs/>
          <w:color w:val="000000"/>
          <w:kern w:val="24"/>
          <w:sz w:val="28"/>
          <w:szCs w:val="28"/>
        </w:rPr>
        <w:t xml:space="preserve"> ила</w:t>
      </w:r>
      <w:r w:rsidR="00513DD9">
        <w:rPr>
          <w:rFonts w:eastAsia="+mn-ea"/>
          <w:bCs/>
          <w:color w:val="000000"/>
          <w:kern w:val="24"/>
          <w:sz w:val="28"/>
          <w:szCs w:val="28"/>
        </w:rPr>
        <w:t>.</w:t>
      </w:r>
    </w:p>
    <w:p w:rsidR="00B7498B" w:rsidRPr="0001149D" w:rsidRDefault="003D6A1C" w:rsidP="002C4444">
      <w:pPr>
        <w:pStyle w:val="a4"/>
        <w:numPr>
          <w:ilvl w:val="0"/>
          <w:numId w:val="5"/>
        </w:numPr>
        <w:tabs>
          <w:tab w:val="left" w:pos="993"/>
        </w:tabs>
        <w:ind w:left="0" w:firstLine="709"/>
        <w:contextualSpacing w:val="0"/>
        <w:jc w:val="both"/>
        <w:rPr>
          <w:sz w:val="28"/>
          <w:szCs w:val="28"/>
        </w:rPr>
      </w:pPr>
      <w:r w:rsidRPr="003D6A1C">
        <w:rPr>
          <w:rFonts w:eastAsia="+mn-ea"/>
          <w:bCs/>
          <w:color w:val="000000"/>
          <w:kern w:val="24"/>
          <w:sz w:val="28"/>
          <w:szCs w:val="28"/>
        </w:rPr>
        <w:t>Определение содержания органических веществ</w:t>
      </w:r>
      <w:r w:rsidR="00513DD9">
        <w:rPr>
          <w:rFonts w:eastAsia="+mn-ea"/>
          <w:bCs/>
          <w:color w:val="000000"/>
          <w:kern w:val="24"/>
          <w:sz w:val="28"/>
          <w:szCs w:val="28"/>
        </w:rPr>
        <w:t>.</w:t>
      </w:r>
    </w:p>
    <w:p w:rsidR="00552162" w:rsidRPr="002C4444" w:rsidRDefault="0034673C" w:rsidP="002C444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lang w:eastAsia="ru-RU"/>
        </w:rPr>
      </w:pPr>
      <w:r w:rsidRPr="002C4444">
        <w:rPr>
          <w:rFonts w:ascii="Times New Roman" w:hAnsi="Times New Roman" w:cs="Times New Roman"/>
          <w:b/>
          <w:sz w:val="28"/>
          <w:lang w:eastAsia="ru-RU"/>
        </w:rPr>
        <w:t xml:space="preserve">3.2. </w:t>
      </w:r>
      <w:r w:rsidR="00552162" w:rsidRPr="002C4444">
        <w:rPr>
          <w:rFonts w:ascii="Times New Roman" w:hAnsi="Times New Roman" w:cs="Times New Roman"/>
          <w:b/>
          <w:sz w:val="28"/>
          <w:lang w:eastAsia="ru-RU"/>
        </w:rPr>
        <w:t>Получение азотфиксирующих бактерий из почвы</w:t>
      </w:r>
    </w:p>
    <w:p w:rsidR="002473C3" w:rsidRDefault="00AA4EBC" w:rsidP="003467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 Приготовление среды Эшби.</w:t>
      </w:r>
    </w:p>
    <w:p w:rsidR="0034673C" w:rsidRDefault="00E21BFB" w:rsidP="003467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Размещение комочков </w:t>
      </w:r>
      <w:r w:rsid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земли по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трафарету в чашках Петри со средой Эшби.</w:t>
      </w:r>
    </w:p>
    <w:p w:rsidR="00E21BFB" w:rsidRDefault="00E21BFB" w:rsidP="003467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3. Оценка разнообразия микроорганизмов используя коэффициент разнообразия видов Симпсона.</w:t>
      </w:r>
      <w:r w:rsidR="0034673C" w:rsidRPr="0034673C">
        <w:rPr>
          <w:noProof/>
          <w:lang w:eastAsia="ru-RU"/>
        </w:rPr>
        <w:t xml:space="preserve"> </w:t>
      </w:r>
    </w:p>
    <w:p w:rsidR="0034673C" w:rsidRDefault="0034673C" w:rsidP="003467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043687A" wp14:editId="350BC299">
            <wp:extent cx="1367790" cy="571500"/>
            <wp:effectExtent l="0" t="0" r="3810" b="0"/>
            <wp:docPr id="23" name="Рисунок 23" descr="https://ww2.tnstate.edu/ganter/BIO-412-Ch16-Eq0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2.tnstate.edu/ganter/BIO-412-Ch16-Eq05.g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73C" w:rsidRDefault="00E21BFB" w:rsidP="0034673C">
      <w:pPr>
        <w:tabs>
          <w:tab w:val="left" w:pos="915"/>
        </w:tabs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Где, </w:t>
      </w:r>
      <w:proofErr w:type="spellStart"/>
      <w:r w:rsidRPr="00E21BFB">
        <w:rPr>
          <w:rFonts w:ascii="Times New Roman" w:hAnsi="Times New Roman" w:cs="Times New Roman"/>
          <w:sz w:val="28"/>
          <w:szCs w:val="28"/>
          <w:shd w:val="clear" w:color="auto" w:fill="FFFFFF"/>
        </w:rPr>
        <w:t>n</w:t>
      </w:r>
      <w:r w:rsidRPr="0034673C">
        <w:rPr>
          <w:rFonts w:ascii="Times New Roman" w:hAnsi="Times New Roman" w:cs="Times New Roman"/>
          <w:sz w:val="28"/>
          <w:szCs w:val="28"/>
          <w:shd w:val="clear" w:color="auto" w:fill="FFFFFF"/>
          <w:vertAlign w:val="subscript"/>
        </w:rPr>
        <w:t>i</w:t>
      </w:r>
      <w:proofErr w:type="spellEnd"/>
      <w:r w:rsidR="003467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Pr="00E21BF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количество организмов, принадлежащих к виду i. </w:t>
      </w:r>
    </w:p>
    <w:p w:rsidR="00E21BFB" w:rsidRPr="00E21BFB" w:rsidRDefault="00E21BFB" w:rsidP="0034673C">
      <w:pPr>
        <w:tabs>
          <w:tab w:val="left" w:pos="915"/>
        </w:tabs>
        <w:spacing w:after="0" w:line="240" w:lineRule="auto"/>
        <w:ind w:firstLine="1418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21BFB">
        <w:rPr>
          <w:rFonts w:ascii="Times New Roman" w:hAnsi="Times New Roman" w:cs="Times New Roman"/>
          <w:sz w:val="28"/>
          <w:szCs w:val="28"/>
          <w:shd w:val="clear" w:color="auto" w:fill="FFFFFF"/>
        </w:rPr>
        <w:t>N</w:t>
      </w:r>
      <w:r w:rsidR="003467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</w:t>
      </w:r>
      <w:r w:rsidRPr="00E21BF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общее количество организмов. </w:t>
      </w:r>
    </w:p>
    <w:p w:rsidR="00E21BFB" w:rsidRDefault="00E21BFB" w:rsidP="0034673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21BFB">
        <w:rPr>
          <w:rFonts w:ascii="Times New Roman" w:hAnsi="Times New Roman" w:cs="Times New Roman"/>
          <w:sz w:val="28"/>
          <w:szCs w:val="28"/>
          <w:shd w:val="clear" w:color="auto" w:fill="FFFFFF"/>
        </w:rPr>
        <w:t>Значение индекса разнообразия Симпсона находится в диапазоне от 0 до 1. Чем выше значение, тем меньше разнообразие.</w:t>
      </w:r>
    </w:p>
    <w:p w:rsidR="00513DD9" w:rsidRPr="00513DD9" w:rsidRDefault="00513DD9" w:rsidP="0034673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</w:rPr>
        <w:t>4</w:t>
      </w:r>
      <w:r w:rsidRPr="00513DD9"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</w:rPr>
        <w:t>. Исследование способности бактерий к накоплению полимерных соединений</w:t>
      </w:r>
      <w:r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</w:rPr>
        <w:t>.</w:t>
      </w:r>
    </w:p>
    <w:p w:rsidR="003D6A1C" w:rsidRPr="002C4444" w:rsidRDefault="0034673C" w:rsidP="002C444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lang w:eastAsia="ru-RU"/>
        </w:rPr>
      </w:pPr>
      <w:r w:rsidRPr="002C4444">
        <w:rPr>
          <w:rFonts w:ascii="Times New Roman" w:hAnsi="Times New Roman" w:cs="Times New Roman"/>
          <w:b/>
          <w:sz w:val="28"/>
          <w:lang w:eastAsia="ru-RU"/>
        </w:rPr>
        <w:t xml:space="preserve">3.3. </w:t>
      </w:r>
      <w:r w:rsidR="00E21BFB" w:rsidRPr="002C4444">
        <w:rPr>
          <w:rFonts w:ascii="Times New Roman" w:hAnsi="Times New Roman" w:cs="Times New Roman"/>
          <w:b/>
          <w:sz w:val="28"/>
          <w:lang w:eastAsia="ru-RU"/>
        </w:rPr>
        <w:t>Скрининг азотфиксирующих бактерий на способность к стимулированию роста растений.</w:t>
      </w:r>
    </w:p>
    <w:p w:rsidR="00E21BFB" w:rsidRPr="0034673C" w:rsidRDefault="003D6A1C" w:rsidP="003467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>1. Отбор отличающихся друг от друга ко</w:t>
      </w:r>
      <w:r w:rsid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лоний азотфиксирующих бактерий </w:t>
      </w:r>
      <w:r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исследования.</w:t>
      </w:r>
    </w:p>
    <w:p w:rsidR="003D6A1C" w:rsidRPr="0034673C" w:rsidRDefault="003D6A1C" w:rsidP="003467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Приготовление 5 </w:t>
      </w:r>
      <w:proofErr w:type="spellStart"/>
      <w:r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>скрининговых</w:t>
      </w:r>
      <w:proofErr w:type="spellEnd"/>
      <w:r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 «Азот», «Фосфор», «Калий», «</w:t>
      </w:r>
      <w:proofErr w:type="spellStart"/>
      <w:r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>Сидерофоры</w:t>
      </w:r>
      <w:proofErr w:type="spellEnd"/>
      <w:r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«Целлюлоза».</w:t>
      </w:r>
    </w:p>
    <w:p w:rsidR="00403E1D" w:rsidRDefault="003D6A1C" w:rsidP="003467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>3. Оценка результатов скрининга.</w:t>
      </w:r>
    </w:p>
    <w:p w:rsidR="0034673C" w:rsidRDefault="0034673C" w:rsidP="003467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673C" w:rsidRDefault="0034673C" w:rsidP="003467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673C" w:rsidRDefault="0034673C" w:rsidP="003467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673C" w:rsidRDefault="0034673C" w:rsidP="003467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673C" w:rsidRDefault="0034673C" w:rsidP="003467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673C" w:rsidRDefault="0034673C" w:rsidP="003467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673C" w:rsidRDefault="0034673C" w:rsidP="003467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673C" w:rsidRDefault="0034673C" w:rsidP="003467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C4444" w:rsidRDefault="002C4444" w:rsidP="003467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C4444" w:rsidRDefault="002C4444" w:rsidP="003467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C4444" w:rsidRDefault="002C4444" w:rsidP="003467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C4444" w:rsidRDefault="002C4444" w:rsidP="003467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C4444" w:rsidRDefault="002C4444" w:rsidP="003467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C4444" w:rsidRDefault="002C4444" w:rsidP="003467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C4444" w:rsidRDefault="002C4444" w:rsidP="003467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C4444" w:rsidRDefault="002C4444" w:rsidP="003467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0DEC" w:rsidRPr="0034673C" w:rsidRDefault="00366375" w:rsidP="0034673C">
      <w:pPr>
        <w:pStyle w:val="2"/>
        <w:spacing w:before="0" w:after="120" w:line="240" w:lineRule="auto"/>
        <w:jc w:val="center"/>
        <w:rPr>
          <w:rFonts w:ascii="Times New Roman" w:eastAsia="Times New Roman" w:hAnsi="Times New Roman" w:cs="Times New Roman"/>
          <w:b/>
          <w:color w:val="auto"/>
          <w:sz w:val="28"/>
          <w:lang w:eastAsia="ru-RU"/>
        </w:rPr>
      </w:pPr>
      <w:bookmarkStart w:id="3" w:name="_Toc188018495"/>
      <w:r w:rsidRPr="0034673C">
        <w:rPr>
          <w:rFonts w:ascii="Times New Roman" w:eastAsia="Times New Roman" w:hAnsi="Times New Roman" w:cs="Times New Roman"/>
          <w:b/>
          <w:color w:val="auto"/>
          <w:sz w:val="28"/>
          <w:lang w:eastAsia="ru-RU"/>
        </w:rPr>
        <w:t xml:space="preserve">4. </w:t>
      </w:r>
      <w:r w:rsidR="00513DD9" w:rsidRPr="0034673C">
        <w:rPr>
          <w:rFonts w:ascii="Times New Roman" w:eastAsia="Times New Roman" w:hAnsi="Times New Roman" w:cs="Times New Roman"/>
          <w:b/>
          <w:color w:val="auto"/>
          <w:sz w:val="28"/>
          <w:lang w:eastAsia="ru-RU"/>
        </w:rPr>
        <w:t>Результаты исследований.</w:t>
      </w:r>
      <w:bookmarkEnd w:id="3"/>
    </w:p>
    <w:p w:rsidR="00130DEC" w:rsidRPr="002C4444" w:rsidRDefault="0034673C" w:rsidP="002C444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lang w:eastAsia="ru-RU"/>
        </w:rPr>
      </w:pPr>
      <w:r w:rsidRPr="002C4444">
        <w:rPr>
          <w:rFonts w:ascii="Times New Roman" w:hAnsi="Times New Roman" w:cs="Times New Roman"/>
          <w:b/>
          <w:sz w:val="28"/>
          <w:lang w:eastAsia="ru-RU"/>
        </w:rPr>
        <w:t xml:space="preserve">4.1. </w:t>
      </w:r>
      <w:r w:rsidR="00130DEC" w:rsidRPr="002C4444">
        <w:rPr>
          <w:rFonts w:ascii="Times New Roman" w:hAnsi="Times New Roman" w:cs="Times New Roman"/>
          <w:b/>
          <w:sz w:val="28"/>
          <w:lang w:eastAsia="ru-RU"/>
        </w:rPr>
        <w:t>Исследование свойств образцов почвы</w:t>
      </w:r>
      <w:r w:rsidR="00171CA2" w:rsidRPr="002C4444">
        <w:rPr>
          <w:rFonts w:ascii="Times New Roman" w:hAnsi="Times New Roman" w:cs="Times New Roman"/>
          <w:b/>
          <w:sz w:val="28"/>
          <w:lang w:eastAsia="ru-RU"/>
        </w:rPr>
        <w:t xml:space="preserve"> в сентябре 2024 г.</w:t>
      </w:r>
    </w:p>
    <w:p w:rsidR="00130DEC" w:rsidRPr="0034673C" w:rsidRDefault="00130DEC" w:rsidP="0034673C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C11017"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определения</w:t>
      </w:r>
      <w:r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наличия карбонатов в почве</w:t>
      </w:r>
      <w:r w:rsidR="00C11017"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использовалась 10% </w:t>
      </w:r>
      <w:proofErr w:type="spellStart"/>
      <w:r w:rsidR="00C11017" w:rsidRPr="0034673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HCl</w:t>
      </w:r>
      <w:proofErr w:type="spellEnd"/>
      <w:r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C11017"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Карбонаты не были обн</w:t>
      </w:r>
      <w:r w:rsidR="00C27E5D"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>аружены ни в одном образце ила</w:t>
      </w:r>
      <w:r w:rsidR="00C11017"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4673C" w:rsidRDefault="00130DEC" w:rsidP="0034673C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Определение кислотности среды </w:t>
      </w:r>
      <w:r w:rsidR="00C11017"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образцов </w:t>
      </w:r>
      <w:r w:rsidR="00334D27"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почвенной</w:t>
      </w:r>
      <w:r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вытяжки</w:t>
      </w:r>
      <w:r w:rsidR="00C27E5D"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34D27"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ила </w:t>
      </w:r>
      <w:r w:rsidR="00C27E5D"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рН метром. Показатель рН ила   составил: пруд №1 - 8, пруд №2 – 7, пруд №3 </w:t>
      </w:r>
      <w:r w:rsid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C27E5D"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</w:t>
      </w:r>
    </w:p>
    <w:p w:rsidR="00130DEC" w:rsidRDefault="00130DEC" w:rsidP="0034673C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CA2">
        <w:rPr>
          <w:rFonts w:ascii="Times New Roman" w:eastAsia="Times New Roman" w:hAnsi="Times New Roman" w:cs="Times New Roman"/>
          <w:sz w:val="28"/>
          <w:szCs w:val="28"/>
          <w:lang w:eastAsia="ru-RU"/>
        </w:rPr>
        <w:t>4.</w:t>
      </w:r>
      <w:r w:rsidRPr="00171CA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Изучение </w:t>
      </w:r>
      <w:r w:rsid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почвенного дыхания проводилось </w:t>
      </w:r>
      <w:r w:rsidR="00C110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абсорбционным методом по методике И.Н. </w:t>
      </w:r>
      <w:proofErr w:type="spellStart"/>
      <w:r w:rsidR="00C11017">
        <w:rPr>
          <w:rFonts w:ascii="Times New Roman" w:eastAsia="Times New Roman" w:hAnsi="Times New Roman" w:cs="Times New Roman"/>
          <w:sz w:val="28"/>
          <w:szCs w:val="28"/>
          <w:lang w:eastAsia="ru-RU"/>
        </w:rPr>
        <w:t>Шаркова</w:t>
      </w:r>
      <w:proofErr w:type="spellEnd"/>
      <w:r w:rsidR="00C110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C27E5D" w:rsidRPr="0034673C" w:rsidRDefault="00C27E5D" w:rsidP="0034673C">
      <w:pPr>
        <w:pStyle w:val="a3"/>
        <w:spacing w:before="0" w:beforeAutospacing="0" w:after="0" w:afterAutospacing="0"/>
        <w:ind w:firstLine="709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34673C">
        <w:rPr>
          <w:sz w:val="28"/>
          <w:szCs w:val="28"/>
        </w:rPr>
        <w:t xml:space="preserve">Пруд №1 </w:t>
      </w:r>
      <w:r w:rsidR="0034673C">
        <w:rPr>
          <w:sz w:val="28"/>
          <w:szCs w:val="28"/>
        </w:rPr>
        <w:t>–</w:t>
      </w:r>
      <w:r w:rsidRPr="0034673C">
        <w:rPr>
          <w:sz w:val="28"/>
          <w:szCs w:val="28"/>
        </w:rPr>
        <w:t xml:space="preserve"> </w:t>
      </w:r>
      <w:r w:rsidRPr="0034673C">
        <w:rPr>
          <w:rFonts w:eastAsiaTheme="minorEastAsia"/>
          <w:color w:val="000000" w:themeColor="text1"/>
          <w:kern w:val="24"/>
          <w:sz w:val="28"/>
          <w:szCs w:val="28"/>
        </w:rPr>
        <w:t>1,7мг СО</w:t>
      </w:r>
      <w:r w:rsidRPr="0034673C">
        <w:rPr>
          <w:rFonts w:eastAsiaTheme="minorEastAsia"/>
          <w:color w:val="000000" w:themeColor="text1"/>
          <w:kern w:val="24"/>
          <w:sz w:val="28"/>
          <w:szCs w:val="28"/>
          <w:vertAlign w:val="subscript"/>
        </w:rPr>
        <w:t xml:space="preserve">2 </w:t>
      </w:r>
      <w:r w:rsidRPr="0034673C">
        <w:rPr>
          <w:rFonts w:eastAsiaTheme="minorEastAsia"/>
          <w:color w:val="000000" w:themeColor="text1"/>
          <w:kern w:val="24"/>
          <w:sz w:val="28"/>
          <w:szCs w:val="28"/>
        </w:rPr>
        <w:t xml:space="preserve">/100г ила </w:t>
      </w:r>
    </w:p>
    <w:p w:rsidR="00C27E5D" w:rsidRPr="0034673C" w:rsidRDefault="00C27E5D" w:rsidP="0034673C">
      <w:pPr>
        <w:pStyle w:val="a3"/>
        <w:spacing w:before="0" w:beforeAutospacing="0" w:after="0" w:afterAutospacing="0"/>
        <w:ind w:firstLine="709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34673C">
        <w:rPr>
          <w:sz w:val="28"/>
          <w:szCs w:val="28"/>
        </w:rPr>
        <w:t xml:space="preserve">Пруд №1 </w:t>
      </w:r>
      <w:r w:rsidR="0034673C">
        <w:rPr>
          <w:sz w:val="28"/>
          <w:szCs w:val="28"/>
        </w:rPr>
        <w:t>–</w:t>
      </w:r>
      <w:r w:rsidRPr="0034673C">
        <w:rPr>
          <w:rFonts w:eastAsiaTheme="minorEastAsia"/>
          <w:color w:val="000000" w:themeColor="text1"/>
          <w:kern w:val="24"/>
          <w:sz w:val="28"/>
          <w:szCs w:val="28"/>
        </w:rPr>
        <w:t>2,1 мг СО</w:t>
      </w:r>
      <w:r w:rsidRPr="0034673C">
        <w:rPr>
          <w:rFonts w:eastAsiaTheme="minorEastAsia"/>
          <w:color w:val="000000" w:themeColor="text1"/>
          <w:kern w:val="24"/>
          <w:sz w:val="28"/>
          <w:szCs w:val="28"/>
          <w:vertAlign w:val="subscript"/>
        </w:rPr>
        <w:t xml:space="preserve">2 </w:t>
      </w:r>
      <w:r w:rsidRPr="0034673C">
        <w:rPr>
          <w:rFonts w:eastAsiaTheme="minorEastAsia"/>
          <w:color w:val="000000" w:themeColor="text1"/>
          <w:kern w:val="24"/>
          <w:sz w:val="28"/>
          <w:szCs w:val="28"/>
        </w:rPr>
        <w:t xml:space="preserve">/100г ила </w:t>
      </w:r>
    </w:p>
    <w:p w:rsidR="00C11017" w:rsidRPr="0034673C" w:rsidRDefault="00C27E5D" w:rsidP="0034673C">
      <w:pPr>
        <w:pStyle w:val="a3"/>
        <w:spacing w:before="0" w:beforeAutospacing="0" w:after="0" w:afterAutospacing="0"/>
        <w:ind w:firstLine="709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34673C">
        <w:rPr>
          <w:sz w:val="28"/>
          <w:szCs w:val="28"/>
        </w:rPr>
        <w:t xml:space="preserve">Пруд №1 </w:t>
      </w:r>
      <w:r w:rsidR="0034673C">
        <w:rPr>
          <w:sz w:val="28"/>
          <w:szCs w:val="28"/>
        </w:rPr>
        <w:t>–</w:t>
      </w:r>
      <w:r w:rsidRPr="0034673C">
        <w:rPr>
          <w:sz w:val="28"/>
          <w:szCs w:val="28"/>
        </w:rPr>
        <w:t xml:space="preserve"> </w:t>
      </w:r>
      <w:r w:rsidRPr="0034673C">
        <w:rPr>
          <w:rFonts w:eastAsiaTheme="minorEastAsia"/>
          <w:color w:val="000000" w:themeColor="text1"/>
          <w:kern w:val="24"/>
          <w:sz w:val="28"/>
          <w:szCs w:val="28"/>
        </w:rPr>
        <w:t>1,7мг СО</w:t>
      </w:r>
      <w:r w:rsidRPr="0034673C">
        <w:rPr>
          <w:rFonts w:eastAsiaTheme="minorEastAsia"/>
          <w:color w:val="000000" w:themeColor="text1"/>
          <w:kern w:val="24"/>
          <w:sz w:val="28"/>
          <w:szCs w:val="28"/>
          <w:vertAlign w:val="subscript"/>
        </w:rPr>
        <w:t xml:space="preserve">2 </w:t>
      </w:r>
      <w:r w:rsidRPr="0034673C">
        <w:rPr>
          <w:rFonts w:eastAsiaTheme="minorEastAsia"/>
          <w:color w:val="000000" w:themeColor="text1"/>
          <w:kern w:val="24"/>
          <w:sz w:val="28"/>
          <w:szCs w:val="28"/>
        </w:rPr>
        <w:t>/100г ила</w:t>
      </w:r>
    </w:p>
    <w:p w:rsidR="00130DEC" w:rsidRPr="0034673C" w:rsidRDefault="00130DEC" w:rsidP="003467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</w:pPr>
      <w:r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>5.</w:t>
      </w:r>
      <w:r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Определение </w:t>
      </w:r>
      <w:r w:rsidR="00816AB9"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содержа</w:t>
      </w:r>
      <w:r w:rsidR="00C27E5D"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>ния органических веществ в иле</w:t>
      </w:r>
      <w:r w:rsidR="00816AB9" w:rsidRPr="003467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2% и 5% раствором </w:t>
      </w:r>
      <w:proofErr w:type="spellStart"/>
      <w:r w:rsidR="00816AB9" w:rsidRPr="0034673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NaHCO</w:t>
      </w:r>
      <w:proofErr w:type="spellEnd"/>
      <w:r w:rsidR="00816AB9" w:rsidRPr="0034673C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 xml:space="preserve">3. </w:t>
      </w:r>
    </w:p>
    <w:p w:rsidR="00C27E5D" w:rsidRPr="00334D27" w:rsidRDefault="00C27E5D" w:rsidP="003467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7E5D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Во всех образцах ила всех прудов количество органических веществ   равно 300МгС/гр.</w:t>
      </w:r>
    </w:p>
    <w:p w:rsidR="00816AB9" w:rsidRPr="002C4444" w:rsidRDefault="00816AB9" w:rsidP="002C4444">
      <w:pPr>
        <w:pStyle w:val="a4"/>
        <w:numPr>
          <w:ilvl w:val="1"/>
          <w:numId w:val="5"/>
        </w:numPr>
        <w:ind w:left="0" w:firstLine="709"/>
        <w:jc w:val="both"/>
        <w:rPr>
          <w:b/>
        </w:rPr>
      </w:pPr>
      <w:r w:rsidRPr="002C4444">
        <w:rPr>
          <w:b/>
          <w:sz w:val="28"/>
        </w:rPr>
        <w:t>Получение а</w:t>
      </w:r>
      <w:r w:rsidR="00334D27" w:rsidRPr="002C4444">
        <w:rPr>
          <w:b/>
          <w:sz w:val="28"/>
        </w:rPr>
        <w:t>зотфиксирующих бактерий из ила</w:t>
      </w:r>
    </w:p>
    <w:p w:rsidR="00C27E5D" w:rsidRDefault="00C27E5D" w:rsidP="0001149D">
      <w:pPr>
        <w:tabs>
          <w:tab w:val="left" w:pos="6195"/>
        </w:tabs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7E5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39E573" wp14:editId="53241C5B">
            <wp:extent cx="3046277" cy="2741238"/>
            <wp:effectExtent l="0" t="0" r="0" b="0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  <w:r w:rsidR="001C0D07" w:rsidRPr="001C0D0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60B603" wp14:editId="38335A98">
            <wp:extent cx="3046277" cy="2741238"/>
            <wp:effectExtent l="0" t="0" r="0" b="0"/>
            <wp:docPr id="20" name="Диаграмма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6901D7" w:rsidRPr="0034673C" w:rsidRDefault="006901D7" w:rsidP="0034673C">
      <w:pPr>
        <w:tabs>
          <w:tab w:val="left" w:pos="6195"/>
        </w:tabs>
        <w:spacing w:after="12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4673C">
        <w:rPr>
          <w:rFonts w:ascii="Times New Roman" w:eastAsia="Times New Roman" w:hAnsi="Times New Roman" w:cs="Times New Roman"/>
          <w:sz w:val="28"/>
          <w:szCs w:val="24"/>
          <w:lang w:eastAsia="ru-RU"/>
        </w:rPr>
        <w:t>Рис</w:t>
      </w:r>
      <w:r w:rsidR="0034673C" w:rsidRPr="0034673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унок 4 – </w:t>
      </w:r>
      <w:r w:rsidRPr="0034673C">
        <w:rPr>
          <w:rFonts w:ascii="Times New Roman" w:eastAsia="Times New Roman" w:hAnsi="Times New Roman" w:cs="Times New Roman"/>
          <w:sz w:val="28"/>
          <w:szCs w:val="24"/>
          <w:lang w:eastAsia="ru-RU"/>
        </w:rPr>
        <w:t>Количес</w:t>
      </w:r>
      <w:r w:rsidR="0034673C" w:rsidRPr="0034673C">
        <w:rPr>
          <w:rFonts w:ascii="Times New Roman" w:eastAsia="Times New Roman" w:hAnsi="Times New Roman" w:cs="Times New Roman"/>
          <w:sz w:val="28"/>
          <w:szCs w:val="24"/>
          <w:lang w:eastAsia="ru-RU"/>
        </w:rPr>
        <w:t>тво азотфиксирующих колоний, %. (Пруд №1)</w:t>
      </w:r>
    </w:p>
    <w:p w:rsidR="006901D7" w:rsidRPr="006901D7" w:rsidRDefault="001C0D07" w:rsidP="0034673C">
      <w:pPr>
        <w:tabs>
          <w:tab w:val="left" w:pos="6195"/>
        </w:tabs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0D0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9B277F" wp14:editId="3A4715BE">
            <wp:extent cx="3046095" cy="2740660"/>
            <wp:effectExtent l="0" t="0" r="0" b="0"/>
            <wp:docPr id="24" name="Диаграмма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108045" wp14:editId="7215DBD6">
            <wp:extent cx="3054350" cy="27432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textWrapping" w:clear="all"/>
      </w:r>
      <w:r w:rsidR="006901D7" w:rsidRPr="0034673C">
        <w:rPr>
          <w:rFonts w:ascii="Times New Roman" w:eastAsia="Times New Roman" w:hAnsi="Times New Roman" w:cs="Times New Roman"/>
          <w:sz w:val="28"/>
          <w:szCs w:val="24"/>
          <w:lang w:eastAsia="ru-RU"/>
        </w:rPr>
        <w:t>Рис</w:t>
      </w:r>
      <w:r w:rsidR="0034673C">
        <w:rPr>
          <w:rFonts w:ascii="Times New Roman" w:eastAsia="Times New Roman" w:hAnsi="Times New Roman" w:cs="Times New Roman"/>
          <w:sz w:val="28"/>
          <w:szCs w:val="24"/>
          <w:lang w:eastAsia="ru-RU"/>
        </w:rPr>
        <w:t>унок 5 –</w:t>
      </w:r>
      <w:r w:rsidR="006901D7" w:rsidRPr="0034673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Количество азотфиксирующих колоний,</w:t>
      </w:r>
      <w:r w:rsidR="0034673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6901D7" w:rsidRPr="0034673C">
        <w:rPr>
          <w:rFonts w:ascii="Times New Roman" w:eastAsia="Times New Roman" w:hAnsi="Times New Roman" w:cs="Times New Roman"/>
          <w:sz w:val="28"/>
          <w:szCs w:val="24"/>
          <w:lang w:eastAsia="ru-RU"/>
        </w:rPr>
        <w:t>%.</w:t>
      </w:r>
      <w:r w:rsidR="0034673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(П</w:t>
      </w:r>
      <w:r w:rsidR="006901D7" w:rsidRPr="0034673C">
        <w:rPr>
          <w:rFonts w:ascii="Times New Roman" w:eastAsia="Times New Roman" w:hAnsi="Times New Roman" w:cs="Times New Roman"/>
          <w:sz w:val="28"/>
          <w:szCs w:val="24"/>
          <w:lang w:eastAsia="ru-RU"/>
        </w:rPr>
        <w:t>руд №2</w:t>
      </w:r>
      <w:r w:rsidR="0034673C">
        <w:rPr>
          <w:rFonts w:ascii="Times New Roman" w:eastAsia="Times New Roman" w:hAnsi="Times New Roman" w:cs="Times New Roman"/>
          <w:sz w:val="28"/>
          <w:szCs w:val="24"/>
          <w:lang w:eastAsia="ru-RU"/>
        </w:rPr>
        <w:t>)</w:t>
      </w:r>
    </w:p>
    <w:p w:rsidR="007C2269" w:rsidRDefault="001C0D07" w:rsidP="001C0D07">
      <w:pPr>
        <w:tabs>
          <w:tab w:val="left" w:pos="6195"/>
        </w:tabs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D0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05A946" wp14:editId="3A3BD752">
            <wp:extent cx="3046277" cy="2741238"/>
            <wp:effectExtent l="0" t="0" r="0" b="0"/>
            <wp:docPr id="44" name="Диаграмма 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  <w:r w:rsidRPr="001C0D07">
        <w:rPr>
          <w:noProof/>
          <w:lang w:eastAsia="ru-RU"/>
        </w:rPr>
        <w:t xml:space="preserve"> </w:t>
      </w:r>
      <w:r w:rsidRPr="001C0D0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C0260E" wp14:editId="7A80A293">
            <wp:extent cx="3046277" cy="2741238"/>
            <wp:effectExtent l="0" t="0" r="0" b="0"/>
            <wp:docPr id="46" name="Диаграмма 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6901D7" w:rsidRPr="0034673C" w:rsidRDefault="006901D7" w:rsidP="0034673C">
      <w:pPr>
        <w:tabs>
          <w:tab w:val="left" w:pos="6195"/>
        </w:tabs>
        <w:spacing w:after="12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4673C">
        <w:rPr>
          <w:rFonts w:ascii="Times New Roman" w:eastAsia="Times New Roman" w:hAnsi="Times New Roman" w:cs="Times New Roman"/>
          <w:sz w:val="28"/>
          <w:szCs w:val="24"/>
          <w:lang w:eastAsia="ru-RU"/>
        </w:rPr>
        <w:t>Рис</w:t>
      </w:r>
      <w:r w:rsidR="0034673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унок </w:t>
      </w:r>
      <w:r w:rsidRPr="0034673C">
        <w:rPr>
          <w:rFonts w:ascii="Times New Roman" w:eastAsia="Times New Roman" w:hAnsi="Times New Roman" w:cs="Times New Roman"/>
          <w:sz w:val="28"/>
          <w:szCs w:val="24"/>
          <w:lang w:eastAsia="ru-RU"/>
        </w:rPr>
        <w:t>6</w:t>
      </w:r>
      <w:r w:rsidR="0034673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–</w:t>
      </w:r>
      <w:r w:rsidRPr="0034673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Количество азотфиксирующих колоний,</w:t>
      </w:r>
      <w:r w:rsidR="0034673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34673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%. </w:t>
      </w:r>
      <w:r w:rsidR="0034673C">
        <w:rPr>
          <w:rFonts w:ascii="Times New Roman" w:eastAsia="Times New Roman" w:hAnsi="Times New Roman" w:cs="Times New Roman"/>
          <w:sz w:val="28"/>
          <w:szCs w:val="24"/>
          <w:lang w:eastAsia="ru-RU"/>
        </w:rPr>
        <w:t>(</w:t>
      </w:r>
      <w:r w:rsidRPr="0034673C">
        <w:rPr>
          <w:rFonts w:ascii="Times New Roman" w:eastAsia="Times New Roman" w:hAnsi="Times New Roman" w:cs="Times New Roman"/>
          <w:sz w:val="28"/>
          <w:szCs w:val="24"/>
          <w:lang w:eastAsia="ru-RU"/>
        </w:rPr>
        <w:t>Пруд №3</w:t>
      </w:r>
      <w:r w:rsidR="0034673C">
        <w:rPr>
          <w:rFonts w:ascii="Times New Roman" w:eastAsia="Times New Roman" w:hAnsi="Times New Roman" w:cs="Times New Roman"/>
          <w:sz w:val="28"/>
          <w:szCs w:val="24"/>
          <w:lang w:eastAsia="ru-RU"/>
        </w:rPr>
        <w:t>)</w:t>
      </w:r>
    </w:p>
    <w:p w:rsidR="003F1452" w:rsidRPr="00C054E6" w:rsidRDefault="006901D7" w:rsidP="00C054E6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 w:rsidRPr="00C054E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Таб. </w:t>
      </w:r>
      <w:r w:rsidR="00C054E6" w:rsidRPr="00C054E6">
        <w:rPr>
          <w:rFonts w:ascii="Times New Roman" w:eastAsia="Times New Roman" w:hAnsi="Times New Roman" w:cs="Times New Roman"/>
          <w:sz w:val="28"/>
          <w:szCs w:val="24"/>
          <w:lang w:eastAsia="ru-RU"/>
        </w:rPr>
        <w:t>2</w:t>
      </w:r>
      <w:r w:rsidRPr="00C054E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="003F1452" w:rsidRPr="00C054E6">
        <w:rPr>
          <w:rFonts w:ascii="Times New Roman" w:eastAsia="Times New Roman" w:hAnsi="Times New Roman" w:cs="Times New Roman"/>
          <w:sz w:val="28"/>
          <w:szCs w:val="24"/>
          <w:lang w:eastAsia="ru-RU"/>
        </w:rPr>
        <w:t>Оценка разнообразия микроорганизмов используя коэффициент разнообразия видов Симпсона</w:t>
      </w:r>
      <w:r w:rsidR="006369F3" w:rsidRPr="00C054E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6369F3" w:rsidRPr="00C054E6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(Приложение 8)</w:t>
      </w:r>
      <w:r w:rsidR="003F1452" w:rsidRPr="00C054E6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.</w:t>
      </w:r>
    </w:p>
    <w:tbl>
      <w:tblPr>
        <w:tblStyle w:val="ad"/>
        <w:tblW w:w="10300" w:type="dxa"/>
        <w:tblLook w:val="04A0" w:firstRow="1" w:lastRow="0" w:firstColumn="1" w:lastColumn="0" w:noHBand="0" w:noVBand="1"/>
      </w:tblPr>
      <w:tblGrid>
        <w:gridCol w:w="5070"/>
        <w:gridCol w:w="1701"/>
        <w:gridCol w:w="1701"/>
        <w:gridCol w:w="1828"/>
      </w:tblGrid>
      <w:tr w:rsidR="001C0D07" w:rsidRPr="00C054E6" w:rsidTr="00C054E6">
        <w:trPr>
          <w:trHeight w:val="266"/>
        </w:trPr>
        <w:tc>
          <w:tcPr>
            <w:tcW w:w="5070" w:type="dxa"/>
          </w:tcPr>
          <w:p w:rsidR="001C0D07" w:rsidRPr="00C054E6" w:rsidRDefault="001C0D07" w:rsidP="00C054E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054E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Показатель</w:t>
            </w:r>
          </w:p>
        </w:tc>
        <w:tc>
          <w:tcPr>
            <w:tcW w:w="1701" w:type="dxa"/>
          </w:tcPr>
          <w:p w:rsidR="001C0D07" w:rsidRPr="00C054E6" w:rsidRDefault="00334D27" w:rsidP="00C054E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054E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Пруд №1</w:t>
            </w:r>
          </w:p>
        </w:tc>
        <w:tc>
          <w:tcPr>
            <w:tcW w:w="1701" w:type="dxa"/>
          </w:tcPr>
          <w:p w:rsidR="001C0D07" w:rsidRPr="00C054E6" w:rsidRDefault="00334D27" w:rsidP="00C054E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054E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Пруд №2</w:t>
            </w:r>
          </w:p>
        </w:tc>
        <w:tc>
          <w:tcPr>
            <w:tcW w:w="1828" w:type="dxa"/>
          </w:tcPr>
          <w:p w:rsidR="001C0D07" w:rsidRPr="00C054E6" w:rsidRDefault="00334D27" w:rsidP="00C054E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054E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Пруд №3</w:t>
            </w:r>
          </w:p>
        </w:tc>
      </w:tr>
      <w:tr w:rsidR="001C0D07" w:rsidRPr="00C054E6" w:rsidTr="00C054E6">
        <w:trPr>
          <w:trHeight w:val="283"/>
        </w:trPr>
        <w:tc>
          <w:tcPr>
            <w:tcW w:w="5070" w:type="dxa"/>
          </w:tcPr>
          <w:p w:rsidR="001C0D07" w:rsidRPr="00C054E6" w:rsidRDefault="001C0D07" w:rsidP="00C054E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54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Видовое богатство</w:t>
            </w:r>
          </w:p>
        </w:tc>
        <w:tc>
          <w:tcPr>
            <w:tcW w:w="1701" w:type="dxa"/>
          </w:tcPr>
          <w:p w:rsidR="001C0D07" w:rsidRPr="00C054E6" w:rsidRDefault="001C0D07" w:rsidP="00C054E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54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</w:tcPr>
          <w:p w:rsidR="001C0D07" w:rsidRPr="00C054E6" w:rsidRDefault="001C0D07" w:rsidP="00C054E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54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28" w:type="dxa"/>
          </w:tcPr>
          <w:p w:rsidR="001C0D07" w:rsidRPr="00C054E6" w:rsidRDefault="001C0D07" w:rsidP="00C054E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54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1C0D07" w:rsidRPr="00C054E6" w:rsidTr="00C054E6">
        <w:trPr>
          <w:trHeight w:val="296"/>
        </w:trPr>
        <w:tc>
          <w:tcPr>
            <w:tcW w:w="5070" w:type="dxa"/>
          </w:tcPr>
          <w:p w:rsidR="001C0D07" w:rsidRPr="00C054E6" w:rsidRDefault="001C0D07" w:rsidP="00C054E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54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Коэффициент разнообразия видов Симпсона</w:t>
            </w:r>
          </w:p>
        </w:tc>
        <w:tc>
          <w:tcPr>
            <w:tcW w:w="1701" w:type="dxa"/>
          </w:tcPr>
          <w:p w:rsidR="001C0D07" w:rsidRPr="00C054E6" w:rsidRDefault="001C0D07" w:rsidP="00C054E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54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0,41</w:t>
            </w:r>
          </w:p>
        </w:tc>
        <w:tc>
          <w:tcPr>
            <w:tcW w:w="1701" w:type="dxa"/>
          </w:tcPr>
          <w:p w:rsidR="001C0D07" w:rsidRPr="00C054E6" w:rsidRDefault="001C0D07" w:rsidP="00C054E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54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0,39</w:t>
            </w:r>
          </w:p>
        </w:tc>
        <w:tc>
          <w:tcPr>
            <w:tcW w:w="1828" w:type="dxa"/>
          </w:tcPr>
          <w:p w:rsidR="001C0D07" w:rsidRPr="00C054E6" w:rsidRDefault="001C0D07" w:rsidP="00C054E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54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0,37</w:t>
            </w:r>
          </w:p>
        </w:tc>
      </w:tr>
      <w:tr w:rsidR="001C0D07" w:rsidRPr="00C054E6" w:rsidTr="00C054E6">
        <w:trPr>
          <w:trHeight w:val="283"/>
        </w:trPr>
        <w:tc>
          <w:tcPr>
            <w:tcW w:w="5070" w:type="dxa"/>
          </w:tcPr>
          <w:p w:rsidR="001C0D07" w:rsidRPr="00C054E6" w:rsidRDefault="001C0D07" w:rsidP="00C054E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54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Относительная равномерность видов</w:t>
            </w:r>
          </w:p>
        </w:tc>
        <w:tc>
          <w:tcPr>
            <w:tcW w:w="1701" w:type="dxa"/>
          </w:tcPr>
          <w:p w:rsidR="001C0D07" w:rsidRPr="00C054E6" w:rsidRDefault="001C0D07" w:rsidP="00C054E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54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Высокая 6:5:4:4</w:t>
            </w:r>
          </w:p>
        </w:tc>
        <w:tc>
          <w:tcPr>
            <w:tcW w:w="1701" w:type="dxa"/>
          </w:tcPr>
          <w:p w:rsidR="001C0D07" w:rsidRPr="00C054E6" w:rsidRDefault="001C0D07" w:rsidP="00C054E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54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Высокая </w:t>
            </w:r>
          </w:p>
          <w:p w:rsidR="001C0D07" w:rsidRPr="00C054E6" w:rsidRDefault="001C0D07" w:rsidP="00C054E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54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5: 5:4:4:</w:t>
            </w:r>
          </w:p>
        </w:tc>
        <w:tc>
          <w:tcPr>
            <w:tcW w:w="1828" w:type="dxa"/>
          </w:tcPr>
          <w:p w:rsidR="001C0D07" w:rsidRPr="00C054E6" w:rsidRDefault="001C0D07" w:rsidP="00C054E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54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Высокая 6:6:5:5</w:t>
            </w:r>
          </w:p>
        </w:tc>
      </w:tr>
      <w:tr w:rsidR="001C0D07" w:rsidRPr="00C054E6" w:rsidTr="00C054E6">
        <w:trPr>
          <w:trHeight w:val="296"/>
        </w:trPr>
        <w:tc>
          <w:tcPr>
            <w:tcW w:w="5070" w:type="dxa"/>
          </w:tcPr>
          <w:p w:rsidR="001C0D07" w:rsidRPr="00C054E6" w:rsidRDefault="001C0D07" w:rsidP="00C054E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54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Относительный уровень доминирования видов</w:t>
            </w:r>
          </w:p>
        </w:tc>
        <w:tc>
          <w:tcPr>
            <w:tcW w:w="1701" w:type="dxa"/>
          </w:tcPr>
          <w:p w:rsidR="001C0D07" w:rsidRPr="00C054E6" w:rsidRDefault="001C0D07" w:rsidP="00C054E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54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высокий</w:t>
            </w:r>
          </w:p>
        </w:tc>
        <w:tc>
          <w:tcPr>
            <w:tcW w:w="1701" w:type="dxa"/>
          </w:tcPr>
          <w:p w:rsidR="001C0D07" w:rsidRPr="00C054E6" w:rsidRDefault="001C0D07" w:rsidP="00C054E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54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высокий</w:t>
            </w:r>
          </w:p>
        </w:tc>
        <w:tc>
          <w:tcPr>
            <w:tcW w:w="1828" w:type="dxa"/>
          </w:tcPr>
          <w:p w:rsidR="001C0D07" w:rsidRPr="00C054E6" w:rsidRDefault="001C0D07" w:rsidP="00C054E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54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высокий</w:t>
            </w:r>
          </w:p>
        </w:tc>
      </w:tr>
    </w:tbl>
    <w:p w:rsidR="001C0D07" w:rsidRDefault="00C054E6" w:rsidP="00C054E6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64A1D14" wp14:editId="444A72D0">
            <wp:extent cx="2400117" cy="1800225"/>
            <wp:effectExtent l="0" t="0" r="635" b="0"/>
            <wp:docPr id="4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5748" cy="180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01D7">
        <w:rPr>
          <w:noProof/>
          <w:lang w:eastAsia="ru-RU"/>
        </w:rPr>
        <w:drawing>
          <wp:inline distT="0" distB="0" distL="0" distR="0" wp14:anchorId="77237AA3" wp14:editId="2724C0B1">
            <wp:extent cx="1443581" cy="1800000"/>
            <wp:effectExtent l="0" t="0" r="4445" b="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68" r="37286" b="21475"/>
                    <a:stretch/>
                  </pic:blipFill>
                  <pic:spPr>
                    <a:xfrm>
                      <a:off x="0" y="0"/>
                      <a:ext cx="1443581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4F843B9" wp14:editId="634AD643">
            <wp:extent cx="1464344" cy="1800000"/>
            <wp:effectExtent l="0" t="0" r="2540" b="0"/>
            <wp:docPr id="5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4344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1D7" w:rsidRPr="00C054E6" w:rsidRDefault="00C054E6" w:rsidP="00C054E6">
      <w:pPr>
        <w:tabs>
          <w:tab w:val="left" w:pos="705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C054E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         </w:t>
      </w:r>
      <w:r w:rsidR="001C0D07" w:rsidRPr="00C054E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Пруд №1                            </w:t>
      </w:r>
      <w:r w:rsidRPr="00C054E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</w:t>
      </w:r>
      <w:r w:rsidR="006901D7" w:rsidRPr="00C054E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</w:t>
      </w:r>
      <w:r w:rsidR="001C0D07" w:rsidRPr="00C054E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Пруд №2</w:t>
      </w:r>
      <w:r w:rsidR="001C0D07" w:rsidRPr="00C054E6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="006901D7" w:rsidRPr="00C054E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</w:t>
      </w:r>
      <w:r w:rsidR="001C0D07" w:rsidRPr="00C054E6">
        <w:rPr>
          <w:rFonts w:ascii="Times New Roman" w:eastAsia="Times New Roman" w:hAnsi="Times New Roman" w:cs="Times New Roman"/>
          <w:sz w:val="28"/>
          <w:szCs w:val="24"/>
          <w:lang w:eastAsia="ru-RU"/>
        </w:rPr>
        <w:t>Пруд №3</w:t>
      </w:r>
    </w:p>
    <w:p w:rsidR="006901D7" w:rsidRPr="00C054E6" w:rsidRDefault="006901D7" w:rsidP="00C054E6">
      <w:pPr>
        <w:tabs>
          <w:tab w:val="left" w:pos="7050"/>
        </w:tabs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  <w:r w:rsidRPr="00C054E6">
        <w:rPr>
          <w:rFonts w:ascii="Times New Roman" w:eastAsia="Times New Roman" w:hAnsi="Times New Roman" w:cs="Times New Roman"/>
          <w:sz w:val="28"/>
          <w:szCs w:val="24"/>
          <w:lang w:eastAsia="ru-RU"/>
        </w:rPr>
        <w:t>Рис</w:t>
      </w:r>
      <w:r w:rsidR="00C054E6" w:rsidRPr="00C054E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унок </w:t>
      </w:r>
      <w:r w:rsidRPr="00C054E6">
        <w:rPr>
          <w:rFonts w:ascii="Times New Roman" w:eastAsia="Times New Roman" w:hAnsi="Times New Roman" w:cs="Times New Roman"/>
          <w:sz w:val="28"/>
          <w:szCs w:val="24"/>
          <w:lang w:eastAsia="ru-RU"/>
        </w:rPr>
        <w:t>7</w:t>
      </w:r>
      <w:r w:rsidR="00C054E6" w:rsidRPr="00C054E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–</w:t>
      </w:r>
      <w:r w:rsidRPr="00C054E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Разнообразие азотфиксирующих бактерий</w:t>
      </w:r>
    </w:p>
    <w:p w:rsidR="001C0D07" w:rsidRPr="00AD24FB" w:rsidRDefault="001C0D07" w:rsidP="00C054E6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</w:rPr>
        <w:t>3</w:t>
      </w:r>
      <w:r w:rsidRPr="00513DD9"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</w:rPr>
        <w:t xml:space="preserve">. Исследование способности </w:t>
      </w:r>
      <w:r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</w:rPr>
        <w:t xml:space="preserve">полученных </w:t>
      </w:r>
      <w:r w:rsidRPr="00513DD9"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</w:rPr>
        <w:t>бактерий к накоплению полимерных соединений</w:t>
      </w:r>
      <w:r w:rsidR="00C054E6"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</w:rPr>
        <w:t xml:space="preserve"> проводилось с использованием </w:t>
      </w:r>
      <w:proofErr w:type="spellStart"/>
      <w:r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</w:rPr>
        <w:t>судана</w:t>
      </w:r>
      <w:proofErr w:type="spellEnd"/>
      <w:r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</w:rPr>
        <w:t xml:space="preserve"> черного и </w:t>
      </w:r>
      <w:proofErr w:type="spellStart"/>
      <w:r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</w:rPr>
        <w:t>изопропанола</w:t>
      </w:r>
      <w:proofErr w:type="spellEnd"/>
      <w:r w:rsidR="00334D27"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</w:rPr>
        <w:t>. Все полученные бактерии в иле</w:t>
      </w:r>
      <w:r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</w:rPr>
        <w:t xml:space="preserve"> окрасились в голубой цвет, что свидетельствует об их активности к накоплению полимеров в своих клетках </w:t>
      </w:r>
    </w:p>
    <w:p w:rsidR="004A51C1" w:rsidRPr="002C4444" w:rsidRDefault="00C054E6" w:rsidP="002C444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lang w:eastAsia="ru-RU"/>
        </w:rPr>
      </w:pPr>
      <w:r w:rsidRPr="002C4444">
        <w:rPr>
          <w:rFonts w:ascii="Times New Roman" w:hAnsi="Times New Roman" w:cs="Times New Roman"/>
          <w:b/>
          <w:sz w:val="28"/>
          <w:lang w:eastAsia="ru-RU"/>
        </w:rPr>
        <w:t xml:space="preserve">4.3. </w:t>
      </w:r>
      <w:r w:rsidR="004A51C1" w:rsidRPr="002C4444">
        <w:rPr>
          <w:rFonts w:ascii="Times New Roman" w:hAnsi="Times New Roman" w:cs="Times New Roman"/>
          <w:b/>
          <w:sz w:val="28"/>
          <w:lang w:eastAsia="ru-RU"/>
        </w:rPr>
        <w:t>Скрининг азотфиксирующих бактерий на способность к стимулированию роста растений.</w:t>
      </w:r>
    </w:p>
    <w:p w:rsidR="00895C53" w:rsidRPr="00C054E6" w:rsidRDefault="006901D7" w:rsidP="00C054E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C054E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Таб. </w:t>
      </w:r>
      <w:r w:rsidR="00C054E6" w:rsidRPr="00C054E6"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 w:rsidRPr="00C054E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="00895C53" w:rsidRPr="00C054E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Процент </w:t>
      </w:r>
      <w:r w:rsidR="004E69EA" w:rsidRPr="00C054E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азотфиксирующих </w:t>
      </w:r>
      <w:r w:rsidR="00895C53" w:rsidRPr="00C054E6">
        <w:rPr>
          <w:rFonts w:ascii="Times New Roman" w:eastAsia="Times New Roman" w:hAnsi="Times New Roman" w:cs="Times New Roman"/>
          <w:sz w:val="28"/>
          <w:szCs w:val="24"/>
          <w:lang w:eastAsia="ru-RU"/>
        </w:rPr>
        <w:t>колоний, которые проявили активность</w:t>
      </w:r>
    </w:p>
    <w:tbl>
      <w:tblPr>
        <w:tblStyle w:val="ad"/>
        <w:tblpPr w:leftFromText="180" w:rightFromText="180" w:vertAnchor="text" w:horzAnchor="margin" w:tblpX="108" w:tblpY="35"/>
        <w:tblW w:w="0" w:type="auto"/>
        <w:tblLook w:val="04A0" w:firstRow="1" w:lastRow="0" w:firstColumn="1" w:lastColumn="0" w:noHBand="0" w:noVBand="1"/>
      </w:tblPr>
      <w:tblGrid>
        <w:gridCol w:w="2977"/>
        <w:gridCol w:w="2410"/>
        <w:gridCol w:w="2410"/>
        <w:gridCol w:w="2374"/>
      </w:tblGrid>
      <w:tr w:rsidR="00895C53" w:rsidRPr="00403E1D" w:rsidTr="002C4444">
        <w:tc>
          <w:tcPr>
            <w:tcW w:w="2977" w:type="dxa"/>
          </w:tcPr>
          <w:p w:rsidR="00895C53" w:rsidRPr="002C4444" w:rsidRDefault="00895C53" w:rsidP="002C444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proofErr w:type="spellStart"/>
            <w:r w:rsidRPr="002C4444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Скрининговая</w:t>
            </w:r>
            <w:proofErr w:type="spellEnd"/>
            <w:r w:rsidRPr="002C4444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 xml:space="preserve"> среда</w:t>
            </w:r>
          </w:p>
        </w:tc>
        <w:tc>
          <w:tcPr>
            <w:tcW w:w="2410" w:type="dxa"/>
          </w:tcPr>
          <w:p w:rsidR="00895C53" w:rsidRPr="002C4444" w:rsidRDefault="00D055A6" w:rsidP="002C444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2C4444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Ил пруд№1</w:t>
            </w:r>
          </w:p>
        </w:tc>
        <w:tc>
          <w:tcPr>
            <w:tcW w:w="2410" w:type="dxa"/>
          </w:tcPr>
          <w:p w:rsidR="00895C53" w:rsidRPr="002C4444" w:rsidRDefault="00D055A6" w:rsidP="002C444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2C4444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Ил пруд№2</w:t>
            </w:r>
          </w:p>
        </w:tc>
        <w:tc>
          <w:tcPr>
            <w:tcW w:w="2374" w:type="dxa"/>
          </w:tcPr>
          <w:p w:rsidR="00895C53" w:rsidRPr="002C4444" w:rsidRDefault="00D055A6" w:rsidP="002C444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2C4444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Ил пруд№3</w:t>
            </w:r>
          </w:p>
        </w:tc>
      </w:tr>
      <w:tr w:rsidR="00895C53" w:rsidRPr="00403E1D" w:rsidTr="002C4444">
        <w:tc>
          <w:tcPr>
            <w:tcW w:w="2977" w:type="dxa"/>
          </w:tcPr>
          <w:p w:rsidR="00895C53" w:rsidRPr="002C4444" w:rsidRDefault="00895C53" w:rsidP="002C444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2C4444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«Азот»</w:t>
            </w:r>
          </w:p>
        </w:tc>
        <w:tc>
          <w:tcPr>
            <w:tcW w:w="2410" w:type="dxa"/>
          </w:tcPr>
          <w:p w:rsidR="00895C53" w:rsidRPr="002C4444" w:rsidRDefault="00D055A6" w:rsidP="002C444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2C4444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90</w:t>
            </w:r>
          </w:p>
        </w:tc>
        <w:tc>
          <w:tcPr>
            <w:tcW w:w="2410" w:type="dxa"/>
          </w:tcPr>
          <w:p w:rsidR="00895C53" w:rsidRPr="002C4444" w:rsidRDefault="00D055A6" w:rsidP="002C444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2C4444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52</w:t>
            </w:r>
          </w:p>
        </w:tc>
        <w:tc>
          <w:tcPr>
            <w:tcW w:w="2374" w:type="dxa"/>
          </w:tcPr>
          <w:p w:rsidR="00895C53" w:rsidRPr="002C4444" w:rsidRDefault="00D055A6" w:rsidP="002C444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2C4444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54</w:t>
            </w:r>
          </w:p>
        </w:tc>
      </w:tr>
      <w:tr w:rsidR="00895C53" w:rsidRPr="00403E1D" w:rsidTr="002C4444">
        <w:tc>
          <w:tcPr>
            <w:tcW w:w="2977" w:type="dxa"/>
          </w:tcPr>
          <w:p w:rsidR="00895C53" w:rsidRPr="002C4444" w:rsidRDefault="00895C53" w:rsidP="002C444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2C4444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«Фосфор»</w:t>
            </w:r>
          </w:p>
        </w:tc>
        <w:tc>
          <w:tcPr>
            <w:tcW w:w="2410" w:type="dxa"/>
          </w:tcPr>
          <w:p w:rsidR="00895C53" w:rsidRPr="002C4444" w:rsidRDefault="00D055A6" w:rsidP="002C444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2C4444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27</w:t>
            </w:r>
          </w:p>
        </w:tc>
        <w:tc>
          <w:tcPr>
            <w:tcW w:w="2410" w:type="dxa"/>
          </w:tcPr>
          <w:p w:rsidR="00895C53" w:rsidRPr="002C4444" w:rsidRDefault="00D055A6" w:rsidP="002C444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2C4444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35</w:t>
            </w:r>
          </w:p>
        </w:tc>
        <w:tc>
          <w:tcPr>
            <w:tcW w:w="2374" w:type="dxa"/>
          </w:tcPr>
          <w:p w:rsidR="00895C53" w:rsidRPr="002C4444" w:rsidRDefault="00D055A6" w:rsidP="002C444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2C4444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56</w:t>
            </w:r>
          </w:p>
        </w:tc>
      </w:tr>
      <w:tr w:rsidR="00895C53" w:rsidRPr="00403E1D" w:rsidTr="002C4444">
        <w:tc>
          <w:tcPr>
            <w:tcW w:w="2977" w:type="dxa"/>
          </w:tcPr>
          <w:p w:rsidR="00895C53" w:rsidRPr="002C4444" w:rsidRDefault="00895C53" w:rsidP="002C444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2C4444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«Калий»</w:t>
            </w:r>
          </w:p>
        </w:tc>
        <w:tc>
          <w:tcPr>
            <w:tcW w:w="2410" w:type="dxa"/>
          </w:tcPr>
          <w:p w:rsidR="00895C53" w:rsidRPr="002C4444" w:rsidRDefault="00D055A6" w:rsidP="002C444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2C4444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18</w:t>
            </w:r>
          </w:p>
        </w:tc>
        <w:tc>
          <w:tcPr>
            <w:tcW w:w="2410" w:type="dxa"/>
          </w:tcPr>
          <w:p w:rsidR="00895C53" w:rsidRPr="002C4444" w:rsidRDefault="00D055A6" w:rsidP="002C444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2C4444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36</w:t>
            </w:r>
          </w:p>
        </w:tc>
        <w:tc>
          <w:tcPr>
            <w:tcW w:w="2374" w:type="dxa"/>
          </w:tcPr>
          <w:p w:rsidR="00895C53" w:rsidRPr="002C4444" w:rsidRDefault="00D055A6" w:rsidP="002C444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2C4444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26</w:t>
            </w:r>
          </w:p>
        </w:tc>
      </w:tr>
      <w:tr w:rsidR="00895C53" w:rsidRPr="00403E1D" w:rsidTr="002C4444">
        <w:tc>
          <w:tcPr>
            <w:tcW w:w="2977" w:type="dxa"/>
          </w:tcPr>
          <w:p w:rsidR="00895C53" w:rsidRPr="002C4444" w:rsidRDefault="00895C53" w:rsidP="002C444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2C4444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«</w:t>
            </w:r>
            <w:proofErr w:type="spellStart"/>
            <w:r w:rsidRPr="002C4444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Сидерофоры</w:t>
            </w:r>
            <w:proofErr w:type="spellEnd"/>
            <w:r w:rsidRPr="002C4444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»</w:t>
            </w:r>
          </w:p>
        </w:tc>
        <w:tc>
          <w:tcPr>
            <w:tcW w:w="2410" w:type="dxa"/>
          </w:tcPr>
          <w:p w:rsidR="00895C53" w:rsidRPr="002C4444" w:rsidRDefault="00D055A6" w:rsidP="002C444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2C4444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90</w:t>
            </w:r>
          </w:p>
        </w:tc>
        <w:tc>
          <w:tcPr>
            <w:tcW w:w="2410" w:type="dxa"/>
          </w:tcPr>
          <w:p w:rsidR="00895C53" w:rsidRPr="002C4444" w:rsidRDefault="00D055A6" w:rsidP="002C444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2C4444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81</w:t>
            </w:r>
          </w:p>
        </w:tc>
        <w:tc>
          <w:tcPr>
            <w:tcW w:w="2374" w:type="dxa"/>
          </w:tcPr>
          <w:p w:rsidR="00895C53" w:rsidRPr="002C4444" w:rsidRDefault="00D055A6" w:rsidP="002C444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2C4444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56</w:t>
            </w:r>
          </w:p>
        </w:tc>
      </w:tr>
      <w:tr w:rsidR="00895C53" w:rsidRPr="00403E1D" w:rsidTr="002C4444">
        <w:tc>
          <w:tcPr>
            <w:tcW w:w="2977" w:type="dxa"/>
          </w:tcPr>
          <w:p w:rsidR="00895C53" w:rsidRPr="002C4444" w:rsidRDefault="00895C53" w:rsidP="002C444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2C4444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«Целлюлоза»</w:t>
            </w:r>
          </w:p>
        </w:tc>
        <w:tc>
          <w:tcPr>
            <w:tcW w:w="2410" w:type="dxa"/>
          </w:tcPr>
          <w:p w:rsidR="00895C53" w:rsidRPr="002C4444" w:rsidRDefault="00D055A6" w:rsidP="002C444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2C4444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62</w:t>
            </w:r>
          </w:p>
        </w:tc>
        <w:tc>
          <w:tcPr>
            <w:tcW w:w="2410" w:type="dxa"/>
          </w:tcPr>
          <w:p w:rsidR="00895C53" w:rsidRPr="002C4444" w:rsidRDefault="00D055A6" w:rsidP="002C444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2C4444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23</w:t>
            </w:r>
          </w:p>
        </w:tc>
        <w:tc>
          <w:tcPr>
            <w:tcW w:w="2374" w:type="dxa"/>
          </w:tcPr>
          <w:p w:rsidR="00895C53" w:rsidRPr="002C4444" w:rsidRDefault="00D055A6" w:rsidP="002C444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2C4444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44</w:t>
            </w:r>
          </w:p>
        </w:tc>
      </w:tr>
    </w:tbl>
    <w:p w:rsidR="009B16FB" w:rsidRDefault="009B16FB" w:rsidP="00C054E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Способность азотфиксирующих бактерий к продукции антимикробных веществ</w:t>
      </w:r>
    </w:p>
    <w:p w:rsidR="009B16FB" w:rsidRPr="00C021A4" w:rsidRDefault="009B16FB" w:rsidP="00C054E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Исследование </w:t>
      </w:r>
      <w:r w:rsidRPr="00BB3CE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проводил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ось</w:t>
      </w:r>
      <w:r w:rsidRPr="00BB3C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только на бактериях, полу</w:t>
      </w:r>
      <w:r w:rsidR="00D055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ченных в образцах ила пруда№1, показавший лучший результат по проведенным исследованиям,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соответствии с методикой</w:t>
      </w:r>
      <w:r w:rsidRPr="00BB3CE6">
        <w:rPr>
          <w:rFonts w:ascii="Times New Roman" w:hAnsi="Times New Roman" w:cs="Times New Roman"/>
          <w:sz w:val="28"/>
          <w:szCs w:val="28"/>
        </w:rPr>
        <w:t xml:space="preserve"> ООО «Живые системы»</w:t>
      </w:r>
      <w:r>
        <w:rPr>
          <w:rFonts w:ascii="Times New Roman" w:hAnsi="Times New Roman" w:cs="Times New Roman"/>
          <w:sz w:val="28"/>
          <w:szCs w:val="28"/>
        </w:rPr>
        <w:t xml:space="preserve"> «Поиск продуцентов антимикробных веществ». Исследование проводилось в течение 3 недель. Определялась антибактериальная активность в</w:t>
      </w:r>
      <w:r w:rsidR="00D055A6">
        <w:rPr>
          <w:rFonts w:ascii="Times New Roman" w:hAnsi="Times New Roman" w:cs="Times New Roman"/>
          <w:sz w:val="28"/>
          <w:szCs w:val="28"/>
        </w:rPr>
        <w:t xml:space="preserve">ыделенных штаммов бактерий ила, </w:t>
      </w:r>
      <w:r>
        <w:rPr>
          <w:rFonts w:ascii="Times New Roman" w:hAnsi="Times New Roman" w:cs="Times New Roman"/>
          <w:sz w:val="28"/>
          <w:szCs w:val="28"/>
        </w:rPr>
        <w:t xml:space="preserve"> в отношении бацилл (</w:t>
      </w:r>
      <w:r>
        <w:rPr>
          <w:rFonts w:ascii="Times New Roman" w:hAnsi="Times New Roman" w:cs="Times New Roman"/>
          <w:sz w:val="28"/>
          <w:szCs w:val="28"/>
          <w:lang w:val="en-US"/>
        </w:rPr>
        <w:t>Bacillus</w:t>
      </w:r>
      <w:r w:rsidRPr="00C021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spp</w:t>
      </w:r>
      <w:proofErr w:type="spellEnd"/>
      <w:r w:rsidRPr="00C021A4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из аптечного препарата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») </w:t>
      </w:r>
    </w:p>
    <w:p w:rsidR="009B16FB" w:rsidRDefault="009B16FB" w:rsidP="009B16F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054E6" w:rsidRDefault="00C054E6" w:rsidP="009B16F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16FB" w:rsidRDefault="009B16FB" w:rsidP="009B16F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3E1D" w:rsidRDefault="00403E1D" w:rsidP="009B16FB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A14F2" w:rsidRDefault="009A14F2" w:rsidP="009B16FB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4D27" w:rsidRDefault="00334D27" w:rsidP="009B16FB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57755" w:rsidRPr="00C054E6" w:rsidRDefault="0001149D" w:rsidP="00C054E6">
      <w:pPr>
        <w:pStyle w:val="2"/>
        <w:spacing w:before="0" w:after="120" w:line="240" w:lineRule="auto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4" w:name="_Toc188018496"/>
      <w:r w:rsidRPr="00C054E6">
        <w:rPr>
          <w:rFonts w:ascii="Times New Roman" w:hAnsi="Times New Roman" w:cs="Times New Roman"/>
          <w:b/>
          <w:color w:val="auto"/>
          <w:sz w:val="28"/>
        </w:rPr>
        <w:t xml:space="preserve">5. </w:t>
      </w:r>
      <w:r w:rsidR="00957755" w:rsidRPr="00C054E6">
        <w:rPr>
          <w:rFonts w:ascii="Times New Roman" w:hAnsi="Times New Roman" w:cs="Times New Roman"/>
          <w:b/>
          <w:color w:val="auto"/>
          <w:sz w:val="28"/>
        </w:rPr>
        <w:t>Заключение</w:t>
      </w:r>
      <w:bookmarkEnd w:id="4"/>
    </w:p>
    <w:p w:rsidR="007C2269" w:rsidRPr="004938CC" w:rsidRDefault="00F6287D" w:rsidP="00C054E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Ил всех трех прудов отличается по показателю кислотности почвы. </w:t>
      </w:r>
      <w:r w:rsidR="004938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Показатель дыхания ила и содержание органики в иле прудов достаточное низкое, в пределах </w:t>
      </w:r>
      <w:r w:rsidR="004938CC" w:rsidRPr="004938CC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2,1 </w:t>
      </w:r>
      <w:r w:rsidR="004938CC" w:rsidRPr="00C27E5D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мг</w:t>
      </w:r>
      <w:r w:rsidR="004938CC" w:rsidRPr="004938CC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 СО</w:t>
      </w:r>
      <w:r w:rsidR="004938CC" w:rsidRPr="004938CC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vertAlign w:val="subscript"/>
        </w:rPr>
        <w:t xml:space="preserve">2 </w:t>
      </w:r>
      <w:r w:rsidR="004938CC" w:rsidRPr="00C27E5D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/100г </w:t>
      </w:r>
      <w:r w:rsidR="004938CC" w:rsidRPr="004938CC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>ила</w:t>
      </w:r>
      <w:r w:rsidR="004938CC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 и </w:t>
      </w:r>
      <w:r w:rsidR="004938CC" w:rsidRPr="00C27E5D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300МгС/гр.</w:t>
      </w:r>
      <w:r w:rsidR="00C054E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="00BC333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Процент полу</w:t>
      </w:r>
      <w:r w:rsidR="00C054E6">
        <w:rPr>
          <w:rFonts w:ascii="Times New Roman" w:eastAsia="Times New Roman" w:hAnsi="Times New Roman" w:cs="Times New Roman"/>
          <w:sz w:val="28"/>
          <w:szCs w:val="28"/>
          <w:lang w:eastAsia="ru-RU"/>
        </w:rPr>
        <w:t>ченных азотфиксирующих бактерий</w:t>
      </w:r>
      <w:r w:rsidR="008623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выше в </w:t>
      </w:r>
      <w:r w:rsidR="004938CC">
        <w:rPr>
          <w:rFonts w:ascii="Times New Roman" w:eastAsia="Times New Roman" w:hAnsi="Times New Roman" w:cs="Times New Roman"/>
          <w:sz w:val="28"/>
          <w:szCs w:val="28"/>
          <w:lang w:eastAsia="ru-RU"/>
        </w:rPr>
        <w:t>иле пруда№1.</w:t>
      </w:r>
      <w:r w:rsidR="007C22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Исследование разнообразия микроорганизмо</w:t>
      </w:r>
      <w:r w:rsidR="004938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показало больший коэффициент, </w:t>
      </w:r>
      <w:r w:rsidR="007C2269">
        <w:rPr>
          <w:rFonts w:ascii="Times New Roman" w:eastAsia="Times New Roman" w:hAnsi="Times New Roman" w:cs="Times New Roman"/>
          <w:sz w:val="28"/>
          <w:szCs w:val="28"/>
          <w:lang w:eastAsia="ru-RU"/>
        </w:rPr>
        <w:t>равномерности видов</w:t>
      </w:r>
      <w:r w:rsidR="004938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="00C054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высокий </w:t>
      </w:r>
      <w:r w:rsidR="004938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уровень доминирования видов бактерий </w:t>
      </w:r>
      <w:r w:rsidR="007C22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C054E6">
        <w:rPr>
          <w:rFonts w:ascii="Times New Roman" w:eastAsia="Times New Roman" w:hAnsi="Times New Roman" w:cs="Times New Roman"/>
          <w:sz w:val="28"/>
          <w:szCs w:val="28"/>
          <w:lang w:eastAsia="ru-RU"/>
        </w:rPr>
        <w:t>иле всех</w:t>
      </w:r>
      <w:r w:rsidR="004938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прудов. </w:t>
      </w:r>
      <w:r w:rsidR="007C2269" w:rsidRPr="007C2269"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</w:rPr>
        <w:t xml:space="preserve"> </w:t>
      </w:r>
      <w:r w:rsidR="004938CC"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</w:rPr>
        <w:t xml:space="preserve">Во всех образцах ила </w:t>
      </w:r>
      <w:r w:rsidR="007C2269"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</w:rPr>
        <w:t xml:space="preserve"> полученные бактерии проявили активность к накоплению полимеров в своих клетках.</w:t>
      </w:r>
    </w:p>
    <w:p w:rsidR="004938CC" w:rsidRDefault="00101E54" w:rsidP="00C054E6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 w:rsidRPr="00BB3CE6">
        <w:rPr>
          <w:rFonts w:ascii="Times New Roman" w:eastAsia="Times New Roman" w:hAnsi="Times New Roman" w:cs="Times New Roman"/>
          <w:sz w:val="28"/>
          <w:szCs w:val="28"/>
          <w:lang w:eastAsia="ru-RU"/>
        </w:rPr>
        <w:t>Скрининг азотфиксирующих бактерий, полу</w:t>
      </w:r>
      <w:r w:rsidR="004938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ченных в образцах ила </w:t>
      </w:r>
      <w:r w:rsidRPr="00BB3C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</w:t>
      </w:r>
      <w:r w:rsidRPr="00BB3CE6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солюбилизации азота, фосфора, к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алия, производства сидерофоров,</w:t>
      </w:r>
      <w:r w:rsidRPr="00BB3CE6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целлюлаз</w:t>
      </w:r>
      <w:r w:rsidRPr="00BA1C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BB3CE6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показал лучшие результаты у азотфиксирующих бактерий образцов </w:t>
      </w:r>
      <w:r w:rsidR="004938CC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ила пруда №1</w:t>
      </w:r>
      <w:r w:rsidRPr="00BB3CE6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. </w:t>
      </w:r>
    </w:p>
    <w:p w:rsidR="004938CC" w:rsidRDefault="004938CC" w:rsidP="00C054E6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Проведенное исследование по выявлению антибактериальной активности образца ила пруда №1 показало отсутствие таковой </w:t>
      </w:r>
      <w:r>
        <w:rPr>
          <w:rFonts w:ascii="Times New Roman" w:hAnsi="Times New Roman" w:cs="Times New Roman"/>
          <w:sz w:val="28"/>
          <w:szCs w:val="28"/>
        </w:rPr>
        <w:t>в отношении бацилл (</w:t>
      </w:r>
      <w:r>
        <w:rPr>
          <w:rFonts w:ascii="Times New Roman" w:hAnsi="Times New Roman" w:cs="Times New Roman"/>
          <w:sz w:val="28"/>
          <w:szCs w:val="28"/>
          <w:lang w:val="en-US"/>
        </w:rPr>
        <w:t>Bacillus</w:t>
      </w:r>
      <w:r w:rsidRPr="00C021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spp</w:t>
      </w:r>
      <w:proofErr w:type="spellEnd"/>
      <w:r w:rsidRPr="00C021A4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из аптечного препарата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Ветом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334D27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938CC" w:rsidRDefault="00101E54" w:rsidP="00C054E6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 w:rsidRPr="00BB3CE6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Если сравнивать все результаты исследовани</w:t>
      </w:r>
      <w:r w:rsidR="004938CC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й среди образцов ила трех прудов</w:t>
      </w:r>
      <w:r w:rsidRPr="00BB3CE6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, то </w:t>
      </w:r>
      <w:r w:rsidR="004938CC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говорить о явном доминировании в проведенных исследованиях нельзя. </w:t>
      </w:r>
      <w:r w:rsidR="00A2731B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Считаем, что для использования ила в качестве удобрения необходимо провести исследование механического и химического состава почвы.</w:t>
      </w:r>
    </w:p>
    <w:p w:rsidR="00C054E6" w:rsidRDefault="00C054E6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</w:p>
    <w:p w:rsidR="00957755" w:rsidRPr="00C054E6" w:rsidRDefault="0001149D" w:rsidP="00C054E6">
      <w:pPr>
        <w:pStyle w:val="2"/>
        <w:spacing w:before="0" w:after="120" w:line="240" w:lineRule="auto"/>
        <w:jc w:val="center"/>
        <w:rPr>
          <w:rFonts w:ascii="Times New Roman" w:eastAsia="Times New Roman" w:hAnsi="Times New Roman" w:cs="Times New Roman"/>
          <w:b/>
          <w:color w:val="auto"/>
          <w:sz w:val="28"/>
          <w:lang w:eastAsia="ru-RU"/>
        </w:rPr>
      </w:pPr>
      <w:bookmarkStart w:id="5" w:name="_Toc188018497"/>
      <w:r w:rsidRPr="00C054E6">
        <w:rPr>
          <w:rFonts w:ascii="Times New Roman" w:eastAsia="Times New Roman" w:hAnsi="Times New Roman" w:cs="Times New Roman"/>
          <w:b/>
          <w:color w:val="auto"/>
          <w:sz w:val="28"/>
          <w:lang w:eastAsia="ru-RU"/>
        </w:rPr>
        <w:t>6. Выводы</w:t>
      </w:r>
      <w:bookmarkEnd w:id="5"/>
    </w:p>
    <w:p w:rsidR="0001149D" w:rsidRPr="0086577E" w:rsidRDefault="0001149D" w:rsidP="00C054E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6577E">
        <w:rPr>
          <w:rFonts w:ascii="Times New Roman" w:eastAsia="Times New Roman" w:hAnsi="Times New Roman" w:cs="Times New Roman"/>
          <w:sz w:val="28"/>
          <w:szCs w:val="28"/>
          <w:lang w:eastAsia="ru-RU"/>
        </w:rPr>
        <w:t>В ходе проведенного исследования были отобран</w:t>
      </w:r>
      <w:r w:rsidR="00A273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 образцы ила из </w:t>
      </w:r>
      <w:r w:rsidR="00334D2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="00A273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рех прудов </w:t>
      </w:r>
      <w:proofErr w:type="spellStart"/>
      <w:r w:rsidR="00A273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Поротниковского</w:t>
      </w:r>
      <w:proofErr w:type="spellEnd"/>
      <w:r w:rsidR="00A273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сельского поселения</w:t>
      </w:r>
      <w:r w:rsidRPr="008657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334D27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Также о</w:t>
      </w:r>
      <w:r w:rsidRPr="008F245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бра</w:t>
      </w:r>
      <w:r w:rsidR="00A2731B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зцы ила </w:t>
      </w:r>
      <w:r w:rsidRPr="00CD2251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</w:rPr>
        <w:t xml:space="preserve"> </w:t>
      </w:r>
      <w:r w:rsidRPr="005712EA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</w:rPr>
        <w:t>были отправлены в</w:t>
      </w: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</w:rPr>
        <w:t xml:space="preserve"> </w:t>
      </w:r>
      <w:r w:rsidRPr="00CD225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>ИХБФМ СО РАН</w:t>
      </w:r>
      <w:r w:rsidRPr="00CD2251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</w:rPr>
        <w:t>.</w:t>
      </w:r>
      <w:r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</w:rPr>
        <w:t xml:space="preserve"> </w:t>
      </w:r>
      <w:r w:rsidR="00A2731B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После отбора образцов </w:t>
      </w:r>
      <w:r w:rsidR="00334D27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анализировался 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</w:t>
      </w:r>
      <w:r w:rsidR="00A2731B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химический состав ила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. Полученные колонии азотфикси</w:t>
      </w:r>
      <w:r w:rsidR="00A2731B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рующих бактерий из образцов ила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исследовались на </w:t>
      </w:r>
      <w:r w:rsidRPr="00CD2251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способность к накоплению полимерных соединений, солюбилизации 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азота, </w:t>
      </w:r>
      <w:r w:rsidRPr="00CD2251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фосфора, калия, пр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оизводства сидерофоров </w:t>
      </w:r>
      <w:r w:rsidRPr="00CD2251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и целлюлаз.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</w:t>
      </w:r>
    </w:p>
    <w:p w:rsidR="0081437A" w:rsidRPr="00A2731B" w:rsidRDefault="0001149D" w:rsidP="00C054E6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rFonts w:eastAsiaTheme="minorEastAsia"/>
          <w:bCs/>
          <w:color w:val="000000" w:themeColor="text1"/>
          <w:kern w:val="24"/>
          <w:sz w:val="28"/>
          <w:szCs w:val="28"/>
        </w:rPr>
        <w:t>Наша гипотеза о том</w:t>
      </w:r>
      <w:r w:rsidR="00A2731B">
        <w:rPr>
          <w:rFonts w:eastAsiaTheme="minorEastAsia"/>
          <w:bCs/>
          <w:color w:val="000000" w:themeColor="text1"/>
          <w:kern w:val="24"/>
          <w:sz w:val="28"/>
          <w:szCs w:val="28"/>
        </w:rPr>
        <w:t xml:space="preserve">, </w:t>
      </w:r>
      <w:r w:rsidRPr="00CD2251">
        <w:rPr>
          <w:rFonts w:eastAsiaTheme="minorEastAsia"/>
          <w:bCs/>
          <w:color w:val="000000" w:themeColor="text1"/>
          <w:kern w:val="24"/>
          <w:sz w:val="28"/>
          <w:szCs w:val="28"/>
        </w:rPr>
        <w:t xml:space="preserve"> </w:t>
      </w:r>
      <w:r w:rsidR="00A2731B" w:rsidRPr="00CD2251">
        <w:rPr>
          <w:rFonts w:eastAsiaTheme="minorEastAsia"/>
          <w:bCs/>
          <w:color w:val="000000" w:themeColor="text1"/>
          <w:kern w:val="24"/>
          <w:sz w:val="28"/>
          <w:szCs w:val="28"/>
        </w:rPr>
        <w:t xml:space="preserve">что </w:t>
      </w:r>
      <w:r w:rsidR="00A2731B" w:rsidRPr="0091449D">
        <w:rPr>
          <w:rFonts w:eastAsiaTheme="minorEastAsia"/>
          <w:kern w:val="24"/>
          <w:sz w:val="28"/>
          <w:szCs w:val="28"/>
        </w:rPr>
        <w:t>ил искусственных прудов содержит азотфиксирующие бактерии и возможно использование д</w:t>
      </w:r>
      <w:r w:rsidR="00A2731B">
        <w:rPr>
          <w:rFonts w:eastAsiaTheme="minorEastAsia"/>
          <w:kern w:val="24"/>
          <w:sz w:val="28"/>
          <w:szCs w:val="28"/>
        </w:rPr>
        <w:t xml:space="preserve">анного ила в качестве удобрения </w:t>
      </w:r>
      <w:r w:rsidR="00A2731B" w:rsidRPr="00A2731B">
        <w:rPr>
          <w:rFonts w:eastAsiaTheme="minorEastAsia"/>
          <w:kern w:val="24"/>
          <w:sz w:val="28"/>
          <w:szCs w:val="28"/>
        </w:rPr>
        <w:t>подтвердилась. Но</w:t>
      </w:r>
      <w:r w:rsidR="00A2731B">
        <w:rPr>
          <w:rFonts w:eastAsiaTheme="minorEastAsia"/>
          <w:kern w:val="24"/>
          <w:sz w:val="28"/>
          <w:szCs w:val="28"/>
        </w:rPr>
        <w:t>,</w:t>
      </w:r>
      <w:r w:rsidR="00A2731B" w:rsidRPr="00A2731B">
        <w:rPr>
          <w:rFonts w:eastAsiaTheme="minorEastAsia"/>
          <w:kern w:val="24"/>
          <w:sz w:val="28"/>
          <w:szCs w:val="28"/>
        </w:rPr>
        <w:t xml:space="preserve"> как показало данное</w:t>
      </w:r>
      <w:r w:rsidR="00A2731B">
        <w:rPr>
          <w:rFonts w:eastAsiaTheme="minorEastAsia"/>
          <w:kern w:val="24"/>
          <w:sz w:val="28"/>
          <w:szCs w:val="28"/>
        </w:rPr>
        <w:t xml:space="preserve"> </w:t>
      </w:r>
      <w:r w:rsidR="00A2731B" w:rsidRPr="00A2731B">
        <w:rPr>
          <w:rFonts w:eastAsiaTheme="minorEastAsia"/>
          <w:kern w:val="24"/>
          <w:sz w:val="28"/>
          <w:szCs w:val="28"/>
        </w:rPr>
        <w:t xml:space="preserve"> исследование</w:t>
      </w:r>
      <w:r w:rsidR="00A2731B">
        <w:rPr>
          <w:rFonts w:eastAsiaTheme="minorEastAsia"/>
          <w:kern w:val="24"/>
          <w:sz w:val="28"/>
          <w:szCs w:val="28"/>
        </w:rPr>
        <w:t xml:space="preserve">, </w:t>
      </w:r>
      <w:r w:rsidR="00A2731B" w:rsidRPr="00A2731B">
        <w:rPr>
          <w:rFonts w:eastAsiaTheme="minorEastAsia"/>
          <w:kern w:val="24"/>
          <w:sz w:val="28"/>
          <w:szCs w:val="28"/>
        </w:rPr>
        <w:t xml:space="preserve"> ил разных прудов отличается</w:t>
      </w:r>
      <w:r w:rsidR="00A2731B">
        <w:rPr>
          <w:rFonts w:eastAsiaTheme="minorEastAsia"/>
          <w:kern w:val="24"/>
          <w:sz w:val="28"/>
          <w:szCs w:val="28"/>
        </w:rPr>
        <w:t xml:space="preserve"> п</w:t>
      </w:r>
      <w:r w:rsidR="00A2731B" w:rsidRPr="00A2731B">
        <w:rPr>
          <w:sz w:val="28"/>
          <w:szCs w:val="28"/>
        </w:rPr>
        <w:t xml:space="preserve">о своему химическому составу и способности к </w:t>
      </w:r>
      <w:r w:rsidR="00A2731B" w:rsidRPr="00A2731B">
        <w:rPr>
          <w:rFonts w:eastAsiaTheme="minorEastAsia"/>
          <w:bCs/>
          <w:kern w:val="24"/>
          <w:sz w:val="28"/>
          <w:szCs w:val="28"/>
        </w:rPr>
        <w:t>солюбилизации азота, фосфора, калия, производства сидерофоров  и целлюлаз</w:t>
      </w:r>
      <w:r w:rsidR="00A2731B">
        <w:rPr>
          <w:rFonts w:eastAsiaTheme="minorEastAsia"/>
          <w:bCs/>
          <w:kern w:val="24"/>
          <w:sz w:val="28"/>
          <w:szCs w:val="28"/>
        </w:rPr>
        <w:t>. Поэтому рекомендуем проводить дополнительные исследования свойств используемых почв</w:t>
      </w:r>
      <w:r w:rsidR="005919CF">
        <w:rPr>
          <w:rFonts w:eastAsiaTheme="minorEastAsia"/>
          <w:bCs/>
          <w:kern w:val="24"/>
          <w:sz w:val="28"/>
          <w:szCs w:val="28"/>
        </w:rPr>
        <w:t xml:space="preserve"> </w:t>
      </w:r>
      <w:r w:rsidR="00A2731B">
        <w:rPr>
          <w:rFonts w:eastAsiaTheme="minorEastAsia"/>
          <w:bCs/>
          <w:kern w:val="24"/>
          <w:sz w:val="28"/>
          <w:szCs w:val="28"/>
        </w:rPr>
        <w:t xml:space="preserve"> для выращивания культурных растений перед использованием ила в качестве удобрения</w:t>
      </w:r>
      <w:r w:rsidR="005919CF">
        <w:rPr>
          <w:rFonts w:eastAsiaTheme="minorEastAsia"/>
          <w:bCs/>
          <w:kern w:val="24"/>
          <w:sz w:val="28"/>
          <w:szCs w:val="28"/>
        </w:rPr>
        <w:t>.</w:t>
      </w:r>
    </w:p>
    <w:p w:rsidR="0081437A" w:rsidRPr="0081437A" w:rsidRDefault="0081437A" w:rsidP="0001149D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1437A" w:rsidRPr="0081437A" w:rsidRDefault="0081437A" w:rsidP="0001149D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1437A" w:rsidRPr="0081437A" w:rsidRDefault="0081437A" w:rsidP="0001149D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1437A" w:rsidRPr="0081437A" w:rsidRDefault="0081437A" w:rsidP="0001149D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1437A" w:rsidRDefault="0081437A" w:rsidP="00403E1D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1E54" w:rsidRDefault="00101E54" w:rsidP="00403E1D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1E54" w:rsidRDefault="00101E54" w:rsidP="00403E1D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54E6" w:rsidRDefault="00C054E6" w:rsidP="00403E1D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54E6" w:rsidRDefault="00C054E6" w:rsidP="00403E1D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54E6" w:rsidRDefault="00C054E6" w:rsidP="00403E1D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54E6" w:rsidRDefault="00C054E6" w:rsidP="00403E1D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1E54" w:rsidRDefault="00101E54" w:rsidP="00403E1D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1E54" w:rsidRDefault="00101E54" w:rsidP="00403E1D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1E54" w:rsidRDefault="00101E54" w:rsidP="00403E1D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919CF" w:rsidRDefault="005919CF" w:rsidP="00403E1D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1437A" w:rsidRPr="00C054E6" w:rsidRDefault="00403E1D" w:rsidP="00C054E6">
      <w:pPr>
        <w:pStyle w:val="2"/>
        <w:spacing w:before="0" w:after="120" w:line="240" w:lineRule="auto"/>
        <w:jc w:val="center"/>
        <w:rPr>
          <w:rFonts w:ascii="Times New Roman" w:eastAsia="Times New Roman" w:hAnsi="Times New Roman" w:cs="Times New Roman"/>
          <w:b/>
          <w:color w:val="auto"/>
          <w:sz w:val="28"/>
          <w:lang w:eastAsia="ru-RU"/>
        </w:rPr>
      </w:pPr>
      <w:bookmarkStart w:id="6" w:name="_Toc188018498"/>
      <w:r w:rsidRPr="00C054E6">
        <w:rPr>
          <w:rFonts w:ascii="Times New Roman" w:eastAsia="Times New Roman" w:hAnsi="Times New Roman" w:cs="Times New Roman"/>
          <w:b/>
          <w:color w:val="auto"/>
          <w:sz w:val="28"/>
          <w:lang w:eastAsia="ru-RU"/>
        </w:rPr>
        <w:t>7</w:t>
      </w:r>
      <w:r w:rsidR="0081437A" w:rsidRPr="00C054E6">
        <w:rPr>
          <w:rFonts w:ascii="Times New Roman" w:eastAsia="Times New Roman" w:hAnsi="Times New Roman" w:cs="Times New Roman"/>
          <w:b/>
          <w:color w:val="auto"/>
          <w:sz w:val="28"/>
          <w:lang w:eastAsia="ru-RU"/>
        </w:rPr>
        <w:t>.Список используемой литературы</w:t>
      </w:r>
      <w:bookmarkEnd w:id="6"/>
    </w:p>
    <w:p w:rsidR="0081437A" w:rsidRPr="00C054E6" w:rsidRDefault="00C054E6" w:rsidP="00C054E6">
      <w:pPr>
        <w:numPr>
          <w:ilvl w:val="0"/>
          <w:numId w:val="8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54E6">
        <w:rPr>
          <w:rFonts w:ascii="Times New Roman" w:hAnsi="Times New Roman" w:cs="Times New Roman"/>
          <w:sz w:val="28"/>
          <w:szCs w:val="28"/>
          <w:shd w:val="clear" w:color="auto" w:fill="FFFFFF"/>
        </w:rPr>
        <w:t>Минеев</w:t>
      </w:r>
      <w:r w:rsidRPr="00C054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В.Г. /</w:t>
      </w:r>
      <w:r w:rsidR="0081437A" w:rsidRPr="00C054E6">
        <w:rPr>
          <w:rFonts w:ascii="Times New Roman" w:hAnsi="Times New Roman" w:cs="Times New Roman"/>
          <w:sz w:val="28"/>
          <w:szCs w:val="28"/>
          <w:shd w:val="clear" w:color="auto" w:fill="FFFFFF"/>
        </w:rPr>
        <w:t>Агрохимия. Учебник/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1437A" w:rsidRPr="00C054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В.Г. Минеев, В.Г. Сычев, Г.П. </w:t>
      </w:r>
      <w:proofErr w:type="spellStart"/>
      <w:r w:rsidR="0081437A" w:rsidRPr="00C054E6">
        <w:rPr>
          <w:rFonts w:ascii="Times New Roman" w:hAnsi="Times New Roman" w:cs="Times New Roman"/>
          <w:sz w:val="28"/>
          <w:szCs w:val="28"/>
          <w:shd w:val="clear" w:color="auto" w:fill="FFFFFF"/>
        </w:rPr>
        <w:t>Гамзиков</w:t>
      </w:r>
      <w:proofErr w:type="spellEnd"/>
      <w:r w:rsidR="0081437A" w:rsidRPr="00C054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др.; под ред. В.Г. Минеева. — М.: Изд-во ВНИИА им. Д.Н. Прянишникова, 2017. </w:t>
      </w:r>
    </w:p>
    <w:p w:rsidR="0081437A" w:rsidRPr="00C054E6" w:rsidRDefault="00C054E6" w:rsidP="00C054E6">
      <w:pPr>
        <w:numPr>
          <w:ilvl w:val="0"/>
          <w:numId w:val="8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54E6">
        <w:rPr>
          <w:rFonts w:ascii="Times New Roman" w:hAnsi="Times New Roman" w:cs="Times New Roman"/>
          <w:sz w:val="28"/>
          <w:szCs w:val="28"/>
        </w:rPr>
        <w:t>Адам</w:t>
      </w:r>
      <w:r w:rsidRPr="00C054E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А.М. /</w:t>
      </w:r>
      <w:r w:rsidR="0081437A" w:rsidRPr="00C054E6">
        <w:rPr>
          <w:rFonts w:ascii="Times New Roman" w:hAnsi="Times New Roman" w:cs="Times New Roman"/>
          <w:sz w:val="28"/>
          <w:szCs w:val="28"/>
        </w:rPr>
        <w:t xml:space="preserve">Глоссарий по экологии, экологической безопасности </w:t>
      </w:r>
      <w:proofErr w:type="spellStart"/>
      <w:r w:rsidR="0081437A" w:rsidRPr="00C054E6">
        <w:rPr>
          <w:rFonts w:ascii="Times New Roman" w:hAnsi="Times New Roman" w:cs="Times New Roman"/>
          <w:sz w:val="28"/>
          <w:szCs w:val="28"/>
        </w:rPr>
        <w:t>техносферы</w:t>
      </w:r>
      <w:proofErr w:type="spellEnd"/>
      <w:r w:rsidR="0081437A" w:rsidRPr="00C054E6">
        <w:rPr>
          <w:rFonts w:ascii="Times New Roman" w:hAnsi="Times New Roman" w:cs="Times New Roman"/>
          <w:sz w:val="28"/>
          <w:szCs w:val="28"/>
        </w:rPr>
        <w:t>, природопользованию, и охране окружающей среды: справочное пособие /</w:t>
      </w:r>
      <w:r>
        <w:rPr>
          <w:rFonts w:ascii="Times New Roman" w:hAnsi="Times New Roman" w:cs="Times New Roman"/>
          <w:sz w:val="28"/>
          <w:szCs w:val="28"/>
        </w:rPr>
        <w:t>/</w:t>
      </w:r>
      <w:r w:rsidR="0081437A" w:rsidRPr="00C054E6">
        <w:rPr>
          <w:rFonts w:ascii="Times New Roman" w:hAnsi="Times New Roman" w:cs="Times New Roman"/>
          <w:sz w:val="28"/>
          <w:szCs w:val="28"/>
        </w:rPr>
        <w:t xml:space="preserve"> А.М. Адам, О.Д. Лукашевич. – </w:t>
      </w:r>
      <w:proofErr w:type="gramStart"/>
      <w:r w:rsidR="0081437A" w:rsidRPr="00C054E6">
        <w:rPr>
          <w:rFonts w:ascii="Times New Roman" w:hAnsi="Times New Roman" w:cs="Times New Roman"/>
          <w:sz w:val="28"/>
          <w:szCs w:val="28"/>
        </w:rPr>
        <w:t>Томск :</w:t>
      </w:r>
      <w:proofErr w:type="gramEnd"/>
      <w:r w:rsidR="0081437A" w:rsidRPr="00C054E6">
        <w:rPr>
          <w:rFonts w:ascii="Times New Roman" w:hAnsi="Times New Roman" w:cs="Times New Roman"/>
          <w:sz w:val="28"/>
          <w:szCs w:val="28"/>
        </w:rPr>
        <w:t xml:space="preserve"> Изд-во Том. гос. архит.-строит. ун-та, 2008. </w:t>
      </w:r>
    </w:p>
    <w:p w:rsidR="005919CF" w:rsidRPr="00C054E6" w:rsidRDefault="00C054E6" w:rsidP="00C054E6">
      <w:pPr>
        <w:numPr>
          <w:ilvl w:val="0"/>
          <w:numId w:val="8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Гордеева, А.</w:t>
      </w:r>
      <w:r w:rsidR="00CD072B" w:rsidRPr="00C054E6">
        <w:rPr>
          <w:rFonts w:ascii="Times New Roman" w:hAnsi="Times New Roman" w:cs="Times New Roman"/>
          <w:bCs/>
          <w:sz w:val="28"/>
          <w:szCs w:val="28"/>
        </w:rPr>
        <w:t xml:space="preserve">А. </w:t>
      </w:r>
      <w:r>
        <w:rPr>
          <w:rFonts w:ascii="Times New Roman" w:hAnsi="Times New Roman" w:cs="Times New Roman"/>
          <w:bCs/>
          <w:sz w:val="28"/>
          <w:szCs w:val="28"/>
        </w:rPr>
        <w:t>/</w:t>
      </w:r>
      <w:r w:rsidR="00CD072B" w:rsidRPr="00C054E6">
        <w:rPr>
          <w:rFonts w:ascii="Times New Roman" w:hAnsi="Times New Roman" w:cs="Times New Roman"/>
          <w:bCs/>
          <w:sz w:val="28"/>
          <w:szCs w:val="28"/>
        </w:rPr>
        <w:t>Применение сапропеля в качестве удобрения на сельскохозяйственных культурах /</w:t>
      </w:r>
      <w:r>
        <w:rPr>
          <w:rFonts w:ascii="Times New Roman" w:hAnsi="Times New Roman" w:cs="Times New Roman"/>
          <w:bCs/>
          <w:sz w:val="28"/>
          <w:szCs w:val="28"/>
        </w:rPr>
        <w:t>/ А. А. Гордеева.</w:t>
      </w:r>
      <w:r w:rsidR="00CD072B" w:rsidRPr="00C054E6">
        <w:rPr>
          <w:rFonts w:ascii="Times New Roman" w:hAnsi="Times New Roman" w:cs="Times New Roman"/>
          <w:bCs/>
          <w:sz w:val="28"/>
          <w:szCs w:val="28"/>
        </w:rPr>
        <w:t xml:space="preserve"> Студенческая наука - первый шаг к </w:t>
      </w:r>
      <w:proofErr w:type="spellStart"/>
      <w:r w:rsidR="00CD072B" w:rsidRPr="00C054E6">
        <w:rPr>
          <w:rFonts w:ascii="Times New Roman" w:hAnsi="Times New Roman" w:cs="Times New Roman"/>
          <w:bCs/>
          <w:sz w:val="28"/>
          <w:szCs w:val="28"/>
        </w:rPr>
        <w:t>цифровизации</w:t>
      </w:r>
      <w:proofErr w:type="spellEnd"/>
      <w:r w:rsidR="00CD072B" w:rsidRPr="00C054E6">
        <w:rPr>
          <w:rFonts w:ascii="Times New Roman" w:hAnsi="Times New Roman" w:cs="Times New Roman"/>
          <w:bCs/>
          <w:sz w:val="28"/>
          <w:szCs w:val="28"/>
        </w:rPr>
        <w:t xml:space="preserve"> сельского </w:t>
      </w:r>
      <w:proofErr w:type="gramStart"/>
      <w:r w:rsidR="00CD072B" w:rsidRPr="00C054E6">
        <w:rPr>
          <w:rFonts w:ascii="Times New Roman" w:hAnsi="Times New Roman" w:cs="Times New Roman"/>
          <w:bCs/>
          <w:sz w:val="28"/>
          <w:szCs w:val="28"/>
        </w:rPr>
        <w:t>хозяйства :</w:t>
      </w:r>
      <w:proofErr w:type="gramEnd"/>
      <w:r w:rsidR="00CD072B" w:rsidRPr="00C054E6">
        <w:rPr>
          <w:rFonts w:ascii="Times New Roman" w:hAnsi="Times New Roman" w:cs="Times New Roman"/>
          <w:bCs/>
          <w:sz w:val="28"/>
          <w:szCs w:val="28"/>
        </w:rPr>
        <w:t xml:space="preserve"> Материалы Всероссийской студенческой научно-практической конференции, посвященной 90-летию ФГБОУ ВО Чувашский ГАУ. В 3-х частях, Чебоксары, 15 октября 2021 года. Том Часть 1. – Чебоксары: Чувашский государственный аграрный университет, 2021. – С. 406-408. – EDN WCPXKN. </w:t>
      </w:r>
    </w:p>
    <w:p w:rsidR="005919CF" w:rsidRPr="00C054E6" w:rsidRDefault="005919CF" w:rsidP="00C054E6">
      <w:pPr>
        <w:numPr>
          <w:ilvl w:val="0"/>
          <w:numId w:val="8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54E6">
        <w:rPr>
          <w:rFonts w:ascii="Times New Roman" w:hAnsi="Times New Roman" w:cs="Times New Roman"/>
          <w:sz w:val="28"/>
          <w:szCs w:val="28"/>
        </w:rPr>
        <w:t>Инструкции по использованию набора «Скрининг азотфиксирующих бактерий на способность к стимулированию роста растений. ООО «Живые системы», 2023 г.</w:t>
      </w:r>
    </w:p>
    <w:p w:rsidR="005919CF" w:rsidRPr="00C054E6" w:rsidRDefault="005919CF" w:rsidP="00C054E6">
      <w:pPr>
        <w:numPr>
          <w:ilvl w:val="0"/>
          <w:numId w:val="8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54E6">
        <w:rPr>
          <w:rFonts w:ascii="Times New Roman" w:hAnsi="Times New Roman" w:cs="Times New Roman"/>
          <w:sz w:val="28"/>
          <w:szCs w:val="28"/>
        </w:rPr>
        <w:t>Методические рекомендации к базовому исследовательскому набору: получение и анализ азотфиксирующих бактерий. ООО «Живые системы», 2023 г.</w:t>
      </w:r>
    </w:p>
    <w:p w:rsidR="00C70995" w:rsidRPr="00C054E6" w:rsidRDefault="00CD072B" w:rsidP="00C054E6">
      <w:pPr>
        <w:numPr>
          <w:ilvl w:val="0"/>
          <w:numId w:val="8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54E6">
        <w:rPr>
          <w:rFonts w:ascii="Times New Roman" w:hAnsi="Times New Roman" w:cs="Times New Roman"/>
          <w:bCs/>
          <w:sz w:val="28"/>
          <w:szCs w:val="28"/>
        </w:rPr>
        <w:t>Методические рекомендации для реализации проекта «Охотник за микробами», НГУ. – Новосибирск, 2019. – 27 с.</w:t>
      </w:r>
    </w:p>
    <w:p w:rsidR="00C70995" w:rsidRPr="00C054E6" w:rsidRDefault="00CD072B" w:rsidP="00C054E6">
      <w:pPr>
        <w:numPr>
          <w:ilvl w:val="0"/>
          <w:numId w:val="8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54E6">
        <w:rPr>
          <w:rFonts w:ascii="Times New Roman" w:hAnsi="Times New Roman" w:cs="Times New Roman"/>
          <w:bCs/>
          <w:sz w:val="28"/>
          <w:szCs w:val="28"/>
        </w:rPr>
        <w:t xml:space="preserve">Морозов, В. В. </w:t>
      </w:r>
      <w:r w:rsidR="00C054E6">
        <w:rPr>
          <w:rFonts w:ascii="Times New Roman" w:hAnsi="Times New Roman" w:cs="Times New Roman"/>
          <w:bCs/>
          <w:sz w:val="28"/>
          <w:szCs w:val="28"/>
        </w:rPr>
        <w:t>/</w:t>
      </w:r>
      <w:r w:rsidRPr="00C054E6">
        <w:rPr>
          <w:rFonts w:ascii="Times New Roman" w:hAnsi="Times New Roman" w:cs="Times New Roman"/>
          <w:bCs/>
          <w:sz w:val="28"/>
          <w:szCs w:val="28"/>
        </w:rPr>
        <w:t>Пути повышения качества сапропеле-минеральных удобрений /</w:t>
      </w:r>
      <w:r w:rsidR="00C054E6">
        <w:rPr>
          <w:rFonts w:ascii="Times New Roman" w:hAnsi="Times New Roman" w:cs="Times New Roman"/>
          <w:bCs/>
          <w:sz w:val="28"/>
          <w:szCs w:val="28"/>
        </w:rPr>
        <w:t>/</w:t>
      </w:r>
      <w:r w:rsidRPr="00C054E6">
        <w:rPr>
          <w:rFonts w:ascii="Times New Roman" w:hAnsi="Times New Roman" w:cs="Times New Roman"/>
          <w:bCs/>
          <w:sz w:val="28"/>
          <w:szCs w:val="28"/>
        </w:rPr>
        <w:t xml:space="preserve"> В.</w:t>
      </w:r>
      <w:r w:rsidR="00C054E6">
        <w:rPr>
          <w:rFonts w:ascii="Times New Roman" w:hAnsi="Times New Roman" w:cs="Times New Roman"/>
          <w:bCs/>
          <w:sz w:val="28"/>
          <w:szCs w:val="28"/>
        </w:rPr>
        <w:t xml:space="preserve"> В. Морозов, Л. Н. Савельева.</w:t>
      </w:r>
      <w:r w:rsidRPr="00C054E6">
        <w:rPr>
          <w:rFonts w:ascii="Times New Roman" w:hAnsi="Times New Roman" w:cs="Times New Roman"/>
          <w:bCs/>
          <w:sz w:val="28"/>
          <w:szCs w:val="28"/>
        </w:rPr>
        <w:t xml:space="preserve"> Известия Санкт-Петербургского государственного аграрного университета. – 2019. – № 57. – С. 228-235. – DOI 10.24411/2078-1318-2019-14228. – EDN AFMCPW.</w:t>
      </w:r>
    </w:p>
    <w:p w:rsidR="00C70995" w:rsidRPr="00C054E6" w:rsidRDefault="00CD072B" w:rsidP="00C054E6">
      <w:pPr>
        <w:numPr>
          <w:ilvl w:val="0"/>
          <w:numId w:val="8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054E6">
        <w:rPr>
          <w:rFonts w:ascii="Times New Roman" w:hAnsi="Times New Roman" w:cs="Times New Roman"/>
          <w:bCs/>
          <w:sz w:val="28"/>
          <w:szCs w:val="28"/>
        </w:rPr>
        <w:t>Хужахметова</w:t>
      </w:r>
      <w:proofErr w:type="spellEnd"/>
      <w:r w:rsidRPr="00C054E6">
        <w:rPr>
          <w:rFonts w:ascii="Times New Roman" w:hAnsi="Times New Roman" w:cs="Times New Roman"/>
          <w:bCs/>
          <w:sz w:val="28"/>
          <w:szCs w:val="28"/>
        </w:rPr>
        <w:t xml:space="preserve">, Г. Ю. </w:t>
      </w:r>
      <w:r w:rsidR="00C054E6">
        <w:rPr>
          <w:rFonts w:ascii="Times New Roman" w:hAnsi="Times New Roman" w:cs="Times New Roman"/>
          <w:bCs/>
          <w:sz w:val="28"/>
          <w:szCs w:val="28"/>
        </w:rPr>
        <w:t>/</w:t>
      </w:r>
      <w:r w:rsidRPr="00C054E6">
        <w:rPr>
          <w:rFonts w:ascii="Times New Roman" w:hAnsi="Times New Roman" w:cs="Times New Roman"/>
          <w:bCs/>
          <w:sz w:val="28"/>
          <w:szCs w:val="28"/>
        </w:rPr>
        <w:t>Перспективы использования озерного сапропеля /</w:t>
      </w:r>
      <w:r w:rsidR="00C054E6">
        <w:rPr>
          <w:rFonts w:ascii="Times New Roman" w:hAnsi="Times New Roman" w:cs="Times New Roman"/>
          <w:bCs/>
          <w:sz w:val="28"/>
          <w:szCs w:val="28"/>
        </w:rPr>
        <w:t>/</w:t>
      </w:r>
      <w:r w:rsidRPr="00C054E6">
        <w:rPr>
          <w:rFonts w:ascii="Times New Roman" w:hAnsi="Times New Roman" w:cs="Times New Roman"/>
          <w:bCs/>
          <w:sz w:val="28"/>
          <w:szCs w:val="28"/>
        </w:rPr>
        <w:t xml:space="preserve"> Г. Ю. </w:t>
      </w:r>
      <w:proofErr w:type="spellStart"/>
      <w:r w:rsidR="00C054E6">
        <w:rPr>
          <w:rFonts w:ascii="Times New Roman" w:hAnsi="Times New Roman" w:cs="Times New Roman"/>
          <w:bCs/>
          <w:sz w:val="28"/>
          <w:szCs w:val="28"/>
        </w:rPr>
        <w:t>Хужахметова</w:t>
      </w:r>
      <w:proofErr w:type="spellEnd"/>
      <w:r w:rsidR="00C054E6">
        <w:rPr>
          <w:rFonts w:ascii="Times New Roman" w:hAnsi="Times New Roman" w:cs="Times New Roman"/>
          <w:bCs/>
          <w:sz w:val="28"/>
          <w:szCs w:val="28"/>
        </w:rPr>
        <w:t xml:space="preserve">, И. К. </w:t>
      </w:r>
      <w:proofErr w:type="spellStart"/>
      <w:r w:rsidR="00C054E6">
        <w:rPr>
          <w:rFonts w:ascii="Times New Roman" w:hAnsi="Times New Roman" w:cs="Times New Roman"/>
          <w:bCs/>
          <w:sz w:val="28"/>
          <w:szCs w:val="28"/>
        </w:rPr>
        <w:t>Хабиров</w:t>
      </w:r>
      <w:proofErr w:type="spellEnd"/>
      <w:r w:rsidR="00C054E6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C054E6">
        <w:rPr>
          <w:rFonts w:ascii="Times New Roman" w:hAnsi="Times New Roman" w:cs="Times New Roman"/>
          <w:bCs/>
          <w:sz w:val="28"/>
          <w:szCs w:val="28"/>
        </w:rPr>
        <w:t>Сельскохозяйственные науки и агропромышленный комплекс на рубеже веков. – 2016. – № 17. – С. 27-32. – EDN XAEOMB.</w:t>
      </w:r>
    </w:p>
    <w:p w:rsidR="00EB173E" w:rsidRPr="00C054E6" w:rsidRDefault="00EB173E" w:rsidP="00C054E6">
      <w:pPr>
        <w:numPr>
          <w:ilvl w:val="0"/>
          <w:numId w:val="8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054E6">
        <w:rPr>
          <w:rFonts w:ascii="Times New Roman" w:hAnsi="Times New Roman" w:cs="Times New Roman"/>
          <w:sz w:val="28"/>
          <w:szCs w:val="28"/>
        </w:rPr>
        <w:t>Прудовый</w:t>
      </w:r>
      <w:proofErr w:type="spellEnd"/>
      <w:r w:rsidRPr="00C054E6">
        <w:rPr>
          <w:rFonts w:ascii="Times New Roman" w:hAnsi="Times New Roman" w:cs="Times New Roman"/>
          <w:sz w:val="28"/>
          <w:szCs w:val="28"/>
        </w:rPr>
        <w:t xml:space="preserve"> ил [Электронный ресурс]: Режим доступа:</w:t>
      </w:r>
      <w:r w:rsidR="00C054E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054E6">
        <w:rPr>
          <w:rFonts w:ascii="Times New Roman" w:hAnsi="Times New Roman" w:cs="Times New Roman"/>
          <w:sz w:val="28"/>
          <w:szCs w:val="28"/>
        </w:rPr>
        <w:t>URL</w:t>
      </w:r>
      <w:r w:rsidRPr="00C054E6">
        <w:rPr>
          <w:rFonts w:ascii="Times New Roman" w:hAnsi="Times New Roman" w:cs="Times New Roman"/>
          <w:sz w:val="28"/>
          <w:szCs w:val="28"/>
        </w:rPr>
        <w:t xml:space="preserve">:  </w:t>
      </w:r>
      <w:hyperlink r:id="rId22" w:history="1">
        <w:r w:rsidRPr="00C054E6">
          <w:rPr>
            <w:rStyle w:val="a9"/>
            <w:rFonts w:ascii="Times New Roman" w:hAnsi="Times New Roman" w:cs="Times New Roman"/>
            <w:sz w:val="28"/>
            <w:szCs w:val="28"/>
          </w:rPr>
          <w:t>https://ru-ecology.info/term/9837/</w:t>
        </w:r>
        <w:proofErr w:type="gramEnd"/>
      </w:hyperlink>
      <w:r w:rsidRPr="00C054E6">
        <w:rPr>
          <w:rFonts w:ascii="Times New Roman" w:hAnsi="Times New Roman" w:cs="Times New Roman"/>
          <w:sz w:val="28"/>
          <w:szCs w:val="28"/>
        </w:rPr>
        <w:t xml:space="preserve"> свободный </w:t>
      </w:r>
      <w:r w:rsidR="00C054E6">
        <w:rPr>
          <w:rFonts w:ascii="Times New Roman" w:hAnsi="Times New Roman" w:cs="Times New Roman"/>
          <w:sz w:val="28"/>
          <w:szCs w:val="28"/>
        </w:rPr>
        <w:t xml:space="preserve">– </w:t>
      </w:r>
      <w:r w:rsidRPr="00C054E6">
        <w:rPr>
          <w:rFonts w:ascii="Times New Roman" w:hAnsi="Times New Roman" w:cs="Times New Roman"/>
          <w:sz w:val="28"/>
          <w:szCs w:val="28"/>
        </w:rPr>
        <w:t>(дата обращения 11.11.2023г.)</w:t>
      </w:r>
    </w:p>
    <w:p w:rsidR="005919CF" w:rsidRPr="00334D27" w:rsidRDefault="005919CF" w:rsidP="00EB173E">
      <w:pPr>
        <w:spacing w:after="0" w:line="360" w:lineRule="auto"/>
        <w:ind w:left="108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1437A" w:rsidRDefault="0081437A" w:rsidP="0001149D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1437A" w:rsidRPr="0081437A" w:rsidRDefault="0081437A" w:rsidP="0001149D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1437A" w:rsidRPr="0081437A" w:rsidRDefault="0081437A" w:rsidP="0001149D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1437A" w:rsidRPr="0081437A" w:rsidRDefault="0081437A" w:rsidP="0001149D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1437A" w:rsidRPr="0081437A" w:rsidRDefault="0081437A" w:rsidP="0001149D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1437A" w:rsidRPr="00C054E6" w:rsidRDefault="00403E1D" w:rsidP="00C054E6">
      <w:pPr>
        <w:pStyle w:val="2"/>
        <w:spacing w:before="0" w:after="120" w:line="240" w:lineRule="auto"/>
        <w:jc w:val="center"/>
        <w:rPr>
          <w:rFonts w:ascii="Times New Roman" w:eastAsia="Times New Roman" w:hAnsi="Times New Roman" w:cs="Times New Roman"/>
          <w:b/>
          <w:color w:val="auto"/>
          <w:sz w:val="28"/>
          <w:lang w:eastAsia="ru-RU"/>
        </w:rPr>
      </w:pPr>
      <w:bookmarkStart w:id="7" w:name="_Toc188018499"/>
      <w:r w:rsidRPr="00C054E6">
        <w:rPr>
          <w:rFonts w:ascii="Times New Roman" w:eastAsia="Times New Roman" w:hAnsi="Times New Roman" w:cs="Times New Roman"/>
          <w:b/>
          <w:color w:val="auto"/>
          <w:sz w:val="28"/>
          <w:lang w:eastAsia="ru-RU"/>
        </w:rPr>
        <w:t>8</w:t>
      </w:r>
      <w:r w:rsidR="0081437A" w:rsidRPr="00C054E6">
        <w:rPr>
          <w:rFonts w:ascii="Times New Roman" w:eastAsia="Times New Roman" w:hAnsi="Times New Roman" w:cs="Times New Roman"/>
          <w:b/>
          <w:color w:val="auto"/>
          <w:sz w:val="28"/>
          <w:lang w:eastAsia="ru-RU"/>
        </w:rPr>
        <w:t>. Приложени</w:t>
      </w:r>
      <w:bookmarkStart w:id="8" w:name="_GoBack"/>
      <w:bookmarkEnd w:id="8"/>
      <w:r w:rsidR="0081437A" w:rsidRPr="00C054E6">
        <w:rPr>
          <w:rFonts w:ascii="Times New Roman" w:eastAsia="Times New Roman" w:hAnsi="Times New Roman" w:cs="Times New Roman"/>
          <w:b/>
          <w:color w:val="auto"/>
          <w:sz w:val="28"/>
          <w:lang w:eastAsia="ru-RU"/>
        </w:rPr>
        <w:t>я.</w:t>
      </w:r>
      <w:bookmarkEnd w:id="7"/>
    </w:p>
    <w:p w:rsidR="0081437A" w:rsidRPr="00C054E6" w:rsidRDefault="0081437A" w:rsidP="0028626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54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Приложение </w:t>
      </w:r>
      <w:r w:rsidR="00E20043" w:rsidRPr="00C054E6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40506E" w:rsidRPr="00C054E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40506E" w:rsidRPr="00C054E6">
        <w:rPr>
          <w:rFonts w:ascii="Times New Roman" w:eastAsiaTheme="minorEastAsia" w:hAnsi="Times New Roman" w:cs="Times New Roman"/>
          <w:kern w:val="24"/>
          <w:sz w:val="28"/>
          <w:szCs w:val="28"/>
        </w:rPr>
        <w:t>Опред</w:t>
      </w:r>
      <w:r w:rsidR="00C054E6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еление содержания органических </w:t>
      </w:r>
      <w:r w:rsidR="0040506E" w:rsidRPr="00C054E6">
        <w:rPr>
          <w:rFonts w:ascii="Times New Roman" w:eastAsiaTheme="minorEastAsia" w:hAnsi="Times New Roman" w:cs="Times New Roman"/>
          <w:kern w:val="24"/>
          <w:sz w:val="28"/>
          <w:szCs w:val="28"/>
        </w:rPr>
        <w:t>веществ в иле</w:t>
      </w:r>
    </w:p>
    <w:p w:rsidR="0001149D" w:rsidRDefault="0040506E" w:rsidP="0028626A">
      <w:pPr>
        <w:spacing w:after="12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E4303E2" wp14:editId="13A35FAA">
            <wp:extent cx="1784237" cy="1748384"/>
            <wp:effectExtent l="0" t="0" r="6985" b="4445"/>
            <wp:docPr id="21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4"/>
                    <pic:cNvPicPr>
                      <a:picLocks noChangeAspect="1"/>
                    </pic:cNvPicPr>
                  </pic:nvPicPr>
                  <pic:blipFill rotWithShape="1">
                    <a:blip r:embed="rId23"/>
                    <a:srcRect l="13551" t="38246" r="30236" b="20442"/>
                    <a:stretch/>
                  </pic:blipFill>
                  <pic:spPr>
                    <a:xfrm>
                      <a:off x="0" y="0"/>
                      <a:ext cx="1784237" cy="1748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4E6" w:rsidRDefault="0040506E" w:rsidP="0028626A">
      <w:pPr>
        <w:spacing w:after="0" w:line="240" w:lineRule="auto"/>
        <w:jc w:val="center"/>
        <w:rPr>
          <w:rFonts w:ascii="Times New Roman" w:eastAsiaTheme="majorEastAsia" w:hAnsi="Times New Roman" w:cs="Times New Roman"/>
          <w:bCs/>
          <w:kern w:val="24"/>
          <w:sz w:val="28"/>
          <w:szCs w:val="28"/>
        </w:rPr>
      </w:pPr>
      <w:r w:rsidRPr="00C054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Приложение </w:t>
      </w:r>
      <w:r w:rsidR="00E20043" w:rsidRPr="00C054E6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7A14D2" w:rsidRPr="00C054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7A14D2" w:rsidRPr="00C054E6">
        <w:rPr>
          <w:rFonts w:ascii="Times New Roman" w:eastAsiaTheme="majorEastAsia" w:hAnsi="Times New Roman" w:cs="Times New Roman"/>
          <w:bCs/>
          <w:kern w:val="24"/>
          <w:sz w:val="28"/>
          <w:szCs w:val="28"/>
        </w:rPr>
        <w:t>Микроскопическое исследование колоний азотфиксирующих бактерий</w:t>
      </w:r>
    </w:p>
    <w:p w:rsidR="007A14D2" w:rsidRDefault="00C054E6" w:rsidP="0028626A">
      <w:pPr>
        <w:spacing w:after="120" w:line="240" w:lineRule="auto"/>
        <w:jc w:val="right"/>
        <w:rPr>
          <w:rFonts w:ascii="Times New Roman" w:eastAsiaTheme="majorEastAsia" w:hAnsi="Times New Roman" w:cs="Times New Roman"/>
          <w:bCs/>
          <w:kern w:val="24"/>
          <w:sz w:val="28"/>
          <w:szCs w:val="28"/>
        </w:rPr>
      </w:pPr>
      <w:r w:rsidRPr="00C054E6">
        <w:rPr>
          <w:noProof/>
          <w:lang w:eastAsia="ru-RU"/>
        </w:rPr>
        <w:drawing>
          <wp:inline distT="0" distB="0" distL="0" distR="0" wp14:anchorId="66D235EF" wp14:editId="296C07C3">
            <wp:extent cx="2845004" cy="2190290"/>
            <wp:effectExtent l="0" t="0" r="0" b="635"/>
            <wp:docPr id="3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285" cy="219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4E6">
        <w:rPr>
          <w:noProof/>
          <w:lang w:eastAsia="ru-RU"/>
        </w:rPr>
        <w:drawing>
          <wp:inline distT="0" distB="0" distL="0" distR="0" wp14:anchorId="0D76BBE4" wp14:editId="1F12DF4A">
            <wp:extent cx="2921441" cy="2190750"/>
            <wp:effectExtent l="0" t="0" r="0" b="0"/>
            <wp:docPr id="22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39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1171" cy="2198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4D2" w:rsidRPr="0028626A" w:rsidRDefault="00E20043" w:rsidP="0028626A">
      <w:pPr>
        <w:pStyle w:val="a3"/>
        <w:spacing w:before="115" w:beforeAutospacing="0" w:after="0" w:afterAutospacing="0" w:line="360" w:lineRule="auto"/>
        <w:jc w:val="center"/>
        <w:rPr>
          <w:sz w:val="28"/>
          <w:szCs w:val="28"/>
        </w:rPr>
      </w:pPr>
      <w:r w:rsidRPr="0028626A">
        <w:rPr>
          <w:sz w:val="28"/>
          <w:szCs w:val="28"/>
        </w:rPr>
        <w:t>Приложение 3</w:t>
      </w:r>
      <w:r w:rsidR="007A14D2" w:rsidRPr="0028626A">
        <w:rPr>
          <w:sz w:val="28"/>
          <w:szCs w:val="28"/>
        </w:rPr>
        <w:t>.</w:t>
      </w:r>
      <w:r w:rsidR="007A14D2" w:rsidRPr="0028626A">
        <w:rPr>
          <w:rFonts w:asciiTheme="minorHAnsi" w:eastAsiaTheme="minorEastAsia" w:hAnsi="Calibri" w:cstheme="minorBidi"/>
          <w:b/>
          <w:bCs/>
          <w:color w:val="002060"/>
          <w:kern w:val="24"/>
          <w:sz w:val="48"/>
          <w:szCs w:val="48"/>
        </w:rPr>
        <w:t xml:space="preserve"> </w:t>
      </w:r>
      <w:r w:rsidR="007A14D2" w:rsidRPr="0028626A">
        <w:rPr>
          <w:rFonts w:eastAsiaTheme="minorEastAsia"/>
          <w:bCs/>
          <w:kern w:val="24"/>
          <w:sz w:val="28"/>
          <w:szCs w:val="28"/>
        </w:rPr>
        <w:t>Исследование способностей бактерий к накоплению полимерных соединений</w:t>
      </w:r>
    </w:p>
    <w:p w:rsidR="007A14D2" w:rsidRDefault="0040506E" w:rsidP="0028626A">
      <w:pPr>
        <w:spacing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0F6BF2B" wp14:editId="351085B3">
            <wp:extent cx="3448013" cy="1314000"/>
            <wp:effectExtent l="0" t="0" r="635" b="635"/>
            <wp:docPr id="2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 rotWithShape="1">
                    <a:blip r:embed="rId26"/>
                    <a:srcRect t="39815" b="33143"/>
                    <a:stretch/>
                  </pic:blipFill>
                  <pic:spPr>
                    <a:xfrm>
                      <a:off x="0" y="0"/>
                      <a:ext cx="3448013" cy="131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C5C9A7E" wp14:editId="579F7B8F">
            <wp:extent cx="2927638" cy="1314450"/>
            <wp:effectExtent l="0" t="0" r="6350" b="0"/>
            <wp:docPr id="2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/>
                    <pic:cNvPicPr>
                      <a:picLocks noChangeAspect="1"/>
                    </pic:cNvPicPr>
                  </pic:nvPicPr>
                  <pic:blipFill rotWithShape="1">
                    <a:blip r:embed="rId27"/>
                    <a:srcRect l="20317" t="31814" r="18484" b="31732"/>
                    <a:stretch/>
                  </pic:blipFill>
                  <pic:spPr>
                    <a:xfrm>
                      <a:off x="0" y="0"/>
                      <a:ext cx="2929308" cy="1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26A" w:rsidRDefault="0028626A" w:rsidP="002862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8626A" w:rsidRDefault="0028626A" w:rsidP="002862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8626A" w:rsidRDefault="0028626A" w:rsidP="002862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8626A" w:rsidRDefault="0028626A" w:rsidP="002862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8626A" w:rsidRDefault="0028626A" w:rsidP="002862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8626A" w:rsidRDefault="0028626A" w:rsidP="002862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8626A" w:rsidRDefault="0028626A" w:rsidP="002862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8626A" w:rsidRDefault="0028626A" w:rsidP="002862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8626A" w:rsidRDefault="0028626A" w:rsidP="002862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8626A" w:rsidRDefault="0028626A" w:rsidP="002862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451C" w:rsidRPr="0028626A" w:rsidRDefault="00E20043" w:rsidP="0028626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626A">
        <w:rPr>
          <w:rFonts w:ascii="Times New Roman" w:hAnsi="Times New Roman" w:cs="Times New Roman"/>
          <w:sz w:val="28"/>
          <w:szCs w:val="28"/>
        </w:rPr>
        <w:t>Приложение 4</w:t>
      </w:r>
      <w:r w:rsidR="0003451C" w:rsidRPr="0028626A">
        <w:rPr>
          <w:rFonts w:ascii="Times New Roman" w:hAnsi="Times New Roman" w:cs="Times New Roman"/>
          <w:sz w:val="28"/>
          <w:szCs w:val="28"/>
        </w:rPr>
        <w:t>.</w:t>
      </w:r>
      <w:r w:rsidR="0003451C" w:rsidRPr="0028626A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40"/>
          <w:szCs w:val="40"/>
        </w:rPr>
        <w:t xml:space="preserve"> </w:t>
      </w:r>
      <w:r w:rsidR="0028626A" w:rsidRPr="0028626A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</w:rPr>
        <w:t xml:space="preserve">Скрининг </w:t>
      </w:r>
      <w:r w:rsidR="0003451C" w:rsidRPr="0028626A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</w:rPr>
        <w:t>азотфиксирующих    бактерий</w:t>
      </w:r>
      <w:r w:rsidR="009B16FB" w:rsidRPr="0028626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B16FB"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способность к стимулированию роста растений.</w:t>
      </w:r>
      <w:r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>Пруд №1</w:t>
      </w:r>
      <w:r w:rsid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094195" w:rsidRDefault="00E20043" w:rsidP="0028626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89C0163" wp14:editId="47863C0B">
            <wp:extent cx="1788502" cy="2549237"/>
            <wp:effectExtent l="0" t="0" r="2540" b="3810"/>
            <wp:docPr id="2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0"/>
                    <pic:cNvPicPr>
                      <a:picLocks noChangeAspect="1"/>
                    </pic:cNvPicPr>
                  </pic:nvPicPr>
                  <pic:blipFill rotWithShape="1">
                    <a:blip r:embed="rId28"/>
                    <a:srcRect l="13294" t="6736" r="13874" b="13535"/>
                    <a:stretch/>
                  </pic:blipFill>
                  <pic:spPr>
                    <a:xfrm>
                      <a:off x="0" y="0"/>
                      <a:ext cx="1788502" cy="2549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0043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55BBA67" wp14:editId="5B0AFDE0">
            <wp:extent cx="1732611" cy="2548800"/>
            <wp:effectExtent l="0" t="0" r="1270" b="4445"/>
            <wp:docPr id="2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8"/>
                    <pic:cNvPicPr>
                      <a:picLocks noChangeAspect="1"/>
                    </pic:cNvPicPr>
                  </pic:nvPicPr>
                  <pic:blipFill rotWithShape="1">
                    <a:blip r:embed="rId29"/>
                    <a:srcRect l="11242" t="13960" r="16701" b="6580"/>
                    <a:stretch/>
                  </pic:blipFill>
                  <pic:spPr>
                    <a:xfrm>
                      <a:off x="0" y="0"/>
                      <a:ext cx="1732611" cy="25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0043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5671567" wp14:editId="7A89D8CF">
            <wp:extent cx="2558011" cy="1812464"/>
            <wp:effectExtent l="0" t="8255" r="5715" b="5715"/>
            <wp:docPr id="2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/>
                    <pic:cNvPicPr>
                      <a:picLocks noChangeAspect="1"/>
                    </pic:cNvPicPr>
                  </pic:nvPicPr>
                  <pic:blipFill rotWithShape="1">
                    <a:blip r:embed="rId30"/>
                    <a:srcRect l="5472" t="18387" r="14442" b="12904"/>
                    <a:stretch/>
                  </pic:blipFill>
                  <pic:spPr>
                    <a:xfrm rot="16200000">
                      <a:off x="0" y="0"/>
                      <a:ext cx="2568527" cy="181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4D2" w:rsidRPr="0028626A" w:rsidRDefault="0028626A" w:rsidP="0028626A">
      <w:pPr>
        <w:tabs>
          <w:tab w:val="left" w:pos="5715"/>
          <w:tab w:val="left" w:pos="7785"/>
        </w:tabs>
        <w:spacing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</w:t>
      </w:r>
      <w:r w:rsidR="009B16FB"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Фосфор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</w:t>
      </w:r>
      <w:proofErr w:type="spellStart"/>
      <w:r w:rsidR="009B16FB"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>Сидерофоры</w:t>
      </w:r>
      <w:proofErr w:type="spellEnd"/>
      <w:r w:rsidR="009B16FB"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E20043"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9B16FB"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proofErr w:type="spellStart"/>
      <w:r w:rsidR="009B16FB"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Целлюлаза</w:t>
      </w:r>
      <w:proofErr w:type="spellEnd"/>
    </w:p>
    <w:p w:rsidR="009B16FB" w:rsidRDefault="0028626A" w:rsidP="0028626A">
      <w:pPr>
        <w:tabs>
          <w:tab w:val="left" w:pos="5715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15DD932" wp14:editId="286223DD">
            <wp:extent cx="1799925" cy="2548800"/>
            <wp:effectExtent l="0" t="0" r="0" b="4445"/>
            <wp:docPr id="3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 rotWithShape="1">
                    <a:blip r:embed="rId31"/>
                    <a:srcRect l="11424" t="14870" r="15122" b="7159"/>
                    <a:stretch/>
                  </pic:blipFill>
                  <pic:spPr>
                    <a:xfrm>
                      <a:off x="0" y="0"/>
                      <a:ext cx="1799925" cy="25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043">
        <w:rPr>
          <w:noProof/>
          <w:lang w:eastAsia="ru-RU"/>
        </w:rPr>
        <w:drawing>
          <wp:inline distT="0" distB="0" distL="0" distR="0" wp14:anchorId="288FD080" wp14:editId="303E7859">
            <wp:extent cx="1922060" cy="2548800"/>
            <wp:effectExtent l="0" t="0" r="2540" b="4445"/>
            <wp:docPr id="3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2"/>
                    <pic:cNvPicPr>
                      <a:picLocks noChangeAspect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4" t="14716" r="15930" b="5357"/>
                    <a:stretch/>
                  </pic:blipFill>
                  <pic:spPr>
                    <a:xfrm>
                      <a:off x="0" y="0"/>
                      <a:ext cx="1922060" cy="25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043" w:rsidRPr="00E20043">
        <w:rPr>
          <w:noProof/>
          <w:lang w:eastAsia="ru-RU"/>
        </w:rPr>
        <w:t xml:space="preserve"> </w:t>
      </w:r>
    </w:p>
    <w:p w:rsidR="0028626A" w:rsidRDefault="00E20043" w:rsidP="0028626A">
      <w:pPr>
        <w:tabs>
          <w:tab w:val="left" w:pos="1395"/>
          <w:tab w:val="left" w:pos="6405"/>
        </w:tabs>
        <w:spacing w:after="120" w:line="240" w:lineRule="auto"/>
        <w:rPr>
          <w:rFonts w:ascii="Times New Roman" w:hAnsi="Times New Roman" w:cs="Times New Roman"/>
          <w:sz w:val="28"/>
          <w:szCs w:val="28"/>
        </w:rPr>
      </w:pPr>
      <w:r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9B16FB"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>Азот</w:t>
      </w:r>
      <w:r w:rsidR="009B16FB"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</w:t>
      </w:r>
      <w:r w:rsidR="009B16FB"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>Калий</w:t>
      </w:r>
      <w:r w:rsidR="0028626A" w:rsidRPr="0028626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8626A" w:rsidRDefault="0028626A" w:rsidP="0028626A">
      <w:pPr>
        <w:tabs>
          <w:tab w:val="left" w:pos="1395"/>
          <w:tab w:val="left" w:pos="6405"/>
        </w:tabs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28626A" w:rsidRDefault="0028626A" w:rsidP="0028626A">
      <w:pPr>
        <w:tabs>
          <w:tab w:val="left" w:pos="1395"/>
          <w:tab w:val="left" w:pos="6405"/>
        </w:tabs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28626A" w:rsidRDefault="0028626A" w:rsidP="0028626A">
      <w:pPr>
        <w:tabs>
          <w:tab w:val="left" w:pos="1395"/>
          <w:tab w:val="left" w:pos="6405"/>
        </w:tabs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28626A" w:rsidRDefault="0028626A" w:rsidP="0028626A">
      <w:pPr>
        <w:tabs>
          <w:tab w:val="left" w:pos="1395"/>
          <w:tab w:val="left" w:pos="6405"/>
        </w:tabs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28626A" w:rsidRDefault="0028626A" w:rsidP="0028626A">
      <w:pPr>
        <w:tabs>
          <w:tab w:val="left" w:pos="1395"/>
          <w:tab w:val="left" w:pos="6405"/>
        </w:tabs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28626A" w:rsidRDefault="0028626A" w:rsidP="0028626A">
      <w:pPr>
        <w:tabs>
          <w:tab w:val="left" w:pos="1395"/>
          <w:tab w:val="left" w:pos="6405"/>
        </w:tabs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28626A" w:rsidRDefault="0028626A" w:rsidP="0028626A">
      <w:pPr>
        <w:tabs>
          <w:tab w:val="left" w:pos="1395"/>
          <w:tab w:val="left" w:pos="6405"/>
        </w:tabs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28626A" w:rsidRDefault="0028626A" w:rsidP="0028626A">
      <w:pPr>
        <w:tabs>
          <w:tab w:val="left" w:pos="1395"/>
          <w:tab w:val="left" w:pos="6405"/>
        </w:tabs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28626A" w:rsidRDefault="0028626A" w:rsidP="0028626A">
      <w:pPr>
        <w:tabs>
          <w:tab w:val="left" w:pos="1395"/>
          <w:tab w:val="left" w:pos="6405"/>
        </w:tabs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28626A" w:rsidRDefault="0028626A" w:rsidP="0028626A">
      <w:pPr>
        <w:tabs>
          <w:tab w:val="left" w:pos="1395"/>
          <w:tab w:val="left" w:pos="6405"/>
        </w:tabs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28626A" w:rsidRDefault="0028626A" w:rsidP="0028626A">
      <w:pPr>
        <w:tabs>
          <w:tab w:val="left" w:pos="1395"/>
          <w:tab w:val="left" w:pos="6405"/>
        </w:tabs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094195" w:rsidRPr="0028626A" w:rsidRDefault="0028626A" w:rsidP="0028626A">
      <w:pPr>
        <w:tabs>
          <w:tab w:val="left" w:pos="1395"/>
          <w:tab w:val="left" w:pos="6405"/>
        </w:tabs>
        <w:spacing w:after="12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626A">
        <w:rPr>
          <w:rFonts w:ascii="Times New Roman" w:hAnsi="Times New Roman" w:cs="Times New Roman"/>
          <w:sz w:val="28"/>
          <w:szCs w:val="28"/>
        </w:rPr>
        <w:t>Приложение 5.</w:t>
      </w:r>
      <w:r w:rsidRPr="0028626A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40"/>
          <w:szCs w:val="40"/>
        </w:rPr>
        <w:t xml:space="preserve"> </w:t>
      </w:r>
      <w:r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</w:rPr>
        <w:t>Скрининг</w:t>
      </w:r>
      <w:r w:rsidRPr="0028626A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</w:rPr>
        <w:t xml:space="preserve"> азотфиксирующих    бактерий</w:t>
      </w:r>
      <w:r w:rsidRPr="0028626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способность к стимулированию роста растений.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>Пруд №2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E20043" w:rsidRPr="009B16FB" w:rsidRDefault="00E20043" w:rsidP="0028626A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28626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BDD797" wp14:editId="3D04C1FA">
            <wp:extent cx="1819275" cy="2405142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688" cy="2412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626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92730D" wp14:editId="5F54B4C1">
            <wp:extent cx="1876425" cy="2430268"/>
            <wp:effectExtent l="0" t="0" r="0" b="825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58" cy="2430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626A">
        <w:rPr>
          <w:noProof/>
          <w:lang w:eastAsia="ru-RU"/>
        </w:rPr>
        <w:drawing>
          <wp:inline distT="0" distB="0" distL="0" distR="0" wp14:anchorId="459A338C" wp14:editId="47B85EB2">
            <wp:extent cx="2460099" cy="1663394"/>
            <wp:effectExtent l="0" t="1588" r="0" b="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01" b="13725"/>
                    <a:stretch/>
                  </pic:blipFill>
                  <pic:spPr>
                    <a:xfrm rot="16200000">
                      <a:off x="0" y="0"/>
                      <a:ext cx="2460099" cy="1663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26A" w:rsidRDefault="0028626A" w:rsidP="0028626A">
      <w:pPr>
        <w:tabs>
          <w:tab w:val="left" w:pos="3195"/>
        </w:tabs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</w:t>
      </w:r>
      <w:r w:rsidR="00E20043"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Фосфор   </w:t>
      </w:r>
      <w:r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</w:t>
      </w:r>
      <w:r w:rsidR="00E20043"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proofErr w:type="spellStart"/>
      <w:r w:rsidR="00E20043"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>Сидерофоры</w:t>
      </w:r>
      <w:proofErr w:type="spellEnd"/>
      <w:r w:rsidR="00E20043"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     </w:t>
      </w:r>
      <w:proofErr w:type="spellStart"/>
      <w:r w:rsidR="00E20043"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Целлюлаза</w:t>
      </w:r>
      <w:proofErr w:type="spellEnd"/>
    </w:p>
    <w:p w:rsidR="00E20043" w:rsidRPr="0028626A" w:rsidRDefault="0028626A" w:rsidP="0028626A">
      <w:pPr>
        <w:tabs>
          <w:tab w:val="left" w:pos="3195"/>
        </w:tabs>
        <w:spacing w:after="12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626A">
        <w:rPr>
          <w:noProof/>
          <w:lang w:eastAsia="ru-RU"/>
        </w:rPr>
        <w:drawing>
          <wp:inline distT="0" distB="0" distL="0" distR="0" wp14:anchorId="1EF5DEE7" wp14:editId="59750ED8">
            <wp:extent cx="1582080" cy="2183130"/>
            <wp:effectExtent l="0" t="0" r="0" b="7620"/>
            <wp:docPr id="5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38" r="12571"/>
                    <a:stretch/>
                  </pic:blipFill>
                  <pic:spPr>
                    <a:xfrm>
                      <a:off x="0" y="0"/>
                      <a:ext cx="1586340" cy="2189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20CAD43" wp14:editId="4B5FC62B">
            <wp:extent cx="2195017" cy="1509914"/>
            <wp:effectExtent l="0" t="318" r="0" b="0"/>
            <wp:docPr id="58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7"/>
                    <pic:cNvPicPr>
                      <a:picLocks noChangeAspect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0" t="2348" r="10114" b="18382"/>
                    <a:stretch/>
                  </pic:blipFill>
                  <pic:spPr>
                    <a:xfrm rot="16200000">
                      <a:off x="0" y="0"/>
                      <a:ext cx="2197707" cy="1511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0043" w:rsidRPr="0028626A" w:rsidRDefault="0028626A" w:rsidP="0028626A">
      <w:pPr>
        <w:tabs>
          <w:tab w:val="left" w:pos="1395"/>
          <w:tab w:val="left" w:pos="6405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E20043"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>Азот</w:t>
      </w:r>
      <w:r w:rsidR="00E20043"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</w:t>
      </w:r>
      <w:r w:rsidR="00E20043"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>Калий</w:t>
      </w:r>
    </w:p>
    <w:p w:rsidR="00E20043" w:rsidRDefault="00E20043" w:rsidP="00D95481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20043" w:rsidRDefault="00E20043" w:rsidP="00D95481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20043" w:rsidRDefault="00E20043" w:rsidP="00D95481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20043" w:rsidRDefault="00E20043" w:rsidP="00D95481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20043" w:rsidRDefault="00E20043" w:rsidP="00D95481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20043" w:rsidRDefault="00E20043" w:rsidP="00D95481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20043" w:rsidRDefault="00E20043" w:rsidP="00D95481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8626A" w:rsidRDefault="0028626A" w:rsidP="00D95481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20043" w:rsidRPr="0028626A" w:rsidRDefault="00E20043" w:rsidP="0028626A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28626A">
        <w:rPr>
          <w:rFonts w:ascii="Times New Roman" w:hAnsi="Times New Roman" w:cs="Times New Roman"/>
          <w:sz w:val="28"/>
          <w:szCs w:val="28"/>
        </w:rPr>
        <w:t>Приложение 5.</w:t>
      </w:r>
      <w:r w:rsidRPr="0028626A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40"/>
          <w:szCs w:val="40"/>
        </w:rPr>
        <w:t xml:space="preserve"> </w:t>
      </w:r>
      <w:r w:rsidR="0028626A" w:rsidRPr="0028626A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</w:rPr>
        <w:t>Скрининг азотфиксирующих</w:t>
      </w:r>
      <w:r w:rsidR="0028626A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</w:rPr>
        <w:t xml:space="preserve"> </w:t>
      </w:r>
      <w:r w:rsidRPr="0028626A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</w:rPr>
        <w:t>бактерий</w:t>
      </w:r>
      <w:r w:rsidRPr="0028626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способность к стимулированию роста растений.</w:t>
      </w:r>
      <w:r w:rsid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P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>Пруд №3</w:t>
      </w:r>
      <w:r w:rsidR="0028626A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E20043" w:rsidRDefault="00E20043" w:rsidP="0028626A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376E2B9" wp14:editId="32E4CF24">
            <wp:extent cx="2415493" cy="1815252"/>
            <wp:effectExtent l="0" t="4762" r="0" b="0"/>
            <wp:docPr id="61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4"/>
                    <pic:cNvPicPr>
                      <a:picLocks noChangeAspect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282" b="15112"/>
                    <a:stretch/>
                  </pic:blipFill>
                  <pic:spPr>
                    <a:xfrm rot="16200000" flipV="1">
                      <a:off x="0" y="0"/>
                      <a:ext cx="2415493" cy="18152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8626A" w:rsidRPr="0028626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EB5C57" wp14:editId="76423B49">
            <wp:extent cx="1779905" cy="253619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905" cy="2536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5E95CDF" wp14:editId="449CD2DE">
            <wp:extent cx="2422525" cy="1881505"/>
            <wp:effectExtent l="3810" t="0" r="635" b="635"/>
            <wp:docPr id="5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3"/>
                    <pic:cNvPicPr>
                      <a:picLocks noChangeAspect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218" b="12649"/>
                    <a:stretch/>
                  </pic:blipFill>
                  <pic:spPr>
                    <a:xfrm rot="16200000">
                      <a:off x="0" y="0"/>
                      <a:ext cx="2422525" cy="1881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20043" w:rsidRPr="0028626A" w:rsidRDefault="0028626A" w:rsidP="0028626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E20043" w:rsidRPr="0028626A">
        <w:rPr>
          <w:rFonts w:ascii="Times New Roman" w:hAnsi="Times New Roman" w:cs="Times New Roman"/>
          <w:sz w:val="28"/>
          <w:szCs w:val="28"/>
        </w:rPr>
        <w:t xml:space="preserve">Фосфор    </w:t>
      </w: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E20043" w:rsidRPr="002862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0043" w:rsidRPr="0028626A">
        <w:rPr>
          <w:rFonts w:ascii="Times New Roman" w:hAnsi="Times New Roman" w:cs="Times New Roman"/>
          <w:sz w:val="28"/>
          <w:szCs w:val="28"/>
        </w:rPr>
        <w:t>Сидерофоры</w:t>
      </w:r>
      <w:proofErr w:type="spellEnd"/>
      <w:r w:rsidR="00E20043" w:rsidRPr="0028626A">
        <w:rPr>
          <w:rFonts w:ascii="Times New Roman" w:hAnsi="Times New Roman" w:cs="Times New Roman"/>
          <w:sz w:val="28"/>
          <w:szCs w:val="28"/>
        </w:rPr>
        <w:tab/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20043" w:rsidRPr="002862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0043" w:rsidRPr="0028626A">
        <w:rPr>
          <w:rFonts w:ascii="Times New Roman" w:hAnsi="Times New Roman" w:cs="Times New Roman"/>
          <w:sz w:val="28"/>
          <w:szCs w:val="28"/>
        </w:rPr>
        <w:t>Целлюлаза</w:t>
      </w:r>
      <w:proofErr w:type="spellEnd"/>
    </w:p>
    <w:p w:rsidR="00715C30" w:rsidRDefault="00715C30" w:rsidP="00715C30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8626A">
        <w:rPr>
          <w:noProof/>
          <w:lang w:eastAsia="ru-RU"/>
        </w:rPr>
        <w:drawing>
          <wp:inline distT="0" distB="0" distL="0" distR="0" wp14:anchorId="54F08FC3" wp14:editId="2BC7FFE9">
            <wp:extent cx="1910080" cy="2546985"/>
            <wp:effectExtent l="0" t="0" r="0" b="5715"/>
            <wp:docPr id="6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0080" cy="25469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8B706FD" wp14:editId="6093DAD2">
            <wp:extent cx="2438400" cy="1729740"/>
            <wp:effectExtent l="0" t="7620" r="0" b="0"/>
            <wp:docPr id="38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7"/>
                    <pic:cNvPicPr>
                      <a:picLocks noChangeAspect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8" t="-65" r="6405" b="16594"/>
                    <a:stretch/>
                  </pic:blipFill>
                  <pic:spPr>
                    <a:xfrm rot="16200000">
                      <a:off x="0" y="0"/>
                      <a:ext cx="2438400" cy="1729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20043" w:rsidRPr="00715C30" w:rsidRDefault="00715C30" w:rsidP="00715C30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   </w:t>
      </w:r>
      <w:r w:rsidR="00E20043" w:rsidRPr="00715C30">
        <w:rPr>
          <w:rFonts w:ascii="Times New Roman" w:eastAsia="Times New Roman" w:hAnsi="Times New Roman" w:cs="Times New Roman"/>
          <w:sz w:val="28"/>
          <w:szCs w:val="28"/>
          <w:lang w:eastAsia="ru-RU"/>
        </w:rPr>
        <w:t>Азот</w:t>
      </w:r>
      <w:r w:rsidR="00E20043" w:rsidRPr="00715C3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</w:t>
      </w:r>
      <w:r w:rsidR="00E20043" w:rsidRPr="00715C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Калий</w:t>
      </w:r>
    </w:p>
    <w:p w:rsidR="00715C30" w:rsidRDefault="00715C30" w:rsidP="009A14F2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9A14F2" w:rsidRPr="00715C30" w:rsidRDefault="00E20043" w:rsidP="00715C3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5C30">
        <w:rPr>
          <w:rFonts w:ascii="Times New Roman" w:hAnsi="Times New Roman" w:cs="Times New Roman"/>
          <w:sz w:val="28"/>
          <w:szCs w:val="28"/>
        </w:rPr>
        <w:t>Приложение 6</w:t>
      </w:r>
      <w:r w:rsidR="009A14F2" w:rsidRPr="00715C30">
        <w:rPr>
          <w:rFonts w:ascii="Times New Roman" w:hAnsi="Times New Roman" w:cs="Times New Roman"/>
          <w:sz w:val="28"/>
          <w:szCs w:val="28"/>
        </w:rPr>
        <w:t>.</w:t>
      </w:r>
      <w:r w:rsidR="009A14F2" w:rsidRPr="00715C30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40"/>
          <w:szCs w:val="40"/>
        </w:rPr>
        <w:t xml:space="preserve"> </w:t>
      </w:r>
      <w:r w:rsidR="009A14F2" w:rsidRPr="00715C30">
        <w:rPr>
          <w:rFonts w:ascii="Times New Roman" w:hAnsi="Times New Roman" w:cs="Times New Roman"/>
          <w:sz w:val="28"/>
          <w:szCs w:val="28"/>
        </w:rPr>
        <w:t>Способность азотфиксирующих бактерий к продукции антимикробных веществ</w:t>
      </w:r>
    </w:p>
    <w:p w:rsidR="009A14F2" w:rsidRPr="00D95481" w:rsidRDefault="00E20043" w:rsidP="00715C30">
      <w:pPr>
        <w:spacing w:line="360" w:lineRule="auto"/>
        <w:ind w:firstLine="708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4FC8B5E1">
            <wp:extent cx="1975835" cy="1952625"/>
            <wp:effectExtent l="0" t="0" r="571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963" cy="19655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14F2" w:rsidRPr="009A14F2" w:rsidRDefault="009A14F2" w:rsidP="009A14F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ectPr w:rsidR="009A14F2" w:rsidRPr="009A14F2" w:rsidSect="00F23967">
      <w:footerReference w:type="default" r:id="rId44"/>
      <w:pgSz w:w="11906" w:h="16838"/>
      <w:pgMar w:top="1134" w:right="850" w:bottom="851" w:left="993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13F6E" w:rsidRDefault="00813F6E" w:rsidP="000D4F41">
      <w:pPr>
        <w:spacing w:after="0" w:line="240" w:lineRule="auto"/>
      </w:pPr>
      <w:r>
        <w:separator/>
      </w:r>
    </w:p>
  </w:endnote>
  <w:endnote w:type="continuationSeparator" w:id="0">
    <w:p w:rsidR="00813F6E" w:rsidRDefault="00813F6E" w:rsidP="000D4F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905180720"/>
      <w:docPartObj>
        <w:docPartGallery w:val="Page Numbers (Bottom of Page)"/>
        <w:docPartUnique/>
      </w:docPartObj>
    </w:sdtPr>
    <w:sdtContent>
      <w:p w:rsidR="00F23967" w:rsidRDefault="00F23967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452F6">
          <w:rPr>
            <w:noProof/>
          </w:rPr>
          <w:t>16</w:t>
        </w:r>
        <w:r>
          <w:fldChar w:fldCharType="end"/>
        </w:r>
      </w:p>
    </w:sdtContent>
  </w:sdt>
  <w:p w:rsidR="00CD2251" w:rsidRDefault="00CD2251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13F6E" w:rsidRDefault="00813F6E" w:rsidP="000D4F41">
      <w:pPr>
        <w:spacing w:after="0" w:line="240" w:lineRule="auto"/>
      </w:pPr>
      <w:r>
        <w:separator/>
      </w:r>
    </w:p>
  </w:footnote>
  <w:footnote w:type="continuationSeparator" w:id="0">
    <w:p w:rsidR="00813F6E" w:rsidRDefault="00813F6E" w:rsidP="000D4F4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F531CD1"/>
    <w:multiLevelType w:val="hybridMultilevel"/>
    <w:tmpl w:val="8EEEEB3C"/>
    <w:lvl w:ilvl="0" w:tplc="12DCBF5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278FFA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DEC666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49AEDB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EDAD43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E5C0B6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76ABE4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C60634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EB836C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1C70617"/>
    <w:multiLevelType w:val="hybridMultilevel"/>
    <w:tmpl w:val="9ADC54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B0F1697"/>
    <w:multiLevelType w:val="hybridMultilevel"/>
    <w:tmpl w:val="1EBA08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68F3CDC"/>
    <w:multiLevelType w:val="multilevel"/>
    <w:tmpl w:val="0414C5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A0366DF"/>
    <w:multiLevelType w:val="hybridMultilevel"/>
    <w:tmpl w:val="3F167EB4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F3E0E06"/>
    <w:multiLevelType w:val="hybridMultilevel"/>
    <w:tmpl w:val="4814AD24"/>
    <w:lvl w:ilvl="0" w:tplc="EBC0C0A0">
      <w:start w:val="1"/>
      <w:numFmt w:val="decimal"/>
      <w:lvlText w:val="%1."/>
      <w:lvlJc w:val="left"/>
      <w:pPr>
        <w:ind w:left="1080" w:hanging="360"/>
      </w:pPr>
      <w:rPr>
        <w:rFonts w:hint="default"/>
        <w:color w:val="252525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62301E43"/>
    <w:multiLevelType w:val="hybridMultilevel"/>
    <w:tmpl w:val="705CFF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7904C58"/>
    <w:multiLevelType w:val="hybridMultilevel"/>
    <w:tmpl w:val="1D349B04"/>
    <w:lvl w:ilvl="0" w:tplc="5F54730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9BE99B0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9EA9572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2800016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C8A9CEE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F6E4F9E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9FCE39C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6804EE2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64AD1EA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72D76F44"/>
    <w:multiLevelType w:val="hybridMultilevel"/>
    <w:tmpl w:val="705CFF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77351A9"/>
    <w:multiLevelType w:val="multilevel"/>
    <w:tmpl w:val="FC26C3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num w:numId="1">
    <w:abstractNumId w:val="8"/>
  </w:num>
  <w:num w:numId="2">
    <w:abstractNumId w:val="1"/>
  </w:num>
  <w:num w:numId="3">
    <w:abstractNumId w:val="3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4">
    <w:abstractNumId w:val="6"/>
  </w:num>
  <w:num w:numId="5">
    <w:abstractNumId w:val="9"/>
  </w:num>
  <w:num w:numId="6">
    <w:abstractNumId w:val="0"/>
  </w:num>
  <w:num w:numId="7">
    <w:abstractNumId w:val="4"/>
  </w:num>
  <w:num w:numId="8">
    <w:abstractNumId w:val="5"/>
  </w:num>
  <w:num w:numId="9">
    <w:abstractNumId w:val="7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7504"/>
    <w:rsid w:val="0000724F"/>
    <w:rsid w:val="0001149D"/>
    <w:rsid w:val="0003451C"/>
    <w:rsid w:val="00094195"/>
    <w:rsid w:val="000D4F41"/>
    <w:rsid w:val="000E3188"/>
    <w:rsid w:val="000F775C"/>
    <w:rsid w:val="00101E54"/>
    <w:rsid w:val="001033B6"/>
    <w:rsid w:val="001101DC"/>
    <w:rsid w:val="00123B67"/>
    <w:rsid w:val="00130DEC"/>
    <w:rsid w:val="00143928"/>
    <w:rsid w:val="00171CA2"/>
    <w:rsid w:val="001A7DD6"/>
    <w:rsid w:val="001C0D07"/>
    <w:rsid w:val="00225019"/>
    <w:rsid w:val="002473C3"/>
    <w:rsid w:val="0028626A"/>
    <w:rsid w:val="002B72D4"/>
    <w:rsid w:val="002C4444"/>
    <w:rsid w:val="002E046A"/>
    <w:rsid w:val="002E49A4"/>
    <w:rsid w:val="002E7504"/>
    <w:rsid w:val="00301B1B"/>
    <w:rsid w:val="00334D27"/>
    <w:rsid w:val="0034673C"/>
    <w:rsid w:val="00366375"/>
    <w:rsid w:val="003D6A1C"/>
    <w:rsid w:val="003F1452"/>
    <w:rsid w:val="00403E1D"/>
    <w:rsid w:val="0040506E"/>
    <w:rsid w:val="0040795D"/>
    <w:rsid w:val="00435B39"/>
    <w:rsid w:val="004938CC"/>
    <w:rsid w:val="004A51C1"/>
    <w:rsid w:val="004E0AD7"/>
    <w:rsid w:val="004E69EA"/>
    <w:rsid w:val="00513DD9"/>
    <w:rsid w:val="00542837"/>
    <w:rsid w:val="00552162"/>
    <w:rsid w:val="005712EA"/>
    <w:rsid w:val="005919CF"/>
    <w:rsid w:val="005D6CE8"/>
    <w:rsid w:val="005E14CA"/>
    <w:rsid w:val="00610334"/>
    <w:rsid w:val="006369F3"/>
    <w:rsid w:val="006901D7"/>
    <w:rsid w:val="00715C30"/>
    <w:rsid w:val="00743FC1"/>
    <w:rsid w:val="007700BF"/>
    <w:rsid w:val="00772564"/>
    <w:rsid w:val="007A14D2"/>
    <w:rsid w:val="007C2269"/>
    <w:rsid w:val="007E2CE5"/>
    <w:rsid w:val="00813F6E"/>
    <w:rsid w:val="0081437A"/>
    <w:rsid w:val="00816AB9"/>
    <w:rsid w:val="0083150E"/>
    <w:rsid w:val="008526A3"/>
    <w:rsid w:val="0086236F"/>
    <w:rsid w:val="0086577E"/>
    <w:rsid w:val="008827F1"/>
    <w:rsid w:val="00895C53"/>
    <w:rsid w:val="008F2456"/>
    <w:rsid w:val="0091449D"/>
    <w:rsid w:val="00957755"/>
    <w:rsid w:val="009A14F2"/>
    <w:rsid w:val="009B16FB"/>
    <w:rsid w:val="00A21A8A"/>
    <w:rsid w:val="00A2731B"/>
    <w:rsid w:val="00A305EE"/>
    <w:rsid w:val="00A33620"/>
    <w:rsid w:val="00A37488"/>
    <w:rsid w:val="00AA4EBC"/>
    <w:rsid w:val="00AB4D6D"/>
    <w:rsid w:val="00AC4ECA"/>
    <w:rsid w:val="00AD24FB"/>
    <w:rsid w:val="00B045BD"/>
    <w:rsid w:val="00B241AE"/>
    <w:rsid w:val="00B63947"/>
    <w:rsid w:val="00B7498B"/>
    <w:rsid w:val="00B83D10"/>
    <w:rsid w:val="00B84403"/>
    <w:rsid w:val="00BC15A3"/>
    <w:rsid w:val="00BC333D"/>
    <w:rsid w:val="00C054E6"/>
    <w:rsid w:val="00C11017"/>
    <w:rsid w:val="00C27E5D"/>
    <w:rsid w:val="00C452F6"/>
    <w:rsid w:val="00C474C2"/>
    <w:rsid w:val="00C66BA3"/>
    <w:rsid w:val="00C70995"/>
    <w:rsid w:val="00CD072B"/>
    <w:rsid w:val="00CD2251"/>
    <w:rsid w:val="00CD4F84"/>
    <w:rsid w:val="00D03F0C"/>
    <w:rsid w:val="00D055A6"/>
    <w:rsid w:val="00D95481"/>
    <w:rsid w:val="00E20043"/>
    <w:rsid w:val="00E21BFB"/>
    <w:rsid w:val="00E3766A"/>
    <w:rsid w:val="00E4349B"/>
    <w:rsid w:val="00E47A91"/>
    <w:rsid w:val="00E82DE1"/>
    <w:rsid w:val="00EA0E69"/>
    <w:rsid w:val="00EB173E"/>
    <w:rsid w:val="00F17BF4"/>
    <w:rsid w:val="00F23967"/>
    <w:rsid w:val="00F6287D"/>
    <w:rsid w:val="00FA6BAC"/>
    <w:rsid w:val="00FF41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5BF63CF-86C8-4F0F-8A1E-601D5B4AB4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E7504"/>
  </w:style>
  <w:style w:type="paragraph" w:styleId="1">
    <w:name w:val="heading 1"/>
    <w:basedOn w:val="a"/>
    <w:next w:val="a"/>
    <w:link w:val="10"/>
    <w:uiPriority w:val="9"/>
    <w:qFormat/>
    <w:rsid w:val="0034673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F2396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E75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andard">
    <w:name w:val="Standard"/>
    <w:rsid w:val="00A33620"/>
    <w:pPr>
      <w:suppressAutoHyphens/>
      <w:autoSpaceDN w:val="0"/>
      <w:textAlignment w:val="baseline"/>
    </w:pPr>
    <w:rPr>
      <w:rFonts w:ascii="Calibri" w:eastAsia="Calibri" w:hAnsi="Calibri" w:cs="Tahoma"/>
    </w:rPr>
  </w:style>
  <w:style w:type="paragraph" w:styleId="a4">
    <w:name w:val="List Paragraph"/>
    <w:basedOn w:val="a"/>
    <w:uiPriority w:val="34"/>
    <w:qFormat/>
    <w:rsid w:val="000D4F4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0D4F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D4F41"/>
  </w:style>
  <w:style w:type="paragraph" w:styleId="a7">
    <w:name w:val="footer"/>
    <w:basedOn w:val="a"/>
    <w:link w:val="a8"/>
    <w:uiPriority w:val="99"/>
    <w:unhideWhenUsed/>
    <w:rsid w:val="000D4F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D4F41"/>
  </w:style>
  <w:style w:type="character" w:styleId="a9">
    <w:name w:val="Hyperlink"/>
    <w:basedOn w:val="a0"/>
    <w:uiPriority w:val="99"/>
    <w:unhideWhenUsed/>
    <w:rsid w:val="00B63947"/>
    <w:rPr>
      <w:color w:val="0000FF" w:themeColor="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5D6C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5D6CE8"/>
    <w:rPr>
      <w:rFonts w:ascii="Tahoma" w:hAnsi="Tahoma" w:cs="Tahoma"/>
      <w:sz w:val="16"/>
      <w:szCs w:val="16"/>
    </w:rPr>
  </w:style>
  <w:style w:type="character" w:styleId="ac">
    <w:name w:val="Placeholder Text"/>
    <w:basedOn w:val="a0"/>
    <w:uiPriority w:val="99"/>
    <w:semiHidden/>
    <w:rsid w:val="00E21BFB"/>
    <w:rPr>
      <w:color w:val="808080"/>
    </w:rPr>
  </w:style>
  <w:style w:type="table" w:styleId="ad">
    <w:name w:val="Table Grid"/>
    <w:basedOn w:val="a1"/>
    <w:uiPriority w:val="59"/>
    <w:rsid w:val="003F145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No Spacing"/>
    <w:uiPriority w:val="1"/>
    <w:qFormat/>
    <w:rsid w:val="007C2269"/>
    <w:pPr>
      <w:spacing w:after="0" w:line="240" w:lineRule="auto"/>
    </w:pPr>
  </w:style>
  <w:style w:type="paragraph" w:customStyle="1" w:styleId="blockblock-3c">
    <w:name w:val="block__block-3c"/>
    <w:basedOn w:val="a"/>
    <w:rsid w:val="000E31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">
    <w:name w:val="FollowedHyperlink"/>
    <w:basedOn w:val="a0"/>
    <w:uiPriority w:val="99"/>
    <w:semiHidden/>
    <w:unhideWhenUsed/>
    <w:rsid w:val="00EB173E"/>
    <w:rPr>
      <w:color w:val="800080" w:themeColor="followed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F23967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34673C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af0">
    <w:name w:val="TOC Heading"/>
    <w:basedOn w:val="1"/>
    <w:next w:val="a"/>
    <w:uiPriority w:val="39"/>
    <w:unhideWhenUsed/>
    <w:qFormat/>
    <w:rsid w:val="002C4444"/>
    <w:pPr>
      <w:spacing w:line="259" w:lineRule="auto"/>
      <w:outlineLvl w:val="9"/>
    </w:pPr>
    <w:rPr>
      <w:lang w:eastAsia="ru-RU"/>
    </w:rPr>
  </w:style>
  <w:style w:type="paragraph" w:styleId="3">
    <w:name w:val="toc 3"/>
    <w:basedOn w:val="a"/>
    <w:next w:val="a"/>
    <w:autoRedefine/>
    <w:uiPriority w:val="39"/>
    <w:unhideWhenUsed/>
    <w:rsid w:val="002C4444"/>
    <w:pPr>
      <w:spacing w:after="100"/>
      <w:ind w:left="440"/>
    </w:pPr>
  </w:style>
  <w:style w:type="paragraph" w:styleId="21">
    <w:name w:val="toc 2"/>
    <w:basedOn w:val="a"/>
    <w:next w:val="a"/>
    <w:autoRedefine/>
    <w:uiPriority w:val="39"/>
    <w:unhideWhenUsed/>
    <w:rsid w:val="002C4444"/>
    <w:pPr>
      <w:spacing w:after="100"/>
      <w:ind w:left="220"/>
    </w:pPr>
  </w:style>
  <w:style w:type="paragraph" w:styleId="11">
    <w:name w:val="toc 1"/>
    <w:basedOn w:val="a"/>
    <w:next w:val="a"/>
    <w:autoRedefine/>
    <w:uiPriority w:val="39"/>
    <w:unhideWhenUsed/>
    <w:rsid w:val="002C4444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4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8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0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31392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23932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860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4076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98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82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01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21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60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0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709739">
          <w:marLeft w:val="72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494020">
          <w:marLeft w:val="72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644186">
          <w:marLeft w:val="72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629922">
          <w:marLeft w:val="72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131707">
          <w:marLeft w:val="72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28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41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36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7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00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07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496424">
          <w:marLeft w:val="72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91807">
          <w:marLeft w:val="72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012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9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53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557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chart" Target="charts/chart1.xml"/><Relationship Id="rId18" Type="http://schemas.openxmlformats.org/officeDocument/2006/relationships/chart" Target="charts/chart5.xml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7" Type="http://schemas.openxmlformats.org/officeDocument/2006/relationships/endnotes" Target="endnotes.xml"/><Relationship Id="rId12" Type="http://schemas.openxmlformats.org/officeDocument/2006/relationships/image" Target="media/image5.gif"/><Relationship Id="rId17" Type="http://schemas.openxmlformats.org/officeDocument/2006/relationships/chart" Target="charts/chart4.xml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image" Target="media/image16.png"/><Relationship Id="rId41" Type="http://schemas.openxmlformats.org/officeDocument/2006/relationships/image" Target="media/image2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chart" Target="charts/chart3.xml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10" Type="http://schemas.openxmlformats.org/officeDocument/2006/relationships/image" Target="media/image3.jpeg"/><Relationship Id="rId19" Type="http://schemas.openxmlformats.org/officeDocument/2006/relationships/image" Target="media/image7.png"/><Relationship Id="rId31" Type="http://schemas.openxmlformats.org/officeDocument/2006/relationships/image" Target="media/image18.pn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chart" Target="charts/chart2.xml"/><Relationship Id="rId22" Type="http://schemas.openxmlformats.org/officeDocument/2006/relationships/hyperlink" Target="https://ru-ecology.info/term/9837/" TargetMode="External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День 3</c:v>
                </c:pt>
                <c:pt idx="1">
                  <c:v>День 4</c:v>
                </c:pt>
                <c:pt idx="2">
                  <c:v>День 5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209</c:v>
                </c:pt>
                <c:pt idx="1">
                  <c:v>320</c:v>
                </c:pt>
                <c:pt idx="2">
                  <c:v>360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260-4577-BE42-8AE693A0E3A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День 3</c:v>
                </c:pt>
                <c:pt idx="1">
                  <c:v>День 4</c:v>
                </c:pt>
                <c:pt idx="2">
                  <c:v>День 5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260-4577-BE42-8AE693A0E3A7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День 3</c:v>
                </c:pt>
                <c:pt idx="1">
                  <c:v>День 4</c:v>
                </c:pt>
                <c:pt idx="2">
                  <c:v>День 5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260-4577-BE42-8AE693A0E3A7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61225056"/>
        <c:axId val="161227488"/>
      </c:barChart>
      <c:catAx>
        <c:axId val="1612250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7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1227488"/>
        <c:crosses val="autoZero"/>
        <c:auto val="1"/>
        <c:lblAlgn val="ctr"/>
        <c:lblOffset val="100"/>
        <c:noMultiLvlLbl val="0"/>
      </c:catAx>
      <c:valAx>
        <c:axId val="1612274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7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122505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>
      <a:noFill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День 3</c:v>
                </c:pt>
                <c:pt idx="1">
                  <c:v>День 4</c:v>
                </c:pt>
                <c:pt idx="2">
                  <c:v>День 5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0.57999999999999996</c:v>
                </c:pt>
                <c:pt idx="1">
                  <c:v>0.85</c:v>
                </c:pt>
                <c:pt idx="2">
                  <c:v>0.98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465-4F89-AF50-6084D019503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День 3</c:v>
                </c:pt>
                <c:pt idx="1">
                  <c:v>День 4</c:v>
                </c:pt>
                <c:pt idx="2">
                  <c:v>День 5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A465-4F89-AF50-6084D0195036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День 3</c:v>
                </c:pt>
                <c:pt idx="1">
                  <c:v>День 4</c:v>
                </c:pt>
                <c:pt idx="2">
                  <c:v>День 5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A465-4F89-AF50-6084D0195036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61153624"/>
        <c:axId val="161327360"/>
      </c:barChart>
      <c:catAx>
        <c:axId val="1611536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7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1327360"/>
        <c:crosses val="autoZero"/>
        <c:auto val="1"/>
        <c:lblAlgn val="ctr"/>
        <c:lblOffset val="100"/>
        <c:noMultiLvlLbl val="0"/>
      </c:catAx>
      <c:valAx>
        <c:axId val="1613273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7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115362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>
      <a:noFill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День 3</c:v>
                </c:pt>
                <c:pt idx="1">
                  <c:v>День 4</c:v>
                </c:pt>
                <c:pt idx="2">
                  <c:v>День 5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128</c:v>
                </c:pt>
                <c:pt idx="1">
                  <c:v>177</c:v>
                </c:pt>
                <c:pt idx="2">
                  <c:v>246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260-4577-BE42-8AE693A0E3A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День 3</c:v>
                </c:pt>
                <c:pt idx="1">
                  <c:v>День 4</c:v>
                </c:pt>
                <c:pt idx="2">
                  <c:v>День 5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260-4577-BE42-8AE693A0E3A7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День 3</c:v>
                </c:pt>
                <c:pt idx="1">
                  <c:v>День 4</c:v>
                </c:pt>
                <c:pt idx="2">
                  <c:v>День 5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260-4577-BE42-8AE693A0E3A7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61792760"/>
        <c:axId val="161797240"/>
      </c:barChart>
      <c:catAx>
        <c:axId val="1617927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7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1797240"/>
        <c:crosses val="autoZero"/>
        <c:auto val="1"/>
        <c:lblAlgn val="ctr"/>
        <c:lblOffset val="100"/>
        <c:noMultiLvlLbl val="0"/>
      </c:catAx>
      <c:valAx>
        <c:axId val="1617972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7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17927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>
      <a:noFill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День 3</c:v>
                </c:pt>
                <c:pt idx="1">
                  <c:v>День 4</c:v>
                </c:pt>
                <c:pt idx="2">
                  <c:v>День 5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168</c:v>
                </c:pt>
                <c:pt idx="1">
                  <c:v>209</c:v>
                </c:pt>
                <c:pt idx="2">
                  <c:v>269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260-4577-BE42-8AE693A0E3A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День 3</c:v>
                </c:pt>
                <c:pt idx="1">
                  <c:v>День 4</c:v>
                </c:pt>
                <c:pt idx="2">
                  <c:v>День 5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260-4577-BE42-8AE693A0E3A7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День 3</c:v>
                </c:pt>
                <c:pt idx="1">
                  <c:v>День 4</c:v>
                </c:pt>
                <c:pt idx="2">
                  <c:v>День 5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260-4577-BE42-8AE693A0E3A7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61519040"/>
        <c:axId val="161563656"/>
      </c:barChart>
      <c:catAx>
        <c:axId val="161519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7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1563656"/>
        <c:crosses val="autoZero"/>
        <c:auto val="1"/>
        <c:lblAlgn val="ctr"/>
        <c:lblOffset val="100"/>
        <c:noMultiLvlLbl val="0"/>
      </c:catAx>
      <c:valAx>
        <c:axId val="1615636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7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15190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>
      <a:noFill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День 3</c:v>
                </c:pt>
                <c:pt idx="1">
                  <c:v>День 4</c:v>
                </c:pt>
                <c:pt idx="2">
                  <c:v>День 5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0.51</c:v>
                </c:pt>
                <c:pt idx="1">
                  <c:v>0.69</c:v>
                </c:pt>
                <c:pt idx="2">
                  <c:v>0.89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465-4F89-AF50-6084D019503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День 3</c:v>
                </c:pt>
                <c:pt idx="1">
                  <c:v>День 4</c:v>
                </c:pt>
                <c:pt idx="2">
                  <c:v>День 5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A465-4F89-AF50-6084D0195036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День 3</c:v>
                </c:pt>
                <c:pt idx="1">
                  <c:v>День 4</c:v>
                </c:pt>
                <c:pt idx="2">
                  <c:v>День 5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A465-4F89-AF50-6084D0195036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59114456"/>
        <c:axId val="159114848"/>
      </c:barChart>
      <c:catAx>
        <c:axId val="1591144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7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9114848"/>
        <c:crosses val="autoZero"/>
        <c:auto val="1"/>
        <c:lblAlgn val="ctr"/>
        <c:lblOffset val="100"/>
        <c:noMultiLvlLbl val="0"/>
      </c:catAx>
      <c:valAx>
        <c:axId val="1591148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7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911445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>
      <a:noFill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20D400-CF9D-4C49-8254-EB4A77DDDC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1004</TotalTime>
  <Pages>17</Pages>
  <Words>2649</Words>
  <Characters>15101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Любовь</dc:creator>
  <cp:lastModifiedBy>Экологи</cp:lastModifiedBy>
  <cp:revision>23</cp:revision>
  <cp:lastPrinted>2025-01-17T08:03:00Z</cp:lastPrinted>
  <dcterms:created xsi:type="dcterms:W3CDTF">2024-01-14T09:05:00Z</dcterms:created>
  <dcterms:modified xsi:type="dcterms:W3CDTF">2025-01-17T08:03:00Z</dcterms:modified>
</cp:coreProperties>
</file>