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D0" w:rsidRDefault="007A63A7">
      <w:pPr>
        <w:ind w:firstLineChars="235" w:firstLine="658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учреждение дополнительного образования детско-юношеский центр «Ровесник» имени Светланы Алексеевны Крыловой</w:t>
      </w:r>
    </w:p>
    <w:p w:rsidR="00F661D0" w:rsidRDefault="007A63A7">
      <w:pPr>
        <w:ind w:firstLineChars="235" w:firstLine="65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(Мурманская область, г. Кандалакша, детское объединение </w:t>
      </w:r>
    </w:p>
    <w:p w:rsidR="00F661D0" w:rsidRDefault="007A63A7">
      <w:pPr>
        <w:ind w:firstLineChars="235" w:firstLine="658"/>
        <w:jc w:val="center"/>
        <w:rPr>
          <w:sz w:val="28"/>
          <w:szCs w:val="28"/>
        </w:rPr>
      </w:pPr>
      <w:r>
        <w:rPr>
          <w:sz w:val="28"/>
          <w:szCs w:val="28"/>
        </w:rPr>
        <w:t>«ЭкоСледопыты»)</w:t>
      </w:r>
    </w:p>
    <w:p w:rsidR="00F661D0" w:rsidRDefault="00F661D0">
      <w:pPr>
        <w:ind w:firstLineChars="235" w:firstLine="658"/>
        <w:jc w:val="center"/>
        <w:rPr>
          <w:sz w:val="28"/>
          <w:szCs w:val="28"/>
        </w:rPr>
      </w:pPr>
    </w:p>
    <w:p w:rsidR="007A63A7" w:rsidRDefault="007A63A7" w:rsidP="007A63A7">
      <w:pPr>
        <w:jc w:val="center"/>
        <w:rPr>
          <w:sz w:val="28"/>
          <w:szCs w:val="28"/>
        </w:rPr>
      </w:pPr>
    </w:p>
    <w:p w:rsidR="00F661D0" w:rsidRDefault="007A63A7">
      <w:pPr>
        <w:ind w:firstLineChars="235" w:firstLine="65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Всероссийский конкурс юных исследователей окружающей среды </w:t>
      </w:r>
    </w:p>
    <w:p w:rsidR="00F661D0" w:rsidRDefault="007A63A7">
      <w:pPr>
        <w:ind w:firstLineChars="235" w:firstLine="658"/>
        <w:jc w:val="center"/>
        <w:rPr>
          <w:sz w:val="28"/>
          <w:szCs w:val="28"/>
        </w:rPr>
      </w:pPr>
      <w:r>
        <w:rPr>
          <w:sz w:val="28"/>
          <w:szCs w:val="28"/>
        </w:rPr>
        <w:t>имени Б.В. Всесвятского</w:t>
      </w:r>
    </w:p>
    <w:p w:rsidR="00F661D0" w:rsidRDefault="00F661D0">
      <w:pPr>
        <w:ind w:firstLineChars="235" w:firstLine="658"/>
        <w:jc w:val="center"/>
        <w:rPr>
          <w:sz w:val="28"/>
          <w:szCs w:val="28"/>
        </w:rPr>
      </w:pPr>
    </w:p>
    <w:p w:rsidR="00F661D0" w:rsidRDefault="007A63A7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Номинация: «</w:t>
      </w:r>
      <w:r w:rsidRPr="007A63A7">
        <w:rPr>
          <w:rFonts w:eastAsia="SimSun"/>
          <w:color w:val="000000"/>
          <w:sz w:val="28"/>
          <w:szCs w:val="28"/>
          <w:lang w:eastAsia="zh-CN" w:bidi="ar"/>
        </w:rPr>
        <w:t>Зоология и экология позвоночных животных</w:t>
      </w:r>
      <w:r>
        <w:rPr>
          <w:sz w:val="28"/>
          <w:szCs w:val="28"/>
        </w:rPr>
        <w:t>»</w:t>
      </w:r>
    </w:p>
    <w:p w:rsidR="00F661D0" w:rsidRDefault="00F661D0">
      <w:pPr>
        <w:jc w:val="both"/>
        <w:rPr>
          <w:sz w:val="28"/>
          <w:szCs w:val="28"/>
        </w:rPr>
      </w:pPr>
    </w:p>
    <w:p w:rsidR="00F661D0" w:rsidRDefault="00F661D0">
      <w:pPr>
        <w:jc w:val="both"/>
        <w:rPr>
          <w:sz w:val="28"/>
          <w:szCs w:val="28"/>
        </w:rPr>
      </w:pPr>
    </w:p>
    <w:p w:rsidR="00F661D0" w:rsidRDefault="00F661D0">
      <w:pPr>
        <w:jc w:val="both"/>
        <w:rPr>
          <w:sz w:val="28"/>
          <w:szCs w:val="28"/>
        </w:rPr>
      </w:pPr>
    </w:p>
    <w:p w:rsidR="00F661D0" w:rsidRDefault="007A63A7">
      <w:pPr>
        <w:tabs>
          <w:tab w:val="left" w:pos="851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НЕКОТОРЫЕ МОРФОЛОГИЧЕСКИЕ ОСОБЕННОСТИ ТРЕХИГЛОЙ КОЛЮШКИ В РАЙОНЕ ЛУВЕНЬГСКОЙ ГУБЫ КАНДАЛАКШСКОГО ЗАЛИВА И УСТЬЯ РЕКИ НИВА</w:t>
      </w:r>
    </w:p>
    <w:p w:rsidR="00F661D0" w:rsidRDefault="00F661D0">
      <w:pPr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jc w:val="both"/>
        <w:rPr>
          <w:bCs/>
          <w:color w:val="000000"/>
          <w:sz w:val="28"/>
          <w:szCs w:val="28"/>
        </w:rPr>
      </w:pPr>
    </w:p>
    <w:p w:rsidR="00F661D0" w:rsidRDefault="007A63A7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Автор: </w:t>
      </w:r>
      <w:r>
        <w:rPr>
          <w:rFonts w:eastAsia="Calibri"/>
          <w:sz w:val="28"/>
          <w:szCs w:val="28"/>
          <w:lang w:eastAsia="en-US"/>
        </w:rPr>
        <w:t>Шевцов Назар Евгеньевич,</w:t>
      </w:r>
    </w:p>
    <w:p w:rsidR="00F661D0" w:rsidRDefault="007A63A7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Россия, Мурманская область, г. Кандалакша</w:t>
      </w:r>
    </w:p>
    <w:p w:rsidR="00F661D0" w:rsidRDefault="007A63A7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 класс, МБОУ СОШ № 2</w:t>
      </w:r>
    </w:p>
    <w:p w:rsidR="00F661D0" w:rsidRDefault="007A63A7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работа выполнена на базе  </w:t>
      </w:r>
    </w:p>
    <w:p w:rsidR="00F661D0" w:rsidRDefault="007A63A7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МАУДО ДЮЦ «Ровесник» им. С.А. Крыловой</w:t>
      </w:r>
    </w:p>
    <w:p w:rsidR="00F661D0" w:rsidRDefault="00F661D0">
      <w:pPr>
        <w:ind w:leftChars="1700" w:left="4080" w:rightChars="15" w:right="3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661D0" w:rsidRDefault="007A63A7" w:rsidP="002C121A">
      <w:pPr>
        <w:ind w:left="4066" w:firstLineChars="5" w:firstLine="14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Руководитель:</w:t>
      </w:r>
      <w:r>
        <w:rPr>
          <w:sz w:val="28"/>
          <w:szCs w:val="28"/>
        </w:rPr>
        <w:t xml:space="preserve"> Мацеева Любовь Александровна,</w:t>
      </w:r>
      <w:r w:rsidR="002C121A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 дополнительного образования,</w:t>
      </w:r>
      <w:r w:rsidR="002C121A">
        <w:rPr>
          <w:sz w:val="28"/>
          <w:szCs w:val="28"/>
        </w:rPr>
        <w:t xml:space="preserve"> </w:t>
      </w:r>
      <w:r>
        <w:rPr>
          <w:sz w:val="28"/>
          <w:szCs w:val="28"/>
        </w:rPr>
        <w:t>МАУДО ДЮЦ «Ровесник» им. С.А. Крыловой.</w:t>
      </w:r>
    </w:p>
    <w:p w:rsidR="00F661D0" w:rsidRDefault="00F661D0">
      <w:pPr>
        <w:tabs>
          <w:tab w:val="left" w:pos="1134"/>
        </w:tabs>
        <w:ind w:rightChars="15" w:right="36"/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tabs>
          <w:tab w:val="left" w:pos="1134"/>
        </w:tabs>
        <w:ind w:leftChars="1700" w:left="4080" w:rightChars="15" w:right="36"/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2C121A" w:rsidRDefault="002C121A">
      <w:pPr>
        <w:jc w:val="both"/>
        <w:rPr>
          <w:rFonts w:eastAsia="Calibri"/>
          <w:sz w:val="28"/>
          <w:szCs w:val="28"/>
          <w:lang w:eastAsia="en-US"/>
        </w:rPr>
      </w:pPr>
    </w:p>
    <w:p w:rsidR="002C121A" w:rsidRDefault="002C121A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F661D0">
      <w:pPr>
        <w:jc w:val="both"/>
        <w:rPr>
          <w:rFonts w:eastAsia="Calibri"/>
          <w:sz w:val="28"/>
          <w:szCs w:val="28"/>
          <w:lang w:eastAsia="en-US"/>
        </w:rPr>
      </w:pPr>
    </w:p>
    <w:p w:rsidR="00F661D0" w:rsidRDefault="007A63A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г.  Кандалакша</w:t>
      </w:r>
    </w:p>
    <w:p w:rsidR="00F661D0" w:rsidRDefault="007A63A7">
      <w:pPr>
        <w:jc w:val="center"/>
        <w:rPr>
          <w:b/>
          <w:bCs/>
          <w:iCs/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2025 г.</w:t>
      </w:r>
    </w:p>
    <w:p w:rsidR="007A63A7" w:rsidRDefault="007A63A7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7A63A7" w:rsidP="007A63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Оглавление</w:t>
      </w:r>
    </w:p>
    <w:p w:rsidR="007A63A7" w:rsidRDefault="007A63A7" w:rsidP="007A63A7">
      <w:pPr>
        <w:jc w:val="center"/>
        <w:rPr>
          <w:b/>
          <w:bCs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3"/>
        <w:gridCol w:w="966"/>
      </w:tblGrid>
      <w:tr w:rsidR="00F661D0">
        <w:tc>
          <w:tcPr>
            <w:tcW w:w="8623" w:type="dxa"/>
          </w:tcPr>
          <w:p w:rsidR="00F661D0" w:rsidRDefault="007A63A7" w:rsidP="007A63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Введение.......................................................................................................</w:t>
            </w:r>
          </w:p>
        </w:tc>
        <w:tc>
          <w:tcPr>
            <w:tcW w:w="966" w:type="dxa"/>
          </w:tcPr>
          <w:p w:rsidR="00F661D0" w:rsidRDefault="007A63A7" w:rsidP="007A63A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661D0">
        <w:tc>
          <w:tcPr>
            <w:tcW w:w="8623" w:type="dxa"/>
          </w:tcPr>
          <w:p w:rsidR="00F661D0" w:rsidRDefault="007A63A7" w:rsidP="007A63A7">
            <w:pPr>
              <w:tabs>
                <w:tab w:val="left" w:pos="85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Глава 1. </w:t>
            </w:r>
            <w:r>
              <w:rPr>
                <w:rFonts w:eastAsia="Calibri"/>
                <w:sz w:val="28"/>
                <w:szCs w:val="28"/>
                <w:lang w:eastAsia="en-US"/>
              </w:rPr>
              <w:t>Характеристика района и объекта исследования</w:t>
            </w:r>
            <w:r>
              <w:rPr>
                <w:iCs/>
                <w:sz w:val="28"/>
                <w:szCs w:val="28"/>
              </w:rPr>
              <w:t>.......................</w:t>
            </w:r>
          </w:p>
        </w:tc>
        <w:tc>
          <w:tcPr>
            <w:tcW w:w="966" w:type="dxa"/>
          </w:tcPr>
          <w:p w:rsidR="00F661D0" w:rsidRDefault="007A63A7" w:rsidP="007A63A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661D0">
        <w:tc>
          <w:tcPr>
            <w:tcW w:w="8623" w:type="dxa"/>
          </w:tcPr>
          <w:p w:rsidR="00F661D0" w:rsidRDefault="007A63A7" w:rsidP="007A63A7">
            <w:pPr>
              <w:tabs>
                <w:tab w:val="left" w:pos="851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Глава 2.  Методы и методика исследования.............................................</w:t>
            </w:r>
          </w:p>
        </w:tc>
        <w:tc>
          <w:tcPr>
            <w:tcW w:w="966" w:type="dxa"/>
          </w:tcPr>
          <w:p w:rsidR="00F661D0" w:rsidRDefault="007A63A7" w:rsidP="007A63A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61D0">
        <w:tc>
          <w:tcPr>
            <w:tcW w:w="8623" w:type="dxa"/>
          </w:tcPr>
          <w:p w:rsidR="00F661D0" w:rsidRDefault="007A63A7" w:rsidP="007A63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Методы исследования..........................................................................</w:t>
            </w:r>
          </w:p>
        </w:tc>
        <w:tc>
          <w:tcPr>
            <w:tcW w:w="966" w:type="dxa"/>
          </w:tcPr>
          <w:p w:rsidR="00F661D0" w:rsidRDefault="007A63A7" w:rsidP="007A63A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61D0">
        <w:tc>
          <w:tcPr>
            <w:tcW w:w="8623" w:type="dxa"/>
          </w:tcPr>
          <w:p w:rsidR="00F661D0" w:rsidRDefault="007A63A7" w:rsidP="007A63A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Методика исследования.......................................................................</w:t>
            </w:r>
          </w:p>
        </w:tc>
        <w:tc>
          <w:tcPr>
            <w:tcW w:w="966" w:type="dxa"/>
          </w:tcPr>
          <w:p w:rsidR="00F661D0" w:rsidRDefault="007A63A7" w:rsidP="007A63A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</w:rPr>
              <w:t>Глава 3. Полученные результаты и их обсуждения.................................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9526EC" w:rsidP="007A63A7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8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3.1. </w:t>
            </w:r>
            <w:r>
              <w:rPr>
                <w:bCs/>
                <w:color w:val="000000" w:themeColor="text1"/>
                <w:sz w:val="28"/>
                <w:szCs w:val="28"/>
              </w:rPr>
              <w:t>Некоторые внешние морфологические особенности трехиглой колюшки</w:t>
            </w:r>
            <w:r>
              <w:rPr>
                <w:bCs/>
                <w:sz w:val="28"/>
                <w:szCs w:val="28"/>
              </w:rPr>
              <w:t>........................................................................................................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F661D0" w:rsidP="007A63A7">
            <w:pPr>
              <w:spacing w:line="360" w:lineRule="auto"/>
              <w:ind w:firstLineChars="235" w:firstLine="658"/>
              <w:jc w:val="center"/>
              <w:rPr>
                <w:bCs/>
                <w:sz w:val="28"/>
                <w:szCs w:val="28"/>
              </w:rPr>
            </w:pPr>
          </w:p>
          <w:p w:rsidR="00F661D0" w:rsidRDefault="009526EC" w:rsidP="007A63A7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8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spacing w:line="360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3.2. </w:t>
            </w:r>
            <w:r>
              <w:rPr>
                <w:bCs/>
                <w:iCs/>
                <w:sz w:val="28"/>
                <w:szCs w:val="28"/>
              </w:rPr>
              <w:t>Некоторые размерно-весовые</w:t>
            </w:r>
            <w:r>
              <w:rPr>
                <w:bCs/>
                <w:color w:val="000000"/>
                <w:sz w:val="28"/>
                <w:szCs w:val="28"/>
              </w:rPr>
              <w:t xml:space="preserve"> характеристики трехиглой колюшки</w:t>
            </w:r>
            <w:r>
              <w:rPr>
                <w:bCs/>
                <w:sz w:val="28"/>
                <w:szCs w:val="28"/>
              </w:rPr>
              <w:t>........................................................................................................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F661D0" w:rsidP="007A63A7">
            <w:pPr>
              <w:spacing w:line="360" w:lineRule="auto"/>
              <w:ind w:firstLineChars="235" w:firstLine="658"/>
              <w:jc w:val="center"/>
              <w:rPr>
                <w:bCs/>
                <w:sz w:val="28"/>
                <w:szCs w:val="28"/>
              </w:rPr>
            </w:pPr>
          </w:p>
          <w:p w:rsidR="00F661D0" w:rsidRDefault="009526EC" w:rsidP="007A63A7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9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tabs>
                <w:tab w:val="left" w:pos="851"/>
              </w:tabs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3.3. </w:t>
            </w:r>
            <w:r>
              <w:rPr>
                <w:sz w:val="28"/>
                <w:szCs w:val="28"/>
              </w:rPr>
              <w:t xml:space="preserve">Мечение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особей трехиглой колюшки .......</w:t>
            </w:r>
            <w:r>
              <w:rPr>
                <w:bCs/>
                <w:sz w:val="28"/>
                <w:szCs w:val="28"/>
              </w:rPr>
              <w:t>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7A63A7" w:rsidP="009526EC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526EC">
              <w:rPr>
                <w:bCs/>
                <w:sz w:val="28"/>
                <w:szCs w:val="28"/>
              </w:rPr>
              <w:t>1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Выводы.........................................................................................................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7A63A7" w:rsidP="009526EC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526EC">
              <w:rPr>
                <w:bCs/>
                <w:sz w:val="28"/>
                <w:szCs w:val="28"/>
              </w:rPr>
              <w:t>2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Заключение .................................................................................................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7A63A7" w:rsidP="009526EC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526EC">
              <w:rPr>
                <w:bCs/>
                <w:sz w:val="28"/>
                <w:szCs w:val="28"/>
              </w:rPr>
              <w:t>2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Список литературы.....................................................................................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7A63A7" w:rsidP="009526EC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526EC">
              <w:rPr>
                <w:bCs/>
                <w:sz w:val="28"/>
                <w:szCs w:val="28"/>
              </w:rPr>
              <w:t>3</w:t>
            </w:r>
          </w:p>
        </w:tc>
      </w:tr>
      <w:tr w:rsidR="00F661D0">
        <w:tc>
          <w:tcPr>
            <w:tcW w:w="8623" w:type="dxa"/>
            <w:shd w:val="clear" w:color="auto" w:fill="auto"/>
          </w:tcPr>
          <w:p w:rsidR="00F661D0" w:rsidRDefault="007A63A7" w:rsidP="007A63A7">
            <w:pPr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Приложения.................................................................................................</w:t>
            </w:r>
          </w:p>
        </w:tc>
        <w:tc>
          <w:tcPr>
            <w:tcW w:w="966" w:type="dxa"/>
            <w:shd w:val="clear" w:color="auto" w:fill="auto"/>
          </w:tcPr>
          <w:p w:rsidR="00F661D0" w:rsidRDefault="007A63A7" w:rsidP="009526EC">
            <w:pPr>
              <w:spacing w:line="360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526EC">
              <w:rPr>
                <w:bCs/>
                <w:sz w:val="28"/>
                <w:szCs w:val="28"/>
              </w:rPr>
              <w:t>4</w:t>
            </w:r>
          </w:p>
        </w:tc>
      </w:tr>
    </w:tbl>
    <w:p w:rsidR="00F661D0" w:rsidRDefault="00F661D0">
      <w:pPr>
        <w:ind w:firstLineChars="235" w:firstLine="658"/>
        <w:jc w:val="center"/>
        <w:rPr>
          <w:b/>
          <w:bCs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F661D0" w:rsidRDefault="00F661D0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</w:p>
    <w:p w:rsidR="007A63A7" w:rsidRDefault="007A63A7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F661D0" w:rsidRDefault="007A63A7" w:rsidP="007A63A7">
      <w:pPr>
        <w:tabs>
          <w:tab w:val="left" w:pos="851"/>
        </w:tabs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>Введение</w:t>
      </w:r>
    </w:p>
    <w:p w:rsidR="00F661D0" w:rsidRDefault="00F661D0">
      <w:pPr>
        <w:tabs>
          <w:tab w:val="left" w:pos="851"/>
        </w:tabs>
        <w:ind w:firstLine="709"/>
        <w:jc w:val="center"/>
        <w:rPr>
          <w:b/>
          <w:bCs/>
          <w:iCs/>
          <w:color w:val="000000"/>
          <w:sz w:val="28"/>
          <w:szCs w:val="28"/>
        </w:rPr>
      </w:pP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</w:rPr>
      </w:pPr>
      <w:bookmarkStart w:id="0" w:name="_Hlk152640730"/>
      <w:r>
        <w:rPr>
          <w:bCs/>
          <w:color w:val="000000"/>
          <w:sz w:val="28"/>
          <w:szCs w:val="28"/>
        </w:rPr>
        <w:t>Трехиглая колюшка широко распространена в экосистемах бассейнов Баренцева и Белого морей. Она является источником пищи для многих морских птиц. В Кандалакшском заливе трехиглая колюшка определяет успех гнездования полярной крачки. Её можно назвать</w:t>
      </w:r>
      <w:r>
        <w:rPr>
          <w:sz w:val="28"/>
          <w:szCs w:val="28"/>
        </w:rPr>
        <w:t xml:space="preserve"> конкурентом некоторых промысловых видов рыб (трески, беломорской сельди и др.), кроме того, она активно поедает икру этих видов </w:t>
      </w:r>
      <w:bookmarkEnd w:id="0"/>
      <w:r>
        <w:rPr>
          <w:sz w:val="28"/>
          <w:szCs w:val="28"/>
        </w:rPr>
        <w:t xml:space="preserve">[1]. </w:t>
      </w:r>
    </w:p>
    <w:p w:rsidR="00F661D0" w:rsidRDefault="007A63A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Колюшку называют «видом-индикатором» экосистемных изменений так как она является одним из наиболее изучаемых видов рыб. Трехиглую колюшку даже называют «супермоделью» популяционной генетики, эволюционной биологии и этологии </w:t>
      </w:r>
      <w:r w:rsidRPr="007A63A7">
        <w:rPr>
          <w:rFonts w:eastAsia="SimSun"/>
          <w:sz w:val="28"/>
          <w:szCs w:val="28"/>
        </w:rPr>
        <w:t>[2]</w:t>
      </w:r>
      <w:r w:rsidR="00B62D3A">
        <w:rPr>
          <w:rFonts w:eastAsia="SimSun"/>
          <w:sz w:val="28"/>
          <w:szCs w:val="28"/>
        </w:rPr>
        <w:t xml:space="preserve">. </w:t>
      </w:r>
      <w:r>
        <w:rPr>
          <w:rFonts w:eastAsia="SimSun"/>
          <w:sz w:val="28"/>
          <w:szCs w:val="28"/>
        </w:rPr>
        <w:t xml:space="preserve">Она является объектом изучения многих авторов: </w:t>
      </w:r>
      <w:r>
        <w:rPr>
          <w:color w:val="000000"/>
          <w:sz w:val="28"/>
          <w:szCs w:val="28"/>
        </w:rPr>
        <w:t xml:space="preserve">Гармаш М.В., Журавлева Н.Г., </w:t>
      </w:r>
      <w:r>
        <w:rPr>
          <w:rFonts w:eastAsia="SimSun"/>
          <w:sz w:val="28"/>
          <w:szCs w:val="28"/>
        </w:rPr>
        <w:t xml:space="preserve">Лайус, Д.Л., </w:t>
      </w:r>
      <w:r>
        <w:rPr>
          <w:color w:val="000000"/>
          <w:sz w:val="28"/>
          <w:szCs w:val="28"/>
        </w:rPr>
        <w:t>Зюганов В.В., Иванова Т.С., Шатских Е.В., Иванов М.В. и др.</w:t>
      </w:r>
    </w:p>
    <w:p w:rsidR="00F661D0" w:rsidRDefault="007A63A7">
      <w:pPr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Актуальность работы определяется важностью проведения мониторинговых исследований популяций трехиглой колюшки как индикатора состояния экосистемы.  </w:t>
      </w:r>
    </w:p>
    <w:p w:rsidR="00F661D0" w:rsidRDefault="007A63A7">
      <w:pPr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Цель работы:</w:t>
      </w:r>
      <w:r>
        <w:rPr>
          <w:bCs/>
          <w:color w:val="000000"/>
          <w:sz w:val="28"/>
          <w:szCs w:val="28"/>
        </w:rPr>
        <w:t xml:space="preserve"> </w:t>
      </w:r>
      <w:bookmarkStart w:id="1" w:name="_Hlk152640768"/>
      <w:r>
        <w:rPr>
          <w:bCs/>
          <w:color w:val="000000"/>
          <w:sz w:val="28"/>
          <w:szCs w:val="28"/>
        </w:rPr>
        <w:t>изучение некоторых морфологических особенностей трехиглой колюшки (</w:t>
      </w:r>
      <w:r>
        <w:rPr>
          <w:bCs/>
          <w:color w:val="000000"/>
          <w:sz w:val="28"/>
          <w:szCs w:val="28"/>
          <w:lang w:val="en-US"/>
        </w:rPr>
        <w:t>Gasterosteus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acule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  <w:lang w:val="en-US"/>
        </w:rPr>
        <w:t>tus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>.) ручья «Безымянный» г. Кандалакша и восточной части Лувеньгской губы Кандалакшского залива.</w:t>
      </w:r>
    </w:p>
    <w:bookmarkEnd w:id="1"/>
    <w:p w:rsidR="00F661D0" w:rsidRDefault="007A63A7">
      <w:pPr>
        <w:tabs>
          <w:tab w:val="left" w:pos="851"/>
        </w:tabs>
        <w:ind w:firstLine="709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Задачи:</w:t>
      </w:r>
    </w:p>
    <w:p w:rsidR="00F661D0" w:rsidRDefault="007A63A7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bookmarkStart w:id="2" w:name="_Hlk152044598"/>
      <w:r>
        <w:rPr>
          <w:bCs/>
          <w:color w:val="000000"/>
          <w:sz w:val="28"/>
          <w:szCs w:val="28"/>
        </w:rPr>
        <w:t>Описать некоторые внешние особенности трехиглой колюшки;</w:t>
      </w:r>
    </w:p>
    <w:p w:rsidR="00F661D0" w:rsidRDefault="007A63A7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Измерить некоторые размерно-весовые характеристики трехиглой колюшки;</w:t>
      </w:r>
      <w:bookmarkEnd w:id="2"/>
    </w:p>
    <w:p w:rsidR="00F661D0" w:rsidRDefault="007A63A7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Определить наличие связи места нереста и размерно-весовых характеристик трехиглой колюшки (Gasterosteus aculeatus,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>.1758).</w:t>
      </w:r>
    </w:p>
    <w:p w:rsidR="00F661D0" w:rsidRDefault="007A63A7">
      <w:pPr>
        <w:tabs>
          <w:tab w:val="left" w:pos="851"/>
          <w:tab w:val="left" w:pos="1134"/>
        </w:tabs>
        <w:jc w:val="both"/>
        <w:rPr>
          <w:b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Объект</w:t>
      </w:r>
      <w:r>
        <w:rPr>
          <w:bCs/>
          <w:iCs/>
          <w:color w:val="000000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исследования</w:t>
      </w:r>
      <w:r w:rsidR="00B62D3A">
        <w:rPr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 xml:space="preserve">трехиглая колюшка (Gasterosteus aculeatus,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>.1758).</w:t>
      </w:r>
    </w:p>
    <w:p w:rsidR="00F661D0" w:rsidRDefault="007A63A7">
      <w:pPr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Предмет</w:t>
      </w:r>
      <w:r>
        <w:rPr>
          <w:bCs/>
          <w:iCs/>
          <w:color w:val="000000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исследования</w:t>
      </w:r>
      <w:r>
        <w:rPr>
          <w:bCs/>
          <w:color w:val="000000"/>
          <w:sz w:val="28"/>
          <w:szCs w:val="28"/>
        </w:rPr>
        <w:t xml:space="preserve">: </w:t>
      </w:r>
      <w:bookmarkStart w:id="3" w:name="_Hlk152640925"/>
      <w:r>
        <w:rPr>
          <w:bCs/>
          <w:color w:val="000000"/>
          <w:sz w:val="28"/>
          <w:szCs w:val="28"/>
        </w:rPr>
        <w:t xml:space="preserve">некоторые морфологические особенности трехиглой колюшки (Gasterosteus aculeatus,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>.1758).</w:t>
      </w:r>
    </w:p>
    <w:bookmarkEnd w:id="3"/>
    <w:p w:rsidR="00F661D0" w:rsidRDefault="007A63A7">
      <w:pPr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Гипотеза</w:t>
      </w:r>
      <w:r>
        <w:rPr>
          <w:bCs/>
          <w:color w:val="000000"/>
          <w:sz w:val="28"/>
          <w:szCs w:val="28"/>
        </w:rPr>
        <w:t xml:space="preserve">: </w:t>
      </w:r>
      <w:bookmarkStart w:id="4" w:name="_Hlk148662506"/>
      <w:bookmarkStart w:id="5" w:name="_Hlk152640702"/>
      <w:r>
        <w:rPr>
          <w:sz w:val="28"/>
          <w:szCs w:val="28"/>
        </w:rPr>
        <w:t>пресноводная</w:t>
      </w:r>
      <w:r w:rsidRPr="007A63A7">
        <w:rPr>
          <w:sz w:val="28"/>
          <w:szCs w:val="28"/>
        </w:rPr>
        <w:t xml:space="preserve"> форма трехиглой колюшки </w:t>
      </w:r>
      <w:r>
        <w:rPr>
          <w:bCs/>
          <w:color w:val="000000"/>
          <w:sz w:val="28"/>
          <w:szCs w:val="28"/>
        </w:rPr>
        <w:t>(</w:t>
      </w:r>
      <w:r>
        <w:rPr>
          <w:bCs/>
          <w:color w:val="000000"/>
          <w:sz w:val="28"/>
          <w:szCs w:val="28"/>
          <w:lang w:val="en-US"/>
        </w:rPr>
        <w:t>Gasterosteus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aculeatus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 xml:space="preserve">.1758) </w:t>
      </w:r>
      <w:r w:rsidRPr="007A63A7">
        <w:rPr>
          <w:sz w:val="28"/>
          <w:szCs w:val="28"/>
        </w:rPr>
        <w:t>имеет большие размеры (</w:t>
      </w:r>
      <w:r>
        <w:rPr>
          <w:sz w:val="28"/>
          <w:szCs w:val="28"/>
        </w:rPr>
        <w:t xml:space="preserve">размерно-весовые характеристики), чем морская форма. </w:t>
      </w:r>
      <w:r>
        <w:rPr>
          <w:bCs/>
          <w:color w:val="000000"/>
          <w:sz w:val="28"/>
          <w:szCs w:val="28"/>
        </w:rPr>
        <w:t xml:space="preserve"> </w:t>
      </w:r>
    </w:p>
    <w:p w:rsidR="00F661D0" w:rsidRDefault="007A63A7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Практическая значимость. </w:t>
      </w:r>
      <w:r>
        <w:rPr>
          <w:bCs/>
          <w:color w:val="000000"/>
          <w:sz w:val="28"/>
          <w:szCs w:val="28"/>
        </w:rPr>
        <w:t xml:space="preserve">Полученные данные направлены в адрес учебно-научной базы «Беломорская» (адрес: </w:t>
      </w:r>
      <w:r>
        <w:rPr>
          <w:rFonts w:eastAsia="sans-serif"/>
          <w:bCs/>
          <w:color w:val="131313"/>
          <w:sz w:val="28"/>
          <w:szCs w:val="28"/>
        </w:rPr>
        <w:t>Республика Карелия, Лоухский район, о. Средний. Белое море, губа Чупа</w:t>
      </w:r>
      <w:r>
        <w:rPr>
          <w:bCs/>
          <w:color w:val="000000"/>
          <w:sz w:val="28"/>
          <w:szCs w:val="28"/>
        </w:rPr>
        <w:t xml:space="preserve">), сотрудники которой с 2006 года производят </w:t>
      </w:r>
      <w:r>
        <w:rPr>
          <w:rFonts w:eastAsia="sans-serif"/>
          <w:bCs/>
          <w:color w:val="131313"/>
          <w:sz w:val="28"/>
          <w:szCs w:val="28"/>
        </w:rPr>
        <w:t>комплексное изучение колюшки и ее роли в морской экосистеме Белого моря для улучшения понимания механизмов динамики морских экосистем.</w:t>
      </w:r>
      <w:bookmarkEnd w:id="4"/>
      <w:r>
        <w:rPr>
          <w:rFonts w:eastAsia="Calibri"/>
          <w:sz w:val="28"/>
          <w:szCs w:val="28"/>
          <w:lang w:eastAsia="en-US"/>
        </w:rPr>
        <w:t xml:space="preserve"> </w:t>
      </w:r>
    </w:p>
    <w:p w:rsidR="00F661D0" w:rsidRDefault="007A63A7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Новизна работы. </w:t>
      </w:r>
      <w:r>
        <w:rPr>
          <w:rFonts w:eastAsia="Calibri"/>
          <w:sz w:val="28"/>
          <w:szCs w:val="28"/>
          <w:lang w:eastAsia="en-US"/>
        </w:rPr>
        <w:t xml:space="preserve">Работа проведена по методике 2022 года, отработанной в районе Южной губы острова Ряшков Кандалакшского залива Белого моря. Дано описание конструкции ловушки для отлова рыб. Проведены работы в пресноводном ручье «Безымянный». Осуществлено мечение особей трехиглой колюшки </w:t>
      </w:r>
      <w:r>
        <w:rPr>
          <w:sz w:val="28"/>
          <w:szCs w:val="28"/>
          <w:shd w:val="clear" w:color="auto" w:fill="FFFFFF"/>
        </w:rPr>
        <w:t xml:space="preserve">путём купирования средней иглы (колючки). </w:t>
      </w:r>
    </w:p>
    <w:p w:rsidR="00F661D0" w:rsidRDefault="00F661D0">
      <w:pPr>
        <w:tabs>
          <w:tab w:val="left" w:pos="1134"/>
        </w:tabs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F661D0" w:rsidRDefault="007A63A7">
      <w:pPr>
        <w:tabs>
          <w:tab w:val="left" w:pos="1134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lastRenderedPageBreak/>
        <w:t>Глава 1. Характеристика района и объекта исследования</w:t>
      </w:r>
    </w:p>
    <w:p w:rsidR="00F661D0" w:rsidRDefault="00F661D0">
      <w:pPr>
        <w:tabs>
          <w:tab w:val="left" w:pos="1134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bookmarkEnd w:id="5"/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 Кандалакшский залив самый глубоководный район Белого моря. Соленость воды очень изменчива от 13‰ до 24‰. В вершине залива – 13-17‰, в губе Чупа 15-26‰. Температура воды летом в вершине залива составляет 14-15°С (в июне средняя температура 8,4°С.) В залив впадают множество пресных водных объектов: реки, ручьи [3]. Например, река Нива, которая в своём устьи в периоды приливов в Кандалакшском заливе перемешивается с водами р</w:t>
      </w:r>
      <w:r>
        <w:rPr>
          <w:sz w:val="28"/>
          <w:szCs w:val="28"/>
        </w:rPr>
        <w:t>учья «Безымянный» (ул. Заречная, г. Кандалакша). Ручей скорее всего имеет болотное происхождение. Видимое течение воды практически отсутствует. Дно илистое, малокаменистое. В период исследования над ручьём наблюдалось большое количество различных насекомых.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Восточный берег Лувеньгской губы Кандалакшского залива находится на противоположном берегу кордона с. Лувеньга, являющегося природоохранной территорией. В районе исследования дно илистое, малокаменистое 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Район исследования представлен на рисунке 1.</w:t>
      </w:r>
    </w:p>
    <w:p w:rsidR="007A63A7" w:rsidRDefault="007A63A7">
      <w:pPr>
        <w:tabs>
          <w:tab w:val="left" w:pos="851"/>
        </w:tabs>
        <w:ind w:firstLine="709"/>
        <w:jc w:val="both"/>
        <w:rPr>
          <w:rFonts w:eastAsia="SimSun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1238885</wp:posOffset>
                </wp:positionV>
                <wp:extent cx="3510915" cy="952500"/>
                <wp:effectExtent l="0" t="12065" r="13335" b="4508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22780" y="5514975"/>
                          <a:ext cx="3510915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B71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66.35pt;margin-top:97.55pt;width:276.45pt;height: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" strokecolor="red" strokeweight="2pt">
                <v:stroke endarrow="ope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2069465</wp:posOffset>
                </wp:positionV>
                <wp:extent cx="1645920" cy="625475"/>
                <wp:effectExtent l="0" t="17780" r="11430" b="4254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19195" y="6345555"/>
                          <a:ext cx="1645920" cy="625475"/>
                        </a:xfrm>
                        <a:prstGeom prst="straightConnector1">
                          <a:avLst/>
                        </a:prstGeom>
                        <a:ln>
                          <a:gradFill>
                            <a:gsLst>
                              <a:gs pos="0">
                                <a:srgbClr val="012D86"/>
                              </a:gs>
                              <a:gs pos="100000">
                                <a:srgbClr val="0E2557"/>
                              </a:gs>
                            </a:gsLst>
                          </a:gradFill>
                          <a:tailEnd type="arrow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05124" id="Прямая со стрелкой 3" o:spid="_x0000_s1026" type="#_x0000_t32" style="position:absolute;margin-left:207.8pt;margin-top:162.95pt;width:129.6pt;height:49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" strokeweight="3pt">
                <v:stroke endarrow="open"/>
              </v:shape>
            </w:pict>
          </mc:Fallback>
        </mc:AlternateContent>
      </w:r>
    </w:p>
    <w:p w:rsidR="00F661D0" w:rsidRDefault="007A63A7" w:rsidP="007A63A7">
      <w:pPr>
        <w:tabs>
          <w:tab w:val="left" w:pos="851"/>
        </w:tabs>
        <w:jc w:val="both"/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drawing>
          <wp:inline distT="0" distB="0" distL="114300" distR="114300">
            <wp:extent cx="5989955" cy="3089275"/>
            <wp:effectExtent l="9525" t="9525" r="20320" b="25400"/>
            <wp:docPr id="1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08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61D0" w:rsidRDefault="007A63A7">
      <w:pPr>
        <w:tabs>
          <w:tab w:val="left" w:pos="851"/>
        </w:tabs>
        <w:ind w:firstLine="709"/>
        <w:jc w:val="center"/>
        <w:rPr>
          <w:rFonts w:eastAsia="SimSun"/>
          <w:sz w:val="28"/>
          <w:szCs w:val="28"/>
          <w:lang w:val="en-US"/>
        </w:rPr>
      </w:pPr>
      <w:r>
        <w:rPr>
          <w:rFonts w:eastAsia="SimSun"/>
          <w:sz w:val="28"/>
          <w:szCs w:val="28"/>
        </w:rPr>
        <w:t xml:space="preserve">Рисунок 1. Карта района исследования, </w:t>
      </w:r>
      <w:r>
        <w:rPr>
          <w:rFonts w:eastAsia="SimSun"/>
          <w:sz w:val="28"/>
          <w:szCs w:val="28"/>
          <w:lang w:val="en-US"/>
        </w:rPr>
        <w:t>[4]</w:t>
      </w:r>
    </w:p>
    <w:p w:rsidR="00F661D0" w:rsidRDefault="00F661D0">
      <w:pPr>
        <w:tabs>
          <w:tab w:val="left" w:pos="851"/>
        </w:tabs>
        <w:ind w:firstLine="709"/>
        <w:jc w:val="center"/>
        <w:rPr>
          <w:rFonts w:eastAsia="SimSun"/>
          <w:sz w:val="28"/>
          <w:szCs w:val="28"/>
          <w:lang w:val="en-US"/>
        </w:rPr>
      </w:pPr>
    </w:p>
    <w:p w:rsidR="00F661D0" w:rsidRDefault="007A63A7">
      <w:pPr>
        <w:tabs>
          <w:tab w:val="left" w:pos="851"/>
        </w:tabs>
        <w:ind w:firstLine="709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Тело трехиглой колюшки сильно сжато с боков, которые покрыты крупными костными пластинками.  Перед спинным плавником расположено 3 свободных колючки (играют защитную роль) (Рисунок 2). Окраска тела зеленовато-желтая на спине и серебристая на боках. В период нереста брюшко самца становится малиновым, а спина зеленовато-синей. Строит «гнездо» из водной растительности. Длина тела до 9 см. </w:t>
      </w:r>
      <w:r w:rsidRPr="007A63A7">
        <w:rPr>
          <w:rFonts w:eastAsia="SimSun"/>
          <w:color w:val="000000"/>
          <w:sz w:val="28"/>
          <w:szCs w:val="28"/>
        </w:rPr>
        <w:t>[</w:t>
      </w:r>
      <w:r>
        <w:rPr>
          <w:rFonts w:eastAsia="SimSun"/>
          <w:color w:val="000000"/>
          <w:sz w:val="28"/>
          <w:szCs w:val="28"/>
        </w:rPr>
        <w:t>5</w:t>
      </w:r>
      <w:r w:rsidRPr="007A63A7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>.</w:t>
      </w:r>
    </w:p>
    <w:p w:rsidR="00F661D0" w:rsidRDefault="007A63A7">
      <w:pPr>
        <w:tabs>
          <w:tab w:val="left" w:pos="851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340995</wp:posOffset>
                </wp:positionV>
                <wp:extent cx="70485" cy="266700"/>
                <wp:effectExtent l="17145" t="0" r="7620" b="19050"/>
                <wp:wrapNone/>
                <wp:docPr id="88299510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17497" idx="2"/>
                      </wps:cNvCnPr>
                      <wps:spPr>
                        <a:xfrm flipH="1" flipV="1">
                          <a:off x="0" y="0"/>
                          <a:ext cx="7048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6531F" id="Прямая со стрелкой 3" o:spid="_x0000_s1026" type="#_x0000_t32" style="position:absolute;margin-left:331.5pt;margin-top:26.85pt;width:5.55pt;height:2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" strokecolor="black [3213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367665</wp:posOffset>
                </wp:positionV>
                <wp:extent cx="52705" cy="258445"/>
                <wp:effectExtent l="4445" t="0" r="38100" b="8255"/>
                <wp:wrapNone/>
                <wp:docPr id="1122661424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" cy="258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0DACB" id="Прямая со стрелкой 2" o:spid="_x0000_s1026" type="#_x0000_t32" style="position:absolute;margin-left:319.1pt;margin-top:28.95pt;width:4.15pt;height:20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" strokecolor="black [3213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55245</wp:posOffset>
                </wp:positionV>
                <wp:extent cx="1133475" cy="285750"/>
                <wp:effectExtent l="6350" t="6350" r="22225" b="12700"/>
                <wp:wrapNone/>
                <wp:docPr id="71749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3A7" w:rsidRDefault="007A63A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Хвостовой киль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left:0;text-align:left;margin-left:286.85pt;margin-top:4.35pt;width:89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" fillcolor="white [3212]" strokecolor="#0a121c [484]" strokeweight="1pt">
                <v:textbox>
                  <w:txbxContent>
                    <w:p w:rsidR="007A63A7" w:rsidRDefault="007A63A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Хвостовой киль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1155700</wp:posOffset>
                </wp:positionV>
                <wp:extent cx="1771650" cy="276225"/>
                <wp:effectExtent l="6350" t="6350" r="12700" b="22225"/>
                <wp:wrapNone/>
                <wp:docPr id="43408660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3A7" w:rsidRDefault="007A63A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Костные пластинки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left:0;text-align:left;margin-left:226.2pt;margin-top:91pt;width:139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" fillcolor="white [3212]" strokecolor="black [3213]" strokeweight="1pt">
                <v:textbox>
                  <w:txbxContent>
                    <w:p w:rsidR="007A63A7" w:rsidRDefault="007A63A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Костные пластинки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333750" cy="2466975"/>
            <wp:effectExtent l="19050" t="19050" r="19050" b="28575"/>
            <wp:docPr id="1432518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1840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230" cy="2468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Внешний вид трехиглой колюшки (Gasterosteus aculeatus, L.), [5]</w:t>
      </w:r>
    </w:p>
    <w:p w:rsidR="00F661D0" w:rsidRPr="007A63A7" w:rsidRDefault="00F661D0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F661D0" w:rsidRDefault="007A63A7">
      <w:pPr>
        <w:tabs>
          <w:tab w:val="left" w:pos="851"/>
        </w:tabs>
        <w:ind w:firstLine="709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В пространстве плотность колюшки меняется значительно, обнаруживая зависимость от степени прибойности, глубины, типа грунта и водной растительности. О жизни беломорской колюшки вне прибрежной зоны известно очень мало. Это относится как к взрослой особи вне нерестового периода, так и к молоди, покинувшей прибрежную зону, но еще не достигшей половозрелости </w:t>
      </w:r>
      <w:r w:rsidRPr="007A63A7">
        <w:rPr>
          <w:rFonts w:eastAsia="SimSun"/>
          <w:sz w:val="28"/>
          <w:szCs w:val="28"/>
        </w:rPr>
        <w:t>[</w:t>
      </w:r>
      <w:r>
        <w:rPr>
          <w:rFonts w:eastAsia="SimSun"/>
          <w:sz w:val="28"/>
          <w:szCs w:val="28"/>
        </w:rPr>
        <w:t>2</w:t>
      </w:r>
      <w:r w:rsidRPr="007A63A7">
        <w:rPr>
          <w:rFonts w:eastAsia="SimSun"/>
          <w:sz w:val="28"/>
          <w:szCs w:val="28"/>
        </w:rPr>
        <w:t>]</w:t>
      </w:r>
      <w:r>
        <w:rPr>
          <w:rFonts w:eastAsia="SimSun"/>
          <w:sz w:val="28"/>
          <w:szCs w:val="28"/>
        </w:rPr>
        <w:t>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t>У некоторых быстро плавающих видов рыб развит горизонтальный хвостовой киль, находящийся перед хвостовым плавником. Внешне схожий с килем корабля, этот боковой хребет на хвостовом стебле, как правило, покрыт чешуей, которая стабилизирует и поддерживает хвостовой плавник (Рисунок 2) [</w:t>
      </w:r>
      <w:r w:rsidRPr="007A63A7">
        <w:rPr>
          <w:sz w:val="28"/>
          <w:szCs w:val="28"/>
        </w:rPr>
        <w:t>5]</w:t>
      </w:r>
      <w:r>
        <w:rPr>
          <w:sz w:val="28"/>
          <w:szCs w:val="28"/>
        </w:rPr>
        <w:t>.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На настоящий момент в водах Белого моря обнаружены четыре морфотипа трехиглой колюшки (trachurus с килем, semiarmatus с килем, leiurus c килем, leiurus без киля) </w:t>
      </w:r>
      <w:r w:rsidRPr="007A63A7">
        <w:rPr>
          <w:rFonts w:eastAsia="SimSun"/>
          <w:sz w:val="28"/>
          <w:szCs w:val="28"/>
        </w:rPr>
        <w:t>[</w:t>
      </w:r>
      <w:r>
        <w:rPr>
          <w:rFonts w:eastAsia="SimSun"/>
          <w:sz w:val="28"/>
          <w:szCs w:val="28"/>
        </w:rPr>
        <w:t>3</w:t>
      </w:r>
      <w:r w:rsidRPr="007A63A7">
        <w:rPr>
          <w:rFonts w:eastAsia="SimSun"/>
          <w:sz w:val="28"/>
          <w:szCs w:val="28"/>
        </w:rPr>
        <w:t>]</w:t>
      </w:r>
      <w:r>
        <w:rPr>
          <w:rFonts w:eastAsia="SimSun"/>
          <w:sz w:val="28"/>
          <w:szCs w:val="28"/>
        </w:rPr>
        <w:t xml:space="preserve">. </w:t>
      </w:r>
    </w:p>
    <w:p w:rsidR="00F661D0" w:rsidRDefault="007A63A7">
      <w:pPr>
        <w:tabs>
          <w:tab w:val="left" w:pos="851"/>
        </w:tabs>
        <w:ind w:firstLineChars="300" w:firstLine="840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Имеет три типа жизненного цикла: морской тип, проходной (анадромный) тип, пресноводный (жилой) </w:t>
      </w:r>
      <w:r w:rsidRPr="007A63A7">
        <w:rPr>
          <w:rFonts w:eastAsia="SimSun"/>
          <w:color w:val="000000"/>
          <w:sz w:val="28"/>
          <w:szCs w:val="28"/>
        </w:rPr>
        <w:t>[</w:t>
      </w:r>
      <w:r>
        <w:rPr>
          <w:rFonts w:eastAsia="SimSun"/>
          <w:color w:val="000000"/>
          <w:sz w:val="28"/>
          <w:szCs w:val="28"/>
        </w:rPr>
        <w:t>6</w:t>
      </w:r>
      <w:r w:rsidRPr="007A63A7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>. </w:t>
      </w:r>
    </w:p>
    <w:p w:rsidR="00F661D0" w:rsidRDefault="007A63A7">
      <w:pPr>
        <w:tabs>
          <w:tab w:val="left" w:pos="851"/>
        </w:tabs>
        <w:ind w:firstLineChars="300" w:firstLine="840"/>
        <w:jc w:val="both"/>
        <w:rPr>
          <w:rFonts w:eastAsia="SimSun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Gasterosteus aculeatus живет 1—5 лет, в среднем 2—3 года. В некоторых популяциях наблюдается массовая гибель после первого нереста. В Белом море нерест в мае-июле в зависимости температурного и светового режимов. </w:t>
      </w:r>
      <w:r>
        <w:rPr>
          <w:rFonts w:eastAsia="SimSun"/>
          <w:sz w:val="28"/>
          <w:szCs w:val="28"/>
        </w:rPr>
        <w:t>В спектре питания взрослых особей в период нереста доминируют бентосные пищевые объекты: собственная икра, имаго Diptera, куколки и личинки Chironomidae, Polychaeta и Amphipoda varia [2].</w:t>
      </w:r>
    </w:p>
    <w:p w:rsidR="00712C20" w:rsidRDefault="00712C20">
      <w:pPr>
        <w:tabs>
          <w:tab w:val="left" w:pos="851"/>
        </w:tabs>
        <w:ind w:firstLineChars="300" w:firstLine="84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br w:type="page"/>
      </w:r>
    </w:p>
    <w:p w:rsidR="00F661D0" w:rsidRDefault="007A63A7">
      <w:pPr>
        <w:tabs>
          <w:tab w:val="left" w:pos="851"/>
        </w:tabs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>Глава 2. Методы и методика исследования</w:t>
      </w:r>
    </w:p>
    <w:p w:rsidR="00F661D0" w:rsidRDefault="00F661D0">
      <w:pPr>
        <w:tabs>
          <w:tab w:val="left" w:pos="851"/>
        </w:tabs>
        <w:rPr>
          <w:b/>
          <w:bCs/>
          <w:iCs/>
          <w:color w:val="000000"/>
          <w:sz w:val="28"/>
          <w:szCs w:val="28"/>
        </w:rPr>
      </w:pPr>
    </w:p>
    <w:p w:rsidR="00F661D0" w:rsidRDefault="007A63A7">
      <w:pPr>
        <w:tabs>
          <w:tab w:val="left" w:pos="851"/>
          <w:tab w:val="left" w:pos="1276"/>
        </w:tabs>
        <w:ind w:firstLineChars="257" w:firstLine="720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2.1. Методы исследования</w:t>
      </w:r>
    </w:p>
    <w:p w:rsidR="00F661D0" w:rsidRDefault="00F661D0">
      <w:pPr>
        <w:tabs>
          <w:tab w:val="left" w:pos="851"/>
          <w:tab w:val="left" w:pos="1276"/>
        </w:tabs>
        <w:jc w:val="both"/>
        <w:rPr>
          <w:b/>
          <w:bCs/>
          <w:iCs/>
          <w:color w:val="000000"/>
          <w:sz w:val="28"/>
          <w:szCs w:val="28"/>
        </w:rPr>
      </w:pPr>
    </w:p>
    <w:p w:rsidR="00F661D0" w:rsidRDefault="007A63A7">
      <w:pPr>
        <w:tabs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bookmarkStart w:id="6" w:name="_Hlk148662549"/>
      <w:r>
        <w:rPr>
          <w:iCs/>
          <w:color w:val="000000"/>
          <w:sz w:val="28"/>
          <w:szCs w:val="28"/>
        </w:rPr>
        <w:t>Теоретические: анализ и сравнение информации.</w:t>
      </w:r>
    </w:p>
    <w:p w:rsidR="00F661D0" w:rsidRDefault="007A63A7">
      <w:pPr>
        <w:tabs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Эмпирические: изучение морфологических особенностей трехиглой колюшки. </w:t>
      </w:r>
    </w:p>
    <w:p w:rsidR="00F661D0" w:rsidRDefault="007A63A7">
      <w:pPr>
        <w:tabs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Графические: визуализация данных (графики).</w:t>
      </w:r>
    </w:p>
    <w:p w:rsidR="00F661D0" w:rsidRDefault="00F661D0">
      <w:pPr>
        <w:tabs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</w:p>
    <w:bookmarkEnd w:id="6"/>
    <w:p w:rsidR="00F661D0" w:rsidRDefault="007A63A7">
      <w:pPr>
        <w:numPr>
          <w:ilvl w:val="1"/>
          <w:numId w:val="2"/>
        </w:numPr>
        <w:tabs>
          <w:tab w:val="left" w:pos="480"/>
        </w:tabs>
        <w:ind w:left="0" w:firstLineChars="257" w:firstLine="72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Методика исследования</w:t>
      </w:r>
    </w:p>
    <w:p w:rsidR="00F661D0" w:rsidRDefault="00F661D0">
      <w:pPr>
        <w:tabs>
          <w:tab w:val="left" w:pos="480"/>
        </w:tabs>
        <w:jc w:val="both"/>
        <w:rPr>
          <w:b/>
          <w:iCs/>
          <w:color w:val="000000"/>
          <w:sz w:val="28"/>
          <w:szCs w:val="28"/>
        </w:rPr>
      </w:pP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 году работа по исследованию морфологических особенностей трехиглой колюшки проводилась во время летней эколого-биологической экспедиции на о. Ряшков Кандалакшского государственного заповедника.         В 2023 году сроки проведения экспедиции были сдвинуты на более ранние, были отмечены лишь единичные экземпляры трехиглой колюшки, выловить которые не удалось.</w:t>
      </w: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отлов трехиглой колюшки осуществлён в период с 23 по 24 июня 2023 года вне заповедной территории на материковой части Кандалакшского района. Средняя температура воздуха составляла </w:t>
      </w:r>
      <w:r w:rsidRPr="007A63A7">
        <w:rPr>
          <w:sz w:val="28"/>
          <w:szCs w:val="28"/>
        </w:rPr>
        <w:t>+18°</w:t>
      </w:r>
      <w:r>
        <w:rPr>
          <w:sz w:val="28"/>
          <w:szCs w:val="28"/>
        </w:rPr>
        <w:t>С.</w:t>
      </w: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 июня отлов произведён в литоральной луже восточного берега Лувеньгской губы Кандалакшского залива, 24 июня - в ручье «Безымянный»   (г. Кандалакша).</w:t>
      </w: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Вылов был осуществлён по методике 2022 года. Для этого использовали сачок с ячейками 0,5х0,5 см. и самодельную ловушку по типу мерёжи (Приложение 1. Рисунки 3,4).</w:t>
      </w: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ловушки использовали пятилитровую бутылку из-под питьевой воды с ручкой. Разрезали ёмкость на 2 части на высоте 20 см от горлышка. К ручке привязывали верёвку и выводили её наружу через горлышко. На дно бутылки помещали белый хлеб в качестве прикорма для рыб и камни для утяжеления ловушки. Затем верхнюю часть бутылки помещали в нижнюю горлышком вниз и скрепляли их между собой с помощью канцелярского степлера.  Ловушку помещали в ручей так, чтобы она полностью находилась под водой и фиксировали верёвкой вокруг большого камня </w:t>
      </w:r>
      <w:r w:rsidRPr="007A63A7">
        <w:rPr>
          <w:sz w:val="28"/>
          <w:szCs w:val="28"/>
        </w:rPr>
        <w:t>[</w:t>
      </w:r>
      <w:r>
        <w:rPr>
          <w:sz w:val="28"/>
          <w:szCs w:val="28"/>
        </w:rPr>
        <w:t>7,8</w:t>
      </w:r>
      <w:r w:rsidRPr="007A63A7">
        <w:rPr>
          <w:sz w:val="28"/>
          <w:szCs w:val="28"/>
        </w:rPr>
        <w:t>]</w:t>
      </w:r>
      <w:r>
        <w:rPr>
          <w:sz w:val="28"/>
          <w:szCs w:val="28"/>
        </w:rPr>
        <w:t>. За 3 часа в ловушку попалось 49 особей трехиглой колюшки из них 1 самец.</w:t>
      </w:r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Лувеньгской губе ловлю осуществляли при помощи сачка. В литоральной луже у большого камня было выловлено более 100 экземпляров колюшки. Обследование провели 100 особей</w:t>
      </w:r>
      <w:bookmarkStart w:id="7" w:name="_Hlk152676545"/>
      <w:r>
        <w:rPr>
          <w:sz w:val="28"/>
          <w:szCs w:val="28"/>
        </w:rPr>
        <w:t xml:space="preserve"> из них 47 самцов.</w:t>
      </w:r>
    </w:p>
    <w:bookmarkEnd w:id="7"/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Всю пойманную рыбу помещали в пластиковые вёдра</w:t>
      </w:r>
      <w:bookmarkStart w:id="8" w:name="_Hlk120885875"/>
      <w:r>
        <w:rPr>
          <w:sz w:val="28"/>
          <w:szCs w:val="28"/>
        </w:rPr>
        <w:t xml:space="preserve"> и перемещали в полевую лабораторию. Изучали морфологические особенности исследуемого вида рыб. Измеряли штангенциркулем длину тела (</w:t>
      </w:r>
      <w:r>
        <w:rPr>
          <w:rFonts w:eastAsia="SimSun"/>
          <w:sz w:val="28"/>
          <w:szCs w:val="28"/>
        </w:rPr>
        <w:t>расстояние от вершины рыла до заднего края хвостового плавника</w:t>
      </w:r>
      <w:r>
        <w:rPr>
          <w:sz w:val="28"/>
          <w:szCs w:val="28"/>
        </w:rPr>
        <w:t xml:space="preserve">), хвостового киля (с точностью до десятых мм), взвешивали рыбок и икру на лабораторных весах, описывали </w:t>
      </w:r>
      <w:r>
        <w:rPr>
          <w:sz w:val="28"/>
          <w:szCs w:val="28"/>
        </w:rPr>
        <w:lastRenderedPageBreak/>
        <w:t xml:space="preserve">разные признаки: цвет глаз, икры. Пойманных рыбок обоих полов вскрывали. При этом у самцов измеряли длину гонад </w:t>
      </w:r>
      <w:r w:rsidRPr="007A63A7">
        <w:rPr>
          <w:sz w:val="28"/>
          <w:szCs w:val="28"/>
        </w:rPr>
        <w:t>[</w:t>
      </w:r>
      <w:r>
        <w:rPr>
          <w:sz w:val="28"/>
          <w:szCs w:val="28"/>
        </w:rPr>
        <w:t>7, 9</w:t>
      </w:r>
      <w:r w:rsidRPr="007A63A7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bookmarkEnd w:id="8"/>
    </w:p>
    <w:p w:rsidR="00F661D0" w:rsidRDefault="007A63A7">
      <w:pPr>
        <w:pStyle w:val="ac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морфотипа производился визуальный осмотр тела рыб на наличия костных пластин по бокам тела.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lang w:eastAsia="en-US"/>
        </w:rPr>
        <w:t xml:space="preserve">Дополнительно осуществлено мечение особей трехиглой колюшки </w:t>
      </w:r>
      <w:r>
        <w:rPr>
          <w:sz w:val="28"/>
          <w:szCs w:val="28"/>
          <w:shd w:val="clear" w:color="auto" w:fill="FFFFFF"/>
        </w:rPr>
        <w:t xml:space="preserve">путём купирования средней иглы. 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В 2024 году произведены аналогичные работы, данные находятся в обработке. Даты вылова рыб 23-24 июня, средняя температура воздуха - +15°С.</w:t>
      </w:r>
    </w:p>
    <w:p w:rsidR="00F661D0" w:rsidRDefault="007A63A7">
      <w:pPr>
        <w:tabs>
          <w:tab w:val="left" w:pos="283"/>
          <w:tab w:val="left" w:pos="354"/>
          <w:tab w:val="left" w:pos="851"/>
        </w:tabs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 процессе работы использовали следующие материалы и оборудование: сачок; ловушка (по типу мерёжи); цифровая фотокамера Nikon СoolpixB500; полевой дневник и карандаш для записей, весы лабораторные </w:t>
      </w:r>
      <w:r>
        <w:rPr>
          <w:snapToGrid w:val="0"/>
          <w:sz w:val="28"/>
          <w:szCs w:val="28"/>
          <w:lang w:val="en-US"/>
        </w:rPr>
        <w:t>CT</w:t>
      </w:r>
      <w:r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  <w:lang w:val="en-US"/>
        </w:rPr>
        <w:t>SERIES</w:t>
      </w:r>
      <w:r>
        <w:rPr>
          <w:snapToGrid w:val="0"/>
          <w:sz w:val="28"/>
          <w:szCs w:val="28"/>
        </w:rPr>
        <w:t xml:space="preserve"> (точность измерений 0,01 гр.); скальпель, пинцет, игла, штангенциркуль, верёвка, канцелярский степлер. Обработка данных, построение диаграмм и графиков проводилось с использованием программы Microsoft Office Excel 2007. При формулировании выводов все данные округлялись с точностью до десятых </w:t>
      </w:r>
      <w:r w:rsidRPr="007A63A7">
        <w:rPr>
          <w:snapToGrid w:val="0"/>
          <w:sz w:val="28"/>
          <w:szCs w:val="28"/>
        </w:rPr>
        <w:t>[</w:t>
      </w:r>
      <w:r>
        <w:rPr>
          <w:snapToGrid w:val="0"/>
          <w:sz w:val="28"/>
          <w:szCs w:val="28"/>
        </w:rPr>
        <w:t>7</w:t>
      </w:r>
      <w:r w:rsidRPr="007A63A7">
        <w:rPr>
          <w:snapToGrid w:val="0"/>
          <w:sz w:val="28"/>
          <w:szCs w:val="28"/>
        </w:rPr>
        <w:t>]</w:t>
      </w:r>
      <w:r>
        <w:rPr>
          <w:snapToGrid w:val="0"/>
          <w:sz w:val="28"/>
          <w:szCs w:val="28"/>
        </w:rPr>
        <w:t>.</w:t>
      </w:r>
    </w:p>
    <w:p w:rsidR="00F661D0" w:rsidRDefault="007A63A7">
      <w:pPr>
        <w:tabs>
          <w:tab w:val="left" w:pos="660"/>
          <w:tab w:val="left" w:pos="880"/>
        </w:tabs>
        <w:ind w:firstLineChars="235" w:firstLine="65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Для расчета средних величин</w:t>
      </w:r>
      <w:r w:rsidRPr="007A63A7">
        <w:rPr>
          <w:sz w:val="28"/>
          <w:szCs w:val="28"/>
        </w:rPr>
        <w:t xml:space="preserve"> и стандартного отклонения использовали встроенные функции </w:t>
      </w:r>
      <w:r>
        <w:rPr>
          <w:sz w:val="28"/>
          <w:szCs w:val="28"/>
          <w:lang w:val="en-US"/>
        </w:rPr>
        <w:t>Microsoft</w:t>
      </w:r>
      <w:r w:rsidRPr="007A63A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7A63A7">
        <w:rPr>
          <w:sz w:val="28"/>
          <w:szCs w:val="28"/>
        </w:rPr>
        <w:t>.</w:t>
      </w:r>
    </w:p>
    <w:p w:rsidR="00712C20" w:rsidRDefault="00712C20">
      <w:pPr>
        <w:pStyle w:val="ac"/>
        <w:tabs>
          <w:tab w:val="left" w:pos="851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61D0" w:rsidRDefault="007A63A7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Глава 3. Полученные результаты и их обсуждения</w:t>
      </w:r>
    </w:p>
    <w:p w:rsidR="00F661D0" w:rsidRDefault="00F661D0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Chars="257" w:firstLine="72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3.1. Некоторые внешние морфологические особенности трехиглой колюшки</w:t>
      </w:r>
    </w:p>
    <w:p w:rsidR="00F661D0" w:rsidRDefault="00F661D0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t xml:space="preserve">У всех исследуемых особей трехиглой колюшки был обнаружен хвостовой киль и костные пластины по бокам тела. Был определен морфотип - </w:t>
      </w:r>
      <w:r>
        <w:rPr>
          <w:rFonts w:eastAsia="SimSun"/>
          <w:sz w:val="28"/>
          <w:szCs w:val="28"/>
        </w:rPr>
        <w:t>trachurus.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 глаз у особей мужского пола в основном голубой, у самок – серый (Рисунок 5).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 икры колебался от светло-жёлтого до оранжевого (Таблица 1. Приложение 1, Таблица 2, Приложение 2).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 w:rsidP="002C121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114300" distR="114300">
            <wp:extent cx="4813300" cy="2400935"/>
            <wp:effectExtent l="4445" t="5080" r="20955" b="13335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5.</w:t>
      </w:r>
      <w:r>
        <w:rPr>
          <w:sz w:val="28"/>
          <w:szCs w:val="28"/>
        </w:rPr>
        <w:t xml:space="preserve">  Цвет глаз самок и самцов в исследуемой выборке,  </w:t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июнь 2023 г., ед.</w:t>
      </w:r>
    </w:p>
    <w:p w:rsidR="00F661D0" w:rsidRDefault="00F661D0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Полученные данные по цвету глаз и икры соответствуют данным 2022 года, собранным на о. Ряшков за аналогичный период.</w:t>
      </w:r>
    </w:p>
    <w:p w:rsidR="00F661D0" w:rsidRDefault="007A63A7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Цвет тела трехиглой колюшки можно разделить на две группы: темный и светлый (Рисунок 6).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512435" cy="2145030"/>
            <wp:effectExtent l="4445" t="4445" r="7620" b="222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Рисунок 6.  </w:t>
      </w:r>
      <w:r>
        <w:rPr>
          <w:sz w:val="28"/>
          <w:szCs w:val="28"/>
        </w:rPr>
        <w:t xml:space="preserve">Цвет тела самок и самцов в исследуемой выборке, </w:t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июнь 2023 г., ед.</w:t>
      </w:r>
    </w:p>
    <w:p w:rsidR="00F661D0" w:rsidRDefault="00F661D0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Chars="300" w:firstLine="840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отметить, что визуально вода в ручье казалась более светлой, чем в районе восточного берега Лувеньгской губы Кандалакшского залива. В 2022 году цвет тела не фиксировался.</w:t>
      </w:r>
    </w:p>
    <w:p w:rsidR="00F661D0" w:rsidRDefault="00F661D0">
      <w:pPr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</w:p>
    <w:p w:rsidR="00F661D0" w:rsidRDefault="007A63A7">
      <w:pPr>
        <w:numPr>
          <w:ilvl w:val="1"/>
          <w:numId w:val="1"/>
        </w:numPr>
        <w:autoSpaceDE w:val="0"/>
        <w:autoSpaceDN w:val="0"/>
        <w:adjustRightInd w:val="0"/>
        <w:ind w:left="0" w:firstLine="0"/>
        <w:jc w:val="both"/>
        <w:rPr>
          <w:b/>
          <w:color w:val="000000"/>
          <w:sz w:val="28"/>
          <w:szCs w:val="28"/>
        </w:rPr>
      </w:pPr>
      <w:r>
        <w:rPr>
          <w:b/>
          <w:iCs/>
          <w:sz w:val="28"/>
          <w:szCs w:val="28"/>
        </w:rPr>
        <w:t xml:space="preserve"> Некоторые размерно-весовые</w:t>
      </w:r>
      <w:r>
        <w:rPr>
          <w:b/>
          <w:color w:val="000000"/>
          <w:sz w:val="28"/>
          <w:szCs w:val="28"/>
        </w:rPr>
        <w:t xml:space="preserve"> характеристики трехиглой колюшки</w:t>
      </w:r>
    </w:p>
    <w:p w:rsidR="00F661D0" w:rsidRDefault="00F661D0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Морские и проходные трехиглые колюшки обычно крупнее пресноводных. Максимальная длина рыбок, встреченная в литературных источниках 110-120 мм [7] и 130 мм (озеро Майер, Канада) </w:t>
      </w:r>
      <w:r w:rsidRPr="007A63A7">
        <w:rPr>
          <w:sz w:val="28"/>
          <w:szCs w:val="28"/>
        </w:rPr>
        <w:t>[</w:t>
      </w:r>
      <w:r>
        <w:rPr>
          <w:sz w:val="28"/>
          <w:szCs w:val="28"/>
        </w:rPr>
        <w:t xml:space="preserve">10]. Средняя длина трехиглой колюшки морской формы (эстуарий реки Тулома Мурманской области) – 72 мм </w:t>
      </w:r>
      <w:r>
        <w:rPr>
          <w:bCs/>
          <w:sz w:val="28"/>
          <w:szCs w:val="28"/>
        </w:rPr>
        <w:t>[</w:t>
      </w:r>
      <w:hyperlink r:id="rId12" w:history="1">
        <w:r>
          <w:rPr>
            <w:rStyle w:val="a5"/>
            <w:bCs/>
            <w:color w:val="auto"/>
            <w:sz w:val="28"/>
            <w:szCs w:val="28"/>
            <w:u w:val="none"/>
          </w:rPr>
          <w:t>2</w:t>
        </w:r>
      </w:hyperlink>
      <w:r>
        <w:rPr>
          <w:bCs/>
          <w:sz w:val="28"/>
          <w:szCs w:val="28"/>
        </w:rPr>
        <w:t>].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Длина выловленных нами особей колебались в диапазоне 65,5-82,2 мм у самок в ручье, в Лувеньгской губе составляла 58,5-78 и 53-79,2  мм у самок и самцов соответственно.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было выловлено: 1 самец и 48 самок в ручье и 53 самки, 47 самцов в Лувеньгской губе (Рисунок 7). 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561965" cy="2431001"/>
            <wp:effectExtent l="0" t="0" r="635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7.</w:t>
      </w:r>
      <w:r>
        <w:rPr>
          <w:sz w:val="28"/>
          <w:szCs w:val="28"/>
        </w:rPr>
        <w:t xml:space="preserve"> Доля самок и самцов в исследуемой выборке, июнь 2023 г., %</w:t>
      </w:r>
    </w:p>
    <w:p w:rsidR="00F661D0" w:rsidRDefault="00F661D0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Размерно-весовые характеристи</w:t>
      </w:r>
      <w:r w:rsidR="00712C20">
        <w:rPr>
          <w:sz w:val="28"/>
          <w:szCs w:val="28"/>
        </w:rPr>
        <w:t>ки</w:t>
      </w:r>
      <w:r>
        <w:rPr>
          <w:sz w:val="28"/>
          <w:szCs w:val="28"/>
        </w:rPr>
        <w:t xml:space="preserve"> исследуемых особей трехиглой колюшки представлены в таблицах 1, 2 (Приложения 1, 2).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 масса трехиглой колюшки составила 4,6±0,9 гр. у самок, 3,3±0,7 гр. у самцов в районе с. Лувеньги и 5,3±0,7 у самок в ручье. Длина тела - 72,3±3,3 у самок в ручье, 71,1±5,4 и 68,2± 6,2 в Лувеньгской губе у самок и самцов соответственно. Длина киля -  6,3±0,9 у самок в ручье, 6,7±0,9 и 6,1±0,9 в Лувеньгской губе у самок и самцов соответственно (Рисунок 8).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384800" cy="2539365"/>
            <wp:effectExtent l="4445" t="4445" r="20955" b="889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8.</w:t>
      </w:r>
      <w:r>
        <w:rPr>
          <w:sz w:val="28"/>
          <w:szCs w:val="28"/>
        </w:rPr>
        <w:t xml:space="preserve"> Средняя длина тела, киля и вес самцов</w:t>
      </w:r>
      <w:r w:rsidR="00712C20">
        <w:rPr>
          <w:sz w:val="28"/>
          <w:szCs w:val="28"/>
        </w:rPr>
        <w:t xml:space="preserve">, самок в исследуемой выборке, </w:t>
      </w:r>
      <w:r>
        <w:rPr>
          <w:sz w:val="28"/>
          <w:szCs w:val="28"/>
        </w:rPr>
        <w:t>июнь 2023 г.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8 самки в обоих водоемах имеют практически одинаковый средний размер, самцы мельче как по длине, так и по весу. Длина киля различается не значительно. В ручье «Безымянный» был выловлен всего 1 самец, поэтому он не участвовал в сравнении.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 году в районе о. Ряшков длина тела самцов оказалась длиннее самок в среднем на 7 мм.</w:t>
      </w: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вес икры трехиглой колюшки составила 0,78±0,3 гр. у самок в районе с. Лувеньга и 0,83±0,3 гр. у самок в ручье «Безымянный». Средняя длина мужских гонад составила в районе с. Лувеньги 0,79±0,3 (Рисунок 9).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 w:rsidP="00712C2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565030" cy="3085106"/>
            <wp:effectExtent l="0" t="0" r="17145" b="12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661D0" w:rsidRDefault="007A63A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9.</w:t>
      </w:r>
      <w:r>
        <w:rPr>
          <w:sz w:val="28"/>
          <w:szCs w:val="28"/>
        </w:rPr>
        <w:t xml:space="preserve"> Средний вес икры и мужских гонад трехиглой колюшки в исследуемой выборке, июнь 2023 г.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2022 году в районе о. Ряшков вес икры в среднем почти в 2 раза меньше, чем в 2023 году.  Длина мужских гонад соответствует данным 2023 года.</w:t>
      </w:r>
    </w:p>
    <w:p w:rsidR="00F661D0" w:rsidRDefault="00F661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661D0" w:rsidRDefault="007A63A7">
      <w:pPr>
        <w:numPr>
          <w:ilvl w:val="1"/>
          <w:numId w:val="1"/>
        </w:numPr>
        <w:tabs>
          <w:tab w:val="left" w:pos="851"/>
        </w:tabs>
        <w:ind w:left="0" w:firstLineChars="257" w:firstLine="720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 xml:space="preserve">Мечение </w:t>
      </w:r>
      <w:r>
        <w:rPr>
          <w:rFonts w:eastAsia="Calibri"/>
          <w:b/>
          <w:bCs/>
          <w:sz w:val="28"/>
          <w:szCs w:val="28"/>
          <w:lang w:eastAsia="en-US"/>
        </w:rPr>
        <w:t xml:space="preserve">особей трехиглой колюшки </w:t>
      </w:r>
    </w:p>
    <w:p w:rsidR="00F661D0" w:rsidRDefault="00F661D0">
      <w:pPr>
        <w:tabs>
          <w:tab w:val="left" w:pos="851"/>
        </w:tabs>
        <w:ind w:firstLineChars="257" w:firstLine="72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lang w:eastAsia="en-US"/>
        </w:rPr>
        <w:t xml:space="preserve">В 2023 году нами было осуществлено мечение особей трехиглой колюшки </w:t>
      </w:r>
      <w:r>
        <w:rPr>
          <w:sz w:val="28"/>
          <w:szCs w:val="28"/>
          <w:shd w:val="clear" w:color="auto" w:fill="FFFFFF"/>
        </w:rPr>
        <w:t>путём купирования средней иглы. В 2024 году в ручье «Безымянный» выловлено 10 особей трехиглой колюшки, в районе кордона Лувеньга - 18. Все они были с неповрежденными колючками.</w:t>
      </w:r>
    </w:p>
    <w:p w:rsidR="00F661D0" w:rsidRDefault="007A63A7">
      <w:pPr>
        <w:tabs>
          <w:tab w:val="left" w:pos="851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Был отмечен более поздний ход рыбы ввиду неблагоприятных погодных условий. Было принято решение продолжить эксперимент в 2025 году в благоприятные погодные условия.</w:t>
      </w:r>
    </w:p>
    <w:p w:rsidR="00712C20" w:rsidRDefault="00712C20">
      <w:pPr>
        <w:tabs>
          <w:tab w:val="left" w:pos="851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:rsidR="00F661D0" w:rsidRDefault="007A63A7" w:rsidP="00712C20">
      <w:pPr>
        <w:tabs>
          <w:tab w:val="left" w:pos="1134"/>
        </w:tabs>
        <w:jc w:val="center"/>
        <w:rPr>
          <w:b/>
          <w:bCs/>
          <w:sz w:val="28"/>
          <w:szCs w:val="28"/>
        </w:rPr>
      </w:pPr>
      <w:bookmarkStart w:id="9" w:name="_Hlk120885893"/>
      <w:r>
        <w:rPr>
          <w:b/>
          <w:bCs/>
          <w:sz w:val="28"/>
          <w:szCs w:val="28"/>
        </w:rPr>
        <w:lastRenderedPageBreak/>
        <w:t>Выводы</w:t>
      </w:r>
    </w:p>
    <w:p w:rsidR="00F661D0" w:rsidRDefault="00F661D0">
      <w:pPr>
        <w:tabs>
          <w:tab w:val="left" w:pos="1134"/>
        </w:tabs>
        <w:ind w:firstLineChars="300" w:firstLine="840"/>
        <w:jc w:val="center"/>
        <w:rPr>
          <w:b/>
          <w:bCs/>
          <w:sz w:val="28"/>
          <w:szCs w:val="28"/>
        </w:rPr>
      </w:pPr>
    </w:p>
    <w:p w:rsidR="00F661D0" w:rsidRDefault="007A63A7">
      <w:pPr>
        <w:tabs>
          <w:tab w:val="left" w:pos="1134"/>
        </w:tabs>
        <w:ind w:firstLineChars="300" w:firstLine="840"/>
        <w:rPr>
          <w:b/>
          <w:bCs/>
          <w:sz w:val="28"/>
          <w:szCs w:val="28"/>
        </w:rPr>
      </w:pPr>
      <w:r>
        <w:rPr>
          <w:sz w:val="28"/>
          <w:szCs w:val="28"/>
        </w:rPr>
        <w:t>Результаты проделанной работы позволяют сделать выводы:</w:t>
      </w:r>
    </w:p>
    <w:p w:rsidR="00F661D0" w:rsidRDefault="007A63A7">
      <w:pPr>
        <w:pStyle w:val="af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Цвет глаз у особей мужского пола в основном голубой, у самок – серый. Цвет тела у пресноводной формы в основном светлый. У всех особей трехиглой колюшки удалось обнаружить хвостовой киль и костные пластины по бокам тела, определить морфотип - trachurus. </w:t>
      </w:r>
    </w:p>
    <w:p w:rsidR="00F661D0" w:rsidRDefault="007A63A7">
      <w:pPr>
        <w:pStyle w:val="af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амки в обоих водоемах имеют практически одинаковый средний размер</w:t>
      </w:r>
      <w:r w:rsidRPr="007A6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(71-72±5,4 см), самцы мельче самок как по длине, так и по весу. Длина киля различается не значительно. В ручье «Безымянный» был выловлен всего 1 самец, поэтому он не участвовал в сравнении. Средний вес икры трехиглой колюшки составила 0,78±0,3 гр. у самок в районе с. Лувеньга и 0,83±0,3 гр. у самок в ручье «Безымяный». Средняя длина мужских годнад составила в районе с. Лувеньги 0,79±0,3 см. </w:t>
      </w:r>
    </w:p>
    <w:p w:rsidR="00F661D0" w:rsidRDefault="007A63A7">
      <w:pPr>
        <w:pStyle w:val="af2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удалось определить зависимость между размерно-весовыми характеристиками трехиглой колюшки и местом её нереста. Гипотеза не подтвердилась.</w:t>
      </w:r>
    </w:p>
    <w:p w:rsidR="00F661D0" w:rsidRDefault="00F661D0">
      <w:pPr>
        <w:pStyle w:val="af2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661D0" w:rsidRDefault="007A63A7">
      <w:pPr>
        <w:pStyle w:val="af2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F661D0" w:rsidRDefault="00F661D0">
      <w:pPr>
        <w:pStyle w:val="af2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61D0" w:rsidRDefault="007A63A7">
      <w:pPr>
        <w:ind w:firstLineChars="300" w:firstLine="840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</w:rPr>
        <w:t xml:space="preserve">Полученные данные направлены в адрес учебно-научной базы «Беломорская» (адрес: </w:t>
      </w:r>
      <w:r>
        <w:rPr>
          <w:rFonts w:eastAsia="sans-serif"/>
          <w:bCs/>
          <w:color w:val="131313"/>
          <w:sz w:val="28"/>
          <w:szCs w:val="28"/>
        </w:rPr>
        <w:t>Республика Карелия, Лоухский район, о. Средний. Белое море, губа Чупа</w:t>
      </w:r>
      <w:r>
        <w:rPr>
          <w:bCs/>
          <w:color w:val="000000"/>
          <w:sz w:val="28"/>
          <w:szCs w:val="28"/>
        </w:rPr>
        <w:t xml:space="preserve">), сотрудники которой с 2006 года производят </w:t>
      </w:r>
      <w:r>
        <w:rPr>
          <w:rFonts w:eastAsia="sans-serif"/>
          <w:bCs/>
          <w:color w:val="131313"/>
          <w:sz w:val="28"/>
          <w:szCs w:val="28"/>
        </w:rPr>
        <w:t>комплексное изучение колюшки и ее роли в морской экосистеме Белого моря для улучшения понимания механизмов динамики морских экосистем.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F661D0" w:rsidRDefault="007A63A7">
      <w:pPr>
        <w:ind w:firstLineChars="300" w:firstLine="84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В 2024 году планируем продолжить работы по выбранной тематике. Расширить географию вылова и мечения трехиглой колюшки в Кандалакшском районе.</w:t>
      </w:r>
    </w:p>
    <w:bookmarkEnd w:id="9"/>
    <w:p w:rsidR="00712C20" w:rsidRDefault="00712C2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61D0" w:rsidRDefault="007A63A7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Список литературы</w:t>
      </w:r>
    </w:p>
    <w:p w:rsidR="00F661D0" w:rsidRDefault="00F661D0">
      <w:pPr>
        <w:tabs>
          <w:tab w:val="left" w:pos="851"/>
        </w:tabs>
        <w:jc w:val="both"/>
        <w:rPr>
          <w:color w:val="000000"/>
          <w:sz w:val="28"/>
          <w:szCs w:val="28"/>
        </w:rPr>
      </w:pPr>
      <w:bookmarkStart w:id="10" w:name="_Hlk152044989"/>
      <w:bookmarkStart w:id="11" w:name="_Hlk120885941"/>
    </w:p>
    <w:bookmarkEnd w:id="10"/>
    <w:bookmarkEnd w:id="11"/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rFonts w:eastAsia="SimSun"/>
          <w:sz w:val="28"/>
          <w:szCs w:val="28"/>
        </w:rPr>
      </w:pPr>
      <w:r>
        <w:rPr>
          <w:color w:val="000000"/>
          <w:sz w:val="28"/>
          <w:szCs w:val="28"/>
        </w:rPr>
        <w:t>Гармаш М.В., Журавлева Н.Г.  Некоторые сведения о биологии трехиглой колюшки gasterosteus aculeatus Linnaeus, 1758 прибрежного района Баренцева моря (Восточный Мурман)// Вестник МГТУ.- 2020. Т. 23, № 2. - С. 115–121.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rFonts w:eastAsia="SimSun"/>
          <w:sz w:val="28"/>
          <w:szCs w:val="28"/>
        </w:rPr>
        <w:t>Лайус, Д.Л. Трехиглая колюшка Белого моря: популяционные характеристики и роль в экосистеме/ Д.Л. Лайус, П.В. Головин, А.Е. Зеленская, А.С. Земчук и др. // Сибирский экологический журнал. - 2020. № 2. - С. 167-183.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Гармаш М.В. Биологические особенности и внутривидовая изменчивость трехиглой колюшки Gasterosteus aculeatus (Linnaeus, 1758) Кольского полуострова // Вестник МГТУ.- 2018. Т. 21, № 2. С. 261–269.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Кольские карты / </w:t>
      </w:r>
      <w:r w:rsidRPr="007A63A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Электронные ресурсы</w:t>
      </w:r>
      <w:r w:rsidRPr="007A63A7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. - Режим доступа: https://www.kolamap.ru/topo/map_img/mrsk_1x2/13/13.1.html 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rFonts w:eastAsia="SimSu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eastAsia="SimSun"/>
          <w:color w:val="000000"/>
          <w:sz w:val="28"/>
          <w:szCs w:val="28"/>
        </w:rPr>
        <w:t xml:space="preserve">Мягков, Н.А. Трехиглая колюшка, колючка, баренцовоморская колюшка, беломорская ходовая колюшка, беломорская морская колюшка, тихоокеанская колюшка / Н.А. Мягков / </w:t>
      </w:r>
      <w:r w:rsidRPr="007A63A7">
        <w:rPr>
          <w:rFonts w:eastAsia="SimSun"/>
          <w:color w:val="000000"/>
          <w:sz w:val="28"/>
          <w:szCs w:val="28"/>
        </w:rPr>
        <w:t>[</w:t>
      </w:r>
      <w:r>
        <w:rPr>
          <w:rFonts w:eastAsia="SimSun"/>
          <w:color w:val="000000"/>
          <w:sz w:val="28"/>
          <w:szCs w:val="28"/>
        </w:rPr>
        <w:t>Электронные ресурсы</w:t>
      </w:r>
      <w:r w:rsidRPr="007A63A7">
        <w:rPr>
          <w:rFonts w:eastAsia="SimSun"/>
          <w:color w:val="000000"/>
          <w:sz w:val="28"/>
          <w:szCs w:val="28"/>
        </w:rPr>
        <w:t>]</w:t>
      </w:r>
      <w:r>
        <w:rPr>
          <w:rFonts w:eastAsia="SimSun"/>
          <w:color w:val="000000"/>
          <w:sz w:val="28"/>
          <w:szCs w:val="28"/>
        </w:rPr>
        <w:t xml:space="preserve">. - Режим доступа: </w:t>
      </w:r>
      <w:r>
        <w:rPr>
          <w:rFonts w:eastAsia="SimSun"/>
          <w:color w:val="000000"/>
          <w:sz w:val="28"/>
          <w:szCs w:val="28"/>
          <w:lang w:val="en-US"/>
        </w:rPr>
        <w:t>fishbiosystem</w:t>
      </w:r>
      <w:r w:rsidRPr="007A63A7">
        <w:rPr>
          <w:rFonts w:eastAsia="SimSun"/>
          <w:color w:val="000000"/>
          <w:sz w:val="28"/>
          <w:szCs w:val="28"/>
        </w:rPr>
        <w:t>.</w:t>
      </w:r>
      <w:r>
        <w:rPr>
          <w:rFonts w:eastAsia="SimSun"/>
          <w:color w:val="000000"/>
          <w:sz w:val="28"/>
          <w:szCs w:val="28"/>
          <w:lang w:val="en-US"/>
        </w:rPr>
        <w:t>ru</w:t>
      </w:r>
      <w:r w:rsidRPr="007A63A7">
        <w:rPr>
          <w:rFonts w:eastAsia="SimSun"/>
          <w:color w:val="000000"/>
          <w:sz w:val="28"/>
          <w:szCs w:val="28"/>
        </w:rPr>
        <w:t>/</w:t>
      </w:r>
      <w:r>
        <w:rPr>
          <w:rFonts w:eastAsia="SimSun"/>
          <w:color w:val="000000"/>
          <w:sz w:val="28"/>
          <w:szCs w:val="28"/>
          <w:lang w:val="en-US"/>
        </w:rPr>
        <w:t>GASTEROSTEIFORMES</w:t>
      </w:r>
      <w:r w:rsidRPr="007A63A7">
        <w:rPr>
          <w:rFonts w:eastAsia="SimSun"/>
          <w:color w:val="000000"/>
          <w:sz w:val="28"/>
          <w:szCs w:val="28"/>
        </w:rPr>
        <w:t>/</w:t>
      </w:r>
      <w:r>
        <w:rPr>
          <w:rFonts w:eastAsia="SimSun"/>
          <w:color w:val="000000"/>
          <w:sz w:val="28"/>
          <w:szCs w:val="28"/>
          <w:lang w:val="en-US"/>
        </w:rPr>
        <w:t>Gasterosteidae</w:t>
      </w:r>
      <w:r w:rsidRPr="007A63A7">
        <w:rPr>
          <w:rFonts w:eastAsia="SimSun"/>
          <w:color w:val="000000"/>
          <w:sz w:val="28"/>
          <w:szCs w:val="28"/>
        </w:rPr>
        <w:t>/</w:t>
      </w:r>
      <w:r>
        <w:rPr>
          <w:rFonts w:eastAsia="SimSun"/>
          <w:color w:val="000000"/>
          <w:sz w:val="28"/>
          <w:szCs w:val="28"/>
          <w:lang w:val="en-US"/>
        </w:rPr>
        <w:t>Gasterosteus</w:t>
      </w:r>
      <w:r w:rsidRPr="007A63A7">
        <w:rPr>
          <w:rFonts w:eastAsia="SimSun"/>
          <w:color w:val="000000"/>
          <w:sz w:val="28"/>
          <w:szCs w:val="28"/>
        </w:rPr>
        <w:t>_</w:t>
      </w:r>
      <w:r>
        <w:rPr>
          <w:rFonts w:eastAsia="SimSun"/>
          <w:color w:val="000000"/>
          <w:sz w:val="28"/>
          <w:szCs w:val="28"/>
          <w:lang w:val="en-US"/>
        </w:rPr>
        <w:t>aculeatus</w:t>
      </w:r>
      <w:r w:rsidRPr="007A63A7">
        <w:rPr>
          <w:rFonts w:eastAsia="SimSun"/>
          <w:color w:val="000000"/>
          <w:sz w:val="28"/>
          <w:szCs w:val="28"/>
        </w:rPr>
        <w:t>_</w:t>
      </w:r>
      <w:r>
        <w:rPr>
          <w:rFonts w:eastAsia="SimSun"/>
          <w:color w:val="000000"/>
          <w:sz w:val="28"/>
          <w:szCs w:val="28"/>
          <w:lang w:val="en-US"/>
        </w:rPr>
        <w:t>aculeatus</w:t>
      </w:r>
      <w:r w:rsidRPr="007A63A7">
        <w:rPr>
          <w:rFonts w:eastAsia="SimSun"/>
          <w:color w:val="000000"/>
          <w:sz w:val="28"/>
          <w:szCs w:val="28"/>
        </w:rPr>
        <w:t>1.</w:t>
      </w:r>
      <w:r>
        <w:rPr>
          <w:rFonts w:eastAsia="SimSun"/>
          <w:color w:val="000000"/>
          <w:sz w:val="28"/>
          <w:szCs w:val="28"/>
          <w:lang w:val="en-US"/>
        </w:rPr>
        <w:t>html</w:t>
      </w:r>
      <w:r>
        <w:rPr>
          <w:rFonts w:eastAsia="SimSun"/>
          <w:color w:val="000000"/>
          <w:sz w:val="28"/>
          <w:szCs w:val="28"/>
        </w:rPr>
        <w:t xml:space="preserve"> 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rFonts w:eastAsia="SimSun"/>
          <w:sz w:val="28"/>
          <w:szCs w:val="28"/>
        </w:rPr>
      </w:pPr>
      <w:r>
        <w:rPr>
          <w:color w:val="000000"/>
          <w:sz w:val="28"/>
          <w:szCs w:val="28"/>
        </w:rPr>
        <w:t>Зюганов В.В. Семейство колюшковых (</w:t>
      </w:r>
      <w:r>
        <w:rPr>
          <w:color w:val="000000"/>
          <w:sz w:val="28"/>
          <w:szCs w:val="28"/>
          <w:lang w:val="en-US"/>
        </w:rPr>
        <w:t>Gasterosteidae</w:t>
      </w:r>
      <w:r>
        <w:rPr>
          <w:color w:val="000000"/>
          <w:sz w:val="28"/>
          <w:szCs w:val="28"/>
        </w:rPr>
        <w:t xml:space="preserve">) мировой фауны.-Л.: Наука, 1991.-с.9-16, с.18-19, с.28-32, с.65-69. 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Шевцов, Н.Е. Изучение особенностей биологии трехиглой колюшки </w:t>
      </w:r>
      <w:r>
        <w:rPr>
          <w:bCs/>
          <w:color w:val="000000"/>
          <w:sz w:val="28"/>
          <w:szCs w:val="28"/>
        </w:rPr>
        <w:t xml:space="preserve">(Gasterosteus aculeatus, </w:t>
      </w:r>
      <w:r>
        <w:rPr>
          <w:bCs/>
          <w:color w:val="000000"/>
          <w:sz w:val="28"/>
          <w:szCs w:val="28"/>
          <w:lang w:val="en-US"/>
        </w:rPr>
        <w:t>L</w:t>
      </w:r>
      <w:r>
        <w:rPr>
          <w:bCs/>
          <w:color w:val="000000"/>
          <w:sz w:val="28"/>
          <w:szCs w:val="28"/>
        </w:rPr>
        <w:t xml:space="preserve">.1758). Южной губы острова Ряшков в 2022 году / Н.Е. Шевцов // научно-практическая конференция / </w:t>
      </w:r>
      <w:r w:rsidRPr="007A63A7">
        <w:rPr>
          <w:bCs/>
          <w:color w:val="000000"/>
          <w:sz w:val="28"/>
          <w:szCs w:val="28"/>
        </w:rPr>
        <w:t>[</w:t>
      </w:r>
      <w:r>
        <w:rPr>
          <w:bCs/>
          <w:color w:val="000000"/>
          <w:sz w:val="28"/>
          <w:szCs w:val="28"/>
        </w:rPr>
        <w:t>Электронные ресурсы</w:t>
      </w:r>
      <w:r w:rsidRPr="007A63A7">
        <w:rPr>
          <w:bCs/>
          <w:color w:val="000000"/>
          <w:sz w:val="28"/>
          <w:szCs w:val="28"/>
        </w:rPr>
        <w:t>]</w:t>
      </w:r>
      <w:r>
        <w:rPr>
          <w:bCs/>
          <w:color w:val="000000"/>
          <w:sz w:val="28"/>
          <w:szCs w:val="28"/>
        </w:rPr>
        <w:t>. - Режим доступа: https:</w:t>
      </w:r>
      <w:r>
        <w:rPr>
          <w:rFonts w:eastAsia="SimSun"/>
          <w:sz w:val="28"/>
          <w:szCs w:val="28"/>
        </w:rPr>
        <w:t>//uios.fedcdo.ru/wp-content/uploads/2023/01/Zoologiya-pozvonochnyh_Shevcov-Nazar_Izuchenie-osobennostej-bilogii.pdf?ysclid=lud3nusz2f810094863.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</w:rPr>
        <w:t xml:space="preserve">Как установить мережу в реку / [Электронный ресурс]. – Режим доступа: https://dr-webs.ru/kak-ustanovit-merezhu-v-reku/?ysclid= lnkxq3y1tv498087028. 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Скорняков, В.И. Практикум по ихтеологии / В.И. Скорняков, Т.А. Аполлова, Л.Л. Мухордова. – М.: Агропромиздат, 1986. – с. 111 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Атлас пресноводных рыб России /под ред. Решетникова Ю.С.- М.: Наука, 2003.- с.40.</w:t>
      </w:r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Григорьев, С.С. Особенности экологии трехиглой колюшки gasterosteus aculeatus Linnе в связи с антропогенным воздействием / С.С. Григорьев </w:t>
      </w:r>
      <w:r w:rsidRPr="007A63A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Электронный ресурс</w:t>
      </w:r>
      <w:r w:rsidRPr="007A63A7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 - Режим доступа</w:t>
      </w:r>
      <w:bookmarkStart w:id="12" w:name="_Hlk152627621"/>
      <w:r>
        <w:rPr>
          <w:color w:val="000000"/>
          <w:sz w:val="28"/>
          <w:szCs w:val="28"/>
        </w:rPr>
        <w:t>: https://zooeco.com/0-rib/0-ribi2-5-5.html (дата обращения 29.10.2022).</w:t>
      </w:r>
      <w:bookmarkEnd w:id="12"/>
    </w:p>
    <w:p w:rsidR="00F661D0" w:rsidRDefault="007A63A7">
      <w:pPr>
        <w:numPr>
          <w:ilvl w:val="0"/>
          <w:numId w:val="4"/>
        </w:numPr>
        <w:tabs>
          <w:tab w:val="left" w:pos="240"/>
          <w:tab w:val="left" w:pos="480"/>
          <w:tab w:val="left" w:pos="960"/>
        </w:tabs>
        <w:ind w:firstLineChars="300" w:firstLine="8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Лайус, Д.Л., «Волны жизни» беломорской колюшки /Д.Л. Лайус, Т.С.  Иванова, Е.В. Шатских, М.В. Иванов // Учебно-научная база Беломорская. Природа. – М.: Изд-во Наука, 2013. - № 4. – с. 43-51.</w:t>
      </w:r>
    </w:p>
    <w:p w:rsidR="00712C20" w:rsidRDefault="00712C20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:rsidR="00F661D0" w:rsidRDefault="007A63A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A63A7" w:rsidRDefault="007A63A7">
      <w:pPr>
        <w:jc w:val="right"/>
        <w:rPr>
          <w:sz w:val="28"/>
          <w:szCs w:val="28"/>
        </w:rPr>
      </w:pPr>
    </w:p>
    <w:p w:rsidR="00F661D0" w:rsidRDefault="007A63A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Фотографии, подтверждающие выполнение практической части исследования</w:t>
      </w:r>
    </w:p>
    <w:p w:rsidR="00F661D0" w:rsidRDefault="00F661D0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46"/>
        <w:gridCol w:w="4808"/>
      </w:tblGrid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rFonts w:eastAsia="SimSun"/>
                <w:noProof/>
                <w:sz w:val="28"/>
                <w:szCs w:val="28"/>
              </w:rPr>
              <w:drawing>
                <wp:inline distT="0" distB="0" distL="114300" distR="114300">
                  <wp:extent cx="3030220" cy="2273935"/>
                  <wp:effectExtent l="9525" t="9525" r="27305" b="21590"/>
                  <wp:docPr id="15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rFonts w:eastAsia="SimSun"/>
                <w:noProof/>
                <w:sz w:val="28"/>
                <w:szCs w:val="28"/>
              </w:rPr>
              <w:drawing>
                <wp:inline distT="0" distB="0" distL="114300" distR="114300">
                  <wp:extent cx="2896235" cy="2248535"/>
                  <wp:effectExtent l="9525" t="9525" r="27940" b="27940"/>
                  <wp:docPr id="16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24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3. Отлов трехиглойтколюшки на восточном берегу Лувеньгской губы Кандалакшского залива</w:t>
            </w:r>
          </w:p>
          <w:p w:rsidR="007A63A7" w:rsidRDefault="007A63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4. Отлов трехиглой колюшки в ручье «Безымянный», оайон ул. Заречная г. Кандалакша</w:t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noProof/>
                <w:sz w:val="28"/>
                <w:szCs w:val="28"/>
              </w:rPr>
              <w:drawing>
                <wp:inline distT="0" distB="0" distL="114300" distR="114300">
                  <wp:extent cx="2987675" cy="2241550"/>
                  <wp:effectExtent l="9525" t="9525" r="12700" b="15875"/>
                  <wp:docPr id="22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1D0" w:rsidRDefault="00F661D0">
            <w:pPr>
              <w:jc w:val="center"/>
              <w:rPr>
                <w:rFonts w:eastAsia="SimSun"/>
                <w:sz w:val="28"/>
                <w:szCs w:val="28"/>
              </w:rPr>
            </w:pPr>
          </w:p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10. Измерение длины трехиглой колюшки  </w:t>
            </w: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1295" cy="3656330"/>
                  <wp:effectExtent l="9525" t="9525" r="11430" b="1079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365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F661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11. Взвешивание икры трехиглой колюшки </w:t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rFonts w:eastAsia="SimSun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066415" cy="3264535"/>
                  <wp:effectExtent l="9525" t="9525" r="10160" b="21590"/>
                  <wp:docPr id="21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326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3955" cy="3247390"/>
                  <wp:effectExtent l="12700" t="12700" r="29845" b="16510"/>
                  <wp:docPr id="16963805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38051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32473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12. Трехиглая колюшка на восточном берегу Лувеньгской губы Кандалакшского залива</w:t>
            </w:r>
          </w:p>
          <w:p w:rsidR="00F661D0" w:rsidRDefault="00F661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13. самодельная ловушка по принципу мерёжи </w:t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2476500</wp:posOffset>
                      </wp:positionV>
                      <wp:extent cx="908685" cy="368300"/>
                      <wp:effectExtent l="0" t="0" r="0" b="0"/>
                      <wp:wrapNone/>
                      <wp:docPr id="2" name="Текстовое 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685" cy="3683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A63A7" w:rsidRDefault="007A63A7">
                                  <w:pPr>
                                    <w:pStyle w:val="af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самец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5" o:spid="_x0000_s1028" type="#_x0000_t202" style="position:absolute;left:0;text-align:left;margin-left:168.2pt;margin-top:195pt;width:71.55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" filled="f" stroked="f">
                      <v:textbox style="mso-fit-shape-to-text:t">
                        <w:txbxContent>
                          <w:p w:rsidR="007A63A7" w:rsidRDefault="007A63A7">
                            <w:pPr>
                              <w:pStyle w:val="af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самец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1155700</wp:posOffset>
                      </wp:positionV>
                      <wp:extent cx="1260475" cy="368300"/>
                      <wp:effectExtent l="0" t="0" r="0" b="0"/>
                      <wp:wrapNone/>
                      <wp:docPr id="1" name="Текстовое 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0475" cy="3683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A63A7" w:rsidRDefault="007A63A7">
                                  <w:pPr>
                                    <w:pStyle w:val="af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самка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Текстовое поле 14" o:spid="_x0000_s1029" type="#_x0000_t202" style="position:absolute;left:0;text-align:left;margin-left:158.6pt;margin-top:91pt;width:99.25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" filled="f" stroked="f">
                      <v:textbox style="mso-fit-shape-to-text:t">
                        <w:txbxContent>
                          <w:p w:rsidR="007A63A7" w:rsidRDefault="007A63A7">
                            <w:pPr>
                              <w:pStyle w:val="af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самка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2962275" cy="2962275"/>
                  <wp:effectExtent l="9525" t="9525" r="19050" b="19050"/>
                  <wp:docPr id="13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2753995" cy="2948940"/>
                  <wp:effectExtent l="9525" t="9525" r="17780" b="13335"/>
                  <wp:docPr id="6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2948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1D0"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14. Внешний вид трехиглой колюшки обоих полов</w:t>
            </w:r>
          </w:p>
          <w:p w:rsidR="00F661D0" w:rsidRDefault="00F661D0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F661D0" w:rsidRDefault="007A63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15. Морфотипы  трехиглой колюшки (Gasterosteus aculeatus, L.), [5]</w:t>
            </w:r>
          </w:p>
        </w:tc>
      </w:tr>
    </w:tbl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center"/>
        <w:rPr>
          <w:sz w:val="28"/>
          <w:szCs w:val="28"/>
        </w:rPr>
      </w:pPr>
    </w:p>
    <w:p w:rsidR="00F661D0" w:rsidRDefault="00F661D0">
      <w:pPr>
        <w:jc w:val="both"/>
        <w:rPr>
          <w:bCs/>
          <w:color w:val="000000" w:themeColor="text1"/>
          <w:sz w:val="28"/>
          <w:szCs w:val="28"/>
        </w:rPr>
      </w:pPr>
    </w:p>
    <w:p w:rsidR="00F661D0" w:rsidRDefault="007A63A7">
      <w:pPr>
        <w:jc w:val="righ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lastRenderedPageBreak/>
        <w:t>Приложение 2</w:t>
      </w:r>
    </w:p>
    <w:p w:rsidR="007A63A7" w:rsidRDefault="007A63A7">
      <w:pPr>
        <w:jc w:val="right"/>
        <w:rPr>
          <w:bCs/>
          <w:color w:val="000000" w:themeColor="text1"/>
          <w:sz w:val="28"/>
          <w:szCs w:val="28"/>
        </w:rPr>
      </w:pPr>
    </w:p>
    <w:p w:rsidR="00F661D0" w:rsidRDefault="007A63A7">
      <w:pPr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Таблица 1. Некоторые морфологические особенности трехиглой колюшки в районе восточного берега Лувеньгской губы Кандалаксшкого залива, 23.06.2023 г.</w:t>
      </w:r>
    </w:p>
    <w:p w:rsidR="00F661D0" w:rsidRDefault="00F661D0">
      <w:pPr>
        <w:jc w:val="center"/>
        <w:rPr>
          <w:bCs/>
          <w:color w:val="000000" w:themeColor="text1"/>
          <w:sz w:val="28"/>
          <w:szCs w:val="28"/>
        </w:rPr>
      </w:pPr>
    </w:p>
    <w:tbl>
      <w:tblPr>
        <w:tblW w:w="9315" w:type="dxa"/>
        <w:tblInd w:w="93" w:type="dxa"/>
        <w:tblLook w:val="04A0" w:firstRow="1" w:lastRow="0" w:firstColumn="1" w:lastColumn="0" w:noHBand="0" w:noVBand="1"/>
      </w:tblPr>
      <w:tblGrid>
        <w:gridCol w:w="546"/>
        <w:gridCol w:w="864"/>
        <w:gridCol w:w="614"/>
        <w:gridCol w:w="766"/>
        <w:gridCol w:w="976"/>
        <w:gridCol w:w="809"/>
        <w:gridCol w:w="742"/>
        <w:gridCol w:w="1271"/>
        <w:gridCol w:w="751"/>
        <w:gridCol w:w="990"/>
        <w:gridCol w:w="987"/>
      </w:tblGrid>
      <w:tr w:rsidR="00F661D0">
        <w:trPr>
          <w:trHeight w:val="1000"/>
        </w:trPr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 п/п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Длина, мм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Вес, г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Пол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Цвет глаз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Длина киля, мм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Кол-во нема-тод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Икра: цвет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Икра: вес, г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Гонады: длина, мм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цвет тела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3,83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2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5,74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0,27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2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2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4,28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2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6,16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 xml:space="preserve">темный 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4,26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5,29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тёмный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5,39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4,86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62,3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0,25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lastRenderedPageBreak/>
              <w:t>39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79,2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1,84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5,83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4,16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5,91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78,5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58,5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62,1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5,16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3,24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2,79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3,08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79,2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3,39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2,83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3,84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3,24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2,86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3,87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2,14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3,28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66,3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62,5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67,2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3,89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lastRenderedPageBreak/>
              <w:t>86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60,2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3,53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64,2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3,36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right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</w:tbl>
    <w:p w:rsidR="00F661D0" w:rsidRDefault="00F661D0">
      <w:pPr>
        <w:jc w:val="center"/>
      </w:pPr>
      <w:bookmarkStart w:id="13" w:name="_GoBack"/>
      <w:bookmarkEnd w:id="13"/>
    </w:p>
    <w:p w:rsidR="00F661D0" w:rsidRDefault="00F661D0">
      <w:pPr>
        <w:jc w:val="center"/>
        <w:sectPr w:rsidR="00F661D0" w:rsidSect="007A63A7">
          <w:headerReference w:type="even" r:id="rId24"/>
          <w:headerReference w:type="default" r:id="rId2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661D0" w:rsidRDefault="007A63A7">
      <w:pPr>
        <w:jc w:val="right"/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Приложение 3</w:t>
      </w:r>
    </w:p>
    <w:p w:rsidR="007A63A7" w:rsidRDefault="007A63A7">
      <w:pPr>
        <w:jc w:val="right"/>
        <w:rPr>
          <w:bCs/>
          <w:color w:val="000000" w:themeColor="text1"/>
        </w:rPr>
      </w:pPr>
    </w:p>
    <w:p w:rsidR="00F661D0" w:rsidRDefault="007A63A7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Таблица 2. Некоторые морфологические особенности трехиглой колюшки в ручье «Безымянный», район ул. Заречная г. Кандалакша, 24.06.2023г.</w:t>
      </w:r>
    </w:p>
    <w:p w:rsidR="00F661D0" w:rsidRDefault="00F661D0">
      <w:pPr>
        <w:jc w:val="center"/>
        <w:rPr>
          <w:bCs/>
          <w:color w:val="000000" w:themeColor="text1"/>
        </w:rPr>
      </w:pPr>
    </w:p>
    <w:tbl>
      <w:tblPr>
        <w:tblW w:w="8430" w:type="dxa"/>
        <w:tblInd w:w="93" w:type="dxa"/>
        <w:tblLook w:val="04A0" w:firstRow="1" w:lastRow="0" w:firstColumn="1" w:lastColumn="0" w:noHBand="0" w:noVBand="1"/>
      </w:tblPr>
      <w:tblGrid>
        <w:gridCol w:w="513"/>
        <w:gridCol w:w="864"/>
        <w:gridCol w:w="614"/>
        <w:gridCol w:w="766"/>
        <w:gridCol w:w="976"/>
        <w:gridCol w:w="809"/>
        <w:gridCol w:w="742"/>
        <w:gridCol w:w="1271"/>
        <w:gridCol w:w="751"/>
        <w:gridCol w:w="990"/>
        <w:gridCol w:w="987"/>
      </w:tblGrid>
      <w:tr w:rsidR="00F661D0">
        <w:trPr>
          <w:trHeight w:val="1000"/>
        </w:trPr>
        <w:tc>
          <w:tcPr>
            <w:tcW w:w="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№ п/п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Длина, мм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Вес, г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Пол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Цвет глаз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Длина киля, мм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Кол-во нема-тод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Икра: цвет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Икра: вес, г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Гонады: длина, мм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цвет тела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3,85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0,19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3,69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4,09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65,5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3,41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82,2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5,85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1,38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4,87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5,17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6,13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5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78,1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5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5,36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0,81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5,62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4,51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5,99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0,49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3,99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0,20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4,89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0,66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72,2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5,87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76,6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75,1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1,23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70,4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5,21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4,65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74,6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5,77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1,01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44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71,2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5,14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светло-оранжевый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0,78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темный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77,9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5,98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1,32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69,3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5,01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жёлтый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73,5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5,34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самка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серый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оранжевый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0,92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  <w:tr w:rsidR="00F661D0">
        <w:trPr>
          <w:trHeight w:val="30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68,6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3,15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:rsidR="00F661D0" w:rsidRDefault="007A63A7">
            <w:pPr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самец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голубой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F661D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F661D0" w:rsidRDefault="007A63A7">
            <w:pPr>
              <w:jc w:val="center"/>
              <w:textAlignment w:val="bottom"/>
              <w:rPr>
                <w:color w:val="000000"/>
                <w:sz w:val="22"/>
                <w:szCs w:val="22"/>
              </w:rPr>
            </w:pPr>
            <w:r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светлый</w:t>
            </w:r>
          </w:p>
        </w:tc>
      </w:tr>
    </w:tbl>
    <w:p w:rsidR="00F661D0" w:rsidRDefault="00F661D0">
      <w:pPr>
        <w:jc w:val="center"/>
        <w:rPr>
          <w:bCs/>
          <w:color w:val="000000" w:themeColor="text1"/>
        </w:rPr>
      </w:pPr>
    </w:p>
    <w:p w:rsidR="00F661D0" w:rsidRDefault="00F661D0">
      <w:pPr>
        <w:jc w:val="center"/>
        <w:rPr>
          <w:bCs/>
          <w:color w:val="000000" w:themeColor="text1"/>
        </w:rPr>
      </w:pPr>
    </w:p>
    <w:p w:rsidR="00F661D0" w:rsidRDefault="00F661D0">
      <w:pPr>
        <w:jc w:val="both"/>
        <w:rPr>
          <w:bCs/>
          <w:color w:val="000000" w:themeColor="text1"/>
        </w:rPr>
      </w:pPr>
    </w:p>
    <w:sectPr w:rsidR="00F661D0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3A7" w:rsidRDefault="007A63A7">
      <w:r>
        <w:separator/>
      </w:r>
    </w:p>
  </w:endnote>
  <w:endnote w:type="continuationSeparator" w:id="0">
    <w:p w:rsidR="007A63A7" w:rsidRDefault="007A6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3A7" w:rsidRDefault="007A63A7">
      <w:r>
        <w:separator/>
      </w:r>
    </w:p>
  </w:footnote>
  <w:footnote w:type="continuationSeparator" w:id="0">
    <w:p w:rsidR="007A63A7" w:rsidRDefault="007A6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3A7" w:rsidRDefault="007A63A7">
    <w:pPr>
      <w:pStyle w:val="aa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A63A7" w:rsidRDefault="007A63A7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101659"/>
      <w:docPartObj>
        <w:docPartGallery w:val="Page Numbers (Top of Page)"/>
        <w:docPartUnique/>
      </w:docPartObj>
    </w:sdtPr>
    <w:sdtContent>
      <w:p w:rsidR="0072097C" w:rsidRDefault="0072097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7A63A7" w:rsidRDefault="007A63A7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915FD"/>
    <w:multiLevelType w:val="multilevel"/>
    <w:tmpl w:val="358915FD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3D0E122B"/>
    <w:multiLevelType w:val="multilevel"/>
    <w:tmpl w:val="3D0E122B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011356D"/>
    <w:multiLevelType w:val="multilevel"/>
    <w:tmpl w:val="6011356D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C5E0A26"/>
    <w:multiLevelType w:val="singleLevel"/>
    <w:tmpl w:val="6C5E0A26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ED"/>
    <w:rsid w:val="00002323"/>
    <w:rsid w:val="00002736"/>
    <w:rsid w:val="0000643C"/>
    <w:rsid w:val="000065A6"/>
    <w:rsid w:val="00007A43"/>
    <w:rsid w:val="00007C17"/>
    <w:rsid w:val="00010E1B"/>
    <w:rsid w:val="00020AFA"/>
    <w:rsid w:val="00024305"/>
    <w:rsid w:val="00024E46"/>
    <w:rsid w:val="0002519A"/>
    <w:rsid w:val="00026A09"/>
    <w:rsid w:val="00030DA0"/>
    <w:rsid w:val="0003518F"/>
    <w:rsid w:val="00035964"/>
    <w:rsid w:val="00040C30"/>
    <w:rsid w:val="000431B2"/>
    <w:rsid w:val="000476C2"/>
    <w:rsid w:val="000530FA"/>
    <w:rsid w:val="00055541"/>
    <w:rsid w:val="00055780"/>
    <w:rsid w:val="00055F4C"/>
    <w:rsid w:val="00070F84"/>
    <w:rsid w:val="000714AC"/>
    <w:rsid w:val="000804B8"/>
    <w:rsid w:val="000822F3"/>
    <w:rsid w:val="00083E4F"/>
    <w:rsid w:val="00087704"/>
    <w:rsid w:val="00096032"/>
    <w:rsid w:val="00096939"/>
    <w:rsid w:val="000973F1"/>
    <w:rsid w:val="00097D14"/>
    <w:rsid w:val="000A49CE"/>
    <w:rsid w:val="000A6CBA"/>
    <w:rsid w:val="000B0930"/>
    <w:rsid w:val="000B594B"/>
    <w:rsid w:val="000B5B75"/>
    <w:rsid w:val="000B60C1"/>
    <w:rsid w:val="000D1E9C"/>
    <w:rsid w:val="000D7839"/>
    <w:rsid w:val="000E0AF2"/>
    <w:rsid w:val="000E25A0"/>
    <w:rsid w:val="000E3843"/>
    <w:rsid w:val="000E4224"/>
    <w:rsid w:val="000E54E3"/>
    <w:rsid w:val="000E586A"/>
    <w:rsid w:val="000F04BB"/>
    <w:rsid w:val="000F0993"/>
    <w:rsid w:val="000F1AFB"/>
    <w:rsid w:val="000F4B63"/>
    <w:rsid w:val="000F630C"/>
    <w:rsid w:val="000F79B2"/>
    <w:rsid w:val="000F7DD3"/>
    <w:rsid w:val="00100B1E"/>
    <w:rsid w:val="00103496"/>
    <w:rsid w:val="001038AA"/>
    <w:rsid w:val="00104F55"/>
    <w:rsid w:val="00112012"/>
    <w:rsid w:val="00113046"/>
    <w:rsid w:val="001134B3"/>
    <w:rsid w:val="001154FA"/>
    <w:rsid w:val="00120F83"/>
    <w:rsid w:val="00123CBA"/>
    <w:rsid w:val="00127779"/>
    <w:rsid w:val="00130ED4"/>
    <w:rsid w:val="001330BD"/>
    <w:rsid w:val="0013358A"/>
    <w:rsid w:val="001346E0"/>
    <w:rsid w:val="00143D32"/>
    <w:rsid w:val="0014428D"/>
    <w:rsid w:val="00145368"/>
    <w:rsid w:val="00145370"/>
    <w:rsid w:val="0014632D"/>
    <w:rsid w:val="00146FAF"/>
    <w:rsid w:val="00150402"/>
    <w:rsid w:val="00150E94"/>
    <w:rsid w:val="00152819"/>
    <w:rsid w:val="00153406"/>
    <w:rsid w:val="00156E01"/>
    <w:rsid w:val="00160B90"/>
    <w:rsid w:val="001632C6"/>
    <w:rsid w:val="001717C6"/>
    <w:rsid w:val="001750E7"/>
    <w:rsid w:val="00180AAD"/>
    <w:rsid w:val="00181B45"/>
    <w:rsid w:val="00181FC1"/>
    <w:rsid w:val="001855E9"/>
    <w:rsid w:val="00192DE0"/>
    <w:rsid w:val="00192EC2"/>
    <w:rsid w:val="0019311C"/>
    <w:rsid w:val="00193C71"/>
    <w:rsid w:val="00195E14"/>
    <w:rsid w:val="0019691D"/>
    <w:rsid w:val="001A3C86"/>
    <w:rsid w:val="001A3E8E"/>
    <w:rsid w:val="001A4AAE"/>
    <w:rsid w:val="001B084E"/>
    <w:rsid w:val="001B0CF3"/>
    <w:rsid w:val="001B3E1D"/>
    <w:rsid w:val="001B654A"/>
    <w:rsid w:val="001B7437"/>
    <w:rsid w:val="001C23AA"/>
    <w:rsid w:val="001D5A39"/>
    <w:rsid w:val="001D767F"/>
    <w:rsid w:val="001D78C4"/>
    <w:rsid w:val="001E03A3"/>
    <w:rsid w:val="001E1C0E"/>
    <w:rsid w:val="001F4A2C"/>
    <w:rsid w:val="001F5175"/>
    <w:rsid w:val="001F5217"/>
    <w:rsid w:val="00202F8C"/>
    <w:rsid w:val="00206124"/>
    <w:rsid w:val="00206A17"/>
    <w:rsid w:val="00207210"/>
    <w:rsid w:val="002110D3"/>
    <w:rsid w:val="00211341"/>
    <w:rsid w:val="00222EE9"/>
    <w:rsid w:val="00225766"/>
    <w:rsid w:val="002318B2"/>
    <w:rsid w:val="002466FB"/>
    <w:rsid w:val="00246F79"/>
    <w:rsid w:val="00247F72"/>
    <w:rsid w:val="0025127B"/>
    <w:rsid w:val="00252AE9"/>
    <w:rsid w:val="002534E4"/>
    <w:rsid w:val="00254D03"/>
    <w:rsid w:val="00263C29"/>
    <w:rsid w:val="002664BD"/>
    <w:rsid w:val="00272812"/>
    <w:rsid w:val="00273B4C"/>
    <w:rsid w:val="00275062"/>
    <w:rsid w:val="002762AF"/>
    <w:rsid w:val="00281497"/>
    <w:rsid w:val="00281637"/>
    <w:rsid w:val="002835E9"/>
    <w:rsid w:val="002907AF"/>
    <w:rsid w:val="00291188"/>
    <w:rsid w:val="00292C5D"/>
    <w:rsid w:val="0029633E"/>
    <w:rsid w:val="002A2AA2"/>
    <w:rsid w:val="002A31C1"/>
    <w:rsid w:val="002A558F"/>
    <w:rsid w:val="002B322C"/>
    <w:rsid w:val="002C0131"/>
    <w:rsid w:val="002C121A"/>
    <w:rsid w:val="002C1A0B"/>
    <w:rsid w:val="002C2D56"/>
    <w:rsid w:val="002C2F2F"/>
    <w:rsid w:val="002C3F2F"/>
    <w:rsid w:val="002C4CC8"/>
    <w:rsid w:val="002C4DDB"/>
    <w:rsid w:val="002C4EAD"/>
    <w:rsid w:val="002D1CBD"/>
    <w:rsid w:val="002D35E8"/>
    <w:rsid w:val="002D39F6"/>
    <w:rsid w:val="002E03AE"/>
    <w:rsid w:val="002E1E97"/>
    <w:rsid w:val="002F4446"/>
    <w:rsid w:val="002F7BB0"/>
    <w:rsid w:val="00303047"/>
    <w:rsid w:val="00304562"/>
    <w:rsid w:val="00307214"/>
    <w:rsid w:val="00311B50"/>
    <w:rsid w:val="00312D5D"/>
    <w:rsid w:val="00312E18"/>
    <w:rsid w:val="00324DAE"/>
    <w:rsid w:val="00342536"/>
    <w:rsid w:val="00342FB6"/>
    <w:rsid w:val="003435AE"/>
    <w:rsid w:val="00346942"/>
    <w:rsid w:val="00346BE0"/>
    <w:rsid w:val="003503ED"/>
    <w:rsid w:val="00351168"/>
    <w:rsid w:val="00351846"/>
    <w:rsid w:val="003523E7"/>
    <w:rsid w:val="003527B9"/>
    <w:rsid w:val="00354D7F"/>
    <w:rsid w:val="00357417"/>
    <w:rsid w:val="003579B9"/>
    <w:rsid w:val="00361F5F"/>
    <w:rsid w:val="00363147"/>
    <w:rsid w:val="003702E6"/>
    <w:rsid w:val="003702EE"/>
    <w:rsid w:val="00370573"/>
    <w:rsid w:val="00370E4B"/>
    <w:rsid w:val="003726ED"/>
    <w:rsid w:val="00372EE4"/>
    <w:rsid w:val="003768EE"/>
    <w:rsid w:val="00384C01"/>
    <w:rsid w:val="00390340"/>
    <w:rsid w:val="00393A81"/>
    <w:rsid w:val="00395BCD"/>
    <w:rsid w:val="003A0400"/>
    <w:rsid w:val="003A1401"/>
    <w:rsid w:val="003A3208"/>
    <w:rsid w:val="003A3BB4"/>
    <w:rsid w:val="003A62EB"/>
    <w:rsid w:val="003B2CF1"/>
    <w:rsid w:val="003B2F02"/>
    <w:rsid w:val="003B4C93"/>
    <w:rsid w:val="003C5123"/>
    <w:rsid w:val="003C6434"/>
    <w:rsid w:val="003D0DC8"/>
    <w:rsid w:val="003D1AC0"/>
    <w:rsid w:val="003D7C97"/>
    <w:rsid w:val="003E524B"/>
    <w:rsid w:val="003E53B5"/>
    <w:rsid w:val="003E7A62"/>
    <w:rsid w:val="003F3182"/>
    <w:rsid w:val="003F3EC8"/>
    <w:rsid w:val="003F55A6"/>
    <w:rsid w:val="003F5FE2"/>
    <w:rsid w:val="003F65BB"/>
    <w:rsid w:val="004025BC"/>
    <w:rsid w:val="00404191"/>
    <w:rsid w:val="0040573A"/>
    <w:rsid w:val="004168CC"/>
    <w:rsid w:val="00420186"/>
    <w:rsid w:val="00425279"/>
    <w:rsid w:val="0042539C"/>
    <w:rsid w:val="0043245C"/>
    <w:rsid w:val="00434990"/>
    <w:rsid w:val="00437482"/>
    <w:rsid w:val="00441BDF"/>
    <w:rsid w:val="004476EF"/>
    <w:rsid w:val="004502AE"/>
    <w:rsid w:val="00453F00"/>
    <w:rsid w:val="00455A87"/>
    <w:rsid w:val="004560A3"/>
    <w:rsid w:val="0045799A"/>
    <w:rsid w:val="00461204"/>
    <w:rsid w:val="0046163B"/>
    <w:rsid w:val="00462EA2"/>
    <w:rsid w:val="004656E0"/>
    <w:rsid w:val="00471BED"/>
    <w:rsid w:val="00471C75"/>
    <w:rsid w:val="004836A9"/>
    <w:rsid w:val="0048447B"/>
    <w:rsid w:val="0048540C"/>
    <w:rsid w:val="00485CBC"/>
    <w:rsid w:val="00492077"/>
    <w:rsid w:val="00494E0A"/>
    <w:rsid w:val="004A5CC7"/>
    <w:rsid w:val="004A63E1"/>
    <w:rsid w:val="004A6B26"/>
    <w:rsid w:val="004C1BB3"/>
    <w:rsid w:val="004C1C10"/>
    <w:rsid w:val="004C2CDE"/>
    <w:rsid w:val="004C34D6"/>
    <w:rsid w:val="004C6F93"/>
    <w:rsid w:val="004D48C7"/>
    <w:rsid w:val="004D7F2A"/>
    <w:rsid w:val="004E1311"/>
    <w:rsid w:val="004E2CBD"/>
    <w:rsid w:val="004E59A9"/>
    <w:rsid w:val="004E5B3B"/>
    <w:rsid w:val="004E6DBA"/>
    <w:rsid w:val="004F1CF4"/>
    <w:rsid w:val="004F2A97"/>
    <w:rsid w:val="004F35C0"/>
    <w:rsid w:val="004F4194"/>
    <w:rsid w:val="005016FB"/>
    <w:rsid w:val="005017A6"/>
    <w:rsid w:val="00502410"/>
    <w:rsid w:val="00502CB0"/>
    <w:rsid w:val="0050478A"/>
    <w:rsid w:val="005061BA"/>
    <w:rsid w:val="005062EB"/>
    <w:rsid w:val="005111BE"/>
    <w:rsid w:val="00520BA9"/>
    <w:rsid w:val="00522BC9"/>
    <w:rsid w:val="00526C87"/>
    <w:rsid w:val="005339BF"/>
    <w:rsid w:val="00535140"/>
    <w:rsid w:val="00536186"/>
    <w:rsid w:val="00543C25"/>
    <w:rsid w:val="00544216"/>
    <w:rsid w:val="00546A40"/>
    <w:rsid w:val="0055139F"/>
    <w:rsid w:val="00553873"/>
    <w:rsid w:val="0055420A"/>
    <w:rsid w:val="0055489B"/>
    <w:rsid w:val="0055673B"/>
    <w:rsid w:val="00557AED"/>
    <w:rsid w:val="00561247"/>
    <w:rsid w:val="00564B88"/>
    <w:rsid w:val="00565697"/>
    <w:rsid w:val="00565749"/>
    <w:rsid w:val="0058015C"/>
    <w:rsid w:val="0058240B"/>
    <w:rsid w:val="00583EF6"/>
    <w:rsid w:val="00584E65"/>
    <w:rsid w:val="00585001"/>
    <w:rsid w:val="005854E0"/>
    <w:rsid w:val="00593658"/>
    <w:rsid w:val="00595087"/>
    <w:rsid w:val="00595252"/>
    <w:rsid w:val="00596BA8"/>
    <w:rsid w:val="005A0E7F"/>
    <w:rsid w:val="005A14ED"/>
    <w:rsid w:val="005A4B4F"/>
    <w:rsid w:val="005A5E39"/>
    <w:rsid w:val="005A7690"/>
    <w:rsid w:val="005B0C28"/>
    <w:rsid w:val="005B2C29"/>
    <w:rsid w:val="005B311B"/>
    <w:rsid w:val="005B740B"/>
    <w:rsid w:val="005B7E6A"/>
    <w:rsid w:val="005C3171"/>
    <w:rsid w:val="005C329B"/>
    <w:rsid w:val="005C45BC"/>
    <w:rsid w:val="005C794E"/>
    <w:rsid w:val="005D0DD9"/>
    <w:rsid w:val="005D2360"/>
    <w:rsid w:val="005D3A3F"/>
    <w:rsid w:val="005D43D6"/>
    <w:rsid w:val="005E5BCF"/>
    <w:rsid w:val="005F2B24"/>
    <w:rsid w:val="005F3CD6"/>
    <w:rsid w:val="005F4261"/>
    <w:rsid w:val="005F76FC"/>
    <w:rsid w:val="00601809"/>
    <w:rsid w:val="00605E2F"/>
    <w:rsid w:val="00605E3C"/>
    <w:rsid w:val="00612075"/>
    <w:rsid w:val="00612558"/>
    <w:rsid w:val="0061258C"/>
    <w:rsid w:val="00622E91"/>
    <w:rsid w:val="00623B27"/>
    <w:rsid w:val="00626164"/>
    <w:rsid w:val="00632A85"/>
    <w:rsid w:val="0063407D"/>
    <w:rsid w:val="006356F8"/>
    <w:rsid w:val="006429FC"/>
    <w:rsid w:val="00643B82"/>
    <w:rsid w:val="006442E0"/>
    <w:rsid w:val="0064787A"/>
    <w:rsid w:val="00654B36"/>
    <w:rsid w:val="00655A1A"/>
    <w:rsid w:val="00656FE3"/>
    <w:rsid w:val="0066090D"/>
    <w:rsid w:val="006638F7"/>
    <w:rsid w:val="00663937"/>
    <w:rsid w:val="006677C3"/>
    <w:rsid w:val="00670338"/>
    <w:rsid w:val="0067097A"/>
    <w:rsid w:val="00675536"/>
    <w:rsid w:val="00675711"/>
    <w:rsid w:val="00676FAE"/>
    <w:rsid w:val="006804C1"/>
    <w:rsid w:val="00683183"/>
    <w:rsid w:val="00686A71"/>
    <w:rsid w:val="006975E6"/>
    <w:rsid w:val="006A0D29"/>
    <w:rsid w:val="006A3820"/>
    <w:rsid w:val="006A4B4F"/>
    <w:rsid w:val="006B1054"/>
    <w:rsid w:val="006B3104"/>
    <w:rsid w:val="006C4F66"/>
    <w:rsid w:val="006C6C53"/>
    <w:rsid w:val="006D1ACC"/>
    <w:rsid w:val="006D3D92"/>
    <w:rsid w:val="006D44E0"/>
    <w:rsid w:val="006D54F1"/>
    <w:rsid w:val="006D7356"/>
    <w:rsid w:val="006D7A9E"/>
    <w:rsid w:val="006E2C7A"/>
    <w:rsid w:val="006E3417"/>
    <w:rsid w:val="006E3A65"/>
    <w:rsid w:val="00705BA7"/>
    <w:rsid w:val="00707E3A"/>
    <w:rsid w:val="00710223"/>
    <w:rsid w:val="00711EAC"/>
    <w:rsid w:val="00712C20"/>
    <w:rsid w:val="00715888"/>
    <w:rsid w:val="00715B8F"/>
    <w:rsid w:val="0072097C"/>
    <w:rsid w:val="00727F89"/>
    <w:rsid w:val="007345BB"/>
    <w:rsid w:val="00734F9B"/>
    <w:rsid w:val="007424ED"/>
    <w:rsid w:val="007451EB"/>
    <w:rsid w:val="00746DA0"/>
    <w:rsid w:val="00751F23"/>
    <w:rsid w:val="00753673"/>
    <w:rsid w:val="00765A15"/>
    <w:rsid w:val="00765FF6"/>
    <w:rsid w:val="00767EDD"/>
    <w:rsid w:val="00770E72"/>
    <w:rsid w:val="007718DB"/>
    <w:rsid w:val="0077205C"/>
    <w:rsid w:val="0077275A"/>
    <w:rsid w:val="00780EEA"/>
    <w:rsid w:val="007848F0"/>
    <w:rsid w:val="00786B48"/>
    <w:rsid w:val="00787A1C"/>
    <w:rsid w:val="00795A75"/>
    <w:rsid w:val="00796D35"/>
    <w:rsid w:val="007A3F88"/>
    <w:rsid w:val="007A4D66"/>
    <w:rsid w:val="007A5DA0"/>
    <w:rsid w:val="007A63A7"/>
    <w:rsid w:val="007A697F"/>
    <w:rsid w:val="007A6B10"/>
    <w:rsid w:val="007B2B8C"/>
    <w:rsid w:val="007B4500"/>
    <w:rsid w:val="007B5570"/>
    <w:rsid w:val="007C01C9"/>
    <w:rsid w:val="007C1709"/>
    <w:rsid w:val="007C7CD0"/>
    <w:rsid w:val="007D28FE"/>
    <w:rsid w:val="007D369D"/>
    <w:rsid w:val="007D60D9"/>
    <w:rsid w:val="007E0C05"/>
    <w:rsid w:val="007E0C1D"/>
    <w:rsid w:val="007F1A19"/>
    <w:rsid w:val="007F2026"/>
    <w:rsid w:val="007F403F"/>
    <w:rsid w:val="007F5531"/>
    <w:rsid w:val="007F60DF"/>
    <w:rsid w:val="00801F8C"/>
    <w:rsid w:val="00802BDA"/>
    <w:rsid w:val="00806027"/>
    <w:rsid w:val="00806C2A"/>
    <w:rsid w:val="00806FFA"/>
    <w:rsid w:val="008106BF"/>
    <w:rsid w:val="008106CD"/>
    <w:rsid w:val="008107D6"/>
    <w:rsid w:val="00810DED"/>
    <w:rsid w:val="00811473"/>
    <w:rsid w:val="008116BC"/>
    <w:rsid w:val="00814523"/>
    <w:rsid w:val="00822795"/>
    <w:rsid w:val="00826FC0"/>
    <w:rsid w:val="00827C0C"/>
    <w:rsid w:val="00831740"/>
    <w:rsid w:val="008345FA"/>
    <w:rsid w:val="0083540D"/>
    <w:rsid w:val="008366D2"/>
    <w:rsid w:val="00836B4F"/>
    <w:rsid w:val="008407AF"/>
    <w:rsid w:val="00843100"/>
    <w:rsid w:val="008447F9"/>
    <w:rsid w:val="00847847"/>
    <w:rsid w:val="00851CEC"/>
    <w:rsid w:val="00854A9D"/>
    <w:rsid w:val="00854C29"/>
    <w:rsid w:val="00856026"/>
    <w:rsid w:val="00857A6E"/>
    <w:rsid w:val="008618EE"/>
    <w:rsid w:val="0086497E"/>
    <w:rsid w:val="008657C7"/>
    <w:rsid w:val="008666EA"/>
    <w:rsid w:val="008752E3"/>
    <w:rsid w:val="00882008"/>
    <w:rsid w:val="0089152B"/>
    <w:rsid w:val="0089242F"/>
    <w:rsid w:val="00895A5E"/>
    <w:rsid w:val="008A5229"/>
    <w:rsid w:val="008B354C"/>
    <w:rsid w:val="008C031E"/>
    <w:rsid w:val="008C33A3"/>
    <w:rsid w:val="008C4339"/>
    <w:rsid w:val="008E4849"/>
    <w:rsid w:val="008E5436"/>
    <w:rsid w:val="008E66D0"/>
    <w:rsid w:val="008E7A0D"/>
    <w:rsid w:val="008F0A02"/>
    <w:rsid w:val="008F0BB6"/>
    <w:rsid w:val="008F3006"/>
    <w:rsid w:val="008F3DD3"/>
    <w:rsid w:val="008F6564"/>
    <w:rsid w:val="00900411"/>
    <w:rsid w:val="0091038F"/>
    <w:rsid w:val="00910970"/>
    <w:rsid w:val="00911100"/>
    <w:rsid w:val="00911581"/>
    <w:rsid w:val="00912E63"/>
    <w:rsid w:val="00913260"/>
    <w:rsid w:val="00916072"/>
    <w:rsid w:val="00916309"/>
    <w:rsid w:val="009163EC"/>
    <w:rsid w:val="00917721"/>
    <w:rsid w:val="0093114E"/>
    <w:rsid w:val="00932168"/>
    <w:rsid w:val="00934AC6"/>
    <w:rsid w:val="0093794C"/>
    <w:rsid w:val="00941418"/>
    <w:rsid w:val="0094146B"/>
    <w:rsid w:val="00941DF8"/>
    <w:rsid w:val="00942257"/>
    <w:rsid w:val="009461C3"/>
    <w:rsid w:val="009526EC"/>
    <w:rsid w:val="0095319E"/>
    <w:rsid w:val="009560E2"/>
    <w:rsid w:val="0095649B"/>
    <w:rsid w:val="00964100"/>
    <w:rsid w:val="009670FF"/>
    <w:rsid w:val="0098039A"/>
    <w:rsid w:val="00984215"/>
    <w:rsid w:val="009855DC"/>
    <w:rsid w:val="00986519"/>
    <w:rsid w:val="00987040"/>
    <w:rsid w:val="00987E84"/>
    <w:rsid w:val="00992469"/>
    <w:rsid w:val="009A0701"/>
    <w:rsid w:val="009A2CEB"/>
    <w:rsid w:val="009A49C3"/>
    <w:rsid w:val="009A567D"/>
    <w:rsid w:val="009B0DC0"/>
    <w:rsid w:val="009B6F0C"/>
    <w:rsid w:val="009C0BDE"/>
    <w:rsid w:val="009C4EF6"/>
    <w:rsid w:val="009C614A"/>
    <w:rsid w:val="009C7A24"/>
    <w:rsid w:val="009D7CAA"/>
    <w:rsid w:val="009E0B05"/>
    <w:rsid w:val="009E6729"/>
    <w:rsid w:val="009E6A5C"/>
    <w:rsid w:val="009F1F6B"/>
    <w:rsid w:val="009F6958"/>
    <w:rsid w:val="00A003AB"/>
    <w:rsid w:val="00A038AF"/>
    <w:rsid w:val="00A10398"/>
    <w:rsid w:val="00A120AD"/>
    <w:rsid w:val="00A12224"/>
    <w:rsid w:val="00A1301C"/>
    <w:rsid w:val="00A16E14"/>
    <w:rsid w:val="00A173B3"/>
    <w:rsid w:val="00A20512"/>
    <w:rsid w:val="00A20E05"/>
    <w:rsid w:val="00A22DE3"/>
    <w:rsid w:val="00A246B0"/>
    <w:rsid w:val="00A24E4B"/>
    <w:rsid w:val="00A2702B"/>
    <w:rsid w:val="00A27E47"/>
    <w:rsid w:val="00A30646"/>
    <w:rsid w:val="00A30A8D"/>
    <w:rsid w:val="00A314D1"/>
    <w:rsid w:val="00A3538F"/>
    <w:rsid w:val="00A37E02"/>
    <w:rsid w:val="00A413F8"/>
    <w:rsid w:val="00A41D22"/>
    <w:rsid w:val="00A42F94"/>
    <w:rsid w:val="00A47EA7"/>
    <w:rsid w:val="00A506B3"/>
    <w:rsid w:val="00A52C74"/>
    <w:rsid w:val="00A54E1D"/>
    <w:rsid w:val="00A564B6"/>
    <w:rsid w:val="00A63E1D"/>
    <w:rsid w:val="00A7011D"/>
    <w:rsid w:val="00A71F85"/>
    <w:rsid w:val="00A726CB"/>
    <w:rsid w:val="00A73879"/>
    <w:rsid w:val="00A73C4B"/>
    <w:rsid w:val="00A75291"/>
    <w:rsid w:val="00A810EC"/>
    <w:rsid w:val="00A826E9"/>
    <w:rsid w:val="00A82F9D"/>
    <w:rsid w:val="00A876A6"/>
    <w:rsid w:val="00AA1987"/>
    <w:rsid w:val="00AA1D4E"/>
    <w:rsid w:val="00AA1DF5"/>
    <w:rsid w:val="00AA2059"/>
    <w:rsid w:val="00AA241F"/>
    <w:rsid w:val="00AB7219"/>
    <w:rsid w:val="00AC25D4"/>
    <w:rsid w:val="00AC5D2D"/>
    <w:rsid w:val="00AC6655"/>
    <w:rsid w:val="00AC72EB"/>
    <w:rsid w:val="00AD004A"/>
    <w:rsid w:val="00AD0AD6"/>
    <w:rsid w:val="00AD2116"/>
    <w:rsid w:val="00AD51BF"/>
    <w:rsid w:val="00AD63D3"/>
    <w:rsid w:val="00AE3582"/>
    <w:rsid w:val="00AE3662"/>
    <w:rsid w:val="00AE6837"/>
    <w:rsid w:val="00AF3546"/>
    <w:rsid w:val="00AF410D"/>
    <w:rsid w:val="00AF5F75"/>
    <w:rsid w:val="00AF71AE"/>
    <w:rsid w:val="00AF7E1F"/>
    <w:rsid w:val="00B01ED6"/>
    <w:rsid w:val="00B03A60"/>
    <w:rsid w:val="00B054D2"/>
    <w:rsid w:val="00B078F2"/>
    <w:rsid w:val="00B12766"/>
    <w:rsid w:val="00B156D8"/>
    <w:rsid w:val="00B15B0F"/>
    <w:rsid w:val="00B16F71"/>
    <w:rsid w:val="00B306C5"/>
    <w:rsid w:val="00B32CAD"/>
    <w:rsid w:val="00B34323"/>
    <w:rsid w:val="00B467B0"/>
    <w:rsid w:val="00B50069"/>
    <w:rsid w:val="00B515BC"/>
    <w:rsid w:val="00B534A2"/>
    <w:rsid w:val="00B540EC"/>
    <w:rsid w:val="00B54119"/>
    <w:rsid w:val="00B54A97"/>
    <w:rsid w:val="00B56DF7"/>
    <w:rsid w:val="00B56F19"/>
    <w:rsid w:val="00B6297C"/>
    <w:rsid w:val="00B62D3A"/>
    <w:rsid w:val="00B65A12"/>
    <w:rsid w:val="00B65BC6"/>
    <w:rsid w:val="00B736D0"/>
    <w:rsid w:val="00B73AFD"/>
    <w:rsid w:val="00B7697D"/>
    <w:rsid w:val="00B842E7"/>
    <w:rsid w:val="00B91C17"/>
    <w:rsid w:val="00B91CEA"/>
    <w:rsid w:val="00B93E4A"/>
    <w:rsid w:val="00B95767"/>
    <w:rsid w:val="00B972D1"/>
    <w:rsid w:val="00BA2450"/>
    <w:rsid w:val="00BA2EAB"/>
    <w:rsid w:val="00BA7E32"/>
    <w:rsid w:val="00BB05F9"/>
    <w:rsid w:val="00BB26D4"/>
    <w:rsid w:val="00BB3972"/>
    <w:rsid w:val="00BB54DB"/>
    <w:rsid w:val="00BC07D6"/>
    <w:rsid w:val="00BC5A28"/>
    <w:rsid w:val="00BC5EEE"/>
    <w:rsid w:val="00BD020D"/>
    <w:rsid w:val="00BD06E2"/>
    <w:rsid w:val="00BD15B3"/>
    <w:rsid w:val="00BD2FAB"/>
    <w:rsid w:val="00BE130D"/>
    <w:rsid w:val="00BE2F0F"/>
    <w:rsid w:val="00BE340B"/>
    <w:rsid w:val="00BE4826"/>
    <w:rsid w:val="00BE51EC"/>
    <w:rsid w:val="00BE574C"/>
    <w:rsid w:val="00BE579B"/>
    <w:rsid w:val="00BE6185"/>
    <w:rsid w:val="00BE739D"/>
    <w:rsid w:val="00BF1C79"/>
    <w:rsid w:val="00BF1D8C"/>
    <w:rsid w:val="00BF4970"/>
    <w:rsid w:val="00BF5F26"/>
    <w:rsid w:val="00C015F2"/>
    <w:rsid w:val="00C02B7E"/>
    <w:rsid w:val="00C10BAE"/>
    <w:rsid w:val="00C10F3E"/>
    <w:rsid w:val="00C1341D"/>
    <w:rsid w:val="00C137E9"/>
    <w:rsid w:val="00C21BD9"/>
    <w:rsid w:val="00C25B05"/>
    <w:rsid w:val="00C3151F"/>
    <w:rsid w:val="00C31758"/>
    <w:rsid w:val="00C349CC"/>
    <w:rsid w:val="00C35D86"/>
    <w:rsid w:val="00C37844"/>
    <w:rsid w:val="00C37FC4"/>
    <w:rsid w:val="00C44929"/>
    <w:rsid w:val="00C520A6"/>
    <w:rsid w:val="00C5421B"/>
    <w:rsid w:val="00C56DFE"/>
    <w:rsid w:val="00C6715F"/>
    <w:rsid w:val="00C676DB"/>
    <w:rsid w:val="00C67D91"/>
    <w:rsid w:val="00C700A9"/>
    <w:rsid w:val="00C707B9"/>
    <w:rsid w:val="00C7090F"/>
    <w:rsid w:val="00C726AD"/>
    <w:rsid w:val="00C80290"/>
    <w:rsid w:val="00C87152"/>
    <w:rsid w:val="00C93429"/>
    <w:rsid w:val="00C96F92"/>
    <w:rsid w:val="00C9746D"/>
    <w:rsid w:val="00CA0B65"/>
    <w:rsid w:val="00CA77AA"/>
    <w:rsid w:val="00CB0D25"/>
    <w:rsid w:val="00CB1127"/>
    <w:rsid w:val="00CB1B00"/>
    <w:rsid w:val="00CB5665"/>
    <w:rsid w:val="00CB6BE3"/>
    <w:rsid w:val="00CB7B4D"/>
    <w:rsid w:val="00CC4542"/>
    <w:rsid w:val="00CC4F8F"/>
    <w:rsid w:val="00CD1AF5"/>
    <w:rsid w:val="00CD1FD2"/>
    <w:rsid w:val="00CD489C"/>
    <w:rsid w:val="00CD4DCA"/>
    <w:rsid w:val="00CD5145"/>
    <w:rsid w:val="00CD77CF"/>
    <w:rsid w:val="00CE119D"/>
    <w:rsid w:val="00CE144A"/>
    <w:rsid w:val="00CE4846"/>
    <w:rsid w:val="00CE6A17"/>
    <w:rsid w:val="00CF1FF6"/>
    <w:rsid w:val="00CF3055"/>
    <w:rsid w:val="00CF3CF4"/>
    <w:rsid w:val="00CF64A8"/>
    <w:rsid w:val="00CF6BAF"/>
    <w:rsid w:val="00CF7441"/>
    <w:rsid w:val="00D03CDF"/>
    <w:rsid w:val="00D05B8F"/>
    <w:rsid w:val="00D10F38"/>
    <w:rsid w:val="00D117B5"/>
    <w:rsid w:val="00D11948"/>
    <w:rsid w:val="00D13F80"/>
    <w:rsid w:val="00D140A0"/>
    <w:rsid w:val="00D173B8"/>
    <w:rsid w:val="00D17C71"/>
    <w:rsid w:val="00D200DA"/>
    <w:rsid w:val="00D21D3D"/>
    <w:rsid w:val="00D22ABC"/>
    <w:rsid w:val="00D233A7"/>
    <w:rsid w:val="00D24A72"/>
    <w:rsid w:val="00D3325C"/>
    <w:rsid w:val="00D41392"/>
    <w:rsid w:val="00D439F8"/>
    <w:rsid w:val="00D45DDB"/>
    <w:rsid w:val="00D50D94"/>
    <w:rsid w:val="00D5397F"/>
    <w:rsid w:val="00D615A3"/>
    <w:rsid w:val="00D6173E"/>
    <w:rsid w:val="00D63BD4"/>
    <w:rsid w:val="00D664A6"/>
    <w:rsid w:val="00D73251"/>
    <w:rsid w:val="00D73EC7"/>
    <w:rsid w:val="00D75D33"/>
    <w:rsid w:val="00D75D88"/>
    <w:rsid w:val="00D7669E"/>
    <w:rsid w:val="00D77810"/>
    <w:rsid w:val="00D81789"/>
    <w:rsid w:val="00D92D4A"/>
    <w:rsid w:val="00D95152"/>
    <w:rsid w:val="00D9728B"/>
    <w:rsid w:val="00DA1753"/>
    <w:rsid w:val="00DA1F56"/>
    <w:rsid w:val="00DA256C"/>
    <w:rsid w:val="00DB327E"/>
    <w:rsid w:val="00DB3636"/>
    <w:rsid w:val="00DB6296"/>
    <w:rsid w:val="00DC6F30"/>
    <w:rsid w:val="00DD0537"/>
    <w:rsid w:val="00DD19F6"/>
    <w:rsid w:val="00DE315D"/>
    <w:rsid w:val="00DE4BA4"/>
    <w:rsid w:val="00DE79FD"/>
    <w:rsid w:val="00DF0694"/>
    <w:rsid w:val="00E03B05"/>
    <w:rsid w:val="00E05F02"/>
    <w:rsid w:val="00E12FF3"/>
    <w:rsid w:val="00E13754"/>
    <w:rsid w:val="00E147F2"/>
    <w:rsid w:val="00E1643C"/>
    <w:rsid w:val="00E228E5"/>
    <w:rsid w:val="00E30A92"/>
    <w:rsid w:val="00E311FE"/>
    <w:rsid w:val="00E3503D"/>
    <w:rsid w:val="00E357A1"/>
    <w:rsid w:val="00E4282C"/>
    <w:rsid w:val="00E432C1"/>
    <w:rsid w:val="00E45FC9"/>
    <w:rsid w:val="00E52098"/>
    <w:rsid w:val="00E528A9"/>
    <w:rsid w:val="00E53595"/>
    <w:rsid w:val="00E53C79"/>
    <w:rsid w:val="00E55621"/>
    <w:rsid w:val="00E56828"/>
    <w:rsid w:val="00E66872"/>
    <w:rsid w:val="00E7155F"/>
    <w:rsid w:val="00E71D61"/>
    <w:rsid w:val="00E722EA"/>
    <w:rsid w:val="00E74760"/>
    <w:rsid w:val="00E818D0"/>
    <w:rsid w:val="00E81F8C"/>
    <w:rsid w:val="00E9139D"/>
    <w:rsid w:val="00EA319C"/>
    <w:rsid w:val="00EA409A"/>
    <w:rsid w:val="00EA61DF"/>
    <w:rsid w:val="00EB0AB7"/>
    <w:rsid w:val="00EB0B37"/>
    <w:rsid w:val="00EB5E17"/>
    <w:rsid w:val="00EB6255"/>
    <w:rsid w:val="00EB7255"/>
    <w:rsid w:val="00EC052D"/>
    <w:rsid w:val="00EC1FAB"/>
    <w:rsid w:val="00EC3AFD"/>
    <w:rsid w:val="00EC3E62"/>
    <w:rsid w:val="00ED4EA9"/>
    <w:rsid w:val="00EE1F2A"/>
    <w:rsid w:val="00EE609F"/>
    <w:rsid w:val="00EE7257"/>
    <w:rsid w:val="00EF4E21"/>
    <w:rsid w:val="00F0268C"/>
    <w:rsid w:val="00F10A0F"/>
    <w:rsid w:val="00F13353"/>
    <w:rsid w:val="00F13BA7"/>
    <w:rsid w:val="00F1461A"/>
    <w:rsid w:val="00F155BC"/>
    <w:rsid w:val="00F15B1D"/>
    <w:rsid w:val="00F27CEA"/>
    <w:rsid w:val="00F34EEB"/>
    <w:rsid w:val="00F37E8D"/>
    <w:rsid w:val="00F40FB6"/>
    <w:rsid w:val="00F50A46"/>
    <w:rsid w:val="00F54333"/>
    <w:rsid w:val="00F610A8"/>
    <w:rsid w:val="00F61F71"/>
    <w:rsid w:val="00F654C8"/>
    <w:rsid w:val="00F661D0"/>
    <w:rsid w:val="00F66E57"/>
    <w:rsid w:val="00F67AB4"/>
    <w:rsid w:val="00F74DA8"/>
    <w:rsid w:val="00F770E7"/>
    <w:rsid w:val="00F810E2"/>
    <w:rsid w:val="00F82A97"/>
    <w:rsid w:val="00F83067"/>
    <w:rsid w:val="00F83B58"/>
    <w:rsid w:val="00F859DA"/>
    <w:rsid w:val="00F871D1"/>
    <w:rsid w:val="00F93F88"/>
    <w:rsid w:val="00F94B37"/>
    <w:rsid w:val="00F955D3"/>
    <w:rsid w:val="00FA275F"/>
    <w:rsid w:val="00FA33AC"/>
    <w:rsid w:val="00FB0F15"/>
    <w:rsid w:val="00FB68AB"/>
    <w:rsid w:val="00FC4113"/>
    <w:rsid w:val="00FC7A31"/>
    <w:rsid w:val="00FD09F4"/>
    <w:rsid w:val="00FD1F25"/>
    <w:rsid w:val="00FD2BB9"/>
    <w:rsid w:val="00FD4045"/>
    <w:rsid w:val="00FD6263"/>
    <w:rsid w:val="00FE07CC"/>
    <w:rsid w:val="00FE1098"/>
    <w:rsid w:val="00FE6421"/>
    <w:rsid w:val="00FF2665"/>
    <w:rsid w:val="00FF2C08"/>
    <w:rsid w:val="0D18522D"/>
    <w:rsid w:val="0F0C1AA8"/>
    <w:rsid w:val="0F2360F9"/>
    <w:rsid w:val="0FCB1FF2"/>
    <w:rsid w:val="0FEE36BC"/>
    <w:rsid w:val="10771491"/>
    <w:rsid w:val="10ED4430"/>
    <w:rsid w:val="14A50334"/>
    <w:rsid w:val="18675F24"/>
    <w:rsid w:val="19CD0B12"/>
    <w:rsid w:val="211C5908"/>
    <w:rsid w:val="22DE7D92"/>
    <w:rsid w:val="23721072"/>
    <w:rsid w:val="237D06BB"/>
    <w:rsid w:val="275371EA"/>
    <w:rsid w:val="292F5F37"/>
    <w:rsid w:val="341F5D90"/>
    <w:rsid w:val="34C65DDD"/>
    <w:rsid w:val="3EB64742"/>
    <w:rsid w:val="4216273D"/>
    <w:rsid w:val="43342F1F"/>
    <w:rsid w:val="45121EF6"/>
    <w:rsid w:val="45F14DF7"/>
    <w:rsid w:val="461158DE"/>
    <w:rsid w:val="46F96FB4"/>
    <w:rsid w:val="49143255"/>
    <w:rsid w:val="4AFB7683"/>
    <w:rsid w:val="4BE87EB3"/>
    <w:rsid w:val="50CE2EB0"/>
    <w:rsid w:val="581832C2"/>
    <w:rsid w:val="59A40457"/>
    <w:rsid w:val="5B473935"/>
    <w:rsid w:val="5C814DAE"/>
    <w:rsid w:val="5E0F117A"/>
    <w:rsid w:val="664E4D9D"/>
    <w:rsid w:val="6C284D48"/>
    <w:rsid w:val="719A1487"/>
    <w:rsid w:val="740251A8"/>
    <w:rsid w:val="75E75860"/>
    <w:rsid w:val="78326D76"/>
    <w:rsid w:val="7B7027BF"/>
    <w:rsid w:val="7CF6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D42D77B-0F23-4843-9A43-8B4E8FF4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qFormat/>
    <w:rPr>
      <w:color w:val="800080"/>
      <w:u w:val="single"/>
    </w:rPr>
  </w:style>
  <w:style w:type="character" w:styleId="a4">
    <w:name w:val="Emphasis"/>
    <w:uiPriority w:val="20"/>
    <w:qFormat/>
    <w:rPr>
      <w:i/>
      <w:iCs/>
      <w:sz w:val="15"/>
      <w:szCs w:val="15"/>
    </w:rPr>
  </w:style>
  <w:style w:type="character" w:styleId="a5">
    <w:name w:val="Hyperlink"/>
    <w:qFormat/>
    <w:rPr>
      <w:color w:val="0000FF"/>
      <w:u w:val="single"/>
    </w:rPr>
  </w:style>
  <w:style w:type="character" w:styleId="a6">
    <w:name w:val="page number"/>
    <w:basedOn w:val="a0"/>
    <w:qFormat/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Balloon Text"/>
    <w:basedOn w:val="a"/>
    <w:link w:val="a9"/>
    <w:qFormat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qFormat/>
    <w:pPr>
      <w:tabs>
        <w:tab w:val="center" w:pos="4677"/>
        <w:tab w:val="right" w:pos="9355"/>
      </w:tabs>
    </w:pPr>
  </w:style>
  <w:style w:type="paragraph" w:styleId="ac">
    <w:name w:val="Body Text"/>
    <w:basedOn w:val="a"/>
    <w:link w:val="ad"/>
    <w:qFormat/>
    <w:pPr>
      <w:spacing w:after="120"/>
    </w:pPr>
    <w:rPr>
      <w:sz w:val="20"/>
      <w:szCs w:val="20"/>
    </w:rPr>
  </w:style>
  <w:style w:type="paragraph" w:styleId="ae">
    <w:name w:val="footer"/>
    <w:basedOn w:val="a"/>
    <w:link w:val="af"/>
    <w:uiPriority w:val="99"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"/>
    <w:qFormat/>
    <w:pPr>
      <w:spacing w:before="100" w:beforeAutospacing="1" w:after="100" w:afterAutospacing="1"/>
    </w:pPr>
  </w:style>
  <w:style w:type="table" w:styleId="af1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Текст выноски Знак"/>
    <w:link w:val="a8"/>
    <w:qFormat/>
    <w:rPr>
      <w:rFonts w:ascii="Tahoma" w:hAnsi="Tahoma" w:cs="Tahoma"/>
      <w:sz w:val="16"/>
      <w:szCs w:val="16"/>
    </w:rPr>
  </w:style>
  <w:style w:type="character" w:customStyle="1" w:styleId="ad">
    <w:name w:val="Основной текст Знак"/>
    <w:basedOn w:val="a0"/>
    <w:link w:val="ac"/>
    <w:qFormat/>
  </w:style>
  <w:style w:type="character" w:customStyle="1" w:styleId="11">
    <w:name w:val="Неразрешенное упоминание1"/>
    <w:uiPriority w:val="99"/>
    <w:semiHidden/>
    <w:unhideWhenUsed/>
    <w:qFormat/>
    <w:rPr>
      <w:color w:val="605E5C"/>
      <w:shd w:val="clear" w:color="auto" w:fill="E1DFDD"/>
    </w:rPr>
  </w:style>
  <w:style w:type="paragraph" w:styleId="af2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етка таблицы1"/>
    <w:basedOn w:val="a1"/>
    <w:uiPriority w:val="59"/>
    <w:qFormat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">
    <w:name w:val="Нижний колонтитул Знак"/>
    <w:basedOn w:val="a0"/>
    <w:link w:val="ae"/>
    <w:uiPriority w:val="99"/>
    <w:qFormat/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sz w:val="24"/>
      <w:szCs w:val="24"/>
    </w:rPr>
  </w:style>
  <w:style w:type="character" w:customStyle="1" w:styleId="10">
    <w:name w:val="Заголовок 1 Знак"/>
    <w:basedOn w:val="a0"/>
    <w:link w:val="1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textcenter">
    <w:name w:val="text_center"/>
    <w:basedOn w:val="a"/>
    <w:qFormat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aquadocs.org/bitstream/handle/1834/41543/10.%20%D0%93%D0%B0%D1%80%D0%BC%D0%B0%D1%88.%20261-269.pdf?sequence=1&amp;isAllowed=y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0.png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ubov\Downloads\kolyushka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ubov\AppData\Local\Temp\wps.OTlJJM\Chart3%20in%20Wp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40" b="0" i="0" u="none" strike="noStrike" kern="1200" spc="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ru-RU" sz="144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Цвет глаз трехиглой колюшки, ед. особей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ru-RU" sz="1440" b="0" i="0" u="none" strike="noStrike" kern="1200" spc="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'[kolyushka (1).xlsx]Лувеньга 2023 сачек (3)'!$A$105</c:f>
              <c:strCache>
                <c:ptCount val="1"/>
                <c:pt idx="0">
                  <c:v>голубой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C6-4AFB-9140-B96D1EA292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'[kolyushka (1).xlsx]Лувеньга 2023 сачек (3)'!$B$104:$D$104</c:f>
              <c:strCache>
                <c:ptCount val="3"/>
                <c:pt idx="0">
                  <c:v>самки ручей</c:v>
                </c:pt>
                <c:pt idx="1">
                  <c:v>самки Лувеньга</c:v>
                </c:pt>
                <c:pt idx="2">
                  <c:v>самцы Лувеньга</c:v>
                </c:pt>
              </c:strCache>
            </c:strRef>
          </c:cat>
          <c:val>
            <c:numRef>
              <c:f>'[kolyushka (1).xlsx]Лувеньга 2023 сачек (3)'!$B$105:$D$105</c:f>
              <c:numCache>
                <c:formatCode>General</c:formatCode>
                <c:ptCount val="3"/>
                <c:pt idx="0">
                  <c:v>0</c:v>
                </c:pt>
                <c:pt idx="1">
                  <c:v>12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C6-4AFB-9140-B96D1EA292F5}"/>
            </c:ext>
          </c:extLst>
        </c:ser>
        <c:ser>
          <c:idx val="1"/>
          <c:order val="1"/>
          <c:tx>
            <c:strRef>
              <c:f>'[kolyushka (1).xlsx]Лувеньга 2023 сачек (3)'!$A$106</c:f>
              <c:strCache>
                <c:ptCount val="1"/>
                <c:pt idx="0">
                  <c:v>серый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'[kolyushka (1).xlsx]Лувеньга 2023 сачек (3)'!$B$104:$D$104</c:f>
              <c:strCache>
                <c:ptCount val="3"/>
                <c:pt idx="0">
                  <c:v>самки ручей</c:v>
                </c:pt>
                <c:pt idx="1">
                  <c:v>самки Лувеньга</c:v>
                </c:pt>
                <c:pt idx="2">
                  <c:v>самцы Лувеньга</c:v>
                </c:pt>
              </c:strCache>
            </c:strRef>
          </c:cat>
          <c:val>
            <c:numRef>
              <c:f>'[kolyushka (1).xlsx]Лувеньга 2023 сачек (3)'!$B$106:$D$106</c:f>
              <c:numCache>
                <c:formatCode>General</c:formatCode>
                <c:ptCount val="3"/>
                <c:pt idx="0">
                  <c:v>48</c:v>
                </c:pt>
                <c:pt idx="1">
                  <c:v>41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C6-4AFB-9140-B96D1EA292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03315080"/>
        <c:axId val="305802077"/>
      </c:barChart>
      <c:catAx>
        <c:axId val="503315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305802077"/>
        <c:crosses val="autoZero"/>
        <c:auto val="1"/>
        <c:lblAlgn val="ctr"/>
        <c:lblOffset val="100"/>
        <c:noMultiLvlLbl val="0"/>
      </c:catAx>
      <c:valAx>
        <c:axId val="30580207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503315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8590dcf-c004-4ca3-8b7a-2efad758461e}"/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ru-RU" sz="1200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Цвет тела трехиглой колюшки, ед. особей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ru-RU" sz="1400" b="0" i="0" u="none" strike="noStrike" kern="1200" spc="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7324999999999996E-2"/>
          <c:y val="0.12416666666666699"/>
          <c:w val="0.90517499999999995"/>
          <c:h val="0.7160666666666669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ручей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темный</c:v>
                </c:pt>
                <c:pt idx="1">
                  <c:v>светлый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8-4842-892A-74FFB692614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Лувеньга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темный</c:v>
                </c:pt>
                <c:pt idx="1">
                  <c:v>светлый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48-4842-892A-74FFB69261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2510844"/>
        <c:axId val="920893653"/>
      </c:barChart>
      <c:catAx>
        <c:axId val="4425108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920893653"/>
        <c:crosses val="autoZero"/>
        <c:auto val="1"/>
        <c:lblAlgn val="ctr"/>
        <c:lblOffset val="100"/>
        <c:noMultiLvlLbl val="0"/>
      </c:catAx>
      <c:valAx>
        <c:axId val="92089365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4425108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45877522750835198"/>
          <c:y val="0.21183624981084501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6dd6443-8cc6-47ac-a342-1c7af7290cd9}"/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130266012102"/>
          <c:y val="5.7880434782608702E-2"/>
          <c:w val="0.86245005137572806"/>
          <c:h val="0.4965217391304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ручей "Безымяный"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5000000000000001E-3"/>
                  <c:y val="0.154830339321357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18D-47A3-9BB6-52B8A44294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самцы</c:v>
                </c:pt>
                <c:pt idx="1">
                  <c:v>самки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0.02</c:v>
                </c:pt>
                <c:pt idx="1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8D-47A3-9BB6-52B8A44294E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восточный берег Лувеньгской губы Кандалакшского залива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233333333333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18D-47A3-9BB6-52B8A44294E8}"/>
                </c:ext>
              </c:extLst>
            </c:dLbl>
            <c:dLbl>
              <c:idx val="1"/>
              <c:layout>
                <c:manualLayout>
                  <c:x val="-2.5000000000000001E-3"/>
                  <c:y val="0.1333333333333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18D-47A3-9BB6-52B8A44294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самцы</c:v>
                </c:pt>
                <c:pt idx="1">
                  <c:v>самки</c:v>
                </c:pt>
              </c:strCache>
            </c:strRef>
          </c:cat>
          <c:val>
            <c:numRef>
              <c:f>Sheet1!$C$2:$C$3</c:f>
              <c:numCache>
                <c:formatCode>0%</c:formatCode>
                <c:ptCount val="2"/>
                <c:pt idx="0">
                  <c:v>0.47</c:v>
                </c:pt>
                <c:pt idx="1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8D-47A3-9BB6-52B8A44294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9447543"/>
        <c:axId val="265968739"/>
      </c:barChart>
      <c:catAx>
        <c:axId val="229447543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265968739"/>
        <c:crosses val="autoZero"/>
        <c:auto val="1"/>
        <c:lblAlgn val="ctr"/>
        <c:lblOffset val="100"/>
        <c:noMultiLvlLbl val="0"/>
      </c:catAx>
      <c:valAx>
        <c:axId val="2659687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229447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2.32903299463409E-2"/>
          <c:y val="0.68323353293413203"/>
          <c:w val="0.959013586025802"/>
          <c:h val="0.3077844311377250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a1463399-98e3-4c75-9ba7-4015fe6dd1e2}"/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'[Chart3 in Wps.xlsx]Sheet1'!$A$2</c:f>
              <c:strCache>
                <c:ptCount val="1"/>
                <c:pt idx="0">
                  <c:v>средняя масса, гр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'[Chart3 in Wps.xlsx]Sheet1'!$B$1:$D$1</c:f>
              <c:strCache>
                <c:ptCount val="3"/>
                <c:pt idx="0">
                  <c:v>самки ручей</c:v>
                </c:pt>
                <c:pt idx="1">
                  <c:v>самки Лувеньга</c:v>
                </c:pt>
                <c:pt idx="2">
                  <c:v>самцы Лувеньга</c:v>
                </c:pt>
              </c:strCache>
            </c:strRef>
          </c:cat>
          <c:val>
            <c:numRef>
              <c:f>'[Chart3 in Wps.xlsx]Sheet1'!$B$2:$D$2</c:f>
              <c:numCache>
                <c:formatCode>General</c:formatCode>
                <c:ptCount val="3"/>
                <c:pt idx="0">
                  <c:v>5.3</c:v>
                </c:pt>
                <c:pt idx="1">
                  <c:v>4.5999999999999996</c:v>
                </c:pt>
                <c:pt idx="2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97-4C29-95EE-98EC1C156419}"/>
            </c:ext>
          </c:extLst>
        </c:ser>
        <c:ser>
          <c:idx val="1"/>
          <c:order val="1"/>
          <c:tx>
            <c:strRef>
              <c:f>'[Chart3 in Wps.xlsx]Sheet1'!$A$3</c:f>
              <c:strCache>
                <c:ptCount val="1"/>
                <c:pt idx="0">
                  <c:v>средняя длина тела, мм.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'[Chart3 in Wps.xlsx]Sheet1'!$B$1:$D$1</c:f>
              <c:strCache>
                <c:ptCount val="3"/>
                <c:pt idx="0">
                  <c:v>самки ручей</c:v>
                </c:pt>
                <c:pt idx="1">
                  <c:v>самки Лувеньга</c:v>
                </c:pt>
                <c:pt idx="2">
                  <c:v>самцы Лувеньга</c:v>
                </c:pt>
              </c:strCache>
            </c:strRef>
          </c:cat>
          <c:val>
            <c:numRef>
              <c:f>'[Chart3 in Wps.xlsx]Sheet1'!$B$3:$D$3</c:f>
              <c:numCache>
                <c:formatCode>General</c:formatCode>
                <c:ptCount val="3"/>
                <c:pt idx="0">
                  <c:v>72.3</c:v>
                </c:pt>
                <c:pt idx="1">
                  <c:v>71.099999999999994</c:v>
                </c:pt>
                <c:pt idx="2">
                  <c:v>68.2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97-4C29-95EE-98EC1C156419}"/>
            </c:ext>
          </c:extLst>
        </c:ser>
        <c:ser>
          <c:idx val="2"/>
          <c:order val="2"/>
          <c:tx>
            <c:strRef>
              <c:f>'[Chart3 in Wps.xlsx]Sheet1'!$A$4</c:f>
              <c:strCache>
                <c:ptCount val="1"/>
                <c:pt idx="0">
                  <c:v>средняя длина киля, мм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'[Chart3 in Wps.xlsx]Sheet1'!$B$1:$D$1</c:f>
              <c:strCache>
                <c:ptCount val="3"/>
                <c:pt idx="0">
                  <c:v>самки ручей</c:v>
                </c:pt>
                <c:pt idx="1">
                  <c:v>самки Лувеньга</c:v>
                </c:pt>
                <c:pt idx="2">
                  <c:v>самцы Лувеньга</c:v>
                </c:pt>
              </c:strCache>
            </c:strRef>
          </c:cat>
          <c:val>
            <c:numRef>
              <c:f>'[Chart3 in Wps.xlsx]Sheet1'!$B$4:$D$4</c:f>
              <c:numCache>
                <c:formatCode>General</c:formatCode>
                <c:ptCount val="3"/>
                <c:pt idx="0">
                  <c:v>6.3</c:v>
                </c:pt>
                <c:pt idx="1">
                  <c:v>6.7</c:v>
                </c:pt>
                <c:pt idx="2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97-4C29-95EE-98EC1C156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9393089"/>
        <c:axId val="813055996"/>
      </c:barChart>
      <c:catAx>
        <c:axId val="159393089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813055996"/>
        <c:crosses val="autoZero"/>
        <c:auto val="1"/>
        <c:lblAlgn val="ctr"/>
        <c:lblOffset val="100"/>
        <c:noMultiLvlLbl val="0"/>
      </c:catAx>
      <c:valAx>
        <c:axId val="8130559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15939308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d64ffa4-faaf-4caa-bdbf-9e1a24a64a3e}"/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ru-RU" sz="1400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самки ручей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B7-429E-A0D3-CA49F1314D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масса икры, гр.</c:v>
                </c:pt>
                <c:pt idx="1">
                  <c:v>масса мужских гонад, гр.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0.83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B7-429E-A0D3-CA49F1314D9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самки Лувеньга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B7-429E-A0D3-CA49F1314D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масса икры, гр.</c:v>
                </c:pt>
                <c:pt idx="1">
                  <c:v>масса мужских гонад, гр.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0.78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B7-429E-A0D3-CA49F1314D9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самцы Лувеньга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B7-429E-A0D3-CA49F1314D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масса икры, гр.</c:v>
                </c:pt>
                <c:pt idx="1">
                  <c:v>масса мужских гонад, гр.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0</c:v>
                </c:pt>
                <c:pt idx="1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B7-429E-A0D3-CA49F1314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725458"/>
        <c:axId val="741978440"/>
      </c:barChart>
      <c:catAx>
        <c:axId val="51772545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741978440"/>
        <c:crosses val="autoZero"/>
        <c:auto val="1"/>
        <c:lblAlgn val="ctr"/>
        <c:lblOffset val="100"/>
        <c:noMultiLvlLbl val="0"/>
      </c:catAx>
      <c:valAx>
        <c:axId val="741978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51772545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26b80a3e-52ac-4b2b-add1-9d075cf7131a}"/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ru-RU" sz="1400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4013</Words>
  <Characters>22878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НАУЧНО-ПРАКТИЧЕСКАЯ КОНФЕРЕНЦИЯ «ЮНОСТЬ СЕВЕРА-XI»</vt:lpstr>
    </vt:vector>
  </TitlesOfParts>
  <Company>MoBIL GROUP</Company>
  <LinksUpToDate>false</LinksUpToDate>
  <CharactersWithSpaces>26838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НАУЧНО-ПРАКТИЧЕСКАЯ КОНФЕРЕНЦИЯ «ЮНОСТЬ СЕВЕРА-XI»</dc:title>
  <dc:creator>via</dc:creator>
  <cp:lastModifiedBy>Ростислав Михин</cp:lastModifiedBy>
  <cp:revision>33</cp:revision>
  <cp:lastPrinted>2023-11-14T16:09:00Z</cp:lastPrinted>
  <dcterms:created xsi:type="dcterms:W3CDTF">2023-03-27T10:48:00Z</dcterms:created>
  <dcterms:modified xsi:type="dcterms:W3CDTF">2025-01-15T09:02:00Z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F1BBD23A86E74A2E8B252BBDB19DB30C_13</vt:lpwstr>
  </property>
</Properties>
</file>