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9D" w:rsidRPr="009842E3" w:rsidRDefault="009842E3" w:rsidP="009842E3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Всероссийский конкурс юных исследователей окружающей среды имени Б.В. Всесвятского</w:t>
      </w: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28"/>
          <w:szCs w:val="28"/>
        </w:rPr>
      </w:pPr>
    </w:p>
    <w:p w:rsidR="009842E3" w:rsidRP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kern w:val="24"/>
          <w:sz w:val="28"/>
          <w:szCs w:val="28"/>
        </w:rPr>
      </w:pPr>
      <w:r w:rsidRPr="009842E3">
        <w:rPr>
          <w:rFonts w:eastAsiaTheme="minorEastAsia"/>
          <w:kern w:val="24"/>
          <w:sz w:val="28"/>
          <w:szCs w:val="28"/>
        </w:rPr>
        <w:t>Республика Саха (Якутия), Олёкминский район,</w:t>
      </w:r>
    </w:p>
    <w:p w:rsidR="009842E3" w:rsidRP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sz w:val="28"/>
          <w:szCs w:val="28"/>
        </w:rPr>
      </w:pPr>
      <w:r w:rsidRPr="009842E3">
        <w:rPr>
          <w:rFonts w:eastAsiaTheme="minorEastAsia"/>
          <w:kern w:val="24"/>
          <w:sz w:val="28"/>
          <w:szCs w:val="28"/>
        </w:rPr>
        <w:t xml:space="preserve">п. </w:t>
      </w:r>
      <w:proofErr w:type="gramStart"/>
      <w:r w:rsidRPr="009842E3">
        <w:rPr>
          <w:rFonts w:eastAsiaTheme="minorEastAsia"/>
          <w:kern w:val="24"/>
          <w:sz w:val="28"/>
          <w:szCs w:val="28"/>
        </w:rPr>
        <w:t>Заречный</w:t>
      </w:r>
      <w:proofErr w:type="gramEnd"/>
      <w:r w:rsidRPr="009842E3">
        <w:rPr>
          <w:rFonts w:eastAsiaTheme="minorEastAsia"/>
          <w:kern w:val="24"/>
          <w:sz w:val="28"/>
          <w:szCs w:val="28"/>
        </w:rPr>
        <w:t xml:space="preserve"> Муниципальное казенное общеобразовательное учреждение</w:t>
      </w:r>
    </w:p>
    <w:p w:rsidR="009842E3" w:rsidRP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sz w:val="28"/>
          <w:szCs w:val="28"/>
        </w:rPr>
      </w:pPr>
      <w:r w:rsidRPr="009842E3">
        <w:rPr>
          <w:rFonts w:eastAsiaTheme="minorEastAsia"/>
          <w:kern w:val="24"/>
          <w:sz w:val="28"/>
          <w:szCs w:val="28"/>
        </w:rPr>
        <w:t>«Заречная основная общеобразовательная школа»</w:t>
      </w: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28"/>
          <w:szCs w:val="28"/>
        </w:rPr>
      </w:pPr>
    </w:p>
    <w:p w:rsidR="00156D5B" w:rsidRDefault="00156D5B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32"/>
          <w:szCs w:val="32"/>
        </w:rPr>
      </w:pPr>
    </w:p>
    <w:p w:rsidR="00156D5B" w:rsidRDefault="00156D5B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32"/>
          <w:szCs w:val="32"/>
        </w:rPr>
      </w:pPr>
    </w:p>
    <w:p w:rsidR="009842E3" w:rsidRPr="00156D5B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36"/>
          <w:szCs w:val="36"/>
        </w:rPr>
      </w:pPr>
      <w:r w:rsidRPr="00156D5B">
        <w:rPr>
          <w:rFonts w:eastAsiaTheme="minorEastAsia"/>
          <w:color w:val="C00000"/>
          <w:kern w:val="24"/>
          <w:sz w:val="36"/>
          <w:szCs w:val="36"/>
        </w:rPr>
        <w:t>«</w:t>
      </w:r>
      <w:r w:rsidR="0054299D" w:rsidRPr="00156D5B">
        <w:rPr>
          <w:rFonts w:eastAsiaTheme="minorEastAsia"/>
          <w:color w:val="C00000"/>
          <w:kern w:val="24"/>
          <w:sz w:val="36"/>
          <w:szCs w:val="36"/>
        </w:rPr>
        <w:t xml:space="preserve">Якутская лошадь-друг </w:t>
      </w:r>
      <w:r w:rsidR="00457E60" w:rsidRPr="00156D5B">
        <w:rPr>
          <w:rFonts w:eastAsiaTheme="minorEastAsia"/>
          <w:color w:val="C00000"/>
          <w:kern w:val="24"/>
          <w:sz w:val="36"/>
          <w:szCs w:val="36"/>
        </w:rPr>
        <w:t xml:space="preserve">        </w:t>
      </w:r>
    </w:p>
    <w:p w:rsidR="0054299D" w:rsidRPr="00156D5B" w:rsidRDefault="0054299D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color w:val="C00000"/>
          <w:sz w:val="36"/>
          <w:szCs w:val="36"/>
        </w:rPr>
      </w:pPr>
      <w:r w:rsidRPr="00156D5B">
        <w:rPr>
          <w:rFonts w:eastAsiaTheme="minorEastAsia"/>
          <w:color w:val="C00000"/>
          <w:kern w:val="24"/>
          <w:sz w:val="36"/>
          <w:szCs w:val="36"/>
        </w:rPr>
        <w:t>и помощник человека</w:t>
      </w:r>
      <w:r w:rsidRPr="00156D5B">
        <w:rPr>
          <w:rFonts w:eastAsiaTheme="minorEastAsia"/>
          <w:b/>
          <w:bCs/>
          <w:color w:val="C00000"/>
          <w:kern w:val="24"/>
          <w:sz w:val="36"/>
          <w:szCs w:val="36"/>
        </w:rPr>
        <w:t>»</w:t>
      </w:r>
      <w:r w:rsidRPr="00156D5B">
        <w:rPr>
          <w:rFonts w:eastAsiaTheme="minorEastAsia"/>
          <w:color w:val="C00000"/>
          <w:kern w:val="24"/>
          <w:sz w:val="36"/>
          <w:szCs w:val="36"/>
        </w:rPr>
        <w:t xml:space="preserve">  </w:t>
      </w:r>
    </w:p>
    <w:p w:rsidR="0054299D" w:rsidRPr="009842E3" w:rsidRDefault="0054299D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color w:val="C00000"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kern w:val="24"/>
          <w:sz w:val="28"/>
          <w:szCs w:val="28"/>
        </w:rPr>
      </w:pPr>
    </w:p>
    <w:p w:rsidR="0054299D" w:rsidRPr="009842E3" w:rsidRDefault="0054299D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="Calibri"/>
          <w:iCs/>
          <w:kern w:val="24"/>
          <w:sz w:val="28"/>
          <w:szCs w:val="28"/>
        </w:rPr>
      </w:pPr>
      <w:r w:rsidRPr="009842E3">
        <w:rPr>
          <w:rFonts w:eastAsiaTheme="minorEastAsia"/>
          <w:kern w:val="24"/>
          <w:sz w:val="28"/>
          <w:szCs w:val="28"/>
        </w:rPr>
        <w:t>Посохов Максим Григорьевич</w:t>
      </w:r>
    </w:p>
    <w:p w:rsidR="00457E60" w:rsidRPr="009842E3" w:rsidRDefault="0054299D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="Calibri"/>
          <w:iCs/>
          <w:kern w:val="24"/>
          <w:sz w:val="28"/>
          <w:szCs w:val="28"/>
        </w:rPr>
      </w:pPr>
      <w:r w:rsidRPr="009842E3">
        <w:rPr>
          <w:rFonts w:eastAsia="Calibri"/>
          <w:iCs/>
          <w:kern w:val="24"/>
          <w:sz w:val="28"/>
          <w:szCs w:val="28"/>
        </w:rPr>
        <w:t>Научный</w:t>
      </w:r>
      <w:r w:rsidR="00457E60" w:rsidRPr="009842E3">
        <w:rPr>
          <w:rFonts w:eastAsia="Calibri"/>
          <w:iCs/>
          <w:kern w:val="24"/>
          <w:sz w:val="28"/>
          <w:szCs w:val="28"/>
        </w:rPr>
        <w:t xml:space="preserve"> руководитель: </w:t>
      </w:r>
      <w:proofErr w:type="spellStart"/>
      <w:r w:rsidR="00457E60" w:rsidRPr="009842E3">
        <w:rPr>
          <w:rFonts w:eastAsia="Calibri"/>
          <w:iCs/>
          <w:kern w:val="24"/>
          <w:sz w:val="28"/>
          <w:szCs w:val="28"/>
        </w:rPr>
        <w:t>Елдошева</w:t>
      </w:r>
      <w:proofErr w:type="spellEnd"/>
      <w:r w:rsidR="00457E60" w:rsidRPr="009842E3">
        <w:rPr>
          <w:rFonts w:eastAsia="Calibri"/>
          <w:iCs/>
          <w:kern w:val="24"/>
          <w:sz w:val="28"/>
          <w:szCs w:val="28"/>
        </w:rPr>
        <w:t xml:space="preserve"> Надежда</w:t>
      </w:r>
    </w:p>
    <w:p w:rsidR="0054299D" w:rsidRPr="009842E3" w:rsidRDefault="0054299D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="Calibri"/>
          <w:iCs/>
          <w:kern w:val="24"/>
          <w:sz w:val="28"/>
          <w:szCs w:val="28"/>
        </w:rPr>
      </w:pPr>
      <w:r w:rsidRPr="009842E3">
        <w:rPr>
          <w:rFonts w:eastAsia="Calibri"/>
          <w:iCs/>
          <w:kern w:val="24"/>
          <w:sz w:val="28"/>
          <w:szCs w:val="28"/>
        </w:rPr>
        <w:t>Егоровна, учитель географии</w:t>
      </w:r>
    </w:p>
    <w:p w:rsidR="0054299D" w:rsidRPr="009842E3" w:rsidRDefault="0054299D" w:rsidP="009842E3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54299D" w:rsidRPr="009842E3" w:rsidRDefault="0054299D" w:rsidP="009842E3">
      <w:pPr>
        <w:pStyle w:val="a3"/>
        <w:spacing w:before="0" w:beforeAutospacing="0" w:after="0" w:afterAutospacing="0" w:line="276" w:lineRule="auto"/>
        <w:ind w:firstLine="851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457E60" w:rsidRPr="009842E3" w:rsidRDefault="00457E60" w:rsidP="009842E3">
      <w:pPr>
        <w:pStyle w:val="a3"/>
        <w:spacing w:before="0" w:beforeAutospacing="0" w:after="0" w:afterAutospacing="0" w:line="276" w:lineRule="auto"/>
        <w:ind w:firstLine="851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9842E3" w:rsidRDefault="009842E3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54299D" w:rsidRPr="009842E3" w:rsidRDefault="00C01040" w:rsidP="009842E3">
      <w:pPr>
        <w:pStyle w:val="a3"/>
        <w:spacing w:before="0" w:beforeAutospacing="0" w:after="0" w:afterAutospacing="0" w:line="276" w:lineRule="auto"/>
        <w:ind w:firstLine="851"/>
        <w:jc w:val="center"/>
        <w:rPr>
          <w:sz w:val="28"/>
          <w:szCs w:val="28"/>
        </w:rPr>
      </w:pPr>
      <w:bookmarkStart w:id="0" w:name="_GoBack"/>
      <w:bookmarkEnd w:id="0"/>
      <w:r w:rsidRPr="009842E3">
        <w:rPr>
          <w:rFonts w:eastAsiaTheme="minorEastAsia"/>
          <w:b/>
          <w:bCs/>
          <w:kern w:val="24"/>
          <w:sz w:val="28"/>
          <w:szCs w:val="28"/>
        </w:rPr>
        <w:t>Якутск</w:t>
      </w:r>
      <w:r w:rsidR="0054299D" w:rsidRPr="009842E3">
        <w:rPr>
          <w:rFonts w:eastAsiaTheme="minorEastAsia"/>
          <w:b/>
          <w:bCs/>
          <w:kern w:val="24"/>
          <w:sz w:val="28"/>
          <w:szCs w:val="28"/>
        </w:rPr>
        <w:t>, 2025</w:t>
      </w:r>
    </w:p>
    <w:p w:rsidR="007604B9" w:rsidRPr="009842E3" w:rsidRDefault="007604B9" w:rsidP="009842E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Содержание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378"/>
        <w:gridCol w:w="1701"/>
      </w:tblGrid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7604B9" w:rsidRPr="009842E3" w:rsidRDefault="007604B9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Оглавление</w:t>
            </w:r>
          </w:p>
        </w:tc>
        <w:tc>
          <w:tcPr>
            <w:tcW w:w="1701" w:type="dxa"/>
          </w:tcPr>
          <w:p w:rsidR="007604B9" w:rsidRPr="009842E3" w:rsidRDefault="007604B9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Страница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7604B9" w:rsidRPr="009842E3" w:rsidRDefault="007604B9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Введение. Актуальность</w:t>
            </w:r>
          </w:p>
        </w:tc>
        <w:tc>
          <w:tcPr>
            <w:tcW w:w="1701" w:type="dxa"/>
          </w:tcPr>
          <w:p w:rsidR="007604B9" w:rsidRPr="009842E3" w:rsidRDefault="009D7C6F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7604B9" w:rsidRPr="009842E3" w:rsidRDefault="007604B9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Лошади</w:t>
            </w:r>
            <w:proofErr w:type="gramEnd"/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какими мы их знаем сегодня</w:t>
            </w:r>
          </w:p>
        </w:tc>
        <w:tc>
          <w:tcPr>
            <w:tcW w:w="1701" w:type="dxa"/>
          </w:tcPr>
          <w:p w:rsidR="007604B9" w:rsidRPr="009842E3" w:rsidRDefault="00AA78B3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7604B9" w:rsidRPr="009842E3" w:rsidRDefault="007604B9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bCs/>
                <w:sz w:val="28"/>
                <w:szCs w:val="28"/>
              </w:rPr>
              <w:t>Капсула времени</w:t>
            </w:r>
          </w:p>
        </w:tc>
        <w:tc>
          <w:tcPr>
            <w:tcW w:w="1701" w:type="dxa"/>
          </w:tcPr>
          <w:p w:rsidR="007604B9" w:rsidRPr="009842E3" w:rsidRDefault="000A57B3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7604B9" w:rsidRPr="009842E3" w:rsidRDefault="007604B9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Взаимопомощь растений и лошадей</w:t>
            </w:r>
          </w:p>
        </w:tc>
        <w:tc>
          <w:tcPr>
            <w:tcW w:w="1701" w:type="dxa"/>
          </w:tcPr>
          <w:p w:rsidR="007604B9" w:rsidRPr="009842E3" w:rsidRDefault="000A57B3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7604B9" w:rsidRPr="009842E3" w:rsidRDefault="00B37177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Особенности якутских лошадей</w:t>
            </w:r>
          </w:p>
        </w:tc>
        <w:tc>
          <w:tcPr>
            <w:tcW w:w="1701" w:type="dxa"/>
          </w:tcPr>
          <w:p w:rsidR="007604B9" w:rsidRPr="009842E3" w:rsidRDefault="00C8382E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7604B9" w:rsidRPr="009842E3" w:rsidRDefault="00B37177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bCs/>
                <w:sz w:val="28"/>
                <w:szCs w:val="28"/>
              </w:rPr>
              <w:t>Ламутская лошадь – примитивная, но не аборигенная</w:t>
            </w:r>
          </w:p>
        </w:tc>
        <w:tc>
          <w:tcPr>
            <w:tcW w:w="1701" w:type="dxa"/>
          </w:tcPr>
          <w:p w:rsidR="007604B9" w:rsidRPr="009842E3" w:rsidRDefault="00433409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7604B9" w:rsidRPr="009842E3" w:rsidRDefault="007604B9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Роль лошади в оздоровлении человека. Символизм лошади</w:t>
            </w:r>
          </w:p>
        </w:tc>
        <w:tc>
          <w:tcPr>
            <w:tcW w:w="1701" w:type="dxa"/>
          </w:tcPr>
          <w:p w:rsidR="007604B9" w:rsidRPr="009842E3" w:rsidRDefault="00433409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7604B9" w:rsidRPr="009842E3" w:rsidRDefault="007604B9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Резу</w:t>
            </w:r>
            <w:r w:rsidR="0050605A"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льтаты анкетирования. Выводы.</w:t>
            </w:r>
          </w:p>
        </w:tc>
        <w:tc>
          <w:tcPr>
            <w:tcW w:w="1701" w:type="dxa"/>
          </w:tcPr>
          <w:p w:rsidR="007604B9" w:rsidRPr="009842E3" w:rsidRDefault="007D61C7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142263" w:rsidRPr="009842E3" w:rsidTr="004B58F8">
        <w:tc>
          <w:tcPr>
            <w:tcW w:w="993" w:type="dxa"/>
          </w:tcPr>
          <w:p w:rsidR="007604B9" w:rsidRPr="009842E3" w:rsidRDefault="007604B9" w:rsidP="009842E3">
            <w:pPr>
              <w:spacing w:line="276" w:lineRule="auto"/>
              <w:ind w:left="-861" w:firstLine="85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7604B9" w:rsidRPr="009842E3" w:rsidRDefault="007604B9" w:rsidP="009842E3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7604B9" w:rsidRPr="009842E3" w:rsidRDefault="007D61C7" w:rsidP="009842E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</w:tr>
    </w:tbl>
    <w:p w:rsidR="0032026D" w:rsidRPr="009842E3" w:rsidRDefault="0032026D" w:rsidP="009842E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13E19" w:rsidRPr="009842E3" w:rsidRDefault="00A13E19" w:rsidP="009842E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13E19" w:rsidRPr="009842E3" w:rsidRDefault="00A13E19" w:rsidP="009842E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13E19" w:rsidRPr="009842E3" w:rsidRDefault="00A13E19" w:rsidP="009842E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9842E3" w:rsidRDefault="009842E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333333"/>
          <w:sz w:val="28"/>
          <w:szCs w:val="28"/>
        </w:rPr>
      </w:pPr>
    </w:p>
    <w:p w:rsidR="00143514" w:rsidRPr="009842E3" w:rsidRDefault="002D5A43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333333"/>
          <w:sz w:val="28"/>
          <w:szCs w:val="28"/>
        </w:rPr>
      </w:pPr>
      <w:r w:rsidRPr="009842E3">
        <w:rPr>
          <w:b/>
          <w:color w:val="333333"/>
          <w:sz w:val="28"/>
          <w:szCs w:val="28"/>
        </w:rPr>
        <w:lastRenderedPageBreak/>
        <w:t>1.</w:t>
      </w:r>
      <w:r w:rsidR="00143514" w:rsidRPr="009842E3">
        <w:rPr>
          <w:b/>
          <w:color w:val="333333"/>
          <w:sz w:val="28"/>
          <w:szCs w:val="28"/>
        </w:rPr>
        <w:t>Введение.</w:t>
      </w:r>
      <w:r w:rsidR="00CB6FE1" w:rsidRPr="009842E3">
        <w:rPr>
          <w:b/>
          <w:color w:val="333333"/>
          <w:sz w:val="28"/>
          <w:szCs w:val="28"/>
        </w:rPr>
        <w:t xml:space="preserve"> </w:t>
      </w:r>
    </w:p>
    <w:p w:rsidR="00143514" w:rsidRPr="009842E3" w:rsidRDefault="00143514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333333"/>
          <w:sz w:val="28"/>
          <w:szCs w:val="28"/>
        </w:rPr>
      </w:pPr>
      <w:r w:rsidRPr="009842E3">
        <w:rPr>
          <w:color w:val="333333"/>
          <w:sz w:val="28"/>
          <w:szCs w:val="28"/>
        </w:rPr>
        <w:t>Человек и лошадь на протяжении всего существования на Земле постоянно находились во взаимодействии и взаимопонимании. Практическое применение лошади нашли в таких сферах жизни общества, как промышленность и сельское хозяйство, спорт и культура, транспорт и война, оздоровительная верховая езда и т.д. «Качества лошади, сложившиеся на протяжении длительной эволюции – сила, скорость, выносливость, хорошая обучаемость, способность переносить разнообразные климатические условия и питаться скудным грубым кормом прекрасно приспособили лошадь к изменяющимся потребностям человека…</w:t>
      </w:r>
    </w:p>
    <w:p w:rsidR="00143514" w:rsidRPr="009842E3" w:rsidRDefault="00143514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333333"/>
          <w:sz w:val="28"/>
          <w:szCs w:val="28"/>
        </w:rPr>
      </w:pPr>
      <w:r w:rsidRPr="009842E3">
        <w:rPr>
          <w:color w:val="333333"/>
          <w:sz w:val="28"/>
          <w:szCs w:val="28"/>
        </w:rPr>
        <w:t>С развитием техники роль лошади в жизни человека стала гораздо меньше. Машины сменили коней за плугом, в упряжке и на поле боя. Но совсем без лошади человек не может обойтись». Лучше всего это знают люди, работающие с лошадьми. Лошадь – одно из древнейших домашних животных. «Лошадь распространена на всех континентах, кроме Антарктиды. Отличается от других домашних животных высокоспециализированным опорно-двигательным аппаратом, приспособленным к быстрому передвижению по твёрдому грунту на значительные расстояния». Лошадь - верный друг и помощник человека уже много тысячелетий.</w:t>
      </w:r>
      <w:r w:rsidR="00710521" w:rsidRPr="009842E3">
        <w:rPr>
          <w:color w:val="333333"/>
          <w:sz w:val="28"/>
          <w:szCs w:val="28"/>
        </w:rPr>
        <w:t xml:space="preserve"> </w:t>
      </w:r>
      <w:r w:rsidRPr="009842E3">
        <w:rPr>
          <w:color w:val="333333"/>
          <w:sz w:val="28"/>
          <w:szCs w:val="28"/>
        </w:rPr>
        <w:t>«Лошади бывают разных мастей, и у каждой масти есть свое название. Вот некоторые из них: вороная, пегая, светло-гнедая и темно-гнедая. Чтобы лошадь не спотыкалась при ходьбе и не скользила на льду, люди ее подковывают, то есть прикрепляют к ее копытам железные подковы. Иногда подкова может слететь с ног лошади, и, если человек ее найдет, по поверью, в дом его придет счастье».</w:t>
      </w:r>
      <w:r w:rsidRPr="009842E3">
        <w:rPr>
          <w:color w:val="333333"/>
          <w:sz w:val="28"/>
          <w:szCs w:val="28"/>
          <w:vertAlign w:val="superscript"/>
        </w:rPr>
        <w:t> </w:t>
      </w:r>
      <w:r w:rsidRPr="009842E3">
        <w:rPr>
          <w:color w:val="333333"/>
          <w:sz w:val="28"/>
          <w:szCs w:val="28"/>
        </w:rPr>
        <w:t>«Лошади видят в темноте лучше, чем люди. Но они плохо различают расстояние и детали объектов. Лошади не могут видеть землю около передних ног и сзади, поэтому, чтобы не напугать животных, к ним лучше подходить слева или справа». Лошади узнают друг друга по запаху. Грива и хвост нужны лошади для защиты от насекомых. Уши лошади могут рассказать, о чем она думает и какое у нее настроение. Например, прижатые ушки означают недовольство. Лошадь создана для жизни в движении, поэтому у нее очень сильные ноги. Новые предметы лошади исследуют передними ногами и ощупывают губами.</w:t>
      </w:r>
    </w:p>
    <w:p w:rsidR="00143514" w:rsidRPr="009842E3" w:rsidRDefault="00143514" w:rsidP="009842E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333333"/>
          <w:sz w:val="28"/>
          <w:szCs w:val="28"/>
        </w:rPr>
      </w:pPr>
      <w:proofErr w:type="gramStart"/>
      <w:r w:rsidRPr="009842E3">
        <w:rPr>
          <w:color w:val="333333"/>
          <w:sz w:val="28"/>
          <w:szCs w:val="28"/>
        </w:rPr>
        <w:t>Лошадь - животное травоядное, поэтому её основная пища - это овёс, отруби, сено, а летом - свежескошенная трава.</w:t>
      </w:r>
      <w:proofErr w:type="gramEnd"/>
      <w:r w:rsidRPr="009842E3">
        <w:rPr>
          <w:color w:val="333333"/>
          <w:sz w:val="28"/>
          <w:szCs w:val="28"/>
        </w:rPr>
        <w:t xml:space="preserve"> Лошади очень любят морковь, яблоки, свёклу, сухари, сушки, и сахар.</w:t>
      </w: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1FE0" w:rsidRPr="009842E3" w:rsidRDefault="00D01FE0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2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</w:t>
      </w:r>
    </w:p>
    <w:p w:rsidR="00D01FE0" w:rsidRPr="009842E3" w:rsidRDefault="00D01FE0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Считаю, что моя тема очень актуальна в современной жизни.  При проведении анкетирования семьи </w:t>
      </w:r>
      <w:proofErr w:type="gramStart"/>
      <w:r w:rsidRPr="009842E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выяснилось, что не все знают о появлении первой лошади в Заречном. </w:t>
      </w:r>
    </w:p>
    <w:p w:rsidR="00481219" w:rsidRPr="009842E3" w:rsidRDefault="00481219" w:rsidP="009842E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>Научная новизна</w:t>
      </w:r>
      <w:r w:rsidRPr="00984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2E3">
        <w:rPr>
          <w:rFonts w:ascii="Times New Roman" w:hAnsi="Times New Roman" w:cs="Times New Roman"/>
          <w:sz w:val="28"/>
          <w:szCs w:val="28"/>
        </w:rPr>
        <w:t xml:space="preserve">работы состоит в рассмотрении роли и значение </w:t>
      </w:r>
    </w:p>
    <w:p w:rsidR="00481219" w:rsidRPr="009842E3" w:rsidRDefault="00481219" w:rsidP="009842E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 xml:space="preserve">лошади для северного народа республики Саха. </w:t>
      </w:r>
    </w:p>
    <w:p w:rsidR="00B772AD" w:rsidRPr="009842E3" w:rsidRDefault="00B772AD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iCs/>
          <w:sz w:val="28"/>
          <w:szCs w:val="28"/>
          <w:lang w:eastAsia="ru-RU"/>
        </w:rPr>
        <w:t>Гипотеза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исследования: лошадь остается другом и помощником</w:t>
      </w:r>
    </w:p>
    <w:p w:rsidR="00B772AD" w:rsidRPr="009842E3" w:rsidRDefault="00B772AD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>человека.</w:t>
      </w:r>
    </w:p>
    <w:p w:rsidR="00CB6FE1" w:rsidRPr="009842E3" w:rsidRDefault="00A13E19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Целью</w:t>
      </w:r>
      <w:r w:rsidRPr="009842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47B1" w:rsidRPr="009842E3">
        <w:rPr>
          <w:rFonts w:ascii="Times New Roman" w:hAnsi="Times New Roman" w:cs="Times New Roman"/>
          <w:sz w:val="28"/>
          <w:szCs w:val="28"/>
          <w:lang w:eastAsia="ru-RU"/>
        </w:rPr>
        <w:t>исследования</w:t>
      </w:r>
      <w:r w:rsidR="002345DE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</w:t>
      </w:r>
      <w:r w:rsidR="001F47B1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изучение</w:t>
      </w:r>
      <w:r w:rsidR="002345DE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F47B1" w:rsidRPr="009842E3">
        <w:rPr>
          <w:rFonts w:ascii="Times New Roman" w:hAnsi="Times New Roman" w:cs="Times New Roman"/>
          <w:sz w:val="28"/>
          <w:szCs w:val="28"/>
          <w:lang w:eastAsia="ru-RU"/>
        </w:rPr>
        <w:t>материала</w:t>
      </w:r>
      <w:proofErr w:type="gramEnd"/>
      <w:r w:rsidR="002345DE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и определить значение лошади, п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>роанализиров</w:t>
      </w:r>
      <w:r w:rsidR="00A041E8" w:rsidRPr="009842E3">
        <w:rPr>
          <w:rFonts w:ascii="Times New Roman" w:hAnsi="Times New Roman" w:cs="Times New Roman"/>
          <w:sz w:val="28"/>
          <w:szCs w:val="28"/>
          <w:lang w:eastAsia="ru-RU"/>
        </w:rPr>
        <w:t>ать откуда же взялись</w:t>
      </w:r>
      <w:r w:rsidR="00633090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якутские </w:t>
      </w:r>
      <w:r w:rsidR="00A041E8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лошади и 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>какими мы их видим сегодня в своем родном крае</w:t>
      </w:r>
    </w:p>
    <w:p w:rsidR="00A13E19" w:rsidRPr="009842E3" w:rsidRDefault="00A13E19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Задачи</w:t>
      </w:r>
    </w:p>
    <w:p w:rsidR="00A13E19" w:rsidRPr="009842E3" w:rsidRDefault="00710521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D5216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6D6F" w:rsidRPr="009842E3">
        <w:rPr>
          <w:rFonts w:ascii="Times New Roman" w:hAnsi="Times New Roman" w:cs="Times New Roman"/>
          <w:sz w:val="28"/>
          <w:szCs w:val="28"/>
          <w:lang w:eastAsia="ru-RU"/>
        </w:rPr>
        <w:t>изучить и проанализировать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 источники информации о древних предках якутской</w:t>
      </w:r>
      <w:r w:rsidR="00A13E19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лошади;</w:t>
      </w:r>
    </w:p>
    <w:p w:rsidR="00A13E19" w:rsidRPr="009842E3" w:rsidRDefault="00710521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D5216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>определить о</w:t>
      </w:r>
      <w:r w:rsidR="00A13E19" w:rsidRPr="009842E3">
        <w:rPr>
          <w:rFonts w:ascii="Times New Roman" w:hAnsi="Times New Roman" w:cs="Times New Roman"/>
          <w:sz w:val="28"/>
          <w:szCs w:val="28"/>
          <w:lang w:eastAsia="ru-RU"/>
        </w:rPr>
        <w:t>собенности якутской лошади;</w:t>
      </w:r>
    </w:p>
    <w:p w:rsidR="00710521" w:rsidRPr="009842E3" w:rsidRDefault="00710521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>-выяснить в каких областях лошади являются незаменимым помощником якутов в их продвижении</w:t>
      </w:r>
      <w:r w:rsidR="009A6D6F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на север;</w:t>
      </w:r>
    </w:p>
    <w:p w:rsidR="00A13E19" w:rsidRPr="009842E3" w:rsidRDefault="009A6D6F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="00A13E19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зучить 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>влияние лошади на здоровье человека и символизм лошади в культуре якутов;</w:t>
      </w:r>
    </w:p>
    <w:p w:rsidR="00A13E19" w:rsidRPr="009842E3" w:rsidRDefault="009A6D6F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13E19" w:rsidRPr="009842E3">
        <w:rPr>
          <w:rFonts w:ascii="Times New Roman" w:hAnsi="Times New Roman" w:cs="Times New Roman"/>
          <w:sz w:val="28"/>
          <w:szCs w:val="28"/>
          <w:lang w:eastAsia="ru-RU"/>
        </w:rPr>
        <w:t>провести анкетирование и сделать соответствующие выводы.</w:t>
      </w:r>
    </w:p>
    <w:p w:rsidR="00814BA0" w:rsidRPr="009842E3" w:rsidRDefault="00814BA0" w:rsidP="009842E3">
      <w:pPr>
        <w:pStyle w:val="a4"/>
        <w:spacing w:after="0" w:line="276" w:lineRule="auto"/>
        <w:ind w:left="0"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Методы: </w:t>
      </w:r>
      <w:r w:rsidRPr="009842E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изучение научно-популярной литературы и средств Интернета, анализ собранной информации, анкетирование, классификация, обобщение и систематизация.</w:t>
      </w:r>
    </w:p>
    <w:p w:rsidR="009A6D6F" w:rsidRPr="009842E3" w:rsidRDefault="00CB6FE1" w:rsidP="009842E3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Объект</w:t>
      </w:r>
      <w:r w:rsidR="009A6D6F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исследования: якутская лошадь.</w:t>
      </w:r>
    </w:p>
    <w:p w:rsidR="009A6D6F" w:rsidRPr="009842E3" w:rsidRDefault="00CB6FE1" w:rsidP="009842E3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42E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Предмет</w:t>
      </w:r>
      <w:r w:rsidR="002D5216" w:rsidRPr="009842E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>исследования -</w:t>
      </w:r>
      <w:r w:rsidR="00A13E19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6D6F" w:rsidRPr="009842E3">
        <w:rPr>
          <w:rFonts w:ascii="Times New Roman" w:hAnsi="Times New Roman" w:cs="Times New Roman"/>
          <w:sz w:val="28"/>
          <w:szCs w:val="28"/>
          <w:lang w:eastAsia="ru-RU"/>
        </w:rPr>
        <w:t>роль лошади в условиях с. Заречный Олекминского района.</w:t>
      </w:r>
      <w:proofErr w:type="gramEnd"/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53E5C" w:rsidRPr="009842E3" w:rsidRDefault="00E53E5C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 w:rsidRPr="009842E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9842E3">
        <w:rPr>
          <w:rFonts w:ascii="Times New Roman" w:hAnsi="Times New Roman" w:cs="Times New Roman"/>
          <w:b/>
          <w:iCs/>
          <w:sz w:val="28"/>
          <w:szCs w:val="28"/>
        </w:rPr>
        <w:t>Лошади</w:t>
      </w:r>
      <w:proofErr w:type="gramEnd"/>
      <w:r w:rsidRPr="009842E3">
        <w:rPr>
          <w:rFonts w:ascii="Times New Roman" w:hAnsi="Times New Roman" w:cs="Times New Roman"/>
          <w:b/>
          <w:iCs/>
          <w:sz w:val="28"/>
          <w:szCs w:val="28"/>
        </w:rPr>
        <w:t xml:space="preserve"> какими мы их знаем сегодня</w:t>
      </w:r>
    </w:p>
    <w:p w:rsidR="00F9795B" w:rsidRPr="009842E3" w:rsidRDefault="00CB6FE1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60</w:t>
      </w:r>
      <w:r w:rsidR="00DD5324" w:rsidRPr="009842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миллионов лет назад</w:t>
      </w:r>
      <w:r w:rsidR="00F9795B" w:rsidRPr="009842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выглядели соверш</w:t>
      </w:r>
      <w:r w:rsidR="00DD5324" w:rsidRPr="009842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енно иначе. Они эволюционировали</w:t>
      </w:r>
      <w:r w:rsidR="00F9795B" w:rsidRPr="009842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течение миллионов лет через различные формы. Их эволюция состояла из изменений в размере, сложности мозга, форме, длине ног и в структуре зубов.</w:t>
      </w:r>
    </w:p>
    <w:p w:rsidR="00BB3757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Древние лошади принадлежали к семейству лошадиные и жили с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эоценового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плиоценовый период. В течение этого эволюционного цикла несколько родов создали ветви разных видов, которые существовали или сосуществовали в одно и то же время.</w:t>
      </w:r>
    </w:p>
    <w:p w:rsidR="002D7049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Эогиппусы</w:t>
      </w:r>
      <w:proofErr w:type="spellEnd"/>
      <w:r w:rsidR="002D7049"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предок лошади был размером с небольшую лисицу (от 20 до 50 сантиметров) и обитал преимущественно во влажных тропических лесах. Они питались фруктами, почками и листвой. Так как им приходилось передвигаться по болотистой почве, то вместо копыт у них сформировались мягкие лапы с четырьмя передними пальцами и тремя задними.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привычного климата на более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холодный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сухой, исчезновение высоких лиственных растений, сменившихся полями с жёсткой травой, вынудили их эволюционировать. В первую очередь древним лошадям пригодились навыки бега, ведь теперь они стали более доступными для хищников, а для этого потребовались изменения в строении лап.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Орогиппусы</w:t>
      </w:r>
      <w:proofErr w:type="spellEnd"/>
      <w:r w:rsidR="00A83451"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походили размерами на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эогиппусов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имели более стройное телосложение, продолговатую голову, длинные задние ноги, что указывало на их прыгучесть. Средние пальцы стали более крепкими. Изменилось строение зубов, давшее им возможность пережёвывать более жёсткую пищу.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интересно,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Орогиппус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Orohippus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переводится как «горная лошадь». Однако они не жили в горах. Их останки нашли неподалёку от горы штата Вайоминг, что, возможно, стало причинной подобного названия.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Эпигиппус</w:t>
      </w:r>
      <w:proofErr w:type="gramStart"/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 w:rsidR="00A83451"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="00A83451"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редставитель следующего этапа эволюции. Они появились в переходный период из эоцена в олигоцен. Их тела и рост увеличились, конечности изменились. Боковые пальцы уменьшились, а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удлинился, </w:t>
      </w:r>
      <w:r w:rsidR="009343AF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разжившись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сильное копыто. Такое строение помогало им быстро перемещаться по открытым полям.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Прогрессирующий сухой климат подталкивал эволюционную цепь дальше. Так в период олигоцена сформировались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мезогиппусы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обладали ростом около 60 см в холке, имели по три передних и задних пальца с ярко выраженными сильными средними, обладали большим мозгом и приобрели длинные тонкие передние конечности.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зубы могли пережёвывать жёсткую траву. Их вид хорошо приспособился к жизни на открытых равнинах.</w:t>
      </w:r>
    </w:p>
    <w:p w:rsidR="00F9795B" w:rsidRPr="009842E3" w:rsidRDefault="00A83451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F9795B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анний миоценовый период породил первых предков внешне приближённого к современной лошади – </w:t>
      </w:r>
      <w:proofErr w:type="spellStart"/>
      <w:r w:rsidR="00F9795B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парагиппусов</w:t>
      </w:r>
      <w:proofErr w:type="spellEnd"/>
      <w:r w:rsidR="00F9795B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стали заметно больше своих предшественников, достигнув примерно 1 метра в холке. Ноги удлинились, </w:t>
      </w:r>
      <w:proofErr w:type="gramStart"/>
      <w:r w:rsidR="00F9795B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морда</w:t>
      </w:r>
      <w:proofErr w:type="gramEnd"/>
      <w:r w:rsidR="00F9795B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вытянулась, опора сместилась на сильные утолщённые средние пальцы.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Окружающая среда тоже изменилась. Стало больше лугов, сократились леса и болота. Основной пищей стала трава, для поедания которой в очередной раз изменилось строение зубов.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Парагиппусы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вынуждены стать быстрее и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манёвренней, ведь открытый характер степей делал их лёгкой и уязвимой добычей.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Плиогиппусы</w:t>
      </w:r>
      <w:proofErr w:type="spellEnd"/>
      <w:r w:rsidR="00A83451"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-е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щё одни близкие к н</w:t>
      </w:r>
      <w:r w:rsidR="00A83451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ашим лошадям предки. Они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очень похожими на потомков, приобретя один палец (при этом по сторонам оставались по два пальца, напоминающих небольшие выступы), и увеличившись примерно до 120 сантиметров в холке. Длинные тонкие ноги сделали из них превосходных степных скакунов. Однако, несмотря на это, их черепа и зубы отличались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типичных лошадиных. Перед глазами находились две впадины, а зубы изогнуты. Некоторые учёные считают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плиогиппусов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некой тупиковой ветвью между степными и лесными представителями.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миоцена появились –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меригиппусы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были меньше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парагиппусов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достигали примерно 90 сантиметров и выше. Серьёзное изменение этих предков заключалось в том, что кости передних конечностей срослись для обеспечения быстрого бега, а подушечки стоп, не нужные на пастбищных почвах, вовсе исчезли. Центральные копыта на каждой ноге, которое соединялись с лодыжками и передними ногами прочными связками, сделали их приспособленными к быстрому длительному бегу. Эта конструкция обеспечила их пружинящими движениями во время скачки галопом, которые достались современным лошадям.</w:t>
      </w:r>
    </w:p>
    <w:p w:rsidR="00F9795B" w:rsidRPr="009842E3" w:rsidRDefault="00F9795B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Лошадь (</w:t>
      </w:r>
      <w:proofErr w:type="spellStart"/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Equus</w:t>
      </w:r>
      <w:proofErr w:type="spellEnd"/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83451"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принадлежащий непосредственно к нашим современным лошадям, ещё не был их совершенной формой, но верно шёл к этому. Первый их представитель появился примерно 5 миллионов лет назад, в эпоху плиоцена. Ранние лошади увеличились до размеров современных пони (от 100 см в холке). Их круп и ноги украшали лёгкие полосатые отметины. У них стали ещё более удлинённые конечности. Появились крепкие, типично лошадиные тела, толстые и длинные шеи, короткие головы (на ослиный манер). Зубы полностью приспособились к пощипыванию травы. Отрост</w:t>
      </w:r>
      <w:r w:rsidR="000D0BA4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бывших боковых пальцах практически отсутствовали, а вскоре и вовсе исчезли.</w:t>
      </w: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757" w:rsidRPr="009842E3" w:rsidRDefault="00E53E5C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BB3757"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Капсула времени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 так много домашних животных, чей облик и повадки сохранил</w:t>
      </w:r>
      <w:r w:rsidR="009C297C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 с первобытных времен. Они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живая «капсула времени», переносящая нас в </w:t>
      </w:r>
      <w:hyperlink r:id="rId8" w:history="1">
        <w:r w:rsidRPr="009842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эпоху мамонтов</w:t>
        </w:r>
      </w:hyperlink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5C6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климат стал влажнее, и на Севере практически исчезли те злаки, которые служили кормом для древних тундростепных лошадей. Мхи и лишайники победили злаковое разнотравье.</w:t>
      </w:r>
    </w:p>
    <w:p w:rsidR="00BB3757" w:rsidRPr="009842E3" w:rsidRDefault="001A5C6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Лошадям </w:t>
      </w:r>
      <w:r w:rsidR="00BB375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злаки в большом количестве. Лохматые непарнокопытные в тундре исчезли. Не из-за холода, а, прежде всего, из-за бескормицы. Те, которые не погибли, по всей видимости, отступили в более южные районы, где в степи оставались привычные для них условия.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75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дело в том, что ландшафты преобразились не везде. На просторах холодной Якутии, у широких берегов реки Лены есть пастбища, повторяющие биотоп, который в «мамонтовые» времена простирался на огромные территории от Европы до Восточной Сибири. Эти оазисы холодной степи (но отнюдь не тундры) в Якутии принято называть «</w:t>
      </w:r>
      <w:proofErr w:type="spellStart"/>
      <w:r w:rsidR="00BB375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аласами</w:t>
      </w:r>
      <w:proofErr w:type="spellEnd"/>
      <w:r w:rsidR="00BB375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Именно им мы обязаны сохранением до нашего времени якутских лошадей.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Предки якутов –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курыканы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попали в эти места с юга в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III веке. Они поднимались вверх по реке Лене на плотах, </w:t>
      </w:r>
      <w:hyperlink r:id="rId9" w:history="1">
        <w:r w:rsidRPr="009842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осваивая новые места</w:t>
        </w:r>
      </w:hyperlink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Курыканам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скотоводческому народу – прибрежные пастбища-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аласы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произрастали съедобные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злаки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снег не был глубок. Лошади у них к тому времени уже были – очевидно, та порода, которая близка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монгольской. Но вскоре этот народ уже стал обладателем очень самобытной, лохматой, как медведь, неприхотливой породы</w:t>
      </w:r>
      <w:r w:rsidR="001A5C6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способна выживать в условиях, категорически летальных для других лошадей. «Новая древнейшая порода» становится незаменимым помощником якутов в их продвижении на север.  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Степанов, который вплотную занимался этим вопросом, делает такое заключение: «Верещагин и Лазарев… доказали..., что якутская лошадь является прямым потомком плейстоценовой лошади Средней Колымы, названной Ленской ло</w:t>
      </w:r>
      <w:r w:rsidR="001A5C6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шадью. Р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И. П. Гурьева, в которой он генетически доказал, чт</w:t>
      </w:r>
      <w:r w:rsidR="001A5C6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именно </w:t>
      </w:r>
      <w:proofErr w:type="spellStart"/>
      <w:r w:rsidR="001A5C6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Среднеколымская</w:t>
      </w:r>
      <w:proofErr w:type="spellEnd"/>
      <w:r w:rsidR="001A5C67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лошадь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видимо, является родоначальником якутской лошади».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Якутская лошадь крупнее монгольской, у неё типичный «дикий» облик: крупная голова, коренастость, массивность.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согласно «правилу Аллена»: чем дальше на север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крупнее, коренастее, тем меньше явно выступающих черт в экстерьере, как будто «спрятанных» от ветра и мороза. Эта лошадь имеет подшёрсток с</w:t>
      </w:r>
      <w:r w:rsidR="005A4D4B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 подшёрстку тундровых лаек.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Якутская лошадь легко переносит жару в 40 градусов и холод до 60.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не только в подшёрстке. Свою роль играет и жир, который они запасают летом, усваивая так называемые «полиненасыщенные» жирные кислоты. Это тоже помогает выдерживать сильные морозы. </w:t>
      </w: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757" w:rsidRP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17A63"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B3757"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Взаимопомощь растений и лошадей</w:t>
      </w:r>
      <w:r w:rsidR="00D17A63"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аргументов в пользу того, что древние «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ленские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дикие лошади дожили до более поздних времён, чем считалось раньше, является то, что лошади сами способствуют благоденствию злаков. В классической тундре растения в непереваренном виде уходят в вечную мерзлоту – круговорот «замораживается». Лошади, поедая злаки, способствуют его превращению в удобрение для новых поколений. Злаки получают нужную поддержку для роста.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Лошади существуют благодаря наличию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злакосодержащих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пастбищ в этом регионе</w:t>
      </w:r>
      <w:r w:rsidR="00A532AD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BA1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аблюдается</w:t>
      </w:r>
      <w:r w:rsidR="00887BA1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возрождение травянистой растительности как раз там, </w:t>
      </w:r>
      <w:r w:rsidR="00887BA1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ведется вольный выпас лошади.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Растительность на территории парка начала меняться. Животные расчистили заросли бурьяна и кустарников, расправились с многолетними залежами сухой мёртвой травы, удобрили почву навозом. Это способствовало рос</w:t>
      </w:r>
      <w:r w:rsidR="00887BA1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ту сочных, богатых белками трав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757" w:rsidRPr="009842E3" w:rsidRDefault="00D17A6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8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177"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 якутской лошади.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пасутся круглогодично, в жару и в холод, сами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обеспечивая пропитанием в местах традиционного распространения. Это уже само по себе даёт много преимуще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использовании. Ведь во всём остальном это обычные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трудяги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разве что более неприхотливые и универсальные, как любая примитивная (близкая к предку) порода животных. И в телегу, и верхом, и вьюки носить, и в путешествие, и на охоту (да, в этих краях традиционно охотятся на коне и даже «с коня»).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842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скачут они галопом, бегут рысью, пусть не со скоростью чистокровной верховой или орловского рысака, но всё же достаточно уверенно. 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Якутии все эти достоинства широко используются, но главное современное значении породы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«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товарная» продуктивность. В ход и</w:t>
      </w:r>
      <w:r w:rsidR="00887BA1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дёт деликатесное лошадиное мясо, а также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молоко.   </w:t>
      </w:r>
    </w:p>
    <w:p w:rsidR="005A4D4B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и якуты почти всегда на коне…  Всадники едут тропами, а затем выбирают возможные для проезда на местной лошади места, не стесняясь переправляться через речки вплавь или по двум-трём бревнам и жердям через зыбуны, речки, болота; не стесняются они ни крутых гор и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гольцев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лишь бы 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зацепить лошади копытом. </w:t>
      </w: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757" w:rsidRPr="009842E3" w:rsidRDefault="002D5A4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17A63"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B3757" w:rsidRPr="0098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Ламутская лошадь – примитивная, но не аборигенная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 провести грань между аборигенными и примитивными (близкими к предку) породами. Однако и сами народы, находящиеся в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равновесии с природой, часто бывают не аборигенными, а пришлыми из других мест (пусть и очень давно).  История ламутской лошади – как раз такой случай.  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Хозяева «ламуток» – эвены, которых по-старому называли ламутами.</w:t>
      </w:r>
    </w:p>
    <w:p w:rsidR="00BB3757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охотники на дикого оленя, потом – кочевые оленеводы, они проживали на северо-востоке Сибири.</w:t>
      </w:r>
    </w:p>
    <w:p w:rsidR="000D0BA4" w:rsidRPr="009842E3" w:rsidRDefault="00BB3757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4085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6C0E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интересных отечественных </w:t>
      </w:r>
      <w:proofErr w:type="gramStart"/>
      <w:r w:rsidR="00DA6C0E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пород-якутские</w:t>
      </w:r>
      <w:proofErr w:type="gramEnd"/>
      <w:r w:rsidR="00DA6C0E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лошади. </w:t>
      </w:r>
      <w:r w:rsidR="000D0BA4" w:rsidRPr="009842E3">
        <w:rPr>
          <w:rFonts w:ascii="Times New Roman" w:hAnsi="Times New Roman" w:cs="Times New Roman"/>
          <w:sz w:val="28"/>
          <w:szCs w:val="28"/>
        </w:rPr>
        <w:t xml:space="preserve">Судя по всему, предки современных копытных прибыли в Якутию вместе с якутами в 13 веке. А в летописях 16 века лошади якутов уже записаны как полностью сформировавшаяся порода. Жёсткий отбор превратил их в суровых северян всего за 3 сотни лет! </w:t>
      </w:r>
    </w:p>
    <w:p w:rsidR="000D0BA4" w:rsidRPr="009842E3" w:rsidRDefault="000D0BA4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 xml:space="preserve">Порода якутской лошади выведена народной селекцией под сильным влиянием естественного отбора. </w:t>
      </w:r>
    </w:p>
    <w:p w:rsidR="000D0BA4" w:rsidRPr="009842E3" w:rsidRDefault="000D0BA4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>Они как олени у северных народов, кормят, одевают и преодолевают северное бездорожье.</w:t>
      </w:r>
    </w:p>
    <w:p w:rsidR="004C015A" w:rsidRPr="009842E3" w:rsidRDefault="004C015A" w:rsidP="009842E3">
      <w:pPr>
        <w:pStyle w:val="aa"/>
        <w:spacing w:line="276" w:lineRule="auto"/>
        <w:ind w:firstLine="851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9842E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Внешний вид</w:t>
      </w:r>
      <w:r w:rsidRPr="009842E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: коренастого сложения, с относительно короткими ногами и большой головой. Голова сравнительно большая и широколобая, глаза живые, уши короткие. Шея средней длины, прямая и массивная. </w:t>
      </w:r>
    </w:p>
    <w:p w:rsidR="004C015A" w:rsidRPr="009842E3" w:rsidRDefault="004C015A" w:rsidP="009842E3">
      <w:pPr>
        <w:pStyle w:val="aa"/>
        <w:spacing w:line="276" w:lineRule="auto"/>
        <w:ind w:firstLine="851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9842E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Масти</w:t>
      </w:r>
      <w:r w:rsidRPr="009842E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: преимущественно серая, реже саврасая, гнедая, рыжая, пегая, редко чубарая. Грива и хвост очень длинные, густые, в цвет масти. </w:t>
      </w:r>
    </w:p>
    <w:p w:rsidR="004C015A" w:rsidRPr="009842E3" w:rsidRDefault="004C015A" w:rsidP="009842E3">
      <w:pPr>
        <w:pStyle w:val="aa"/>
        <w:spacing w:line="276" w:lineRule="auto"/>
        <w:ind w:firstLine="851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9842E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Адаптация к холоду</w:t>
      </w:r>
      <w:r w:rsidRPr="009842E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: имеют подшёрсток и шерсть длиной 8–15 см.  При этом адаптация к холоду идёт за счёт экономного расходования жировых запасов. </w:t>
      </w:r>
    </w:p>
    <w:p w:rsidR="004C015A" w:rsidRPr="009842E3" w:rsidRDefault="004C015A" w:rsidP="009842E3">
      <w:pPr>
        <w:pStyle w:val="aa"/>
        <w:spacing w:line="276" w:lineRule="auto"/>
        <w:ind w:firstLine="851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9842E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Способность добывать корм</w:t>
      </w:r>
      <w:r w:rsidRPr="009842E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: даже зимой якутская лошадь может кормиться травой из-под снега, разгребая его копытами. </w:t>
      </w:r>
    </w:p>
    <w:p w:rsidR="004C015A" w:rsidRPr="009842E3" w:rsidRDefault="004C015A" w:rsidP="009842E3">
      <w:pPr>
        <w:pStyle w:val="aa"/>
        <w:spacing w:line="276" w:lineRule="auto"/>
        <w:ind w:firstLine="851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9842E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Универсальность</w:t>
      </w:r>
      <w:r w:rsidRPr="009842E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: используют как верховой и гужевой транспорт. Шаг их короткий, но </w:t>
      </w:r>
      <w:proofErr w:type="gramStart"/>
      <w:r w:rsidRPr="009842E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спорый</w:t>
      </w:r>
      <w:proofErr w:type="gramEnd"/>
      <w:r w:rsidRPr="009842E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4C015A" w:rsidRPr="009842E3" w:rsidRDefault="004C015A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Долговечность</w:t>
      </w:r>
      <w:r w:rsidRPr="009842E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: достигая полного развития лишь к пяти-шести годам, они часто используются в разведении и работе вплоть до 25–27 лет.  </w:t>
      </w:r>
    </w:p>
    <w:p w:rsidR="00224AF4" w:rsidRPr="009842E3" w:rsidRDefault="000D0BA4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>В нашей республике очень много лошаде</w:t>
      </w:r>
      <w:proofErr w:type="gramStart"/>
      <w:r w:rsidRPr="009842E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842E3">
        <w:rPr>
          <w:rFonts w:ascii="Times New Roman" w:hAnsi="Times New Roman" w:cs="Times New Roman"/>
          <w:sz w:val="28"/>
          <w:szCs w:val="28"/>
        </w:rPr>
        <w:t xml:space="preserve"> на конец 2023г.  специалисты местного Министерства сельского хозяйства определили поголовье в размере около 182 тысячи голов. Эта цифра составляет 14% от общего числа табунных лошадей среди всех субъектов России, что составляет рекордный показатель по итогам года. Этих цифр удалось достичь благодаря существенному увеличению финансирования сельского хозяйства, достигнувшего 15,8 </w:t>
      </w:r>
      <w:proofErr w:type="spellStart"/>
      <w:r w:rsidRPr="009842E3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Pr="009842E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42E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842E3">
        <w:rPr>
          <w:rFonts w:ascii="Times New Roman" w:hAnsi="Times New Roman" w:cs="Times New Roman"/>
          <w:sz w:val="28"/>
          <w:szCs w:val="28"/>
        </w:rPr>
        <w:t xml:space="preserve">  по всем отраслям.</w:t>
      </w:r>
      <w:r w:rsidR="00224AF4" w:rsidRPr="009842E3">
        <w:rPr>
          <w:rFonts w:ascii="Times New Roman" w:hAnsi="Times New Roman" w:cs="Times New Roman"/>
          <w:sz w:val="28"/>
          <w:szCs w:val="28"/>
        </w:rPr>
        <w:t xml:space="preserve"> </w:t>
      </w:r>
      <w:r w:rsidR="00224AF4" w:rsidRPr="009842E3">
        <w:rPr>
          <w:rFonts w:ascii="Times New Roman" w:hAnsi="Times New Roman" w:cs="Times New Roman"/>
          <w:spacing w:val="11"/>
          <w:sz w:val="28"/>
          <w:szCs w:val="28"/>
        </w:rPr>
        <w:t xml:space="preserve">Всего за последние 4 года объем субвенций сельскохозяйственных предприятий города </w:t>
      </w:r>
      <w:r w:rsidR="00224AF4" w:rsidRPr="009842E3">
        <w:rPr>
          <w:rFonts w:ascii="Times New Roman" w:hAnsi="Times New Roman" w:cs="Times New Roman"/>
          <w:spacing w:val="11"/>
          <w:sz w:val="28"/>
          <w:szCs w:val="28"/>
        </w:rPr>
        <w:lastRenderedPageBreak/>
        <w:t xml:space="preserve">Якутска и муниципальных районов вырос с 4,3 до 7,3 </w:t>
      </w:r>
      <w:proofErr w:type="gramStart"/>
      <w:r w:rsidR="00224AF4" w:rsidRPr="009842E3">
        <w:rPr>
          <w:rFonts w:ascii="Times New Roman" w:hAnsi="Times New Roman" w:cs="Times New Roman"/>
          <w:spacing w:val="11"/>
          <w:sz w:val="28"/>
          <w:szCs w:val="28"/>
        </w:rPr>
        <w:t>млрд</w:t>
      </w:r>
      <w:proofErr w:type="gramEnd"/>
      <w:r w:rsidR="00224AF4" w:rsidRPr="009842E3">
        <w:rPr>
          <w:rFonts w:ascii="Times New Roman" w:hAnsi="Times New Roman" w:cs="Times New Roman"/>
          <w:spacing w:val="11"/>
          <w:sz w:val="28"/>
          <w:szCs w:val="28"/>
        </w:rPr>
        <w:t xml:space="preserve"> рублей, при этом доля субвенций местным бюджетам в общем лимите государственной программы развития сельского хозяйства увеличена с 40 до 47%.</w:t>
      </w:r>
    </w:p>
    <w:p w:rsidR="00224AF4" w:rsidRPr="009842E3" w:rsidRDefault="00224AF4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9842E3">
        <w:rPr>
          <w:rFonts w:ascii="Times New Roman" w:hAnsi="Times New Roman" w:cs="Times New Roman"/>
          <w:spacing w:val="11"/>
          <w:sz w:val="28"/>
          <w:szCs w:val="28"/>
        </w:rPr>
        <w:t>За прошлый год в республике выросли многие показатели производства сельскохозяйственной и пищевой продукции. По сравнению с 2022 годом на 20% увеличились объемы валового сбора зерна, на 17% — овощей, выросло количество собранного сена, надоенного молока и производства яиц. Между тем, коневодство в современности, как кажется, не является столь важной частью сельского хозяйства. В самом деле, зачем сегодня нужны лошади, когда есть трактора, комбайны, снегоходы и вездеходы?</w:t>
      </w:r>
      <w:r w:rsidR="00DA6C0E" w:rsidRPr="009842E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842E3">
        <w:rPr>
          <w:rFonts w:ascii="Times New Roman" w:hAnsi="Times New Roman" w:cs="Times New Roman"/>
          <w:spacing w:val="11"/>
          <w:sz w:val="28"/>
          <w:szCs w:val="28"/>
        </w:rPr>
        <w:t>В Якутии — для гастрономических целей. По данным на конец марта 2023 года, в Республике Саха коневодство присутствует в каждом муниципальном образовании, а </w:t>
      </w:r>
      <w:hyperlink r:id="rId10" w:tgtFrame="_blank" w:history="1">
        <w:r w:rsidRPr="009842E3">
          <w:rPr>
            <w:rStyle w:val="a5"/>
            <w:rFonts w:ascii="Times New Roman" w:hAnsi="Times New Roman" w:cs="Times New Roman"/>
            <w:color w:val="auto"/>
            <w:spacing w:val="10"/>
            <w:sz w:val="28"/>
            <w:szCs w:val="28"/>
            <w:u w:val="none"/>
          </w:rPr>
          <w:t>занято</w:t>
        </w:r>
      </w:hyperlink>
      <w:r w:rsidRPr="009842E3">
        <w:rPr>
          <w:rFonts w:ascii="Times New Roman" w:hAnsi="Times New Roman" w:cs="Times New Roman"/>
          <w:spacing w:val="11"/>
          <w:sz w:val="28"/>
          <w:szCs w:val="28"/>
        </w:rPr>
        <w:t xml:space="preserve"> в отрасли более 1800 коневодов-табунщиков. Хозяйства производят жеребятину и молоко, которые являются важной частью рациона в якутской кухне. Строганина из молодого мяса жеребенка, запеченные ребрышки </w:t>
      </w:r>
      <w:proofErr w:type="spellStart"/>
      <w:r w:rsidRPr="009842E3">
        <w:rPr>
          <w:rFonts w:ascii="Times New Roman" w:hAnsi="Times New Roman" w:cs="Times New Roman"/>
          <w:spacing w:val="11"/>
          <w:sz w:val="28"/>
          <w:szCs w:val="28"/>
        </w:rPr>
        <w:t>ойогос</w:t>
      </w:r>
      <w:proofErr w:type="spellEnd"/>
      <w:r w:rsidRPr="009842E3">
        <w:rPr>
          <w:rFonts w:ascii="Times New Roman" w:hAnsi="Times New Roman" w:cs="Times New Roman"/>
          <w:spacing w:val="11"/>
          <w:sz w:val="28"/>
          <w:szCs w:val="28"/>
        </w:rPr>
        <w:t>, кровяная колбаса, отварное мясо и, конечно же, кумыс — непременные спутники праздников и повседневной жизни в Республике Саха. Местные производители широко применяют конину, как в традиционных, так и современных рецептах, интегрируя локальные вкусы в высокую кухню ресторанов и гастрономических фестивалей. </w:t>
      </w:r>
    </w:p>
    <w:p w:rsidR="000D0BA4" w:rsidRPr="009842E3" w:rsidRDefault="000D0BA4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 xml:space="preserve"> </w:t>
      </w:r>
      <w:r w:rsidR="00014085" w:rsidRPr="009842E3">
        <w:rPr>
          <w:rFonts w:ascii="Times New Roman" w:hAnsi="Times New Roman" w:cs="Times New Roman"/>
          <w:sz w:val="28"/>
          <w:szCs w:val="28"/>
        </w:rPr>
        <w:tab/>
      </w:r>
      <w:r w:rsidRPr="009842E3">
        <w:rPr>
          <w:rFonts w:ascii="Times New Roman" w:hAnsi="Times New Roman" w:cs="Times New Roman"/>
          <w:sz w:val="28"/>
          <w:szCs w:val="28"/>
        </w:rPr>
        <w:t xml:space="preserve">В Республике Саха коневодство присутствует в каждом муниципальном образовании, занято в отрасли более 1800 коневодов-табунщиков. Хозяйства производят жеребятину и молоко, которые являются важной частью рациона в якутской кухне. Строганина из молодого мяса жеребенка, запеченные ребрышки </w:t>
      </w:r>
      <w:proofErr w:type="spellStart"/>
      <w:r w:rsidRPr="009842E3">
        <w:rPr>
          <w:rFonts w:ascii="Times New Roman" w:hAnsi="Times New Roman" w:cs="Times New Roman"/>
          <w:sz w:val="28"/>
          <w:szCs w:val="28"/>
        </w:rPr>
        <w:t>ойогос</w:t>
      </w:r>
      <w:proofErr w:type="spellEnd"/>
      <w:r w:rsidRPr="009842E3">
        <w:rPr>
          <w:rFonts w:ascii="Times New Roman" w:hAnsi="Times New Roman" w:cs="Times New Roman"/>
          <w:sz w:val="28"/>
          <w:szCs w:val="28"/>
        </w:rPr>
        <w:t xml:space="preserve">, кровяная колбаса, </w:t>
      </w:r>
      <w:proofErr w:type="gramStart"/>
      <w:r w:rsidRPr="009842E3">
        <w:rPr>
          <w:rFonts w:ascii="Times New Roman" w:hAnsi="Times New Roman" w:cs="Times New Roman"/>
          <w:sz w:val="28"/>
          <w:szCs w:val="28"/>
        </w:rPr>
        <w:t>отварное</w:t>
      </w:r>
      <w:proofErr w:type="gramEnd"/>
      <w:r w:rsidRPr="009842E3">
        <w:rPr>
          <w:rFonts w:ascii="Times New Roman" w:hAnsi="Times New Roman" w:cs="Times New Roman"/>
          <w:sz w:val="28"/>
          <w:szCs w:val="28"/>
        </w:rPr>
        <w:t xml:space="preserve"> мясо-непременные спутники праздников и повседневной жизни в регионе.</w:t>
      </w:r>
    </w:p>
    <w:p w:rsidR="000D0BA4" w:rsidRPr="009842E3" w:rsidRDefault="000D0BA4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>И дело не только в привычном с детства мяс</w:t>
      </w:r>
      <w:proofErr w:type="gramStart"/>
      <w:r w:rsidRPr="009842E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842E3">
        <w:rPr>
          <w:rFonts w:ascii="Times New Roman" w:hAnsi="Times New Roman" w:cs="Times New Roman"/>
          <w:sz w:val="28"/>
          <w:szCs w:val="28"/>
        </w:rPr>
        <w:t xml:space="preserve"> вкусные лошадки приносят ощутимую пользу здоровью.</w:t>
      </w: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D0BA4" w:rsidRPr="009842E3" w:rsidRDefault="00091D7B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b/>
          <w:iCs/>
          <w:sz w:val="28"/>
          <w:szCs w:val="28"/>
        </w:rPr>
        <w:t>7.</w:t>
      </w:r>
      <w:r w:rsidR="00F235A4" w:rsidRPr="009842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35A4" w:rsidRPr="009842E3">
        <w:rPr>
          <w:rFonts w:ascii="Times New Roman" w:hAnsi="Times New Roman" w:cs="Times New Roman"/>
          <w:b/>
          <w:iCs/>
          <w:sz w:val="28"/>
          <w:szCs w:val="28"/>
        </w:rPr>
        <w:t>Роль лошади в оздоровлении человека. Символизм лошади</w:t>
      </w:r>
      <w:r w:rsidR="000D0BA4" w:rsidRPr="009842E3">
        <w:rPr>
          <w:rFonts w:ascii="Times New Roman" w:hAnsi="Times New Roman" w:cs="Times New Roman"/>
          <w:sz w:val="28"/>
          <w:szCs w:val="28"/>
        </w:rPr>
        <w:tab/>
        <w:t xml:space="preserve">Доктор медицинских наук Вадим Кривошапкин на страницах портала </w:t>
      </w:r>
      <w:proofErr w:type="spellStart"/>
      <w:r w:rsidR="000D0BA4" w:rsidRPr="009842E3">
        <w:rPr>
          <w:rFonts w:ascii="Times New Roman" w:hAnsi="Times New Roman" w:cs="Times New Roman"/>
          <w:sz w:val="28"/>
          <w:szCs w:val="28"/>
          <w:lang w:val="en-US"/>
        </w:rPr>
        <w:t>YakutMedia</w:t>
      </w:r>
      <w:proofErr w:type="spellEnd"/>
      <w:r w:rsidR="000D0BA4" w:rsidRPr="009842E3">
        <w:rPr>
          <w:rFonts w:ascii="Times New Roman" w:hAnsi="Times New Roman" w:cs="Times New Roman"/>
          <w:sz w:val="28"/>
          <w:szCs w:val="28"/>
        </w:rPr>
        <w:t xml:space="preserve"> отмечает,</w:t>
      </w:r>
      <w:r w:rsidR="00186584" w:rsidRPr="009842E3">
        <w:rPr>
          <w:rFonts w:ascii="Times New Roman" w:hAnsi="Times New Roman" w:cs="Times New Roman"/>
          <w:sz w:val="28"/>
          <w:szCs w:val="28"/>
        </w:rPr>
        <w:t xml:space="preserve"> </w:t>
      </w:r>
      <w:r w:rsidR="000D0BA4" w:rsidRPr="009842E3">
        <w:rPr>
          <w:rFonts w:ascii="Times New Roman" w:hAnsi="Times New Roman" w:cs="Times New Roman"/>
          <w:sz w:val="28"/>
          <w:szCs w:val="28"/>
        </w:rPr>
        <w:t xml:space="preserve">что в конине содержатся липиды высокой плотности, которые препятствуют заболеваемости атеросклерозом, болезни </w:t>
      </w:r>
      <w:proofErr w:type="gramStart"/>
      <w:r w:rsidR="000D0BA4" w:rsidRPr="009842E3">
        <w:rPr>
          <w:rFonts w:ascii="Times New Roman" w:hAnsi="Times New Roman" w:cs="Times New Roman"/>
          <w:sz w:val="28"/>
          <w:szCs w:val="28"/>
        </w:rPr>
        <w:t>свойственной для регионов</w:t>
      </w:r>
      <w:proofErr w:type="gramEnd"/>
      <w:r w:rsidR="000D0BA4" w:rsidRPr="009842E3">
        <w:rPr>
          <w:rFonts w:ascii="Times New Roman" w:hAnsi="Times New Roman" w:cs="Times New Roman"/>
          <w:sz w:val="28"/>
          <w:szCs w:val="28"/>
        </w:rPr>
        <w:t xml:space="preserve"> Крайнего Севера и Арктики. В свою очередь, это сокращает риск </w:t>
      </w:r>
      <w:r w:rsidR="000D0BA4" w:rsidRPr="009842E3">
        <w:rPr>
          <w:rFonts w:ascii="Times New Roman" w:hAnsi="Times New Roman" w:cs="Times New Roman"/>
          <w:sz w:val="28"/>
          <w:szCs w:val="28"/>
        </w:rPr>
        <w:lastRenderedPageBreak/>
        <w:t xml:space="preserve">заболевания ишемическими болезнями сердца, сахарным диабетом, гипертоническими болезнями и болезнями, связанные с опорно-двигательной системой. </w:t>
      </w:r>
    </w:p>
    <w:p w:rsidR="000D0BA4" w:rsidRPr="009842E3" w:rsidRDefault="000D0BA4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Якуты считали лошадей животными небесного происхождения, которым покровительствует божество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Джесегей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4085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 является неразлучным спутником героя, его боевым другом и помощником в совершении подвигов и достижении целей.  В народных загадках образ лошади олицетворяет солнце, Полярную звезду, Плеяду звёзд. Например, солнце видится как золотая коновязь, радуга — это хвост лошади, рассвет и сумерки воплощены в виде коня наполовину белой, наполовину чёрной масти. Табуны лошадей символизируют богатство</w:t>
      </w:r>
      <w:r w:rsidR="00DA6C0E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4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5A4" w:rsidRPr="009842E3" w:rsidRDefault="00647BDE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b/>
          <w:sz w:val="28"/>
          <w:szCs w:val="28"/>
        </w:rPr>
        <w:t>8</w:t>
      </w:r>
      <w:r w:rsidR="00F235A4" w:rsidRPr="009842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5A43" w:rsidRPr="009842E3">
        <w:rPr>
          <w:rFonts w:ascii="Times New Roman" w:hAnsi="Times New Roman" w:cs="Times New Roman"/>
          <w:b/>
          <w:sz w:val="28"/>
          <w:szCs w:val="28"/>
        </w:rPr>
        <w:t>Результаты анкетирования. Выводы.</w:t>
      </w:r>
    </w:p>
    <w:p w:rsidR="003F125F" w:rsidRPr="009842E3" w:rsidRDefault="003F125F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>Лошадь играет большую роль в жизни сельского населения.</w:t>
      </w:r>
    </w:p>
    <w:p w:rsidR="009842E3" w:rsidRDefault="003F125F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 xml:space="preserve">А какова ее роль в жизни наших односельчан? </w:t>
      </w:r>
    </w:p>
    <w:p w:rsidR="003F125F" w:rsidRDefault="003F125F" w:rsidP="009842E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>На этот вопрос дает</w:t>
      </w:r>
      <w:r w:rsidR="009842E3">
        <w:rPr>
          <w:rFonts w:ascii="Times New Roman" w:hAnsi="Times New Roman" w:cs="Times New Roman"/>
          <w:sz w:val="28"/>
          <w:szCs w:val="28"/>
        </w:rPr>
        <w:t xml:space="preserve"> </w:t>
      </w:r>
      <w:r w:rsidR="00902525" w:rsidRPr="009842E3">
        <w:rPr>
          <w:rFonts w:ascii="Times New Roman" w:hAnsi="Times New Roman" w:cs="Times New Roman"/>
          <w:sz w:val="28"/>
          <w:szCs w:val="28"/>
        </w:rPr>
        <w:t>ответ анкетирование</w:t>
      </w:r>
      <w:r w:rsidRPr="009842E3">
        <w:rPr>
          <w:rFonts w:ascii="Times New Roman" w:hAnsi="Times New Roman" w:cs="Times New Roman"/>
          <w:sz w:val="28"/>
          <w:szCs w:val="28"/>
        </w:rPr>
        <w:t xml:space="preserve">, которое мы провели среди учащихся нашей школы, родителей и педагогов.  В анкете включили вопросы, которые касались истории, биологии, традиций, использования лошади в </w:t>
      </w:r>
      <w:r w:rsidR="009842E3">
        <w:rPr>
          <w:rFonts w:ascii="Times New Roman" w:hAnsi="Times New Roman" w:cs="Times New Roman"/>
          <w:sz w:val="28"/>
          <w:szCs w:val="28"/>
        </w:rPr>
        <w:t>хо</w:t>
      </w:r>
      <w:r w:rsidRPr="009842E3">
        <w:rPr>
          <w:rFonts w:ascii="Times New Roman" w:hAnsi="Times New Roman" w:cs="Times New Roman"/>
          <w:sz w:val="28"/>
          <w:szCs w:val="28"/>
        </w:rPr>
        <w:t xml:space="preserve">зяйстве. </w:t>
      </w:r>
    </w:p>
    <w:p w:rsidR="009842E3" w:rsidRPr="009842E3" w:rsidRDefault="009842E3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176" w:type="dxa"/>
        <w:tblLayout w:type="fixed"/>
        <w:tblLook w:val="04A0" w:firstRow="1" w:lastRow="0" w:firstColumn="1" w:lastColumn="0" w:noHBand="0" w:noVBand="1"/>
      </w:tblPr>
      <w:tblGrid>
        <w:gridCol w:w="477"/>
        <w:gridCol w:w="652"/>
        <w:gridCol w:w="567"/>
        <w:gridCol w:w="567"/>
        <w:gridCol w:w="709"/>
        <w:gridCol w:w="709"/>
        <w:gridCol w:w="709"/>
        <w:gridCol w:w="850"/>
        <w:gridCol w:w="720"/>
        <w:gridCol w:w="720"/>
        <w:gridCol w:w="785"/>
        <w:gridCol w:w="480"/>
        <w:gridCol w:w="567"/>
        <w:gridCol w:w="425"/>
        <w:gridCol w:w="389"/>
        <w:gridCol w:w="850"/>
      </w:tblGrid>
      <w:tr w:rsidR="003F125F" w:rsidRPr="009842E3" w:rsidTr="00892788">
        <w:trPr>
          <w:trHeight w:val="1596"/>
        </w:trPr>
        <w:tc>
          <w:tcPr>
            <w:tcW w:w="1129" w:type="dxa"/>
            <w:gridSpan w:val="2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 xml:space="preserve">Когда появилась первая лошадь в </w:t>
            </w:r>
            <w:proofErr w:type="gramStart"/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Заречном</w:t>
            </w:r>
            <w:proofErr w:type="gramEnd"/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134" w:type="dxa"/>
            <w:gridSpan w:val="2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 xml:space="preserve">Имеете ли вы в своей семье табун лошадей? </w:t>
            </w:r>
          </w:p>
        </w:tc>
        <w:tc>
          <w:tcPr>
            <w:tcW w:w="1418" w:type="dxa"/>
            <w:gridSpan w:val="2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 xml:space="preserve"> Где  они находятся?</w:t>
            </w:r>
          </w:p>
        </w:tc>
        <w:tc>
          <w:tcPr>
            <w:tcW w:w="2279" w:type="dxa"/>
            <w:gridSpan w:val="3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Как вы используете лошадь в своем хозяйстве?</w:t>
            </w:r>
          </w:p>
        </w:tc>
        <w:tc>
          <w:tcPr>
            <w:tcW w:w="1505" w:type="dxa"/>
            <w:gridSpan w:val="2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Содержать табуны лошадей</w:t>
            </w:r>
          </w:p>
        </w:tc>
        <w:tc>
          <w:tcPr>
            <w:tcW w:w="1047" w:type="dxa"/>
            <w:gridSpan w:val="2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Нужна ли вакцинация лошади?</w:t>
            </w:r>
          </w:p>
        </w:tc>
        <w:tc>
          <w:tcPr>
            <w:tcW w:w="1664" w:type="dxa"/>
            <w:gridSpan w:val="3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Что изготавливали из конского хвоста</w:t>
            </w:r>
          </w:p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(волос)</w:t>
            </w:r>
          </w:p>
        </w:tc>
      </w:tr>
      <w:tr w:rsidR="003F125F" w:rsidRPr="009842E3" w:rsidTr="009842E3">
        <w:trPr>
          <w:cantSplit/>
          <w:trHeight w:val="2976"/>
        </w:trPr>
        <w:tc>
          <w:tcPr>
            <w:tcW w:w="477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652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567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67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09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дома, возле поселка</w:t>
            </w:r>
          </w:p>
        </w:tc>
        <w:tc>
          <w:tcPr>
            <w:tcW w:w="709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на воле (</w:t>
            </w:r>
            <w:proofErr w:type="spellStart"/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Тюбо</w:t>
            </w:r>
            <w:proofErr w:type="spellEnd"/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738" w:right="11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850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738" w:right="11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Поездка в труднодоступные места</w:t>
            </w:r>
          </w:p>
        </w:tc>
        <w:tc>
          <w:tcPr>
            <w:tcW w:w="720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 xml:space="preserve">Продают </w:t>
            </w:r>
          </w:p>
        </w:tc>
        <w:tc>
          <w:tcPr>
            <w:tcW w:w="720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 xml:space="preserve">выгодно </w:t>
            </w:r>
          </w:p>
        </w:tc>
        <w:tc>
          <w:tcPr>
            <w:tcW w:w="785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не выгодно</w:t>
            </w:r>
          </w:p>
        </w:tc>
        <w:tc>
          <w:tcPr>
            <w:tcW w:w="480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67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нет, не знаю</w:t>
            </w:r>
          </w:p>
        </w:tc>
        <w:tc>
          <w:tcPr>
            <w:tcW w:w="425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Дэйбиир</w:t>
            </w:r>
            <w:proofErr w:type="spellEnd"/>
          </w:p>
        </w:tc>
        <w:tc>
          <w:tcPr>
            <w:tcW w:w="389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850" w:type="dxa"/>
            <w:textDirection w:val="btLr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Головные уборы</w:t>
            </w:r>
          </w:p>
        </w:tc>
      </w:tr>
      <w:tr w:rsidR="003F125F" w:rsidRPr="009842E3" w:rsidTr="00892788">
        <w:trPr>
          <w:trHeight w:val="1481"/>
        </w:trPr>
        <w:tc>
          <w:tcPr>
            <w:tcW w:w="477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52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0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85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0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67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89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F125F" w:rsidRPr="009842E3" w:rsidRDefault="003F125F" w:rsidP="009842E3">
            <w:pPr>
              <w:tabs>
                <w:tab w:val="left" w:pos="2400"/>
              </w:tabs>
              <w:spacing w:line="276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842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3F125F" w:rsidRPr="009842E3" w:rsidRDefault="003F125F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D0C15" w:rsidRPr="009842E3" w:rsidRDefault="000B4340" w:rsidP="009842E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>В результате проведения анкетирования, состоящая из 7 вопросов получил следующие результаты: число участников 101 человек.  Имеют табун лошадей-5 %</w:t>
      </w:r>
      <w:r w:rsidR="00385E84" w:rsidRPr="009842E3">
        <w:rPr>
          <w:rFonts w:ascii="Times New Roman" w:hAnsi="Times New Roman" w:cs="Times New Roman"/>
          <w:sz w:val="28"/>
          <w:szCs w:val="28"/>
        </w:rPr>
        <w:t xml:space="preserve"> (достигают до 15 голов), лошадей держат в семьях у 25% опрошенных респондентов,</w:t>
      </w:r>
      <w:r w:rsidR="002D0C15" w:rsidRPr="009842E3">
        <w:rPr>
          <w:rFonts w:ascii="Times New Roman" w:hAnsi="Times New Roman" w:cs="Times New Roman"/>
          <w:sz w:val="28"/>
          <w:szCs w:val="28"/>
        </w:rPr>
        <w:t xml:space="preserve"> </w:t>
      </w:r>
      <w:r w:rsidRPr="009842E3">
        <w:rPr>
          <w:rFonts w:ascii="Times New Roman" w:hAnsi="Times New Roman" w:cs="Times New Roman"/>
          <w:sz w:val="28"/>
          <w:szCs w:val="28"/>
        </w:rPr>
        <w:t>знают появление лошадей в п. Заречный-43%, продают мясо-35%, прочие-17%.</w:t>
      </w:r>
      <w:r w:rsidR="002D0C15" w:rsidRPr="009842E3">
        <w:rPr>
          <w:rFonts w:ascii="Times New Roman" w:hAnsi="Times New Roman" w:cs="Times New Roman"/>
          <w:sz w:val="28"/>
          <w:szCs w:val="28"/>
        </w:rPr>
        <w:t xml:space="preserve"> Односельчане используют в питании мясо -100%, готовят колбасу, коптят, продают населению мясо- (25%), шкуры- (5%)</w:t>
      </w:r>
      <w:r w:rsidR="00D76422" w:rsidRPr="009842E3">
        <w:rPr>
          <w:rFonts w:ascii="Times New Roman" w:hAnsi="Times New Roman" w:cs="Times New Roman"/>
          <w:sz w:val="28"/>
          <w:szCs w:val="28"/>
        </w:rPr>
        <w:t xml:space="preserve">. Основное содержание - вольный выпас за пределами поселка на расстоянии до 10-15 км, иногда пределах поселка.   </w:t>
      </w:r>
    </w:p>
    <w:p w:rsidR="003F125F" w:rsidRPr="009842E3" w:rsidRDefault="003F125F" w:rsidP="009842E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gramStart"/>
      <w:r w:rsidRPr="009842E3">
        <w:rPr>
          <w:rFonts w:ascii="Times New Roman" w:hAnsi="Times New Roman" w:cs="Times New Roman"/>
          <w:sz w:val="28"/>
          <w:szCs w:val="28"/>
        </w:rPr>
        <w:t>анкетировании</w:t>
      </w:r>
      <w:proofErr w:type="gramEnd"/>
      <w:r w:rsidRPr="009842E3">
        <w:rPr>
          <w:rFonts w:ascii="Times New Roman" w:hAnsi="Times New Roman" w:cs="Times New Roman"/>
          <w:sz w:val="28"/>
          <w:szCs w:val="28"/>
        </w:rPr>
        <w:t xml:space="preserve"> лошадь помогает моим односельчанам в выполнении многих хозяйственных работ: возить дрова, возить сено, воду, лед, ездить на охоту и по делам.</w:t>
      </w:r>
    </w:p>
    <w:p w:rsidR="00AD79CE" w:rsidRPr="009842E3" w:rsidRDefault="00AD79CE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9842E3">
        <w:rPr>
          <w:rFonts w:ascii="Times New Roman" w:hAnsi="Times New Roman" w:cs="Times New Roman"/>
          <w:sz w:val="28"/>
          <w:szCs w:val="28"/>
        </w:rPr>
        <w:t>Таким образом, якутская лош</w:t>
      </w:r>
      <w:r w:rsidR="00050418" w:rsidRPr="009842E3">
        <w:rPr>
          <w:rFonts w:ascii="Times New Roman" w:hAnsi="Times New Roman" w:cs="Times New Roman"/>
          <w:sz w:val="28"/>
          <w:szCs w:val="28"/>
        </w:rPr>
        <w:t>адь играет очень большую роль</w:t>
      </w:r>
      <w:r w:rsidR="009842E3">
        <w:rPr>
          <w:rFonts w:ascii="Times New Roman" w:hAnsi="Times New Roman" w:cs="Times New Roman"/>
          <w:sz w:val="28"/>
          <w:szCs w:val="28"/>
        </w:rPr>
        <w:t xml:space="preserve"> </w:t>
      </w:r>
      <w:r w:rsidRPr="009842E3">
        <w:rPr>
          <w:rFonts w:ascii="Times New Roman" w:hAnsi="Times New Roman" w:cs="Times New Roman"/>
          <w:sz w:val="28"/>
          <w:szCs w:val="28"/>
        </w:rPr>
        <w:t xml:space="preserve">жизни людей. 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является незаменимым помощником в сельском хозяйстве</w:t>
      </w:r>
      <w:r w:rsidR="0050605A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дает молоко, которое оптимально подходит для человека, ведь оно питательно. Кобылье молоко помогает выздороветь и окрепнуть детям, больным туберкулезом. Незаменимые помощники в поле</w:t>
      </w:r>
      <w:r w:rsidR="0050605A" w:rsidRPr="009842E3">
        <w:rPr>
          <w:rFonts w:ascii="Times New Roman" w:hAnsi="Times New Roman" w:cs="Times New Roman"/>
          <w:spacing w:val="11"/>
          <w:sz w:val="28"/>
          <w:szCs w:val="28"/>
        </w:rPr>
        <w:t>, транспортные перевозчики.</w:t>
      </w:r>
    </w:p>
    <w:p w:rsidR="00232EFB" w:rsidRPr="009842E3" w:rsidRDefault="000D0BA4" w:rsidP="009842E3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>Анализ анкетирования, показал</w:t>
      </w:r>
      <w:r w:rsidR="00014085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224AF4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085" w:rsidRPr="009842E3">
        <w:rPr>
          <w:rFonts w:ascii="Times New Roman" w:hAnsi="Times New Roman" w:cs="Times New Roman"/>
          <w:sz w:val="28"/>
          <w:szCs w:val="28"/>
          <w:lang w:eastAsia="ru-RU"/>
        </w:rPr>
        <w:t>большая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часть семьи обучающихся не имеют лошадей, т к нет возможности </w:t>
      </w:r>
      <w:r w:rsidR="00224AF4" w:rsidRPr="009842E3">
        <w:rPr>
          <w:rFonts w:ascii="Times New Roman" w:hAnsi="Times New Roman" w:cs="Times New Roman"/>
          <w:sz w:val="28"/>
          <w:szCs w:val="28"/>
          <w:lang w:eastAsia="ru-RU"/>
        </w:rPr>
        <w:t>содержать</w:t>
      </w:r>
      <w:r w:rsidRPr="009842E3">
        <w:rPr>
          <w:rFonts w:ascii="Times New Roman" w:hAnsi="Times New Roman" w:cs="Times New Roman"/>
          <w:sz w:val="28"/>
          <w:szCs w:val="28"/>
          <w:lang w:eastAsia="ru-RU"/>
        </w:rPr>
        <w:t>, но некоторые семьи имеют табуны лошадей.</w:t>
      </w:r>
    </w:p>
    <w:p w:rsidR="00F9795B" w:rsidRPr="009842E3" w:rsidRDefault="00050418" w:rsidP="009842E3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D0BA4" w:rsidRPr="009842E3">
        <w:rPr>
          <w:rFonts w:ascii="Times New Roman" w:hAnsi="Times New Roman" w:cs="Times New Roman"/>
          <w:sz w:val="28"/>
          <w:szCs w:val="28"/>
          <w:lang w:eastAsia="ru-RU"/>
        </w:rPr>
        <w:t>Сегодня машины и снегоходы отобрали у лошадок большую</w:t>
      </w:r>
      <w:r w:rsidR="00F235A4" w:rsidRPr="00984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0BA4" w:rsidRPr="009842E3">
        <w:rPr>
          <w:rFonts w:ascii="Times New Roman" w:hAnsi="Times New Roman" w:cs="Times New Roman"/>
          <w:sz w:val="28"/>
          <w:szCs w:val="28"/>
          <w:lang w:eastAsia="ru-RU"/>
        </w:rPr>
        <w:t>часть работы. Но опытные кони всё ещё используются в качестве верховой езды.</w:t>
      </w:r>
    </w:p>
    <w:p w:rsidR="00014085" w:rsidRPr="009842E3" w:rsidRDefault="00014085" w:rsidP="009842E3">
      <w:pPr>
        <w:pStyle w:val="aa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14085" w:rsidRPr="009842E3" w:rsidRDefault="00014085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14085" w:rsidRPr="009842E3" w:rsidRDefault="00014085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47C4F" w:rsidRPr="009842E3" w:rsidRDefault="00B47C4F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A6C0E" w:rsidRPr="009842E3" w:rsidRDefault="00DA6C0E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A6C0E" w:rsidRPr="009842E3" w:rsidRDefault="00DA6C0E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B21F2" w:rsidRPr="009842E3" w:rsidRDefault="002B21F2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B21F2" w:rsidRPr="009842E3" w:rsidRDefault="002B21F2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B21F2" w:rsidRPr="009842E3" w:rsidRDefault="002B21F2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D61C7" w:rsidRPr="009842E3" w:rsidRDefault="007D61C7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D61C7" w:rsidRPr="009842E3" w:rsidRDefault="007D61C7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D61C7" w:rsidRPr="009842E3" w:rsidRDefault="007D61C7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B21F2" w:rsidRPr="009842E3" w:rsidRDefault="002B21F2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A6C0E" w:rsidRPr="009842E3" w:rsidRDefault="00DA6C0E" w:rsidP="009842E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2E3" w:rsidRDefault="009842E3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085" w:rsidRPr="009842E3" w:rsidRDefault="00014085" w:rsidP="009842E3">
      <w:pPr>
        <w:pStyle w:val="aa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014085" w:rsidRPr="009842E3" w:rsidRDefault="00014085" w:rsidP="009842E3">
      <w:pPr>
        <w:pStyle w:val="a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Дмитриева-Сулима М.Г. Лайка и охота с нею. – Изд. Второе,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исправденное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С.Петербург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, 1911. – 136 с.</w:t>
      </w:r>
    </w:p>
    <w:p w:rsidR="00014085" w:rsidRPr="009842E3" w:rsidRDefault="00014085" w:rsidP="009842E3">
      <w:pPr>
        <w:pStyle w:val="a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Коеркова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Преобразования у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быстринских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эвенов в конце 20-х - 30-е гг. XX в. - "О Камчатке и странах, которые в соседстве с нею находятся...": материалы XXVIII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Крашенник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чтений. - Петропавловск-Камчатский, 2011. - С. 99-107.</w:t>
      </w:r>
    </w:p>
    <w:p w:rsidR="00014085" w:rsidRPr="009842E3" w:rsidRDefault="00014085" w:rsidP="009842E3">
      <w:pPr>
        <w:pStyle w:val="aa"/>
        <w:numPr>
          <w:ilvl w:val="0"/>
          <w:numId w:val="7"/>
        </w:numPr>
        <w:spacing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Серошевский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Л. Якуты. - Изд. 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Русск. геогр. общ</w:t>
      </w:r>
      <w:proofErr w:type="gram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1896.</w:t>
      </w:r>
    </w:p>
    <w:p w:rsidR="00014085" w:rsidRPr="009842E3" w:rsidRDefault="00014085" w:rsidP="009842E3">
      <w:pPr>
        <w:pStyle w:val="aa"/>
        <w:numPr>
          <w:ilvl w:val="0"/>
          <w:numId w:val="7"/>
        </w:numPr>
        <w:spacing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 Д. В. Сравнение якутской лошади и лошади плейстоценовой эпохи. - МБОУ "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Ойская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 А.В. Дмитриева с УИОП". school-science.ru. Обращение 15.04.2021.</w:t>
      </w:r>
    </w:p>
    <w:p w:rsidR="00014085" w:rsidRPr="009842E3" w:rsidRDefault="00014085" w:rsidP="009842E3">
      <w:pPr>
        <w:pStyle w:val="aa"/>
        <w:numPr>
          <w:ilvl w:val="0"/>
          <w:numId w:val="7"/>
        </w:numPr>
        <w:spacing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Б. Широкий О. Аборигенные пришельцы Камчатки: эвенская и ненецкая лайки, ламутская лошадь. - Вестник Международного общества по сохранению примитивных и аборигенных пород собак R-PADS, № 47, январь 2017. – Стр. 22-68.</w:t>
      </w:r>
    </w:p>
    <w:p w:rsidR="008A3775" w:rsidRPr="009842E3" w:rsidRDefault="00014085" w:rsidP="009842E3">
      <w:pPr>
        <w:pStyle w:val="aa"/>
        <w:numPr>
          <w:ilvl w:val="0"/>
          <w:numId w:val="7"/>
        </w:numPr>
        <w:tabs>
          <w:tab w:val="left" w:pos="2592"/>
        </w:tabs>
        <w:spacing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– новости науки: Хороший забор - главное у</w:t>
      </w:r>
      <w:r w:rsidR="00A44472"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словие восстановления мамонтовых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степей. elementy.ru. </w:t>
      </w:r>
    </w:p>
    <w:p w:rsidR="00E33CA4" w:rsidRPr="009842E3" w:rsidRDefault="00E33CA4" w:rsidP="009842E3">
      <w:pPr>
        <w:pStyle w:val="aa"/>
        <w:tabs>
          <w:tab w:val="left" w:pos="2592"/>
        </w:tabs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dzen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.Миллионы лет до человечества. Откуда взялись лошади?</w:t>
      </w:r>
    </w:p>
    <w:p w:rsidR="00E33CA4" w:rsidRPr="009842E3" w:rsidRDefault="00E33CA4" w:rsidP="009842E3">
      <w:pPr>
        <w:pStyle w:val="aa"/>
        <w:tabs>
          <w:tab w:val="left" w:pos="2592"/>
        </w:tabs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84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vikipedia</w:t>
      </w:r>
      <w:proofErr w:type="spellEnd"/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84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Pr="009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 Якутская лошадь.</w:t>
      </w:r>
    </w:p>
    <w:p w:rsidR="00E33CA4" w:rsidRPr="009842E3" w:rsidRDefault="00E33CA4" w:rsidP="009842E3">
      <w:pPr>
        <w:pStyle w:val="aa"/>
        <w:tabs>
          <w:tab w:val="left" w:pos="2592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E33CA4" w:rsidRPr="009842E3" w:rsidSect="009842E3">
      <w:footerReference w:type="default" r:id="rId11"/>
      <w:pgSz w:w="11906" w:h="16838"/>
      <w:pgMar w:top="1134" w:right="84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06" w:rsidRDefault="00671D06" w:rsidP="00BB3757">
      <w:pPr>
        <w:spacing w:after="0" w:line="240" w:lineRule="auto"/>
      </w:pPr>
      <w:r>
        <w:separator/>
      </w:r>
    </w:p>
  </w:endnote>
  <w:endnote w:type="continuationSeparator" w:id="0">
    <w:p w:rsidR="00671D06" w:rsidRDefault="00671D06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732323"/>
      <w:docPartObj>
        <w:docPartGallery w:val="Page Numbers (Bottom of Page)"/>
        <w:docPartUnique/>
      </w:docPartObj>
    </w:sdtPr>
    <w:sdtEndPr/>
    <w:sdtContent>
      <w:p w:rsidR="00DA6C0E" w:rsidRDefault="00DA6C0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D5B">
          <w:rPr>
            <w:noProof/>
          </w:rPr>
          <w:t>4</w:t>
        </w:r>
        <w:r>
          <w:fldChar w:fldCharType="end"/>
        </w:r>
      </w:p>
    </w:sdtContent>
  </w:sdt>
  <w:p w:rsidR="00BB3757" w:rsidRDefault="00BB37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06" w:rsidRDefault="00671D06" w:rsidP="00BB3757">
      <w:pPr>
        <w:spacing w:after="0" w:line="240" w:lineRule="auto"/>
      </w:pPr>
      <w:r>
        <w:separator/>
      </w:r>
    </w:p>
  </w:footnote>
  <w:footnote w:type="continuationSeparator" w:id="0">
    <w:p w:rsidR="00671D06" w:rsidRDefault="00671D06" w:rsidP="00BB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B6C"/>
    <w:multiLevelType w:val="hybridMultilevel"/>
    <w:tmpl w:val="A7109FFE"/>
    <w:lvl w:ilvl="0" w:tplc="523A1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6AB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C6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80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08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2F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09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A7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2635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F2A0A"/>
    <w:multiLevelType w:val="hybridMultilevel"/>
    <w:tmpl w:val="087CFBF0"/>
    <w:lvl w:ilvl="0" w:tplc="F18E7698">
      <w:start w:val="1"/>
      <w:numFmt w:val="bullet"/>
      <w:lvlText w:val=""/>
      <w:lvlJc w:val="left"/>
      <w:pPr>
        <w:tabs>
          <w:tab w:val="num" w:pos="1353"/>
        </w:tabs>
        <w:ind w:left="1353" w:hanging="360"/>
      </w:pPr>
      <w:rPr>
        <w:rFonts w:ascii="Wingdings 3" w:hAnsi="Wingdings 3" w:hint="default"/>
      </w:rPr>
    </w:lvl>
    <w:lvl w:ilvl="1" w:tplc="36E8ED30" w:tentative="1">
      <w:start w:val="1"/>
      <w:numFmt w:val="bullet"/>
      <w:lvlText w:val=""/>
      <w:lvlJc w:val="left"/>
      <w:pPr>
        <w:tabs>
          <w:tab w:val="num" w:pos="2073"/>
        </w:tabs>
        <w:ind w:left="2073" w:hanging="360"/>
      </w:pPr>
      <w:rPr>
        <w:rFonts w:ascii="Wingdings 3" w:hAnsi="Wingdings 3" w:hint="default"/>
      </w:rPr>
    </w:lvl>
    <w:lvl w:ilvl="2" w:tplc="E904F79C" w:tentative="1">
      <w:start w:val="1"/>
      <w:numFmt w:val="bullet"/>
      <w:lvlText w:val=""/>
      <w:lvlJc w:val="left"/>
      <w:pPr>
        <w:tabs>
          <w:tab w:val="num" w:pos="2793"/>
        </w:tabs>
        <w:ind w:left="2793" w:hanging="360"/>
      </w:pPr>
      <w:rPr>
        <w:rFonts w:ascii="Wingdings 3" w:hAnsi="Wingdings 3" w:hint="default"/>
      </w:rPr>
    </w:lvl>
    <w:lvl w:ilvl="3" w:tplc="AC441CCE" w:tentative="1">
      <w:start w:val="1"/>
      <w:numFmt w:val="bullet"/>
      <w:lvlText w:val=""/>
      <w:lvlJc w:val="left"/>
      <w:pPr>
        <w:tabs>
          <w:tab w:val="num" w:pos="3513"/>
        </w:tabs>
        <w:ind w:left="3513" w:hanging="360"/>
      </w:pPr>
      <w:rPr>
        <w:rFonts w:ascii="Wingdings 3" w:hAnsi="Wingdings 3" w:hint="default"/>
      </w:rPr>
    </w:lvl>
    <w:lvl w:ilvl="4" w:tplc="5C2450F4" w:tentative="1">
      <w:start w:val="1"/>
      <w:numFmt w:val="bullet"/>
      <w:lvlText w:val=""/>
      <w:lvlJc w:val="left"/>
      <w:pPr>
        <w:tabs>
          <w:tab w:val="num" w:pos="4233"/>
        </w:tabs>
        <w:ind w:left="4233" w:hanging="360"/>
      </w:pPr>
      <w:rPr>
        <w:rFonts w:ascii="Wingdings 3" w:hAnsi="Wingdings 3" w:hint="default"/>
      </w:rPr>
    </w:lvl>
    <w:lvl w:ilvl="5" w:tplc="F662CFE0" w:tentative="1">
      <w:start w:val="1"/>
      <w:numFmt w:val="bullet"/>
      <w:lvlText w:val=""/>
      <w:lvlJc w:val="left"/>
      <w:pPr>
        <w:tabs>
          <w:tab w:val="num" w:pos="4953"/>
        </w:tabs>
        <w:ind w:left="4953" w:hanging="360"/>
      </w:pPr>
      <w:rPr>
        <w:rFonts w:ascii="Wingdings 3" w:hAnsi="Wingdings 3" w:hint="default"/>
      </w:rPr>
    </w:lvl>
    <w:lvl w:ilvl="6" w:tplc="5E7AE238" w:tentative="1">
      <w:start w:val="1"/>
      <w:numFmt w:val="bullet"/>
      <w:lvlText w:val=""/>
      <w:lvlJc w:val="left"/>
      <w:pPr>
        <w:tabs>
          <w:tab w:val="num" w:pos="5673"/>
        </w:tabs>
        <w:ind w:left="5673" w:hanging="360"/>
      </w:pPr>
      <w:rPr>
        <w:rFonts w:ascii="Wingdings 3" w:hAnsi="Wingdings 3" w:hint="default"/>
      </w:rPr>
    </w:lvl>
    <w:lvl w:ilvl="7" w:tplc="13027C0E" w:tentative="1">
      <w:start w:val="1"/>
      <w:numFmt w:val="bullet"/>
      <w:lvlText w:val=""/>
      <w:lvlJc w:val="left"/>
      <w:pPr>
        <w:tabs>
          <w:tab w:val="num" w:pos="6393"/>
        </w:tabs>
        <w:ind w:left="6393" w:hanging="360"/>
      </w:pPr>
      <w:rPr>
        <w:rFonts w:ascii="Wingdings 3" w:hAnsi="Wingdings 3" w:hint="default"/>
      </w:rPr>
    </w:lvl>
    <w:lvl w:ilvl="8" w:tplc="BB846F60" w:tentative="1">
      <w:start w:val="1"/>
      <w:numFmt w:val="bullet"/>
      <w:lvlText w:val=""/>
      <w:lvlJc w:val="left"/>
      <w:pPr>
        <w:tabs>
          <w:tab w:val="num" w:pos="7113"/>
        </w:tabs>
        <w:ind w:left="7113" w:hanging="360"/>
      </w:pPr>
      <w:rPr>
        <w:rFonts w:ascii="Wingdings 3" w:hAnsi="Wingdings 3" w:hint="default"/>
      </w:rPr>
    </w:lvl>
  </w:abstractNum>
  <w:abstractNum w:abstractNumId="2">
    <w:nsid w:val="37503D6A"/>
    <w:multiLevelType w:val="multilevel"/>
    <w:tmpl w:val="8492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A3F17"/>
    <w:multiLevelType w:val="hybridMultilevel"/>
    <w:tmpl w:val="26609C3E"/>
    <w:lvl w:ilvl="0" w:tplc="6840F0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E28F1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90FA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D6A0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686E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8CC7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2E6F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BC7C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385F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DA91A89"/>
    <w:multiLevelType w:val="hybridMultilevel"/>
    <w:tmpl w:val="7042EF02"/>
    <w:lvl w:ilvl="0" w:tplc="E676C5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42AC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C681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CC3F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18C9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22C3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DCAE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206F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2495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E4D1631"/>
    <w:multiLevelType w:val="hybridMultilevel"/>
    <w:tmpl w:val="F7924592"/>
    <w:lvl w:ilvl="0" w:tplc="5E3E0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852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C36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BAF7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C96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8A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42C9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89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5877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6041D66"/>
    <w:multiLevelType w:val="hybridMultilevel"/>
    <w:tmpl w:val="5468912A"/>
    <w:lvl w:ilvl="0" w:tplc="0FBCF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C7A61"/>
    <w:multiLevelType w:val="hybridMultilevel"/>
    <w:tmpl w:val="7E72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E0851"/>
    <w:multiLevelType w:val="hybridMultilevel"/>
    <w:tmpl w:val="7E10A5D0"/>
    <w:lvl w:ilvl="0" w:tplc="A7585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C6D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54EF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5891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8E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0F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6E6E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E3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0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0D13F1C"/>
    <w:multiLevelType w:val="hybridMultilevel"/>
    <w:tmpl w:val="969A0344"/>
    <w:lvl w:ilvl="0" w:tplc="943650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47"/>
    <w:rsid w:val="00001BFA"/>
    <w:rsid w:val="00014085"/>
    <w:rsid w:val="00044284"/>
    <w:rsid w:val="00050418"/>
    <w:rsid w:val="000841CB"/>
    <w:rsid w:val="0008431C"/>
    <w:rsid w:val="00091D7B"/>
    <w:rsid w:val="000A57B3"/>
    <w:rsid w:val="000B4340"/>
    <w:rsid w:val="000D0BA4"/>
    <w:rsid w:val="00142263"/>
    <w:rsid w:val="00143514"/>
    <w:rsid w:val="00156D5B"/>
    <w:rsid w:val="00173BF7"/>
    <w:rsid w:val="00186584"/>
    <w:rsid w:val="001A5C67"/>
    <w:rsid w:val="001E0899"/>
    <w:rsid w:val="001F47B1"/>
    <w:rsid w:val="001F6903"/>
    <w:rsid w:val="00224AF4"/>
    <w:rsid w:val="00232EFB"/>
    <w:rsid w:val="002345DE"/>
    <w:rsid w:val="002B21F2"/>
    <w:rsid w:val="002B75A3"/>
    <w:rsid w:val="002D0C15"/>
    <w:rsid w:val="002D5216"/>
    <w:rsid w:val="002D5A43"/>
    <w:rsid w:val="002D69A7"/>
    <w:rsid w:val="002D7049"/>
    <w:rsid w:val="0032026D"/>
    <w:rsid w:val="003422D9"/>
    <w:rsid w:val="00385E84"/>
    <w:rsid w:val="003F125F"/>
    <w:rsid w:val="0040188E"/>
    <w:rsid w:val="00414185"/>
    <w:rsid w:val="00420205"/>
    <w:rsid w:val="00433409"/>
    <w:rsid w:val="00457E60"/>
    <w:rsid w:val="00481219"/>
    <w:rsid w:val="004C015A"/>
    <w:rsid w:val="004F1204"/>
    <w:rsid w:val="004F448E"/>
    <w:rsid w:val="004F6C07"/>
    <w:rsid w:val="004F78D0"/>
    <w:rsid w:val="0050605A"/>
    <w:rsid w:val="00520BFD"/>
    <w:rsid w:val="005267A2"/>
    <w:rsid w:val="00526DAD"/>
    <w:rsid w:val="0054299D"/>
    <w:rsid w:val="00543166"/>
    <w:rsid w:val="00587553"/>
    <w:rsid w:val="005944BB"/>
    <w:rsid w:val="005A4D4B"/>
    <w:rsid w:val="00633090"/>
    <w:rsid w:val="00647BDE"/>
    <w:rsid w:val="00671D06"/>
    <w:rsid w:val="00710521"/>
    <w:rsid w:val="007363D2"/>
    <w:rsid w:val="007604B9"/>
    <w:rsid w:val="00791A0A"/>
    <w:rsid w:val="007B00C9"/>
    <w:rsid w:val="007B1C15"/>
    <w:rsid w:val="007C29B2"/>
    <w:rsid w:val="007D61C7"/>
    <w:rsid w:val="007E155A"/>
    <w:rsid w:val="00800B17"/>
    <w:rsid w:val="00814BA0"/>
    <w:rsid w:val="00887BA1"/>
    <w:rsid w:val="008A3775"/>
    <w:rsid w:val="00902525"/>
    <w:rsid w:val="00922547"/>
    <w:rsid w:val="009343AF"/>
    <w:rsid w:val="00980F35"/>
    <w:rsid w:val="009842E3"/>
    <w:rsid w:val="009A6D6F"/>
    <w:rsid w:val="009B4D02"/>
    <w:rsid w:val="009C297C"/>
    <w:rsid w:val="009D7C6F"/>
    <w:rsid w:val="009E1A03"/>
    <w:rsid w:val="00A041E8"/>
    <w:rsid w:val="00A05726"/>
    <w:rsid w:val="00A13E19"/>
    <w:rsid w:val="00A16A15"/>
    <w:rsid w:val="00A375DB"/>
    <w:rsid w:val="00A415AF"/>
    <w:rsid w:val="00A44472"/>
    <w:rsid w:val="00A532AD"/>
    <w:rsid w:val="00A56590"/>
    <w:rsid w:val="00A83451"/>
    <w:rsid w:val="00A96350"/>
    <w:rsid w:val="00AA78B3"/>
    <w:rsid w:val="00AB54E6"/>
    <w:rsid w:val="00AD6C00"/>
    <w:rsid w:val="00AD79CE"/>
    <w:rsid w:val="00B0314A"/>
    <w:rsid w:val="00B03A46"/>
    <w:rsid w:val="00B37177"/>
    <w:rsid w:val="00B47C4F"/>
    <w:rsid w:val="00B772AD"/>
    <w:rsid w:val="00BB3757"/>
    <w:rsid w:val="00BC16C2"/>
    <w:rsid w:val="00BD43F8"/>
    <w:rsid w:val="00C01040"/>
    <w:rsid w:val="00C614B5"/>
    <w:rsid w:val="00C823EC"/>
    <w:rsid w:val="00C8382E"/>
    <w:rsid w:val="00CB6FE1"/>
    <w:rsid w:val="00D01FE0"/>
    <w:rsid w:val="00D17A63"/>
    <w:rsid w:val="00D76422"/>
    <w:rsid w:val="00DA0656"/>
    <w:rsid w:val="00DA6C0E"/>
    <w:rsid w:val="00DD5324"/>
    <w:rsid w:val="00E33CA4"/>
    <w:rsid w:val="00E53E5C"/>
    <w:rsid w:val="00EB2CD7"/>
    <w:rsid w:val="00F1401C"/>
    <w:rsid w:val="00F175AC"/>
    <w:rsid w:val="00F235A4"/>
    <w:rsid w:val="00F90D65"/>
    <w:rsid w:val="00F9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026D"/>
    <w:pPr>
      <w:ind w:left="720"/>
      <w:contextualSpacing/>
    </w:pPr>
  </w:style>
  <w:style w:type="paragraph" w:customStyle="1" w:styleId="blue-text">
    <w:name w:val="blue-text"/>
    <w:basedOn w:val="a"/>
    <w:rsid w:val="0022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4AF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B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757"/>
  </w:style>
  <w:style w:type="paragraph" w:styleId="a8">
    <w:name w:val="footer"/>
    <w:basedOn w:val="a"/>
    <w:link w:val="a9"/>
    <w:uiPriority w:val="99"/>
    <w:unhideWhenUsed/>
    <w:rsid w:val="00BB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757"/>
  </w:style>
  <w:style w:type="paragraph" w:styleId="aa">
    <w:name w:val="No Spacing"/>
    <w:uiPriority w:val="1"/>
    <w:qFormat/>
    <w:rsid w:val="001E0899"/>
    <w:pPr>
      <w:spacing w:after="0" w:line="240" w:lineRule="auto"/>
    </w:pPr>
  </w:style>
  <w:style w:type="table" w:styleId="ab">
    <w:name w:val="Table Grid"/>
    <w:basedOn w:val="a1"/>
    <w:uiPriority w:val="39"/>
    <w:rsid w:val="0076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026D"/>
    <w:pPr>
      <w:ind w:left="720"/>
      <w:contextualSpacing/>
    </w:pPr>
  </w:style>
  <w:style w:type="paragraph" w:customStyle="1" w:styleId="blue-text">
    <w:name w:val="blue-text"/>
    <w:basedOn w:val="a"/>
    <w:rsid w:val="0022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4AF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B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757"/>
  </w:style>
  <w:style w:type="paragraph" w:styleId="a8">
    <w:name w:val="footer"/>
    <w:basedOn w:val="a"/>
    <w:link w:val="a9"/>
    <w:uiPriority w:val="99"/>
    <w:unhideWhenUsed/>
    <w:rsid w:val="00BB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757"/>
  </w:style>
  <w:style w:type="paragraph" w:styleId="aa">
    <w:name w:val="No Spacing"/>
    <w:uiPriority w:val="1"/>
    <w:qFormat/>
    <w:rsid w:val="001E0899"/>
    <w:pPr>
      <w:spacing w:after="0" w:line="240" w:lineRule="auto"/>
    </w:pPr>
  </w:style>
  <w:style w:type="table" w:styleId="ab">
    <w:name w:val="Table Grid"/>
    <w:basedOn w:val="a1"/>
    <w:uiPriority w:val="39"/>
    <w:rsid w:val="0076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6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8720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55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98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1970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03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4567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504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382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853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17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004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5114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723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725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490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647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90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1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93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373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00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1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arctic.ru/history/zagadki-drevney-dnk-o-mamonte-bednom-zamolvite-slov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akha.gov.ru/news/front/view/id/3348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arctic.ru/society/sever-kak-mesto-begstva-i-spas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13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84</cp:revision>
  <dcterms:created xsi:type="dcterms:W3CDTF">2024-12-02T04:11:00Z</dcterms:created>
  <dcterms:modified xsi:type="dcterms:W3CDTF">2025-01-20T03:02:00Z</dcterms:modified>
</cp:coreProperties>
</file>