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9023B" w14:textId="77777777" w:rsidR="003139DB" w:rsidRDefault="00471350" w:rsidP="00F0331E">
      <w:pPr>
        <w:spacing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 с углублённым изучением отдельных  предметов</w:t>
      </w:r>
    </w:p>
    <w:p w14:paraId="4EC77AB5" w14:textId="77777777" w:rsidR="003139DB" w:rsidRDefault="00471350" w:rsidP="00F0331E">
      <w:pPr>
        <w:spacing w:line="240" w:lineRule="auto"/>
        <w:jc w:val="center"/>
        <w:rPr>
          <w:rFonts w:ascii="Times New Roman" w:hAnsi="Times New Roman" w:cs="Times New Roman"/>
          <w:sz w:val="28"/>
          <w:szCs w:val="28"/>
        </w:rPr>
      </w:pPr>
      <w:r>
        <w:rPr>
          <w:rFonts w:ascii="Times New Roman" w:hAnsi="Times New Roman" w:cs="Times New Roman"/>
          <w:sz w:val="28"/>
          <w:szCs w:val="28"/>
        </w:rPr>
        <w:t>МБОУ Краснообская СОШ №1</w:t>
      </w:r>
    </w:p>
    <w:p w14:paraId="55BB5376" w14:textId="77777777" w:rsidR="003139DB" w:rsidRDefault="003139DB">
      <w:pPr>
        <w:jc w:val="center"/>
        <w:rPr>
          <w:b/>
        </w:rPr>
      </w:pPr>
    </w:p>
    <w:p w14:paraId="058EEC3C" w14:textId="77777777" w:rsidR="008F6357" w:rsidRPr="008F6357" w:rsidRDefault="008F6357" w:rsidP="008F6357">
      <w:pPr>
        <w:spacing w:after="0"/>
        <w:jc w:val="center"/>
        <w:rPr>
          <w:rFonts w:ascii="Times New Roman" w:hAnsi="Times New Roman" w:cs="Times New Roman"/>
          <w:bCs/>
          <w:sz w:val="28"/>
          <w:szCs w:val="28"/>
        </w:rPr>
      </w:pPr>
      <w:r w:rsidRPr="008F6357">
        <w:rPr>
          <w:rFonts w:ascii="Times New Roman" w:hAnsi="Times New Roman" w:cs="Times New Roman"/>
          <w:bCs/>
          <w:sz w:val="28"/>
          <w:szCs w:val="28"/>
        </w:rPr>
        <w:t xml:space="preserve">Всероссийского конкурса </w:t>
      </w:r>
    </w:p>
    <w:p w14:paraId="0E7DAA51" w14:textId="57097464" w:rsidR="003139DB" w:rsidRPr="008F6357" w:rsidRDefault="008F6357" w:rsidP="008F6357">
      <w:pPr>
        <w:spacing w:after="0"/>
        <w:jc w:val="center"/>
        <w:rPr>
          <w:rFonts w:ascii="Times New Roman" w:hAnsi="Times New Roman" w:cs="Times New Roman"/>
          <w:bCs/>
          <w:sz w:val="28"/>
          <w:szCs w:val="28"/>
        </w:rPr>
      </w:pPr>
      <w:r w:rsidRPr="008F6357">
        <w:rPr>
          <w:rFonts w:ascii="Times New Roman" w:hAnsi="Times New Roman" w:cs="Times New Roman"/>
          <w:bCs/>
          <w:sz w:val="28"/>
          <w:szCs w:val="28"/>
        </w:rPr>
        <w:t>юных исследователей окружающей среды имени Б.В.Всесвятского</w:t>
      </w:r>
    </w:p>
    <w:p w14:paraId="05FB8DBE" w14:textId="77777777" w:rsidR="003139DB" w:rsidRPr="008F6357" w:rsidRDefault="003139DB" w:rsidP="008F6357">
      <w:pPr>
        <w:spacing w:after="0"/>
        <w:jc w:val="center"/>
        <w:rPr>
          <w:rFonts w:ascii="Times New Roman" w:hAnsi="Times New Roman" w:cs="Times New Roman"/>
          <w:bCs/>
          <w:sz w:val="28"/>
          <w:szCs w:val="28"/>
        </w:rPr>
      </w:pPr>
    </w:p>
    <w:p w14:paraId="1E795ADD" w14:textId="15BFF4E7" w:rsidR="003139DB" w:rsidRPr="008F6357" w:rsidRDefault="008F6357">
      <w:pPr>
        <w:jc w:val="center"/>
        <w:rPr>
          <w:rFonts w:ascii="Times New Roman" w:hAnsi="Times New Roman" w:cs="Times New Roman"/>
          <w:bCs/>
          <w:sz w:val="28"/>
          <w:szCs w:val="28"/>
        </w:rPr>
      </w:pPr>
      <w:r w:rsidRPr="008F6357">
        <w:rPr>
          <w:rFonts w:ascii="Times New Roman" w:hAnsi="Times New Roman" w:cs="Times New Roman"/>
          <w:bCs/>
          <w:sz w:val="28"/>
          <w:szCs w:val="28"/>
        </w:rPr>
        <w:t xml:space="preserve">Номинация </w:t>
      </w:r>
      <w:r w:rsidRPr="008F6357">
        <w:rPr>
          <w:rFonts w:ascii="Times New Roman" w:hAnsi="Times New Roman" w:cs="Times New Roman"/>
          <w:bCs/>
          <w:sz w:val="28"/>
          <w:szCs w:val="28"/>
        </w:rPr>
        <w:t>Экологический мониторинг</w:t>
      </w:r>
    </w:p>
    <w:p w14:paraId="309F838A" w14:textId="77777777" w:rsidR="003139DB" w:rsidRDefault="003139DB">
      <w:pPr>
        <w:jc w:val="center"/>
        <w:rPr>
          <w:b/>
        </w:rPr>
      </w:pPr>
    </w:p>
    <w:p w14:paraId="728601E6" w14:textId="77777777" w:rsidR="003139DB" w:rsidRDefault="003139DB">
      <w:pPr>
        <w:jc w:val="center"/>
        <w:rPr>
          <w:b/>
        </w:rPr>
      </w:pPr>
    </w:p>
    <w:p w14:paraId="1A03BA4F" w14:textId="77777777" w:rsidR="003139DB" w:rsidRDefault="003139DB">
      <w:pPr>
        <w:jc w:val="center"/>
        <w:rPr>
          <w:b/>
        </w:rPr>
      </w:pPr>
    </w:p>
    <w:p w14:paraId="1C0F35F4" w14:textId="77777777" w:rsidR="004C7656" w:rsidRPr="004C7656" w:rsidRDefault="004C7656" w:rsidP="00F0331E">
      <w:pPr>
        <w:spacing w:line="240" w:lineRule="auto"/>
        <w:jc w:val="center"/>
        <w:rPr>
          <w:rFonts w:ascii="Times New Roman" w:hAnsi="Times New Roman" w:cs="Times New Roman"/>
          <w:sz w:val="28"/>
          <w:szCs w:val="28"/>
        </w:rPr>
      </w:pPr>
      <w:r w:rsidRPr="004C7656">
        <w:rPr>
          <w:rFonts w:ascii="Times New Roman" w:hAnsi="Times New Roman" w:cs="Times New Roman"/>
          <w:sz w:val="28"/>
          <w:szCs w:val="28"/>
        </w:rPr>
        <w:t xml:space="preserve">Проект погружного зонда для исследования </w:t>
      </w:r>
    </w:p>
    <w:p w14:paraId="0E958F89" w14:textId="77777777" w:rsidR="003139DB" w:rsidRDefault="004C7656" w:rsidP="00F0331E">
      <w:pPr>
        <w:spacing w:line="240" w:lineRule="auto"/>
        <w:jc w:val="center"/>
        <w:rPr>
          <w:rFonts w:ascii="Times New Roman" w:hAnsi="Times New Roman" w:cs="Times New Roman"/>
          <w:sz w:val="28"/>
          <w:szCs w:val="28"/>
        </w:rPr>
      </w:pPr>
      <w:r w:rsidRPr="004C7656">
        <w:rPr>
          <w:rFonts w:ascii="Times New Roman" w:hAnsi="Times New Roman" w:cs="Times New Roman"/>
          <w:sz w:val="28"/>
          <w:szCs w:val="28"/>
        </w:rPr>
        <w:t>глубоководных озёр и рек.</w:t>
      </w:r>
    </w:p>
    <w:p w14:paraId="1AB02F99" w14:textId="77777777" w:rsidR="003139DB" w:rsidRDefault="003139DB">
      <w:pPr>
        <w:jc w:val="center"/>
        <w:rPr>
          <w:rFonts w:ascii="Times New Roman" w:hAnsi="Times New Roman" w:cs="Times New Roman"/>
          <w:b/>
          <w:sz w:val="28"/>
          <w:szCs w:val="28"/>
        </w:rPr>
      </w:pPr>
    </w:p>
    <w:p w14:paraId="741EB63A" w14:textId="77777777" w:rsidR="003139DB" w:rsidRDefault="003139DB">
      <w:pPr>
        <w:jc w:val="center"/>
        <w:rPr>
          <w:rFonts w:ascii="Times New Roman" w:hAnsi="Times New Roman" w:cs="Times New Roman"/>
          <w:b/>
          <w:sz w:val="28"/>
          <w:szCs w:val="28"/>
        </w:rPr>
      </w:pPr>
    </w:p>
    <w:p w14:paraId="5941D15F" w14:textId="77777777" w:rsidR="003139DB" w:rsidRDefault="003139DB">
      <w:pPr>
        <w:jc w:val="center"/>
        <w:rPr>
          <w:rFonts w:ascii="Times New Roman" w:hAnsi="Times New Roman" w:cs="Times New Roman"/>
          <w:sz w:val="28"/>
          <w:szCs w:val="28"/>
        </w:rPr>
      </w:pPr>
    </w:p>
    <w:p w14:paraId="4D09FE8E" w14:textId="77777777" w:rsidR="003139DB" w:rsidRDefault="003139DB">
      <w:pPr>
        <w:jc w:val="center"/>
        <w:rPr>
          <w:rFonts w:ascii="Times New Roman" w:hAnsi="Times New Roman" w:cs="Times New Roman"/>
          <w:sz w:val="28"/>
          <w:szCs w:val="28"/>
        </w:rPr>
      </w:pPr>
    </w:p>
    <w:p w14:paraId="13776DA6" w14:textId="77777777" w:rsidR="003139DB" w:rsidRDefault="003139DB">
      <w:pPr>
        <w:jc w:val="center"/>
        <w:rPr>
          <w:rFonts w:ascii="Times New Roman" w:hAnsi="Times New Roman" w:cs="Times New Roman"/>
          <w:sz w:val="28"/>
          <w:szCs w:val="28"/>
        </w:rPr>
      </w:pPr>
    </w:p>
    <w:p w14:paraId="67B62789" w14:textId="77777777" w:rsidR="003139DB" w:rsidRDefault="00471350" w:rsidP="00F0331E">
      <w:pPr>
        <w:spacing w:line="240" w:lineRule="auto"/>
        <w:jc w:val="right"/>
        <w:rPr>
          <w:rFonts w:ascii="Times New Roman" w:hAnsi="Times New Roman" w:cs="Times New Roman"/>
          <w:sz w:val="28"/>
          <w:szCs w:val="28"/>
        </w:rPr>
      </w:pPr>
      <w:r>
        <w:rPr>
          <w:rFonts w:ascii="Times New Roman" w:hAnsi="Times New Roman" w:cs="Times New Roman"/>
          <w:sz w:val="28"/>
          <w:szCs w:val="28"/>
        </w:rPr>
        <w:t>Автор</w:t>
      </w:r>
    </w:p>
    <w:p w14:paraId="52178F61" w14:textId="77777777" w:rsidR="003139DB" w:rsidRDefault="00471350" w:rsidP="00F0331E">
      <w:pPr>
        <w:spacing w:line="240" w:lineRule="auto"/>
        <w:jc w:val="right"/>
        <w:rPr>
          <w:rFonts w:ascii="Times New Roman" w:hAnsi="Times New Roman" w:cs="Times New Roman"/>
          <w:sz w:val="28"/>
          <w:szCs w:val="28"/>
        </w:rPr>
      </w:pPr>
      <w:r>
        <w:rPr>
          <w:rFonts w:ascii="Times New Roman" w:hAnsi="Times New Roman" w:cs="Times New Roman"/>
          <w:sz w:val="28"/>
          <w:szCs w:val="28"/>
        </w:rPr>
        <w:t>Коптев Егор Вячеславович</w:t>
      </w:r>
    </w:p>
    <w:p w14:paraId="6CE4698E" w14:textId="77777777" w:rsidR="003139DB" w:rsidRDefault="00C01E58" w:rsidP="00F0331E">
      <w:pPr>
        <w:spacing w:line="240" w:lineRule="auto"/>
        <w:jc w:val="right"/>
        <w:rPr>
          <w:rFonts w:ascii="Times New Roman" w:hAnsi="Times New Roman" w:cs="Times New Roman"/>
          <w:sz w:val="28"/>
          <w:szCs w:val="28"/>
        </w:rPr>
      </w:pPr>
      <w:r>
        <w:rPr>
          <w:rFonts w:ascii="Times New Roman" w:hAnsi="Times New Roman" w:cs="Times New Roman"/>
          <w:sz w:val="28"/>
          <w:szCs w:val="28"/>
        </w:rPr>
        <w:t>Ученик 10</w:t>
      </w:r>
      <w:r w:rsidR="00471350">
        <w:rPr>
          <w:rFonts w:ascii="Times New Roman" w:hAnsi="Times New Roman" w:cs="Times New Roman"/>
          <w:sz w:val="28"/>
          <w:szCs w:val="28"/>
        </w:rPr>
        <w:t xml:space="preserve">с класса </w:t>
      </w:r>
    </w:p>
    <w:p w14:paraId="11B26D51" w14:textId="77777777" w:rsidR="003139DB" w:rsidRDefault="00471350" w:rsidP="00F0331E">
      <w:pPr>
        <w:spacing w:line="240" w:lineRule="auto"/>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14:paraId="0518724E" w14:textId="77777777" w:rsidR="003139DB" w:rsidRDefault="00471350" w:rsidP="00F0331E">
      <w:pPr>
        <w:spacing w:line="240" w:lineRule="auto"/>
        <w:jc w:val="right"/>
        <w:rPr>
          <w:rFonts w:ascii="Times New Roman" w:hAnsi="Times New Roman" w:cs="Times New Roman"/>
          <w:sz w:val="28"/>
          <w:szCs w:val="28"/>
        </w:rPr>
      </w:pPr>
      <w:r>
        <w:rPr>
          <w:rFonts w:ascii="Times New Roman" w:hAnsi="Times New Roman" w:cs="Times New Roman"/>
          <w:sz w:val="28"/>
          <w:szCs w:val="28"/>
        </w:rPr>
        <w:t>Факторович Лилия Витальевна</w:t>
      </w:r>
    </w:p>
    <w:p w14:paraId="15E5BE74" w14:textId="77777777" w:rsidR="003139DB" w:rsidRDefault="00471350" w:rsidP="00F0331E">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к.б.н , учитель биологии и экологии высшей категории </w:t>
      </w:r>
    </w:p>
    <w:p w14:paraId="29C830BF" w14:textId="77777777" w:rsidR="003139DB" w:rsidRDefault="003139DB" w:rsidP="00F0331E">
      <w:pPr>
        <w:spacing w:line="240" w:lineRule="auto"/>
        <w:rPr>
          <w:rFonts w:ascii="Times New Roman" w:hAnsi="Times New Roman" w:cs="Times New Roman"/>
          <w:sz w:val="28"/>
          <w:szCs w:val="28"/>
        </w:rPr>
      </w:pPr>
    </w:p>
    <w:p w14:paraId="0002E99B" w14:textId="77777777" w:rsidR="00F0331E" w:rsidRDefault="00F0331E" w:rsidP="00F0331E">
      <w:pPr>
        <w:spacing w:line="240" w:lineRule="auto"/>
        <w:rPr>
          <w:rFonts w:ascii="Times New Roman" w:hAnsi="Times New Roman" w:cs="Times New Roman"/>
          <w:sz w:val="28"/>
          <w:szCs w:val="28"/>
        </w:rPr>
      </w:pPr>
    </w:p>
    <w:p w14:paraId="0AC88719" w14:textId="77777777" w:rsidR="00F0331E" w:rsidRDefault="00F0331E" w:rsidP="00F0331E">
      <w:pPr>
        <w:spacing w:line="240" w:lineRule="auto"/>
        <w:rPr>
          <w:rFonts w:ascii="Times New Roman" w:hAnsi="Times New Roman" w:cs="Times New Roman"/>
          <w:sz w:val="28"/>
          <w:szCs w:val="28"/>
        </w:rPr>
      </w:pPr>
    </w:p>
    <w:p w14:paraId="1FBCB895" w14:textId="77777777" w:rsidR="003139DB" w:rsidRDefault="00C01E58" w:rsidP="00F0331E">
      <w:pPr>
        <w:spacing w:line="240" w:lineRule="auto"/>
        <w:jc w:val="center"/>
        <w:rPr>
          <w:rFonts w:ascii="Times New Roman" w:hAnsi="Times New Roman" w:cs="Times New Roman"/>
          <w:sz w:val="28"/>
          <w:szCs w:val="28"/>
        </w:rPr>
      </w:pPr>
      <w:r>
        <w:rPr>
          <w:rFonts w:ascii="Times New Roman" w:hAnsi="Times New Roman" w:cs="Times New Roman"/>
          <w:sz w:val="28"/>
          <w:szCs w:val="28"/>
        </w:rPr>
        <w:t>Краснообск 2024</w:t>
      </w:r>
    </w:p>
    <w:p w14:paraId="2601F603" w14:textId="77777777" w:rsidR="003139DB" w:rsidRDefault="00471350" w:rsidP="00F0331E">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Оглавление </w:t>
      </w:r>
    </w:p>
    <w:p w14:paraId="34478850" w14:textId="77777777" w:rsidR="003139DB" w:rsidRDefault="00471350">
      <w:pPr>
        <w:rPr>
          <w:rFonts w:ascii="Times New Roman" w:hAnsi="Times New Roman" w:cs="Times New Roman"/>
          <w:sz w:val="28"/>
          <w:szCs w:val="28"/>
        </w:rPr>
      </w:pPr>
      <w:r>
        <w:rPr>
          <w:rFonts w:ascii="Times New Roman" w:hAnsi="Times New Roman" w:cs="Times New Roman"/>
          <w:sz w:val="28"/>
          <w:szCs w:val="28"/>
        </w:rPr>
        <w:t>Вве</w:t>
      </w:r>
      <w:r w:rsidR="00D2541F">
        <w:rPr>
          <w:rFonts w:ascii="Times New Roman" w:hAnsi="Times New Roman" w:cs="Times New Roman"/>
          <w:sz w:val="28"/>
          <w:szCs w:val="28"/>
        </w:rPr>
        <w:t>дение………………………………………………………………………</w:t>
      </w:r>
      <w:r>
        <w:rPr>
          <w:rFonts w:ascii="Times New Roman" w:hAnsi="Times New Roman" w:cs="Times New Roman"/>
          <w:sz w:val="28"/>
          <w:szCs w:val="28"/>
        </w:rPr>
        <w:t xml:space="preserve">3 </w:t>
      </w:r>
    </w:p>
    <w:p w14:paraId="374539E2" w14:textId="77777777" w:rsidR="003139DB" w:rsidRDefault="003139DB">
      <w:pPr>
        <w:rPr>
          <w:rFonts w:ascii="Times New Roman" w:hAnsi="Times New Roman" w:cs="Times New Roman"/>
          <w:sz w:val="28"/>
          <w:szCs w:val="28"/>
        </w:rPr>
      </w:pPr>
    </w:p>
    <w:p w14:paraId="75CA5E40" w14:textId="77777777" w:rsidR="003139DB" w:rsidRDefault="00471350">
      <w:pPr>
        <w:rPr>
          <w:rFonts w:ascii="Times New Roman" w:hAnsi="Times New Roman" w:cs="Times New Roman"/>
          <w:sz w:val="28"/>
          <w:szCs w:val="28"/>
        </w:rPr>
      </w:pPr>
      <w:r>
        <w:rPr>
          <w:rFonts w:ascii="Times New Roman" w:hAnsi="Times New Roman" w:cs="Times New Roman"/>
          <w:sz w:val="28"/>
          <w:szCs w:val="28"/>
        </w:rPr>
        <w:t>Литературный обзор ……………………………………………………….</w:t>
      </w:r>
      <w:r w:rsidR="00D2541F">
        <w:rPr>
          <w:rFonts w:ascii="Times New Roman" w:hAnsi="Times New Roman" w:cs="Times New Roman"/>
          <w:sz w:val="28"/>
          <w:szCs w:val="28"/>
        </w:rPr>
        <w:t>..</w:t>
      </w:r>
      <w:r>
        <w:rPr>
          <w:rFonts w:ascii="Times New Roman" w:hAnsi="Times New Roman" w:cs="Times New Roman"/>
          <w:sz w:val="28"/>
          <w:szCs w:val="28"/>
        </w:rPr>
        <w:t xml:space="preserve">.4 </w:t>
      </w:r>
    </w:p>
    <w:p w14:paraId="6F8EC491" w14:textId="77777777" w:rsidR="003139DB" w:rsidRDefault="003139DB">
      <w:pPr>
        <w:rPr>
          <w:rFonts w:ascii="Times New Roman" w:hAnsi="Times New Roman" w:cs="Times New Roman"/>
          <w:sz w:val="28"/>
          <w:szCs w:val="28"/>
        </w:rPr>
      </w:pPr>
    </w:p>
    <w:p w14:paraId="5317F0AD" w14:textId="77777777" w:rsidR="003139DB" w:rsidRDefault="00471350">
      <w:pPr>
        <w:rPr>
          <w:rFonts w:ascii="Times New Roman" w:hAnsi="Times New Roman" w:cs="Times New Roman"/>
          <w:sz w:val="28"/>
          <w:szCs w:val="28"/>
        </w:rPr>
      </w:pPr>
      <w:r>
        <w:rPr>
          <w:rFonts w:ascii="Times New Roman" w:hAnsi="Times New Roman" w:cs="Times New Roman"/>
          <w:sz w:val="28"/>
          <w:szCs w:val="28"/>
        </w:rPr>
        <w:t>Материалы и методы исследования……………</w:t>
      </w:r>
      <w:r w:rsidR="00D2541F">
        <w:rPr>
          <w:rFonts w:ascii="Times New Roman" w:hAnsi="Times New Roman" w:cs="Times New Roman"/>
          <w:sz w:val="28"/>
          <w:szCs w:val="28"/>
        </w:rPr>
        <w:t>…………………………....9</w:t>
      </w:r>
    </w:p>
    <w:p w14:paraId="5878FC61" w14:textId="77777777" w:rsidR="003139DB" w:rsidRDefault="003139DB">
      <w:pPr>
        <w:rPr>
          <w:rFonts w:ascii="Times New Roman" w:hAnsi="Times New Roman" w:cs="Times New Roman"/>
          <w:sz w:val="28"/>
          <w:szCs w:val="28"/>
        </w:rPr>
      </w:pPr>
    </w:p>
    <w:p w14:paraId="347705C8" w14:textId="77777777" w:rsidR="003139DB" w:rsidRDefault="00471350">
      <w:pPr>
        <w:rPr>
          <w:rFonts w:ascii="Times New Roman" w:hAnsi="Times New Roman" w:cs="Times New Roman"/>
          <w:sz w:val="28"/>
          <w:szCs w:val="28"/>
        </w:rPr>
      </w:pPr>
      <w:r>
        <w:rPr>
          <w:rFonts w:ascii="Times New Roman" w:hAnsi="Times New Roman" w:cs="Times New Roman"/>
          <w:sz w:val="28"/>
          <w:szCs w:val="28"/>
        </w:rPr>
        <w:t>Результаты ис</w:t>
      </w:r>
      <w:r w:rsidR="00D2541F">
        <w:rPr>
          <w:rFonts w:ascii="Times New Roman" w:hAnsi="Times New Roman" w:cs="Times New Roman"/>
          <w:sz w:val="28"/>
          <w:szCs w:val="28"/>
        </w:rPr>
        <w:t>следований……………………………………………………19</w:t>
      </w:r>
      <w:r>
        <w:rPr>
          <w:rFonts w:ascii="Times New Roman" w:hAnsi="Times New Roman" w:cs="Times New Roman"/>
          <w:sz w:val="28"/>
          <w:szCs w:val="28"/>
        </w:rPr>
        <w:t xml:space="preserve">  </w:t>
      </w:r>
    </w:p>
    <w:p w14:paraId="55259CC0" w14:textId="77777777" w:rsidR="003139DB" w:rsidRDefault="003139DB">
      <w:pPr>
        <w:rPr>
          <w:rFonts w:ascii="Times New Roman" w:hAnsi="Times New Roman" w:cs="Times New Roman"/>
          <w:sz w:val="28"/>
          <w:szCs w:val="28"/>
        </w:rPr>
      </w:pPr>
    </w:p>
    <w:p w14:paraId="1EFB5C73" w14:textId="77777777" w:rsidR="003139DB" w:rsidRDefault="00471350">
      <w:pPr>
        <w:rPr>
          <w:rFonts w:ascii="Times New Roman" w:hAnsi="Times New Roman" w:cs="Times New Roman"/>
          <w:sz w:val="28"/>
          <w:szCs w:val="28"/>
        </w:rPr>
      </w:pPr>
      <w:r>
        <w:rPr>
          <w:rFonts w:ascii="Times New Roman" w:hAnsi="Times New Roman" w:cs="Times New Roman"/>
          <w:sz w:val="28"/>
          <w:szCs w:val="28"/>
        </w:rPr>
        <w:t>Вывод</w:t>
      </w:r>
      <w:r w:rsidR="00D2541F">
        <w:rPr>
          <w:rFonts w:ascii="Times New Roman" w:hAnsi="Times New Roman" w:cs="Times New Roman"/>
          <w:sz w:val="28"/>
          <w:szCs w:val="28"/>
        </w:rPr>
        <w:t>ы………………………………………………………………………..32</w:t>
      </w:r>
    </w:p>
    <w:p w14:paraId="2C16746E" w14:textId="77777777" w:rsidR="003139DB" w:rsidRDefault="003139DB">
      <w:pPr>
        <w:rPr>
          <w:rFonts w:ascii="Times New Roman" w:hAnsi="Times New Roman" w:cs="Times New Roman"/>
          <w:sz w:val="28"/>
          <w:szCs w:val="28"/>
        </w:rPr>
      </w:pPr>
    </w:p>
    <w:p w14:paraId="747D72D4" w14:textId="77777777" w:rsidR="003139DB" w:rsidRDefault="00471350">
      <w:pPr>
        <w:rPr>
          <w:rFonts w:ascii="Times New Roman" w:hAnsi="Times New Roman" w:cs="Times New Roman"/>
          <w:sz w:val="28"/>
          <w:szCs w:val="28"/>
        </w:rPr>
      </w:pPr>
      <w:r>
        <w:rPr>
          <w:rFonts w:ascii="Times New Roman" w:hAnsi="Times New Roman" w:cs="Times New Roman"/>
          <w:sz w:val="28"/>
          <w:szCs w:val="28"/>
        </w:rPr>
        <w:t>Список использован</w:t>
      </w:r>
      <w:r w:rsidR="00D2541F">
        <w:rPr>
          <w:rFonts w:ascii="Times New Roman" w:hAnsi="Times New Roman" w:cs="Times New Roman"/>
          <w:sz w:val="28"/>
          <w:szCs w:val="28"/>
        </w:rPr>
        <w:t>ной литературы………………………………………...33</w:t>
      </w:r>
    </w:p>
    <w:p w14:paraId="0BAB2B2D" w14:textId="77777777" w:rsidR="003139DB" w:rsidRDefault="003139DB">
      <w:pPr>
        <w:rPr>
          <w:rFonts w:ascii="Times New Roman" w:hAnsi="Times New Roman" w:cs="Times New Roman"/>
          <w:sz w:val="28"/>
          <w:szCs w:val="28"/>
        </w:rPr>
      </w:pPr>
    </w:p>
    <w:p w14:paraId="40A41013" w14:textId="77777777" w:rsidR="003139DB" w:rsidRDefault="003139DB">
      <w:pPr>
        <w:jc w:val="center"/>
        <w:rPr>
          <w:rFonts w:ascii="Times New Roman" w:hAnsi="Times New Roman" w:cs="Times New Roman"/>
          <w:sz w:val="28"/>
          <w:szCs w:val="28"/>
        </w:rPr>
      </w:pPr>
    </w:p>
    <w:p w14:paraId="7109819D" w14:textId="77777777" w:rsidR="003139DB" w:rsidRDefault="003139DB">
      <w:pPr>
        <w:jc w:val="center"/>
        <w:rPr>
          <w:rFonts w:ascii="Times New Roman" w:hAnsi="Times New Roman" w:cs="Times New Roman"/>
          <w:sz w:val="28"/>
          <w:szCs w:val="28"/>
        </w:rPr>
      </w:pPr>
    </w:p>
    <w:p w14:paraId="14BE66A3" w14:textId="77777777" w:rsidR="003139DB" w:rsidRDefault="003139DB">
      <w:pPr>
        <w:jc w:val="center"/>
        <w:rPr>
          <w:rFonts w:ascii="Times New Roman" w:hAnsi="Times New Roman" w:cs="Times New Roman"/>
          <w:sz w:val="28"/>
          <w:szCs w:val="28"/>
        </w:rPr>
      </w:pPr>
    </w:p>
    <w:p w14:paraId="677445C4" w14:textId="77777777" w:rsidR="003139DB" w:rsidRDefault="003139DB">
      <w:pPr>
        <w:jc w:val="center"/>
        <w:rPr>
          <w:rFonts w:ascii="Times New Roman" w:hAnsi="Times New Roman" w:cs="Times New Roman"/>
          <w:sz w:val="28"/>
          <w:szCs w:val="28"/>
        </w:rPr>
      </w:pPr>
    </w:p>
    <w:p w14:paraId="72A56623" w14:textId="77777777" w:rsidR="003139DB" w:rsidRDefault="003139DB">
      <w:pPr>
        <w:jc w:val="center"/>
        <w:rPr>
          <w:rFonts w:ascii="Times New Roman" w:hAnsi="Times New Roman" w:cs="Times New Roman"/>
          <w:sz w:val="28"/>
          <w:szCs w:val="28"/>
        </w:rPr>
      </w:pPr>
    </w:p>
    <w:p w14:paraId="4E4C492C" w14:textId="77777777" w:rsidR="003139DB" w:rsidRDefault="003139DB">
      <w:pPr>
        <w:jc w:val="center"/>
        <w:rPr>
          <w:rFonts w:ascii="Times New Roman" w:hAnsi="Times New Roman" w:cs="Times New Roman"/>
          <w:sz w:val="28"/>
          <w:szCs w:val="28"/>
        </w:rPr>
      </w:pPr>
    </w:p>
    <w:p w14:paraId="5F9FEB95" w14:textId="77777777" w:rsidR="003139DB" w:rsidRDefault="003139DB">
      <w:pPr>
        <w:jc w:val="center"/>
        <w:rPr>
          <w:rFonts w:ascii="Times New Roman" w:hAnsi="Times New Roman" w:cs="Times New Roman"/>
          <w:sz w:val="28"/>
          <w:szCs w:val="28"/>
        </w:rPr>
      </w:pPr>
    </w:p>
    <w:p w14:paraId="151DA1BA" w14:textId="77777777" w:rsidR="003139DB" w:rsidRDefault="003139DB">
      <w:pPr>
        <w:jc w:val="center"/>
        <w:rPr>
          <w:rFonts w:ascii="Times New Roman" w:hAnsi="Times New Roman" w:cs="Times New Roman"/>
          <w:sz w:val="28"/>
          <w:szCs w:val="28"/>
        </w:rPr>
      </w:pPr>
    </w:p>
    <w:p w14:paraId="2CD213F2" w14:textId="77777777" w:rsidR="003139DB" w:rsidRDefault="003139DB">
      <w:pPr>
        <w:jc w:val="center"/>
        <w:rPr>
          <w:rFonts w:ascii="Times New Roman" w:hAnsi="Times New Roman" w:cs="Times New Roman"/>
          <w:sz w:val="28"/>
          <w:szCs w:val="28"/>
        </w:rPr>
      </w:pPr>
    </w:p>
    <w:p w14:paraId="1253E74F" w14:textId="77777777" w:rsidR="003139DB" w:rsidRDefault="003139DB">
      <w:pPr>
        <w:jc w:val="center"/>
        <w:rPr>
          <w:rFonts w:ascii="Times New Roman" w:hAnsi="Times New Roman" w:cs="Times New Roman"/>
          <w:sz w:val="28"/>
          <w:szCs w:val="28"/>
        </w:rPr>
      </w:pPr>
    </w:p>
    <w:p w14:paraId="37DD849C" w14:textId="77777777" w:rsidR="003139DB" w:rsidRDefault="003139DB">
      <w:pPr>
        <w:jc w:val="center"/>
        <w:rPr>
          <w:rFonts w:ascii="Times New Roman" w:hAnsi="Times New Roman" w:cs="Times New Roman"/>
          <w:sz w:val="28"/>
          <w:szCs w:val="28"/>
        </w:rPr>
      </w:pPr>
    </w:p>
    <w:p w14:paraId="48353661" w14:textId="77777777" w:rsidR="003139DB" w:rsidRDefault="003139DB">
      <w:pPr>
        <w:rPr>
          <w:rFonts w:ascii="Times New Roman" w:hAnsi="Times New Roman" w:cs="Times New Roman"/>
          <w:sz w:val="28"/>
          <w:szCs w:val="28"/>
        </w:rPr>
      </w:pPr>
    </w:p>
    <w:p w14:paraId="3C73FBAF" w14:textId="77777777" w:rsidR="003139DB" w:rsidRDefault="00471350" w:rsidP="00F0331E">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488B3740"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С недавнего времени ведётся активное изучение глубин морей, океанов, рек и озёр. И учёные для изучения создают всё новые и новые аппараты, зонды и батискафы которые могут погружаться на большие глубины и выдерживать огромное давление на глубине. На данный момент для астробиологов изучение глубин мирового океана и морей является актуальным вопрос, так как изучив и собрав больше информации о обитателей глубин они могут  предположить какие существа могут обитать в пределах нашей  солнечной системы на планетах земного типа. А для геологов получение информации рельефа дна они могут понять как формировалась наша планета, также геологи с помощью зондов могут находить  новые месторождение нефти и природного газа.</w:t>
      </w:r>
    </w:p>
    <w:p w14:paraId="1FD36174"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Исходя и этого</w:t>
      </w:r>
      <w:r>
        <w:rPr>
          <w:rFonts w:ascii="Times New Roman" w:hAnsi="Times New Roman" w:cs="Times New Roman"/>
          <w:b/>
          <w:sz w:val="28"/>
          <w:szCs w:val="28"/>
        </w:rPr>
        <w:t xml:space="preserve"> целью</w:t>
      </w:r>
      <w:r>
        <w:rPr>
          <w:rFonts w:ascii="Times New Roman" w:hAnsi="Times New Roman" w:cs="Times New Roman"/>
          <w:sz w:val="28"/>
          <w:szCs w:val="28"/>
        </w:rPr>
        <w:t xml:space="preserve"> нашей работы было:</w:t>
      </w:r>
    </w:p>
    <w:p w14:paraId="0B4E5265"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Спроектировать, сконструировать, испытать, водный научно-исследовательский зонд, и изучить собранные им образцы в лаборатории. </w:t>
      </w:r>
    </w:p>
    <w:p w14:paraId="56BBA975"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Для этого были поставлены следующие </w:t>
      </w:r>
      <w:r>
        <w:rPr>
          <w:rFonts w:ascii="Times New Roman" w:hAnsi="Times New Roman" w:cs="Times New Roman"/>
          <w:b/>
          <w:sz w:val="28"/>
          <w:szCs w:val="28"/>
        </w:rPr>
        <w:t>задачи:</w:t>
      </w:r>
    </w:p>
    <w:p w14:paraId="7860D341" w14:textId="77777777" w:rsidR="003139DB" w:rsidRDefault="00471350" w:rsidP="00F0331E">
      <w:pPr>
        <w:pStyle w:val="ab"/>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Спроектировать конструкцию зонда и перенести её на чертёж.</w:t>
      </w:r>
    </w:p>
    <w:p w14:paraId="35955814" w14:textId="77777777" w:rsidR="003139DB" w:rsidRDefault="00471350" w:rsidP="00F0331E">
      <w:pPr>
        <w:pStyle w:val="ab"/>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Сконструировать водный научно-исследовательский зонд по чертежу.</w:t>
      </w:r>
    </w:p>
    <w:p w14:paraId="3D60CDA9" w14:textId="77777777" w:rsidR="003139DB" w:rsidRDefault="00471350" w:rsidP="00F0331E">
      <w:pPr>
        <w:pStyle w:val="ab"/>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Испытать в полевых условиях водный научно-исследовательский зонд.</w:t>
      </w:r>
    </w:p>
    <w:p w14:paraId="45BE906E" w14:textId="77777777" w:rsidR="003139DB" w:rsidRDefault="00471350" w:rsidP="00F0331E">
      <w:pPr>
        <w:pStyle w:val="ab"/>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Изучить образцы поднятые со дна зондом, и сделать выводы.</w:t>
      </w:r>
    </w:p>
    <w:p w14:paraId="3AB7A31A" w14:textId="77777777" w:rsidR="003139DB" w:rsidRDefault="003139DB" w:rsidP="00F0331E">
      <w:pPr>
        <w:spacing w:line="240" w:lineRule="auto"/>
        <w:jc w:val="both"/>
        <w:rPr>
          <w:rFonts w:ascii="Times New Roman" w:hAnsi="Times New Roman" w:cs="Times New Roman"/>
          <w:sz w:val="28"/>
          <w:szCs w:val="28"/>
        </w:rPr>
      </w:pPr>
    </w:p>
    <w:p w14:paraId="31F8FFCD" w14:textId="77777777" w:rsidR="003139DB" w:rsidRDefault="003139DB" w:rsidP="00F0331E">
      <w:pPr>
        <w:spacing w:line="240" w:lineRule="auto"/>
        <w:rPr>
          <w:rFonts w:ascii="Times New Roman" w:hAnsi="Times New Roman" w:cs="Times New Roman"/>
          <w:sz w:val="28"/>
          <w:szCs w:val="28"/>
        </w:rPr>
      </w:pPr>
    </w:p>
    <w:p w14:paraId="387A2FC5" w14:textId="77777777" w:rsidR="003139DB" w:rsidRDefault="003139DB" w:rsidP="00F0331E">
      <w:pPr>
        <w:spacing w:line="240" w:lineRule="auto"/>
        <w:rPr>
          <w:rFonts w:ascii="Times New Roman" w:hAnsi="Times New Roman" w:cs="Times New Roman"/>
          <w:sz w:val="28"/>
          <w:szCs w:val="28"/>
        </w:rPr>
      </w:pPr>
    </w:p>
    <w:p w14:paraId="4287594E" w14:textId="77777777" w:rsidR="003139DB" w:rsidRDefault="003139DB">
      <w:pPr>
        <w:rPr>
          <w:rFonts w:ascii="Times New Roman" w:hAnsi="Times New Roman" w:cs="Times New Roman"/>
          <w:sz w:val="28"/>
          <w:szCs w:val="28"/>
        </w:rPr>
      </w:pPr>
    </w:p>
    <w:p w14:paraId="5D79DCC7" w14:textId="77777777" w:rsidR="003139DB" w:rsidRDefault="003139DB">
      <w:pPr>
        <w:rPr>
          <w:rFonts w:ascii="Times New Roman" w:hAnsi="Times New Roman" w:cs="Times New Roman"/>
          <w:sz w:val="28"/>
          <w:szCs w:val="28"/>
        </w:rPr>
      </w:pPr>
    </w:p>
    <w:p w14:paraId="27179729" w14:textId="77777777" w:rsidR="00F0331E" w:rsidRDefault="00F0331E">
      <w:pPr>
        <w:rPr>
          <w:rFonts w:ascii="Times New Roman" w:hAnsi="Times New Roman" w:cs="Times New Roman"/>
          <w:sz w:val="28"/>
          <w:szCs w:val="28"/>
        </w:rPr>
      </w:pPr>
    </w:p>
    <w:p w14:paraId="4F0EC3B4" w14:textId="77777777" w:rsidR="00F0331E" w:rsidRDefault="00F0331E">
      <w:pPr>
        <w:rPr>
          <w:rFonts w:ascii="Times New Roman" w:hAnsi="Times New Roman" w:cs="Times New Roman"/>
          <w:sz w:val="28"/>
          <w:szCs w:val="28"/>
        </w:rPr>
      </w:pPr>
    </w:p>
    <w:p w14:paraId="0476B8FF" w14:textId="77777777" w:rsidR="00F0331E" w:rsidRDefault="00F0331E">
      <w:pPr>
        <w:rPr>
          <w:rFonts w:ascii="Times New Roman" w:hAnsi="Times New Roman" w:cs="Times New Roman"/>
          <w:sz w:val="28"/>
          <w:szCs w:val="28"/>
        </w:rPr>
      </w:pPr>
    </w:p>
    <w:p w14:paraId="59A3B1A1" w14:textId="77777777" w:rsidR="00F0331E" w:rsidRDefault="00F0331E">
      <w:pPr>
        <w:rPr>
          <w:rFonts w:ascii="Times New Roman" w:hAnsi="Times New Roman" w:cs="Times New Roman"/>
          <w:sz w:val="28"/>
          <w:szCs w:val="28"/>
        </w:rPr>
      </w:pPr>
    </w:p>
    <w:p w14:paraId="77E240A8" w14:textId="77777777" w:rsidR="00F0331E" w:rsidRDefault="00F0331E">
      <w:pPr>
        <w:rPr>
          <w:rFonts w:ascii="Times New Roman" w:hAnsi="Times New Roman" w:cs="Times New Roman"/>
          <w:sz w:val="28"/>
          <w:szCs w:val="28"/>
        </w:rPr>
      </w:pPr>
    </w:p>
    <w:p w14:paraId="3DD75EB3" w14:textId="77777777" w:rsidR="00F0331E" w:rsidRDefault="00F0331E">
      <w:pPr>
        <w:rPr>
          <w:rFonts w:ascii="Times New Roman" w:hAnsi="Times New Roman" w:cs="Times New Roman"/>
          <w:sz w:val="28"/>
          <w:szCs w:val="28"/>
        </w:rPr>
      </w:pPr>
    </w:p>
    <w:p w14:paraId="0A58C1A3" w14:textId="77777777" w:rsidR="003139DB" w:rsidRDefault="003139DB">
      <w:pPr>
        <w:rPr>
          <w:rFonts w:ascii="Times New Roman" w:hAnsi="Times New Roman" w:cs="Times New Roman"/>
          <w:b/>
          <w:sz w:val="28"/>
          <w:szCs w:val="28"/>
        </w:rPr>
      </w:pPr>
    </w:p>
    <w:p w14:paraId="0A093E12"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Литературный обзор </w:t>
      </w:r>
    </w:p>
    <w:p w14:paraId="1F9EE054"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Исследование морских и речных глубин в наше время. </w:t>
      </w:r>
    </w:p>
    <w:p w14:paraId="2D10BB4D"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Более 70 процентов планеты покрыто водой. Три четверти океанов имеют глубину более 800 метров.</w:t>
      </w:r>
    </w:p>
    <w:p w14:paraId="75EE4911"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Лишь с помощью новейшей техники можно постичь тайны морских глубин. Глубоководные исследования длительны и дороги, поэтому так медленно ученые проливают свет в темноту. Дорогостоящие экспедиции на современнейших судах бороздят моря в поисках ответов. Недавно был запущен один из самых масштабных мировых проектов по исследованию океана, который получил название АРГОАрмии из более 3 тысяч роботизированных буев доставляют данные ученым из семи морей, доступные им по щелчку мыши. Международное научное сообщество, наконец, получило доступ к обширной базовой информации во всех сферах морских исследований. Эти данные также доступны лицам, которые занимаются судоходством и рыболовным промыслом, метеорологам и исследователям климата[1].</w:t>
      </w:r>
    </w:p>
    <w:p w14:paraId="5176180C"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Одно из самых современных устройств для морских исследований совсем недавно вернулось из своей первой экспедиции. Глубоководный робот ROV KIEL 6000 , созданный институтом морских наук имени Лейбница, сейчас еще проходит проверку в порту города Киль. Данный дистанционно управляемый аппарат может опускаться на глубину до 6 тысяч метров. Он управляется и контролируется с помощью кабеля. Дистанционно управляемые аппараты пользуются огромным спросом у морских исследователей. Один экземпляр стоит 5 миллионов евро, но по словам мореплавателей он того стоит. Аппарат ROV KIEL 6000 уже достиг сенсационных результатов за свое первое путешествие в Южную Атлантику[2]. </w:t>
      </w:r>
    </w:p>
    <w:p w14:paraId="3A855C67" w14:textId="77777777" w:rsidR="003139DB" w:rsidRDefault="00471350" w:rsidP="00F0331E">
      <w:pPr>
        <w:spacing w:line="240" w:lineRule="auto"/>
        <w:jc w:val="both"/>
      </w:pPr>
      <w:r>
        <w:rPr>
          <w:rFonts w:ascii="Times New Roman" w:hAnsi="Times New Roman" w:cs="Times New Roman"/>
          <w:sz w:val="28"/>
          <w:szCs w:val="28"/>
        </w:rPr>
        <w:t>Базой всех проектов по изучению морских глубин являются </w:t>
      </w:r>
      <w:hyperlink r:id="rId8" w:tgtFrame="Научно-исследовательское судно Академик Курчатов">
        <w:r>
          <w:rPr>
            <w:rFonts w:ascii="Times New Roman" w:hAnsi="Times New Roman" w:cs="Times New Roman"/>
            <w:sz w:val="28"/>
            <w:szCs w:val="28"/>
          </w:rPr>
          <w:t>исследовательские суда</w:t>
        </w:r>
      </w:hyperlink>
      <w:r>
        <w:rPr>
          <w:rFonts w:ascii="Times New Roman" w:hAnsi="Times New Roman" w:cs="Times New Roman"/>
          <w:sz w:val="28"/>
          <w:szCs w:val="28"/>
        </w:rPr>
        <w:t>. Одним из них является «FS Poseidon». На его борту ученые всего мира недавно начали проверку автономного подводного аппарата SEAL 5000, стоимость которого составляет 1,5 миллиона евро. В отличие от дистанционных аппаратов он абсолютно независим, не соединен кабелем и может создавать очень точные карты морского дна[3].</w:t>
      </w:r>
    </w:p>
    <w:p w14:paraId="29369F4E"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Составлять карту морского дна с корабля все равно, что пытаться нарисовать карту Луны, глядя в телескоп. </w:t>
      </w:r>
      <w:hyperlink r:id="rId9" w:tgtFrame="Гидрографическое судно">
        <w:r>
          <w:rPr>
            <w:rFonts w:ascii="Times New Roman" w:hAnsi="Times New Roman" w:cs="Times New Roman"/>
            <w:sz w:val="28"/>
            <w:szCs w:val="28"/>
          </w:rPr>
          <w:t>Гидрографическое судно</w:t>
        </w:r>
      </w:hyperlink>
      <w:r>
        <w:rPr>
          <w:rFonts w:ascii="Times New Roman" w:hAnsi="Times New Roman" w:cs="Times New Roman"/>
          <w:sz w:val="28"/>
          <w:szCs w:val="28"/>
        </w:rPr>
        <w:t xml:space="preserve">раскачивается вверх-вниз, и звуковые волны эхолота постоянно отклоняются на своем пути между палубой судна и дном океана. Но грубую картину все же получить можно. Как раз задачей аппарата SEAL 5000 и является создания точных топографических карт, которые нужны исследователям морских глубин, </w:t>
      </w:r>
      <w:r>
        <w:rPr>
          <w:rFonts w:ascii="Times New Roman" w:hAnsi="Times New Roman" w:cs="Times New Roman"/>
          <w:sz w:val="28"/>
          <w:szCs w:val="28"/>
        </w:rPr>
        <w:lastRenderedPageBreak/>
        <w:t>открывая экспертам удивительные тайны. С помощью таких карт геологи могут найти различные минеральные отложения.</w:t>
      </w:r>
    </w:p>
    <w:p w14:paraId="2F8A3C8B" w14:textId="77777777" w:rsidR="003139DB" w:rsidRDefault="00471350">
      <w:pPr>
        <w:jc w:val="center"/>
        <w:rPr>
          <w:rFonts w:ascii="Times New Roman" w:hAnsi="Times New Roman" w:cs="Times New Roman"/>
          <w:sz w:val="28"/>
          <w:szCs w:val="28"/>
        </w:rPr>
      </w:pPr>
      <w:r>
        <w:rPr>
          <w:noProof/>
          <w:lang w:eastAsia="ru-RU"/>
        </w:rPr>
        <w:drawing>
          <wp:inline distT="0" distB="0" distL="0" distR="0" wp14:anchorId="4A1E2644" wp14:editId="01AED600">
            <wp:extent cx="1534795" cy="2055495"/>
            <wp:effectExtent l="0" t="0" r="0" b="0"/>
            <wp:docPr id="1" name="Рисунок 181" descr="http://korabley.net/_nw/15/s3799335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81" descr="http://korabley.net/_nw/15/s37993352.jpg">
                      <a:hlinkClick r:id="rId10"/>
                    </pic:cNvPr>
                    <pic:cNvPicPr>
                      <a:picLocks noChangeAspect="1" noChangeArrowheads="1"/>
                    </pic:cNvPicPr>
                  </pic:nvPicPr>
                  <pic:blipFill>
                    <a:blip r:embed="rId11"/>
                    <a:stretch>
                      <a:fillRect/>
                    </a:stretch>
                  </pic:blipFill>
                  <pic:spPr bwMode="auto">
                    <a:xfrm>
                      <a:off x="0" y="0"/>
                      <a:ext cx="1534795" cy="2055495"/>
                    </a:xfrm>
                    <a:prstGeom prst="rect">
                      <a:avLst/>
                    </a:prstGeom>
                  </pic:spPr>
                </pic:pic>
              </a:graphicData>
            </a:graphic>
          </wp:inline>
        </w:drawing>
      </w:r>
    </w:p>
    <w:p w14:paraId="654165BA" w14:textId="77777777" w:rsidR="003139DB" w:rsidRDefault="00471350">
      <w:pPr>
        <w:jc w:val="center"/>
        <w:rPr>
          <w:rFonts w:ascii="Times New Roman" w:hAnsi="Times New Roman" w:cs="Times New Roman"/>
          <w:sz w:val="20"/>
          <w:szCs w:val="28"/>
        </w:rPr>
      </w:pPr>
      <w:r>
        <w:rPr>
          <w:rFonts w:ascii="Times New Roman" w:hAnsi="Times New Roman" w:cs="Times New Roman"/>
          <w:bCs/>
          <w:iCs/>
          <w:sz w:val="20"/>
          <w:szCs w:val="28"/>
        </w:rPr>
        <w:t>Рис.1 Прибор для взятия проб воды[3]</w:t>
      </w:r>
    </w:p>
    <w:p w14:paraId="18E88A7B"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Прибор для взятия проб воды, измеряющий электропроводность, температуру и глубину(рис.1) . Определение этих величин немного похожи на измерение пульса человека, но они являются базовой информацией, необходимой каждому океанографу. Прибор для взятия проб может черпать воду с точно указанной глубины. Эти и другие функции приводятся в действие с поста управления судна. Этот прибор используется чаще всех на каждом исследовательском судне по всему миру. Как только его поднимают на борт, пробы воды и немедленно обрабатываются. Анализ питательных веществ или микроорганизмов дает важные данные для описания океанской среды. Это стандартная процедура для океанографа.</w:t>
      </w:r>
    </w:p>
    <w:p w14:paraId="2C155877"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Maria S. Merian</w:t>
      </w:r>
      <w:r>
        <w:rPr>
          <w:rFonts w:ascii="Times New Roman" w:hAnsi="Times New Roman" w:cs="Times New Roman"/>
          <w:sz w:val="28"/>
          <w:szCs w:val="28"/>
        </w:rPr>
        <w:t>» самое </w:t>
      </w:r>
      <w:hyperlink r:id="rId12" w:tgtFrame="Самое современное германское научно-исследовательское судно Maria S. Merian">
        <w:r>
          <w:rPr>
            <w:rFonts w:ascii="Times New Roman" w:hAnsi="Times New Roman" w:cs="Times New Roman"/>
            <w:sz w:val="28"/>
            <w:szCs w:val="28"/>
          </w:rPr>
          <w:t>современное исследовательское судно в мире</w:t>
        </w:r>
      </w:hyperlink>
      <w:r>
        <w:rPr>
          <w:rFonts w:ascii="Times New Roman" w:hAnsi="Times New Roman" w:cs="Times New Roman"/>
          <w:sz w:val="28"/>
          <w:szCs w:val="28"/>
        </w:rPr>
        <w:t>. Спущенное на воду в 2007 году, оно является первым научным судном, построенным в Германии за последние 15 лет. На борту судна может работать 20 ученых. В их распоряжении лаборатория, оборудованная для самых разных исследовательских миссий. Это исследовательское судно может идти 48 часов, не загрязняя воды, благодаря технологии «чистый корабль». Данная технология означает, что сточные воды и нечистоты не сливаются в море. Все жидкие отходы отправляются в специальный танк и хранятся там. Часть их может быть позже переработана, и снова использована на борту. Для науки это значит, что сточные воды не попадают ни в морскую воду ни в образцы. Никаких посторонних примесей, только чистая морская вода[4].</w:t>
      </w:r>
    </w:p>
    <w:p w14:paraId="49EFA785"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Экстремальные условия в глубоководных районах требуют сложных методов и технологий, что является основной причиной того, что его исследование имеет сравнительно короткую историю</w:t>
      </w:r>
    </w:p>
    <w:p w14:paraId="09FA6E70"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Кроме того существуют методы отбора организмов речных экосистем. </w:t>
      </w:r>
    </w:p>
    <w:p w14:paraId="676B7F59" w14:textId="77777777" w:rsidR="0040364A" w:rsidRDefault="0040364A" w:rsidP="00F0331E">
      <w:pPr>
        <w:spacing w:line="240" w:lineRule="auto"/>
        <w:jc w:val="both"/>
        <w:rPr>
          <w:rFonts w:ascii="Times New Roman" w:hAnsi="Times New Roman" w:cs="Times New Roman"/>
          <w:b/>
          <w:sz w:val="28"/>
          <w:szCs w:val="28"/>
        </w:rPr>
      </w:pPr>
    </w:p>
    <w:p w14:paraId="2201702C"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 Метод отбора проб на примере - фитопланктона </w:t>
      </w:r>
    </w:p>
    <w:p w14:paraId="2C38FE9C"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Пробы </w:t>
      </w:r>
      <w:r>
        <w:rPr>
          <w:rFonts w:ascii="Times New Roman" w:hAnsi="Times New Roman" w:cs="Times New Roman"/>
          <w:b/>
          <w:sz w:val="28"/>
          <w:szCs w:val="28"/>
        </w:rPr>
        <w:t>фитопланктона</w:t>
      </w:r>
      <w:r>
        <w:rPr>
          <w:rFonts w:ascii="Times New Roman" w:hAnsi="Times New Roman" w:cs="Times New Roman"/>
          <w:sz w:val="28"/>
          <w:szCs w:val="28"/>
        </w:rPr>
        <w:t xml:space="preserve"> отбирают на достаточном удалении от берега для того, чтобы избежать попадания водорослей из прибрежной зоны. Как правило, пробы отбирают в глубоководной части озера, чаще всего – на открытом водном пространстве. Пробу отбирают с разных бортов лодки или катера, например, батометром Руттнера. Пробы фитопланктона во внутренних водоемах отбирают в слое воды от 0 до 2 м (в некоторых исследованиях 0–4 м), при этом 50-сантиметровым батометром последовательно с разной глубины поднимаются четыре пробы. Параллельно с отбором проб измеряют и фиксируют температуру в указанных слоях воды. </w:t>
      </w:r>
    </w:p>
    <w:p w14:paraId="218C6A1C"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Интегральная (суммарная) проба воды помещается в большую пластиковую емкость. Рекомендуется использовать пластмассовое 20–30-литровое ведро с крышкой. Крышка защитит пробы от воздействия прямого солнечного света. Пробы перемешивают ковшом и разливают в стеклянные колбы с узким горлышком, куда заранее наливают раствор Люголя (0,5 мл/ 200 мл пробы). Рекомендуется использовать именно стеклянные колбы, так как применяемый в качестве фиксатора раствор Люголя испаряется из пластиковых бутылок. Прозрачное стекло для колб предпочтительнее темного: сквозь него можно следить за наличием фиксатора. Для более надежного закрепления в пробы добавляют по 2 мл 16%-ного формалина на каждые 200 мл. Колбы с образцами хранят в темноте при температуре ниже 18 °C. Если во время хранения проба обесцвечивается, то в нее добавляют раствор Люголя. </w:t>
      </w:r>
    </w:p>
    <w:p w14:paraId="22CF79EF"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Из указанной интегральной пробы отбирают воду и для определения концентрации хлорофилла «а». Для проверки видового состава рекомендуется пропустить остатки пробы (около 20 мл) через планктонную сеть (ячейка 10–20 µm). Когда речь идет об отборе пробы для мониторинга, она из планктонной сети фиксируется раствором Люголя (1 капля на 20 мл пробы).</w:t>
      </w:r>
    </w:p>
    <w:p w14:paraId="0C857D6D"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 Метод отбора проб на примере – зоопланктона </w:t>
      </w:r>
    </w:p>
    <w:p w14:paraId="78296987"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Содержание зоопланктона в воде крайне неоднородно, места его скоплений быстро меняются в зависимости от времени суток и направления течения. Многие виды зоопланктона регулярно перемещаются в воде по вертикали, как правило, в определенное время суток. При изучении обширных водных пространств незначительная неоднородность в распределении зоопланктона может быть сглажена путем отбора большого количества проб. Затем в лаборатории пробы объединяют в единую суммарную или интегральную пробу. Однако с точки зрения изучения экологии зоопланктона объединение единичных проб можно считать правомерным лишь до определенной степени. </w:t>
      </w:r>
    </w:p>
    <w:p w14:paraId="67C26351"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Из одной точки проба берется по всему столбу воды, например, с помощью 1-метрового батометра типа «Лимнос», последовательно, начиная с поверхности. Отбирая пробу с придонного горизонта, необходимо внимательно следить за тем, чтобы в батометр не попали донные отложения. Если это все-таки произошло, то пробу необходимо аннулировать. Пробы из стратифицированных водоемов объединяются в соответствии с расслоением по температуре, отдельно образуя пробы поверхностных и придонных слоев воды. Там, где вода перемешивается до самого дна, пробы, взятые на разной глубине, можно смешать в одну суммарную пробу. </w:t>
      </w:r>
    </w:p>
    <w:p w14:paraId="2768FD42"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Количество станций для отбора проб воды зависит от размера водоема. В небольших водоемах вполне достаточно сделать три отбора. Для получения достоверной картины в крупных водоемах необходимо выполнить отбор на десяти станциях. Если график исследований позволяет, то на станции целесообразно выполнить отбор параллельных интегральных проб воды. Из практических соображений отбор проб зоопланктона, как правило, производится днем. Виды, плавающие по вертикали, находятся в это время суток на глубине и это необходимо учитывать при обработке результатов[8]. </w:t>
      </w:r>
    </w:p>
    <w:p w14:paraId="01C896DC"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 Метод отбора проб на примере – перифитона </w:t>
      </w:r>
    </w:p>
    <w:p w14:paraId="07502D26"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Водоросли можно разделить на два вида: прикрепленные к поверхности (перифитон) и отдельные от нее. Основное количество перифитона встречается на камнях (эпилитон) и на растениях (эпифитон), в меньшей степени – на других поверхностях, например: днищах лодок, затопленных конструкциях, древесине. Организмы, прикрепившиеся к донным отложениям (эпипелон) и песку (эпипсаммон), относятся к бентосным сообществам, но не к перифитону. </w:t>
      </w:r>
    </w:p>
    <w:p w14:paraId="29E0B944"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Изучение водорослей играет важную роль в мониторинге и оценке состояния проточных водных систем. В небольших реках и ручьях только перифитон образует сообщество продуцентов первичной продукции, так как фитопланктон там отсуствует, а крупные водные растения зависят от наличия дна с особыми свойствами. Крупные растения встречаются только в определенных местах, а предоставляемая ими информация бывает более ограниченной, чем полученная при изучении водорослей[9].</w:t>
      </w:r>
    </w:p>
    <w:p w14:paraId="2D30217D" w14:textId="77777777" w:rsidR="003139DB" w:rsidRDefault="006F5F54"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r w:rsidR="00471350">
        <w:rPr>
          <w:rFonts w:ascii="Times New Roman" w:hAnsi="Times New Roman" w:cs="Times New Roman"/>
          <w:b/>
          <w:sz w:val="28"/>
          <w:szCs w:val="28"/>
        </w:rPr>
        <w:t xml:space="preserve"> Метод отбора проб на примере – диатомовых водорослей </w:t>
      </w:r>
    </w:p>
    <w:p w14:paraId="2A81810E"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Пробы предпочтительнее собирать с камней диаметром 10–15 см, на одном участке должно быть не менее пяти камней. Если на дне нет таких крупных камней, то отбирают пробы с большего числа мелких камней. В водоемах со скудной первичной продукцией гетерогенность выше, чем в эвтрофных водах, поэтому в олиготрофных водоемах проб нужно отбирать больше. </w:t>
      </w:r>
    </w:p>
    <w:p w14:paraId="4540C09A"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Индексы качества воды, рассчитываемые по диатомовым, определенным образом связаны с относительной многочисленностью видов. Нет </w:t>
      </w:r>
      <w:r>
        <w:rPr>
          <w:rFonts w:ascii="Times New Roman" w:hAnsi="Times New Roman" w:cs="Times New Roman"/>
          <w:sz w:val="28"/>
          <w:szCs w:val="28"/>
        </w:rPr>
        <w:lastRenderedPageBreak/>
        <w:t xml:space="preserve">постоянной необходимости отбирать пробы для оценки их численности. Пробы счищают щеткой с верхней части камня. Доказано, что видовой состав изменяется довольно значительно в зависимости от нахождения микробиотопа относительно течения. </w:t>
      </w:r>
    </w:p>
    <w:p w14:paraId="6029B337"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отбора проб рекомендуется использовать щетку с жесткой щетиной (например, зубная щетка), но не нож, так как щетина меньше повреждает дитомовые. Щетка, кроме того, лучше снимает клетки с неровной поверхности камня. Нож может лучше подойти для жестких, гладких поверхностей, и его легко чистить между отдельными отборами проб. Прежде чем приступить к отбору новой пробы, щетку необходимо всегда тщательно очищать. </w:t>
      </w:r>
    </w:p>
    <w:p w14:paraId="3ACD3047"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Если на камнях много ленточных водорослей, то в соответствии с французской методикой выбирают камни с наименьшим количеством лент, после чего ленты осторожно разделяют руками, а затем щеткой отбирают пробы диатомовых. </w:t>
      </w:r>
    </w:p>
    <w:p w14:paraId="6CC1F1D3"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одном из возможных вариантов пробы диатомовых отбирают вместе с ленточными водорослями, так как многие виды диатомовых растут как эпифиты на поверхности макроводорослей. Значительной разницы в оценке индекса загрязненности или эвтрофикации водоема на основании проб, взятых с камней и с </w:t>
      </w:r>
      <w:r w:rsidR="007D7BE8">
        <w:rPr>
          <w:rFonts w:ascii="Times New Roman" w:hAnsi="Times New Roman" w:cs="Times New Roman"/>
          <w:sz w:val="28"/>
          <w:szCs w:val="28"/>
        </w:rPr>
        <w:t>макроводорослей</w:t>
      </w:r>
      <w:r>
        <w:rPr>
          <w:rFonts w:ascii="Times New Roman" w:hAnsi="Times New Roman" w:cs="Times New Roman"/>
          <w:sz w:val="28"/>
          <w:szCs w:val="28"/>
        </w:rPr>
        <w:t>, нет.</w:t>
      </w:r>
    </w:p>
    <w:p w14:paraId="67672A47"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Таким образом, изучив литературу была составлена таблица сравнительных характеристик моего зонда и уже разработанных в таблице 1.</w:t>
      </w:r>
    </w:p>
    <w:p w14:paraId="7BCDE518" w14:textId="77777777" w:rsidR="00F0331E" w:rsidRDefault="00F0331E" w:rsidP="00F0331E">
      <w:pPr>
        <w:spacing w:line="240" w:lineRule="auto"/>
        <w:jc w:val="both"/>
        <w:rPr>
          <w:rFonts w:ascii="Times New Roman" w:hAnsi="Times New Roman" w:cs="Times New Roman"/>
          <w:sz w:val="28"/>
          <w:szCs w:val="28"/>
        </w:rPr>
      </w:pPr>
    </w:p>
    <w:p w14:paraId="24DABADD" w14:textId="77777777" w:rsidR="00F0331E" w:rsidRDefault="00F0331E" w:rsidP="00F0331E">
      <w:pPr>
        <w:spacing w:line="240" w:lineRule="auto"/>
        <w:jc w:val="both"/>
        <w:rPr>
          <w:rFonts w:ascii="Times New Roman" w:hAnsi="Times New Roman" w:cs="Times New Roman"/>
          <w:sz w:val="28"/>
          <w:szCs w:val="28"/>
        </w:rPr>
      </w:pPr>
    </w:p>
    <w:p w14:paraId="763F6E8C" w14:textId="77777777" w:rsidR="00F0331E" w:rsidRDefault="00F0331E" w:rsidP="00F0331E">
      <w:pPr>
        <w:spacing w:line="240" w:lineRule="auto"/>
        <w:jc w:val="both"/>
        <w:rPr>
          <w:rFonts w:ascii="Times New Roman" w:hAnsi="Times New Roman" w:cs="Times New Roman"/>
          <w:sz w:val="28"/>
          <w:szCs w:val="28"/>
        </w:rPr>
      </w:pPr>
    </w:p>
    <w:p w14:paraId="7A80EEE3" w14:textId="77777777" w:rsidR="00F0331E" w:rsidRDefault="00F0331E" w:rsidP="00F0331E">
      <w:pPr>
        <w:spacing w:line="240" w:lineRule="auto"/>
        <w:jc w:val="both"/>
        <w:rPr>
          <w:rFonts w:ascii="Times New Roman" w:hAnsi="Times New Roman" w:cs="Times New Roman"/>
          <w:sz w:val="28"/>
          <w:szCs w:val="28"/>
        </w:rPr>
      </w:pPr>
    </w:p>
    <w:p w14:paraId="3F596863" w14:textId="77777777" w:rsidR="00F0331E" w:rsidRDefault="00F0331E" w:rsidP="00F0331E">
      <w:pPr>
        <w:spacing w:line="240" w:lineRule="auto"/>
        <w:jc w:val="both"/>
        <w:rPr>
          <w:rFonts w:ascii="Times New Roman" w:hAnsi="Times New Roman" w:cs="Times New Roman"/>
          <w:sz w:val="28"/>
          <w:szCs w:val="28"/>
        </w:rPr>
      </w:pPr>
    </w:p>
    <w:p w14:paraId="6406636C" w14:textId="77777777" w:rsidR="00F0331E" w:rsidRDefault="00F0331E" w:rsidP="00F0331E">
      <w:pPr>
        <w:spacing w:line="240" w:lineRule="auto"/>
        <w:jc w:val="both"/>
        <w:rPr>
          <w:rFonts w:ascii="Times New Roman" w:hAnsi="Times New Roman" w:cs="Times New Roman"/>
          <w:sz w:val="28"/>
          <w:szCs w:val="28"/>
        </w:rPr>
      </w:pPr>
    </w:p>
    <w:p w14:paraId="64210EAF" w14:textId="77777777" w:rsidR="00F0331E" w:rsidRDefault="00F0331E" w:rsidP="00F0331E">
      <w:pPr>
        <w:spacing w:line="240" w:lineRule="auto"/>
        <w:jc w:val="both"/>
        <w:rPr>
          <w:rFonts w:ascii="Times New Roman" w:hAnsi="Times New Roman" w:cs="Times New Roman"/>
          <w:sz w:val="28"/>
          <w:szCs w:val="28"/>
        </w:rPr>
      </w:pPr>
    </w:p>
    <w:p w14:paraId="633D315B" w14:textId="77777777" w:rsidR="00F0331E" w:rsidRDefault="00F0331E" w:rsidP="00F0331E">
      <w:pPr>
        <w:spacing w:line="240" w:lineRule="auto"/>
        <w:jc w:val="both"/>
        <w:rPr>
          <w:rFonts w:ascii="Times New Roman" w:hAnsi="Times New Roman" w:cs="Times New Roman"/>
          <w:sz w:val="28"/>
          <w:szCs w:val="28"/>
        </w:rPr>
      </w:pPr>
    </w:p>
    <w:p w14:paraId="3D9B4B79" w14:textId="77777777" w:rsidR="00F0331E" w:rsidRDefault="00F0331E" w:rsidP="00F0331E">
      <w:pPr>
        <w:spacing w:line="240" w:lineRule="auto"/>
        <w:jc w:val="both"/>
        <w:rPr>
          <w:rFonts w:ascii="Times New Roman" w:hAnsi="Times New Roman" w:cs="Times New Roman"/>
          <w:sz w:val="28"/>
          <w:szCs w:val="28"/>
        </w:rPr>
      </w:pPr>
    </w:p>
    <w:p w14:paraId="09AB2B84" w14:textId="77777777" w:rsidR="00F0331E" w:rsidRDefault="00F0331E" w:rsidP="00F0331E">
      <w:pPr>
        <w:spacing w:line="240" w:lineRule="auto"/>
        <w:jc w:val="both"/>
        <w:rPr>
          <w:rFonts w:ascii="Times New Roman" w:hAnsi="Times New Roman" w:cs="Times New Roman"/>
          <w:sz w:val="28"/>
          <w:szCs w:val="28"/>
        </w:rPr>
      </w:pPr>
    </w:p>
    <w:p w14:paraId="06B1102B" w14:textId="77777777" w:rsidR="00F0331E" w:rsidRDefault="00F0331E" w:rsidP="00F0331E">
      <w:pPr>
        <w:spacing w:line="240" w:lineRule="auto"/>
        <w:jc w:val="both"/>
        <w:rPr>
          <w:rFonts w:ascii="Times New Roman" w:hAnsi="Times New Roman" w:cs="Times New Roman"/>
          <w:sz w:val="28"/>
          <w:szCs w:val="28"/>
        </w:rPr>
      </w:pPr>
    </w:p>
    <w:p w14:paraId="51C5F15A" w14:textId="77777777" w:rsidR="00F0331E" w:rsidRDefault="00F0331E" w:rsidP="00F0331E">
      <w:pPr>
        <w:spacing w:line="240" w:lineRule="auto"/>
        <w:jc w:val="both"/>
        <w:rPr>
          <w:rFonts w:ascii="Times New Roman" w:hAnsi="Times New Roman" w:cs="Times New Roman"/>
          <w:sz w:val="28"/>
          <w:szCs w:val="28"/>
        </w:rPr>
      </w:pPr>
    </w:p>
    <w:p w14:paraId="31C8D839" w14:textId="77777777" w:rsidR="003139DB" w:rsidRDefault="00471350">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Таблица 1 </w:t>
      </w:r>
    </w:p>
    <w:tbl>
      <w:tblPr>
        <w:tblStyle w:val="af"/>
        <w:tblW w:w="9571" w:type="dxa"/>
        <w:tblLook w:val="04A0" w:firstRow="1" w:lastRow="0" w:firstColumn="1" w:lastColumn="0" w:noHBand="0" w:noVBand="1"/>
      </w:tblPr>
      <w:tblGrid>
        <w:gridCol w:w="1914"/>
        <w:gridCol w:w="1914"/>
        <w:gridCol w:w="1914"/>
        <w:gridCol w:w="1914"/>
        <w:gridCol w:w="1915"/>
      </w:tblGrid>
      <w:tr w:rsidR="003139DB" w14:paraId="29774796" w14:textId="77777777">
        <w:tc>
          <w:tcPr>
            <w:tcW w:w="1914" w:type="dxa"/>
          </w:tcPr>
          <w:p w14:paraId="011BC3F9"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характеристики</w:t>
            </w:r>
          </w:p>
        </w:tc>
        <w:tc>
          <w:tcPr>
            <w:tcW w:w="1914" w:type="dxa"/>
          </w:tcPr>
          <w:p w14:paraId="2139E2F4"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Мой зонд</w:t>
            </w:r>
          </w:p>
        </w:tc>
        <w:tc>
          <w:tcPr>
            <w:tcW w:w="1914" w:type="dxa"/>
          </w:tcPr>
          <w:p w14:paraId="44C466A9"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Зонд ROV Kiel 6000</w:t>
            </w:r>
          </w:p>
        </w:tc>
        <w:tc>
          <w:tcPr>
            <w:tcW w:w="1914" w:type="dxa"/>
          </w:tcPr>
          <w:p w14:paraId="3DA33354"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Зонд SEAL 5000</w:t>
            </w:r>
          </w:p>
        </w:tc>
        <w:tc>
          <w:tcPr>
            <w:tcW w:w="1915" w:type="dxa"/>
          </w:tcPr>
          <w:p w14:paraId="38F4FC13"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Прибор для взятия проб воды</w:t>
            </w:r>
          </w:p>
        </w:tc>
      </w:tr>
      <w:tr w:rsidR="003139DB" w14:paraId="57BBFAE5" w14:textId="77777777">
        <w:tc>
          <w:tcPr>
            <w:tcW w:w="1914" w:type="dxa"/>
          </w:tcPr>
          <w:p w14:paraId="6002016F"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1.Габаритность </w:t>
            </w:r>
          </w:p>
        </w:tc>
        <w:tc>
          <w:tcPr>
            <w:tcW w:w="1914" w:type="dxa"/>
          </w:tcPr>
          <w:p w14:paraId="47FDE527"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Минимальная</w:t>
            </w:r>
          </w:p>
        </w:tc>
        <w:tc>
          <w:tcPr>
            <w:tcW w:w="1914" w:type="dxa"/>
          </w:tcPr>
          <w:p w14:paraId="724CDD3C"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Максимальная </w:t>
            </w:r>
          </w:p>
        </w:tc>
        <w:tc>
          <w:tcPr>
            <w:tcW w:w="1914" w:type="dxa"/>
          </w:tcPr>
          <w:p w14:paraId="09D03F5C"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Максимальная</w:t>
            </w:r>
          </w:p>
        </w:tc>
        <w:tc>
          <w:tcPr>
            <w:tcW w:w="1915" w:type="dxa"/>
          </w:tcPr>
          <w:p w14:paraId="151B69F1"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Средняя</w:t>
            </w:r>
          </w:p>
        </w:tc>
      </w:tr>
      <w:tr w:rsidR="003139DB" w14:paraId="1AFB890C" w14:textId="77777777">
        <w:tc>
          <w:tcPr>
            <w:tcW w:w="1914" w:type="dxa"/>
          </w:tcPr>
          <w:p w14:paraId="619513CF"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2.Глубина погружения</w:t>
            </w:r>
          </w:p>
        </w:tc>
        <w:tc>
          <w:tcPr>
            <w:tcW w:w="1914" w:type="dxa"/>
          </w:tcPr>
          <w:p w14:paraId="2F25C644"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От 5 метров до 150 метров</w:t>
            </w:r>
          </w:p>
        </w:tc>
        <w:tc>
          <w:tcPr>
            <w:tcW w:w="1914" w:type="dxa"/>
          </w:tcPr>
          <w:p w14:paraId="5733DEEA"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До 6 тыс метров</w:t>
            </w:r>
          </w:p>
        </w:tc>
        <w:tc>
          <w:tcPr>
            <w:tcW w:w="1914" w:type="dxa"/>
          </w:tcPr>
          <w:p w14:paraId="7BFBAA65"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 3 тыс метров </w:t>
            </w:r>
          </w:p>
        </w:tc>
        <w:tc>
          <w:tcPr>
            <w:tcW w:w="1915" w:type="dxa"/>
          </w:tcPr>
          <w:p w14:paraId="00C4DA68"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От 100 метров и выше</w:t>
            </w:r>
          </w:p>
        </w:tc>
      </w:tr>
      <w:tr w:rsidR="003139DB" w14:paraId="75D31980" w14:textId="77777777">
        <w:tc>
          <w:tcPr>
            <w:tcW w:w="1914" w:type="dxa"/>
          </w:tcPr>
          <w:p w14:paraId="3EC54CDB"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3.Время погружения</w:t>
            </w:r>
          </w:p>
        </w:tc>
        <w:tc>
          <w:tcPr>
            <w:tcW w:w="1914" w:type="dxa"/>
          </w:tcPr>
          <w:p w14:paraId="32223514"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1 час</w:t>
            </w:r>
          </w:p>
        </w:tc>
        <w:tc>
          <w:tcPr>
            <w:tcW w:w="1914" w:type="dxa"/>
          </w:tcPr>
          <w:p w14:paraId="655B1562"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часов </w:t>
            </w:r>
          </w:p>
        </w:tc>
        <w:tc>
          <w:tcPr>
            <w:tcW w:w="1914" w:type="dxa"/>
          </w:tcPr>
          <w:p w14:paraId="725037A0"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 менее 2 часов </w:t>
            </w:r>
          </w:p>
        </w:tc>
        <w:tc>
          <w:tcPr>
            <w:tcW w:w="1915" w:type="dxa"/>
          </w:tcPr>
          <w:p w14:paraId="0A72EBF7"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часа </w:t>
            </w:r>
          </w:p>
        </w:tc>
      </w:tr>
      <w:tr w:rsidR="003139DB" w14:paraId="29D6F8F5" w14:textId="77777777">
        <w:tc>
          <w:tcPr>
            <w:tcW w:w="1914" w:type="dxa"/>
          </w:tcPr>
          <w:p w14:paraId="3E863B3C"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4.Максимальная температура для погружения</w:t>
            </w:r>
          </w:p>
        </w:tc>
        <w:tc>
          <w:tcPr>
            <w:tcW w:w="1914" w:type="dxa"/>
          </w:tcPr>
          <w:p w14:paraId="3E9B50D4"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-25 С</w:t>
            </w:r>
          </w:p>
        </w:tc>
        <w:tc>
          <w:tcPr>
            <w:tcW w:w="1914" w:type="dxa"/>
          </w:tcPr>
          <w:p w14:paraId="67789B4C"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-25 С</w:t>
            </w:r>
          </w:p>
        </w:tc>
        <w:tc>
          <w:tcPr>
            <w:tcW w:w="1914" w:type="dxa"/>
          </w:tcPr>
          <w:p w14:paraId="18EA9AFD"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- 25 С</w:t>
            </w:r>
          </w:p>
        </w:tc>
        <w:tc>
          <w:tcPr>
            <w:tcW w:w="1915" w:type="dxa"/>
          </w:tcPr>
          <w:p w14:paraId="7B48905B"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- 25 С</w:t>
            </w:r>
          </w:p>
        </w:tc>
      </w:tr>
      <w:tr w:rsidR="003139DB" w14:paraId="6E1BF252" w14:textId="77777777">
        <w:tc>
          <w:tcPr>
            <w:tcW w:w="1914" w:type="dxa"/>
          </w:tcPr>
          <w:p w14:paraId="37199942"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5.Научное оборудование</w:t>
            </w:r>
          </w:p>
        </w:tc>
        <w:tc>
          <w:tcPr>
            <w:tcW w:w="1914" w:type="dxa"/>
          </w:tcPr>
          <w:p w14:paraId="6C19530A"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Фонарь, </w:t>
            </w:r>
            <w:r>
              <w:rPr>
                <w:rFonts w:ascii="Times New Roman" w:hAnsi="Times New Roman" w:cs="Times New Roman"/>
                <w:sz w:val="24"/>
                <w:szCs w:val="24"/>
                <w:lang w:val="en-US"/>
              </w:rPr>
              <w:t>GOPRO</w:t>
            </w:r>
            <w:r>
              <w:rPr>
                <w:rFonts w:ascii="Times New Roman" w:hAnsi="Times New Roman" w:cs="Times New Roman"/>
                <w:sz w:val="24"/>
                <w:szCs w:val="24"/>
              </w:rPr>
              <w:t xml:space="preserve"> камера, пробирки 3, ловушки 2. </w:t>
            </w:r>
          </w:p>
        </w:tc>
        <w:tc>
          <w:tcPr>
            <w:tcW w:w="1914" w:type="dxa"/>
          </w:tcPr>
          <w:p w14:paraId="22938D36"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Манипулятор, клетка, ловушки, камеры, фонари, венты.</w:t>
            </w:r>
          </w:p>
        </w:tc>
        <w:tc>
          <w:tcPr>
            <w:tcW w:w="1914" w:type="dxa"/>
          </w:tcPr>
          <w:p w14:paraId="119D1DB9"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Эхолот, датчики нефти, газа.</w:t>
            </w:r>
          </w:p>
        </w:tc>
        <w:tc>
          <w:tcPr>
            <w:tcW w:w="1915" w:type="dxa"/>
          </w:tcPr>
          <w:p w14:paraId="5389F229"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Ловушки, датчики, фонари, камеры. </w:t>
            </w:r>
          </w:p>
        </w:tc>
      </w:tr>
      <w:tr w:rsidR="003139DB" w14:paraId="6AF3451D" w14:textId="77777777">
        <w:tc>
          <w:tcPr>
            <w:tcW w:w="1914" w:type="dxa"/>
          </w:tcPr>
          <w:p w14:paraId="412C356A"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6.Стоимость </w:t>
            </w:r>
          </w:p>
        </w:tc>
        <w:tc>
          <w:tcPr>
            <w:tcW w:w="1914" w:type="dxa"/>
          </w:tcPr>
          <w:p w14:paraId="580A06A3"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5.875 руб</w:t>
            </w:r>
          </w:p>
        </w:tc>
        <w:tc>
          <w:tcPr>
            <w:tcW w:w="1914" w:type="dxa"/>
          </w:tcPr>
          <w:p w14:paraId="13AD80F8"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5 млн евро</w:t>
            </w:r>
          </w:p>
        </w:tc>
        <w:tc>
          <w:tcPr>
            <w:tcW w:w="1914" w:type="dxa"/>
          </w:tcPr>
          <w:p w14:paraId="02397733"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1,5 млн евро</w:t>
            </w:r>
          </w:p>
        </w:tc>
        <w:tc>
          <w:tcPr>
            <w:tcW w:w="1915" w:type="dxa"/>
          </w:tcPr>
          <w:p w14:paraId="719E8F7B"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1 млн евро</w:t>
            </w:r>
          </w:p>
        </w:tc>
      </w:tr>
      <w:tr w:rsidR="003139DB" w14:paraId="5631DFBF" w14:textId="77777777">
        <w:tc>
          <w:tcPr>
            <w:tcW w:w="1914" w:type="dxa"/>
          </w:tcPr>
          <w:p w14:paraId="11AF5BCE"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7.Вес</w:t>
            </w:r>
          </w:p>
        </w:tc>
        <w:tc>
          <w:tcPr>
            <w:tcW w:w="1914" w:type="dxa"/>
          </w:tcPr>
          <w:p w14:paraId="0F61A177"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кг </w:t>
            </w:r>
          </w:p>
        </w:tc>
        <w:tc>
          <w:tcPr>
            <w:tcW w:w="1914" w:type="dxa"/>
          </w:tcPr>
          <w:p w14:paraId="2F7C0B7A"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1 тонна</w:t>
            </w:r>
          </w:p>
        </w:tc>
        <w:tc>
          <w:tcPr>
            <w:tcW w:w="1914" w:type="dxa"/>
          </w:tcPr>
          <w:p w14:paraId="44D11878"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800 кг</w:t>
            </w:r>
          </w:p>
        </w:tc>
        <w:tc>
          <w:tcPr>
            <w:tcW w:w="1915" w:type="dxa"/>
          </w:tcPr>
          <w:p w14:paraId="24A48292" w14:textId="77777777" w:rsidR="003139DB" w:rsidRDefault="00471350">
            <w:pPr>
              <w:spacing w:after="0" w:line="240" w:lineRule="auto"/>
              <w:rPr>
                <w:rFonts w:ascii="Times New Roman" w:hAnsi="Times New Roman" w:cs="Times New Roman"/>
                <w:sz w:val="24"/>
                <w:szCs w:val="24"/>
              </w:rPr>
            </w:pPr>
            <w:r>
              <w:rPr>
                <w:rFonts w:ascii="Times New Roman" w:hAnsi="Times New Roman" w:cs="Times New Roman"/>
                <w:sz w:val="24"/>
                <w:szCs w:val="24"/>
              </w:rPr>
              <w:t>500 кг</w:t>
            </w:r>
          </w:p>
        </w:tc>
      </w:tr>
      <w:tr w:rsidR="003139DB" w14:paraId="1DB416AA" w14:textId="77777777">
        <w:tc>
          <w:tcPr>
            <w:tcW w:w="1914" w:type="dxa"/>
          </w:tcPr>
          <w:p w14:paraId="526191E1" w14:textId="77777777" w:rsidR="003139DB" w:rsidRDefault="00471350">
            <w:pPr>
              <w:rPr>
                <w:rFonts w:ascii="Times New Roman" w:hAnsi="Times New Roman" w:cs="Times New Roman"/>
                <w:sz w:val="24"/>
                <w:szCs w:val="24"/>
              </w:rPr>
            </w:pPr>
            <w:r>
              <w:rPr>
                <w:rFonts w:ascii="Times New Roman" w:hAnsi="Times New Roman" w:cs="Times New Roman"/>
                <w:sz w:val="24"/>
                <w:szCs w:val="24"/>
              </w:rPr>
              <w:t>8.Применение</w:t>
            </w:r>
          </w:p>
        </w:tc>
        <w:tc>
          <w:tcPr>
            <w:tcW w:w="1914" w:type="dxa"/>
          </w:tcPr>
          <w:p w14:paraId="0426495F" w14:textId="77777777" w:rsidR="003139DB" w:rsidRDefault="00471350">
            <w:pPr>
              <w:rPr>
                <w:rFonts w:ascii="Times New Roman" w:hAnsi="Times New Roman" w:cs="Times New Roman"/>
                <w:sz w:val="24"/>
                <w:szCs w:val="24"/>
              </w:rPr>
            </w:pPr>
            <w:r>
              <w:rPr>
                <w:rFonts w:ascii="Times New Roman" w:hAnsi="Times New Roman" w:cs="Times New Roman"/>
                <w:sz w:val="24"/>
                <w:szCs w:val="24"/>
              </w:rPr>
              <w:t xml:space="preserve">В биологии, экологи, популяционной биологии и астробиология </w:t>
            </w:r>
          </w:p>
        </w:tc>
        <w:tc>
          <w:tcPr>
            <w:tcW w:w="1914" w:type="dxa"/>
          </w:tcPr>
          <w:p w14:paraId="4BD972D0" w14:textId="77777777" w:rsidR="003139DB" w:rsidRDefault="00471350">
            <w:pPr>
              <w:rPr>
                <w:rFonts w:ascii="Times New Roman" w:hAnsi="Times New Roman" w:cs="Times New Roman"/>
                <w:sz w:val="24"/>
                <w:szCs w:val="24"/>
              </w:rPr>
            </w:pPr>
            <w:r>
              <w:rPr>
                <w:rFonts w:ascii="Times New Roman" w:hAnsi="Times New Roman" w:cs="Times New Roman"/>
                <w:sz w:val="24"/>
                <w:szCs w:val="24"/>
              </w:rPr>
              <w:t>В океанологии, популяционной биологии, геологии и астробиологии</w:t>
            </w:r>
          </w:p>
        </w:tc>
        <w:tc>
          <w:tcPr>
            <w:tcW w:w="1914" w:type="dxa"/>
          </w:tcPr>
          <w:p w14:paraId="70168354" w14:textId="77777777" w:rsidR="003139DB" w:rsidRDefault="00471350">
            <w:pPr>
              <w:rPr>
                <w:rFonts w:ascii="Times New Roman" w:hAnsi="Times New Roman" w:cs="Times New Roman"/>
                <w:sz w:val="24"/>
                <w:szCs w:val="24"/>
              </w:rPr>
            </w:pPr>
            <w:r>
              <w:rPr>
                <w:rFonts w:ascii="Times New Roman" w:hAnsi="Times New Roman" w:cs="Times New Roman"/>
                <w:sz w:val="24"/>
                <w:szCs w:val="24"/>
              </w:rPr>
              <w:t>Геология</w:t>
            </w:r>
          </w:p>
        </w:tc>
        <w:tc>
          <w:tcPr>
            <w:tcW w:w="1915" w:type="dxa"/>
          </w:tcPr>
          <w:p w14:paraId="2AB931B1" w14:textId="77777777" w:rsidR="003139DB" w:rsidRDefault="00471350">
            <w:pPr>
              <w:rPr>
                <w:rFonts w:ascii="Times New Roman" w:hAnsi="Times New Roman" w:cs="Times New Roman"/>
                <w:sz w:val="24"/>
                <w:szCs w:val="24"/>
              </w:rPr>
            </w:pPr>
            <w:r>
              <w:rPr>
                <w:rFonts w:ascii="Times New Roman" w:hAnsi="Times New Roman" w:cs="Times New Roman"/>
                <w:sz w:val="24"/>
                <w:szCs w:val="24"/>
              </w:rPr>
              <w:t>Биология, океанология и т.д.</w:t>
            </w:r>
          </w:p>
        </w:tc>
      </w:tr>
    </w:tbl>
    <w:p w14:paraId="20D6368D" w14:textId="77777777" w:rsidR="003139DB" w:rsidRDefault="003139DB">
      <w:pPr>
        <w:rPr>
          <w:rFonts w:ascii="Times New Roman" w:hAnsi="Times New Roman" w:cs="Times New Roman"/>
          <w:sz w:val="28"/>
          <w:szCs w:val="28"/>
        </w:rPr>
      </w:pPr>
    </w:p>
    <w:p w14:paraId="54F77AF1" w14:textId="77777777" w:rsidR="003139DB" w:rsidRDefault="003139DB" w:rsidP="00F0331E">
      <w:pPr>
        <w:spacing w:line="240" w:lineRule="auto"/>
        <w:jc w:val="center"/>
        <w:rPr>
          <w:rFonts w:ascii="Times New Roman" w:hAnsi="Times New Roman" w:cs="Times New Roman"/>
          <w:b/>
          <w:sz w:val="28"/>
          <w:szCs w:val="28"/>
        </w:rPr>
      </w:pPr>
    </w:p>
    <w:p w14:paraId="35344079"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Материалы и методы исследования </w:t>
      </w:r>
    </w:p>
    <w:p w14:paraId="309A4264"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Все этапы научной работы по водному научно-исследовательскому зонду проводились в основном в домашних условиях.</w:t>
      </w:r>
    </w:p>
    <w:p w14:paraId="28F1C767"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Условно научную работу можно разделить на 3 этапа: проектирование, сборка и испытание.  </w:t>
      </w:r>
    </w:p>
    <w:p w14:paraId="5E7B826C" w14:textId="77777777" w:rsidR="003139DB" w:rsidRDefault="00471350" w:rsidP="00F0331E">
      <w:pPr>
        <w:pStyle w:val="ab"/>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Этап- Проектирование научно-исследовательского зонда:</w:t>
      </w:r>
    </w:p>
    <w:p w14:paraId="4347586E"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зонд проектировался т.е подбирались материалы для: основания, крепление верёвки, материал для платформы и т.д. Материалы подбирались по физическим силам и и с какой силой каждая из них будет действовать на зонд при погружении, нахождение под водой и всплытии. </w:t>
      </w:r>
    </w:p>
    <w:p w14:paraId="23183CB8" w14:textId="77777777" w:rsidR="003139DB" w:rsidRDefault="00471350" w:rsidP="00F0331E">
      <w:pPr>
        <w:tabs>
          <w:tab w:val="left" w:pos="3343"/>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Выталкивающая сила </w:t>
      </w:r>
      <w:r w:rsidR="00F0331E">
        <w:rPr>
          <w:rFonts w:ascii="Times New Roman" w:hAnsi="Times New Roman" w:cs="Times New Roman"/>
          <w:b/>
          <w:sz w:val="28"/>
          <w:szCs w:val="28"/>
        </w:rPr>
        <w:tab/>
      </w:r>
    </w:p>
    <w:p w14:paraId="73DE20A1"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bCs/>
          <w:sz w:val="28"/>
          <w:szCs w:val="28"/>
        </w:rPr>
        <w:t>Выталкивающая</w:t>
      </w:r>
      <w:r>
        <w:rPr>
          <w:rFonts w:ascii="Times New Roman" w:hAnsi="Times New Roman" w:cs="Times New Roman"/>
          <w:sz w:val="28"/>
          <w:szCs w:val="28"/>
        </w:rPr>
        <w:t> </w:t>
      </w:r>
      <w:r>
        <w:rPr>
          <w:rFonts w:ascii="Times New Roman" w:hAnsi="Times New Roman" w:cs="Times New Roman"/>
          <w:b/>
          <w:bCs/>
          <w:sz w:val="28"/>
          <w:szCs w:val="28"/>
        </w:rPr>
        <w:t xml:space="preserve">сила </w:t>
      </w:r>
      <w:r>
        <w:rPr>
          <w:rFonts w:ascii="Times New Roman" w:hAnsi="Times New Roman" w:cs="Times New Roman"/>
          <w:sz w:val="28"/>
          <w:szCs w:val="28"/>
        </w:rPr>
        <w:t>равна </w:t>
      </w:r>
      <w:r>
        <w:rPr>
          <w:rFonts w:ascii="Times New Roman" w:hAnsi="Times New Roman" w:cs="Times New Roman"/>
          <w:b/>
          <w:bCs/>
          <w:sz w:val="28"/>
          <w:szCs w:val="28"/>
        </w:rPr>
        <w:t>силе</w:t>
      </w:r>
      <w:r>
        <w:rPr>
          <w:rFonts w:ascii="Times New Roman" w:hAnsi="Times New Roman" w:cs="Times New Roman"/>
          <w:sz w:val="28"/>
          <w:szCs w:val="28"/>
        </w:rPr>
        <w:t xml:space="preserve"> тяжести, которая действует на объём жидкости, равный объёму тела (этот объём жидкости вытесняется телом, </w:t>
      </w:r>
      <w:r>
        <w:rPr>
          <w:rFonts w:ascii="Times New Roman" w:hAnsi="Times New Roman" w:cs="Times New Roman"/>
          <w:sz w:val="28"/>
          <w:szCs w:val="28"/>
        </w:rPr>
        <w:lastRenderedPageBreak/>
        <w:t>поэтому говорят: погружённая часть тела вытесняет равный объём жидкости). </w:t>
      </w:r>
      <w:r>
        <w:rPr>
          <w:rFonts w:ascii="Times New Roman" w:hAnsi="Times New Roman" w:cs="Times New Roman"/>
          <w:b/>
          <w:bCs/>
          <w:sz w:val="28"/>
          <w:szCs w:val="28"/>
        </w:rPr>
        <w:t>Сила</w:t>
      </w:r>
      <w:r>
        <w:rPr>
          <w:rFonts w:ascii="Times New Roman" w:hAnsi="Times New Roman" w:cs="Times New Roman"/>
          <w:sz w:val="28"/>
          <w:szCs w:val="28"/>
        </w:rPr>
        <w:t> тяжести, которая действует на объём жидкости, в свою очередь, численно равна весу жидкости.</w:t>
      </w:r>
      <w:r w:rsidR="00252A23">
        <w:rPr>
          <w:rFonts w:ascii="Times New Roman" w:hAnsi="Times New Roman" w:cs="Times New Roman"/>
          <w:sz w:val="28"/>
          <w:szCs w:val="28"/>
        </w:rPr>
        <w:t xml:space="preserve"> Рассчитывается по формуле (1)</w:t>
      </w:r>
    </w:p>
    <w:p w14:paraId="2B96ACC3" w14:textId="77777777" w:rsidR="003139DB" w:rsidRPr="00252A23" w:rsidRDefault="00A30483">
      <w:pPr>
        <w:jc w:val="center"/>
        <w:rPr>
          <w:rFonts w:ascii="Times New Roman" w:hAnsi="Times New Roman" w:cs="Times New Roman"/>
          <w:sz w:val="28"/>
          <w:szCs w:val="28"/>
        </w:rPr>
      </w:pPr>
      <w:r>
        <w:rPr>
          <w:noProof/>
          <w:lang w:eastAsia="ru-RU"/>
        </w:rPr>
        <w:pict w14:anchorId="2B546291">
          <v:rect id="Прямоугольник 5" o:spid="_x0000_s1029" style="position:absolute;left:0;text-align:left;margin-left:159.75pt;margin-top:-1.7pt;width:149.65pt;height:21.25pt;z-index:251656192" filled="f" strokecolor="red" strokeweight=".71mm">
            <v:fill o:detectmouseclick="t"/>
            <v:stroke joinstyle="round"/>
          </v:rect>
        </w:pict>
      </w:r>
      <w:r w:rsidR="00471350">
        <w:rPr>
          <w:rFonts w:ascii="Times New Roman" w:hAnsi="Times New Roman" w:cs="Times New Roman"/>
          <w:sz w:val="28"/>
          <w:szCs w:val="28"/>
        </w:rPr>
        <w:t xml:space="preserve">Формула </w:t>
      </w:r>
      <w:r w:rsidR="00471350">
        <w:rPr>
          <w:rFonts w:ascii="Times New Roman" w:hAnsi="Times New Roman" w:cs="Times New Roman"/>
          <w:sz w:val="28"/>
          <w:szCs w:val="28"/>
          <w:lang w:val="en-US"/>
        </w:rPr>
        <w:t>F</w:t>
      </w:r>
      <w:r w:rsidR="00471350">
        <w:rPr>
          <w:rFonts w:ascii="Times New Roman" w:hAnsi="Times New Roman" w:cs="Times New Roman"/>
          <w:sz w:val="28"/>
          <w:szCs w:val="28"/>
          <w:vertAlign w:val="subscript"/>
        </w:rPr>
        <w:t>выт</w:t>
      </w:r>
      <w:r w:rsidR="00471350">
        <w:rPr>
          <w:rFonts w:ascii="Times New Roman" w:hAnsi="Times New Roman" w:cs="Times New Roman"/>
          <w:sz w:val="28"/>
          <w:szCs w:val="28"/>
        </w:rPr>
        <w:t>=</w:t>
      </w:r>
      <w:r w:rsidR="00471350">
        <w:rPr>
          <w:rFonts w:ascii="Times New Roman" w:hAnsi="Times New Roman" w:cs="Times New Roman"/>
          <w:sz w:val="28"/>
          <w:szCs w:val="28"/>
          <w:lang w:val="en-US"/>
        </w:rPr>
        <w:t>P</w:t>
      </w:r>
      <w:r w:rsidR="00471350">
        <w:rPr>
          <w:rFonts w:ascii="Times New Roman" w:hAnsi="Times New Roman" w:cs="Times New Roman"/>
          <w:sz w:val="28"/>
          <w:szCs w:val="28"/>
          <w:vertAlign w:val="subscript"/>
        </w:rPr>
        <w:t>ж</w:t>
      </w:r>
      <w:r w:rsidR="00471350">
        <w:rPr>
          <w:rFonts w:ascii="Times New Roman" w:hAnsi="Times New Roman" w:cs="Times New Roman"/>
          <w:sz w:val="28"/>
          <w:szCs w:val="28"/>
          <w:lang w:val="en-US"/>
        </w:rPr>
        <w:t>GV</w:t>
      </w:r>
      <w:r w:rsidR="00471350">
        <w:rPr>
          <w:rFonts w:ascii="Times New Roman" w:hAnsi="Times New Roman" w:cs="Times New Roman"/>
          <w:sz w:val="28"/>
          <w:szCs w:val="28"/>
          <w:vertAlign w:val="subscript"/>
          <w:lang w:val="en-US"/>
        </w:rPr>
        <w:t>m</w:t>
      </w:r>
      <w:r w:rsidR="00252A23">
        <w:rPr>
          <w:rFonts w:ascii="Times New Roman" w:hAnsi="Times New Roman" w:cs="Times New Roman"/>
          <w:sz w:val="28"/>
          <w:szCs w:val="28"/>
        </w:rPr>
        <w:t xml:space="preserve">(1)  </w:t>
      </w:r>
    </w:p>
    <w:p w14:paraId="4E6E7A73"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Зако́н</w:t>
      </w:r>
      <w:r w:rsidR="00F0331E">
        <w:rPr>
          <w:rFonts w:ascii="Times New Roman" w:hAnsi="Times New Roman" w:cs="Times New Roman"/>
          <w:sz w:val="28"/>
          <w:szCs w:val="28"/>
        </w:rPr>
        <w:t xml:space="preserve"> </w:t>
      </w:r>
      <w:r>
        <w:rPr>
          <w:rFonts w:ascii="Times New Roman" w:hAnsi="Times New Roman" w:cs="Times New Roman"/>
          <w:sz w:val="28"/>
          <w:szCs w:val="28"/>
        </w:rPr>
        <w:t>Архиме́да — закон гидростатики и аэростатики: на тело, погружённое в жидкость или газ, действует выталкивающая сила, равная весу вытесненного вещества. Закон открыт Архимедом в III веке до н. э. Выталкивающая сила также называется архимедовой силой или гидростатической подъёмной силой (её не следует путать с аэро- и гидродинамической подъёмной силой, возникающей при обтекании тела потоком газа или жидкости).</w:t>
      </w:r>
    </w:p>
    <w:p w14:paraId="7F5C5DCC"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Расчёты выталкивающей силы:</w:t>
      </w:r>
    </w:p>
    <w:p w14:paraId="15875B04"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sz w:val="28"/>
          <w:szCs w:val="28"/>
        </w:rPr>
        <w:t>Расшифровка формулы:</w:t>
      </w:r>
    </w:p>
    <w:p w14:paraId="04BB5E55"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F</w:t>
      </w:r>
      <w:r>
        <w:rPr>
          <w:rFonts w:ascii="Times New Roman" w:hAnsi="Times New Roman" w:cs="Times New Roman"/>
          <w:sz w:val="28"/>
          <w:szCs w:val="28"/>
          <w:vertAlign w:val="subscript"/>
        </w:rPr>
        <w:t>выт</w:t>
      </w:r>
      <w:r>
        <w:rPr>
          <w:rFonts w:ascii="Times New Roman" w:hAnsi="Times New Roman" w:cs="Times New Roman"/>
          <w:sz w:val="28"/>
          <w:szCs w:val="28"/>
        </w:rPr>
        <w:t xml:space="preserve">- выталкивающая сила, </w:t>
      </w:r>
      <w:r>
        <w:rPr>
          <w:rFonts w:ascii="Times New Roman" w:hAnsi="Times New Roman" w:cs="Times New Roman"/>
          <w:sz w:val="28"/>
          <w:szCs w:val="28"/>
          <w:lang w:val="en-US"/>
        </w:rPr>
        <w:t>p</w:t>
      </w:r>
      <w:r>
        <w:rPr>
          <w:rFonts w:ascii="Times New Roman" w:hAnsi="Times New Roman" w:cs="Times New Roman"/>
          <w:sz w:val="28"/>
          <w:szCs w:val="28"/>
        </w:rPr>
        <w:t xml:space="preserve">- плотность вещества, </w:t>
      </w:r>
      <w:r>
        <w:rPr>
          <w:rFonts w:ascii="Times New Roman" w:hAnsi="Times New Roman" w:cs="Times New Roman"/>
          <w:sz w:val="28"/>
          <w:szCs w:val="28"/>
          <w:lang w:val="en-US"/>
        </w:rPr>
        <w:t>g</w:t>
      </w:r>
      <w:r>
        <w:rPr>
          <w:rFonts w:ascii="Times New Roman" w:hAnsi="Times New Roman" w:cs="Times New Roman"/>
          <w:sz w:val="28"/>
          <w:szCs w:val="28"/>
        </w:rPr>
        <w:t xml:space="preserve">- свободное падение, </w:t>
      </w:r>
      <w:r>
        <w:rPr>
          <w:rFonts w:ascii="Times New Roman" w:hAnsi="Times New Roman" w:cs="Times New Roman"/>
          <w:sz w:val="28"/>
          <w:szCs w:val="28"/>
          <w:lang w:val="en-US"/>
        </w:rPr>
        <w:t>V</w:t>
      </w:r>
      <w:r>
        <w:rPr>
          <w:rFonts w:ascii="Times New Roman" w:hAnsi="Times New Roman" w:cs="Times New Roman"/>
          <w:sz w:val="28"/>
          <w:szCs w:val="28"/>
        </w:rPr>
        <w:t>- объём.</w:t>
      </w:r>
    </w:p>
    <w:p w14:paraId="231E86FF"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10*10*72=721 Н</w:t>
      </w:r>
    </w:p>
    <w:p w14:paraId="652DAD3E"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b/>
          <w:sz w:val="28"/>
          <w:szCs w:val="28"/>
        </w:rPr>
        <w:t>Сила давления</w:t>
      </w:r>
    </w:p>
    <w:p w14:paraId="245BFDBD"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Силой давления называется сила, действующая перпендикулярно некоторой поверхности.</w:t>
      </w:r>
    </w:p>
    <w:p w14:paraId="782209CF"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Результатом действия силы давления является давление. Отношение модуля силы давления F к площади поверхности S, на которую эта сила действует, называется давлением Закон Паскаля. Силы давления в данной точке покоящейся жидкости (газа) действуют во всех направлениях одинаково.</w:t>
      </w:r>
    </w:p>
    <w:p w14:paraId="4CDF3559" w14:textId="77777777" w:rsidR="003139DB" w:rsidRDefault="00A30483" w:rsidP="00F0331E">
      <w:pPr>
        <w:spacing w:line="240" w:lineRule="auto"/>
        <w:jc w:val="both"/>
        <w:rPr>
          <w:rFonts w:ascii="Times New Roman" w:hAnsi="Times New Roman" w:cs="Times New Roman"/>
          <w:sz w:val="28"/>
          <w:szCs w:val="28"/>
        </w:rPr>
      </w:pPr>
      <w:r>
        <w:rPr>
          <w:noProof/>
          <w:lang w:eastAsia="ru-RU"/>
        </w:rPr>
        <w:pict w14:anchorId="5F5620BB">
          <v:rect id="Прямоугольник 7" o:spid="_x0000_s1028" style="position:absolute;left:0;text-align:left;margin-left:174.8pt;margin-top:20.3pt;width:95.75pt;height:27.5pt;z-index:251657216" filled="f" strokecolor="red" strokeweight=".71mm">
            <v:fill o:detectmouseclick="t"/>
            <v:stroke joinstyle="round"/>
          </v:rect>
        </w:pict>
      </w:r>
      <w:r w:rsidR="00252A23">
        <w:rPr>
          <w:rFonts w:ascii="Times New Roman" w:hAnsi="Times New Roman" w:cs="Times New Roman"/>
          <w:sz w:val="28"/>
          <w:szCs w:val="28"/>
        </w:rPr>
        <w:t>Которая вычисляется по формуле(2</w:t>
      </w:r>
      <w:r w:rsidR="00471350">
        <w:rPr>
          <w:rFonts w:ascii="Times New Roman" w:hAnsi="Times New Roman" w:cs="Times New Roman"/>
          <w:sz w:val="28"/>
          <w:szCs w:val="28"/>
        </w:rPr>
        <w:t>):</w:t>
      </w:r>
    </w:p>
    <w:p w14:paraId="2A0E6795" w14:textId="77777777" w:rsidR="003139DB" w:rsidRDefault="00471350">
      <w:pPr>
        <w:jc w:val="center"/>
        <w:rPr>
          <w:rFonts w:ascii="Times New Roman" w:hAnsi="Times New Roman" w:cs="Times New Roman"/>
          <w:sz w:val="28"/>
          <w:szCs w:val="28"/>
        </w:rPr>
      </w:pPr>
      <w:r>
        <w:rPr>
          <w:rFonts w:ascii="Times New Roman" w:hAnsi="Times New Roman" w:cs="Times New Roman"/>
          <w:sz w:val="28"/>
          <w:szCs w:val="28"/>
        </w:rPr>
        <w:t xml:space="preserve">Формула </w:t>
      </w:r>
      <w:r>
        <w:rPr>
          <w:rFonts w:ascii="Times New Roman" w:hAnsi="Times New Roman" w:cs="Times New Roman"/>
          <w:sz w:val="28"/>
          <w:szCs w:val="28"/>
          <w:lang w:val="en-US"/>
        </w:rPr>
        <w:t>F</w:t>
      </w:r>
      <w:r>
        <w:rPr>
          <w:rFonts w:ascii="Times New Roman" w:hAnsi="Times New Roman" w:cs="Times New Roman"/>
          <w:sz w:val="28"/>
          <w:szCs w:val="28"/>
        </w:rPr>
        <w:t>=</w:t>
      </w:r>
      <w:r>
        <w:rPr>
          <w:rFonts w:ascii="Times New Roman" w:hAnsi="Times New Roman" w:cs="Times New Roman"/>
          <w:sz w:val="28"/>
          <w:szCs w:val="28"/>
          <w:lang w:val="en-US"/>
        </w:rPr>
        <w:t>p</w:t>
      </w:r>
      <w:r w:rsidR="00D93302">
        <w:rPr>
          <w:rFonts w:ascii="Times New Roman" w:hAnsi="Times New Roman" w:cs="Times New Roman"/>
          <w:sz w:val="28"/>
          <w:szCs w:val="28"/>
          <w:lang w:val="en-US"/>
        </w:rPr>
        <w:t>s</w:t>
      </w:r>
      <w:r w:rsidR="00252A23">
        <w:rPr>
          <w:rFonts w:ascii="Times New Roman" w:hAnsi="Times New Roman" w:cs="Times New Roman"/>
          <w:sz w:val="28"/>
          <w:szCs w:val="28"/>
        </w:rPr>
        <w:t xml:space="preserve">  (2</w:t>
      </w:r>
      <w:r>
        <w:rPr>
          <w:rFonts w:ascii="Times New Roman" w:hAnsi="Times New Roman" w:cs="Times New Roman"/>
          <w:sz w:val="28"/>
          <w:szCs w:val="28"/>
        </w:rPr>
        <w:t>)</w:t>
      </w:r>
    </w:p>
    <w:p w14:paraId="05A88737"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Расчёты силы давления:</w:t>
      </w:r>
    </w:p>
    <w:p w14:paraId="2D57F26B"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Расшифровка формулы: </w:t>
      </w:r>
      <w:r>
        <w:rPr>
          <w:rFonts w:ascii="Times New Roman" w:hAnsi="Times New Roman" w:cs="Times New Roman"/>
          <w:sz w:val="28"/>
          <w:szCs w:val="28"/>
          <w:lang w:val="en-US"/>
        </w:rPr>
        <w:t>F</w:t>
      </w:r>
      <w:r>
        <w:rPr>
          <w:rFonts w:ascii="Times New Roman" w:hAnsi="Times New Roman" w:cs="Times New Roman"/>
          <w:sz w:val="28"/>
          <w:szCs w:val="28"/>
        </w:rPr>
        <w:t xml:space="preserve">- сила давления, </w:t>
      </w:r>
      <w:r>
        <w:rPr>
          <w:rFonts w:ascii="Times New Roman" w:hAnsi="Times New Roman" w:cs="Times New Roman"/>
          <w:sz w:val="28"/>
          <w:szCs w:val="28"/>
          <w:lang w:val="en-US"/>
        </w:rPr>
        <w:t>p</w:t>
      </w:r>
      <w:r>
        <w:rPr>
          <w:rFonts w:ascii="Times New Roman" w:hAnsi="Times New Roman" w:cs="Times New Roman"/>
          <w:sz w:val="28"/>
          <w:szCs w:val="28"/>
        </w:rPr>
        <w:t xml:space="preserve">-плотность вещества, </w:t>
      </w:r>
      <w:r>
        <w:rPr>
          <w:rFonts w:ascii="Times New Roman" w:hAnsi="Times New Roman" w:cs="Times New Roman"/>
          <w:sz w:val="28"/>
          <w:szCs w:val="28"/>
          <w:lang w:val="en-US"/>
        </w:rPr>
        <w:t>S</w:t>
      </w:r>
      <w:r>
        <w:rPr>
          <w:rFonts w:ascii="Times New Roman" w:hAnsi="Times New Roman" w:cs="Times New Roman"/>
          <w:sz w:val="28"/>
          <w:szCs w:val="28"/>
        </w:rPr>
        <w:t>- площадь соприкосновения.</w:t>
      </w:r>
    </w:p>
    <w:p w14:paraId="21FBB782"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245кПА , давление на глубине 25 метров. </w:t>
      </w:r>
    </w:p>
    <w:p w14:paraId="50BBB863"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Сила тяжести:</w:t>
      </w:r>
    </w:p>
    <w:p w14:paraId="4C9D96B7"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b/>
          <w:bCs/>
          <w:sz w:val="28"/>
          <w:szCs w:val="28"/>
        </w:rPr>
        <w:t>Си́ла</w:t>
      </w:r>
      <w:r>
        <w:rPr>
          <w:rFonts w:ascii="Times New Roman" w:hAnsi="Times New Roman" w:cs="Times New Roman"/>
          <w:sz w:val="28"/>
          <w:szCs w:val="28"/>
        </w:rPr>
        <w:t> </w:t>
      </w:r>
      <w:r>
        <w:rPr>
          <w:rFonts w:ascii="Times New Roman" w:hAnsi="Times New Roman" w:cs="Times New Roman"/>
          <w:b/>
          <w:bCs/>
          <w:sz w:val="28"/>
          <w:szCs w:val="28"/>
        </w:rPr>
        <w:t>тя́жести</w:t>
      </w:r>
      <w:r>
        <w:rPr>
          <w:rFonts w:ascii="Times New Roman" w:hAnsi="Times New Roman" w:cs="Times New Roman"/>
          <w:sz w:val="28"/>
          <w:szCs w:val="28"/>
        </w:rPr>
        <w:t> — </w:t>
      </w:r>
      <w:r>
        <w:rPr>
          <w:rFonts w:ascii="Times New Roman" w:hAnsi="Times New Roman" w:cs="Times New Roman"/>
          <w:b/>
          <w:bCs/>
          <w:sz w:val="28"/>
          <w:szCs w:val="28"/>
        </w:rPr>
        <w:t>сила</w:t>
      </w:r>
      <w:r>
        <w:rPr>
          <w:rFonts w:ascii="Times New Roman" w:hAnsi="Times New Roman" w:cs="Times New Roman"/>
          <w:sz w:val="28"/>
          <w:szCs w:val="28"/>
        </w:rPr>
        <w:t xml:space="preserve">, действующая на любое физическое тело вблизи поверхности астрономического объекта (планеты, звезды) и складывающаяся из силы гравитационного притяжения этого объекта и центробежной силы </w:t>
      </w:r>
      <w:r>
        <w:rPr>
          <w:rFonts w:ascii="Times New Roman" w:hAnsi="Times New Roman" w:cs="Times New Roman"/>
          <w:sz w:val="28"/>
          <w:szCs w:val="28"/>
        </w:rPr>
        <w:lastRenderedPageBreak/>
        <w:t>инерции, вызванной его суточным вращен</w:t>
      </w:r>
      <w:r w:rsidR="00252A23">
        <w:rPr>
          <w:rFonts w:ascii="Times New Roman" w:hAnsi="Times New Roman" w:cs="Times New Roman"/>
          <w:sz w:val="28"/>
          <w:szCs w:val="28"/>
        </w:rPr>
        <w:t>ием. Рассчитывается по формуле(3</w:t>
      </w:r>
      <w:r>
        <w:rPr>
          <w:rFonts w:ascii="Times New Roman" w:hAnsi="Times New Roman" w:cs="Times New Roman"/>
          <w:sz w:val="28"/>
          <w:szCs w:val="28"/>
        </w:rPr>
        <w:t>):</w:t>
      </w:r>
    </w:p>
    <w:p w14:paraId="54ABC1C5" w14:textId="77777777" w:rsidR="003139DB" w:rsidRPr="00F0331E" w:rsidRDefault="00A30483" w:rsidP="00F0331E">
      <w:pPr>
        <w:jc w:val="center"/>
        <w:rPr>
          <w:rFonts w:ascii="Times New Roman" w:hAnsi="Times New Roman" w:cs="Times New Roman"/>
          <w:sz w:val="28"/>
          <w:szCs w:val="28"/>
        </w:rPr>
      </w:pPr>
      <w:r>
        <w:rPr>
          <w:noProof/>
          <w:lang w:eastAsia="ru-RU"/>
        </w:rPr>
        <w:pict w14:anchorId="06327E6E">
          <v:rect id="Прямоугольник 8" o:spid="_x0000_s1027" style="position:absolute;left:0;text-align:left;margin-left:181.1pt;margin-top:-1.7pt;width:113.9pt;height:21.25pt;z-index:251658240" filled="f" strokecolor="red" strokeweight=".71mm">
            <v:fill o:detectmouseclick="t"/>
            <v:stroke joinstyle="round"/>
          </v:rect>
        </w:pict>
      </w:r>
      <w:r w:rsidR="00252A23">
        <w:rPr>
          <w:rFonts w:ascii="Times New Roman" w:hAnsi="Times New Roman" w:cs="Times New Roman"/>
          <w:sz w:val="28"/>
          <w:szCs w:val="28"/>
        </w:rPr>
        <w:t xml:space="preserve">        Формула F = m×g  (3</w:t>
      </w:r>
      <w:r w:rsidR="00471350">
        <w:rPr>
          <w:rFonts w:ascii="Times New Roman" w:hAnsi="Times New Roman" w:cs="Times New Roman"/>
          <w:sz w:val="28"/>
          <w:szCs w:val="28"/>
        </w:rPr>
        <w:t xml:space="preserve">) </w:t>
      </w:r>
    </w:p>
    <w:p w14:paraId="5C3593DB" w14:textId="77777777" w:rsidR="003139DB" w:rsidRPr="007D7BE8"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Расчёты силы тяжести:</w:t>
      </w:r>
    </w:p>
    <w:p w14:paraId="0E762AFA"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Расшифровка формулы: </w:t>
      </w:r>
      <w:r>
        <w:rPr>
          <w:rFonts w:ascii="Times New Roman" w:hAnsi="Times New Roman" w:cs="Times New Roman"/>
          <w:sz w:val="28"/>
          <w:szCs w:val="28"/>
          <w:lang w:val="en-US"/>
        </w:rPr>
        <w:t>F</w:t>
      </w:r>
      <w:r>
        <w:rPr>
          <w:rFonts w:ascii="Times New Roman" w:hAnsi="Times New Roman" w:cs="Times New Roman"/>
          <w:sz w:val="28"/>
          <w:szCs w:val="28"/>
        </w:rPr>
        <w:t xml:space="preserve">- сила тяжести, </w:t>
      </w:r>
      <w:r>
        <w:rPr>
          <w:rFonts w:ascii="Times New Roman" w:hAnsi="Times New Roman" w:cs="Times New Roman"/>
          <w:sz w:val="28"/>
          <w:szCs w:val="28"/>
          <w:lang w:val="en-US"/>
        </w:rPr>
        <w:t>m</w:t>
      </w:r>
      <w:r>
        <w:rPr>
          <w:rFonts w:ascii="Times New Roman" w:hAnsi="Times New Roman" w:cs="Times New Roman"/>
          <w:sz w:val="28"/>
          <w:szCs w:val="28"/>
        </w:rPr>
        <w:t xml:space="preserve">- масса вещества, </w:t>
      </w:r>
      <w:r>
        <w:rPr>
          <w:rFonts w:ascii="Times New Roman" w:hAnsi="Times New Roman" w:cs="Times New Roman"/>
          <w:sz w:val="28"/>
          <w:szCs w:val="28"/>
          <w:lang w:val="en-US"/>
        </w:rPr>
        <w:t>g</w:t>
      </w:r>
      <w:r>
        <w:rPr>
          <w:rFonts w:ascii="Times New Roman" w:hAnsi="Times New Roman" w:cs="Times New Roman"/>
          <w:sz w:val="28"/>
          <w:szCs w:val="28"/>
        </w:rPr>
        <w:t xml:space="preserve">- свободное падение. </w:t>
      </w:r>
    </w:p>
    <w:p w14:paraId="665B7A4E"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1500*10=15.000Н- сила тяжести </w:t>
      </w:r>
    </w:p>
    <w:p w14:paraId="5E6FF919" w14:textId="77777777" w:rsidR="003139DB" w:rsidRDefault="00471350" w:rsidP="00F0331E">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Сила земного притяжения:</w:t>
      </w:r>
    </w:p>
    <w:p w14:paraId="08B40A1A"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Сила тяготения формула: </w:t>
      </w:r>
      <w:r>
        <w:rPr>
          <w:rFonts w:ascii="Times New Roman" w:hAnsi="Times New Roman" w:cs="Times New Roman"/>
          <w:sz w:val="28"/>
          <w:szCs w:val="28"/>
          <w:lang w:val="en-US"/>
        </w:rPr>
        <w:t>F</w:t>
      </w:r>
      <w:r>
        <w:rPr>
          <w:rFonts w:ascii="Times New Roman" w:hAnsi="Times New Roman" w:cs="Times New Roman"/>
          <w:sz w:val="28"/>
          <w:szCs w:val="28"/>
        </w:rPr>
        <w:t>=</w:t>
      </w:r>
      <w:r>
        <w:rPr>
          <w:rFonts w:ascii="Times New Roman" w:hAnsi="Times New Roman" w:cs="Times New Roman"/>
          <w:sz w:val="28"/>
          <w:szCs w:val="28"/>
          <w:lang w:val="en-US"/>
        </w:rPr>
        <w:t>mg</w:t>
      </w:r>
    </w:p>
    <w:p w14:paraId="7DF44F00" w14:textId="77777777" w:rsidR="003139DB" w:rsidRDefault="00471350" w:rsidP="00F0331E">
      <w:pPr>
        <w:spacing w:line="240" w:lineRule="auto"/>
        <w:jc w:val="both"/>
        <w:rPr>
          <w:rFonts w:ascii="Times New Roman" w:hAnsi="Times New Roman" w:cs="Times New Roman"/>
          <w:sz w:val="28"/>
          <w:szCs w:val="28"/>
          <w:vertAlign w:val="subscript"/>
        </w:rPr>
      </w:pPr>
      <w:r>
        <w:rPr>
          <w:rFonts w:ascii="Times New Roman" w:hAnsi="Times New Roman" w:cs="Times New Roman"/>
          <w:sz w:val="28"/>
          <w:szCs w:val="28"/>
          <w:lang w:val="en-US"/>
        </w:rPr>
        <w:t>F</w:t>
      </w: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vertAlign w:val="subscript"/>
        </w:rPr>
        <w:t>1</w:t>
      </w:r>
      <w:r>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vertAlign w:val="subscript"/>
        </w:rPr>
        <w:t>2</w:t>
      </w:r>
    </w:p>
    <w:p w14:paraId="20879EC0" w14:textId="77777777" w:rsidR="003139DB" w:rsidRDefault="00471350" w:rsidP="00F0331E">
      <w:pPr>
        <w:spacing w:line="240" w:lineRule="auto"/>
        <w:jc w:val="both"/>
        <w:rPr>
          <w:rFonts w:ascii="Times New Roman" w:hAnsi="Times New Roman" w:cs="Times New Roman"/>
          <w:sz w:val="28"/>
          <w:szCs w:val="28"/>
        </w:rPr>
      </w:pPr>
      <w:r>
        <w:rPr>
          <w:rFonts w:ascii="Times New Roman" w:hAnsi="Times New Roman" w:cs="Times New Roman"/>
          <w:sz w:val="28"/>
          <w:szCs w:val="28"/>
        </w:rPr>
        <w:t>Закон всемирного тяготения Ньютона обычно формулируется так, что каждая частица притягивает любую другую частицу во Вселенной с силой, пропорциональной произведению их масс и обратно пропорциональной квадрату расстояния между их центрами. Публикация закона стала известна как "первое великое объединение", поскольку она ознаменовала объединение ранее описанных явлений гравитации на Земле с известными астрономическими поведениями.</w:t>
      </w:r>
    </w:p>
    <w:p w14:paraId="0DE1E706" w14:textId="77777777" w:rsidR="003139DB" w:rsidRPr="007D7BE8" w:rsidRDefault="00A30483" w:rsidP="00F0331E">
      <w:pPr>
        <w:spacing w:line="240" w:lineRule="auto"/>
        <w:jc w:val="both"/>
        <w:rPr>
          <w:rFonts w:ascii="Times New Roman" w:hAnsi="Times New Roman" w:cs="Times New Roman"/>
          <w:b/>
          <w:sz w:val="28"/>
          <w:szCs w:val="28"/>
        </w:rPr>
      </w:pPr>
      <w:r>
        <w:rPr>
          <w:noProof/>
          <w:lang w:eastAsia="ru-RU"/>
        </w:rPr>
        <w:pict w14:anchorId="5A28E2EE">
          <v:rect id="Прямоугольник 10" o:spid="_x0000_s1026" style="position:absolute;left:0;text-align:left;margin-left:161.65pt;margin-top:72.45pt;width:163.35pt;height:21.85pt;z-index:251659264" filled="f" strokecolor="red" strokeweight=".71mm">
            <v:fill o:detectmouseclick="t"/>
            <v:stroke joinstyle="round"/>
          </v:rect>
        </w:pict>
      </w:r>
      <w:r w:rsidR="00471350">
        <w:rPr>
          <w:rFonts w:ascii="Times New Roman" w:hAnsi="Times New Roman" w:cs="Times New Roman"/>
          <w:sz w:val="28"/>
          <w:szCs w:val="28"/>
        </w:rPr>
        <w:t xml:space="preserve">На современном языке закон гласит, </w:t>
      </w:r>
      <w:r w:rsidR="00471350">
        <w:rPr>
          <w:rFonts w:ascii="Times New Roman" w:hAnsi="Times New Roman" w:cs="Times New Roman"/>
          <w:b/>
          <w:sz w:val="28"/>
          <w:szCs w:val="28"/>
        </w:rPr>
        <w:t>что каждая точечная масса притягивает любую другую точечную массу силой, действующей вдоль линии, пересекающей две точки. Сила пропорциональна произведению двух масс и обратно пропорциональна квадрату расстояния между ними.</w:t>
      </w:r>
    </w:p>
    <w:p w14:paraId="2E68784B" w14:textId="77777777" w:rsidR="003139DB" w:rsidRDefault="00471350" w:rsidP="00F0331E">
      <w:pPr>
        <w:jc w:val="center"/>
        <w:rPr>
          <w:rFonts w:ascii="Times New Roman" w:hAnsi="Times New Roman" w:cs="Times New Roman"/>
          <w:sz w:val="28"/>
          <w:szCs w:val="20"/>
        </w:rPr>
      </w:pPr>
      <w:r>
        <w:rPr>
          <w:rFonts w:ascii="Times New Roman" w:hAnsi="Times New Roman" w:cs="Times New Roman"/>
          <w:sz w:val="28"/>
          <w:szCs w:val="20"/>
        </w:rPr>
        <w:t xml:space="preserve">                Формула </w:t>
      </w:r>
      <w:r>
        <w:rPr>
          <w:rFonts w:ascii="Times New Roman" w:hAnsi="Times New Roman" w:cs="Times New Roman"/>
          <w:sz w:val="28"/>
          <w:szCs w:val="20"/>
          <w:lang w:val="en-US"/>
        </w:rPr>
        <w:t>F</w:t>
      </w:r>
      <w:r>
        <w:rPr>
          <w:rFonts w:ascii="Times New Roman" w:hAnsi="Times New Roman" w:cs="Times New Roman"/>
          <w:sz w:val="28"/>
          <w:szCs w:val="20"/>
          <w:vertAlign w:val="subscript"/>
          <w:lang w:val="en-US"/>
        </w:rPr>
        <w:t>G</w:t>
      </w:r>
      <w:r>
        <w:rPr>
          <w:rFonts w:ascii="Times New Roman" w:hAnsi="Times New Roman" w:cs="Times New Roman"/>
          <w:sz w:val="28"/>
          <w:szCs w:val="20"/>
        </w:rPr>
        <w:t>=</w:t>
      </w:r>
      <w:r>
        <w:rPr>
          <w:rFonts w:ascii="Times New Roman" w:hAnsi="Times New Roman" w:cs="Times New Roman"/>
          <w:sz w:val="28"/>
          <w:szCs w:val="20"/>
          <w:lang w:val="en-US"/>
        </w:rPr>
        <w:t>Gm</w:t>
      </w:r>
      <w:r>
        <w:rPr>
          <w:rFonts w:ascii="Times New Roman" w:hAnsi="Times New Roman" w:cs="Times New Roman"/>
          <w:sz w:val="28"/>
          <w:szCs w:val="20"/>
          <w:vertAlign w:val="subscript"/>
        </w:rPr>
        <w:t>1</w:t>
      </w:r>
      <w:r>
        <w:rPr>
          <w:rFonts w:ascii="Times New Roman" w:hAnsi="Times New Roman" w:cs="Times New Roman"/>
          <w:sz w:val="28"/>
          <w:szCs w:val="20"/>
          <w:lang w:val="en-US"/>
        </w:rPr>
        <w:t>m</w:t>
      </w:r>
      <w:r>
        <w:rPr>
          <w:rFonts w:ascii="Times New Roman" w:hAnsi="Times New Roman" w:cs="Times New Roman"/>
          <w:sz w:val="28"/>
          <w:szCs w:val="20"/>
          <w:vertAlign w:val="subscript"/>
        </w:rPr>
        <w:t>2</w:t>
      </w:r>
      <w:r>
        <w:rPr>
          <w:rFonts w:ascii="Times New Roman" w:hAnsi="Times New Roman" w:cs="Times New Roman"/>
          <w:sz w:val="28"/>
          <w:szCs w:val="20"/>
        </w:rPr>
        <w:t>/</w:t>
      </w:r>
      <w:r>
        <w:rPr>
          <w:rFonts w:ascii="Times New Roman" w:hAnsi="Times New Roman" w:cs="Times New Roman"/>
          <w:sz w:val="28"/>
          <w:szCs w:val="20"/>
          <w:lang w:val="en-US"/>
        </w:rPr>
        <w:t>R</w:t>
      </w:r>
      <w:r>
        <w:rPr>
          <w:rFonts w:ascii="Times New Roman" w:hAnsi="Times New Roman" w:cs="Times New Roman"/>
          <w:sz w:val="28"/>
          <w:szCs w:val="20"/>
          <w:vertAlign w:val="superscript"/>
        </w:rPr>
        <w:t xml:space="preserve">2             </w:t>
      </w:r>
      <w:r w:rsidR="00252A23">
        <w:rPr>
          <w:rFonts w:ascii="Times New Roman" w:hAnsi="Times New Roman" w:cs="Times New Roman"/>
          <w:sz w:val="28"/>
          <w:szCs w:val="20"/>
        </w:rPr>
        <w:t>(4</w:t>
      </w:r>
      <w:r>
        <w:rPr>
          <w:rFonts w:ascii="Times New Roman" w:hAnsi="Times New Roman" w:cs="Times New Roman"/>
          <w:sz w:val="28"/>
          <w:szCs w:val="20"/>
        </w:rPr>
        <w:t>)</w:t>
      </w:r>
    </w:p>
    <w:p w14:paraId="78DBA80A"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После того как все значения всех сил были вычислены, начался подбор материалов которые подходили по прочности и в какой-то мере лёгкости.</w:t>
      </w:r>
    </w:p>
    <w:p w14:paraId="1DCA7CD3"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Поформула проводились вычисления для того чтобы, подобрать нужные материалы по плотности. </w:t>
      </w:r>
    </w:p>
    <w:p w14:paraId="7C23616C"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По всем нашим вычисления подбирался контейнер. И таким образом мы нашли контейнер который подходит для основания зонда от фирмы </w:t>
      </w:r>
      <w:r>
        <w:rPr>
          <w:rFonts w:ascii="Times New Roman" w:hAnsi="Times New Roman" w:cs="Times New Roman"/>
          <w:sz w:val="28"/>
          <w:szCs w:val="20"/>
          <w:lang w:val="en-US"/>
        </w:rPr>
        <w:t>roxor</w:t>
      </w:r>
      <w:r>
        <w:rPr>
          <w:rFonts w:ascii="Times New Roman" w:hAnsi="Times New Roman" w:cs="Times New Roman"/>
          <w:sz w:val="28"/>
          <w:szCs w:val="20"/>
        </w:rPr>
        <w:t>.</w:t>
      </w:r>
    </w:p>
    <w:p w14:paraId="745D63F8"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Со следующими характеристиками:</w:t>
      </w:r>
    </w:p>
    <w:p w14:paraId="3DD10520"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w:t>
      </w:r>
      <w:r>
        <w:rPr>
          <w:rFonts w:ascii="Times New Roman" w:hAnsi="Times New Roman" w:cs="Times New Roman"/>
          <w:sz w:val="28"/>
          <w:szCs w:val="20"/>
        </w:rPr>
        <w:tab/>
        <w:t>Длинна коробки: 27,5 см</w:t>
      </w:r>
    </w:p>
    <w:p w14:paraId="16BE62FC"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2.</w:t>
      </w:r>
      <w:r>
        <w:rPr>
          <w:rFonts w:ascii="Times New Roman" w:hAnsi="Times New Roman" w:cs="Times New Roman"/>
          <w:sz w:val="28"/>
          <w:szCs w:val="20"/>
        </w:rPr>
        <w:tab/>
        <w:t>Длинна коробки с платформой: 57 см</w:t>
      </w:r>
    </w:p>
    <w:p w14:paraId="20E82687"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3.</w:t>
      </w:r>
      <w:r>
        <w:rPr>
          <w:rFonts w:ascii="Times New Roman" w:hAnsi="Times New Roman" w:cs="Times New Roman"/>
          <w:sz w:val="28"/>
          <w:szCs w:val="20"/>
        </w:rPr>
        <w:tab/>
        <w:t xml:space="preserve">Ширина коробки: 17,5 см </w:t>
      </w:r>
    </w:p>
    <w:p w14:paraId="051ADFBD"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4.</w:t>
      </w:r>
      <w:r>
        <w:rPr>
          <w:rFonts w:ascii="Times New Roman" w:hAnsi="Times New Roman" w:cs="Times New Roman"/>
          <w:sz w:val="28"/>
          <w:szCs w:val="20"/>
        </w:rPr>
        <w:tab/>
        <w:t xml:space="preserve">Высота коробки: 15 см </w:t>
      </w:r>
    </w:p>
    <w:p w14:paraId="73060F34"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lastRenderedPageBreak/>
        <w:t>5.</w:t>
      </w:r>
      <w:r>
        <w:rPr>
          <w:rFonts w:ascii="Times New Roman" w:hAnsi="Times New Roman" w:cs="Times New Roman"/>
          <w:sz w:val="28"/>
          <w:szCs w:val="20"/>
        </w:rPr>
        <w:tab/>
        <w:t>Объём коробки: 7,21 литров (0,0072 м3, 7.210 см3)</w:t>
      </w:r>
    </w:p>
    <w:p w14:paraId="4A822AE9"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6.</w:t>
      </w:r>
      <w:r>
        <w:rPr>
          <w:rFonts w:ascii="Times New Roman" w:hAnsi="Times New Roman" w:cs="Times New Roman"/>
          <w:sz w:val="28"/>
          <w:szCs w:val="20"/>
        </w:rPr>
        <w:tab/>
        <w:t>Длинна платформы: 31 см</w:t>
      </w:r>
    </w:p>
    <w:p w14:paraId="7EB51192"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7.</w:t>
      </w:r>
      <w:r>
        <w:rPr>
          <w:rFonts w:ascii="Times New Roman" w:hAnsi="Times New Roman" w:cs="Times New Roman"/>
          <w:sz w:val="28"/>
          <w:szCs w:val="20"/>
        </w:rPr>
        <w:tab/>
        <w:t xml:space="preserve">Высота платформы: 1 см  </w:t>
      </w:r>
    </w:p>
    <w:p w14:paraId="03700195"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8.</w:t>
      </w:r>
      <w:r>
        <w:rPr>
          <w:rFonts w:ascii="Times New Roman" w:hAnsi="Times New Roman" w:cs="Times New Roman"/>
          <w:sz w:val="28"/>
          <w:szCs w:val="20"/>
        </w:rPr>
        <w:tab/>
        <w:t>Длинна пробирки : 11,5 см</w:t>
      </w:r>
    </w:p>
    <w:p w14:paraId="7AF96833"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9.</w:t>
      </w:r>
      <w:r>
        <w:rPr>
          <w:rFonts w:ascii="Times New Roman" w:hAnsi="Times New Roman" w:cs="Times New Roman"/>
          <w:sz w:val="28"/>
          <w:szCs w:val="20"/>
        </w:rPr>
        <w:tab/>
        <w:t xml:space="preserve">Ширина пробирки: 1,5см </w:t>
      </w:r>
    </w:p>
    <w:p w14:paraId="4D1F59C6"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10.</w:t>
      </w:r>
      <w:r>
        <w:rPr>
          <w:rFonts w:ascii="Times New Roman" w:hAnsi="Times New Roman" w:cs="Times New Roman"/>
          <w:sz w:val="28"/>
          <w:szCs w:val="20"/>
        </w:rPr>
        <w:tab/>
        <w:t>Радиус пробирки :     9 мм</w:t>
      </w:r>
    </w:p>
    <w:p w14:paraId="46C3D47A"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11.</w:t>
      </w:r>
      <w:r>
        <w:rPr>
          <w:rFonts w:ascii="Times New Roman" w:hAnsi="Times New Roman" w:cs="Times New Roman"/>
          <w:sz w:val="28"/>
          <w:szCs w:val="20"/>
        </w:rPr>
        <w:tab/>
        <w:t xml:space="preserve">Объём пробирки: 14 мл ( 14 см3, 0,000014 м3)  </w:t>
      </w:r>
    </w:p>
    <w:p w14:paraId="61BB141A"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12.</w:t>
      </w:r>
      <w:r>
        <w:rPr>
          <w:rFonts w:ascii="Times New Roman" w:hAnsi="Times New Roman" w:cs="Times New Roman"/>
          <w:sz w:val="28"/>
          <w:szCs w:val="20"/>
        </w:rPr>
        <w:tab/>
        <w:t xml:space="preserve">Длинна бутылки: 18,5 см </w:t>
      </w:r>
    </w:p>
    <w:p w14:paraId="60FF03BB"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13.</w:t>
      </w:r>
      <w:r>
        <w:rPr>
          <w:rFonts w:ascii="Times New Roman" w:hAnsi="Times New Roman" w:cs="Times New Roman"/>
          <w:sz w:val="28"/>
          <w:szCs w:val="20"/>
        </w:rPr>
        <w:tab/>
        <w:t xml:space="preserve"> Ширина бутылки: 9 см </w:t>
      </w:r>
    </w:p>
    <w:p w14:paraId="323F186B"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14.</w:t>
      </w:r>
      <w:r>
        <w:rPr>
          <w:rFonts w:ascii="Times New Roman" w:hAnsi="Times New Roman" w:cs="Times New Roman"/>
          <w:sz w:val="28"/>
          <w:szCs w:val="20"/>
        </w:rPr>
        <w:tab/>
        <w:t xml:space="preserve"> Радиус круга бутылки:   26 см</w:t>
      </w:r>
    </w:p>
    <w:p w14:paraId="39988189"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15.      Радиус круга горлышка : 2,6 см </w:t>
      </w:r>
    </w:p>
    <w:p w14:paraId="2AAE353F"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16.</w:t>
      </w:r>
      <w:r>
        <w:rPr>
          <w:rFonts w:ascii="Times New Roman" w:hAnsi="Times New Roman" w:cs="Times New Roman"/>
          <w:sz w:val="28"/>
          <w:szCs w:val="20"/>
        </w:rPr>
        <w:tab/>
        <w:t xml:space="preserve">Объём бутылки: 0,9 л ( 0,0009 м3, 900 см3)  </w:t>
      </w:r>
    </w:p>
    <w:p w14:paraId="783D6882"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17.</w:t>
      </w:r>
      <w:r>
        <w:rPr>
          <w:rFonts w:ascii="Times New Roman" w:hAnsi="Times New Roman" w:cs="Times New Roman"/>
          <w:sz w:val="28"/>
          <w:szCs w:val="20"/>
        </w:rPr>
        <w:tab/>
        <w:t xml:space="preserve">Длинна зажимов 3 см </w:t>
      </w:r>
    </w:p>
    <w:p w14:paraId="66DF2D06"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18.</w:t>
      </w:r>
      <w:r>
        <w:rPr>
          <w:rFonts w:ascii="Times New Roman" w:hAnsi="Times New Roman" w:cs="Times New Roman"/>
          <w:sz w:val="28"/>
          <w:szCs w:val="20"/>
        </w:rPr>
        <w:tab/>
        <w:t xml:space="preserve">Ширина зажимов: 1,5 см </w:t>
      </w:r>
    </w:p>
    <w:p w14:paraId="1ACF2B4E"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19.</w:t>
      </w:r>
      <w:r>
        <w:rPr>
          <w:rFonts w:ascii="Times New Roman" w:hAnsi="Times New Roman" w:cs="Times New Roman"/>
          <w:sz w:val="28"/>
          <w:szCs w:val="20"/>
        </w:rPr>
        <w:tab/>
        <w:t xml:space="preserve"> Радиус круга камеры: 120 градусов </w:t>
      </w:r>
    </w:p>
    <w:p w14:paraId="18BD06EF"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20.</w:t>
      </w:r>
      <w:r>
        <w:rPr>
          <w:rFonts w:ascii="Times New Roman" w:hAnsi="Times New Roman" w:cs="Times New Roman"/>
          <w:sz w:val="28"/>
          <w:szCs w:val="20"/>
        </w:rPr>
        <w:tab/>
        <w:t xml:space="preserve"> Радиус круга фонаря : 120 градусов </w:t>
      </w:r>
    </w:p>
    <w:p w14:paraId="26BFD020"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Этот контейнер идеально подходит для зонда т.к он обладает термостатичностью и прочностью. </w:t>
      </w:r>
    </w:p>
    <w:p w14:paraId="27A0122D"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Для того чтобы погрузить и поднять зонд со дна необходима прочная верёвка.</w:t>
      </w:r>
    </w:p>
    <w:p w14:paraId="42E604D1"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b/>
          <w:sz w:val="28"/>
          <w:szCs w:val="20"/>
        </w:rPr>
        <w:t>Синтетические верёвки</w:t>
      </w:r>
      <w:r>
        <w:rPr>
          <w:rFonts w:ascii="Times New Roman" w:hAnsi="Times New Roman" w:cs="Times New Roman"/>
          <w:sz w:val="28"/>
          <w:szCs w:val="20"/>
        </w:rPr>
        <w:t>- это верёвки,включающие в себя нейлон, полиэстер и полипропиленовой веревки, которая сильнее, более прочный и более устойчив к износу, кислотам, плесени и гнили, чем природные волокна каната. Они, как правило, более рентабельными, так как они имеют длительный срок службы, чем натуральные канаты.</w:t>
      </w:r>
    </w:p>
    <w:p w14:paraId="0D538FCF"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Так как контейнер без ручки, потому что обычно контейнеры с ручками не такие прочные, то верёвки решено было крепить на специальные петли для тросиков(рис.2). </w:t>
      </w:r>
    </w:p>
    <w:p w14:paraId="59C0AF6C" w14:textId="77777777" w:rsidR="003139DB" w:rsidRDefault="00471350">
      <w:pPr>
        <w:jc w:val="center"/>
        <w:rPr>
          <w:rFonts w:ascii="Times New Roman" w:hAnsi="Times New Roman" w:cs="Times New Roman"/>
          <w:sz w:val="28"/>
          <w:szCs w:val="20"/>
        </w:rPr>
      </w:pPr>
      <w:r>
        <w:rPr>
          <w:noProof/>
          <w:lang w:eastAsia="ru-RU"/>
        </w:rPr>
        <w:lastRenderedPageBreak/>
        <w:drawing>
          <wp:inline distT="0" distB="0" distL="0" distR="0" wp14:anchorId="6D969B4D" wp14:editId="45D0C6D1">
            <wp:extent cx="1972310" cy="2618105"/>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pic:cNvPicPr>
                      <a:picLocks noChangeAspect="1" noChangeArrowheads="1"/>
                    </pic:cNvPicPr>
                  </pic:nvPicPr>
                  <pic:blipFill>
                    <a:blip r:embed="rId13"/>
                    <a:stretch>
                      <a:fillRect/>
                    </a:stretch>
                  </pic:blipFill>
                  <pic:spPr bwMode="auto">
                    <a:xfrm>
                      <a:off x="0" y="0"/>
                      <a:ext cx="1972310" cy="2618105"/>
                    </a:xfrm>
                    <a:prstGeom prst="rect">
                      <a:avLst/>
                    </a:prstGeom>
                  </pic:spPr>
                </pic:pic>
              </a:graphicData>
            </a:graphic>
          </wp:inline>
        </w:drawing>
      </w:r>
    </w:p>
    <w:p w14:paraId="5016970D" w14:textId="77777777" w:rsidR="003139DB" w:rsidRDefault="00471350">
      <w:pPr>
        <w:jc w:val="center"/>
        <w:rPr>
          <w:rFonts w:ascii="Times New Roman" w:hAnsi="Times New Roman" w:cs="Times New Roman"/>
          <w:sz w:val="20"/>
          <w:szCs w:val="20"/>
        </w:rPr>
      </w:pPr>
      <w:r>
        <w:rPr>
          <w:rFonts w:ascii="Times New Roman" w:hAnsi="Times New Roman" w:cs="Times New Roman"/>
          <w:sz w:val="20"/>
          <w:szCs w:val="20"/>
        </w:rPr>
        <w:t xml:space="preserve">(рис.2) Стальная петля для тросиков [12] </w:t>
      </w:r>
    </w:p>
    <w:p w14:paraId="0DADBF3E"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b/>
          <w:sz w:val="28"/>
          <w:szCs w:val="20"/>
        </w:rPr>
        <w:t>Ловушки.</w:t>
      </w:r>
      <w:r>
        <w:rPr>
          <w:rFonts w:ascii="Times New Roman" w:hAnsi="Times New Roman" w:cs="Times New Roman"/>
          <w:sz w:val="28"/>
          <w:szCs w:val="20"/>
        </w:rPr>
        <w:t xml:space="preserve">В качестве ловушек были использованы бутылки объёмом в 0,9 литров. Дляначало горлышко бутылки вырезалось и вставлялось другой стороной в бутылку. Таким образом рыба и другие живые организмы будут заплывать в бутылку, выплывать не смогут.   Во время испытания зонда в ловушку клалась приманка в сосиски, хлеба и мяса. Так как радиус круга бутылки, а именно его горлышка 2,6 см, то значит ловушка рассчитана насреднего размера рыбу. Виды рыб среднего размера которые водятся в реке Обь такие как: Плотва, язь, небольших размеров крась и окунь, лещь. Кроме того эти ловушки рассчитаны не только на рыбу, но и на ракообразных такие как например: речной рак. С моей точки зрения все эти рыбы при их вылове подходят дляизучение экологического так и биологического состояния водоёмов. Ведь при их вскрытии если в пищеварительной системе обнаружены инородные тела такие как пакеты, различный мелкий мусор и т.д  можно сразу же понять степень загрязнённости водоёма чтобы в дальнейшем придумывать способы для его отчистки. С биологической точки зрения по рыбам можно понять и степень заражённости водоёма путём исследования их сыворотки крови. Вообще по этим выловленным образцам рыб можно понять много о водоёме, но это одни из главных критерий оценки водоёма. </w:t>
      </w:r>
    </w:p>
    <w:p w14:paraId="5D8E681E"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b/>
          <w:sz w:val="28"/>
          <w:szCs w:val="20"/>
        </w:rPr>
        <w:t>Научное оборудование</w:t>
      </w:r>
      <w:r>
        <w:rPr>
          <w:rFonts w:ascii="Times New Roman" w:hAnsi="Times New Roman" w:cs="Times New Roman"/>
          <w:sz w:val="28"/>
          <w:szCs w:val="20"/>
        </w:rPr>
        <w:t>. Из научного оборудования на зонд были только пробирки платформа для приманки и камера.</w:t>
      </w:r>
    </w:p>
    <w:p w14:paraId="3B3D2263"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Для более точного отбора проб была придумана некая система блоков. В эту систему входила пробирка которая держалась на хомуте для шлангов диаметром 8 мм, пробирка находилась в перевёрнутом положении. К не</w:t>
      </w:r>
      <w:r w:rsidR="00D93302">
        <w:rPr>
          <w:rFonts w:ascii="Times New Roman" w:hAnsi="Times New Roman" w:cs="Times New Roman"/>
          <w:sz w:val="28"/>
          <w:szCs w:val="20"/>
        </w:rPr>
        <w:t xml:space="preserve">й привязывались 2 конца синтетической </w:t>
      </w:r>
      <w:r>
        <w:rPr>
          <w:rFonts w:ascii="Times New Roman" w:hAnsi="Times New Roman" w:cs="Times New Roman"/>
          <w:sz w:val="28"/>
          <w:szCs w:val="20"/>
        </w:rPr>
        <w:t xml:space="preserve"> верёвки диаметром 5 мм , к дальнему концу верёвка которая отвечала за опускание пробки, к ближнему верёвка отвечающая за переворот пробирки. И суть заключается в том что когда дёргается верёвка отвечающая за переворот пробирки, то верёвка которая </w:t>
      </w:r>
      <w:r>
        <w:rPr>
          <w:rFonts w:ascii="Times New Roman" w:hAnsi="Times New Roman" w:cs="Times New Roman"/>
          <w:sz w:val="28"/>
          <w:szCs w:val="20"/>
        </w:rPr>
        <w:lastRenderedPageBreak/>
        <w:t>отвечает за пробку её опускала. Пробирка поворачивалась на 180 градусов и пробка закупорила пробирку. Так же был собран макет этой системы (рис.3).</w:t>
      </w:r>
    </w:p>
    <w:p w14:paraId="335D017D" w14:textId="77777777" w:rsidR="003139DB" w:rsidRDefault="00471350">
      <w:pPr>
        <w:jc w:val="center"/>
        <w:rPr>
          <w:rFonts w:ascii="Times New Roman" w:hAnsi="Times New Roman" w:cs="Times New Roman"/>
          <w:sz w:val="28"/>
          <w:szCs w:val="20"/>
        </w:rPr>
      </w:pPr>
      <w:r>
        <w:rPr>
          <w:noProof/>
          <w:lang w:eastAsia="ru-RU"/>
        </w:rPr>
        <w:drawing>
          <wp:inline distT="0" distB="0" distL="0" distR="0" wp14:anchorId="756824DA" wp14:editId="375AB2BC">
            <wp:extent cx="1779270" cy="2369820"/>
            <wp:effectExtent l="0" t="0" r="0" b="0"/>
            <wp:docPr id="7" name="Рисунок 1" descr="C:\Users\1\Desktop\IMG_20221204_190455_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C:\Users\1\Desktop\IMG_20221204_190455_274.jpg"/>
                    <pic:cNvPicPr>
                      <a:picLocks noChangeAspect="1" noChangeArrowheads="1"/>
                    </pic:cNvPicPr>
                  </pic:nvPicPr>
                  <pic:blipFill>
                    <a:blip r:embed="rId14" cstate="print"/>
                    <a:stretch>
                      <a:fillRect/>
                    </a:stretch>
                  </pic:blipFill>
                  <pic:spPr bwMode="auto">
                    <a:xfrm>
                      <a:off x="0" y="0"/>
                      <a:ext cx="1779270" cy="2369820"/>
                    </a:xfrm>
                    <a:prstGeom prst="rect">
                      <a:avLst/>
                    </a:prstGeom>
                  </pic:spPr>
                </pic:pic>
              </a:graphicData>
            </a:graphic>
          </wp:inline>
        </w:drawing>
      </w:r>
    </w:p>
    <w:p w14:paraId="120EE3DE" w14:textId="77777777" w:rsidR="003139DB" w:rsidRDefault="00471350">
      <w:pPr>
        <w:jc w:val="center"/>
        <w:rPr>
          <w:rFonts w:ascii="Times New Roman" w:hAnsi="Times New Roman" w:cs="Times New Roman"/>
          <w:sz w:val="20"/>
          <w:szCs w:val="20"/>
        </w:rPr>
      </w:pPr>
      <w:r>
        <w:rPr>
          <w:rFonts w:ascii="Times New Roman" w:hAnsi="Times New Roman" w:cs="Times New Roman"/>
          <w:sz w:val="20"/>
          <w:szCs w:val="20"/>
        </w:rPr>
        <w:t xml:space="preserve">(рис.3) Макет механической отбора проб </w:t>
      </w:r>
    </w:p>
    <w:p w14:paraId="60486BC0"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После того как все материалы были закуплены с них снимались параметры и переносились на бумажный вариант чертежа, на ватман в трёх проекция: передняя часть, боковая часть и нижняя часть . На ватмане пропорции каждого объекта соблюдены. Это был сборочный чертёж. Для того чтобы иметь представление как будетзонд  мы решили сделать модель в программе </w:t>
      </w:r>
      <w:r>
        <w:rPr>
          <w:rFonts w:ascii="Times New Roman" w:hAnsi="Times New Roman" w:cs="Times New Roman"/>
          <w:sz w:val="28"/>
          <w:szCs w:val="20"/>
          <w:lang w:val="en-US"/>
        </w:rPr>
        <w:t>paint</w:t>
      </w:r>
      <w:r>
        <w:rPr>
          <w:rFonts w:ascii="Times New Roman" w:hAnsi="Times New Roman" w:cs="Times New Roman"/>
          <w:sz w:val="28"/>
          <w:szCs w:val="20"/>
        </w:rPr>
        <w:t xml:space="preserve"> 3</w:t>
      </w:r>
      <w:r>
        <w:rPr>
          <w:rFonts w:ascii="Times New Roman" w:hAnsi="Times New Roman" w:cs="Times New Roman"/>
          <w:sz w:val="28"/>
          <w:szCs w:val="20"/>
          <w:lang w:val="en-US"/>
        </w:rPr>
        <w:t>D</w:t>
      </w:r>
      <w:r>
        <w:rPr>
          <w:rFonts w:ascii="Times New Roman" w:hAnsi="Times New Roman" w:cs="Times New Roman"/>
          <w:sz w:val="28"/>
          <w:szCs w:val="20"/>
        </w:rPr>
        <w:t xml:space="preserve">, где выбирали команду трёхмерный объект(рис.4). По модели и сборочному чертежу собирался готовый аппарат(рис.5).В </w:t>
      </w:r>
      <w:r>
        <w:rPr>
          <w:rFonts w:ascii="Times New Roman" w:hAnsi="Times New Roman" w:cs="Times New Roman"/>
          <w:sz w:val="28"/>
          <w:szCs w:val="20"/>
          <w:lang w:val="en-US"/>
        </w:rPr>
        <w:t>paint</w:t>
      </w:r>
      <w:r>
        <w:rPr>
          <w:rFonts w:ascii="Times New Roman" w:hAnsi="Times New Roman" w:cs="Times New Roman"/>
          <w:sz w:val="28"/>
          <w:szCs w:val="20"/>
        </w:rPr>
        <w:t>выбиралась команда: Вид, линейка и сетка. Каждая клетка по 10 мм или 1 см. Для более презентабельного варианта решено было отключить такую команду (рис.6,7,8)</w:t>
      </w:r>
    </w:p>
    <w:p w14:paraId="555A961E"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Исходя из всех материалов которые были включены в сборку зонда составлялись </w:t>
      </w:r>
      <w:r>
        <w:rPr>
          <w:rFonts w:ascii="Times New Roman" w:hAnsi="Times New Roman" w:cs="Times New Roman"/>
          <w:b/>
          <w:sz w:val="28"/>
          <w:szCs w:val="20"/>
        </w:rPr>
        <w:t>задачи</w:t>
      </w:r>
      <w:r>
        <w:rPr>
          <w:rFonts w:ascii="Times New Roman" w:hAnsi="Times New Roman" w:cs="Times New Roman"/>
          <w:sz w:val="28"/>
          <w:szCs w:val="20"/>
        </w:rPr>
        <w:t>которые должен выполнять зонд:</w:t>
      </w:r>
    </w:p>
    <w:p w14:paraId="0F3DCFEC" w14:textId="77777777" w:rsidR="003139DB" w:rsidRDefault="00471350" w:rsidP="00F0331E">
      <w:pPr>
        <w:pStyle w:val="ab"/>
        <w:numPr>
          <w:ilvl w:val="0"/>
          <w:numId w:val="4"/>
        </w:numPr>
        <w:spacing w:line="240" w:lineRule="auto"/>
        <w:jc w:val="both"/>
        <w:rPr>
          <w:rFonts w:ascii="Times New Roman" w:hAnsi="Times New Roman" w:cs="Times New Roman"/>
          <w:sz w:val="28"/>
          <w:szCs w:val="20"/>
        </w:rPr>
      </w:pPr>
      <w:r>
        <w:rPr>
          <w:rFonts w:ascii="Times New Roman" w:hAnsi="Times New Roman" w:cs="Times New Roman"/>
          <w:sz w:val="28"/>
          <w:szCs w:val="20"/>
        </w:rPr>
        <w:t>Изучение видового разнообразия водоёма</w:t>
      </w:r>
    </w:p>
    <w:p w14:paraId="515E4E1A" w14:textId="77777777" w:rsidR="003139DB" w:rsidRDefault="00471350" w:rsidP="00F0331E">
      <w:pPr>
        <w:pStyle w:val="ab"/>
        <w:numPr>
          <w:ilvl w:val="0"/>
          <w:numId w:val="4"/>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Изучение водоёма с точки зрения экологии </w:t>
      </w:r>
    </w:p>
    <w:p w14:paraId="29E70C38" w14:textId="77777777" w:rsidR="003139DB" w:rsidRDefault="00471350" w:rsidP="00F0331E">
      <w:pPr>
        <w:pStyle w:val="ab"/>
        <w:numPr>
          <w:ilvl w:val="0"/>
          <w:numId w:val="4"/>
        </w:numPr>
        <w:spacing w:line="240" w:lineRule="auto"/>
        <w:jc w:val="both"/>
        <w:rPr>
          <w:rFonts w:ascii="Times New Roman" w:hAnsi="Times New Roman" w:cs="Times New Roman"/>
          <w:sz w:val="28"/>
          <w:szCs w:val="20"/>
        </w:rPr>
      </w:pPr>
      <w:r>
        <w:rPr>
          <w:rFonts w:ascii="Times New Roman" w:hAnsi="Times New Roman" w:cs="Times New Roman"/>
          <w:sz w:val="28"/>
          <w:szCs w:val="20"/>
        </w:rPr>
        <w:t>Сбор биологических образцов</w:t>
      </w:r>
    </w:p>
    <w:p w14:paraId="1FCC92D8" w14:textId="77777777" w:rsidR="003139DB" w:rsidRDefault="00471350" w:rsidP="00F0331E">
      <w:pPr>
        <w:pStyle w:val="ab"/>
        <w:numPr>
          <w:ilvl w:val="0"/>
          <w:numId w:val="4"/>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Изучение рельефа дна </w:t>
      </w:r>
    </w:p>
    <w:p w14:paraId="062A1B6D" w14:textId="77777777" w:rsidR="003139DB" w:rsidRDefault="007D7BE8" w:rsidP="00F0331E">
      <w:pPr>
        <w:pStyle w:val="ab"/>
        <w:numPr>
          <w:ilvl w:val="0"/>
          <w:numId w:val="4"/>
        </w:numPr>
        <w:spacing w:line="240" w:lineRule="auto"/>
        <w:jc w:val="both"/>
        <w:rPr>
          <w:rFonts w:ascii="Times New Roman" w:hAnsi="Times New Roman" w:cs="Times New Roman"/>
          <w:sz w:val="28"/>
          <w:szCs w:val="20"/>
        </w:rPr>
      </w:pPr>
      <w:r>
        <w:rPr>
          <w:rFonts w:ascii="Times New Roman" w:hAnsi="Times New Roman" w:cs="Times New Roman"/>
          <w:sz w:val="28"/>
          <w:szCs w:val="20"/>
        </w:rPr>
        <w:t>Изучение обитателей фо</w:t>
      </w:r>
      <w:r w:rsidR="00471350">
        <w:rPr>
          <w:rFonts w:ascii="Times New Roman" w:hAnsi="Times New Roman" w:cs="Times New Roman"/>
          <w:sz w:val="28"/>
          <w:szCs w:val="20"/>
        </w:rPr>
        <w:t>тической зоны</w:t>
      </w:r>
    </w:p>
    <w:p w14:paraId="186AC57E" w14:textId="77777777" w:rsidR="003139DB" w:rsidRDefault="00471350">
      <w:pPr>
        <w:jc w:val="center"/>
        <w:rPr>
          <w:rFonts w:ascii="Times New Roman" w:hAnsi="Times New Roman" w:cs="Times New Roman"/>
          <w:sz w:val="28"/>
          <w:szCs w:val="20"/>
        </w:rPr>
      </w:pPr>
      <w:r>
        <w:rPr>
          <w:noProof/>
          <w:lang w:eastAsia="ru-RU"/>
        </w:rPr>
        <w:lastRenderedPageBreak/>
        <w:drawing>
          <wp:inline distT="0" distB="0" distL="0" distR="0" wp14:anchorId="2D87B3BC" wp14:editId="4A06FA2E">
            <wp:extent cx="3275330" cy="2038985"/>
            <wp:effectExtent l="0" t="0" r="0" b="0"/>
            <wp:docPr id="8" name="Рисунок 3" descr="C:\Users\1\Desktop\Модель зонд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C:\Users\1\Desktop\Модель зонда .png"/>
                    <pic:cNvPicPr>
                      <a:picLocks noChangeAspect="1" noChangeArrowheads="1"/>
                    </pic:cNvPicPr>
                  </pic:nvPicPr>
                  <pic:blipFill>
                    <a:blip r:embed="rId15"/>
                    <a:stretch>
                      <a:fillRect/>
                    </a:stretch>
                  </pic:blipFill>
                  <pic:spPr bwMode="auto">
                    <a:xfrm>
                      <a:off x="0" y="0"/>
                      <a:ext cx="3275330" cy="2038985"/>
                    </a:xfrm>
                    <a:prstGeom prst="rect">
                      <a:avLst/>
                    </a:prstGeom>
                  </pic:spPr>
                </pic:pic>
              </a:graphicData>
            </a:graphic>
          </wp:inline>
        </w:drawing>
      </w:r>
    </w:p>
    <w:p w14:paraId="532742A5" w14:textId="77777777" w:rsidR="003139DB" w:rsidRDefault="00471350">
      <w:pPr>
        <w:jc w:val="center"/>
        <w:rPr>
          <w:rFonts w:ascii="Times New Roman" w:hAnsi="Times New Roman" w:cs="Times New Roman"/>
          <w:sz w:val="20"/>
          <w:szCs w:val="20"/>
        </w:rPr>
      </w:pPr>
      <w:r>
        <w:rPr>
          <w:rFonts w:ascii="Times New Roman" w:hAnsi="Times New Roman" w:cs="Times New Roman"/>
          <w:sz w:val="20"/>
          <w:szCs w:val="20"/>
        </w:rPr>
        <w:t xml:space="preserve">(рис.4) Модель зонда в программе </w:t>
      </w:r>
      <w:r>
        <w:rPr>
          <w:rFonts w:ascii="Times New Roman" w:hAnsi="Times New Roman" w:cs="Times New Roman"/>
          <w:sz w:val="20"/>
          <w:szCs w:val="20"/>
          <w:lang w:val="en-US"/>
        </w:rPr>
        <w:t>paint</w:t>
      </w:r>
      <w:r>
        <w:rPr>
          <w:rFonts w:ascii="Times New Roman" w:hAnsi="Times New Roman" w:cs="Times New Roman"/>
          <w:sz w:val="20"/>
          <w:szCs w:val="20"/>
        </w:rPr>
        <w:t xml:space="preserve"> 3</w:t>
      </w:r>
      <w:r>
        <w:rPr>
          <w:rFonts w:ascii="Times New Roman" w:hAnsi="Times New Roman" w:cs="Times New Roman"/>
          <w:sz w:val="20"/>
          <w:szCs w:val="20"/>
          <w:lang w:val="en-US"/>
        </w:rPr>
        <w:t>D</w:t>
      </w:r>
    </w:p>
    <w:p w14:paraId="2434A5E9" w14:textId="77777777" w:rsidR="003139DB" w:rsidRDefault="00471350">
      <w:pPr>
        <w:jc w:val="center"/>
        <w:rPr>
          <w:rFonts w:ascii="Times New Roman" w:hAnsi="Times New Roman" w:cs="Times New Roman"/>
          <w:sz w:val="20"/>
          <w:szCs w:val="20"/>
        </w:rPr>
      </w:pPr>
      <w:r>
        <w:rPr>
          <w:noProof/>
          <w:lang w:eastAsia="ru-RU"/>
        </w:rPr>
        <w:drawing>
          <wp:inline distT="0" distB="0" distL="0" distR="0" wp14:anchorId="08B88A1C" wp14:editId="2A970E05">
            <wp:extent cx="3606165" cy="2027555"/>
            <wp:effectExtent l="0" t="0" r="0" b="0"/>
            <wp:docPr id="9" name="Рисунок 28" descr="C:\Users\1\Desktop\Изобретения\водный зонд\готовые данные\Другое\зо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8" descr="C:\Users\1\Desktop\Изобретения\водный зонд\готовые данные\Другое\зонд.JPG"/>
                    <pic:cNvPicPr>
                      <a:picLocks noChangeAspect="1" noChangeArrowheads="1"/>
                    </pic:cNvPicPr>
                  </pic:nvPicPr>
                  <pic:blipFill>
                    <a:blip r:embed="rId16"/>
                    <a:stretch>
                      <a:fillRect/>
                    </a:stretch>
                  </pic:blipFill>
                  <pic:spPr bwMode="auto">
                    <a:xfrm>
                      <a:off x="0" y="0"/>
                      <a:ext cx="3606165" cy="2027555"/>
                    </a:xfrm>
                    <a:prstGeom prst="rect">
                      <a:avLst/>
                    </a:prstGeom>
                  </pic:spPr>
                </pic:pic>
              </a:graphicData>
            </a:graphic>
          </wp:inline>
        </w:drawing>
      </w:r>
    </w:p>
    <w:p w14:paraId="12CD99B0" w14:textId="77777777" w:rsidR="003139DB" w:rsidRDefault="00471350">
      <w:pPr>
        <w:jc w:val="center"/>
        <w:rPr>
          <w:rFonts w:ascii="Times New Roman" w:hAnsi="Times New Roman" w:cs="Times New Roman"/>
          <w:sz w:val="20"/>
          <w:szCs w:val="20"/>
        </w:rPr>
      </w:pPr>
      <w:r>
        <w:rPr>
          <w:rFonts w:ascii="Times New Roman" w:hAnsi="Times New Roman" w:cs="Times New Roman"/>
          <w:sz w:val="20"/>
          <w:szCs w:val="20"/>
        </w:rPr>
        <w:t xml:space="preserve">(рис.5) Готовый аппарат </w:t>
      </w:r>
    </w:p>
    <w:p w14:paraId="748DB7B2" w14:textId="77777777" w:rsidR="003139DB" w:rsidRDefault="003139DB">
      <w:pPr>
        <w:rPr>
          <w:rFonts w:ascii="Times New Roman" w:hAnsi="Times New Roman" w:cs="Times New Roman"/>
          <w:sz w:val="28"/>
          <w:szCs w:val="20"/>
        </w:rPr>
      </w:pPr>
    </w:p>
    <w:p w14:paraId="7BCD21CB" w14:textId="77777777" w:rsidR="003139DB" w:rsidRDefault="00471350">
      <w:pPr>
        <w:jc w:val="center"/>
        <w:rPr>
          <w:rFonts w:ascii="Times New Roman" w:hAnsi="Times New Roman" w:cs="Times New Roman"/>
          <w:sz w:val="28"/>
          <w:szCs w:val="20"/>
        </w:rPr>
      </w:pPr>
      <w:r>
        <w:rPr>
          <w:noProof/>
          <w:lang w:eastAsia="ru-RU"/>
        </w:rPr>
        <w:drawing>
          <wp:inline distT="0" distB="0" distL="0" distR="0" wp14:anchorId="000191FD" wp14:editId="574A44EA">
            <wp:extent cx="3220085" cy="1812925"/>
            <wp:effectExtent l="0" t="0" r="0" b="0"/>
            <wp:docPr id="10" name="Рисунок 21" descr="C:\Users\1\Desktop\Изобретения\водный зонд\готовые данные\Чертежи\Чертёж (А)\(А) чертё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1" descr="C:\Users\1\Desktop\Изобретения\водный зонд\готовые данные\Чертежи\Чертёж (А)\(А) чертёж.jpg"/>
                    <pic:cNvPicPr>
                      <a:picLocks noChangeAspect="1" noChangeArrowheads="1"/>
                    </pic:cNvPicPr>
                  </pic:nvPicPr>
                  <pic:blipFill>
                    <a:blip r:embed="rId17"/>
                    <a:stretch>
                      <a:fillRect/>
                    </a:stretch>
                  </pic:blipFill>
                  <pic:spPr bwMode="auto">
                    <a:xfrm>
                      <a:off x="0" y="0"/>
                      <a:ext cx="3220085" cy="1812925"/>
                    </a:xfrm>
                    <a:prstGeom prst="rect">
                      <a:avLst/>
                    </a:prstGeom>
                  </pic:spPr>
                </pic:pic>
              </a:graphicData>
            </a:graphic>
          </wp:inline>
        </w:drawing>
      </w:r>
    </w:p>
    <w:p w14:paraId="07966BF3" w14:textId="77777777" w:rsidR="003139DB" w:rsidRDefault="00471350">
      <w:pPr>
        <w:jc w:val="center"/>
        <w:rPr>
          <w:rFonts w:ascii="Times New Roman" w:hAnsi="Times New Roman" w:cs="Times New Roman"/>
          <w:sz w:val="20"/>
          <w:szCs w:val="20"/>
        </w:rPr>
      </w:pPr>
      <w:r>
        <w:rPr>
          <w:rFonts w:ascii="Times New Roman" w:hAnsi="Times New Roman" w:cs="Times New Roman"/>
          <w:sz w:val="20"/>
          <w:szCs w:val="20"/>
        </w:rPr>
        <w:t xml:space="preserve">(рис.6) Чертёж (А) боковая часть зонда </w:t>
      </w:r>
    </w:p>
    <w:p w14:paraId="30B7FEDA"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Легенда чертежа (А) Боковая часть зонда:</w:t>
      </w:r>
    </w:p>
    <w:p w14:paraId="1DB8C62B"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1.</w:t>
      </w:r>
      <w:r>
        <w:rPr>
          <w:rFonts w:ascii="Times New Roman" w:hAnsi="Times New Roman" w:cs="Times New Roman"/>
          <w:sz w:val="16"/>
          <w:szCs w:val="20"/>
        </w:rPr>
        <w:tab/>
        <w:t xml:space="preserve">Ловушка для обитателей речного дна </w:t>
      </w:r>
    </w:p>
    <w:p w14:paraId="54971259"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2.</w:t>
      </w:r>
      <w:r>
        <w:rPr>
          <w:rFonts w:ascii="Times New Roman" w:hAnsi="Times New Roman" w:cs="Times New Roman"/>
          <w:sz w:val="16"/>
          <w:szCs w:val="20"/>
        </w:rPr>
        <w:tab/>
        <w:t xml:space="preserve">Платформа с приманкой </w:t>
      </w:r>
    </w:p>
    <w:p w14:paraId="42A7B90C"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3.</w:t>
      </w:r>
      <w:r>
        <w:rPr>
          <w:rFonts w:ascii="Times New Roman" w:hAnsi="Times New Roman" w:cs="Times New Roman"/>
          <w:sz w:val="16"/>
          <w:szCs w:val="20"/>
        </w:rPr>
        <w:tab/>
        <w:t>Основание зонда</w:t>
      </w:r>
    </w:p>
    <w:p w14:paraId="3772DD99"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4.</w:t>
      </w:r>
      <w:r>
        <w:rPr>
          <w:rFonts w:ascii="Times New Roman" w:hAnsi="Times New Roman" w:cs="Times New Roman"/>
          <w:sz w:val="16"/>
          <w:szCs w:val="20"/>
        </w:rPr>
        <w:tab/>
        <w:t xml:space="preserve">Стальные петли для верёвки </w:t>
      </w:r>
    </w:p>
    <w:p w14:paraId="4CAC010F"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5.</w:t>
      </w:r>
      <w:r>
        <w:rPr>
          <w:rFonts w:ascii="Times New Roman" w:hAnsi="Times New Roman" w:cs="Times New Roman"/>
          <w:sz w:val="16"/>
          <w:szCs w:val="20"/>
        </w:rPr>
        <w:tab/>
        <w:t>Пробирка для сбора биологических образцов</w:t>
      </w:r>
    </w:p>
    <w:p w14:paraId="7DB18B6A" w14:textId="77777777" w:rsidR="003139DB" w:rsidRDefault="00471350">
      <w:pPr>
        <w:jc w:val="center"/>
        <w:rPr>
          <w:rFonts w:ascii="Times New Roman" w:hAnsi="Times New Roman" w:cs="Times New Roman"/>
          <w:sz w:val="28"/>
          <w:szCs w:val="20"/>
        </w:rPr>
      </w:pPr>
      <w:r>
        <w:rPr>
          <w:noProof/>
          <w:lang w:eastAsia="ru-RU"/>
        </w:rPr>
        <w:lastRenderedPageBreak/>
        <w:drawing>
          <wp:inline distT="0" distB="0" distL="0" distR="0" wp14:anchorId="5742B314" wp14:editId="34DCE773">
            <wp:extent cx="3235960" cy="1821815"/>
            <wp:effectExtent l="0" t="0" r="0" b="0"/>
            <wp:docPr id="11" name="Рисунок 22" descr="C:\Users\1\Desktop\Изобретения\водный зонд\готовые данные\Чертежи\Чертёж (В)\(В) чертё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2" descr="C:\Users\1\Desktop\Изобретения\водный зонд\готовые данные\Чертежи\Чертёж (В)\(В) чертёж.jpg"/>
                    <pic:cNvPicPr>
                      <a:picLocks noChangeAspect="1" noChangeArrowheads="1"/>
                    </pic:cNvPicPr>
                  </pic:nvPicPr>
                  <pic:blipFill>
                    <a:blip r:embed="rId18"/>
                    <a:stretch>
                      <a:fillRect/>
                    </a:stretch>
                  </pic:blipFill>
                  <pic:spPr bwMode="auto">
                    <a:xfrm>
                      <a:off x="0" y="0"/>
                      <a:ext cx="3235960" cy="1821815"/>
                    </a:xfrm>
                    <a:prstGeom prst="rect">
                      <a:avLst/>
                    </a:prstGeom>
                  </pic:spPr>
                </pic:pic>
              </a:graphicData>
            </a:graphic>
          </wp:inline>
        </w:drawing>
      </w:r>
    </w:p>
    <w:p w14:paraId="1F3E6216" w14:textId="77777777" w:rsidR="003139DB" w:rsidRDefault="00471350">
      <w:pPr>
        <w:jc w:val="center"/>
        <w:rPr>
          <w:rFonts w:ascii="Times New Roman" w:hAnsi="Times New Roman" w:cs="Times New Roman"/>
          <w:sz w:val="20"/>
          <w:szCs w:val="20"/>
        </w:rPr>
      </w:pPr>
      <w:r>
        <w:rPr>
          <w:rFonts w:ascii="Times New Roman" w:hAnsi="Times New Roman" w:cs="Times New Roman"/>
          <w:sz w:val="20"/>
          <w:szCs w:val="20"/>
        </w:rPr>
        <w:t xml:space="preserve">(рис.7) Чертёж (В) передняя часть зонда </w:t>
      </w:r>
    </w:p>
    <w:p w14:paraId="3745B425"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Легенда чертежа (В) передняя часть зонда:</w:t>
      </w:r>
    </w:p>
    <w:p w14:paraId="081CB43B"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1.</w:t>
      </w:r>
      <w:r>
        <w:rPr>
          <w:rFonts w:ascii="Times New Roman" w:hAnsi="Times New Roman" w:cs="Times New Roman"/>
          <w:sz w:val="16"/>
          <w:szCs w:val="20"/>
        </w:rPr>
        <w:tab/>
        <w:t xml:space="preserve">Ловушки для обитателей речного дна </w:t>
      </w:r>
    </w:p>
    <w:p w14:paraId="503AE52B"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2.</w:t>
      </w:r>
      <w:r>
        <w:rPr>
          <w:rFonts w:ascii="Times New Roman" w:hAnsi="Times New Roman" w:cs="Times New Roman"/>
          <w:sz w:val="16"/>
          <w:szCs w:val="20"/>
        </w:rPr>
        <w:tab/>
        <w:t xml:space="preserve">Гвозди на которым крепится фонарик </w:t>
      </w:r>
    </w:p>
    <w:p w14:paraId="7E768320"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3.</w:t>
      </w:r>
      <w:r>
        <w:rPr>
          <w:rFonts w:ascii="Times New Roman" w:hAnsi="Times New Roman" w:cs="Times New Roman"/>
          <w:sz w:val="16"/>
          <w:szCs w:val="20"/>
        </w:rPr>
        <w:tab/>
        <w:t>Фонарь</w:t>
      </w:r>
    </w:p>
    <w:p w14:paraId="23916108"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4.</w:t>
      </w:r>
      <w:r>
        <w:rPr>
          <w:rFonts w:ascii="Times New Roman" w:hAnsi="Times New Roman" w:cs="Times New Roman"/>
          <w:sz w:val="16"/>
          <w:szCs w:val="20"/>
        </w:rPr>
        <w:tab/>
        <w:t>Пробирка для сбора биологических образцов</w:t>
      </w:r>
    </w:p>
    <w:p w14:paraId="1B4433DE"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5.</w:t>
      </w:r>
      <w:r>
        <w:rPr>
          <w:rFonts w:ascii="Times New Roman" w:hAnsi="Times New Roman" w:cs="Times New Roman"/>
          <w:sz w:val="16"/>
          <w:szCs w:val="20"/>
        </w:rPr>
        <w:tab/>
        <w:t>Камера</w:t>
      </w:r>
    </w:p>
    <w:p w14:paraId="22869BD3" w14:textId="77777777" w:rsidR="003139DB" w:rsidRDefault="00471350">
      <w:pPr>
        <w:jc w:val="center"/>
        <w:rPr>
          <w:rFonts w:ascii="Times New Roman" w:hAnsi="Times New Roman" w:cs="Times New Roman"/>
          <w:sz w:val="20"/>
          <w:szCs w:val="20"/>
        </w:rPr>
      </w:pPr>
      <w:r>
        <w:rPr>
          <w:noProof/>
          <w:lang w:eastAsia="ru-RU"/>
        </w:rPr>
        <w:drawing>
          <wp:inline distT="0" distB="0" distL="0" distR="0" wp14:anchorId="19A7F0CF" wp14:editId="5ACDFA5B">
            <wp:extent cx="3050540" cy="1717675"/>
            <wp:effectExtent l="0" t="0" r="0" b="0"/>
            <wp:docPr id="12" name="Рисунок 23" descr="C:\Users\1\Desktop\Изобретения\водный зонд\готовые данные\Чертежи\Чертёж (С)\(С) чертё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3" descr="C:\Users\1\Desktop\Изобретения\водный зонд\готовые данные\Чертежи\Чертёж (С)\(С) чертёж.jpg"/>
                    <pic:cNvPicPr>
                      <a:picLocks noChangeAspect="1" noChangeArrowheads="1"/>
                    </pic:cNvPicPr>
                  </pic:nvPicPr>
                  <pic:blipFill>
                    <a:blip r:embed="rId19"/>
                    <a:stretch>
                      <a:fillRect/>
                    </a:stretch>
                  </pic:blipFill>
                  <pic:spPr bwMode="auto">
                    <a:xfrm>
                      <a:off x="0" y="0"/>
                      <a:ext cx="3050540" cy="1717675"/>
                    </a:xfrm>
                    <a:prstGeom prst="rect">
                      <a:avLst/>
                    </a:prstGeom>
                  </pic:spPr>
                </pic:pic>
              </a:graphicData>
            </a:graphic>
          </wp:inline>
        </w:drawing>
      </w:r>
    </w:p>
    <w:p w14:paraId="2114AEC4" w14:textId="77777777" w:rsidR="003139DB" w:rsidRDefault="00471350">
      <w:pPr>
        <w:jc w:val="center"/>
        <w:rPr>
          <w:rFonts w:ascii="Times New Roman" w:hAnsi="Times New Roman" w:cs="Times New Roman"/>
          <w:sz w:val="20"/>
          <w:szCs w:val="20"/>
        </w:rPr>
      </w:pPr>
      <w:r>
        <w:rPr>
          <w:rFonts w:ascii="Times New Roman" w:hAnsi="Times New Roman" w:cs="Times New Roman"/>
          <w:sz w:val="20"/>
          <w:szCs w:val="20"/>
        </w:rPr>
        <w:t xml:space="preserve">(рис.8) Чертёж(С) нижняя часть зонда </w:t>
      </w:r>
    </w:p>
    <w:p w14:paraId="31816920"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Легенда чертежа (С) боковая часть зонда:</w:t>
      </w:r>
    </w:p>
    <w:p w14:paraId="4CAAB4E2"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1.</w:t>
      </w:r>
      <w:r>
        <w:rPr>
          <w:rFonts w:ascii="Times New Roman" w:hAnsi="Times New Roman" w:cs="Times New Roman"/>
          <w:sz w:val="16"/>
          <w:szCs w:val="20"/>
        </w:rPr>
        <w:tab/>
        <w:t xml:space="preserve">Стальные петли для верёвки </w:t>
      </w:r>
    </w:p>
    <w:p w14:paraId="4BEA2E26"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2.</w:t>
      </w:r>
      <w:r>
        <w:rPr>
          <w:rFonts w:ascii="Times New Roman" w:hAnsi="Times New Roman" w:cs="Times New Roman"/>
          <w:sz w:val="16"/>
          <w:szCs w:val="20"/>
        </w:rPr>
        <w:tab/>
        <w:t>Основание зонда</w:t>
      </w:r>
    </w:p>
    <w:p w14:paraId="71F93ECB"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3.</w:t>
      </w:r>
      <w:r>
        <w:rPr>
          <w:rFonts w:ascii="Times New Roman" w:hAnsi="Times New Roman" w:cs="Times New Roman"/>
          <w:sz w:val="16"/>
          <w:szCs w:val="20"/>
        </w:rPr>
        <w:tab/>
        <w:t xml:space="preserve">Пробирка для сбора биологических образцов </w:t>
      </w:r>
    </w:p>
    <w:p w14:paraId="01EAED88"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4.</w:t>
      </w:r>
      <w:r>
        <w:rPr>
          <w:rFonts w:ascii="Times New Roman" w:hAnsi="Times New Roman" w:cs="Times New Roman"/>
          <w:sz w:val="16"/>
          <w:szCs w:val="20"/>
        </w:rPr>
        <w:tab/>
        <w:t xml:space="preserve">Гвоздь на который крепится камера </w:t>
      </w:r>
    </w:p>
    <w:p w14:paraId="2CA73095" w14:textId="77777777" w:rsidR="003139DB" w:rsidRDefault="00471350">
      <w:pPr>
        <w:rPr>
          <w:rFonts w:ascii="Times New Roman" w:hAnsi="Times New Roman" w:cs="Times New Roman"/>
          <w:sz w:val="16"/>
          <w:szCs w:val="20"/>
        </w:rPr>
      </w:pPr>
      <w:r>
        <w:rPr>
          <w:rFonts w:ascii="Times New Roman" w:hAnsi="Times New Roman" w:cs="Times New Roman"/>
          <w:sz w:val="16"/>
          <w:szCs w:val="20"/>
        </w:rPr>
        <w:t>5.</w:t>
      </w:r>
      <w:r>
        <w:rPr>
          <w:rFonts w:ascii="Times New Roman" w:hAnsi="Times New Roman" w:cs="Times New Roman"/>
          <w:sz w:val="16"/>
          <w:szCs w:val="20"/>
        </w:rPr>
        <w:tab/>
        <w:t>Платформа для приманка</w:t>
      </w:r>
    </w:p>
    <w:p w14:paraId="24FF841F" w14:textId="77777777" w:rsidR="003139DB" w:rsidRDefault="003139DB">
      <w:pPr>
        <w:spacing w:line="360" w:lineRule="auto"/>
        <w:rPr>
          <w:rFonts w:ascii="Times New Roman" w:hAnsi="Times New Roman" w:cs="Times New Roman"/>
          <w:sz w:val="28"/>
          <w:szCs w:val="20"/>
        </w:rPr>
      </w:pPr>
    </w:p>
    <w:p w14:paraId="797C6862" w14:textId="77777777" w:rsidR="003139DB" w:rsidRDefault="003139DB">
      <w:pPr>
        <w:spacing w:line="360" w:lineRule="auto"/>
        <w:rPr>
          <w:rFonts w:ascii="Times New Roman" w:hAnsi="Times New Roman" w:cs="Times New Roman"/>
          <w:sz w:val="28"/>
          <w:szCs w:val="20"/>
        </w:rPr>
      </w:pPr>
    </w:p>
    <w:p w14:paraId="34BD709D" w14:textId="77777777" w:rsidR="003139DB" w:rsidRDefault="003139DB">
      <w:pPr>
        <w:spacing w:line="360" w:lineRule="auto"/>
        <w:rPr>
          <w:rFonts w:ascii="Times New Roman" w:hAnsi="Times New Roman" w:cs="Times New Roman"/>
          <w:sz w:val="28"/>
          <w:szCs w:val="20"/>
        </w:rPr>
      </w:pPr>
    </w:p>
    <w:p w14:paraId="6295F7FF" w14:textId="77777777" w:rsidR="003139DB" w:rsidRDefault="003139DB">
      <w:pPr>
        <w:spacing w:line="360" w:lineRule="auto"/>
        <w:rPr>
          <w:rFonts w:ascii="Times New Roman" w:hAnsi="Times New Roman" w:cs="Times New Roman"/>
          <w:sz w:val="28"/>
          <w:szCs w:val="20"/>
        </w:rPr>
      </w:pPr>
    </w:p>
    <w:p w14:paraId="2E57DDFC"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lastRenderedPageBreak/>
        <w:t xml:space="preserve">Начался 2 этап научной работы: сборка </w:t>
      </w:r>
    </w:p>
    <w:p w14:paraId="7BEBD90C" w14:textId="77777777" w:rsidR="003139DB" w:rsidRDefault="00471350" w:rsidP="00F0331E">
      <w:pPr>
        <w:pStyle w:val="ab"/>
        <w:numPr>
          <w:ilvl w:val="0"/>
          <w:numId w:val="2"/>
        </w:numPr>
        <w:spacing w:line="240" w:lineRule="auto"/>
        <w:jc w:val="both"/>
        <w:rPr>
          <w:rFonts w:ascii="Times New Roman" w:hAnsi="Times New Roman" w:cs="Times New Roman"/>
          <w:sz w:val="28"/>
          <w:szCs w:val="20"/>
        </w:rPr>
      </w:pPr>
      <w:r>
        <w:rPr>
          <w:rFonts w:ascii="Times New Roman" w:hAnsi="Times New Roman" w:cs="Times New Roman"/>
          <w:sz w:val="28"/>
          <w:szCs w:val="20"/>
        </w:rPr>
        <w:t>Этап- сборка водного научно-исследовательского зонда.</w:t>
      </w:r>
    </w:p>
    <w:p w14:paraId="21F28CA9"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На данном этапе производилась сборка водного зонда . Это пожалуй самый короткий этап в научной работе. С помощью инструментов: шурупавёрта, гаечного ключа, отвёртки и т.д все составляющие зонда крепились к коробки , а это научное оборудование( пробирки, камера, платформа для корма), освещение, крепление для верёвки.    </w:t>
      </w:r>
    </w:p>
    <w:p w14:paraId="710AE710" w14:textId="77777777" w:rsidR="003139DB" w:rsidRDefault="00471350" w:rsidP="00F0331E">
      <w:pPr>
        <w:pStyle w:val="ab"/>
        <w:numPr>
          <w:ilvl w:val="0"/>
          <w:numId w:val="2"/>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Этап испытание водного научно-исследовательского зонда в полевых условиях. </w:t>
      </w:r>
    </w:p>
    <w:p w14:paraId="4A4F4F71"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На данном этапе водный научно-исследовательский зонд испытывался в Новосибирском водохранилище на территории Искитимского района в Новосибирской области (рис.9).</w:t>
      </w:r>
    </w:p>
    <w:p w14:paraId="5FA77AFD" w14:textId="77777777" w:rsidR="003139DB" w:rsidRDefault="00471350">
      <w:pPr>
        <w:jc w:val="center"/>
        <w:rPr>
          <w:rFonts w:ascii="Times New Roman" w:hAnsi="Times New Roman" w:cs="Times New Roman"/>
          <w:sz w:val="28"/>
          <w:szCs w:val="20"/>
        </w:rPr>
      </w:pPr>
      <w:r>
        <w:rPr>
          <w:noProof/>
          <w:lang w:eastAsia="ru-RU"/>
        </w:rPr>
        <w:drawing>
          <wp:inline distT="0" distB="0" distL="0" distR="0" wp14:anchorId="2B0A6800" wp14:editId="494493E7">
            <wp:extent cx="1708785" cy="3591560"/>
            <wp:effectExtent l="0" t="0" r="0" b="0"/>
            <wp:docPr id="13" name="Рисунок 2" descr="C:\Users\1\Desktop\Изобретения\водный зонд\Испытание зонда в полевых условиях и исслдование образцов\Фото испытания\Фото\Место испытание зонда в 2Г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descr="C:\Users\1\Desktop\Изобретения\водный зонд\Испытание зонда в полевых условиях и исслдование образцов\Фото испытания\Фото\Место испытание зонда в 2Гис.png"/>
                    <pic:cNvPicPr>
                      <a:picLocks noChangeAspect="1" noChangeArrowheads="1"/>
                    </pic:cNvPicPr>
                  </pic:nvPicPr>
                  <pic:blipFill>
                    <a:blip r:embed="rId20"/>
                    <a:stretch>
                      <a:fillRect/>
                    </a:stretch>
                  </pic:blipFill>
                  <pic:spPr bwMode="auto">
                    <a:xfrm>
                      <a:off x="0" y="0"/>
                      <a:ext cx="1708785" cy="3591560"/>
                    </a:xfrm>
                    <a:prstGeom prst="rect">
                      <a:avLst/>
                    </a:prstGeom>
                  </pic:spPr>
                </pic:pic>
              </a:graphicData>
            </a:graphic>
          </wp:inline>
        </w:drawing>
      </w:r>
    </w:p>
    <w:p w14:paraId="37262D0E" w14:textId="77777777" w:rsidR="003139DB" w:rsidRDefault="00471350">
      <w:pPr>
        <w:jc w:val="center"/>
        <w:rPr>
          <w:rFonts w:ascii="Times New Roman" w:hAnsi="Times New Roman" w:cs="Times New Roman"/>
          <w:sz w:val="20"/>
          <w:szCs w:val="20"/>
        </w:rPr>
      </w:pPr>
      <w:r>
        <w:rPr>
          <w:rFonts w:ascii="Times New Roman" w:hAnsi="Times New Roman" w:cs="Times New Roman"/>
          <w:sz w:val="20"/>
          <w:szCs w:val="20"/>
        </w:rPr>
        <w:t>(рис.9) Место испытания водного зонда на карте в 2ГИС</w:t>
      </w:r>
    </w:p>
    <w:p w14:paraId="4E9B3033"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Место испытанием была старая речная пристань(рис.10). При испытание оценивалось дно. Ближе к берегу дно было каменистое, а чуть дальш</w:t>
      </w:r>
      <w:r w:rsidR="007D7BE8">
        <w:rPr>
          <w:rFonts w:ascii="Times New Roman" w:hAnsi="Times New Roman" w:cs="Times New Roman"/>
          <w:sz w:val="28"/>
          <w:szCs w:val="20"/>
        </w:rPr>
        <w:t>е</w:t>
      </w:r>
      <w:r>
        <w:rPr>
          <w:rFonts w:ascii="Times New Roman" w:hAnsi="Times New Roman" w:cs="Times New Roman"/>
          <w:sz w:val="28"/>
          <w:szCs w:val="20"/>
        </w:rPr>
        <w:t xml:space="preserve"> было песчаное.</w:t>
      </w:r>
    </w:p>
    <w:p w14:paraId="3295049F" w14:textId="77777777" w:rsidR="003139DB" w:rsidRDefault="00471350">
      <w:pPr>
        <w:jc w:val="center"/>
        <w:rPr>
          <w:rFonts w:ascii="Times New Roman" w:hAnsi="Times New Roman" w:cs="Times New Roman"/>
          <w:sz w:val="28"/>
          <w:szCs w:val="20"/>
        </w:rPr>
      </w:pPr>
      <w:r>
        <w:rPr>
          <w:noProof/>
          <w:lang w:eastAsia="ru-RU"/>
        </w:rPr>
        <w:lastRenderedPageBreak/>
        <w:drawing>
          <wp:inline distT="0" distB="0" distL="0" distR="0" wp14:anchorId="66EADED4" wp14:editId="5B736A05">
            <wp:extent cx="3307715" cy="1859915"/>
            <wp:effectExtent l="0" t="0" r="0" b="0"/>
            <wp:docPr id="14" name="Рисунок 4" descr="C:\Users\1\Desktop\Изобретения\водный зонд\Испытание зонда в полевых условиях и исслдование образцов\Фото испытания\Фото\место испыт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descr="C:\Users\1\Desktop\Изобретения\водный зонд\Испытание зонда в полевых условиях и исслдование образцов\Фото испытания\Фото\место испытания.JPG"/>
                    <pic:cNvPicPr>
                      <a:picLocks noChangeAspect="1" noChangeArrowheads="1"/>
                    </pic:cNvPicPr>
                  </pic:nvPicPr>
                  <pic:blipFill>
                    <a:blip r:embed="rId21"/>
                    <a:stretch>
                      <a:fillRect/>
                    </a:stretch>
                  </pic:blipFill>
                  <pic:spPr bwMode="auto">
                    <a:xfrm>
                      <a:off x="0" y="0"/>
                      <a:ext cx="3307715" cy="1859915"/>
                    </a:xfrm>
                    <a:prstGeom prst="rect">
                      <a:avLst/>
                    </a:prstGeom>
                  </pic:spPr>
                </pic:pic>
              </a:graphicData>
            </a:graphic>
          </wp:inline>
        </w:drawing>
      </w:r>
    </w:p>
    <w:p w14:paraId="19DF176A" w14:textId="77777777" w:rsidR="003139DB" w:rsidRDefault="00471350">
      <w:pPr>
        <w:jc w:val="center"/>
        <w:rPr>
          <w:rFonts w:ascii="Times New Roman" w:hAnsi="Times New Roman" w:cs="Times New Roman"/>
          <w:sz w:val="20"/>
          <w:szCs w:val="20"/>
        </w:rPr>
      </w:pPr>
      <w:r>
        <w:rPr>
          <w:rFonts w:ascii="Times New Roman" w:hAnsi="Times New Roman" w:cs="Times New Roman"/>
          <w:sz w:val="20"/>
          <w:szCs w:val="20"/>
        </w:rPr>
        <w:t>(рис.10) Место испытания зонда</w:t>
      </w:r>
    </w:p>
    <w:p w14:paraId="1E91F435" w14:textId="77777777" w:rsidR="003139DB" w:rsidRDefault="003139DB">
      <w:pPr>
        <w:jc w:val="center"/>
        <w:rPr>
          <w:rFonts w:ascii="Times New Roman" w:hAnsi="Times New Roman" w:cs="Times New Roman"/>
          <w:sz w:val="20"/>
          <w:szCs w:val="20"/>
        </w:rPr>
      </w:pPr>
    </w:p>
    <w:p w14:paraId="60525FA8"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При испытании зонда были следующе погодные условия:</w:t>
      </w:r>
    </w:p>
    <w:p w14:paraId="532C9808"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Темпратура: +20 С</w:t>
      </w:r>
    </w:p>
    <w:p w14:paraId="70D1493D"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Осадки: Ясно</w:t>
      </w:r>
    </w:p>
    <w:p w14:paraId="27F39D4D"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Скорость ветра: 1 м/с СЗ</w:t>
      </w:r>
    </w:p>
    <w:p w14:paraId="47E65B6E"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Влажность: 50%</w:t>
      </w:r>
    </w:p>
    <w:p w14:paraId="6B4E573C"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Температура воды: +20 С</w:t>
      </w:r>
    </w:p>
    <w:p w14:paraId="3775958E"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Волна: 1 балл</w:t>
      </w:r>
    </w:p>
    <w:p w14:paraId="34F72CB2"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Испытание зонда проводились по схеме:</w:t>
      </w:r>
    </w:p>
    <w:p w14:paraId="097A86C7" w14:textId="77777777" w:rsidR="003139DB" w:rsidRDefault="00471350" w:rsidP="00F0331E">
      <w:pPr>
        <w:pStyle w:val="ab"/>
        <w:numPr>
          <w:ilvl w:val="0"/>
          <w:numId w:val="3"/>
        </w:numPr>
        <w:spacing w:line="240" w:lineRule="auto"/>
        <w:jc w:val="both"/>
        <w:rPr>
          <w:rFonts w:ascii="Times New Roman" w:hAnsi="Times New Roman" w:cs="Times New Roman"/>
          <w:sz w:val="28"/>
          <w:szCs w:val="20"/>
        </w:rPr>
      </w:pPr>
      <w:r>
        <w:rPr>
          <w:rFonts w:ascii="Times New Roman" w:hAnsi="Times New Roman" w:cs="Times New Roman"/>
          <w:sz w:val="28"/>
          <w:szCs w:val="20"/>
        </w:rPr>
        <w:t>Для начало производилось оценка прибрежного дна , для безопасного испытания зонда.</w:t>
      </w:r>
    </w:p>
    <w:p w14:paraId="3C91392A" w14:textId="77777777" w:rsidR="003139DB" w:rsidRDefault="00471350" w:rsidP="00F0331E">
      <w:pPr>
        <w:pStyle w:val="ab"/>
        <w:numPr>
          <w:ilvl w:val="0"/>
          <w:numId w:val="3"/>
        </w:numPr>
        <w:spacing w:line="240" w:lineRule="auto"/>
        <w:jc w:val="both"/>
        <w:rPr>
          <w:rFonts w:ascii="Times New Roman" w:hAnsi="Times New Roman" w:cs="Times New Roman"/>
          <w:sz w:val="28"/>
          <w:szCs w:val="20"/>
        </w:rPr>
      </w:pPr>
      <w:r>
        <w:rPr>
          <w:rFonts w:ascii="Times New Roman" w:hAnsi="Times New Roman" w:cs="Times New Roman"/>
          <w:sz w:val="28"/>
          <w:szCs w:val="20"/>
        </w:rPr>
        <w:t>Далее Зондом разведчиком от 30 метров от берега производилось подробное исследование дна и точки испытания водного научно-исследовательского зонда. Видео материал отснятый зондом разведчиком оценивался на компьютере.</w:t>
      </w:r>
    </w:p>
    <w:p w14:paraId="2A4AD4EE" w14:textId="77777777" w:rsidR="003139DB" w:rsidRDefault="00471350" w:rsidP="00F0331E">
      <w:pPr>
        <w:pStyle w:val="ab"/>
        <w:numPr>
          <w:ilvl w:val="0"/>
          <w:numId w:val="3"/>
        </w:numPr>
        <w:spacing w:line="240" w:lineRule="auto"/>
        <w:jc w:val="both"/>
        <w:rPr>
          <w:rFonts w:ascii="Times New Roman" w:hAnsi="Times New Roman" w:cs="Times New Roman"/>
          <w:sz w:val="28"/>
          <w:szCs w:val="20"/>
        </w:rPr>
      </w:pPr>
      <w:r>
        <w:rPr>
          <w:rFonts w:ascii="Times New Roman" w:hAnsi="Times New Roman" w:cs="Times New Roman"/>
          <w:sz w:val="28"/>
          <w:szCs w:val="20"/>
        </w:rPr>
        <w:t>После чего на данной точке запускался уже основной зонд.</w:t>
      </w:r>
    </w:p>
    <w:p w14:paraId="13D76BAE" w14:textId="77777777" w:rsidR="003139DB" w:rsidRDefault="00471350" w:rsidP="00F0331E">
      <w:pPr>
        <w:pStyle w:val="ab"/>
        <w:numPr>
          <w:ilvl w:val="0"/>
          <w:numId w:val="3"/>
        </w:numPr>
        <w:spacing w:line="240" w:lineRule="auto"/>
        <w:jc w:val="both"/>
        <w:rPr>
          <w:rFonts w:ascii="Times New Roman" w:hAnsi="Times New Roman" w:cs="Times New Roman"/>
          <w:sz w:val="28"/>
          <w:szCs w:val="20"/>
        </w:rPr>
      </w:pPr>
      <w:r>
        <w:rPr>
          <w:rFonts w:ascii="Times New Roman" w:hAnsi="Times New Roman" w:cs="Times New Roman"/>
          <w:sz w:val="28"/>
          <w:szCs w:val="20"/>
        </w:rPr>
        <w:t>При его п</w:t>
      </w:r>
      <w:r w:rsidR="007D7BE8">
        <w:rPr>
          <w:rFonts w:ascii="Times New Roman" w:hAnsi="Times New Roman" w:cs="Times New Roman"/>
          <w:sz w:val="28"/>
          <w:szCs w:val="20"/>
        </w:rPr>
        <w:t>огружении учитывалась глубина фо</w:t>
      </w:r>
      <w:r>
        <w:rPr>
          <w:rFonts w:ascii="Times New Roman" w:hAnsi="Times New Roman" w:cs="Times New Roman"/>
          <w:sz w:val="28"/>
          <w:szCs w:val="20"/>
        </w:rPr>
        <w:t>тической зоны и за сколько</w:t>
      </w:r>
      <w:r w:rsidR="007D7BE8">
        <w:rPr>
          <w:rFonts w:ascii="Times New Roman" w:hAnsi="Times New Roman" w:cs="Times New Roman"/>
          <w:sz w:val="28"/>
          <w:szCs w:val="20"/>
        </w:rPr>
        <w:t xml:space="preserve"> секунд он её достиг. Далее с фо</w:t>
      </w:r>
      <w:r>
        <w:rPr>
          <w:rFonts w:ascii="Times New Roman" w:hAnsi="Times New Roman" w:cs="Times New Roman"/>
          <w:sz w:val="28"/>
          <w:szCs w:val="20"/>
        </w:rPr>
        <w:t xml:space="preserve">тической зоны брались образцы воды для лабораторного анализа. </w:t>
      </w:r>
    </w:p>
    <w:p w14:paraId="4A4AB50C" w14:textId="77777777" w:rsidR="003139DB" w:rsidRDefault="00471350" w:rsidP="00F0331E">
      <w:pPr>
        <w:pStyle w:val="ab"/>
        <w:numPr>
          <w:ilvl w:val="0"/>
          <w:numId w:val="3"/>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Далее зонд опускался дальше ко дну, и когда он достиг дна учитывалась глубина, время за которое он его достиг. Пока зонд находился на дне засекалось время сколько он был под водой и по про прохождению 25 минут зонд всплывал и засекалось время всплытия. </w:t>
      </w:r>
    </w:p>
    <w:p w14:paraId="2F106819" w14:textId="77777777" w:rsidR="003139DB" w:rsidRDefault="00471350" w:rsidP="00F0331E">
      <w:pPr>
        <w:pStyle w:val="ab"/>
        <w:numPr>
          <w:ilvl w:val="0"/>
          <w:numId w:val="3"/>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Когда зонд окончательно поднялся к поверхности учитывалось время выливание воды из отверстий для погружения. Описывалось техническое состояние т.е что отпало из внешних деталей, а что на месте. </w:t>
      </w:r>
    </w:p>
    <w:p w14:paraId="23765FA6" w14:textId="77777777" w:rsidR="003139DB" w:rsidRDefault="00471350" w:rsidP="00F0331E">
      <w:pPr>
        <w:pStyle w:val="ab"/>
        <w:numPr>
          <w:ilvl w:val="0"/>
          <w:numId w:val="3"/>
        </w:numPr>
        <w:spacing w:line="240" w:lineRule="auto"/>
        <w:jc w:val="both"/>
        <w:rPr>
          <w:rFonts w:ascii="Times New Roman" w:hAnsi="Times New Roman" w:cs="Times New Roman"/>
          <w:sz w:val="28"/>
          <w:szCs w:val="20"/>
        </w:rPr>
      </w:pPr>
      <w:r>
        <w:rPr>
          <w:rFonts w:ascii="Times New Roman" w:hAnsi="Times New Roman" w:cs="Times New Roman"/>
          <w:sz w:val="28"/>
          <w:szCs w:val="20"/>
        </w:rPr>
        <w:lastRenderedPageBreak/>
        <w:t xml:space="preserve">Далее образцы который зонд поднял со дна и животные велись в школьную биологическую лабораторию и там исследовались. Исследовались: видео материалы, образцы воды с фатической зоны, образцы  воды с пробирок и животные. </w:t>
      </w:r>
    </w:p>
    <w:p w14:paraId="0F40319C" w14:textId="77777777" w:rsidR="003139DB" w:rsidRDefault="003139DB" w:rsidP="00F0331E">
      <w:pPr>
        <w:pStyle w:val="ab"/>
        <w:spacing w:line="240" w:lineRule="auto"/>
        <w:jc w:val="both"/>
        <w:rPr>
          <w:rFonts w:ascii="Times New Roman" w:hAnsi="Times New Roman" w:cs="Times New Roman"/>
          <w:sz w:val="28"/>
          <w:szCs w:val="20"/>
        </w:rPr>
      </w:pPr>
    </w:p>
    <w:p w14:paraId="2CBBDA08" w14:textId="77777777" w:rsidR="003139DB" w:rsidRDefault="00471350" w:rsidP="00F0331E">
      <w:pPr>
        <w:pStyle w:val="ab"/>
        <w:spacing w:line="240" w:lineRule="auto"/>
        <w:jc w:val="both"/>
        <w:rPr>
          <w:rFonts w:ascii="Times New Roman" w:hAnsi="Times New Roman" w:cs="Times New Roman"/>
          <w:b/>
          <w:sz w:val="28"/>
          <w:szCs w:val="20"/>
        </w:rPr>
      </w:pPr>
      <w:r>
        <w:rPr>
          <w:rFonts w:ascii="Times New Roman" w:hAnsi="Times New Roman" w:cs="Times New Roman"/>
          <w:b/>
          <w:sz w:val="28"/>
          <w:szCs w:val="20"/>
        </w:rPr>
        <w:t xml:space="preserve">Результаты исследований </w:t>
      </w:r>
    </w:p>
    <w:p w14:paraId="3DA82CC3"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По результатам проектирования и сборки зонда была составлена общая сумма стоимости зонда:</w:t>
      </w:r>
    </w:p>
    <w:p w14:paraId="77CA1618"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Контейнер </w:t>
      </w:r>
      <w:r>
        <w:rPr>
          <w:rFonts w:ascii="Times New Roman" w:hAnsi="Times New Roman" w:cs="Times New Roman"/>
          <w:sz w:val="28"/>
          <w:szCs w:val="20"/>
          <w:lang w:val="en-US"/>
        </w:rPr>
        <w:t>RoxRox</w:t>
      </w:r>
      <w:r>
        <w:rPr>
          <w:rFonts w:ascii="Times New Roman" w:hAnsi="Times New Roman" w:cs="Times New Roman"/>
          <w:sz w:val="28"/>
          <w:szCs w:val="20"/>
        </w:rPr>
        <w:t>: 758 руб</w:t>
      </w:r>
    </w:p>
    <w:p w14:paraId="1EBE8E15"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Платформа для приманки (кабель канал): 47 руб</w:t>
      </w:r>
    </w:p>
    <w:p w14:paraId="0F5D7CBF"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Пробирки 3 шт: 63 руб</w:t>
      </w:r>
    </w:p>
    <w:p w14:paraId="108758F2"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Бутылка 0,9 л: 5 руб</w:t>
      </w:r>
    </w:p>
    <w:p w14:paraId="336C002D"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Стальные петли 4 шт: 120 руб</w:t>
      </w:r>
    </w:p>
    <w:p w14:paraId="514F8408"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Камера </w:t>
      </w:r>
      <w:r>
        <w:rPr>
          <w:rFonts w:ascii="Times New Roman" w:hAnsi="Times New Roman" w:cs="Times New Roman"/>
          <w:sz w:val="28"/>
          <w:szCs w:val="20"/>
          <w:lang w:val="en-US"/>
        </w:rPr>
        <w:t>GO-Pro</w:t>
      </w:r>
      <w:r>
        <w:rPr>
          <w:rFonts w:ascii="Times New Roman" w:hAnsi="Times New Roman" w:cs="Times New Roman"/>
          <w:sz w:val="28"/>
          <w:szCs w:val="20"/>
        </w:rPr>
        <w:t>: 3.992 руб</w:t>
      </w:r>
    </w:p>
    <w:p w14:paraId="7288FDE5"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Фонарь: 300 руб</w:t>
      </w:r>
    </w:p>
    <w:p w14:paraId="0C8135FA"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Зажим для шланга: 190 руб</w:t>
      </w:r>
    </w:p>
    <w:p w14:paraId="54006DFE"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Верёвка натуральна джутовая 30 метров: 285 руб</w:t>
      </w:r>
    </w:p>
    <w:p w14:paraId="2F888FA0"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 Пробка для пробирок: 17 руб</w:t>
      </w:r>
    </w:p>
    <w:p w14:paraId="24FACB9D"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 Синтетическая верёвка 30 метров: 30 руб</w:t>
      </w:r>
    </w:p>
    <w:p w14:paraId="4461FB62"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Уголок для фонаря: 15 руб</w:t>
      </w:r>
    </w:p>
    <w:p w14:paraId="7DF5C506"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Хомуты 100 шт: 75 руб</w:t>
      </w:r>
    </w:p>
    <w:p w14:paraId="589482FF" w14:textId="77777777" w:rsidR="003139DB" w:rsidRDefault="00471350" w:rsidP="00F0331E">
      <w:pPr>
        <w:pStyle w:val="ab"/>
        <w:numPr>
          <w:ilvl w:val="0"/>
          <w:numId w:val="5"/>
        </w:numPr>
        <w:spacing w:line="240" w:lineRule="auto"/>
        <w:jc w:val="both"/>
        <w:rPr>
          <w:rFonts w:ascii="Times New Roman" w:hAnsi="Times New Roman" w:cs="Times New Roman"/>
          <w:sz w:val="28"/>
          <w:szCs w:val="20"/>
        </w:rPr>
      </w:pPr>
      <w:r>
        <w:rPr>
          <w:rFonts w:ascii="Times New Roman" w:hAnsi="Times New Roman" w:cs="Times New Roman"/>
          <w:sz w:val="28"/>
          <w:szCs w:val="20"/>
        </w:rPr>
        <w:t>Диски 2 шт: 40 руб</w:t>
      </w:r>
    </w:p>
    <w:p w14:paraId="54724860" w14:textId="77777777" w:rsidR="003139DB" w:rsidRDefault="00471350" w:rsidP="00F0331E">
      <w:pPr>
        <w:pStyle w:val="ab"/>
        <w:spacing w:line="240" w:lineRule="auto"/>
        <w:jc w:val="both"/>
        <w:rPr>
          <w:rFonts w:ascii="Times New Roman" w:hAnsi="Times New Roman" w:cs="Times New Roman"/>
          <w:b/>
          <w:sz w:val="28"/>
          <w:szCs w:val="20"/>
        </w:rPr>
      </w:pPr>
      <w:r>
        <w:rPr>
          <w:rFonts w:ascii="Times New Roman" w:hAnsi="Times New Roman" w:cs="Times New Roman"/>
          <w:b/>
          <w:sz w:val="28"/>
          <w:szCs w:val="20"/>
        </w:rPr>
        <w:t>Итого: 5.915  руб</w:t>
      </w:r>
    </w:p>
    <w:p w14:paraId="3F4F7F9D"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Из этой цены следует вывод что это зонд выполняет практических такие же функции, но более в узком масштабе такая стоимость выгодней для проведения каких ни будь маломасштабных исследований и доступна любым образовательным учреждениям. </w:t>
      </w:r>
    </w:p>
    <w:p w14:paraId="67DF83B9"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По результатам испытания получены были следующие данные из исследовательского дневника:</w:t>
      </w:r>
    </w:p>
    <w:p w14:paraId="04CD3A4F" w14:textId="77777777" w:rsidR="003139DB" w:rsidRDefault="00471350" w:rsidP="00F0331E">
      <w:pPr>
        <w:pStyle w:val="ab"/>
        <w:numPr>
          <w:ilvl w:val="0"/>
          <w:numId w:val="6"/>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Время погружения по воду: 40 сек </w:t>
      </w:r>
    </w:p>
    <w:p w14:paraId="5042A3F8" w14:textId="77777777" w:rsidR="003139DB" w:rsidRDefault="007D7BE8" w:rsidP="00F0331E">
      <w:pPr>
        <w:pStyle w:val="ab"/>
        <w:numPr>
          <w:ilvl w:val="0"/>
          <w:numId w:val="6"/>
        </w:numPr>
        <w:spacing w:line="240" w:lineRule="auto"/>
        <w:jc w:val="both"/>
        <w:rPr>
          <w:rFonts w:ascii="Times New Roman" w:hAnsi="Times New Roman" w:cs="Times New Roman"/>
          <w:sz w:val="28"/>
          <w:szCs w:val="20"/>
        </w:rPr>
      </w:pPr>
      <w:r>
        <w:rPr>
          <w:rFonts w:ascii="Times New Roman" w:hAnsi="Times New Roman" w:cs="Times New Roman"/>
          <w:sz w:val="28"/>
          <w:szCs w:val="20"/>
        </w:rPr>
        <w:t>Время достижения фо</w:t>
      </w:r>
      <w:r w:rsidR="00471350">
        <w:rPr>
          <w:rFonts w:ascii="Times New Roman" w:hAnsi="Times New Roman" w:cs="Times New Roman"/>
          <w:sz w:val="28"/>
          <w:szCs w:val="20"/>
        </w:rPr>
        <w:t>тической зоны: 10 сек</w:t>
      </w:r>
    </w:p>
    <w:p w14:paraId="27992E92" w14:textId="77777777" w:rsidR="003139DB" w:rsidRDefault="007D7BE8" w:rsidP="00F0331E">
      <w:pPr>
        <w:pStyle w:val="ab"/>
        <w:numPr>
          <w:ilvl w:val="0"/>
          <w:numId w:val="6"/>
        </w:numPr>
        <w:spacing w:line="240" w:lineRule="auto"/>
        <w:jc w:val="both"/>
        <w:rPr>
          <w:rFonts w:ascii="Times New Roman" w:hAnsi="Times New Roman" w:cs="Times New Roman"/>
          <w:sz w:val="28"/>
          <w:szCs w:val="20"/>
        </w:rPr>
      </w:pPr>
      <w:r>
        <w:rPr>
          <w:rFonts w:ascii="Times New Roman" w:hAnsi="Times New Roman" w:cs="Times New Roman"/>
          <w:sz w:val="28"/>
          <w:szCs w:val="20"/>
        </w:rPr>
        <w:t>Глубина фо</w:t>
      </w:r>
      <w:r w:rsidR="00471350">
        <w:rPr>
          <w:rFonts w:ascii="Times New Roman" w:hAnsi="Times New Roman" w:cs="Times New Roman"/>
          <w:sz w:val="28"/>
          <w:szCs w:val="20"/>
        </w:rPr>
        <w:t>тической зоны: 1,5 метра</w:t>
      </w:r>
    </w:p>
    <w:p w14:paraId="3A9C69D6" w14:textId="77777777" w:rsidR="003139DB" w:rsidRDefault="00471350" w:rsidP="00F0331E">
      <w:pPr>
        <w:pStyle w:val="ab"/>
        <w:numPr>
          <w:ilvl w:val="0"/>
          <w:numId w:val="6"/>
        </w:numPr>
        <w:spacing w:line="240" w:lineRule="auto"/>
        <w:jc w:val="both"/>
        <w:rPr>
          <w:rFonts w:ascii="Times New Roman" w:hAnsi="Times New Roman" w:cs="Times New Roman"/>
          <w:sz w:val="28"/>
          <w:szCs w:val="20"/>
        </w:rPr>
      </w:pPr>
      <w:r>
        <w:rPr>
          <w:rFonts w:ascii="Times New Roman" w:hAnsi="Times New Roman" w:cs="Times New Roman"/>
          <w:sz w:val="28"/>
          <w:szCs w:val="20"/>
        </w:rPr>
        <w:t>Время достижения дна: 2 мин</w:t>
      </w:r>
    </w:p>
    <w:p w14:paraId="1D950592" w14:textId="77777777" w:rsidR="003139DB" w:rsidRDefault="00471350" w:rsidP="00F0331E">
      <w:pPr>
        <w:pStyle w:val="ab"/>
        <w:numPr>
          <w:ilvl w:val="0"/>
          <w:numId w:val="6"/>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Глубина погружения: 2 метра </w:t>
      </w:r>
    </w:p>
    <w:p w14:paraId="790368CF" w14:textId="77777777" w:rsidR="003139DB" w:rsidRDefault="00471350" w:rsidP="00F0331E">
      <w:pPr>
        <w:pStyle w:val="ab"/>
        <w:numPr>
          <w:ilvl w:val="0"/>
          <w:numId w:val="6"/>
        </w:numPr>
        <w:spacing w:line="240" w:lineRule="auto"/>
        <w:jc w:val="both"/>
        <w:rPr>
          <w:rFonts w:ascii="Times New Roman" w:hAnsi="Times New Roman" w:cs="Times New Roman"/>
          <w:sz w:val="28"/>
          <w:szCs w:val="20"/>
        </w:rPr>
      </w:pPr>
      <w:r>
        <w:rPr>
          <w:rFonts w:ascii="Times New Roman" w:hAnsi="Times New Roman" w:cs="Times New Roman"/>
          <w:sz w:val="28"/>
          <w:szCs w:val="20"/>
        </w:rPr>
        <w:t>Время нахождения под водой(рис.11): 20 мин</w:t>
      </w:r>
    </w:p>
    <w:p w14:paraId="12D8C4F0" w14:textId="77777777" w:rsidR="003139DB" w:rsidRDefault="00471350" w:rsidP="00F0331E">
      <w:pPr>
        <w:pStyle w:val="ab"/>
        <w:numPr>
          <w:ilvl w:val="0"/>
          <w:numId w:val="6"/>
        </w:numPr>
        <w:spacing w:line="240" w:lineRule="auto"/>
        <w:jc w:val="both"/>
        <w:rPr>
          <w:rFonts w:ascii="Times New Roman" w:hAnsi="Times New Roman" w:cs="Times New Roman"/>
          <w:sz w:val="28"/>
          <w:szCs w:val="20"/>
        </w:rPr>
      </w:pPr>
      <w:r>
        <w:rPr>
          <w:rFonts w:ascii="Times New Roman" w:hAnsi="Times New Roman" w:cs="Times New Roman"/>
          <w:sz w:val="28"/>
          <w:szCs w:val="20"/>
        </w:rPr>
        <w:t>Время всплытия зонда: 20 сек</w:t>
      </w:r>
    </w:p>
    <w:p w14:paraId="2107E8DB" w14:textId="77777777" w:rsidR="003139DB" w:rsidRDefault="00471350" w:rsidP="00F0331E">
      <w:pPr>
        <w:spacing w:line="240" w:lineRule="auto"/>
        <w:ind w:left="360"/>
        <w:jc w:val="both"/>
        <w:rPr>
          <w:rFonts w:ascii="Times New Roman" w:hAnsi="Times New Roman" w:cs="Times New Roman"/>
          <w:sz w:val="28"/>
          <w:szCs w:val="20"/>
        </w:rPr>
      </w:pPr>
      <w:r>
        <w:rPr>
          <w:rFonts w:ascii="Times New Roman" w:hAnsi="Times New Roman" w:cs="Times New Roman"/>
          <w:sz w:val="28"/>
          <w:szCs w:val="20"/>
        </w:rPr>
        <w:t xml:space="preserve">Из данных по испытательному дневнику можно сделать следующий вывод что зонд погружается плавно не быстро и не медленно т.е отрицательной плавучести у зонда практически нет. </w:t>
      </w:r>
    </w:p>
    <w:p w14:paraId="477CDFD7" w14:textId="77777777" w:rsidR="003139DB" w:rsidRDefault="00471350">
      <w:pPr>
        <w:ind w:left="360"/>
        <w:jc w:val="center"/>
        <w:rPr>
          <w:rFonts w:ascii="Times New Roman" w:hAnsi="Times New Roman" w:cs="Times New Roman"/>
          <w:sz w:val="28"/>
          <w:szCs w:val="20"/>
        </w:rPr>
      </w:pPr>
      <w:r>
        <w:rPr>
          <w:noProof/>
          <w:lang w:eastAsia="ru-RU"/>
        </w:rPr>
        <w:lastRenderedPageBreak/>
        <w:drawing>
          <wp:inline distT="0" distB="0" distL="0" distR="0" wp14:anchorId="75B71715" wp14:editId="0BFD7598">
            <wp:extent cx="3912235" cy="2199640"/>
            <wp:effectExtent l="0" t="0" r="0" b="0"/>
            <wp:docPr id="15" name="Рисунок 6" descr="C:\Users\1\Desktop\Изобретения\водный зонд\Испытание зонда в полевых условиях и исслдование образцов\Фото испытания\Фото\зонд в в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 descr="C:\Users\1\Desktop\Изобретения\водный зонд\Испытание зонда в полевых условиях и исслдование образцов\Фото испытания\Фото\зонд в воде.JPG"/>
                    <pic:cNvPicPr>
                      <a:picLocks noChangeAspect="1" noChangeArrowheads="1"/>
                    </pic:cNvPicPr>
                  </pic:nvPicPr>
                  <pic:blipFill>
                    <a:blip r:embed="rId22"/>
                    <a:stretch>
                      <a:fillRect/>
                    </a:stretch>
                  </pic:blipFill>
                  <pic:spPr bwMode="auto">
                    <a:xfrm>
                      <a:off x="0" y="0"/>
                      <a:ext cx="3912235" cy="2199640"/>
                    </a:xfrm>
                    <a:prstGeom prst="rect">
                      <a:avLst/>
                    </a:prstGeom>
                  </pic:spPr>
                </pic:pic>
              </a:graphicData>
            </a:graphic>
          </wp:inline>
        </w:drawing>
      </w:r>
    </w:p>
    <w:p w14:paraId="1CA4237C" w14:textId="77777777" w:rsidR="003139DB" w:rsidRDefault="00471350">
      <w:pPr>
        <w:ind w:left="360"/>
        <w:jc w:val="center"/>
        <w:rPr>
          <w:rFonts w:ascii="Times New Roman" w:hAnsi="Times New Roman" w:cs="Times New Roman"/>
          <w:sz w:val="20"/>
          <w:szCs w:val="20"/>
        </w:rPr>
      </w:pPr>
      <w:r>
        <w:rPr>
          <w:rFonts w:ascii="Times New Roman" w:hAnsi="Times New Roman" w:cs="Times New Roman"/>
          <w:sz w:val="20"/>
          <w:szCs w:val="20"/>
        </w:rPr>
        <w:t xml:space="preserve">(рис.11) Испытание зонда под водой </w:t>
      </w:r>
    </w:p>
    <w:p w14:paraId="5FF2007F" w14:textId="77777777" w:rsidR="003139DB" w:rsidRDefault="00471350" w:rsidP="00F0331E">
      <w:pPr>
        <w:spacing w:line="240" w:lineRule="auto"/>
        <w:ind w:left="360"/>
        <w:jc w:val="both"/>
        <w:rPr>
          <w:rFonts w:ascii="Times New Roman" w:hAnsi="Times New Roman" w:cs="Times New Roman"/>
          <w:sz w:val="28"/>
          <w:szCs w:val="20"/>
        </w:rPr>
      </w:pPr>
      <w:r>
        <w:rPr>
          <w:rFonts w:ascii="Times New Roman" w:hAnsi="Times New Roman" w:cs="Times New Roman"/>
          <w:sz w:val="28"/>
          <w:szCs w:val="20"/>
        </w:rPr>
        <w:t>После того как зонд поднялся оценивался ущерб(рис.12):</w:t>
      </w:r>
    </w:p>
    <w:p w14:paraId="6209E7AB" w14:textId="77777777" w:rsidR="003139DB" w:rsidRDefault="00471350" w:rsidP="00F0331E">
      <w:pPr>
        <w:pStyle w:val="ab"/>
        <w:numPr>
          <w:ilvl w:val="0"/>
          <w:numId w:val="7"/>
        </w:numPr>
        <w:spacing w:line="240" w:lineRule="auto"/>
        <w:jc w:val="both"/>
        <w:rPr>
          <w:rFonts w:ascii="Times New Roman" w:hAnsi="Times New Roman" w:cs="Times New Roman"/>
          <w:sz w:val="28"/>
          <w:szCs w:val="20"/>
        </w:rPr>
      </w:pPr>
      <w:r>
        <w:rPr>
          <w:rFonts w:ascii="Times New Roman" w:hAnsi="Times New Roman" w:cs="Times New Roman"/>
          <w:sz w:val="28"/>
          <w:szCs w:val="20"/>
        </w:rPr>
        <w:t>Отвалилась платформа с приманкой. Это было ожидаемо, т.к она крепилась к зонду на клей герметик. В результат при контакте с водой клей размылся и платформа отвалилась. Из этого следует вывод что при модернизации зонда платформа будет крепится к зонда на болты.</w:t>
      </w:r>
    </w:p>
    <w:p w14:paraId="31097BAA" w14:textId="77777777" w:rsidR="003139DB" w:rsidRDefault="00471350" w:rsidP="00F0331E">
      <w:pPr>
        <w:pStyle w:val="ab"/>
        <w:numPr>
          <w:ilvl w:val="0"/>
          <w:numId w:val="7"/>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Так же на клей были приклеены и </w:t>
      </w:r>
      <w:r w:rsidR="007D7BE8">
        <w:rPr>
          <w:rFonts w:ascii="Times New Roman" w:hAnsi="Times New Roman" w:cs="Times New Roman"/>
          <w:sz w:val="28"/>
          <w:szCs w:val="20"/>
        </w:rPr>
        <w:t>диски для отслеживания глубин фо</w:t>
      </w:r>
      <w:r>
        <w:rPr>
          <w:rFonts w:ascii="Times New Roman" w:hAnsi="Times New Roman" w:cs="Times New Roman"/>
          <w:sz w:val="28"/>
          <w:szCs w:val="20"/>
        </w:rPr>
        <w:t>тической зоны. Они отвалились при всплытии,причина этому тот же самый клей герметик. При модернизации зонда диски будут кр</w:t>
      </w:r>
      <w:r w:rsidR="007D7BE8">
        <w:rPr>
          <w:rFonts w:ascii="Times New Roman" w:hAnsi="Times New Roman" w:cs="Times New Roman"/>
          <w:sz w:val="28"/>
          <w:szCs w:val="20"/>
        </w:rPr>
        <w:t>е</w:t>
      </w:r>
      <w:r>
        <w:rPr>
          <w:rFonts w:ascii="Times New Roman" w:hAnsi="Times New Roman" w:cs="Times New Roman"/>
          <w:sz w:val="28"/>
          <w:szCs w:val="20"/>
        </w:rPr>
        <w:t>пится к нему с помощью хомутов .</w:t>
      </w:r>
    </w:p>
    <w:p w14:paraId="53D9FBDA" w14:textId="77777777" w:rsidR="003139DB" w:rsidRDefault="00471350" w:rsidP="00F0331E">
      <w:pPr>
        <w:pStyle w:val="ab"/>
        <w:numPr>
          <w:ilvl w:val="0"/>
          <w:numId w:val="7"/>
        </w:numPr>
        <w:spacing w:line="240" w:lineRule="auto"/>
        <w:jc w:val="both"/>
        <w:rPr>
          <w:rFonts w:ascii="Times New Roman" w:hAnsi="Times New Roman" w:cs="Times New Roman"/>
          <w:sz w:val="28"/>
          <w:szCs w:val="20"/>
        </w:rPr>
      </w:pPr>
      <w:r>
        <w:rPr>
          <w:rFonts w:ascii="Times New Roman" w:hAnsi="Times New Roman" w:cs="Times New Roman"/>
          <w:sz w:val="28"/>
          <w:szCs w:val="20"/>
        </w:rPr>
        <w:t>В самом зонде кроме того находился блин от гантели весом в 1 кг он вообще не был закреплён ко дну из за чего вовремя погружения зонд погружался под углом. При модернизации зонда этот блин также будет крепится ко дну с помощью хомутов.</w:t>
      </w:r>
    </w:p>
    <w:p w14:paraId="6C9FC4E4" w14:textId="77777777" w:rsidR="003139DB" w:rsidRDefault="00471350">
      <w:pPr>
        <w:pStyle w:val="ab"/>
        <w:jc w:val="center"/>
        <w:rPr>
          <w:rFonts w:ascii="Times New Roman" w:hAnsi="Times New Roman" w:cs="Times New Roman"/>
          <w:sz w:val="28"/>
          <w:szCs w:val="20"/>
        </w:rPr>
      </w:pPr>
      <w:r>
        <w:rPr>
          <w:noProof/>
          <w:lang w:eastAsia="ru-RU"/>
        </w:rPr>
        <w:drawing>
          <wp:inline distT="0" distB="0" distL="0" distR="0" wp14:anchorId="15951087" wp14:editId="12A7C963">
            <wp:extent cx="3663315" cy="2059305"/>
            <wp:effectExtent l="0" t="0" r="0" b="0"/>
            <wp:docPr id="16" name="Рисунок 9" descr="C:\Users\1\Desktop\Изобретения\водный зонд\Испытание зонда в полевых условиях и исслдование образцов\Фото испытания\Фото\Зонд после погру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 descr="C:\Users\1\Desktop\Изобретения\водный зонд\Испытание зонда в полевых условиях и исслдование образцов\Фото испытания\Фото\Зонд после погружения.JPG"/>
                    <pic:cNvPicPr>
                      <a:picLocks noChangeAspect="1" noChangeArrowheads="1"/>
                    </pic:cNvPicPr>
                  </pic:nvPicPr>
                  <pic:blipFill>
                    <a:blip r:embed="rId23"/>
                    <a:stretch>
                      <a:fillRect/>
                    </a:stretch>
                  </pic:blipFill>
                  <pic:spPr bwMode="auto">
                    <a:xfrm>
                      <a:off x="0" y="0"/>
                      <a:ext cx="3663315" cy="2059305"/>
                    </a:xfrm>
                    <a:prstGeom prst="rect">
                      <a:avLst/>
                    </a:prstGeom>
                  </pic:spPr>
                </pic:pic>
              </a:graphicData>
            </a:graphic>
          </wp:inline>
        </w:drawing>
      </w:r>
    </w:p>
    <w:p w14:paraId="485151D8" w14:textId="77777777" w:rsidR="003139DB" w:rsidRDefault="00471350">
      <w:pPr>
        <w:pStyle w:val="ab"/>
        <w:jc w:val="center"/>
        <w:rPr>
          <w:rFonts w:ascii="Times New Roman" w:hAnsi="Times New Roman" w:cs="Times New Roman"/>
          <w:sz w:val="20"/>
          <w:szCs w:val="20"/>
        </w:rPr>
      </w:pPr>
      <w:r>
        <w:rPr>
          <w:rFonts w:ascii="Times New Roman" w:hAnsi="Times New Roman" w:cs="Times New Roman"/>
          <w:sz w:val="20"/>
          <w:szCs w:val="20"/>
        </w:rPr>
        <w:t xml:space="preserve">(рис.12) Зонд после погружения </w:t>
      </w:r>
    </w:p>
    <w:p w14:paraId="72BD9E69"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Из образцов зонда поднял пробы воды и ила в пробирках. А в ловушки попались улитки которые дальше будут классифицироваться в  лаборатории и так же водоросли. При испытании и нахождения под водой зонд снимал видео для оценки состояния дна и его обитателей, видео тоже будет оцениваться в лаборатории. </w:t>
      </w:r>
    </w:p>
    <w:p w14:paraId="6F732544"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Исходя из всего испытания можно сделать следующие выводы:</w:t>
      </w:r>
    </w:p>
    <w:p w14:paraId="2F699D1D" w14:textId="77777777" w:rsidR="003139DB" w:rsidRDefault="00471350" w:rsidP="00F0331E">
      <w:pPr>
        <w:pStyle w:val="ab"/>
        <w:numPr>
          <w:ilvl w:val="0"/>
          <w:numId w:val="8"/>
        </w:numPr>
        <w:spacing w:line="240" w:lineRule="auto"/>
        <w:jc w:val="both"/>
        <w:rPr>
          <w:rFonts w:ascii="Times New Roman" w:hAnsi="Times New Roman" w:cs="Times New Roman"/>
          <w:sz w:val="28"/>
          <w:szCs w:val="20"/>
        </w:rPr>
      </w:pPr>
      <w:r>
        <w:rPr>
          <w:rFonts w:ascii="Times New Roman" w:hAnsi="Times New Roman" w:cs="Times New Roman"/>
          <w:sz w:val="28"/>
          <w:szCs w:val="20"/>
        </w:rPr>
        <w:lastRenderedPageBreak/>
        <w:t>Со своими задачами которые были поставлены зонду он справляется.</w:t>
      </w:r>
    </w:p>
    <w:p w14:paraId="01BD1B4F" w14:textId="77777777" w:rsidR="003139DB" w:rsidRDefault="00471350" w:rsidP="00F0331E">
      <w:pPr>
        <w:pStyle w:val="ab"/>
        <w:numPr>
          <w:ilvl w:val="0"/>
          <w:numId w:val="8"/>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Исходя из данных по ущербу зонда можно сказать что его не так много, но тем неимение это будет учтено при модернизации зонда. </w:t>
      </w:r>
    </w:p>
    <w:p w14:paraId="4ECD5AE6" w14:textId="77777777" w:rsidR="003139DB" w:rsidRPr="007D7BE8" w:rsidRDefault="00471350" w:rsidP="00F0331E">
      <w:pPr>
        <w:pStyle w:val="ab"/>
        <w:numPr>
          <w:ilvl w:val="0"/>
          <w:numId w:val="8"/>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По забору проб тоже будет модернизация. Чтобы он осуществлялся автоматически.   </w:t>
      </w:r>
    </w:p>
    <w:p w14:paraId="3725020C"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Видео снятое зондом разведчиком получилось не достаточно качественным, но по нему можно оценить состояние дна. Дно илистое, песчаное, на дне не присутствует никаких посторонних предметов антропогенного загрязнения. Но присутствуют организмы которые будет изучать зонд.</w:t>
      </w:r>
    </w:p>
    <w:p w14:paraId="21CC64B2"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По таким можно сделать вывод что в точке испытания зонда нет никаких предметов антропогенного загрязнения, и точка подходит для испытания. </w:t>
      </w:r>
    </w:p>
    <w:p w14:paraId="393FCE71"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По результатам видеофрагментов были получены следующие данные:</w:t>
      </w:r>
    </w:p>
    <w:p w14:paraId="5FDF8D5B"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Видео с зонда получились намного качественнее чем у зонда разведчика. И по ним уже можно получать более точные результаты и делать выводы. Первое что мы видим на видео это большое оби</w:t>
      </w:r>
      <w:r w:rsidR="007D7BE8">
        <w:rPr>
          <w:rFonts w:ascii="Times New Roman" w:hAnsi="Times New Roman" w:cs="Times New Roman"/>
          <w:sz w:val="28"/>
          <w:szCs w:val="20"/>
        </w:rPr>
        <w:t>лие брюхоногих моллюсков (рис.13</w:t>
      </w:r>
      <w:r>
        <w:rPr>
          <w:rFonts w:ascii="Times New Roman" w:hAnsi="Times New Roman" w:cs="Times New Roman"/>
          <w:sz w:val="28"/>
          <w:szCs w:val="20"/>
        </w:rPr>
        <w:t>).</w:t>
      </w:r>
    </w:p>
    <w:p w14:paraId="1E3EC0C4" w14:textId="77777777" w:rsidR="003139DB" w:rsidRDefault="00471350">
      <w:pPr>
        <w:jc w:val="center"/>
        <w:rPr>
          <w:rFonts w:ascii="Times New Roman" w:hAnsi="Times New Roman" w:cs="Times New Roman"/>
          <w:sz w:val="28"/>
          <w:szCs w:val="20"/>
        </w:rPr>
      </w:pPr>
      <w:r>
        <w:rPr>
          <w:noProof/>
          <w:lang w:eastAsia="ru-RU"/>
        </w:rPr>
        <w:drawing>
          <wp:inline distT="0" distB="0" distL="0" distR="0" wp14:anchorId="49E5933C" wp14:editId="074E4E73">
            <wp:extent cx="3869690" cy="2178685"/>
            <wp:effectExtent l="0" t="0" r="0" b="0"/>
            <wp:docPr id="18" name="Рисунок 12" descr="C:\Users\1\Desktop\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2" descr="C:\Users\1\Desktop\ппп.jpg"/>
                    <pic:cNvPicPr>
                      <a:picLocks noChangeAspect="1" noChangeArrowheads="1"/>
                    </pic:cNvPicPr>
                  </pic:nvPicPr>
                  <pic:blipFill>
                    <a:blip r:embed="rId24"/>
                    <a:stretch>
                      <a:fillRect/>
                    </a:stretch>
                  </pic:blipFill>
                  <pic:spPr bwMode="auto">
                    <a:xfrm>
                      <a:off x="0" y="0"/>
                      <a:ext cx="3869690" cy="2178685"/>
                    </a:xfrm>
                    <a:prstGeom prst="rect">
                      <a:avLst/>
                    </a:prstGeom>
                  </pic:spPr>
                </pic:pic>
              </a:graphicData>
            </a:graphic>
          </wp:inline>
        </w:drawing>
      </w:r>
    </w:p>
    <w:p w14:paraId="6875D779" w14:textId="77777777" w:rsidR="003139DB" w:rsidRDefault="007D7BE8">
      <w:pPr>
        <w:jc w:val="center"/>
        <w:rPr>
          <w:rFonts w:ascii="Times New Roman" w:hAnsi="Times New Roman" w:cs="Times New Roman"/>
          <w:sz w:val="20"/>
          <w:szCs w:val="20"/>
        </w:rPr>
      </w:pPr>
      <w:r>
        <w:rPr>
          <w:rFonts w:ascii="Times New Roman" w:hAnsi="Times New Roman" w:cs="Times New Roman"/>
          <w:sz w:val="20"/>
          <w:szCs w:val="20"/>
        </w:rPr>
        <w:t xml:space="preserve">рис.13 </w:t>
      </w:r>
      <w:r w:rsidR="00471350">
        <w:rPr>
          <w:rFonts w:ascii="Times New Roman" w:hAnsi="Times New Roman" w:cs="Times New Roman"/>
          <w:sz w:val="20"/>
          <w:szCs w:val="20"/>
        </w:rPr>
        <w:t xml:space="preserve"> Большое обилие брюхоногих моллюсков</w:t>
      </w:r>
    </w:p>
    <w:p w14:paraId="0BD8269C"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Такое обилие улиток препятствует сильному зарастанию водоёма водорослями от того их так и немного, а порой они растут отдельными участками что подтверждает биобаланс водоёма. По видео из зонда можно классифицировать не всех улиток по виду, но кое-что всё же получилось:</w:t>
      </w:r>
    </w:p>
    <w:p w14:paraId="7E4DE67D"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На одном из снимков мы видим  улитку с полосатой раковиной в чёрно коричневый ц</w:t>
      </w:r>
      <w:r w:rsidR="007D7BE8">
        <w:rPr>
          <w:rFonts w:ascii="Times New Roman" w:hAnsi="Times New Roman" w:cs="Times New Roman"/>
          <w:sz w:val="28"/>
          <w:szCs w:val="20"/>
        </w:rPr>
        <w:t>вет это улитка – Литоглиф(рис.14</w:t>
      </w:r>
      <w:r>
        <w:rPr>
          <w:rFonts w:ascii="Times New Roman" w:hAnsi="Times New Roman" w:cs="Times New Roman"/>
          <w:sz w:val="28"/>
          <w:szCs w:val="20"/>
        </w:rPr>
        <w:t xml:space="preserve">).  </w:t>
      </w:r>
    </w:p>
    <w:p w14:paraId="0D9055FB"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Литоглиф— вид пресноводных брюхоногих моллюсков семейства живородок.</w:t>
      </w:r>
    </w:p>
    <w:p w14:paraId="753F285E"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Раковина длиной до 4 см имеет от 5,5 до 6 оборотов. Обороты закруглены и разделены друг от друга отчётливым швом. Вершина раковины тупая, а пупок узкий.</w:t>
      </w:r>
    </w:p>
    <w:p w14:paraId="12FC821B"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lastRenderedPageBreak/>
        <w:t>Питается преимущественно детритом (85 %), а также высшими растениями (10 %) и зелёными водорослями (5 %). С помощью нитей слизи, которые образуются у основания жабр, может фильтровать частицы питания и планктон из воды. Затем нити слизи поедаются вместе с детритом.</w:t>
      </w:r>
    </w:p>
    <w:p w14:paraId="7C180545" w14:textId="77777777" w:rsidR="003139DB" w:rsidRDefault="00471350">
      <w:pPr>
        <w:jc w:val="center"/>
        <w:rPr>
          <w:rFonts w:ascii="Times New Roman" w:hAnsi="Times New Roman" w:cs="Times New Roman"/>
          <w:sz w:val="28"/>
          <w:szCs w:val="20"/>
        </w:rPr>
      </w:pPr>
      <w:r>
        <w:rPr>
          <w:noProof/>
          <w:lang w:eastAsia="ru-RU"/>
        </w:rPr>
        <w:drawing>
          <wp:inline distT="0" distB="0" distL="0" distR="0" wp14:anchorId="62244999" wp14:editId="252858C9">
            <wp:extent cx="3284855" cy="1677670"/>
            <wp:effectExtent l="0" t="0" r="0" b="0"/>
            <wp:docPr id="19" name="Рисунок 13" descr="C:\Users\1\Desktop\Изобретения\водный зонд\Испытание зонда в полевых условиях и исслдование образцов\Исследование образцов\Фото с видео\Литоглиф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3" descr="C:\Users\1\Desktop\Изобретения\водный зонд\Испытание зонда в полевых условиях и исслдование образцов\Исследование образцов\Фото с видео\Литоглифы 1.jpg"/>
                    <pic:cNvPicPr>
                      <a:picLocks noChangeAspect="1" noChangeArrowheads="1"/>
                    </pic:cNvPicPr>
                  </pic:nvPicPr>
                  <pic:blipFill>
                    <a:blip r:embed="rId25"/>
                    <a:stretch>
                      <a:fillRect/>
                    </a:stretch>
                  </pic:blipFill>
                  <pic:spPr bwMode="auto">
                    <a:xfrm>
                      <a:off x="0" y="0"/>
                      <a:ext cx="3284855" cy="1677670"/>
                    </a:xfrm>
                    <a:prstGeom prst="rect">
                      <a:avLst/>
                    </a:prstGeom>
                  </pic:spPr>
                </pic:pic>
              </a:graphicData>
            </a:graphic>
          </wp:inline>
        </w:drawing>
      </w:r>
      <w:r>
        <w:rPr>
          <w:noProof/>
          <w:lang w:eastAsia="ru-RU"/>
        </w:rPr>
        <w:drawing>
          <wp:inline distT="0" distB="0" distL="0" distR="0" wp14:anchorId="17E2E792" wp14:editId="76DA89A1">
            <wp:extent cx="2306955" cy="1677670"/>
            <wp:effectExtent l="0" t="0" r="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4"/>
                    <pic:cNvPicPr>
                      <a:picLocks noChangeAspect="1" noChangeArrowheads="1"/>
                    </pic:cNvPicPr>
                  </pic:nvPicPr>
                  <pic:blipFill>
                    <a:blip r:embed="rId26"/>
                    <a:stretch>
                      <a:fillRect/>
                    </a:stretch>
                  </pic:blipFill>
                  <pic:spPr bwMode="auto">
                    <a:xfrm>
                      <a:off x="0" y="0"/>
                      <a:ext cx="2306955" cy="1677670"/>
                    </a:xfrm>
                    <a:prstGeom prst="rect">
                      <a:avLst/>
                    </a:prstGeom>
                  </pic:spPr>
                </pic:pic>
              </a:graphicData>
            </a:graphic>
          </wp:inline>
        </w:drawing>
      </w:r>
    </w:p>
    <w:p w14:paraId="408F2280" w14:textId="77777777" w:rsidR="003139DB" w:rsidRDefault="007D7BE8">
      <w:pPr>
        <w:jc w:val="center"/>
        <w:rPr>
          <w:rFonts w:ascii="Times New Roman" w:hAnsi="Times New Roman" w:cs="Times New Roman"/>
          <w:sz w:val="20"/>
          <w:szCs w:val="20"/>
        </w:rPr>
      </w:pPr>
      <w:r>
        <w:rPr>
          <w:rFonts w:ascii="Times New Roman" w:hAnsi="Times New Roman" w:cs="Times New Roman"/>
          <w:sz w:val="20"/>
          <w:szCs w:val="20"/>
        </w:rPr>
        <w:t>Рис.14</w:t>
      </w:r>
      <w:r w:rsidR="00471350">
        <w:rPr>
          <w:rFonts w:ascii="Times New Roman" w:hAnsi="Times New Roman" w:cs="Times New Roman"/>
          <w:sz w:val="20"/>
          <w:szCs w:val="20"/>
        </w:rPr>
        <w:t xml:space="preserve"> Литоглиф</w:t>
      </w:r>
    </w:p>
    <w:p w14:paraId="4E2B5AD8"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Кроме того на одном из изображений видены два вида прудовика</w:t>
      </w:r>
      <w:r w:rsidR="007D7BE8">
        <w:rPr>
          <w:rFonts w:ascii="Times New Roman" w:hAnsi="Times New Roman" w:cs="Times New Roman"/>
          <w:sz w:val="28"/>
          <w:szCs w:val="20"/>
        </w:rPr>
        <w:t xml:space="preserve"> , 1. Прудовик яйцевидный(рис.15</w:t>
      </w:r>
      <w:r>
        <w:rPr>
          <w:rFonts w:ascii="Times New Roman" w:hAnsi="Times New Roman" w:cs="Times New Roman"/>
          <w:sz w:val="28"/>
          <w:szCs w:val="20"/>
        </w:rPr>
        <w:t>), и</w:t>
      </w:r>
      <w:r w:rsidR="007D7BE8">
        <w:rPr>
          <w:rFonts w:ascii="Times New Roman" w:hAnsi="Times New Roman" w:cs="Times New Roman"/>
          <w:sz w:val="28"/>
          <w:szCs w:val="20"/>
        </w:rPr>
        <w:t xml:space="preserve"> 2. Прудовик обыкновенный(рис.16</w:t>
      </w:r>
      <w:r>
        <w:rPr>
          <w:rFonts w:ascii="Times New Roman" w:hAnsi="Times New Roman" w:cs="Times New Roman"/>
          <w:sz w:val="28"/>
          <w:szCs w:val="20"/>
        </w:rPr>
        <w:t>)[11][12].</w:t>
      </w:r>
    </w:p>
    <w:p w14:paraId="70490235"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b/>
          <w:sz w:val="28"/>
          <w:szCs w:val="20"/>
        </w:rPr>
        <w:t>Прудовик обыкновенный и прудовик яйцевидный</w:t>
      </w:r>
    </w:p>
    <w:p w14:paraId="3BE6A11E"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Относится к отряду легочных моллюсков. Форма раковины спирально-закрученная, имеет до пяти оборотов, достигает в высоту 6 см. Вершина острая.  На ноге моллюска есть голова с парой щупалец, рот, два глаза. Дышит атмосферным кислородом, для чего периодически поднимается на поверхность. Данный вид моллюсков – гермафродиты. Прудовик может откладывать яйца уже на десятой неделе жизни. Маленькие моллюски вылупляются через две недели[13].</w:t>
      </w:r>
    </w:p>
    <w:p w14:paraId="19BFCB1A" w14:textId="77777777" w:rsidR="003139DB" w:rsidRDefault="00471350">
      <w:pPr>
        <w:rPr>
          <w:rFonts w:ascii="Times New Roman" w:hAnsi="Times New Roman" w:cs="Times New Roman"/>
          <w:sz w:val="28"/>
          <w:szCs w:val="20"/>
        </w:rPr>
      </w:pPr>
      <w:r>
        <w:rPr>
          <w:noProof/>
          <w:lang w:eastAsia="ru-RU"/>
        </w:rPr>
        <w:drawing>
          <wp:inline distT="0" distB="0" distL="0" distR="0" wp14:anchorId="38DECB2B" wp14:editId="5624F6D4">
            <wp:extent cx="2878455" cy="1614170"/>
            <wp:effectExtent l="0" t="0" r="0" b="0"/>
            <wp:docPr id="21" name="Рисунок 15" descr="C:\Users\1\Desktop\Изобретения\водный зонд\Испытание зонда в полевых условиях и исслдование образцов\Исследование образцов\Фото с видео\Прудовик яйцеви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5" descr="C:\Users\1\Desktop\Изобретения\водный зонд\Испытание зонда в полевых условиях и исслдование образцов\Исследование образцов\Фото с видео\Прудовик яйцевидный.jpg"/>
                    <pic:cNvPicPr>
                      <a:picLocks noChangeAspect="1" noChangeArrowheads="1"/>
                    </pic:cNvPicPr>
                  </pic:nvPicPr>
                  <pic:blipFill>
                    <a:blip r:embed="rId27"/>
                    <a:stretch>
                      <a:fillRect/>
                    </a:stretch>
                  </pic:blipFill>
                  <pic:spPr bwMode="auto">
                    <a:xfrm>
                      <a:off x="0" y="0"/>
                      <a:ext cx="2878455" cy="1614170"/>
                    </a:xfrm>
                    <a:prstGeom prst="rect">
                      <a:avLst/>
                    </a:prstGeom>
                  </pic:spPr>
                </pic:pic>
              </a:graphicData>
            </a:graphic>
          </wp:inline>
        </w:drawing>
      </w:r>
      <w:r>
        <w:rPr>
          <w:noProof/>
          <w:lang w:eastAsia="ru-RU"/>
        </w:rPr>
        <w:drawing>
          <wp:inline distT="0" distB="0" distL="0" distR="0" wp14:anchorId="631E046C" wp14:editId="119C822C">
            <wp:extent cx="2632075" cy="1613535"/>
            <wp:effectExtent l="0" t="0" r="0" b="0"/>
            <wp:docPr id="22" name="Рисунок 16" descr="C:\Users\1\Desktop\Изобретения\водный зонд\Испытание зонда в полевых условиях и исслдование образцов\Исследование образцов\Фото с видео\Прудов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C:\Users\1\Desktop\Изобретения\водный зонд\Испытание зонда в полевых условиях и исслдование образцов\Исследование образцов\Фото с видео\Прудовики.jpg"/>
                    <pic:cNvPicPr>
                      <a:picLocks noChangeAspect="1" noChangeArrowheads="1"/>
                    </pic:cNvPicPr>
                  </pic:nvPicPr>
                  <pic:blipFill>
                    <a:blip r:embed="rId28"/>
                    <a:stretch>
                      <a:fillRect/>
                    </a:stretch>
                  </pic:blipFill>
                  <pic:spPr bwMode="auto">
                    <a:xfrm>
                      <a:off x="0" y="0"/>
                      <a:ext cx="2632075" cy="1613535"/>
                    </a:xfrm>
                    <a:prstGeom prst="rect">
                      <a:avLst/>
                    </a:prstGeom>
                  </pic:spPr>
                </pic:pic>
              </a:graphicData>
            </a:graphic>
          </wp:inline>
        </w:drawing>
      </w:r>
    </w:p>
    <w:p w14:paraId="6DDF57B2" w14:textId="77777777" w:rsidR="003139DB" w:rsidRDefault="007D7BE8">
      <w:pPr>
        <w:rPr>
          <w:rFonts w:ascii="Times New Roman" w:hAnsi="Times New Roman" w:cs="Times New Roman"/>
          <w:sz w:val="20"/>
          <w:szCs w:val="20"/>
        </w:rPr>
      </w:pPr>
      <w:r>
        <w:rPr>
          <w:rFonts w:ascii="Times New Roman" w:hAnsi="Times New Roman" w:cs="Times New Roman"/>
          <w:sz w:val="20"/>
          <w:szCs w:val="20"/>
        </w:rPr>
        <w:t>Рис.15</w:t>
      </w:r>
      <w:r w:rsidR="00471350">
        <w:rPr>
          <w:rFonts w:ascii="Times New Roman" w:hAnsi="Times New Roman" w:cs="Times New Roman"/>
          <w:sz w:val="20"/>
          <w:szCs w:val="20"/>
        </w:rPr>
        <w:t xml:space="preserve"> Прудовик Яйцевидный      </w:t>
      </w:r>
      <w:r>
        <w:rPr>
          <w:rFonts w:ascii="Times New Roman" w:hAnsi="Times New Roman" w:cs="Times New Roman"/>
          <w:sz w:val="20"/>
          <w:szCs w:val="20"/>
        </w:rPr>
        <w:t xml:space="preserve">                        рис.16</w:t>
      </w:r>
      <w:r w:rsidR="00471350">
        <w:rPr>
          <w:rFonts w:ascii="Times New Roman" w:hAnsi="Times New Roman" w:cs="Times New Roman"/>
          <w:sz w:val="20"/>
          <w:szCs w:val="20"/>
        </w:rPr>
        <w:t xml:space="preserve"> Прудовик обыкновенный</w:t>
      </w:r>
    </w:p>
    <w:p w14:paraId="2C342ACC"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Из </w:t>
      </w:r>
      <w:r w:rsidR="00E91E02">
        <w:rPr>
          <w:rFonts w:ascii="Times New Roman" w:hAnsi="Times New Roman" w:cs="Times New Roman"/>
          <w:sz w:val="28"/>
          <w:szCs w:val="20"/>
        </w:rPr>
        <w:t>рыб была обнаружена стая окуней</w:t>
      </w:r>
      <w:r>
        <w:rPr>
          <w:rFonts w:ascii="Times New Roman" w:hAnsi="Times New Roman" w:cs="Times New Roman"/>
          <w:sz w:val="28"/>
          <w:szCs w:val="20"/>
        </w:rPr>
        <w:t>, это удалось определить по характерными для их полосками на брюшке и их плавниками. По маленькому размеру можно что это</w:t>
      </w:r>
      <w:r w:rsidR="00E91E02">
        <w:rPr>
          <w:rFonts w:ascii="Times New Roman" w:hAnsi="Times New Roman" w:cs="Times New Roman"/>
          <w:sz w:val="28"/>
          <w:szCs w:val="20"/>
        </w:rPr>
        <w:t xml:space="preserve"> мальки окуня</w:t>
      </w:r>
      <w:r>
        <w:rPr>
          <w:rFonts w:ascii="Times New Roman" w:hAnsi="Times New Roman" w:cs="Times New Roman"/>
          <w:sz w:val="28"/>
          <w:szCs w:val="20"/>
        </w:rPr>
        <w:t>, а соответст</w:t>
      </w:r>
      <w:r w:rsidR="00E91E02">
        <w:rPr>
          <w:rFonts w:ascii="Times New Roman" w:hAnsi="Times New Roman" w:cs="Times New Roman"/>
          <w:sz w:val="28"/>
          <w:szCs w:val="20"/>
        </w:rPr>
        <w:t>венно в начале августа у окуней</w:t>
      </w:r>
      <w:r>
        <w:rPr>
          <w:rFonts w:ascii="Times New Roman" w:hAnsi="Times New Roman" w:cs="Times New Roman"/>
          <w:sz w:val="28"/>
          <w:szCs w:val="20"/>
        </w:rPr>
        <w:t xml:space="preserve"> идёт активный нерест что подтверждает большим обилием ста</w:t>
      </w:r>
      <w:r w:rsidR="007D7BE8">
        <w:rPr>
          <w:rFonts w:ascii="Times New Roman" w:hAnsi="Times New Roman" w:cs="Times New Roman"/>
          <w:sz w:val="28"/>
          <w:szCs w:val="20"/>
        </w:rPr>
        <w:t>й и их маленькие размеры (рис.17</w:t>
      </w:r>
      <w:r>
        <w:rPr>
          <w:rFonts w:ascii="Times New Roman" w:hAnsi="Times New Roman" w:cs="Times New Roman"/>
          <w:sz w:val="28"/>
          <w:szCs w:val="20"/>
        </w:rPr>
        <w:t xml:space="preserve">). </w:t>
      </w:r>
    </w:p>
    <w:p w14:paraId="685A9392" w14:textId="77777777" w:rsidR="003139DB" w:rsidRDefault="00471350">
      <w:pPr>
        <w:jc w:val="center"/>
        <w:rPr>
          <w:rFonts w:ascii="Times New Roman" w:hAnsi="Times New Roman" w:cs="Times New Roman"/>
          <w:sz w:val="28"/>
          <w:szCs w:val="20"/>
        </w:rPr>
      </w:pPr>
      <w:r>
        <w:rPr>
          <w:noProof/>
          <w:lang w:eastAsia="ru-RU"/>
        </w:rPr>
        <w:lastRenderedPageBreak/>
        <w:drawing>
          <wp:inline distT="0" distB="0" distL="0" distR="0" wp14:anchorId="3C3A8AC8" wp14:editId="2CEAE85C">
            <wp:extent cx="3093085" cy="1741170"/>
            <wp:effectExtent l="0" t="0" r="0" b="0"/>
            <wp:docPr id="23" name="Рисунок 26" descr="C:\Users\1\Desktop\Изобретения\водный зонд\Испытание зонда в полевых условиях и исслдование образцов\Исследование образцов\Фото с видео\рыб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6" descr="C:\Users\1\Desktop\Изобретения\водный зонд\Испытание зонда в полевых условиях и исслдование образцов\Исследование образцов\Фото с видео\рыба.bmp"/>
                    <pic:cNvPicPr>
                      <a:picLocks noChangeAspect="1" noChangeArrowheads="1"/>
                    </pic:cNvPicPr>
                  </pic:nvPicPr>
                  <pic:blipFill>
                    <a:blip r:embed="rId29"/>
                    <a:stretch>
                      <a:fillRect/>
                    </a:stretch>
                  </pic:blipFill>
                  <pic:spPr bwMode="auto">
                    <a:xfrm>
                      <a:off x="0" y="0"/>
                      <a:ext cx="3093085" cy="1741170"/>
                    </a:xfrm>
                    <a:prstGeom prst="rect">
                      <a:avLst/>
                    </a:prstGeom>
                  </pic:spPr>
                </pic:pic>
              </a:graphicData>
            </a:graphic>
          </wp:inline>
        </w:drawing>
      </w:r>
    </w:p>
    <w:p w14:paraId="75DC4278" w14:textId="77777777" w:rsidR="003139DB" w:rsidRDefault="007D7BE8">
      <w:pPr>
        <w:jc w:val="center"/>
        <w:rPr>
          <w:rFonts w:ascii="Times New Roman" w:hAnsi="Times New Roman" w:cs="Times New Roman"/>
          <w:sz w:val="20"/>
          <w:szCs w:val="20"/>
        </w:rPr>
      </w:pPr>
      <w:r>
        <w:rPr>
          <w:rFonts w:ascii="Times New Roman" w:hAnsi="Times New Roman" w:cs="Times New Roman"/>
          <w:sz w:val="20"/>
          <w:szCs w:val="20"/>
        </w:rPr>
        <w:t xml:space="preserve">Рис.17 </w:t>
      </w:r>
      <w:r w:rsidR="00E91E02">
        <w:rPr>
          <w:rFonts w:ascii="Times New Roman" w:hAnsi="Times New Roman" w:cs="Times New Roman"/>
          <w:sz w:val="20"/>
          <w:szCs w:val="20"/>
        </w:rPr>
        <w:t>Окунь</w:t>
      </w:r>
    </w:p>
    <w:p w14:paraId="1DEEEE28"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Из растений удалось снять и определить виды </w:t>
      </w:r>
      <w:r w:rsidR="007D7BE8">
        <w:rPr>
          <w:rFonts w:ascii="Times New Roman" w:hAnsi="Times New Roman" w:cs="Times New Roman"/>
          <w:sz w:val="28"/>
          <w:szCs w:val="20"/>
        </w:rPr>
        <w:t>растений это: роголистник(рис.18)</w:t>
      </w:r>
      <w:r>
        <w:rPr>
          <w:rFonts w:ascii="Times New Roman" w:hAnsi="Times New Roman" w:cs="Times New Roman"/>
          <w:sz w:val="28"/>
          <w:szCs w:val="20"/>
        </w:rPr>
        <w:t xml:space="preserve"> и заросли водорослей(рис.</w:t>
      </w:r>
      <w:r w:rsidR="007D7BE8">
        <w:rPr>
          <w:rFonts w:ascii="Times New Roman" w:hAnsi="Times New Roman" w:cs="Times New Roman"/>
          <w:sz w:val="28"/>
          <w:szCs w:val="20"/>
        </w:rPr>
        <w:t>19</w:t>
      </w:r>
      <w:r>
        <w:rPr>
          <w:rFonts w:ascii="Times New Roman" w:hAnsi="Times New Roman" w:cs="Times New Roman"/>
          <w:sz w:val="28"/>
          <w:szCs w:val="20"/>
        </w:rPr>
        <w:t xml:space="preserve">). </w:t>
      </w:r>
    </w:p>
    <w:p w14:paraId="7233320B" w14:textId="77777777" w:rsidR="003139DB" w:rsidRDefault="00471350">
      <w:pPr>
        <w:jc w:val="center"/>
        <w:rPr>
          <w:rFonts w:ascii="Times New Roman" w:hAnsi="Times New Roman" w:cs="Times New Roman"/>
          <w:sz w:val="20"/>
          <w:szCs w:val="20"/>
        </w:rPr>
      </w:pPr>
      <w:r>
        <w:rPr>
          <w:noProof/>
          <w:lang w:eastAsia="ru-RU"/>
        </w:rPr>
        <w:drawing>
          <wp:inline distT="0" distB="0" distL="0" distR="0" wp14:anchorId="4AE0D2C2" wp14:editId="2E02454D">
            <wp:extent cx="3005455" cy="1591310"/>
            <wp:effectExtent l="0" t="0" r="0" b="0"/>
            <wp:docPr id="24" name="Рисунок 17" descr="C:\Users\1\Desktop\Изобретения\водный зонд\Испытание зонда в полевых условиях и исслдование образцов\Исследование образцов\Фото с видео\Роголистни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7" descr="C:\Users\1\Desktop\Изобретения\водный зонд\Испытание зонда в полевых условиях и исслдование образцов\Исследование образцов\Фото с видео\Роголистник 3.jpg"/>
                    <pic:cNvPicPr>
                      <a:picLocks noChangeAspect="1" noChangeArrowheads="1"/>
                    </pic:cNvPicPr>
                  </pic:nvPicPr>
                  <pic:blipFill>
                    <a:blip r:embed="rId30"/>
                    <a:stretch>
                      <a:fillRect/>
                    </a:stretch>
                  </pic:blipFill>
                  <pic:spPr bwMode="auto">
                    <a:xfrm>
                      <a:off x="0" y="0"/>
                      <a:ext cx="3005455" cy="1591310"/>
                    </a:xfrm>
                    <a:prstGeom prst="rect">
                      <a:avLst/>
                    </a:prstGeom>
                  </pic:spPr>
                </pic:pic>
              </a:graphicData>
            </a:graphic>
          </wp:inline>
        </w:drawing>
      </w:r>
    </w:p>
    <w:p w14:paraId="3113D512" w14:textId="77777777" w:rsidR="003139DB" w:rsidRDefault="007D7BE8">
      <w:pPr>
        <w:jc w:val="center"/>
        <w:rPr>
          <w:rFonts w:ascii="Times New Roman" w:hAnsi="Times New Roman" w:cs="Times New Roman"/>
          <w:sz w:val="20"/>
          <w:szCs w:val="20"/>
        </w:rPr>
      </w:pPr>
      <w:r>
        <w:rPr>
          <w:rFonts w:ascii="Times New Roman" w:hAnsi="Times New Roman" w:cs="Times New Roman"/>
          <w:sz w:val="20"/>
          <w:szCs w:val="20"/>
        </w:rPr>
        <w:t>Рис.18</w:t>
      </w:r>
      <w:r w:rsidR="00471350">
        <w:rPr>
          <w:rFonts w:ascii="Times New Roman" w:hAnsi="Times New Roman" w:cs="Times New Roman"/>
          <w:sz w:val="20"/>
          <w:szCs w:val="20"/>
        </w:rPr>
        <w:t xml:space="preserve"> Роголистник</w:t>
      </w:r>
    </w:p>
    <w:p w14:paraId="60E1DDCB" w14:textId="77777777" w:rsidR="003139DB" w:rsidRDefault="003139DB">
      <w:pPr>
        <w:jc w:val="center"/>
        <w:rPr>
          <w:rFonts w:ascii="Times New Roman" w:hAnsi="Times New Roman" w:cs="Times New Roman"/>
          <w:sz w:val="20"/>
          <w:szCs w:val="20"/>
        </w:rPr>
      </w:pPr>
    </w:p>
    <w:p w14:paraId="54068ECF" w14:textId="77777777" w:rsidR="003139DB" w:rsidRDefault="00471350">
      <w:pPr>
        <w:jc w:val="center"/>
        <w:rPr>
          <w:rFonts w:ascii="Times New Roman" w:hAnsi="Times New Roman" w:cs="Times New Roman"/>
          <w:sz w:val="20"/>
          <w:szCs w:val="20"/>
        </w:rPr>
      </w:pPr>
      <w:r>
        <w:rPr>
          <w:noProof/>
          <w:lang w:eastAsia="ru-RU"/>
        </w:rPr>
        <w:drawing>
          <wp:inline distT="0" distB="0" distL="0" distR="0" wp14:anchorId="2829793C" wp14:editId="5A1CB99A">
            <wp:extent cx="3281680" cy="1653540"/>
            <wp:effectExtent l="0" t="0" r="0" b="0"/>
            <wp:docPr id="26" name="Рисунок 19" descr="C:\Users\1\Desktop\Изобретения\водный зонд\Испытание зонда в полевых условиях и исслдование образцов\Исследование образцов\Фото с видео\Заросли каких то водорос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9" descr="C:\Users\1\Desktop\Изобретения\водный зонд\Испытание зонда в полевых условиях и исслдование образцов\Исследование образцов\Фото с видео\Заросли каких то водорослей.jpg"/>
                    <pic:cNvPicPr>
                      <a:picLocks noChangeAspect="1" noChangeArrowheads="1"/>
                    </pic:cNvPicPr>
                  </pic:nvPicPr>
                  <pic:blipFill>
                    <a:blip r:embed="rId31"/>
                    <a:stretch>
                      <a:fillRect/>
                    </a:stretch>
                  </pic:blipFill>
                  <pic:spPr bwMode="auto">
                    <a:xfrm>
                      <a:off x="0" y="0"/>
                      <a:ext cx="3281680" cy="1653540"/>
                    </a:xfrm>
                    <a:prstGeom prst="rect">
                      <a:avLst/>
                    </a:prstGeom>
                  </pic:spPr>
                </pic:pic>
              </a:graphicData>
            </a:graphic>
          </wp:inline>
        </w:drawing>
      </w:r>
    </w:p>
    <w:p w14:paraId="1AA181C7" w14:textId="77777777" w:rsidR="003139DB" w:rsidRDefault="007D7BE8">
      <w:pPr>
        <w:jc w:val="center"/>
      </w:pPr>
      <w:r>
        <w:rPr>
          <w:rFonts w:ascii="Times New Roman" w:hAnsi="Times New Roman" w:cs="Times New Roman"/>
          <w:sz w:val="20"/>
          <w:szCs w:val="20"/>
        </w:rPr>
        <w:t xml:space="preserve">Рис.19 </w:t>
      </w:r>
      <w:r w:rsidR="00471350">
        <w:rPr>
          <w:rFonts w:ascii="Times New Roman" w:hAnsi="Times New Roman" w:cs="Times New Roman"/>
          <w:sz w:val="20"/>
          <w:szCs w:val="20"/>
        </w:rPr>
        <w:t xml:space="preserve">Водные растения </w:t>
      </w:r>
    </w:p>
    <w:p w14:paraId="40FC7C52"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Из этого следует вывод что по видеофрагментам и фотографиям можно классифицировать организмы обтаивающие на дне и более того определить экологическое состояние водоёма. </w:t>
      </w:r>
    </w:p>
    <w:p w14:paraId="313A2524" w14:textId="77777777" w:rsidR="003139DB" w:rsidRDefault="00471350" w:rsidP="00F0331E">
      <w:pPr>
        <w:spacing w:line="240" w:lineRule="auto"/>
        <w:jc w:val="both"/>
        <w:rPr>
          <w:rFonts w:ascii="Times New Roman" w:hAnsi="Times New Roman" w:cs="Times New Roman"/>
          <w:sz w:val="28"/>
          <w:szCs w:val="20"/>
        </w:rPr>
      </w:pPr>
      <w:r>
        <w:rPr>
          <w:rFonts w:ascii="Times New Roman" w:hAnsi="Times New Roman" w:cs="Times New Roman"/>
          <w:sz w:val="28"/>
          <w:szCs w:val="20"/>
        </w:rPr>
        <w:t>По результатам исследования образцов были получены следующие данные:</w:t>
      </w:r>
    </w:p>
    <w:p w14:paraId="1EAF9745" w14:textId="77777777" w:rsidR="003139DB" w:rsidRDefault="00471350" w:rsidP="00F0331E">
      <w:pPr>
        <w:pStyle w:val="ab"/>
        <w:numPr>
          <w:ilvl w:val="0"/>
          <w:numId w:val="9"/>
        </w:numPr>
        <w:spacing w:line="240" w:lineRule="auto"/>
        <w:jc w:val="both"/>
        <w:rPr>
          <w:rFonts w:ascii="Times New Roman" w:hAnsi="Times New Roman" w:cs="Times New Roman"/>
          <w:sz w:val="28"/>
          <w:szCs w:val="20"/>
        </w:rPr>
      </w:pPr>
      <w:r>
        <w:rPr>
          <w:rFonts w:ascii="Times New Roman" w:hAnsi="Times New Roman" w:cs="Times New Roman"/>
          <w:sz w:val="28"/>
          <w:szCs w:val="20"/>
        </w:rPr>
        <w:t>По ан</w:t>
      </w:r>
      <w:r w:rsidR="007D7BE8">
        <w:rPr>
          <w:rFonts w:ascii="Times New Roman" w:hAnsi="Times New Roman" w:cs="Times New Roman"/>
          <w:sz w:val="28"/>
          <w:szCs w:val="20"/>
        </w:rPr>
        <w:t>ализу микрокопирования воды с фо</w:t>
      </w:r>
      <w:r>
        <w:rPr>
          <w:rFonts w:ascii="Times New Roman" w:hAnsi="Times New Roman" w:cs="Times New Roman"/>
          <w:sz w:val="28"/>
          <w:szCs w:val="20"/>
        </w:rPr>
        <w:t>тической зоны можно сказ</w:t>
      </w:r>
      <w:r w:rsidR="007D7BE8">
        <w:rPr>
          <w:rFonts w:ascii="Times New Roman" w:hAnsi="Times New Roman" w:cs="Times New Roman"/>
          <w:sz w:val="28"/>
          <w:szCs w:val="20"/>
        </w:rPr>
        <w:t>а</w:t>
      </w:r>
      <w:r>
        <w:rPr>
          <w:rFonts w:ascii="Times New Roman" w:hAnsi="Times New Roman" w:cs="Times New Roman"/>
          <w:sz w:val="28"/>
          <w:szCs w:val="20"/>
        </w:rPr>
        <w:t xml:space="preserve">ть в воде присутствует большое обилие одноклеточных  зелёных </w:t>
      </w:r>
      <w:r w:rsidR="007D7BE8">
        <w:rPr>
          <w:rFonts w:ascii="Times New Roman" w:hAnsi="Times New Roman" w:cs="Times New Roman"/>
          <w:sz w:val="28"/>
          <w:szCs w:val="20"/>
        </w:rPr>
        <w:t>водорослей</w:t>
      </w:r>
      <w:r>
        <w:rPr>
          <w:rFonts w:ascii="Times New Roman" w:hAnsi="Times New Roman" w:cs="Times New Roman"/>
          <w:sz w:val="28"/>
          <w:szCs w:val="20"/>
        </w:rPr>
        <w:t xml:space="preserve"> удалось установить что это диатомовые водоросли что хорошо сказывается н</w:t>
      </w:r>
      <w:r w:rsidR="007D7BE8">
        <w:rPr>
          <w:rFonts w:ascii="Times New Roman" w:hAnsi="Times New Roman" w:cs="Times New Roman"/>
          <w:sz w:val="28"/>
          <w:szCs w:val="20"/>
        </w:rPr>
        <w:t>а биобалансе водоема.</w:t>
      </w:r>
    </w:p>
    <w:p w14:paraId="514AE697" w14:textId="77777777" w:rsidR="003139DB" w:rsidRDefault="00471350" w:rsidP="00F0331E">
      <w:pPr>
        <w:pStyle w:val="ab"/>
        <w:numPr>
          <w:ilvl w:val="0"/>
          <w:numId w:val="9"/>
        </w:numPr>
        <w:spacing w:line="240" w:lineRule="auto"/>
        <w:jc w:val="both"/>
        <w:rPr>
          <w:rFonts w:ascii="Times New Roman" w:hAnsi="Times New Roman" w:cs="Times New Roman"/>
          <w:sz w:val="28"/>
          <w:szCs w:val="20"/>
        </w:rPr>
      </w:pPr>
      <w:r>
        <w:rPr>
          <w:rFonts w:ascii="Times New Roman" w:hAnsi="Times New Roman" w:cs="Times New Roman"/>
          <w:sz w:val="28"/>
          <w:szCs w:val="20"/>
        </w:rPr>
        <w:lastRenderedPageBreak/>
        <w:t>Исследование образцов воды с зонд тое были найдены диатомовые водоросли но</w:t>
      </w:r>
      <w:r w:rsidR="007D7BE8">
        <w:rPr>
          <w:rFonts w:ascii="Times New Roman" w:hAnsi="Times New Roman" w:cs="Times New Roman"/>
          <w:sz w:val="28"/>
          <w:szCs w:val="20"/>
        </w:rPr>
        <w:t xml:space="preserve"> уже в большом количестве(рис.20</w:t>
      </w:r>
      <w:r>
        <w:rPr>
          <w:rFonts w:ascii="Times New Roman" w:hAnsi="Times New Roman" w:cs="Times New Roman"/>
          <w:sz w:val="28"/>
          <w:szCs w:val="20"/>
        </w:rPr>
        <w:t>)</w:t>
      </w:r>
    </w:p>
    <w:p w14:paraId="417D155C" w14:textId="77777777" w:rsidR="003139DB" w:rsidRDefault="00471350">
      <w:pPr>
        <w:jc w:val="center"/>
        <w:rPr>
          <w:rFonts w:ascii="Times New Roman" w:hAnsi="Times New Roman" w:cs="Times New Roman"/>
          <w:sz w:val="28"/>
          <w:szCs w:val="20"/>
        </w:rPr>
      </w:pPr>
      <w:r>
        <w:rPr>
          <w:noProof/>
          <w:lang w:eastAsia="ru-RU"/>
        </w:rPr>
        <w:drawing>
          <wp:inline distT="0" distB="0" distL="0" distR="0" wp14:anchorId="1B093BBD" wp14:editId="4C457FA0">
            <wp:extent cx="1821180" cy="2425065"/>
            <wp:effectExtent l="0" t="0" r="0" b="0"/>
            <wp:docPr id="28" name="Рисунок 25" descr="C:\Users\1\Desktop\Изобретения\водный зонд\Испытание зонда в полевых условиях и исслдование образцов\Исследование образцов\Образец водорослей №1,2\IMG_20220916_155731_3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5" descr="C:\Users\1\Desktop\Изобретения\водный зонд\Испытание зонда в полевых условиях и исслдование образцов\Исследование образцов\Образец водорослей №1,2\IMG_20220916_155731_345 (1).jpg"/>
                    <pic:cNvPicPr>
                      <a:picLocks noChangeAspect="1" noChangeArrowheads="1"/>
                    </pic:cNvPicPr>
                  </pic:nvPicPr>
                  <pic:blipFill>
                    <a:blip r:embed="rId32"/>
                    <a:stretch>
                      <a:fillRect/>
                    </a:stretch>
                  </pic:blipFill>
                  <pic:spPr bwMode="auto">
                    <a:xfrm>
                      <a:off x="0" y="0"/>
                      <a:ext cx="1821180" cy="2425065"/>
                    </a:xfrm>
                    <a:prstGeom prst="rect">
                      <a:avLst/>
                    </a:prstGeom>
                  </pic:spPr>
                </pic:pic>
              </a:graphicData>
            </a:graphic>
          </wp:inline>
        </w:drawing>
      </w:r>
    </w:p>
    <w:p w14:paraId="76A9307A" w14:textId="77777777" w:rsidR="003139DB" w:rsidRPr="007D7BE8" w:rsidRDefault="007D7BE8">
      <w:pPr>
        <w:jc w:val="center"/>
      </w:pPr>
      <w:r>
        <w:rPr>
          <w:rFonts w:ascii="Times New Roman" w:hAnsi="Times New Roman" w:cs="Times New Roman"/>
          <w:sz w:val="20"/>
          <w:szCs w:val="20"/>
        </w:rPr>
        <w:t xml:space="preserve">Рис.20 </w:t>
      </w:r>
      <w:r w:rsidR="00471350" w:rsidRPr="007D7BE8">
        <w:rPr>
          <w:rFonts w:ascii="Times New Roman" w:hAnsi="Times New Roman" w:cs="Times New Roman"/>
          <w:sz w:val="20"/>
          <w:szCs w:val="20"/>
        </w:rPr>
        <w:t xml:space="preserve"> Диатомовые водоросли в образце воды с зонда </w:t>
      </w:r>
    </w:p>
    <w:p w14:paraId="53B5B227" w14:textId="77777777" w:rsidR="003139DB" w:rsidRDefault="00471350" w:rsidP="00F0331E">
      <w:pPr>
        <w:pStyle w:val="ab"/>
        <w:numPr>
          <w:ilvl w:val="0"/>
          <w:numId w:val="9"/>
        </w:numPr>
        <w:spacing w:line="240" w:lineRule="auto"/>
        <w:jc w:val="both"/>
        <w:rPr>
          <w:rFonts w:ascii="Times New Roman" w:hAnsi="Times New Roman" w:cs="Times New Roman"/>
          <w:sz w:val="28"/>
          <w:szCs w:val="20"/>
        </w:rPr>
      </w:pPr>
      <w:r>
        <w:rPr>
          <w:rFonts w:ascii="Times New Roman" w:hAnsi="Times New Roman" w:cs="Times New Roman"/>
          <w:sz w:val="28"/>
          <w:szCs w:val="20"/>
        </w:rPr>
        <w:t>А в ловушки попались 2 вида улитоклитоглиф и прудовик яйцевидный которые уже были изучены. По их маленькому размеру можно сказать что это детёныши улитки и значит под конец августа у  этих видов идёт размножение.</w:t>
      </w:r>
    </w:p>
    <w:p w14:paraId="7C80697E" w14:textId="77777777" w:rsidR="00B769AF" w:rsidRDefault="00B769AF" w:rsidP="00F0331E">
      <w:pPr>
        <w:spacing w:line="240" w:lineRule="auto"/>
        <w:jc w:val="center"/>
        <w:rPr>
          <w:rFonts w:ascii="Times New Roman" w:hAnsi="Times New Roman" w:cs="Times New Roman"/>
          <w:b/>
          <w:sz w:val="28"/>
        </w:rPr>
      </w:pPr>
      <w:r>
        <w:rPr>
          <w:rFonts w:ascii="Times New Roman" w:hAnsi="Times New Roman" w:cs="Times New Roman"/>
          <w:b/>
          <w:sz w:val="28"/>
        </w:rPr>
        <w:t xml:space="preserve">Модернизация водного-научно исследовательского зонда </w:t>
      </w:r>
    </w:p>
    <w:p w14:paraId="655BF31E" w14:textId="77777777" w:rsidR="00B769AF" w:rsidRDefault="00B769AF" w:rsidP="00F0331E">
      <w:pPr>
        <w:spacing w:after="0" w:line="240" w:lineRule="auto"/>
        <w:ind w:firstLine="709"/>
        <w:jc w:val="both"/>
        <w:rPr>
          <w:rFonts w:ascii="Times New Roman" w:hAnsi="Times New Roman" w:cs="Times New Roman"/>
          <w:sz w:val="28"/>
        </w:rPr>
      </w:pPr>
      <w:r>
        <w:rPr>
          <w:rFonts w:ascii="Times New Roman" w:hAnsi="Times New Roman" w:cs="Times New Roman"/>
          <w:sz w:val="28"/>
        </w:rPr>
        <w:t>18 февраля 2023 года в ГПНТБ (</w:t>
      </w:r>
      <w:r w:rsidRPr="008010AA">
        <w:rPr>
          <w:rFonts w:ascii="Times New Roman" w:hAnsi="Times New Roman" w:cs="Times New Roman"/>
          <w:sz w:val="28"/>
        </w:rPr>
        <w:t>Государственная публичная научно-техническая библиотека СО РАН</w:t>
      </w:r>
      <w:r>
        <w:rPr>
          <w:rFonts w:ascii="Times New Roman" w:hAnsi="Times New Roman" w:cs="Times New Roman"/>
          <w:sz w:val="28"/>
        </w:rPr>
        <w:t>) проводился Ежегодный общественный форум «Экологичный Новосибирск». В рамках форума дети представили на отдельной конференции проекты экологической направленности, для получения главного приза в размере 10.000 рублей на реализацию проекта. Наша научая работа принимала в этом фестивале участия и нам удалось выиграть первый приз – 10.000 рублей на реализацию эко проекта, но в нашем случае на модернизацию нашего аппарата (рис.21).</w:t>
      </w:r>
    </w:p>
    <w:p w14:paraId="138AB8EB" w14:textId="77777777" w:rsidR="00B769AF" w:rsidRPr="008010AA" w:rsidRDefault="00B769AF" w:rsidP="00B769AF">
      <w:pPr>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213DFF49" wp14:editId="6277450C">
            <wp:extent cx="2877776" cy="3838575"/>
            <wp:effectExtent l="0" t="0" r="0" b="0"/>
            <wp:docPr id="2" name="Рисунок 2" descr="C:\Users\1\Desktop\IMG_20230221_120656_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0230221_120656_6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38" cy="3841592"/>
                    </a:xfrm>
                    <a:prstGeom prst="rect">
                      <a:avLst/>
                    </a:prstGeom>
                    <a:noFill/>
                    <a:ln>
                      <a:noFill/>
                    </a:ln>
                  </pic:spPr>
                </pic:pic>
              </a:graphicData>
            </a:graphic>
          </wp:inline>
        </w:drawing>
      </w:r>
    </w:p>
    <w:p w14:paraId="4BE4BBE1" w14:textId="77777777" w:rsidR="00B769AF" w:rsidRDefault="00B769AF" w:rsidP="00B769AF">
      <w:pPr>
        <w:jc w:val="center"/>
        <w:rPr>
          <w:rFonts w:ascii="Times New Roman" w:hAnsi="Times New Roman" w:cs="Times New Roman"/>
          <w:sz w:val="20"/>
        </w:rPr>
      </w:pPr>
      <w:r>
        <w:rPr>
          <w:rFonts w:ascii="Times New Roman" w:hAnsi="Times New Roman" w:cs="Times New Roman"/>
          <w:sz w:val="20"/>
        </w:rPr>
        <w:t xml:space="preserve">Рис.21 Выигранная сумма денег </w:t>
      </w:r>
    </w:p>
    <w:p w14:paraId="21087C89" w14:textId="77777777" w:rsidR="00B769AF" w:rsidRDefault="00B769AF" w:rsidP="00F0331E">
      <w:pPr>
        <w:spacing w:after="0" w:line="240" w:lineRule="auto"/>
        <w:ind w:firstLine="709"/>
        <w:jc w:val="both"/>
        <w:rPr>
          <w:rFonts w:ascii="Times New Roman" w:hAnsi="Times New Roman" w:cs="Times New Roman"/>
          <w:sz w:val="28"/>
        </w:rPr>
      </w:pPr>
      <w:r>
        <w:rPr>
          <w:rFonts w:ascii="Times New Roman" w:hAnsi="Times New Roman" w:cs="Times New Roman"/>
          <w:sz w:val="28"/>
        </w:rPr>
        <w:t>После получения выигранных денег мы составили список тех деталей которых  нам не хватает на зонд, и также дополнительных товаров для следующих экспериментов (Таблица 2):</w:t>
      </w:r>
    </w:p>
    <w:p w14:paraId="5D9E466B" w14:textId="77777777" w:rsidR="00B769AF" w:rsidRDefault="00B769AF" w:rsidP="00B769AF">
      <w:pPr>
        <w:rPr>
          <w:rFonts w:ascii="Times New Roman" w:hAnsi="Times New Roman" w:cs="Times New Roman"/>
          <w:sz w:val="28"/>
        </w:rPr>
      </w:pPr>
    </w:p>
    <w:p w14:paraId="1C006EFC" w14:textId="77777777" w:rsidR="00B769AF" w:rsidRDefault="00B769AF" w:rsidP="00B769AF">
      <w:pPr>
        <w:rPr>
          <w:rFonts w:ascii="Times New Roman" w:hAnsi="Times New Roman" w:cs="Times New Roman"/>
          <w:sz w:val="28"/>
        </w:rPr>
      </w:pPr>
    </w:p>
    <w:p w14:paraId="57AE738A" w14:textId="77777777" w:rsidR="00B769AF" w:rsidRDefault="00B769AF" w:rsidP="00B769AF">
      <w:pPr>
        <w:rPr>
          <w:rFonts w:ascii="Times New Roman" w:hAnsi="Times New Roman" w:cs="Times New Roman"/>
          <w:sz w:val="28"/>
        </w:rPr>
      </w:pPr>
    </w:p>
    <w:p w14:paraId="5A936599" w14:textId="77777777" w:rsidR="00B769AF" w:rsidRDefault="00B769AF" w:rsidP="00B769AF">
      <w:pPr>
        <w:jc w:val="center"/>
        <w:rPr>
          <w:rFonts w:ascii="Times New Roman" w:hAnsi="Times New Roman" w:cs="Times New Roman"/>
          <w:sz w:val="28"/>
        </w:rPr>
      </w:pPr>
    </w:p>
    <w:tbl>
      <w:tblPr>
        <w:tblStyle w:val="af"/>
        <w:tblpPr w:leftFromText="180" w:rightFromText="180" w:vertAnchor="page" w:horzAnchor="margin" w:tblpXSpec="center" w:tblpY="2236"/>
        <w:tblW w:w="0" w:type="auto"/>
        <w:tblLook w:val="04A0" w:firstRow="1" w:lastRow="0" w:firstColumn="1" w:lastColumn="0" w:noHBand="0" w:noVBand="1"/>
      </w:tblPr>
      <w:tblGrid>
        <w:gridCol w:w="1000"/>
        <w:gridCol w:w="3247"/>
        <w:gridCol w:w="1532"/>
        <w:gridCol w:w="1547"/>
        <w:gridCol w:w="1544"/>
      </w:tblGrid>
      <w:tr w:rsidR="00B769AF" w:rsidRPr="00B769AF" w14:paraId="27627D9C" w14:textId="77777777" w:rsidTr="00F0331E">
        <w:tc>
          <w:tcPr>
            <w:tcW w:w="1000" w:type="dxa"/>
          </w:tcPr>
          <w:p w14:paraId="63AD9112"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lastRenderedPageBreak/>
              <w:t xml:space="preserve">№ товара </w:t>
            </w:r>
          </w:p>
          <w:p w14:paraId="14A34E5C" w14:textId="77777777" w:rsidR="00B769AF" w:rsidRPr="00B769AF" w:rsidRDefault="00B769AF" w:rsidP="00F0331E">
            <w:pPr>
              <w:rPr>
                <w:rFonts w:ascii="Times New Roman" w:hAnsi="Times New Roman" w:cs="Times New Roman"/>
                <w:sz w:val="24"/>
                <w:szCs w:val="24"/>
              </w:rPr>
            </w:pPr>
          </w:p>
        </w:tc>
        <w:tc>
          <w:tcPr>
            <w:tcW w:w="3247" w:type="dxa"/>
          </w:tcPr>
          <w:p w14:paraId="5801EBB3"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Наименования товара</w:t>
            </w:r>
          </w:p>
        </w:tc>
        <w:tc>
          <w:tcPr>
            <w:tcW w:w="1532" w:type="dxa"/>
          </w:tcPr>
          <w:p w14:paraId="5CBC086B"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Кол-во</w:t>
            </w:r>
          </w:p>
        </w:tc>
        <w:tc>
          <w:tcPr>
            <w:tcW w:w="1547" w:type="dxa"/>
          </w:tcPr>
          <w:p w14:paraId="349BDB45"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Кол-во за штуку  </w:t>
            </w:r>
          </w:p>
        </w:tc>
        <w:tc>
          <w:tcPr>
            <w:tcW w:w="1544" w:type="dxa"/>
          </w:tcPr>
          <w:p w14:paraId="5A37BD35"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Итого</w:t>
            </w:r>
          </w:p>
        </w:tc>
      </w:tr>
      <w:tr w:rsidR="00B769AF" w:rsidRPr="00B769AF" w14:paraId="028CF207" w14:textId="77777777" w:rsidTr="00F0331E">
        <w:tc>
          <w:tcPr>
            <w:tcW w:w="1000" w:type="dxa"/>
          </w:tcPr>
          <w:p w14:paraId="08799DF8"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w:t>
            </w:r>
          </w:p>
        </w:tc>
        <w:tc>
          <w:tcPr>
            <w:tcW w:w="3247" w:type="dxa"/>
          </w:tcPr>
          <w:p w14:paraId="3CADF3D5"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Пробирки пластиковые конические 15 мл </w:t>
            </w:r>
          </w:p>
        </w:tc>
        <w:tc>
          <w:tcPr>
            <w:tcW w:w="1532" w:type="dxa"/>
          </w:tcPr>
          <w:p w14:paraId="787009D1"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5 шт</w:t>
            </w:r>
          </w:p>
        </w:tc>
        <w:tc>
          <w:tcPr>
            <w:tcW w:w="1547" w:type="dxa"/>
          </w:tcPr>
          <w:p w14:paraId="7D359627"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57 руб</w:t>
            </w:r>
          </w:p>
        </w:tc>
        <w:tc>
          <w:tcPr>
            <w:tcW w:w="1544" w:type="dxa"/>
          </w:tcPr>
          <w:p w14:paraId="0BCE407F"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288 руб</w:t>
            </w:r>
          </w:p>
        </w:tc>
      </w:tr>
      <w:tr w:rsidR="00B769AF" w:rsidRPr="00B769AF" w14:paraId="36BC450F" w14:textId="77777777" w:rsidTr="00F0331E">
        <w:tc>
          <w:tcPr>
            <w:tcW w:w="1000" w:type="dxa"/>
          </w:tcPr>
          <w:p w14:paraId="742D9842"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2.</w:t>
            </w:r>
          </w:p>
        </w:tc>
        <w:tc>
          <w:tcPr>
            <w:tcW w:w="3247" w:type="dxa"/>
          </w:tcPr>
          <w:p w14:paraId="14371225"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Краска акриловая белая </w:t>
            </w:r>
          </w:p>
        </w:tc>
        <w:tc>
          <w:tcPr>
            <w:tcW w:w="1532" w:type="dxa"/>
          </w:tcPr>
          <w:p w14:paraId="1FBFCAB8"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 шт</w:t>
            </w:r>
          </w:p>
        </w:tc>
        <w:tc>
          <w:tcPr>
            <w:tcW w:w="1547" w:type="dxa"/>
          </w:tcPr>
          <w:p w14:paraId="1BD0ADF1"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144 руб</w:t>
            </w:r>
          </w:p>
        </w:tc>
        <w:tc>
          <w:tcPr>
            <w:tcW w:w="1544" w:type="dxa"/>
          </w:tcPr>
          <w:p w14:paraId="2FADB9C3"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144 руб</w:t>
            </w:r>
          </w:p>
        </w:tc>
      </w:tr>
      <w:tr w:rsidR="00B769AF" w:rsidRPr="00B769AF" w14:paraId="169BC33D" w14:textId="77777777" w:rsidTr="00F0331E">
        <w:tc>
          <w:tcPr>
            <w:tcW w:w="1000" w:type="dxa"/>
          </w:tcPr>
          <w:p w14:paraId="6FB21468"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3.</w:t>
            </w:r>
          </w:p>
        </w:tc>
        <w:tc>
          <w:tcPr>
            <w:tcW w:w="3247" w:type="dxa"/>
          </w:tcPr>
          <w:p w14:paraId="1DC5D052"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Фонарик светодиодный аккумуляторный. Фонарь сверхяркий для охоты и рыбалки. Портативный прожектор для кемпинга и похода на велосипеде. Лампа водонепроницаемая</w:t>
            </w:r>
          </w:p>
        </w:tc>
        <w:tc>
          <w:tcPr>
            <w:tcW w:w="1532" w:type="dxa"/>
          </w:tcPr>
          <w:p w14:paraId="48D59B0D"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 шт</w:t>
            </w:r>
          </w:p>
        </w:tc>
        <w:tc>
          <w:tcPr>
            <w:tcW w:w="1547" w:type="dxa"/>
          </w:tcPr>
          <w:p w14:paraId="45AA2394"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436 руб</w:t>
            </w:r>
          </w:p>
        </w:tc>
        <w:tc>
          <w:tcPr>
            <w:tcW w:w="1544" w:type="dxa"/>
          </w:tcPr>
          <w:p w14:paraId="2B23C726"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436 руб</w:t>
            </w:r>
          </w:p>
        </w:tc>
      </w:tr>
      <w:tr w:rsidR="00B769AF" w:rsidRPr="00B769AF" w14:paraId="6E0AB0A6" w14:textId="77777777" w:rsidTr="00F0331E">
        <w:tc>
          <w:tcPr>
            <w:tcW w:w="1000" w:type="dxa"/>
          </w:tcPr>
          <w:p w14:paraId="709DCB1B"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4. </w:t>
            </w:r>
          </w:p>
        </w:tc>
        <w:tc>
          <w:tcPr>
            <w:tcW w:w="3247" w:type="dxa"/>
          </w:tcPr>
          <w:p w14:paraId="7085C3BD"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Настольный увлажнитель воздуха </w:t>
            </w:r>
          </w:p>
        </w:tc>
        <w:tc>
          <w:tcPr>
            <w:tcW w:w="1532" w:type="dxa"/>
          </w:tcPr>
          <w:p w14:paraId="56B33075"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 шт</w:t>
            </w:r>
          </w:p>
        </w:tc>
        <w:tc>
          <w:tcPr>
            <w:tcW w:w="1547" w:type="dxa"/>
          </w:tcPr>
          <w:p w14:paraId="3356C9A7"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529 руб</w:t>
            </w:r>
          </w:p>
        </w:tc>
        <w:tc>
          <w:tcPr>
            <w:tcW w:w="1544" w:type="dxa"/>
          </w:tcPr>
          <w:p w14:paraId="2382DAA5"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529 руб</w:t>
            </w:r>
          </w:p>
        </w:tc>
      </w:tr>
      <w:tr w:rsidR="00B769AF" w:rsidRPr="00B769AF" w14:paraId="379F2D39" w14:textId="77777777" w:rsidTr="00F0331E">
        <w:tc>
          <w:tcPr>
            <w:tcW w:w="1000" w:type="dxa"/>
          </w:tcPr>
          <w:p w14:paraId="2B27BFCD"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5. </w:t>
            </w:r>
          </w:p>
        </w:tc>
        <w:tc>
          <w:tcPr>
            <w:tcW w:w="3247" w:type="dxa"/>
          </w:tcPr>
          <w:p w14:paraId="2EF5D9BD"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Спирулина пачка (100 г) 100%</w:t>
            </w:r>
          </w:p>
        </w:tc>
        <w:tc>
          <w:tcPr>
            <w:tcW w:w="1532" w:type="dxa"/>
          </w:tcPr>
          <w:p w14:paraId="28AEFF54"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2 шт</w:t>
            </w:r>
          </w:p>
        </w:tc>
        <w:tc>
          <w:tcPr>
            <w:tcW w:w="1547" w:type="dxa"/>
          </w:tcPr>
          <w:p w14:paraId="5C8600EC"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320 руб</w:t>
            </w:r>
          </w:p>
        </w:tc>
        <w:tc>
          <w:tcPr>
            <w:tcW w:w="1544" w:type="dxa"/>
          </w:tcPr>
          <w:p w14:paraId="1BDE3B8C"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640 руб</w:t>
            </w:r>
          </w:p>
        </w:tc>
      </w:tr>
      <w:tr w:rsidR="00B769AF" w:rsidRPr="00B769AF" w14:paraId="185C36AB" w14:textId="77777777" w:rsidTr="00F0331E">
        <w:tc>
          <w:tcPr>
            <w:tcW w:w="1000" w:type="dxa"/>
          </w:tcPr>
          <w:p w14:paraId="7096A27F"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6. </w:t>
            </w:r>
          </w:p>
        </w:tc>
        <w:tc>
          <w:tcPr>
            <w:tcW w:w="3247" w:type="dxa"/>
          </w:tcPr>
          <w:p w14:paraId="5DE4C437"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Хлорелла пачка  таблеток по 50 грамм каждая, 100% </w:t>
            </w:r>
          </w:p>
        </w:tc>
        <w:tc>
          <w:tcPr>
            <w:tcW w:w="1532" w:type="dxa"/>
          </w:tcPr>
          <w:p w14:paraId="2C486958"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2 шт</w:t>
            </w:r>
          </w:p>
        </w:tc>
        <w:tc>
          <w:tcPr>
            <w:tcW w:w="1547" w:type="dxa"/>
          </w:tcPr>
          <w:p w14:paraId="70FE1601"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271 руб</w:t>
            </w:r>
          </w:p>
        </w:tc>
        <w:tc>
          <w:tcPr>
            <w:tcW w:w="1544" w:type="dxa"/>
          </w:tcPr>
          <w:p w14:paraId="5E9F17AD"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271 руб</w:t>
            </w:r>
          </w:p>
        </w:tc>
      </w:tr>
      <w:tr w:rsidR="00B769AF" w:rsidRPr="00B769AF" w14:paraId="47537DAE" w14:textId="77777777" w:rsidTr="00F0331E">
        <w:tc>
          <w:tcPr>
            <w:tcW w:w="1000" w:type="dxa"/>
          </w:tcPr>
          <w:p w14:paraId="24AA0A66"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7.</w:t>
            </w:r>
          </w:p>
        </w:tc>
        <w:tc>
          <w:tcPr>
            <w:tcW w:w="3247" w:type="dxa"/>
          </w:tcPr>
          <w:p w14:paraId="2A5DC173"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Веревка туристическая шнур плетеный, хозяйственный 8 мм х 20 метров 550 кг.</w:t>
            </w:r>
          </w:p>
        </w:tc>
        <w:tc>
          <w:tcPr>
            <w:tcW w:w="1532" w:type="dxa"/>
          </w:tcPr>
          <w:p w14:paraId="69D31CCF"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 шт</w:t>
            </w:r>
          </w:p>
        </w:tc>
        <w:tc>
          <w:tcPr>
            <w:tcW w:w="1547" w:type="dxa"/>
          </w:tcPr>
          <w:p w14:paraId="63052EB4"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390 руб</w:t>
            </w:r>
          </w:p>
        </w:tc>
        <w:tc>
          <w:tcPr>
            <w:tcW w:w="1544" w:type="dxa"/>
          </w:tcPr>
          <w:p w14:paraId="58DD92BF"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390 руб</w:t>
            </w:r>
          </w:p>
        </w:tc>
      </w:tr>
      <w:tr w:rsidR="00B769AF" w:rsidRPr="00B769AF" w14:paraId="4EBC6D7B" w14:textId="77777777" w:rsidTr="00F0331E">
        <w:tc>
          <w:tcPr>
            <w:tcW w:w="1000" w:type="dxa"/>
          </w:tcPr>
          <w:p w14:paraId="6909634F"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8.</w:t>
            </w:r>
          </w:p>
        </w:tc>
        <w:tc>
          <w:tcPr>
            <w:tcW w:w="3247" w:type="dxa"/>
          </w:tcPr>
          <w:p w14:paraId="2833CB81"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Экшн-камера SportsCam HD 1080P, черная</w:t>
            </w:r>
          </w:p>
        </w:tc>
        <w:tc>
          <w:tcPr>
            <w:tcW w:w="1532" w:type="dxa"/>
          </w:tcPr>
          <w:p w14:paraId="6612ECBA"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 шт</w:t>
            </w:r>
          </w:p>
        </w:tc>
        <w:tc>
          <w:tcPr>
            <w:tcW w:w="1547" w:type="dxa"/>
          </w:tcPr>
          <w:p w14:paraId="7F1085BD"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1.123руб</w:t>
            </w:r>
          </w:p>
        </w:tc>
        <w:tc>
          <w:tcPr>
            <w:tcW w:w="1544" w:type="dxa"/>
          </w:tcPr>
          <w:p w14:paraId="37E7B2A0"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1.123 руб</w:t>
            </w:r>
          </w:p>
        </w:tc>
      </w:tr>
      <w:tr w:rsidR="00B769AF" w:rsidRPr="00B769AF" w14:paraId="0211E38A" w14:textId="77777777" w:rsidTr="00F0331E">
        <w:tc>
          <w:tcPr>
            <w:tcW w:w="1000" w:type="dxa"/>
          </w:tcPr>
          <w:p w14:paraId="2DC0DADB"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 9.</w:t>
            </w:r>
          </w:p>
        </w:tc>
        <w:tc>
          <w:tcPr>
            <w:tcW w:w="3247" w:type="dxa"/>
          </w:tcPr>
          <w:p w14:paraId="5A98CEDC"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pH метр для растворов, PH-037 водонепроницаемый, электронный / Измеритель кислотности жидкости цифровой</w:t>
            </w:r>
          </w:p>
        </w:tc>
        <w:tc>
          <w:tcPr>
            <w:tcW w:w="1532" w:type="dxa"/>
          </w:tcPr>
          <w:p w14:paraId="3344BCD1"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 шт</w:t>
            </w:r>
          </w:p>
        </w:tc>
        <w:tc>
          <w:tcPr>
            <w:tcW w:w="1547" w:type="dxa"/>
          </w:tcPr>
          <w:p w14:paraId="6F0C712B"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1.940 руб</w:t>
            </w:r>
          </w:p>
        </w:tc>
        <w:tc>
          <w:tcPr>
            <w:tcW w:w="1544" w:type="dxa"/>
          </w:tcPr>
          <w:p w14:paraId="4B5E7741"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1.940 руб</w:t>
            </w:r>
          </w:p>
        </w:tc>
      </w:tr>
      <w:tr w:rsidR="00B769AF" w:rsidRPr="00B769AF" w14:paraId="22847D19" w14:textId="77777777" w:rsidTr="00F0331E">
        <w:tc>
          <w:tcPr>
            <w:tcW w:w="7326" w:type="dxa"/>
            <w:gridSpan w:val="4"/>
          </w:tcPr>
          <w:p w14:paraId="0352E055"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 xml:space="preserve">Итого </w:t>
            </w:r>
          </w:p>
        </w:tc>
        <w:tc>
          <w:tcPr>
            <w:tcW w:w="1544" w:type="dxa"/>
          </w:tcPr>
          <w:p w14:paraId="1D74BD07" w14:textId="77777777" w:rsidR="00B769AF" w:rsidRPr="00B769AF" w:rsidRDefault="00B769AF" w:rsidP="00F0331E">
            <w:pPr>
              <w:rPr>
                <w:rFonts w:ascii="Times New Roman" w:hAnsi="Times New Roman" w:cs="Times New Roman"/>
                <w:sz w:val="24"/>
                <w:szCs w:val="24"/>
              </w:rPr>
            </w:pPr>
            <w:r w:rsidRPr="00B769AF">
              <w:rPr>
                <w:rFonts w:ascii="Times New Roman" w:hAnsi="Times New Roman" w:cs="Times New Roman"/>
                <w:sz w:val="24"/>
                <w:szCs w:val="24"/>
              </w:rPr>
              <w:t>5 761 руб.</w:t>
            </w:r>
          </w:p>
        </w:tc>
      </w:tr>
    </w:tbl>
    <w:p w14:paraId="4FBFE5D3" w14:textId="77777777" w:rsidR="00B769AF" w:rsidRPr="00B769AF" w:rsidRDefault="00B769AF" w:rsidP="00F0331E">
      <w:pPr>
        <w:spacing w:after="0" w:line="240" w:lineRule="auto"/>
        <w:jc w:val="center"/>
        <w:rPr>
          <w:rFonts w:ascii="Times New Roman" w:hAnsi="Times New Roman" w:cs="Times New Roman"/>
          <w:sz w:val="28"/>
          <w:szCs w:val="24"/>
        </w:rPr>
      </w:pPr>
      <w:r w:rsidRPr="00B769AF">
        <w:rPr>
          <w:rFonts w:ascii="Times New Roman" w:hAnsi="Times New Roman" w:cs="Times New Roman"/>
          <w:sz w:val="28"/>
          <w:szCs w:val="24"/>
        </w:rPr>
        <w:t>Смета расходов на модернизацию проекта</w:t>
      </w:r>
    </w:p>
    <w:p w14:paraId="0FE09CE8" w14:textId="77777777" w:rsidR="00B769AF" w:rsidRPr="00B769AF" w:rsidRDefault="00B769AF" w:rsidP="00F0331E">
      <w:pPr>
        <w:spacing w:after="0" w:line="240" w:lineRule="auto"/>
        <w:jc w:val="right"/>
        <w:rPr>
          <w:rFonts w:ascii="Times New Roman" w:hAnsi="Times New Roman" w:cs="Times New Roman"/>
          <w:sz w:val="28"/>
        </w:rPr>
      </w:pPr>
      <w:r>
        <w:rPr>
          <w:rFonts w:ascii="Times New Roman" w:hAnsi="Times New Roman" w:cs="Times New Roman"/>
          <w:sz w:val="28"/>
        </w:rPr>
        <w:t>Таблица 2</w:t>
      </w:r>
    </w:p>
    <w:p w14:paraId="36F02E2C" w14:textId="77777777" w:rsidR="0040364A" w:rsidRDefault="0040364A" w:rsidP="00F0331E">
      <w:pPr>
        <w:spacing w:after="0" w:line="240" w:lineRule="auto"/>
        <w:jc w:val="both"/>
        <w:rPr>
          <w:rFonts w:ascii="Times New Roman" w:hAnsi="Times New Roman" w:cs="Times New Roman"/>
          <w:sz w:val="28"/>
        </w:rPr>
      </w:pPr>
    </w:p>
    <w:p w14:paraId="3728292C" w14:textId="77777777" w:rsidR="00B769AF" w:rsidRPr="00D810EC" w:rsidRDefault="00B769AF" w:rsidP="00F0331E">
      <w:pPr>
        <w:spacing w:after="0" w:line="240" w:lineRule="auto"/>
        <w:jc w:val="both"/>
        <w:rPr>
          <w:rFonts w:ascii="Times New Roman" w:hAnsi="Times New Roman" w:cs="Times New Roman"/>
          <w:sz w:val="28"/>
        </w:rPr>
      </w:pPr>
      <w:r>
        <w:rPr>
          <w:rFonts w:ascii="Times New Roman" w:hAnsi="Times New Roman" w:cs="Times New Roman"/>
          <w:sz w:val="28"/>
        </w:rPr>
        <w:t xml:space="preserve">Для того чтобы у зонда в случае утери пробирок решено было купить запасные 5 пробирок. Белая акриловая краска будет наносится на крышку зонда , это необходимо для того чтобы во время погружения можно было определить глубину фотической зоны. Так же было решено купить мощный </w:t>
      </w:r>
      <w:r>
        <w:rPr>
          <w:rFonts w:ascii="Times New Roman" w:hAnsi="Times New Roman" w:cs="Times New Roman"/>
          <w:sz w:val="28"/>
        </w:rPr>
        <w:lastRenderedPageBreak/>
        <w:t xml:space="preserve">фонарь. Это связано с тем что если исследование водоёма будет проводится в условиях антропогенного загрязнения дна или с большой концентрации ила на дне чтобы была видимость при сьёмке. Верёвка туристическая нужна в качестве дополнительной верёвки на зонд. </w:t>
      </w:r>
    </w:p>
    <w:p w14:paraId="1AC05900" w14:textId="77777777" w:rsidR="00B769AF" w:rsidRDefault="00B769AF" w:rsidP="00F0331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Так же на зонд будут установлены датчики для более точных данных о водоёме. А именно: датчики </w:t>
      </w:r>
      <w:r>
        <w:rPr>
          <w:rFonts w:ascii="Times New Roman" w:hAnsi="Times New Roman" w:cs="Times New Roman"/>
          <w:sz w:val="28"/>
          <w:lang w:val="en-US"/>
        </w:rPr>
        <w:t>pH</w:t>
      </w:r>
      <w:r>
        <w:rPr>
          <w:rFonts w:ascii="Times New Roman" w:hAnsi="Times New Roman" w:cs="Times New Roman"/>
          <w:sz w:val="28"/>
        </w:rPr>
        <w:t xml:space="preserve"> для измерения водородного показателя,  спиртовой градусник чтобы отслеживать как меняется температура с увеличением глубины, дополнительно будет установлен ТДС датчик для измерения концентрации растворённых солей. Дополнительная </w:t>
      </w:r>
      <w:r>
        <w:rPr>
          <w:rFonts w:ascii="Times New Roman" w:hAnsi="Times New Roman" w:cs="Times New Roman"/>
          <w:sz w:val="28"/>
          <w:lang w:val="en-US"/>
        </w:rPr>
        <w:t>GO</w:t>
      </w:r>
      <w:r w:rsidRPr="00975428">
        <w:rPr>
          <w:rFonts w:ascii="Times New Roman" w:hAnsi="Times New Roman" w:cs="Times New Roman"/>
          <w:sz w:val="28"/>
        </w:rPr>
        <w:t>-</w:t>
      </w:r>
      <w:r>
        <w:rPr>
          <w:rFonts w:ascii="Times New Roman" w:hAnsi="Times New Roman" w:cs="Times New Roman"/>
          <w:sz w:val="28"/>
          <w:lang w:val="en-US"/>
        </w:rPr>
        <w:t>PRO</w:t>
      </w:r>
      <w:r>
        <w:rPr>
          <w:rFonts w:ascii="Times New Roman" w:hAnsi="Times New Roman" w:cs="Times New Roman"/>
          <w:sz w:val="28"/>
        </w:rPr>
        <w:t>камера будет направлена на дисплеи датчиков.</w:t>
      </w:r>
    </w:p>
    <w:p w14:paraId="60230A92" w14:textId="77777777" w:rsidR="00B769AF" w:rsidRDefault="00B769AF" w:rsidP="00F0331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Спирулина, хлорелла и увлажнитель воздуха-это дополнительные товары для следующих научных работ.  </w:t>
      </w:r>
    </w:p>
    <w:p w14:paraId="3B597E5F" w14:textId="77777777" w:rsidR="00B769AF" w:rsidRDefault="00B769AF" w:rsidP="00F0331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После того как все материалы для модернизации закуплены началась сама модернизация. Все закупленные детали были установлены на зонд, после чего все закреплённые детали были отображены на рабочих чертежах (бумажном и электронном). Также в параметры зонда добавились детали которые были установлены в ходе модернизации и в итоге изменилась сумма потраченная на изготовление зонда. </w:t>
      </w:r>
    </w:p>
    <w:p w14:paraId="7351DB99" w14:textId="77777777" w:rsidR="00B769AF" w:rsidRDefault="00B769AF" w:rsidP="00F0331E">
      <w:pPr>
        <w:spacing w:line="240" w:lineRule="auto"/>
        <w:rPr>
          <w:rFonts w:ascii="Times New Roman" w:hAnsi="Times New Roman" w:cs="Times New Roman"/>
          <w:sz w:val="28"/>
        </w:rPr>
      </w:pPr>
      <w:r w:rsidRPr="00AF4260">
        <w:rPr>
          <w:rFonts w:ascii="Times New Roman" w:hAnsi="Times New Roman" w:cs="Times New Roman"/>
          <w:sz w:val="28"/>
        </w:rPr>
        <w:t xml:space="preserve">В </w:t>
      </w:r>
      <w:r>
        <w:rPr>
          <w:rFonts w:ascii="Times New Roman" w:hAnsi="Times New Roman" w:cs="Times New Roman"/>
          <w:sz w:val="28"/>
        </w:rPr>
        <w:t>итоге у нас получились следующие добавления в основные характеристики зонда, которые уже являются окончательными:</w:t>
      </w:r>
    </w:p>
    <w:p w14:paraId="26627BAA" w14:textId="77777777" w:rsidR="00B769AF" w:rsidRPr="006E04EA" w:rsidRDefault="00B769AF" w:rsidP="00F0331E">
      <w:pPr>
        <w:spacing w:line="240" w:lineRule="auto"/>
        <w:rPr>
          <w:rFonts w:ascii="Times New Roman" w:hAnsi="Times New Roman" w:cs="Times New Roman"/>
          <w:sz w:val="28"/>
        </w:rPr>
      </w:pPr>
      <w:r>
        <w:rPr>
          <w:rFonts w:ascii="Times New Roman" w:hAnsi="Times New Roman" w:cs="Times New Roman"/>
          <w:sz w:val="28"/>
        </w:rPr>
        <w:t xml:space="preserve"> </w:t>
      </w:r>
      <w:r w:rsidRPr="006E04EA">
        <w:rPr>
          <w:rFonts w:ascii="Times New Roman" w:hAnsi="Times New Roman" w:cs="Times New Roman"/>
          <w:sz w:val="28"/>
        </w:rPr>
        <w:t>1.</w:t>
      </w:r>
      <w:r w:rsidRPr="006E04EA">
        <w:rPr>
          <w:rFonts w:ascii="Times New Roman" w:hAnsi="Times New Roman" w:cs="Times New Roman"/>
          <w:sz w:val="28"/>
        </w:rPr>
        <w:tab/>
        <w:t>Длинна коробки: 27,5 см</w:t>
      </w:r>
    </w:p>
    <w:p w14:paraId="2B2EDEA2"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2.</w:t>
      </w:r>
      <w:r w:rsidRPr="006E04EA">
        <w:rPr>
          <w:rFonts w:ascii="Times New Roman" w:hAnsi="Times New Roman" w:cs="Times New Roman"/>
          <w:sz w:val="28"/>
        </w:rPr>
        <w:tab/>
        <w:t>Длинна коробки с платформой: 57 см</w:t>
      </w:r>
    </w:p>
    <w:p w14:paraId="401FB755"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3.</w:t>
      </w:r>
      <w:r w:rsidRPr="006E04EA">
        <w:rPr>
          <w:rFonts w:ascii="Times New Roman" w:hAnsi="Times New Roman" w:cs="Times New Roman"/>
          <w:sz w:val="28"/>
        </w:rPr>
        <w:tab/>
        <w:t xml:space="preserve">Ширина коробки: 17,5 см </w:t>
      </w:r>
    </w:p>
    <w:p w14:paraId="1BC9007D"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4.</w:t>
      </w:r>
      <w:r w:rsidRPr="006E04EA">
        <w:rPr>
          <w:rFonts w:ascii="Times New Roman" w:hAnsi="Times New Roman" w:cs="Times New Roman"/>
          <w:sz w:val="28"/>
        </w:rPr>
        <w:tab/>
        <w:t xml:space="preserve">Высота коробки: 15 см </w:t>
      </w:r>
    </w:p>
    <w:p w14:paraId="09246F44"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5.</w:t>
      </w:r>
      <w:r w:rsidRPr="006E04EA">
        <w:rPr>
          <w:rFonts w:ascii="Times New Roman" w:hAnsi="Times New Roman" w:cs="Times New Roman"/>
          <w:sz w:val="28"/>
        </w:rPr>
        <w:tab/>
        <w:t>Объём коробки: 7,21 литров (0,0072 м3, 7.210 см3)</w:t>
      </w:r>
    </w:p>
    <w:p w14:paraId="55CD2B7D"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6.</w:t>
      </w:r>
      <w:r w:rsidRPr="006E04EA">
        <w:rPr>
          <w:rFonts w:ascii="Times New Roman" w:hAnsi="Times New Roman" w:cs="Times New Roman"/>
          <w:sz w:val="28"/>
        </w:rPr>
        <w:tab/>
        <w:t>Длинна платформы: 31 см</w:t>
      </w:r>
    </w:p>
    <w:p w14:paraId="3B0A458F"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7.</w:t>
      </w:r>
      <w:r w:rsidRPr="006E04EA">
        <w:rPr>
          <w:rFonts w:ascii="Times New Roman" w:hAnsi="Times New Roman" w:cs="Times New Roman"/>
          <w:sz w:val="28"/>
        </w:rPr>
        <w:tab/>
        <w:t xml:space="preserve">Высота платформы: 1 см  </w:t>
      </w:r>
    </w:p>
    <w:p w14:paraId="141B4F0D"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8.</w:t>
      </w:r>
      <w:r w:rsidRPr="006E04EA">
        <w:rPr>
          <w:rFonts w:ascii="Times New Roman" w:hAnsi="Times New Roman" w:cs="Times New Roman"/>
          <w:sz w:val="28"/>
        </w:rPr>
        <w:tab/>
        <w:t>Длинна пробирки : 11,5 см</w:t>
      </w:r>
    </w:p>
    <w:p w14:paraId="76B45FDD"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9.</w:t>
      </w:r>
      <w:r w:rsidRPr="006E04EA">
        <w:rPr>
          <w:rFonts w:ascii="Times New Roman" w:hAnsi="Times New Roman" w:cs="Times New Roman"/>
          <w:sz w:val="28"/>
        </w:rPr>
        <w:tab/>
        <w:t xml:space="preserve">Ширина пробирки: 1,5см </w:t>
      </w:r>
    </w:p>
    <w:p w14:paraId="00CE9FB2"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10.</w:t>
      </w:r>
      <w:r w:rsidRPr="006E04EA">
        <w:rPr>
          <w:rFonts w:ascii="Times New Roman" w:hAnsi="Times New Roman" w:cs="Times New Roman"/>
          <w:sz w:val="28"/>
        </w:rPr>
        <w:tab/>
        <w:t>Радиус пробирки :     9 мм</w:t>
      </w:r>
    </w:p>
    <w:p w14:paraId="11D10D44"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11.</w:t>
      </w:r>
      <w:r w:rsidRPr="006E04EA">
        <w:rPr>
          <w:rFonts w:ascii="Times New Roman" w:hAnsi="Times New Roman" w:cs="Times New Roman"/>
          <w:sz w:val="28"/>
        </w:rPr>
        <w:tab/>
        <w:t xml:space="preserve">Объём пробирки: 14 мл ( 14 см3, 0,000014 м3)  </w:t>
      </w:r>
    </w:p>
    <w:p w14:paraId="1BF69384"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12.</w:t>
      </w:r>
      <w:r w:rsidRPr="006E04EA">
        <w:rPr>
          <w:rFonts w:ascii="Times New Roman" w:hAnsi="Times New Roman" w:cs="Times New Roman"/>
          <w:sz w:val="28"/>
        </w:rPr>
        <w:tab/>
        <w:t xml:space="preserve">Длинна бутылки: 18,5 см </w:t>
      </w:r>
    </w:p>
    <w:p w14:paraId="5D85FB91"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13.</w:t>
      </w:r>
      <w:r w:rsidRPr="006E04EA">
        <w:rPr>
          <w:rFonts w:ascii="Times New Roman" w:hAnsi="Times New Roman" w:cs="Times New Roman"/>
          <w:sz w:val="28"/>
        </w:rPr>
        <w:tab/>
        <w:t xml:space="preserve"> Ширина бутылки: 9 см </w:t>
      </w:r>
    </w:p>
    <w:p w14:paraId="7810CC3E"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14.</w:t>
      </w:r>
      <w:r w:rsidRPr="006E04EA">
        <w:rPr>
          <w:rFonts w:ascii="Times New Roman" w:hAnsi="Times New Roman" w:cs="Times New Roman"/>
          <w:sz w:val="28"/>
        </w:rPr>
        <w:tab/>
        <w:t xml:space="preserve"> Радиус круга бутылки:   26 см</w:t>
      </w:r>
    </w:p>
    <w:p w14:paraId="37785186"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 xml:space="preserve">15.      Радиус круга горлышка : 2,6 см </w:t>
      </w:r>
    </w:p>
    <w:p w14:paraId="1DDC43D8"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lastRenderedPageBreak/>
        <w:t>16.</w:t>
      </w:r>
      <w:r w:rsidRPr="006E04EA">
        <w:rPr>
          <w:rFonts w:ascii="Times New Roman" w:hAnsi="Times New Roman" w:cs="Times New Roman"/>
          <w:sz w:val="28"/>
        </w:rPr>
        <w:tab/>
        <w:t xml:space="preserve">Объём бутылки: 0,9 л ( 0,0009 м3, 900 см3)  </w:t>
      </w:r>
    </w:p>
    <w:p w14:paraId="262377DB"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17.</w:t>
      </w:r>
      <w:r w:rsidRPr="006E04EA">
        <w:rPr>
          <w:rFonts w:ascii="Times New Roman" w:hAnsi="Times New Roman" w:cs="Times New Roman"/>
          <w:sz w:val="28"/>
        </w:rPr>
        <w:tab/>
        <w:t xml:space="preserve">Длинна зажимов 3 см </w:t>
      </w:r>
    </w:p>
    <w:p w14:paraId="39B9E3DA"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18.</w:t>
      </w:r>
      <w:r w:rsidRPr="006E04EA">
        <w:rPr>
          <w:rFonts w:ascii="Times New Roman" w:hAnsi="Times New Roman" w:cs="Times New Roman"/>
          <w:sz w:val="28"/>
        </w:rPr>
        <w:tab/>
        <w:t xml:space="preserve">Ширина зажимов: 1,5 см </w:t>
      </w:r>
    </w:p>
    <w:p w14:paraId="2B66ED20"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19.</w:t>
      </w:r>
      <w:r w:rsidRPr="006E04EA">
        <w:rPr>
          <w:rFonts w:ascii="Times New Roman" w:hAnsi="Times New Roman" w:cs="Times New Roman"/>
          <w:sz w:val="28"/>
        </w:rPr>
        <w:tab/>
        <w:t xml:space="preserve"> Радиус круга камеры: 120 градусов </w:t>
      </w:r>
    </w:p>
    <w:p w14:paraId="26A3B0AE"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20.</w:t>
      </w:r>
      <w:r w:rsidRPr="006E04EA">
        <w:rPr>
          <w:rFonts w:ascii="Times New Roman" w:hAnsi="Times New Roman" w:cs="Times New Roman"/>
          <w:sz w:val="28"/>
        </w:rPr>
        <w:tab/>
        <w:t xml:space="preserve"> Радиус круга фонаря : 120 градусов</w:t>
      </w:r>
    </w:p>
    <w:p w14:paraId="70BDC4B2"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 xml:space="preserve">21.      Радиус круга камеры №2: 100 градусов  </w:t>
      </w:r>
    </w:p>
    <w:p w14:paraId="3B2FD76D"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21.      Длинна датчика pH метр: 17,5 см</w:t>
      </w:r>
    </w:p>
    <w:p w14:paraId="356846B1"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22.      Ширина датчика pH метр: 2,5 см</w:t>
      </w:r>
    </w:p>
    <w:p w14:paraId="7C6CC2D3"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23.      Погрешность в измерении датчика pH: ± 0,1 pH</w:t>
      </w:r>
    </w:p>
    <w:p w14:paraId="737B0046"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 xml:space="preserve">24.      Длинна датчика ТДС: 14,5 см </w:t>
      </w:r>
    </w:p>
    <w:p w14:paraId="50C685B9" w14:textId="77777777" w:rsidR="00B769AF" w:rsidRPr="006E04EA"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25.      Ширина датчика ТДС: 1 см</w:t>
      </w:r>
    </w:p>
    <w:p w14:paraId="6B04F3A1" w14:textId="77777777" w:rsidR="00B769AF" w:rsidRDefault="00B769AF" w:rsidP="00F0331E">
      <w:pPr>
        <w:spacing w:line="240" w:lineRule="auto"/>
        <w:rPr>
          <w:rFonts w:ascii="Times New Roman" w:hAnsi="Times New Roman" w:cs="Times New Roman"/>
          <w:sz w:val="28"/>
        </w:rPr>
      </w:pPr>
      <w:r w:rsidRPr="006E04EA">
        <w:rPr>
          <w:rFonts w:ascii="Times New Roman" w:hAnsi="Times New Roman" w:cs="Times New Roman"/>
          <w:sz w:val="28"/>
        </w:rPr>
        <w:t>26.      Погрешность в измерении ТДС:  ± 0,1 ppm.</w:t>
      </w:r>
    </w:p>
    <w:p w14:paraId="38035722" w14:textId="77777777" w:rsidR="00B769AF" w:rsidRDefault="00B769AF" w:rsidP="00F0331E">
      <w:pPr>
        <w:spacing w:line="240" w:lineRule="auto"/>
        <w:rPr>
          <w:rFonts w:ascii="Times New Roman" w:hAnsi="Times New Roman" w:cs="Times New Roman"/>
          <w:sz w:val="28"/>
        </w:rPr>
      </w:pPr>
      <w:r w:rsidRPr="00AF4260">
        <w:rPr>
          <w:rFonts w:ascii="Times New Roman" w:hAnsi="Times New Roman" w:cs="Times New Roman"/>
          <w:sz w:val="28"/>
        </w:rPr>
        <w:t>Так же с учётом купленного на модернизацию составлялась окончательная стоимость зонда:</w:t>
      </w:r>
      <w:r>
        <w:rPr>
          <w:rFonts w:ascii="Times New Roman" w:hAnsi="Times New Roman" w:cs="Times New Roman"/>
          <w:sz w:val="28"/>
        </w:rPr>
        <w:t xml:space="preserve">  </w:t>
      </w:r>
    </w:p>
    <w:p w14:paraId="73327FB3"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1.</w:t>
      </w:r>
      <w:r w:rsidRPr="00C1139F">
        <w:rPr>
          <w:rFonts w:ascii="Times New Roman" w:hAnsi="Times New Roman" w:cs="Times New Roman"/>
          <w:sz w:val="28"/>
        </w:rPr>
        <w:tab/>
        <w:t>Контейнер RoxRox: 758 руб</w:t>
      </w:r>
    </w:p>
    <w:p w14:paraId="7359F9C0"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2.</w:t>
      </w:r>
      <w:r w:rsidRPr="00C1139F">
        <w:rPr>
          <w:rFonts w:ascii="Times New Roman" w:hAnsi="Times New Roman" w:cs="Times New Roman"/>
          <w:sz w:val="28"/>
        </w:rPr>
        <w:tab/>
        <w:t>Платформа для приманки (кабель канал): 47 руб</w:t>
      </w:r>
    </w:p>
    <w:p w14:paraId="5DCF212D"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3.</w:t>
      </w:r>
      <w:r w:rsidRPr="00C1139F">
        <w:rPr>
          <w:rFonts w:ascii="Times New Roman" w:hAnsi="Times New Roman" w:cs="Times New Roman"/>
          <w:sz w:val="28"/>
        </w:rPr>
        <w:tab/>
        <w:t>Пробирки 3 шт: 63 руб</w:t>
      </w:r>
    </w:p>
    <w:p w14:paraId="6E38A0DF"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4.</w:t>
      </w:r>
      <w:r w:rsidRPr="00C1139F">
        <w:rPr>
          <w:rFonts w:ascii="Times New Roman" w:hAnsi="Times New Roman" w:cs="Times New Roman"/>
          <w:sz w:val="28"/>
        </w:rPr>
        <w:tab/>
        <w:t>Бутылка 0,9 л: 5 руб</w:t>
      </w:r>
    </w:p>
    <w:p w14:paraId="0D808FF0"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5.</w:t>
      </w:r>
      <w:r w:rsidRPr="00C1139F">
        <w:rPr>
          <w:rFonts w:ascii="Times New Roman" w:hAnsi="Times New Roman" w:cs="Times New Roman"/>
          <w:sz w:val="28"/>
        </w:rPr>
        <w:tab/>
        <w:t>Стальные петли 4 шт: 120 руб</w:t>
      </w:r>
    </w:p>
    <w:p w14:paraId="181EA6A8"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6.</w:t>
      </w:r>
      <w:r w:rsidRPr="00C1139F">
        <w:rPr>
          <w:rFonts w:ascii="Times New Roman" w:hAnsi="Times New Roman" w:cs="Times New Roman"/>
          <w:sz w:val="28"/>
        </w:rPr>
        <w:tab/>
        <w:t>Камера GO-Pro: 3.992 руб</w:t>
      </w:r>
    </w:p>
    <w:p w14:paraId="6AEC44E9"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7.</w:t>
      </w:r>
      <w:r w:rsidRPr="00C1139F">
        <w:rPr>
          <w:rFonts w:ascii="Times New Roman" w:hAnsi="Times New Roman" w:cs="Times New Roman"/>
          <w:sz w:val="28"/>
        </w:rPr>
        <w:tab/>
        <w:t>Фонарь: 300 руб</w:t>
      </w:r>
    </w:p>
    <w:p w14:paraId="051C7C3C"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8.</w:t>
      </w:r>
      <w:r w:rsidRPr="00C1139F">
        <w:rPr>
          <w:rFonts w:ascii="Times New Roman" w:hAnsi="Times New Roman" w:cs="Times New Roman"/>
          <w:sz w:val="28"/>
        </w:rPr>
        <w:tab/>
        <w:t>Зажим для шланга: 190 руб</w:t>
      </w:r>
    </w:p>
    <w:p w14:paraId="30D6B854"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9.</w:t>
      </w:r>
      <w:r w:rsidRPr="00C1139F">
        <w:rPr>
          <w:rFonts w:ascii="Times New Roman" w:hAnsi="Times New Roman" w:cs="Times New Roman"/>
          <w:sz w:val="28"/>
        </w:rPr>
        <w:tab/>
        <w:t>Верёвка натуральна джутовая 30 метров: 285 руб</w:t>
      </w:r>
    </w:p>
    <w:p w14:paraId="386A40A3"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10.</w:t>
      </w:r>
      <w:r w:rsidRPr="00C1139F">
        <w:rPr>
          <w:rFonts w:ascii="Times New Roman" w:hAnsi="Times New Roman" w:cs="Times New Roman"/>
          <w:sz w:val="28"/>
        </w:rPr>
        <w:tab/>
        <w:t xml:space="preserve"> Пробка для пробирок: 17 руб</w:t>
      </w:r>
    </w:p>
    <w:p w14:paraId="5F3E8A0D"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11.</w:t>
      </w:r>
      <w:r w:rsidRPr="00C1139F">
        <w:rPr>
          <w:rFonts w:ascii="Times New Roman" w:hAnsi="Times New Roman" w:cs="Times New Roman"/>
          <w:sz w:val="28"/>
        </w:rPr>
        <w:tab/>
        <w:t xml:space="preserve"> Синтетическая верёвка 30 метров: 30 руб</w:t>
      </w:r>
    </w:p>
    <w:p w14:paraId="7D42F095"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12.</w:t>
      </w:r>
      <w:r w:rsidRPr="00C1139F">
        <w:rPr>
          <w:rFonts w:ascii="Times New Roman" w:hAnsi="Times New Roman" w:cs="Times New Roman"/>
          <w:sz w:val="28"/>
        </w:rPr>
        <w:tab/>
        <w:t>Уголок для фонаря: 15 руб</w:t>
      </w:r>
    </w:p>
    <w:p w14:paraId="0C14787F" w14:textId="77777777" w:rsidR="00B769AF" w:rsidRPr="00C1139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13.</w:t>
      </w:r>
      <w:r w:rsidRPr="00C1139F">
        <w:rPr>
          <w:rFonts w:ascii="Times New Roman" w:hAnsi="Times New Roman" w:cs="Times New Roman"/>
          <w:sz w:val="28"/>
        </w:rPr>
        <w:tab/>
        <w:t>Хомуты 100 шт: 75 руб</w:t>
      </w:r>
    </w:p>
    <w:p w14:paraId="085F5710" w14:textId="77777777" w:rsidR="00B769AF" w:rsidRDefault="00B769AF" w:rsidP="00F0331E">
      <w:pPr>
        <w:spacing w:line="240" w:lineRule="auto"/>
        <w:rPr>
          <w:rFonts w:ascii="Times New Roman" w:hAnsi="Times New Roman" w:cs="Times New Roman"/>
          <w:sz w:val="28"/>
        </w:rPr>
      </w:pPr>
      <w:r w:rsidRPr="00C1139F">
        <w:rPr>
          <w:rFonts w:ascii="Times New Roman" w:hAnsi="Times New Roman" w:cs="Times New Roman"/>
          <w:sz w:val="28"/>
        </w:rPr>
        <w:t>14.</w:t>
      </w:r>
      <w:r w:rsidRPr="00C1139F">
        <w:rPr>
          <w:rFonts w:ascii="Times New Roman" w:hAnsi="Times New Roman" w:cs="Times New Roman"/>
          <w:sz w:val="28"/>
        </w:rPr>
        <w:tab/>
        <w:t>Диски 2 шт: 40 руб</w:t>
      </w:r>
    </w:p>
    <w:p w14:paraId="4C9BB9C2" w14:textId="77777777" w:rsidR="00B769AF" w:rsidRDefault="00B769AF" w:rsidP="00F0331E">
      <w:pPr>
        <w:spacing w:line="240" w:lineRule="auto"/>
        <w:rPr>
          <w:rFonts w:ascii="Times New Roman" w:hAnsi="Times New Roman" w:cs="Times New Roman"/>
          <w:sz w:val="28"/>
        </w:rPr>
      </w:pPr>
      <w:r>
        <w:rPr>
          <w:rFonts w:ascii="Times New Roman" w:hAnsi="Times New Roman" w:cs="Times New Roman"/>
          <w:sz w:val="28"/>
        </w:rPr>
        <w:lastRenderedPageBreak/>
        <w:t xml:space="preserve">15.     </w:t>
      </w:r>
      <w:r w:rsidRPr="00C1139F">
        <w:rPr>
          <w:rFonts w:ascii="Times New Roman" w:hAnsi="Times New Roman" w:cs="Times New Roman"/>
          <w:sz w:val="28"/>
        </w:rPr>
        <w:t>Пробирки пластиковые конические 15 мл</w:t>
      </w:r>
      <w:r>
        <w:rPr>
          <w:rFonts w:ascii="Times New Roman" w:hAnsi="Times New Roman" w:cs="Times New Roman"/>
          <w:sz w:val="28"/>
        </w:rPr>
        <w:t>: 288 руб</w:t>
      </w:r>
    </w:p>
    <w:p w14:paraId="0D32231E" w14:textId="77777777" w:rsidR="00B769AF" w:rsidRDefault="00B769AF" w:rsidP="00F0331E">
      <w:pPr>
        <w:spacing w:line="240" w:lineRule="auto"/>
        <w:rPr>
          <w:rFonts w:ascii="Times New Roman" w:hAnsi="Times New Roman" w:cs="Times New Roman"/>
          <w:sz w:val="28"/>
        </w:rPr>
      </w:pPr>
      <w:r>
        <w:rPr>
          <w:rFonts w:ascii="Times New Roman" w:hAnsi="Times New Roman" w:cs="Times New Roman"/>
          <w:sz w:val="28"/>
        </w:rPr>
        <w:t xml:space="preserve">16.     </w:t>
      </w:r>
      <w:r w:rsidRPr="00C1139F">
        <w:rPr>
          <w:rFonts w:ascii="Times New Roman" w:hAnsi="Times New Roman" w:cs="Times New Roman"/>
          <w:sz w:val="28"/>
        </w:rPr>
        <w:t>Краска акриловая белая</w:t>
      </w:r>
      <w:r>
        <w:rPr>
          <w:rFonts w:ascii="Times New Roman" w:hAnsi="Times New Roman" w:cs="Times New Roman"/>
          <w:sz w:val="28"/>
        </w:rPr>
        <w:t>: 144 руб</w:t>
      </w:r>
    </w:p>
    <w:p w14:paraId="5779EEFE" w14:textId="77777777" w:rsidR="00B769AF" w:rsidRDefault="00B769AF" w:rsidP="00F0331E">
      <w:pPr>
        <w:spacing w:line="240" w:lineRule="auto"/>
        <w:rPr>
          <w:rFonts w:ascii="Times New Roman" w:hAnsi="Times New Roman" w:cs="Times New Roman"/>
          <w:sz w:val="28"/>
        </w:rPr>
      </w:pPr>
      <w:r>
        <w:rPr>
          <w:rFonts w:ascii="Times New Roman" w:hAnsi="Times New Roman" w:cs="Times New Roman"/>
          <w:sz w:val="28"/>
        </w:rPr>
        <w:t xml:space="preserve">17.     </w:t>
      </w:r>
      <w:r w:rsidRPr="00C1139F">
        <w:rPr>
          <w:rFonts w:ascii="Times New Roman" w:hAnsi="Times New Roman" w:cs="Times New Roman"/>
          <w:sz w:val="28"/>
        </w:rPr>
        <w:t>Фонарик светодиодный аккумуляторный. Фонарь сверхяркий для охоты и рыбалки. Портативный прожектор для кемпинга и похода на велосипеде. Лампа водонепроницаемая</w:t>
      </w:r>
      <w:r>
        <w:rPr>
          <w:rFonts w:ascii="Times New Roman" w:hAnsi="Times New Roman" w:cs="Times New Roman"/>
          <w:sz w:val="28"/>
        </w:rPr>
        <w:t>: 436 руб</w:t>
      </w:r>
    </w:p>
    <w:p w14:paraId="7BD26FD8" w14:textId="77777777" w:rsidR="00B769AF" w:rsidRDefault="00B769AF" w:rsidP="00F0331E">
      <w:pPr>
        <w:spacing w:line="240" w:lineRule="auto"/>
        <w:rPr>
          <w:rFonts w:ascii="Times New Roman" w:hAnsi="Times New Roman" w:cs="Times New Roman"/>
          <w:sz w:val="28"/>
        </w:rPr>
      </w:pPr>
      <w:r>
        <w:rPr>
          <w:rFonts w:ascii="Times New Roman" w:hAnsi="Times New Roman" w:cs="Times New Roman"/>
          <w:sz w:val="28"/>
        </w:rPr>
        <w:t xml:space="preserve">18.       </w:t>
      </w:r>
      <w:r w:rsidRPr="00C1139F">
        <w:rPr>
          <w:rFonts w:ascii="Times New Roman" w:hAnsi="Times New Roman" w:cs="Times New Roman"/>
          <w:sz w:val="28"/>
        </w:rPr>
        <w:t>Веревка туристическая шнур плетеный, хозяйственный 8 мм х 20 метров 550 кг</w:t>
      </w:r>
      <w:r>
        <w:rPr>
          <w:rFonts w:ascii="Times New Roman" w:hAnsi="Times New Roman" w:cs="Times New Roman"/>
          <w:sz w:val="28"/>
        </w:rPr>
        <w:t>: 390 руб</w:t>
      </w:r>
    </w:p>
    <w:p w14:paraId="5319AF0C" w14:textId="77777777" w:rsidR="00B769AF" w:rsidRDefault="00B769AF" w:rsidP="00F0331E">
      <w:pPr>
        <w:spacing w:line="240" w:lineRule="auto"/>
        <w:rPr>
          <w:rFonts w:ascii="Times New Roman" w:hAnsi="Times New Roman" w:cs="Times New Roman"/>
          <w:sz w:val="28"/>
        </w:rPr>
      </w:pPr>
      <w:r>
        <w:rPr>
          <w:rFonts w:ascii="Times New Roman" w:hAnsi="Times New Roman" w:cs="Times New Roman"/>
          <w:sz w:val="28"/>
        </w:rPr>
        <w:t xml:space="preserve">19.       </w:t>
      </w:r>
      <w:r w:rsidRPr="00994977">
        <w:rPr>
          <w:rFonts w:ascii="Times New Roman" w:hAnsi="Times New Roman" w:cs="Times New Roman"/>
          <w:sz w:val="28"/>
        </w:rPr>
        <w:t>Экшн-камера SportsCam HD 1080P,</w:t>
      </w:r>
      <w:r>
        <w:rPr>
          <w:rFonts w:ascii="Times New Roman" w:hAnsi="Times New Roman" w:cs="Times New Roman"/>
          <w:sz w:val="28"/>
        </w:rPr>
        <w:t xml:space="preserve"> чёрная: 1.123 руб</w:t>
      </w:r>
    </w:p>
    <w:p w14:paraId="1B5D49AF" w14:textId="77777777" w:rsidR="00B769AF" w:rsidRDefault="00B769AF" w:rsidP="00F0331E">
      <w:pPr>
        <w:spacing w:line="240" w:lineRule="auto"/>
        <w:rPr>
          <w:rFonts w:ascii="Times New Roman" w:hAnsi="Times New Roman" w:cs="Times New Roman"/>
          <w:sz w:val="28"/>
        </w:rPr>
      </w:pPr>
      <w:r>
        <w:rPr>
          <w:rFonts w:ascii="Times New Roman" w:hAnsi="Times New Roman" w:cs="Times New Roman"/>
          <w:sz w:val="28"/>
        </w:rPr>
        <w:t xml:space="preserve">20.       </w:t>
      </w:r>
      <w:r w:rsidRPr="00994977">
        <w:rPr>
          <w:rFonts w:ascii="Times New Roman" w:hAnsi="Times New Roman" w:cs="Times New Roman"/>
          <w:sz w:val="28"/>
        </w:rPr>
        <w:t>pH метр для растворов, PH-037 водонепроницаемый, электронный / Измеритель кислотности жидкости цифровой</w:t>
      </w:r>
      <w:r>
        <w:rPr>
          <w:rFonts w:ascii="Times New Roman" w:hAnsi="Times New Roman" w:cs="Times New Roman"/>
          <w:sz w:val="28"/>
        </w:rPr>
        <w:t>: 1.940 руб</w:t>
      </w:r>
    </w:p>
    <w:p w14:paraId="64E08EBF" w14:textId="77777777" w:rsidR="00B769AF" w:rsidRDefault="00B769AF" w:rsidP="00F0331E">
      <w:pPr>
        <w:spacing w:line="240" w:lineRule="auto"/>
        <w:rPr>
          <w:rFonts w:ascii="Times New Roman" w:hAnsi="Times New Roman" w:cs="Times New Roman"/>
          <w:sz w:val="28"/>
        </w:rPr>
      </w:pPr>
      <w:r w:rsidRPr="00994977">
        <w:rPr>
          <w:rFonts w:ascii="Times New Roman" w:hAnsi="Times New Roman" w:cs="Times New Roman"/>
          <w:b/>
          <w:sz w:val="28"/>
          <w:u w:val="thick"/>
        </w:rPr>
        <w:t>Окончательная стоимость зонда:11.676 руб. 00 коп</w:t>
      </w:r>
      <w:r>
        <w:rPr>
          <w:rFonts w:ascii="Times New Roman" w:hAnsi="Times New Roman" w:cs="Times New Roman"/>
          <w:sz w:val="28"/>
        </w:rPr>
        <w:t>.</w:t>
      </w:r>
    </w:p>
    <w:p w14:paraId="15D11CDE" w14:textId="77777777" w:rsidR="00B769AF" w:rsidRDefault="00B769AF" w:rsidP="00F0331E">
      <w:pPr>
        <w:spacing w:line="240" w:lineRule="auto"/>
        <w:rPr>
          <w:rFonts w:ascii="Times New Roman" w:hAnsi="Times New Roman" w:cs="Times New Roman"/>
          <w:sz w:val="28"/>
        </w:rPr>
      </w:pPr>
      <w:r>
        <w:rPr>
          <w:rFonts w:ascii="Times New Roman" w:hAnsi="Times New Roman" w:cs="Times New Roman"/>
          <w:sz w:val="28"/>
        </w:rPr>
        <w:t xml:space="preserve">Так же были внесены изменения в окончательные чертежи А и С которые были выполнены в программе </w:t>
      </w:r>
      <w:r>
        <w:rPr>
          <w:rFonts w:ascii="Times New Roman" w:hAnsi="Times New Roman" w:cs="Times New Roman"/>
          <w:sz w:val="28"/>
          <w:lang w:val="en-US"/>
        </w:rPr>
        <w:t>Paint</w:t>
      </w:r>
      <w:r>
        <w:rPr>
          <w:rFonts w:ascii="Times New Roman" w:hAnsi="Times New Roman" w:cs="Times New Roman"/>
          <w:sz w:val="28"/>
        </w:rPr>
        <w:t xml:space="preserve"> (рис.22, 23):</w:t>
      </w:r>
    </w:p>
    <w:p w14:paraId="124D1E35" w14:textId="77777777" w:rsidR="00B769AF" w:rsidRDefault="00B769AF" w:rsidP="00B769AF">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4A0B9AD" wp14:editId="74FFCCEE">
            <wp:extent cx="5343525" cy="2235032"/>
            <wp:effectExtent l="0" t="0" r="0" b="0"/>
            <wp:docPr id="3" name="Рисунок 3" descr="C:\Users\1\Desktop\научные работы №2\водный зонд\готовые данные\Чертежи\Чертежи в paint\Чертёж (А)\Чертёж (а) после модерниз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аучные работы №2\водный зонд\готовые данные\Чертежи\Чертежи в paint\Чертёж (А)\Чертёж (а) после модернизации.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43525" cy="2235032"/>
                    </a:xfrm>
                    <a:prstGeom prst="rect">
                      <a:avLst/>
                    </a:prstGeom>
                    <a:noFill/>
                    <a:ln>
                      <a:noFill/>
                    </a:ln>
                  </pic:spPr>
                </pic:pic>
              </a:graphicData>
            </a:graphic>
          </wp:inline>
        </w:drawing>
      </w:r>
    </w:p>
    <w:p w14:paraId="338C9B84" w14:textId="77777777" w:rsidR="00B769AF" w:rsidRPr="00652123" w:rsidRDefault="00B769AF" w:rsidP="00B769AF">
      <w:pPr>
        <w:jc w:val="center"/>
        <w:rPr>
          <w:rFonts w:ascii="Times New Roman" w:hAnsi="Times New Roman" w:cs="Times New Roman"/>
          <w:sz w:val="20"/>
        </w:rPr>
      </w:pPr>
      <w:r w:rsidRPr="00652123">
        <w:rPr>
          <w:rFonts w:ascii="Times New Roman" w:hAnsi="Times New Roman" w:cs="Times New Roman"/>
          <w:sz w:val="20"/>
        </w:rPr>
        <w:t>(рис.22) Чертёж (А) после модернизации зонда</w:t>
      </w:r>
    </w:p>
    <w:p w14:paraId="3436DCA3"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Легенда чертежа (А) Боковая часть зонда:</w:t>
      </w:r>
    </w:p>
    <w:p w14:paraId="37BB3035"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1.</w:t>
      </w:r>
      <w:r w:rsidRPr="00994977">
        <w:rPr>
          <w:rFonts w:ascii="Times New Roman" w:hAnsi="Times New Roman" w:cs="Times New Roman"/>
          <w:sz w:val="20"/>
        </w:rPr>
        <w:tab/>
        <w:t xml:space="preserve">Ловушка для обитателей речного дна </w:t>
      </w:r>
    </w:p>
    <w:p w14:paraId="233536AD"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2.</w:t>
      </w:r>
      <w:r w:rsidRPr="00994977">
        <w:rPr>
          <w:rFonts w:ascii="Times New Roman" w:hAnsi="Times New Roman" w:cs="Times New Roman"/>
          <w:sz w:val="20"/>
        </w:rPr>
        <w:tab/>
        <w:t xml:space="preserve">Платформа с приманкой </w:t>
      </w:r>
    </w:p>
    <w:p w14:paraId="4B7F4105"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3.</w:t>
      </w:r>
      <w:r w:rsidRPr="00994977">
        <w:rPr>
          <w:rFonts w:ascii="Times New Roman" w:hAnsi="Times New Roman" w:cs="Times New Roman"/>
          <w:sz w:val="20"/>
        </w:rPr>
        <w:tab/>
        <w:t>Основание зонда</w:t>
      </w:r>
    </w:p>
    <w:p w14:paraId="6BEE432B"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4.</w:t>
      </w:r>
      <w:r w:rsidRPr="00994977">
        <w:rPr>
          <w:rFonts w:ascii="Times New Roman" w:hAnsi="Times New Roman" w:cs="Times New Roman"/>
          <w:sz w:val="20"/>
        </w:rPr>
        <w:tab/>
        <w:t xml:space="preserve">Стальные петли для верёвки </w:t>
      </w:r>
    </w:p>
    <w:p w14:paraId="2E93A71B" w14:textId="77777777" w:rsidR="00B769AF" w:rsidRDefault="00B769AF" w:rsidP="00B769AF">
      <w:pPr>
        <w:rPr>
          <w:rFonts w:ascii="Times New Roman" w:hAnsi="Times New Roman" w:cs="Times New Roman"/>
          <w:sz w:val="20"/>
        </w:rPr>
      </w:pPr>
      <w:r w:rsidRPr="00994977">
        <w:rPr>
          <w:rFonts w:ascii="Times New Roman" w:hAnsi="Times New Roman" w:cs="Times New Roman"/>
          <w:sz w:val="20"/>
        </w:rPr>
        <w:t>5.</w:t>
      </w:r>
      <w:r w:rsidRPr="00994977">
        <w:rPr>
          <w:rFonts w:ascii="Times New Roman" w:hAnsi="Times New Roman" w:cs="Times New Roman"/>
          <w:sz w:val="20"/>
        </w:rPr>
        <w:tab/>
        <w:t>Пробирка для сбора биологических образцов</w:t>
      </w:r>
    </w:p>
    <w:p w14:paraId="717E9298" w14:textId="77777777" w:rsidR="00B769AF" w:rsidRDefault="00B769AF" w:rsidP="00B769AF">
      <w:pPr>
        <w:jc w:val="center"/>
        <w:rPr>
          <w:rFonts w:ascii="Times New Roman" w:hAnsi="Times New Roman" w:cs="Times New Roman"/>
          <w:sz w:val="20"/>
        </w:rPr>
      </w:pPr>
      <w:r>
        <w:rPr>
          <w:rFonts w:ascii="Times New Roman" w:hAnsi="Times New Roman" w:cs="Times New Roman"/>
          <w:noProof/>
          <w:sz w:val="20"/>
          <w:lang w:eastAsia="ru-RU"/>
        </w:rPr>
        <w:lastRenderedPageBreak/>
        <w:drawing>
          <wp:inline distT="0" distB="0" distL="0" distR="0" wp14:anchorId="1465B150" wp14:editId="1C4FFE71">
            <wp:extent cx="5753100" cy="2406345"/>
            <wp:effectExtent l="0" t="0" r="0" b="0"/>
            <wp:docPr id="4" name="Рисунок 4" descr="C:\Users\1\Desktop\научные работы №2\водный зонд\готовые данные\Чертежи\Чертежи в paint\Чертёж (С)\Чертёж (С) после модерниз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аучные работы №2\водный зонд\готовые данные\Чертежи\Чертежи в paint\Чертёж (С)\Чертёж (С) после модернизации.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2406345"/>
                    </a:xfrm>
                    <a:prstGeom prst="rect">
                      <a:avLst/>
                    </a:prstGeom>
                    <a:noFill/>
                    <a:ln>
                      <a:noFill/>
                    </a:ln>
                  </pic:spPr>
                </pic:pic>
              </a:graphicData>
            </a:graphic>
          </wp:inline>
        </w:drawing>
      </w:r>
    </w:p>
    <w:p w14:paraId="1FCABE9E" w14:textId="77777777" w:rsidR="00B769AF" w:rsidRDefault="00B769AF" w:rsidP="00B769AF">
      <w:pPr>
        <w:jc w:val="center"/>
        <w:rPr>
          <w:rFonts w:ascii="Times New Roman" w:hAnsi="Times New Roman" w:cs="Times New Roman"/>
          <w:sz w:val="20"/>
        </w:rPr>
      </w:pPr>
      <w:r>
        <w:rPr>
          <w:rFonts w:ascii="Times New Roman" w:hAnsi="Times New Roman" w:cs="Times New Roman"/>
          <w:sz w:val="20"/>
        </w:rPr>
        <w:t>(рис.23) Чертёж (С) после модернизации зонда</w:t>
      </w:r>
    </w:p>
    <w:p w14:paraId="3FFF6E5E"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Легенда чертежа (С) боковая часть зонда:</w:t>
      </w:r>
    </w:p>
    <w:p w14:paraId="4539E41D"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1.</w:t>
      </w:r>
      <w:r w:rsidRPr="00994977">
        <w:rPr>
          <w:rFonts w:ascii="Times New Roman" w:hAnsi="Times New Roman" w:cs="Times New Roman"/>
          <w:sz w:val="20"/>
        </w:rPr>
        <w:tab/>
        <w:t xml:space="preserve">Стальные петли для верёвки </w:t>
      </w:r>
    </w:p>
    <w:p w14:paraId="58F10FD0"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2.</w:t>
      </w:r>
      <w:r w:rsidRPr="00994977">
        <w:rPr>
          <w:rFonts w:ascii="Times New Roman" w:hAnsi="Times New Roman" w:cs="Times New Roman"/>
          <w:sz w:val="20"/>
        </w:rPr>
        <w:tab/>
        <w:t>Основание зонда</w:t>
      </w:r>
    </w:p>
    <w:p w14:paraId="32F89241"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3.</w:t>
      </w:r>
      <w:r w:rsidRPr="00994977">
        <w:rPr>
          <w:rFonts w:ascii="Times New Roman" w:hAnsi="Times New Roman" w:cs="Times New Roman"/>
          <w:sz w:val="20"/>
        </w:rPr>
        <w:tab/>
        <w:t xml:space="preserve">Пробирка для сбора биологических образцов </w:t>
      </w:r>
    </w:p>
    <w:p w14:paraId="050F8C7A" w14:textId="77777777" w:rsidR="00B769AF" w:rsidRPr="00994977" w:rsidRDefault="00B769AF" w:rsidP="00B769AF">
      <w:pPr>
        <w:rPr>
          <w:rFonts w:ascii="Times New Roman" w:hAnsi="Times New Roman" w:cs="Times New Roman"/>
          <w:sz w:val="20"/>
        </w:rPr>
      </w:pPr>
      <w:r w:rsidRPr="00994977">
        <w:rPr>
          <w:rFonts w:ascii="Times New Roman" w:hAnsi="Times New Roman" w:cs="Times New Roman"/>
          <w:sz w:val="20"/>
        </w:rPr>
        <w:t>4.</w:t>
      </w:r>
      <w:r w:rsidRPr="00994977">
        <w:rPr>
          <w:rFonts w:ascii="Times New Roman" w:hAnsi="Times New Roman" w:cs="Times New Roman"/>
          <w:sz w:val="20"/>
        </w:rPr>
        <w:tab/>
        <w:t xml:space="preserve">Гвоздь на который крепится камера </w:t>
      </w:r>
    </w:p>
    <w:p w14:paraId="408CD506" w14:textId="77777777" w:rsidR="00B769AF" w:rsidRDefault="00B769AF" w:rsidP="00B769AF">
      <w:pPr>
        <w:rPr>
          <w:rFonts w:ascii="Times New Roman" w:hAnsi="Times New Roman" w:cs="Times New Roman"/>
          <w:sz w:val="20"/>
        </w:rPr>
      </w:pPr>
      <w:r w:rsidRPr="00994977">
        <w:rPr>
          <w:rFonts w:ascii="Times New Roman" w:hAnsi="Times New Roman" w:cs="Times New Roman"/>
          <w:sz w:val="20"/>
        </w:rPr>
        <w:t>5.</w:t>
      </w:r>
      <w:r w:rsidRPr="00994977">
        <w:rPr>
          <w:rFonts w:ascii="Times New Roman" w:hAnsi="Times New Roman" w:cs="Times New Roman"/>
          <w:sz w:val="20"/>
        </w:rPr>
        <w:tab/>
        <w:t>Платформа для приманки</w:t>
      </w:r>
    </w:p>
    <w:p w14:paraId="75D52390" w14:textId="77777777" w:rsidR="00B769AF" w:rsidRDefault="00B769AF" w:rsidP="00F0331E">
      <w:pPr>
        <w:spacing w:after="0" w:line="240" w:lineRule="auto"/>
        <w:ind w:firstLine="709"/>
        <w:rPr>
          <w:rFonts w:ascii="Times New Roman" w:hAnsi="Times New Roman" w:cs="Times New Roman"/>
          <w:sz w:val="28"/>
        </w:rPr>
      </w:pPr>
      <w:r>
        <w:rPr>
          <w:rFonts w:ascii="Times New Roman" w:hAnsi="Times New Roman" w:cs="Times New Roman"/>
          <w:sz w:val="28"/>
        </w:rPr>
        <w:t>В результате модернизации зонд  выглядит теперь измененным как внешне, так и внутри (рис.24, 25, 26):</w:t>
      </w:r>
    </w:p>
    <w:p w14:paraId="0CC24A18" w14:textId="77777777" w:rsidR="00F0331E" w:rsidRDefault="00B769AF" w:rsidP="000C29BA">
      <w:pP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3E0E741" wp14:editId="261476EA">
            <wp:extent cx="2800350" cy="2100263"/>
            <wp:effectExtent l="19050" t="0" r="0" b="0"/>
            <wp:docPr id="5" name="Рисунок 5" descr="C:\Users\1\Desktop\IMG_20230417_183459_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20230417_183459_7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500" cy="2100376"/>
                    </a:xfrm>
                    <a:prstGeom prst="rect">
                      <a:avLst/>
                    </a:prstGeom>
                    <a:noFill/>
                    <a:ln>
                      <a:noFill/>
                    </a:ln>
                  </pic:spPr>
                </pic:pic>
              </a:graphicData>
            </a:graphic>
          </wp:inline>
        </w:drawing>
      </w:r>
      <w:r>
        <w:rPr>
          <w:rFonts w:ascii="Times New Roman" w:hAnsi="Times New Roman" w:cs="Times New Roman"/>
          <w:sz w:val="28"/>
        </w:rPr>
        <w:t xml:space="preserve"> </w:t>
      </w:r>
      <w:r w:rsidR="000C29BA">
        <w:rPr>
          <w:rFonts w:ascii="Times New Roman" w:hAnsi="Times New Roman" w:cs="Times New Roman"/>
          <w:noProof/>
          <w:sz w:val="28"/>
          <w:lang w:eastAsia="ru-RU"/>
        </w:rPr>
        <w:drawing>
          <wp:inline distT="0" distB="0" distL="0" distR="0" wp14:anchorId="7A22C1BA" wp14:editId="226EEACB">
            <wp:extent cx="2647784" cy="2096166"/>
            <wp:effectExtent l="0" t="0" r="0" b="0"/>
            <wp:docPr id="27" name="Рисунок 27" descr="C:\Users\1\Desktop\IMG_20240122_184345_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0240122_184345_6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8065" cy="2096388"/>
                    </a:xfrm>
                    <a:prstGeom prst="rect">
                      <a:avLst/>
                    </a:prstGeom>
                    <a:noFill/>
                    <a:ln>
                      <a:noFill/>
                    </a:ln>
                  </pic:spPr>
                </pic:pic>
              </a:graphicData>
            </a:graphic>
          </wp:inline>
        </w:drawing>
      </w:r>
    </w:p>
    <w:p w14:paraId="14A13B16" w14:textId="77777777" w:rsidR="00F0331E" w:rsidRPr="00F0331E" w:rsidRDefault="00F0331E" w:rsidP="000C29BA">
      <w:pPr>
        <w:rPr>
          <w:rFonts w:ascii="Times New Roman" w:hAnsi="Times New Roman" w:cs="Times New Roman"/>
          <w:sz w:val="24"/>
        </w:rPr>
      </w:pPr>
      <w:r w:rsidRPr="00F0331E">
        <w:rPr>
          <w:rFonts w:ascii="Times New Roman" w:hAnsi="Times New Roman" w:cs="Times New Roman"/>
          <w:sz w:val="24"/>
        </w:rPr>
        <w:t>Рис.24 Зонд после модернизации               Рис.25 Боковая часть зонда после модернизации</w:t>
      </w:r>
    </w:p>
    <w:p w14:paraId="08646F98" w14:textId="77777777" w:rsidR="00B769AF" w:rsidRPr="00F0331E" w:rsidRDefault="00B769AF" w:rsidP="00F0331E">
      <w:pPr>
        <w:jc w:val="center"/>
        <w:rPr>
          <w:rFonts w:ascii="Times New Roman" w:hAnsi="Times New Roman" w:cs="Times New Roman"/>
          <w:sz w:val="28"/>
        </w:rPr>
      </w:pPr>
      <w:r w:rsidRPr="001712BC">
        <w:rPr>
          <w:rFonts w:ascii="Times New Roman" w:hAnsi="Times New Roman" w:cs="Times New Roman"/>
          <w:noProof/>
          <w:sz w:val="24"/>
          <w:szCs w:val="24"/>
          <w:lang w:eastAsia="ru-RU"/>
        </w:rPr>
        <w:lastRenderedPageBreak/>
        <w:drawing>
          <wp:inline distT="0" distB="0" distL="0" distR="0" wp14:anchorId="143228B8" wp14:editId="6350CC72">
            <wp:extent cx="2413930" cy="3219866"/>
            <wp:effectExtent l="419100" t="0" r="405470" b="0"/>
            <wp:docPr id="25" name="Рисунок 6" descr="C:\Users\1\Desktop\IMG_20230417_183603_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_20230417_183603_36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414791" cy="3221015"/>
                    </a:xfrm>
                    <a:prstGeom prst="rect">
                      <a:avLst/>
                    </a:prstGeom>
                    <a:noFill/>
                    <a:ln>
                      <a:noFill/>
                    </a:ln>
                  </pic:spPr>
                </pic:pic>
              </a:graphicData>
            </a:graphic>
          </wp:inline>
        </w:drawing>
      </w:r>
    </w:p>
    <w:p w14:paraId="1019E154" w14:textId="77777777" w:rsidR="00B769AF" w:rsidRPr="001712BC" w:rsidRDefault="00B769AF" w:rsidP="00F0331E">
      <w:pPr>
        <w:jc w:val="center"/>
        <w:rPr>
          <w:rFonts w:ascii="Times New Roman" w:hAnsi="Times New Roman" w:cs="Times New Roman"/>
          <w:sz w:val="24"/>
          <w:szCs w:val="24"/>
        </w:rPr>
      </w:pPr>
      <w:r>
        <w:rPr>
          <w:rFonts w:ascii="Times New Roman" w:hAnsi="Times New Roman" w:cs="Times New Roman"/>
          <w:sz w:val="24"/>
          <w:szCs w:val="24"/>
        </w:rPr>
        <w:t>Рис.26</w:t>
      </w:r>
      <w:r w:rsidRPr="001712BC">
        <w:rPr>
          <w:rFonts w:ascii="Times New Roman" w:hAnsi="Times New Roman" w:cs="Times New Roman"/>
          <w:sz w:val="24"/>
          <w:szCs w:val="24"/>
        </w:rPr>
        <w:t xml:space="preserve"> Внутренние составляющие зонда после модернизации</w:t>
      </w:r>
    </w:p>
    <w:p w14:paraId="4BE61574" w14:textId="77777777" w:rsidR="00B769AF" w:rsidRPr="00652123" w:rsidRDefault="00B769AF" w:rsidP="00F0331E">
      <w:pPr>
        <w:spacing w:after="0" w:line="240" w:lineRule="auto"/>
        <w:ind w:firstLine="709"/>
        <w:jc w:val="both"/>
        <w:rPr>
          <w:rFonts w:ascii="Times New Roman" w:hAnsi="Times New Roman" w:cs="Times New Roman"/>
          <w:sz w:val="28"/>
        </w:rPr>
      </w:pPr>
      <w:r>
        <w:rPr>
          <w:rFonts w:ascii="Times New Roman" w:hAnsi="Times New Roman" w:cs="Times New Roman"/>
          <w:sz w:val="28"/>
        </w:rPr>
        <w:t>В дальнейшим</w:t>
      </w:r>
      <w:r w:rsidR="00247F9E">
        <w:rPr>
          <w:rFonts w:ascii="Times New Roman" w:hAnsi="Times New Roman" w:cs="Times New Roman"/>
          <w:sz w:val="28"/>
        </w:rPr>
        <w:t xml:space="preserve"> этот зонд испытан летом 2024</w:t>
      </w:r>
      <w:r>
        <w:rPr>
          <w:rFonts w:ascii="Times New Roman" w:hAnsi="Times New Roman" w:cs="Times New Roman"/>
          <w:sz w:val="28"/>
        </w:rPr>
        <w:t xml:space="preserve"> года, но уже в другом водоёме. И этим же летом этот зонд будет участвовать в глубоководном исследовании устья реки Каменка. </w:t>
      </w:r>
    </w:p>
    <w:p w14:paraId="54D1D6FC" w14:textId="77777777" w:rsidR="00B769AF" w:rsidRPr="00652123" w:rsidRDefault="00B769AF" w:rsidP="00F0331E">
      <w:pPr>
        <w:spacing w:line="240" w:lineRule="auto"/>
        <w:jc w:val="center"/>
        <w:rPr>
          <w:rFonts w:ascii="Times New Roman" w:hAnsi="Times New Roman" w:cs="Times New Roman"/>
          <w:sz w:val="20"/>
        </w:rPr>
      </w:pPr>
    </w:p>
    <w:p w14:paraId="11316534" w14:textId="77777777" w:rsidR="00B769AF" w:rsidRPr="00B769AF" w:rsidRDefault="00B769AF" w:rsidP="00F0331E">
      <w:pPr>
        <w:spacing w:line="240" w:lineRule="auto"/>
        <w:ind w:left="360"/>
        <w:jc w:val="center"/>
        <w:rPr>
          <w:rFonts w:ascii="Times New Roman" w:hAnsi="Times New Roman" w:cs="Times New Roman"/>
          <w:sz w:val="28"/>
          <w:szCs w:val="20"/>
        </w:rPr>
      </w:pPr>
    </w:p>
    <w:p w14:paraId="2F0445B2" w14:textId="77777777" w:rsidR="003139DB" w:rsidRDefault="003139DB" w:rsidP="00F0331E">
      <w:pPr>
        <w:spacing w:line="240" w:lineRule="auto"/>
        <w:rPr>
          <w:rFonts w:ascii="Times New Roman" w:hAnsi="Times New Roman" w:cs="Times New Roman"/>
          <w:sz w:val="28"/>
          <w:szCs w:val="20"/>
        </w:rPr>
      </w:pPr>
    </w:p>
    <w:p w14:paraId="51F29448" w14:textId="77777777" w:rsidR="00F0331E" w:rsidRDefault="00F0331E" w:rsidP="00F0331E">
      <w:pPr>
        <w:spacing w:line="240" w:lineRule="auto"/>
        <w:rPr>
          <w:rFonts w:ascii="Times New Roman" w:hAnsi="Times New Roman" w:cs="Times New Roman"/>
          <w:sz w:val="28"/>
          <w:szCs w:val="20"/>
        </w:rPr>
      </w:pPr>
    </w:p>
    <w:p w14:paraId="622F6718" w14:textId="77777777" w:rsidR="00F0331E" w:rsidRDefault="00F0331E" w:rsidP="00F0331E">
      <w:pPr>
        <w:spacing w:line="240" w:lineRule="auto"/>
        <w:rPr>
          <w:rFonts w:ascii="Times New Roman" w:hAnsi="Times New Roman" w:cs="Times New Roman"/>
          <w:sz w:val="28"/>
          <w:szCs w:val="20"/>
        </w:rPr>
      </w:pPr>
    </w:p>
    <w:p w14:paraId="4F92F4DC" w14:textId="77777777" w:rsidR="00F0331E" w:rsidRDefault="00F0331E" w:rsidP="00F0331E">
      <w:pPr>
        <w:spacing w:line="240" w:lineRule="auto"/>
        <w:rPr>
          <w:rFonts w:ascii="Times New Roman" w:hAnsi="Times New Roman" w:cs="Times New Roman"/>
          <w:sz w:val="28"/>
          <w:szCs w:val="20"/>
        </w:rPr>
      </w:pPr>
    </w:p>
    <w:p w14:paraId="53C88066" w14:textId="77777777" w:rsidR="00F0331E" w:rsidRDefault="00F0331E" w:rsidP="00F0331E">
      <w:pPr>
        <w:spacing w:line="240" w:lineRule="auto"/>
        <w:rPr>
          <w:rFonts w:ascii="Times New Roman" w:hAnsi="Times New Roman" w:cs="Times New Roman"/>
          <w:sz w:val="28"/>
          <w:szCs w:val="20"/>
        </w:rPr>
      </w:pPr>
    </w:p>
    <w:p w14:paraId="4DF2B926" w14:textId="77777777" w:rsidR="00F0331E" w:rsidRDefault="00F0331E" w:rsidP="00F0331E">
      <w:pPr>
        <w:spacing w:line="240" w:lineRule="auto"/>
        <w:rPr>
          <w:rFonts w:ascii="Times New Roman" w:hAnsi="Times New Roman" w:cs="Times New Roman"/>
          <w:sz w:val="28"/>
          <w:szCs w:val="20"/>
        </w:rPr>
      </w:pPr>
    </w:p>
    <w:p w14:paraId="73B5B673" w14:textId="77777777" w:rsidR="00F0331E" w:rsidRDefault="00F0331E" w:rsidP="00F0331E">
      <w:pPr>
        <w:spacing w:line="240" w:lineRule="auto"/>
        <w:rPr>
          <w:rFonts w:ascii="Times New Roman" w:hAnsi="Times New Roman" w:cs="Times New Roman"/>
          <w:sz w:val="28"/>
          <w:szCs w:val="20"/>
        </w:rPr>
      </w:pPr>
    </w:p>
    <w:p w14:paraId="1D255D34" w14:textId="77777777" w:rsidR="00F0331E" w:rsidRDefault="00F0331E" w:rsidP="00F0331E">
      <w:pPr>
        <w:spacing w:line="240" w:lineRule="auto"/>
        <w:rPr>
          <w:rFonts w:ascii="Times New Roman" w:hAnsi="Times New Roman" w:cs="Times New Roman"/>
          <w:sz w:val="28"/>
          <w:szCs w:val="20"/>
        </w:rPr>
      </w:pPr>
    </w:p>
    <w:p w14:paraId="3D755E72" w14:textId="77777777" w:rsidR="00F0331E" w:rsidRDefault="00F0331E" w:rsidP="00F0331E">
      <w:pPr>
        <w:spacing w:line="240" w:lineRule="auto"/>
        <w:rPr>
          <w:rFonts w:ascii="Times New Roman" w:hAnsi="Times New Roman" w:cs="Times New Roman"/>
          <w:sz w:val="28"/>
          <w:szCs w:val="20"/>
        </w:rPr>
      </w:pPr>
    </w:p>
    <w:p w14:paraId="5AB50AFD" w14:textId="77777777" w:rsidR="00F0331E" w:rsidRDefault="00F0331E" w:rsidP="00F0331E">
      <w:pPr>
        <w:spacing w:line="240" w:lineRule="auto"/>
        <w:rPr>
          <w:rFonts w:ascii="Times New Roman" w:hAnsi="Times New Roman" w:cs="Times New Roman"/>
          <w:sz w:val="28"/>
          <w:szCs w:val="20"/>
        </w:rPr>
      </w:pPr>
    </w:p>
    <w:p w14:paraId="6E736200" w14:textId="77777777" w:rsidR="00F0331E" w:rsidRDefault="00F0331E" w:rsidP="00F0331E">
      <w:pPr>
        <w:spacing w:line="240" w:lineRule="auto"/>
        <w:rPr>
          <w:rFonts w:ascii="Times New Roman" w:hAnsi="Times New Roman" w:cs="Times New Roman"/>
          <w:sz w:val="28"/>
          <w:szCs w:val="20"/>
        </w:rPr>
      </w:pPr>
    </w:p>
    <w:p w14:paraId="5B838EE3" w14:textId="77777777" w:rsidR="00F0331E" w:rsidRDefault="00F0331E" w:rsidP="00F0331E">
      <w:pPr>
        <w:spacing w:line="240" w:lineRule="auto"/>
        <w:rPr>
          <w:rFonts w:ascii="Times New Roman" w:hAnsi="Times New Roman" w:cs="Times New Roman"/>
          <w:sz w:val="28"/>
          <w:szCs w:val="20"/>
        </w:rPr>
      </w:pPr>
    </w:p>
    <w:p w14:paraId="610D8217" w14:textId="77777777" w:rsidR="00B769AF" w:rsidRDefault="00B769AF" w:rsidP="00F0331E">
      <w:pPr>
        <w:spacing w:line="240" w:lineRule="auto"/>
        <w:jc w:val="both"/>
        <w:rPr>
          <w:rFonts w:ascii="Times New Roman" w:hAnsi="Times New Roman" w:cs="Times New Roman"/>
          <w:sz w:val="28"/>
          <w:szCs w:val="20"/>
        </w:rPr>
      </w:pPr>
    </w:p>
    <w:p w14:paraId="5E448E36" w14:textId="77777777" w:rsidR="003139DB" w:rsidRDefault="00471350" w:rsidP="00F0331E">
      <w:pPr>
        <w:spacing w:line="240" w:lineRule="auto"/>
        <w:jc w:val="both"/>
        <w:rPr>
          <w:rFonts w:ascii="Times New Roman" w:hAnsi="Times New Roman" w:cs="Times New Roman"/>
          <w:b/>
          <w:sz w:val="28"/>
          <w:szCs w:val="20"/>
        </w:rPr>
      </w:pPr>
      <w:r>
        <w:rPr>
          <w:rFonts w:ascii="Times New Roman" w:hAnsi="Times New Roman" w:cs="Times New Roman"/>
          <w:b/>
          <w:sz w:val="28"/>
          <w:szCs w:val="20"/>
        </w:rPr>
        <w:lastRenderedPageBreak/>
        <w:t>Выводы</w:t>
      </w:r>
    </w:p>
    <w:p w14:paraId="07109000" w14:textId="77777777" w:rsidR="003139DB" w:rsidRDefault="00471350" w:rsidP="00F0331E">
      <w:pPr>
        <w:pStyle w:val="ab"/>
        <w:numPr>
          <w:ilvl w:val="0"/>
          <w:numId w:val="10"/>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В процессе проектирования, нам необходимо было учитывать следующие требования к зонду: зонд используется для изучения видового разнообразия пресного водоёма, сбора биологических образцов, изучения рельефа дна, изучения обитателей фотической и бентосной зоны. </w:t>
      </w:r>
    </w:p>
    <w:p w14:paraId="2171166F" w14:textId="77777777" w:rsidR="003139DB" w:rsidRDefault="00471350" w:rsidP="00F0331E">
      <w:pPr>
        <w:pStyle w:val="ab"/>
        <w:numPr>
          <w:ilvl w:val="0"/>
          <w:numId w:val="10"/>
        </w:numPr>
        <w:spacing w:line="240" w:lineRule="auto"/>
        <w:jc w:val="both"/>
      </w:pPr>
      <w:r>
        <w:rPr>
          <w:rFonts w:ascii="Times New Roman" w:hAnsi="Times New Roman" w:cs="Times New Roman"/>
          <w:sz w:val="28"/>
          <w:szCs w:val="20"/>
        </w:rPr>
        <w:t>По разработанному проекту был собран зонд для изучения пресных водных экосистем. Для сборки зонда потребовалось</w:t>
      </w:r>
      <w:r w:rsidR="00C2310D">
        <w:rPr>
          <w:rFonts w:ascii="Times New Roman" w:hAnsi="Times New Roman" w:cs="Times New Roman"/>
          <w:sz w:val="28"/>
          <w:szCs w:val="20"/>
        </w:rPr>
        <w:t xml:space="preserve"> 3 недели. Смета составила</w:t>
      </w:r>
      <w:r w:rsidR="009A2658">
        <w:rPr>
          <w:rFonts w:ascii="Times New Roman" w:hAnsi="Times New Roman" w:cs="Times New Roman"/>
          <w:sz w:val="28"/>
          <w:szCs w:val="20"/>
        </w:rPr>
        <w:t xml:space="preserve"> </w:t>
      </w:r>
      <w:r w:rsidR="009A2658" w:rsidRPr="009A2658">
        <w:rPr>
          <w:rFonts w:ascii="Times New Roman" w:hAnsi="Times New Roman" w:cs="Times New Roman"/>
          <w:sz w:val="28"/>
          <w:szCs w:val="20"/>
        </w:rPr>
        <w:t>5.915</w:t>
      </w:r>
      <w:r w:rsidR="009A2658">
        <w:rPr>
          <w:rFonts w:ascii="Times New Roman" w:hAnsi="Times New Roman" w:cs="Times New Roman"/>
          <w:sz w:val="28"/>
          <w:szCs w:val="20"/>
        </w:rPr>
        <w:t xml:space="preserve"> до модернизации, а после</w:t>
      </w:r>
      <w:r w:rsidR="00C2310D">
        <w:rPr>
          <w:rFonts w:ascii="Times New Roman" w:hAnsi="Times New Roman" w:cs="Times New Roman"/>
          <w:sz w:val="28"/>
          <w:szCs w:val="20"/>
        </w:rPr>
        <w:t xml:space="preserve"> 11.676</w:t>
      </w:r>
      <w:r>
        <w:rPr>
          <w:rFonts w:ascii="Times New Roman" w:hAnsi="Times New Roman" w:cs="Times New Roman"/>
          <w:sz w:val="28"/>
          <w:szCs w:val="20"/>
        </w:rPr>
        <w:t xml:space="preserve"> руб</w:t>
      </w:r>
      <w:r w:rsidR="009A2658">
        <w:rPr>
          <w:rFonts w:ascii="Times New Roman" w:hAnsi="Times New Roman" w:cs="Times New Roman"/>
          <w:sz w:val="28"/>
          <w:szCs w:val="20"/>
        </w:rPr>
        <w:t xml:space="preserve"> это уже окончательная сумма стоимости</w:t>
      </w:r>
      <w:r>
        <w:rPr>
          <w:rFonts w:ascii="Times New Roman" w:hAnsi="Times New Roman" w:cs="Times New Roman"/>
          <w:sz w:val="28"/>
          <w:szCs w:val="20"/>
        </w:rPr>
        <w:t xml:space="preserve">. Такой зонд вполне доступен для школьных исследовательских работ и имеет явные преимущества: небольшие габариты, доступную стоимость, небольшой вес, широкий спектр применения. </w:t>
      </w:r>
    </w:p>
    <w:p w14:paraId="0A767047" w14:textId="77777777" w:rsidR="003139DB" w:rsidRDefault="00471350" w:rsidP="00F0331E">
      <w:pPr>
        <w:pStyle w:val="ab"/>
        <w:numPr>
          <w:ilvl w:val="0"/>
          <w:numId w:val="10"/>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В результате испытательных работ с помощью нашего зонда были получены качественные фотоснимки и видеофрагменты дна водоема и его обитателей. Мы видим в данном  случае выровненный, илистый (местами песчаный) рельеф. Также по видео оценивалось экологическое состояние водоёма. Удалось отобрать пробы воды в фотической зоне в придонных слоях и грунта. Зонд справился с задачей отбора биологических образцов, они оказались достоверным материалом для изучения обитателей и общего состояния водоёма. Для определения зоны проникновения света (фотической зоны) к зонду прикрепили использованные DVD, которые выполнили роль диска Серте. </w:t>
      </w:r>
    </w:p>
    <w:p w14:paraId="7CBDFFFF" w14:textId="77777777" w:rsidR="003139DB" w:rsidRDefault="00471350" w:rsidP="00F0331E">
      <w:pPr>
        <w:pStyle w:val="ab"/>
        <w:numPr>
          <w:ilvl w:val="0"/>
          <w:numId w:val="10"/>
        </w:numPr>
        <w:spacing w:line="240" w:lineRule="auto"/>
        <w:jc w:val="both"/>
        <w:rPr>
          <w:rFonts w:ascii="Times New Roman" w:hAnsi="Times New Roman" w:cs="Times New Roman"/>
          <w:sz w:val="28"/>
          <w:szCs w:val="20"/>
        </w:rPr>
      </w:pPr>
      <w:r>
        <w:rPr>
          <w:rFonts w:ascii="Times New Roman" w:hAnsi="Times New Roman" w:cs="Times New Roman"/>
          <w:sz w:val="28"/>
          <w:szCs w:val="20"/>
        </w:rPr>
        <w:t xml:space="preserve">По итогам изучения видеофрагментов, фотоснимков, образцов воды и грунта которые были получены с помощью нашего зонда очевидно, что его можно  применять в следующих исследовательских направлениях:  экология, популяционная биология, исследования дна рек и озёр (лимнология), микробиология, некоторые науки связанные с изучением многоклеточных организмов (гистология, нутрициология животных и т.д), гидробиология и астробиология. </w:t>
      </w:r>
    </w:p>
    <w:p w14:paraId="2012E049" w14:textId="77777777" w:rsidR="003139DB" w:rsidRDefault="003139DB" w:rsidP="00F0331E">
      <w:pPr>
        <w:spacing w:line="240" w:lineRule="auto"/>
        <w:jc w:val="both"/>
        <w:rPr>
          <w:rFonts w:ascii="Times New Roman" w:hAnsi="Times New Roman" w:cs="Times New Roman"/>
          <w:sz w:val="28"/>
          <w:szCs w:val="20"/>
        </w:rPr>
      </w:pPr>
    </w:p>
    <w:p w14:paraId="0F3313BC" w14:textId="77777777" w:rsidR="000C29BA" w:rsidRDefault="000C29BA" w:rsidP="00F0331E">
      <w:pPr>
        <w:spacing w:line="240" w:lineRule="auto"/>
        <w:jc w:val="both"/>
        <w:rPr>
          <w:rFonts w:ascii="Times New Roman" w:hAnsi="Times New Roman" w:cs="Times New Roman"/>
          <w:sz w:val="28"/>
          <w:szCs w:val="20"/>
        </w:rPr>
      </w:pPr>
    </w:p>
    <w:p w14:paraId="3588C427" w14:textId="77777777" w:rsidR="000C29BA" w:rsidRDefault="000C29BA" w:rsidP="00F0331E">
      <w:pPr>
        <w:spacing w:line="240" w:lineRule="auto"/>
        <w:jc w:val="both"/>
        <w:rPr>
          <w:rFonts w:ascii="Times New Roman" w:hAnsi="Times New Roman" w:cs="Times New Roman"/>
          <w:sz w:val="28"/>
          <w:szCs w:val="20"/>
        </w:rPr>
      </w:pPr>
    </w:p>
    <w:p w14:paraId="5AD9D020" w14:textId="77777777" w:rsidR="000C29BA" w:rsidRDefault="000C29BA" w:rsidP="00F0331E">
      <w:pPr>
        <w:spacing w:line="240" w:lineRule="auto"/>
        <w:jc w:val="both"/>
        <w:rPr>
          <w:rFonts w:ascii="Times New Roman" w:hAnsi="Times New Roman" w:cs="Times New Roman"/>
          <w:sz w:val="28"/>
          <w:szCs w:val="20"/>
        </w:rPr>
      </w:pPr>
    </w:p>
    <w:p w14:paraId="71125229" w14:textId="77777777" w:rsidR="000C29BA" w:rsidRDefault="000C29BA" w:rsidP="00F0331E">
      <w:pPr>
        <w:spacing w:line="240" w:lineRule="auto"/>
        <w:jc w:val="both"/>
        <w:rPr>
          <w:rFonts w:ascii="Times New Roman" w:hAnsi="Times New Roman" w:cs="Times New Roman"/>
          <w:sz w:val="28"/>
          <w:szCs w:val="20"/>
        </w:rPr>
      </w:pPr>
    </w:p>
    <w:p w14:paraId="66E6D65E" w14:textId="77777777" w:rsidR="000C29BA" w:rsidRDefault="000C29BA" w:rsidP="00F0331E">
      <w:pPr>
        <w:spacing w:line="240" w:lineRule="auto"/>
        <w:jc w:val="both"/>
        <w:rPr>
          <w:rFonts w:ascii="Times New Roman" w:hAnsi="Times New Roman" w:cs="Times New Roman"/>
          <w:sz w:val="28"/>
          <w:szCs w:val="20"/>
        </w:rPr>
      </w:pPr>
    </w:p>
    <w:p w14:paraId="40BACE82" w14:textId="77777777" w:rsidR="000C29BA" w:rsidRDefault="000C29BA" w:rsidP="00F0331E">
      <w:pPr>
        <w:spacing w:line="240" w:lineRule="auto"/>
        <w:jc w:val="both"/>
        <w:rPr>
          <w:rFonts w:ascii="Times New Roman" w:hAnsi="Times New Roman" w:cs="Times New Roman"/>
          <w:sz w:val="28"/>
          <w:szCs w:val="20"/>
        </w:rPr>
      </w:pPr>
    </w:p>
    <w:p w14:paraId="59911C74" w14:textId="77777777" w:rsidR="000C29BA" w:rsidRDefault="000C29BA" w:rsidP="00F0331E">
      <w:pPr>
        <w:spacing w:line="240" w:lineRule="auto"/>
        <w:jc w:val="both"/>
        <w:rPr>
          <w:rFonts w:ascii="Times New Roman" w:hAnsi="Times New Roman" w:cs="Times New Roman"/>
          <w:sz w:val="28"/>
          <w:szCs w:val="20"/>
        </w:rPr>
      </w:pPr>
    </w:p>
    <w:p w14:paraId="2EFD7611" w14:textId="77777777" w:rsidR="003139DB" w:rsidRDefault="00471350" w:rsidP="00F0331E">
      <w:pPr>
        <w:spacing w:line="240" w:lineRule="auto"/>
        <w:ind w:left="360"/>
        <w:jc w:val="both"/>
        <w:rPr>
          <w:rFonts w:ascii="Times New Roman" w:hAnsi="Times New Roman" w:cs="Times New Roman"/>
          <w:b/>
          <w:sz w:val="28"/>
          <w:szCs w:val="20"/>
        </w:rPr>
      </w:pPr>
      <w:r>
        <w:rPr>
          <w:rFonts w:ascii="Times New Roman" w:hAnsi="Times New Roman" w:cs="Times New Roman"/>
          <w:b/>
          <w:sz w:val="28"/>
          <w:szCs w:val="20"/>
        </w:rPr>
        <w:lastRenderedPageBreak/>
        <w:t xml:space="preserve">Список литературных источников </w:t>
      </w:r>
    </w:p>
    <w:p w14:paraId="4CA7418B" w14:textId="77777777" w:rsidR="003139DB" w:rsidRDefault="00471350" w:rsidP="00F0331E">
      <w:pPr>
        <w:spacing w:line="240" w:lineRule="auto"/>
        <w:ind w:left="360"/>
        <w:jc w:val="both"/>
        <w:rPr>
          <w:rFonts w:ascii="Times New Roman" w:hAnsi="Times New Roman" w:cs="Times New Roman"/>
          <w:sz w:val="28"/>
          <w:szCs w:val="20"/>
        </w:rPr>
      </w:pPr>
      <w:r>
        <w:rPr>
          <w:rFonts w:ascii="Times New Roman" w:hAnsi="Times New Roman" w:cs="Times New Roman"/>
          <w:sz w:val="28"/>
          <w:szCs w:val="20"/>
        </w:rPr>
        <w:t>1.</w:t>
      </w:r>
      <w:r>
        <w:rPr>
          <w:rFonts w:ascii="Times New Roman" w:hAnsi="Times New Roman" w:cs="Times New Roman"/>
          <w:sz w:val="28"/>
          <w:szCs w:val="20"/>
        </w:rPr>
        <w:tab/>
        <w:t>https://dzen.ru/media/id/5d8e456fb5e99200b172d873/glubokovodnye-apparaty-istoriia-i-sovremennost-5d8e6e592f1e4400ae172f64</w:t>
      </w:r>
    </w:p>
    <w:p w14:paraId="478A4365" w14:textId="77777777" w:rsidR="003139DB" w:rsidRDefault="00471350" w:rsidP="00F0331E">
      <w:pPr>
        <w:spacing w:line="240" w:lineRule="auto"/>
        <w:ind w:left="360"/>
        <w:jc w:val="both"/>
        <w:rPr>
          <w:rFonts w:ascii="Times New Roman" w:hAnsi="Times New Roman" w:cs="Times New Roman"/>
          <w:sz w:val="28"/>
          <w:szCs w:val="20"/>
        </w:rPr>
      </w:pPr>
      <w:r>
        <w:rPr>
          <w:rFonts w:ascii="Times New Roman" w:hAnsi="Times New Roman" w:cs="Times New Roman"/>
          <w:sz w:val="28"/>
          <w:szCs w:val="20"/>
        </w:rPr>
        <w:t>2.</w:t>
      </w:r>
      <w:r>
        <w:rPr>
          <w:rFonts w:ascii="Times New Roman" w:hAnsi="Times New Roman" w:cs="Times New Roman"/>
          <w:sz w:val="28"/>
          <w:szCs w:val="20"/>
        </w:rPr>
        <w:tab/>
        <w:t>https://www.turboreferat.ru/state-theory/istoriya-razvitiya-nauchno--issledovatelskih/258219-1414604-page2.html</w:t>
      </w:r>
    </w:p>
    <w:p w14:paraId="1E4841A0" w14:textId="77777777" w:rsidR="003139DB" w:rsidRDefault="00471350" w:rsidP="00F0331E">
      <w:pPr>
        <w:spacing w:line="240" w:lineRule="auto"/>
        <w:ind w:left="360"/>
        <w:jc w:val="both"/>
        <w:rPr>
          <w:rFonts w:ascii="Times New Roman" w:hAnsi="Times New Roman" w:cs="Times New Roman"/>
          <w:sz w:val="28"/>
          <w:szCs w:val="20"/>
        </w:rPr>
      </w:pPr>
      <w:r>
        <w:rPr>
          <w:rFonts w:ascii="Times New Roman" w:hAnsi="Times New Roman" w:cs="Times New Roman"/>
          <w:sz w:val="28"/>
          <w:szCs w:val="20"/>
        </w:rPr>
        <w:t>3.</w:t>
      </w:r>
      <w:r>
        <w:rPr>
          <w:rFonts w:ascii="Times New Roman" w:hAnsi="Times New Roman" w:cs="Times New Roman"/>
          <w:sz w:val="28"/>
          <w:szCs w:val="20"/>
        </w:rPr>
        <w:tab/>
        <w:t>https://www.techcult.ru/technics/5885-novyj-batiskaf-triton-36000-2</w:t>
      </w:r>
    </w:p>
    <w:p w14:paraId="550A58FC" w14:textId="77777777" w:rsidR="003139DB" w:rsidRDefault="00471350" w:rsidP="00F0331E">
      <w:pPr>
        <w:spacing w:line="240" w:lineRule="auto"/>
        <w:ind w:left="360"/>
        <w:jc w:val="both"/>
        <w:rPr>
          <w:rFonts w:ascii="Times New Roman" w:hAnsi="Times New Roman" w:cs="Times New Roman"/>
          <w:sz w:val="28"/>
          <w:szCs w:val="20"/>
        </w:rPr>
      </w:pPr>
      <w:r>
        <w:rPr>
          <w:rFonts w:ascii="Times New Roman" w:hAnsi="Times New Roman" w:cs="Times New Roman"/>
          <w:sz w:val="28"/>
          <w:szCs w:val="20"/>
        </w:rPr>
        <w:t>4.</w:t>
      </w:r>
      <w:r>
        <w:rPr>
          <w:rFonts w:ascii="Times New Roman" w:hAnsi="Times New Roman" w:cs="Times New Roman"/>
          <w:sz w:val="28"/>
          <w:szCs w:val="20"/>
        </w:rPr>
        <w:tab/>
        <w:t>https://studopedia.su/9_57626_CTD-zondi.html</w:t>
      </w:r>
    </w:p>
    <w:p w14:paraId="0904AECA" w14:textId="77777777" w:rsidR="003139DB" w:rsidRDefault="00471350" w:rsidP="00F0331E">
      <w:pPr>
        <w:spacing w:line="240" w:lineRule="auto"/>
        <w:ind w:left="360"/>
        <w:jc w:val="both"/>
        <w:rPr>
          <w:rFonts w:ascii="Times New Roman" w:hAnsi="Times New Roman" w:cs="Times New Roman"/>
          <w:sz w:val="28"/>
          <w:szCs w:val="20"/>
        </w:rPr>
      </w:pPr>
      <w:r>
        <w:rPr>
          <w:rFonts w:ascii="Times New Roman" w:hAnsi="Times New Roman" w:cs="Times New Roman"/>
          <w:sz w:val="28"/>
          <w:szCs w:val="20"/>
        </w:rPr>
        <w:t>5.</w:t>
      </w:r>
      <w:r>
        <w:rPr>
          <w:rFonts w:ascii="Times New Roman" w:hAnsi="Times New Roman" w:cs="Times New Roman"/>
          <w:sz w:val="28"/>
          <w:szCs w:val="20"/>
        </w:rPr>
        <w:tab/>
        <w:t>https://datchiki.com/ctd-zondy-v-gidrogeologii/</w:t>
      </w:r>
    </w:p>
    <w:p w14:paraId="13B23CCC" w14:textId="77777777" w:rsidR="003139DB" w:rsidRDefault="00471350" w:rsidP="00F0331E">
      <w:pPr>
        <w:spacing w:line="240" w:lineRule="auto"/>
        <w:ind w:left="360"/>
        <w:jc w:val="both"/>
        <w:rPr>
          <w:rFonts w:ascii="Times New Roman" w:hAnsi="Times New Roman" w:cs="Times New Roman"/>
          <w:sz w:val="28"/>
          <w:szCs w:val="20"/>
        </w:rPr>
      </w:pPr>
      <w:r>
        <w:rPr>
          <w:rFonts w:ascii="Times New Roman" w:hAnsi="Times New Roman" w:cs="Times New Roman"/>
          <w:sz w:val="28"/>
          <w:szCs w:val="20"/>
        </w:rPr>
        <w:t>6.</w:t>
      </w:r>
      <w:r>
        <w:rPr>
          <w:rFonts w:ascii="Times New Roman" w:hAnsi="Times New Roman" w:cs="Times New Roman"/>
          <w:sz w:val="28"/>
          <w:szCs w:val="20"/>
        </w:rPr>
        <w:tab/>
        <w:t>https://translated.turbopages.org/proxy_u/en-ru.ru.8718efed-635f2d62-f6b5416e-74722d776562/https/en.wikipedia.org/wiki/Deep-sea_exploration</w:t>
      </w:r>
    </w:p>
    <w:p w14:paraId="37D3278A" w14:textId="77777777" w:rsidR="003139DB" w:rsidRDefault="00471350" w:rsidP="00F0331E">
      <w:pPr>
        <w:spacing w:line="240" w:lineRule="auto"/>
        <w:ind w:left="360"/>
        <w:jc w:val="both"/>
      </w:pPr>
      <w:r>
        <w:rPr>
          <w:rFonts w:ascii="Times New Roman" w:hAnsi="Times New Roman" w:cs="Times New Roman"/>
          <w:sz w:val="28"/>
          <w:szCs w:val="20"/>
        </w:rPr>
        <w:t>7.</w:t>
      </w:r>
      <w:r>
        <w:rPr>
          <w:rFonts w:ascii="Times New Roman" w:hAnsi="Times New Roman" w:cs="Times New Roman"/>
          <w:sz w:val="28"/>
          <w:szCs w:val="20"/>
        </w:rPr>
        <w:tab/>
      </w:r>
      <w:hyperlink r:id="rId39">
        <w:r>
          <w:rPr>
            <w:rFonts w:ascii="Times New Roman" w:hAnsi="Times New Roman" w:cs="Times New Roman"/>
            <w:sz w:val="28"/>
            <w:szCs w:val="20"/>
          </w:rPr>
          <w:t>http://korabley.net/news/issledovanie_morskikh_glubin/2013-08-25-1524</w:t>
        </w:r>
      </w:hyperlink>
    </w:p>
    <w:p w14:paraId="3AA0B346" w14:textId="77777777" w:rsidR="003139DB" w:rsidRDefault="00471350" w:rsidP="00F0331E">
      <w:pPr>
        <w:spacing w:line="240" w:lineRule="auto"/>
        <w:ind w:left="360"/>
        <w:jc w:val="both"/>
        <w:rPr>
          <w:rFonts w:ascii="Times New Roman" w:hAnsi="Times New Roman" w:cs="Times New Roman"/>
          <w:sz w:val="28"/>
          <w:szCs w:val="20"/>
        </w:rPr>
      </w:pPr>
      <w:r>
        <w:rPr>
          <w:rFonts w:ascii="Times New Roman" w:hAnsi="Times New Roman" w:cs="Times New Roman"/>
          <w:sz w:val="28"/>
          <w:szCs w:val="20"/>
        </w:rPr>
        <w:t>8. https://helda.helsinki.fi/bitstream/handle/10138/39661/Ymparisto_opas_2009_ru.pdf?sequence=1</w:t>
      </w:r>
    </w:p>
    <w:p w14:paraId="420A4B9D" w14:textId="77777777" w:rsidR="003139DB" w:rsidRDefault="003139DB" w:rsidP="00F0331E">
      <w:pPr>
        <w:spacing w:line="240" w:lineRule="auto"/>
        <w:ind w:left="360"/>
        <w:jc w:val="both"/>
        <w:rPr>
          <w:rFonts w:ascii="Times New Roman" w:hAnsi="Times New Roman" w:cs="Times New Roman"/>
          <w:sz w:val="28"/>
          <w:szCs w:val="20"/>
        </w:rPr>
      </w:pPr>
    </w:p>
    <w:p w14:paraId="20038EF1" w14:textId="77777777" w:rsidR="003139DB" w:rsidRDefault="003139DB" w:rsidP="00F0331E">
      <w:pPr>
        <w:spacing w:line="240" w:lineRule="auto"/>
        <w:rPr>
          <w:rFonts w:ascii="Times New Roman" w:hAnsi="Times New Roman" w:cs="Times New Roman"/>
          <w:sz w:val="28"/>
          <w:szCs w:val="20"/>
        </w:rPr>
      </w:pPr>
    </w:p>
    <w:p w14:paraId="438F8346" w14:textId="77777777" w:rsidR="003139DB" w:rsidRDefault="003139DB" w:rsidP="00F0331E">
      <w:pPr>
        <w:spacing w:line="240" w:lineRule="auto"/>
        <w:rPr>
          <w:rFonts w:ascii="Times New Roman" w:hAnsi="Times New Roman" w:cs="Times New Roman"/>
          <w:sz w:val="20"/>
          <w:szCs w:val="20"/>
        </w:rPr>
      </w:pPr>
    </w:p>
    <w:p w14:paraId="73ABF875" w14:textId="77777777" w:rsidR="003139DB" w:rsidRDefault="003139DB" w:rsidP="00F0331E">
      <w:pPr>
        <w:spacing w:line="240" w:lineRule="auto"/>
        <w:jc w:val="center"/>
        <w:rPr>
          <w:rFonts w:ascii="Times New Roman" w:hAnsi="Times New Roman" w:cs="Times New Roman"/>
          <w:b/>
          <w:sz w:val="20"/>
          <w:szCs w:val="20"/>
        </w:rPr>
      </w:pPr>
    </w:p>
    <w:p w14:paraId="27678D27" w14:textId="77777777" w:rsidR="003139DB" w:rsidRDefault="003139DB" w:rsidP="00F0331E">
      <w:pPr>
        <w:spacing w:line="240" w:lineRule="auto"/>
        <w:rPr>
          <w:rFonts w:ascii="Times New Roman" w:hAnsi="Times New Roman" w:cs="Times New Roman"/>
          <w:sz w:val="28"/>
          <w:szCs w:val="28"/>
        </w:rPr>
      </w:pPr>
    </w:p>
    <w:p w14:paraId="4A9ED354" w14:textId="77777777" w:rsidR="003139DB" w:rsidRDefault="003139DB">
      <w:pPr>
        <w:rPr>
          <w:rFonts w:ascii="Times New Roman" w:hAnsi="Times New Roman" w:cs="Times New Roman"/>
          <w:b/>
          <w:sz w:val="28"/>
          <w:szCs w:val="28"/>
        </w:rPr>
      </w:pPr>
    </w:p>
    <w:sectPr w:rsidR="003139DB" w:rsidSect="00195599">
      <w:headerReference w:type="default" r:id="rId40"/>
      <w:footerReference w:type="default" r:id="rId41"/>
      <w:pgSz w:w="11906" w:h="16838"/>
      <w:pgMar w:top="1134" w:right="850" w:bottom="1134"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26E05" w14:textId="77777777" w:rsidR="00A30483" w:rsidRDefault="00A30483">
      <w:pPr>
        <w:spacing w:after="0" w:line="240" w:lineRule="auto"/>
      </w:pPr>
      <w:r>
        <w:separator/>
      </w:r>
    </w:p>
  </w:endnote>
  <w:endnote w:type="continuationSeparator" w:id="0">
    <w:p w14:paraId="3992206E" w14:textId="77777777" w:rsidR="00A30483" w:rsidRDefault="00A3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054749"/>
      <w:docPartObj>
        <w:docPartGallery w:val="Page Numbers (Bottom of Page)"/>
        <w:docPartUnique/>
      </w:docPartObj>
    </w:sdtPr>
    <w:sdtEndPr/>
    <w:sdtContent>
      <w:p w14:paraId="521DEA94" w14:textId="77777777" w:rsidR="00D2541F" w:rsidRDefault="00D2541F">
        <w:pPr>
          <w:pStyle w:val="ae"/>
          <w:jc w:val="right"/>
        </w:pPr>
        <w:r>
          <w:fldChar w:fldCharType="begin"/>
        </w:r>
        <w:r>
          <w:instrText>PAGE</w:instrText>
        </w:r>
        <w:r>
          <w:fldChar w:fldCharType="separate"/>
        </w:r>
        <w:r w:rsidR="00247F9E">
          <w:rPr>
            <w:noProof/>
          </w:rPr>
          <w:t>33</w:t>
        </w:r>
        <w:r>
          <w:fldChar w:fldCharType="end"/>
        </w:r>
      </w:p>
    </w:sdtContent>
  </w:sdt>
  <w:p w14:paraId="60BD1691" w14:textId="77777777" w:rsidR="00D2541F" w:rsidRDefault="00D2541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37A91" w14:textId="77777777" w:rsidR="00A30483" w:rsidRDefault="00A30483">
      <w:pPr>
        <w:spacing w:after="0" w:line="240" w:lineRule="auto"/>
      </w:pPr>
      <w:r>
        <w:separator/>
      </w:r>
    </w:p>
  </w:footnote>
  <w:footnote w:type="continuationSeparator" w:id="0">
    <w:p w14:paraId="7DA5C51C" w14:textId="77777777" w:rsidR="00A30483" w:rsidRDefault="00A30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7992" w14:textId="77777777" w:rsidR="00D2541F" w:rsidRDefault="00D2541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6178"/>
    <w:multiLevelType w:val="multilevel"/>
    <w:tmpl w:val="13E6B5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3E174A"/>
    <w:multiLevelType w:val="multilevel"/>
    <w:tmpl w:val="33EC75E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8723F67"/>
    <w:multiLevelType w:val="multilevel"/>
    <w:tmpl w:val="2BA607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B8248C4"/>
    <w:multiLevelType w:val="multilevel"/>
    <w:tmpl w:val="7C74E6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7556CFA"/>
    <w:multiLevelType w:val="multilevel"/>
    <w:tmpl w:val="DF7AD0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3B530F64"/>
    <w:multiLevelType w:val="multilevel"/>
    <w:tmpl w:val="53AAFF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4F2D40E8"/>
    <w:multiLevelType w:val="multilevel"/>
    <w:tmpl w:val="B11E38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50AB74A8"/>
    <w:multiLevelType w:val="multilevel"/>
    <w:tmpl w:val="5D5AA5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69AB14BB"/>
    <w:multiLevelType w:val="multilevel"/>
    <w:tmpl w:val="DD2ED9D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DC02385"/>
    <w:multiLevelType w:val="multilevel"/>
    <w:tmpl w:val="D102CA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39F6E79"/>
    <w:multiLevelType w:val="multilevel"/>
    <w:tmpl w:val="E56AD4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9"/>
  </w:num>
  <w:num w:numId="3">
    <w:abstractNumId w:val="4"/>
  </w:num>
  <w:num w:numId="4">
    <w:abstractNumId w:val="10"/>
  </w:num>
  <w:num w:numId="5">
    <w:abstractNumId w:val="5"/>
  </w:num>
  <w:num w:numId="6">
    <w:abstractNumId w:val="6"/>
  </w:num>
  <w:num w:numId="7">
    <w:abstractNumId w:val="0"/>
  </w:num>
  <w:num w:numId="8">
    <w:abstractNumId w:val="3"/>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39DB"/>
    <w:rsid w:val="000068D6"/>
    <w:rsid w:val="000C29BA"/>
    <w:rsid w:val="001524CB"/>
    <w:rsid w:val="00195599"/>
    <w:rsid w:val="00247F9E"/>
    <w:rsid w:val="00252A23"/>
    <w:rsid w:val="003139DB"/>
    <w:rsid w:val="0040364A"/>
    <w:rsid w:val="00471350"/>
    <w:rsid w:val="004C7656"/>
    <w:rsid w:val="004F33FC"/>
    <w:rsid w:val="006F5F54"/>
    <w:rsid w:val="007B118A"/>
    <w:rsid w:val="007D7BE8"/>
    <w:rsid w:val="007F56C3"/>
    <w:rsid w:val="00844860"/>
    <w:rsid w:val="008D4DD9"/>
    <w:rsid w:val="008F6357"/>
    <w:rsid w:val="009A2658"/>
    <w:rsid w:val="00A30483"/>
    <w:rsid w:val="00A52FC5"/>
    <w:rsid w:val="00AB5132"/>
    <w:rsid w:val="00AB6659"/>
    <w:rsid w:val="00AE30DC"/>
    <w:rsid w:val="00B769AF"/>
    <w:rsid w:val="00BA34FA"/>
    <w:rsid w:val="00C01E58"/>
    <w:rsid w:val="00C2310D"/>
    <w:rsid w:val="00D23151"/>
    <w:rsid w:val="00D2541F"/>
    <w:rsid w:val="00D73E65"/>
    <w:rsid w:val="00D93302"/>
    <w:rsid w:val="00DD5E06"/>
    <w:rsid w:val="00E77819"/>
    <w:rsid w:val="00E91E02"/>
    <w:rsid w:val="00ED25A4"/>
    <w:rsid w:val="00EE167D"/>
    <w:rsid w:val="00F0331E"/>
    <w:rsid w:val="00F92D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D180E14"/>
  <w15:docId w15:val="{E3FE38D6-81AC-4690-B01D-8A293D884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778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D13998"/>
    <w:rPr>
      <w:rFonts w:ascii="Tahoma" w:hAnsi="Tahoma" w:cs="Tahoma"/>
      <w:sz w:val="16"/>
      <w:szCs w:val="16"/>
    </w:rPr>
  </w:style>
  <w:style w:type="character" w:customStyle="1" w:styleId="-">
    <w:name w:val="Интернет-ссылка"/>
    <w:basedOn w:val="a0"/>
    <w:uiPriority w:val="99"/>
    <w:unhideWhenUsed/>
    <w:rsid w:val="00964A75"/>
    <w:rPr>
      <w:color w:val="0000FF" w:themeColor="hyperlink"/>
      <w:u w:val="single"/>
    </w:rPr>
  </w:style>
  <w:style w:type="character" w:customStyle="1" w:styleId="a4">
    <w:name w:val="Верхний колонтитул Знак"/>
    <w:basedOn w:val="a0"/>
    <w:uiPriority w:val="99"/>
    <w:qFormat/>
    <w:rsid w:val="00AE507C"/>
  </w:style>
  <w:style w:type="character" w:customStyle="1" w:styleId="a5">
    <w:name w:val="Нижний колонтитул Знак"/>
    <w:basedOn w:val="a0"/>
    <w:uiPriority w:val="99"/>
    <w:qFormat/>
    <w:rsid w:val="00AE507C"/>
  </w:style>
  <w:style w:type="paragraph" w:customStyle="1" w:styleId="1">
    <w:name w:val="Заголовок1"/>
    <w:basedOn w:val="a"/>
    <w:next w:val="a6"/>
    <w:qFormat/>
    <w:rsid w:val="00195599"/>
    <w:pPr>
      <w:keepNext/>
      <w:spacing w:before="240" w:after="120"/>
    </w:pPr>
    <w:rPr>
      <w:rFonts w:ascii="PT Astra Serif" w:eastAsia="Tahoma" w:hAnsi="PT Astra Serif" w:cs="Noto Sans Devanagari"/>
      <w:sz w:val="28"/>
      <w:szCs w:val="28"/>
    </w:rPr>
  </w:style>
  <w:style w:type="paragraph" w:styleId="a6">
    <w:name w:val="Body Text"/>
    <w:basedOn w:val="a"/>
    <w:rsid w:val="00195599"/>
    <w:pPr>
      <w:spacing w:after="140"/>
    </w:pPr>
  </w:style>
  <w:style w:type="paragraph" w:styleId="a7">
    <w:name w:val="List"/>
    <w:basedOn w:val="a6"/>
    <w:rsid w:val="00195599"/>
    <w:rPr>
      <w:rFonts w:ascii="PT Astra Serif" w:hAnsi="PT Astra Serif" w:cs="Noto Sans Devanagari"/>
    </w:rPr>
  </w:style>
  <w:style w:type="paragraph" w:styleId="a8">
    <w:name w:val="caption"/>
    <w:basedOn w:val="a"/>
    <w:qFormat/>
    <w:rsid w:val="00195599"/>
    <w:pPr>
      <w:suppressLineNumbers/>
      <w:spacing w:before="120" w:after="120"/>
    </w:pPr>
    <w:rPr>
      <w:rFonts w:ascii="PT Astra Serif" w:hAnsi="PT Astra Serif" w:cs="Noto Sans Devanagari"/>
      <w:i/>
      <w:iCs/>
      <w:sz w:val="24"/>
      <w:szCs w:val="24"/>
    </w:rPr>
  </w:style>
  <w:style w:type="paragraph" w:styleId="a9">
    <w:name w:val="index heading"/>
    <w:basedOn w:val="a"/>
    <w:qFormat/>
    <w:rsid w:val="00195599"/>
    <w:pPr>
      <w:suppressLineNumbers/>
    </w:pPr>
    <w:rPr>
      <w:rFonts w:ascii="PT Astra Serif" w:hAnsi="PT Astra Serif" w:cs="Noto Sans Devanagari"/>
    </w:rPr>
  </w:style>
  <w:style w:type="paragraph" w:styleId="aa">
    <w:name w:val="Balloon Text"/>
    <w:basedOn w:val="a"/>
    <w:uiPriority w:val="99"/>
    <w:semiHidden/>
    <w:unhideWhenUsed/>
    <w:qFormat/>
    <w:rsid w:val="00D13998"/>
    <w:pPr>
      <w:spacing w:after="0" w:line="240" w:lineRule="auto"/>
    </w:pPr>
    <w:rPr>
      <w:rFonts w:ascii="Tahoma" w:hAnsi="Tahoma" w:cs="Tahoma"/>
      <w:sz w:val="16"/>
      <w:szCs w:val="16"/>
    </w:rPr>
  </w:style>
  <w:style w:type="paragraph" w:styleId="ab">
    <w:name w:val="List Paragraph"/>
    <w:basedOn w:val="a"/>
    <w:uiPriority w:val="34"/>
    <w:qFormat/>
    <w:rsid w:val="00582947"/>
    <w:pPr>
      <w:ind w:left="720"/>
      <w:contextualSpacing/>
    </w:pPr>
  </w:style>
  <w:style w:type="paragraph" w:customStyle="1" w:styleId="ac">
    <w:name w:val="Верхний и нижний колонтитулы"/>
    <w:basedOn w:val="a"/>
    <w:qFormat/>
    <w:rsid w:val="00195599"/>
  </w:style>
  <w:style w:type="paragraph" w:styleId="ad">
    <w:name w:val="header"/>
    <w:basedOn w:val="a"/>
    <w:uiPriority w:val="99"/>
    <w:unhideWhenUsed/>
    <w:rsid w:val="00AE507C"/>
    <w:pPr>
      <w:tabs>
        <w:tab w:val="center" w:pos="4677"/>
        <w:tab w:val="right" w:pos="9355"/>
      </w:tabs>
      <w:spacing w:after="0" w:line="240" w:lineRule="auto"/>
    </w:pPr>
  </w:style>
  <w:style w:type="paragraph" w:styleId="ae">
    <w:name w:val="footer"/>
    <w:basedOn w:val="a"/>
    <w:uiPriority w:val="99"/>
    <w:unhideWhenUsed/>
    <w:rsid w:val="00AE507C"/>
    <w:pPr>
      <w:tabs>
        <w:tab w:val="center" w:pos="4677"/>
        <w:tab w:val="right" w:pos="9355"/>
      </w:tabs>
      <w:spacing w:after="0" w:line="240" w:lineRule="auto"/>
    </w:pPr>
  </w:style>
  <w:style w:type="table" w:styleId="af">
    <w:name w:val="Table Grid"/>
    <w:basedOn w:val="a1"/>
    <w:uiPriority w:val="59"/>
    <w:rsid w:val="00BC4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korabley.net/news/issledovanie_morskikh_glubin/2013-08-25-1524"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korabley.net/_nw/15/37993352.jp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korabley.net/news/2009-07-04-287"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hyperlink" Target="http://korabley.net/news/nauchno_issledovatelskoe_sudno_akademik_kurchatov_plavuchij_institut_i_flagman_nauchnogo_flota_sssr/2011-01-28-759" TargetMode="External"/><Relationship Id="rId3" Type="http://schemas.openxmlformats.org/officeDocument/2006/relationships/styles" Target="styles.xml"/><Relationship Id="rId12" Type="http://schemas.openxmlformats.org/officeDocument/2006/relationships/hyperlink" Target="http://korabley.net/news/samoe_sovremennoe_germanskoe_nauchno_issledovatelskoe_sudno_maria_s_merian/2010-05-29-576"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1B593-02CD-4935-A759-B402007F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TotalTime>
  <Pages>33</Pages>
  <Words>6056</Words>
  <Characters>34524</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Пользователь</cp:lastModifiedBy>
  <cp:revision>61</cp:revision>
  <cp:lastPrinted>2022-12-19T09:50:00Z</cp:lastPrinted>
  <dcterms:created xsi:type="dcterms:W3CDTF">2022-07-05T04:53:00Z</dcterms:created>
  <dcterms:modified xsi:type="dcterms:W3CDTF">2025-01-14T12:38:00Z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