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wdp" ContentType="image/vnd.ms-photo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2ECEA97">
      <w:pPr>
        <w:keepNext w:val="0"/>
        <w:keepLines w:val="0"/>
        <w:widowControl/>
        <w:suppressLineNumbers w:val="0"/>
        <w:jc w:val="center"/>
      </w:pPr>
      <w:r>
        <w:rPr>
          <w:rFonts w:hint="default" w:ascii="Times New Roman" w:hAnsi="Times New Roman" w:eastAsia="SimSun" w:cs="Times New Roman"/>
          <w:color w:val="000000"/>
          <w:kern w:val="0"/>
          <w:sz w:val="28"/>
          <w:szCs w:val="28"/>
          <w:lang w:val="en-US" w:eastAsia="zh-CN" w:bidi="ar"/>
        </w:rPr>
        <w:t>МИНИСТЕРСТВО ОБРАЗОВАНИЯ И НАУКИ КУРСКОЙ ОБЛАСТИ</w:t>
      </w:r>
    </w:p>
    <w:p w14:paraId="2458ADC9">
      <w:pPr>
        <w:keepNext w:val="0"/>
        <w:keepLines w:val="0"/>
        <w:widowControl/>
        <w:suppressLineNumbers w:val="0"/>
        <w:jc w:val="center"/>
      </w:pPr>
      <w:r>
        <w:rPr>
          <w:rFonts w:hint="default" w:ascii="Times New Roman" w:hAnsi="Times New Roman" w:eastAsia="SimSun" w:cs="Times New Roman"/>
          <w:color w:val="000000"/>
          <w:kern w:val="0"/>
          <w:sz w:val="28"/>
          <w:szCs w:val="28"/>
          <w:lang w:val="ru-RU" w:eastAsia="zh-CN" w:bidi="ar"/>
        </w:rPr>
        <w:t>о</w:t>
      </w:r>
      <w:r>
        <w:rPr>
          <w:rFonts w:hint="default" w:ascii="Times New Roman" w:hAnsi="Times New Roman" w:eastAsia="SimSun" w:cs="Times New Roman"/>
          <w:color w:val="000000"/>
          <w:kern w:val="0"/>
          <w:sz w:val="28"/>
          <w:szCs w:val="28"/>
          <w:lang w:val="en-US" w:eastAsia="zh-CN" w:bidi="ar"/>
        </w:rPr>
        <w:t>бластное бюджетное профессиональное образовательное учреждение «Курский</w:t>
      </w:r>
      <w:r>
        <w:rPr>
          <w:rFonts w:hint="default" w:ascii="Times New Roman" w:hAnsi="Times New Roman" w:eastAsia="SimSun" w:cs="Times New Roman"/>
          <w:color w:val="000000"/>
          <w:kern w:val="0"/>
          <w:sz w:val="28"/>
          <w:szCs w:val="28"/>
          <w:lang w:val="ru-RU" w:eastAsia="zh-CN" w:bidi="ar"/>
        </w:rPr>
        <w:t xml:space="preserve"> </w:t>
      </w:r>
      <w:r>
        <w:rPr>
          <w:rFonts w:hint="default" w:ascii="Times New Roman" w:hAnsi="Times New Roman" w:eastAsia="SimSun" w:cs="Times New Roman"/>
          <w:color w:val="000000"/>
          <w:kern w:val="0"/>
          <w:sz w:val="28"/>
          <w:szCs w:val="28"/>
          <w:lang w:val="en-US" w:eastAsia="zh-CN" w:bidi="ar"/>
        </w:rPr>
        <w:t>государственный политехнический колледж»</w:t>
      </w:r>
    </w:p>
    <w:p w14:paraId="77B14ABD">
      <w:pPr>
        <w:keepNext w:val="0"/>
        <w:keepLines w:val="0"/>
        <w:widowControl/>
        <w:suppressLineNumbers w:val="0"/>
        <w:jc w:val="center"/>
      </w:pPr>
      <w:r>
        <w:rPr>
          <w:rFonts w:hint="default" w:ascii="Times New Roman" w:hAnsi="Times New Roman" w:eastAsia="SimSun" w:cs="Times New Roman"/>
          <w:color w:val="000000"/>
          <w:kern w:val="0"/>
          <w:sz w:val="28"/>
          <w:szCs w:val="28"/>
          <w:lang w:val="en-US" w:eastAsia="zh-CN" w:bidi="ar"/>
        </w:rPr>
        <w:t>(ОБПОУ «КГПК»)</w:t>
      </w:r>
    </w:p>
    <w:p w14:paraId="5816A4C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06DD75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E5EE6D">
      <w:pPr>
        <w:pStyle w:val="15"/>
        <w:spacing w:before="0" w:beforeAutospacing="0" w:after="0" w:afterAutospacing="0" w:line="360" w:lineRule="auto"/>
        <w:jc w:val="center"/>
        <w:textAlignment w:val="baseline"/>
        <w:rPr>
          <w:rStyle w:val="16"/>
          <w:color w:val="000000"/>
          <w:sz w:val="28"/>
          <w:szCs w:val="28"/>
        </w:rPr>
      </w:pPr>
    </w:p>
    <w:p w14:paraId="0AA9C8CC">
      <w:pPr>
        <w:pStyle w:val="15"/>
        <w:spacing w:before="0" w:beforeAutospacing="0" w:after="0" w:afterAutospacing="0" w:line="360" w:lineRule="auto"/>
        <w:ind w:firstLine="2800" w:firstLineChars="1000"/>
        <w:jc w:val="both"/>
        <w:textAlignment w:val="baseline"/>
        <w:rPr>
          <w:rStyle w:val="16"/>
          <w:color w:val="000000"/>
          <w:sz w:val="28"/>
          <w:szCs w:val="28"/>
        </w:rPr>
      </w:pPr>
      <w:r>
        <w:rPr>
          <w:rStyle w:val="16"/>
          <w:color w:val="000000"/>
          <w:sz w:val="28"/>
          <w:szCs w:val="28"/>
        </w:rPr>
        <w:t>Исследовательская работа </w:t>
      </w:r>
    </w:p>
    <w:p w14:paraId="0C7E27CF">
      <w:pPr>
        <w:pStyle w:val="15"/>
        <w:spacing w:before="0" w:beforeAutospacing="0" w:after="0" w:afterAutospacing="0" w:line="360" w:lineRule="auto"/>
        <w:jc w:val="center"/>
        <w:textAlignment w:val="baseline"/>
        <w:rPr>
          <w:rStyle w:val="16"/>
          <w:b/>
          <w:color w:val="000000" w:themeColor="text1"/>
          <w:sz w:val="28"/>
          <w:szCs w:val="28"/>
        </w:rPr>
      </w:pPr>
      <w:r>
        <w:rPr>
          <w:rStyle w:val="16"/>
          <w:color w:val="000000"/>
          <w:sz w:val="28"/>
          <w:szCs w:val="28"/>
        </w:rPr>
        <w:t xml:space="preserve"> </w:t>
      </w:r>
      <w:r>
        <w:rPr>
          <w:rStyle w:val="16"/>
          <w:b/>
          <w:color w:val="000000"/>
          <w:sz w:val="28"/>
          <w:szCs w:val="28"/>
        </w:rPr>
        <w:t>«</w:t>
      </w:r>
      <w:r>
        <w:rPr>
          <w:rStyle w:val="16"/>
          <w:b/>
          <w:color w:val="000000" w:themeColor="text1"/>
          <w:sz w:val="28"/>
          <w:szCs w:val="28"/>
        </w:rPr>
        <w:t>Анализ качества почвы Курской области</w:t>
      </w:r>
    </w:p>
    <w:p w14:paraId="1696AE1F">
      <w:pPr>
        <w:pStyle w:val="15"/>
        <w:spacing w:before="0" w:beforeAutospacing="0" w:after="0" w:afterAutospacing="0" w:line="360" w:lineRule="auto"/>
        <w:jc w:val="center"/>
        <w:textAlignment w:val="baseline"/>
        <w:rPr>
          <w:color w:val="000000" w:themeColor="text1"/>
          <w:sz w:val="28"/>
          <w:szCs w:val="28"/>
        </w:rPr>
      </w:pPr>
      <w:r>
        <w:rPr>
          <w:rStyle w:val="16"/>
          <w:b/>
          <w:color w:val="000000" w:themeColor="text1"/>
          <w:sz w:val="28"/>
          <w:szCs w:val="28"/>
        </w:rPr>
        <w:t xml:space="preserve"> </w:t>
      </w:r>
      <w:r>
        <w:rPr>
          <w:rStyle w:val="16"/>
          <w:b/>
          <w:color w:val="000000" w:themeColor="text1"/>
          <w:sz w:val="28"/>
          <w:szCs w:val="28"/>
          <w:lang w:val="ru-RU"/>
        </w:rPr>
        <w:t>путём</w:t>
      </w:r>
      <w:r>
        <w:rPr>
          <w:rStyle w:val="16"/>
          <w:b/>
          <w:color w:val="000000" w:themeColor="text1"/>
          <w:sz w:val="28"/>
          <w:szCs w:val="28"/>
        </w:rPr>
        <w:t xml:space="preserve"> применения методов физики, химии и биоиндикации»</w:t>
      </w:r>
    </w:p>
    <w:p w14:paraId="5FCC26E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E3794F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80EF98">
      <w:pPr>
        <w:wordWrap w:val="0"/>
        <w:spacing w:line="240" w:lineRule="auto"/>
        <w:ind w:left="0" w:leftChars="0" w:firstLine="4180" w:firstLineChars="1492"/>
        <w:jc w:val="left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>Работу выполнил: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Казак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Алексей, </w:t>
      </w:r>
    </w:p>
    <w:p w14:paraId="567F7B1C">
      <w:pPr>
        <w:wordWrap/>
        <w:spacing w:line="240" w:lineRule="auto"/>
        <w:ind w:left="0" w:leftChars="0" w:firstLine="4177" w:firstLineChars="1492"/>
        <w:jc w:val="left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обучающийся объединения</w:t>
      </w:r>
    </w:p>
    <w:p w14:paraId="6DB12176">
      <w:pPr>
        <w:wordWrap/>
        <w:spacing w:line="240" w:lineRule="auto"/>
        <w:ind w:left="0" w:leftChars="0" w:firstLine="4177" w:firstLineChars="1492"/>
        <w:jc w:val="left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«Экомониторинг»</w:t>
      </w:r>
    </w:p>
    <w:p w14:paraId="502037F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4180" w:firstLineChars="1492"/>
        <w:jc w:val="left"/>
        <w:textAlignment w:val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Руководитель работы:</w:t>
      </w:r>
    </w:p>
    <w:p w14:paraId="01B7DF7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4177" w:firstLineChars="1492"/>
        <w:jc w:val="left"/>
        <w:textAlignment w:val="auto"/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bCs/>
          <w:sz w:val="28"/>
          <w:szCs w:val="28"/>
          <w:lang w:val="ru-RU"/>
        </w:rPr>
        <w:t>педагог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 xml:space="preserve"> дополнительного образования</w:t>
      </w:r>
    </w:p>
    <w:p w14:paraId="3249543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4177" w:firstLineChars="1492"/>
        <w:jc w:val="lef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Сафонова Ирина Ви</w:t>
      </w:r>
      <w:r>
        <w:rPr>
          <w:rFonts w:ascii="Times New Roman" w:hAnsi="Times New Roman" w:cs="Times New Roman"/>
          <w:sz w:val="28"/>
          <w:szCs w:val="28"/>
          <w:lang w:eastAsia="ru-RU"/>
        </w:rPr>
        <w:pict>
          <v:rect id="_x0000_s1029" o:spid="_x0000_s1029" o:spt="1" style="position:absolute;left:0pt;margin-left:442pt;margin-top:18.15pt;height:42.25pt;width:41.25pt;z-index:251659264;mso-width-relative:page;mso-height-relative:page;" stroked="f" coordsize="21600,21600">
            <v:path/>
            <v:fill focussize="0,0"/>
            <v:stroke on="f"/>
            <v:imagedata o:title=""/>
            <o:lock v:ext="edit"/>
          </v:rect>
        </w:pict>
      </w:r>
      <w:r>
        <w:rPr>
          <w:rFonts w:ascii="Times New Roman" w:hAnsi="Times New Roman" w:cs="Times New Roman"/>
          <w:sz w:val="28"/>
          <w:szCs w:val="28"/>
          <w:lang w:val="ru-RU"/>
        </w:rPr>
        <w:t>кторовна</w:t>
      </w:r>
    </w:p>
    <w:p w14:paraId="2C393CD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4984B44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3EF003D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right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5A0F2A0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71335B1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800" w:firstLineChars="10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0C3EDF5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800" w:firstLineChars="10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4548FC6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800" w:firstLineChars="10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12E8FD0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800" w:firstLineChars="10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1AC768D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800" w:firstLineChars="10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24235DD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800" w:firstLineChars="1000"/>
        <w:jc w:val="both"/>
        <w:textAlignment w:val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sz w:val="28"/>
        </w:rPr>
        <w:pict>
          <v:rect id="_x0000_s1032" o:spid="_x0000_s1032" o:spt="1" style="position:absolute;left:0pt;margin-left:419.25pt;margin-top:23.9pt;height:56.25pt;width:70.5pt;z-index:251662336;mso-width-relative:page;mso-height-relative:page;" fillcolor="#FFFFFF" filled="t" stroked="t" coordsize="21600,21600">
            <v:path/>
            <v:fill on="t" color2="#FFFFFF" focussize="0,0"/>
            <v:stroke color="#FFFFFF"/>
            <v:imagedata o:title=""/>
            <o:lock v:ext="edit" aspectratio="f"/>
          </v:rect>
        </w:pict>
      </w:r>
      <w:r>
        <w:rPr>
          <w:sz w:val="28"/>
        </w:rPr>
        <w:pict>
          <v:rect id="_x0000_s1031" o:spid="_x0000_s1031" o:spt="1" style="position:absolute;left:0pt;margin-left:441pt;margin-top:20.35pt;height:10.5pt;width:37.5pt;z-index:251661312;mso-width-relative:page;mso-height-relative:page;" fillcolor="#FFFFFF" filled="t" stroked="t" coordsize="21600,21600">
            <v:path/>
            <v:fill on="t" color2="#FFFFFF" focussize="0,0"/>
            <v:stroke color="#FFFFFF"/>
            <v:imagedata o:title=""/>
            <o:lock v:ext="edit" aspectratio="f"/>
          </v:rect>
        </w:pict>
      </w:r>
      <w:r>
        <w:rPr>
          <w:rFonts w:ascii="Times New Roman" w:hAnsi="Times New Roman" w:cs="Times New Roman"/>
          <w:sz w:val="28"/>
          <w:szCs w:val="28"/>
          <w:lang w:val="ru-RU"/>
        </w:rPr>
        <w:t>Курск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20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25</w:t>
      </w:r>
    </w:p>
    <w:p w14:paraId="7CB46B42">
      <w:pPr>
        <w:ind w:firstLine="2941" w:firstLineChars="105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Оглавление</w:t>
      </w:r>
    </w:p>
    <w:p w14:paraId="369AD48A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1.Введение………………………………………………………………………....3</w:t>
      </w:r>
    </w:p>
    <w:p w14:paraId="5E08BCFE">
      <w:pPr>
        <w:spacing w:line="360" w:lineRule="auto"/>
        <w:jc w:val="both"/>
        <w:rPr>
          <w:rFonts w:hint="default" w:ascii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</w:rPr>
        <w:t>2. Разнообразие почв Курской области………….............................................…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4</w:t>
      </w:r>
    </w:p>
    <w:p w14:paraId="70825771">
      <w:pPr>
        <w:spacing w:line="360" w:lineRule="auto"/>
        <w:jc w:val="both"/>
        <w:rPr>
          <w:rFonts w:hint="default" w:ascii="Times New Roman" w:hAnsi="Times New Roman" w:cs="Times New Roman"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bCs/>
          <w:sz w:val="28"/>
          <w:szCs w:val="28"/>
        </w:rPr>
        <w:t>. Исследование качества почв ………………………...………….....…….......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5</w:t>
      </w:r>
    </w:p>
    <w:p w14:paraId="02202FBC">
      <w:pPr>
        <w:spacing w:line="360" w:lineRule="auto"/>
        <w:jc w:val="both"/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.1.Определение состава почвы………………………………....…….…......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5</w:t>
      </w:r>
    </w:p>
    <w:p w14:paraId="00D89FFA">
      <w:pPr>
        <w:spacing w:line="360" w:lineRule="auto"/>
        <w:jc w:val="both"/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.2. Определение степени влияния почв на растения…………………........1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0</w:t>
      </w:r>
    </w:p>
    <w:p w14:paraId="1D084582">
      <w:pPr>
        <w:spacing w:line="360" w:lineRule="auto"/>
        <w:jc w:val="both"/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.3. Определение физических свойств почвы……………………....….....…1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</w:p>
    <w:p w14:paraId="37FA2570">
      <w:pPr>
        <w:spacing w:line="360" w:lineRule="auto"/>
        <w:ind w:left="709" w:hanging="709"/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.4.Определение кислотности и плодородия почв по составу               растительности......….............................................................................….1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5</w:t>
      </w:r>
    </w:p>
    <w:p w14:paraId="051E36B1">
      <w:pPr>
        <w:spacing w:line="360" w:lineRule="auto"/>
        <w:jc w:val="both"/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.5 Определение кислотности почвы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 химическими методами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...………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.....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16</w:t>
      </w:r>
    </w:p>
    <w:p w14:paraId="3E6C73EF">
      <w:pPr>
        <w:spacing w:line="360" w:lineRule="auto"/>
        <w:jc w:val="both"/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.6</w:t>
      </w:r>
      <w:r>
        <w:rPr>
          <w:rFonts w:ascii="Times New Roman" w:hAnsi="Times New Roman" w:cs="Times New Roman"/>
          <w:sz w:val="28"/>
          <w:szCs w:val="28"/>
        </w:rPr>
        <w:t xml:space="preserve"> Опыт «Механический анализ почвы» ………………………….........….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18</w:t>
      </w:r>
    </w:p>
    <w:p w14:paraId="5AA00AD6">
      <w:pPr>
        <w:spacing w:line="360" w:lineRule="auto"/>
        <w:jc w:val="both"/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.7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Опыт «Получение почвенного раствора и опыты с ним»……….......…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19</w:t>
      </w:r>
    </w:p>
    <w:p w14:paraId="1C4C833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</w:rPr>
        <w:t>.Заключение…………………........................…………………………………2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>5</w:t>
      </w:r>
      <w:r>
        <w:rPr>
          <w:rFonts w:ascii="Times New Roman" w:hAnsi="Times New Roman" w:cs="Times New Roman"/>
          <w:b w:val="0"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Списоклитературы…………………………….……………………………....2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B0241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pict>
          <v:rect id="_x0000_s1030" o:spid="_x0000_s1030" o:spt="1" style="position:absolute;left:0pt;margin-left:458.3pt;margin-top:6.5pt;height:52.8pt;width:42.25pt;z-index:251660288;mso-width-relative:page;mso-height-relative:page;" stroked="f" coordsize="21600,21600">
            <v:path/>
            <v:fill focussize="0,0"/>
            <v:stroke on="f"/>
            <v:imagedata o:title=""/>
            <o:lock v:ext="edit"/>
          </v:rect>
        </w:pict>
      </w:r>
    </w:p>
    <w:p w14:paraId="0E9FD6F1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16BEF7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16FA807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5B2906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3074455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D007782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94755A6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4A0C2F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4A602F3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«…Родная земля – самое великолепное, что нам дано для жизни. Её мы должны возделывать, беречь и охранять всеми силами своего существа» </w:t>
      </w:r>
    </w:p>
    <w:p w14:paraId="7AEB539C">
      <w:pPr>
        <w:spacing w:line="240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К. Паустовский</w:t>
      </w:r>
    </w:p>
    <w:p w14:paraId="04399E78">
      <w:pPr>
        <w:spacing w:line="240" w:lineRule="auto"/>
        <w:ind w:firstLine="3922" w:firstLineChars="140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Введение</w:t>
      </w:r>
    </w:p>
    <w:p w14:paraId="786E4E75">
      <w:pPr>
        <w:keepNext w:val="0"/>
        <w:keepLines w:val="0"/>
        <w:pageBreakBefore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Один из героев сказки на вопрос: «Что самое ценное на свете?», сказал: «Самое ценное на свете – земля. На ней мы рождаемся и живём, она наша кормилица. Поэтому земля – дороже жемчуга и злата».</w:t>
      </w:r>
    </w:p>
    <w:p w14:paraId="1D7F8005">
      <w:pPr>
        <w:keepNext w:val="0"/>
        <w:keepLines w:val="0"/>
        <w:pageBreakBefore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Неспросто почве (земле) оказывается такое почтение! Всё, что растёт и живёт на Земле обязано </w:t>
      </w: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  <w:t>почве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 – тонкому слою, который укрывает бесплодный грунт. В ней из семян рождаются зелёные росточки, она кормит и поит весь необъятный растительный мир.</w:t>
      </w:r>
    </w:p>
    <w:p w14:paraId="0EA5F5C9">
      <w:pPr>
        <w:keepNext w:val="0"/>
        <w:keepLines w:val="0"/>
        <w:pageBreakBefore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Ещё в старину наши предки называли землю кормилицей, матушкой родимой. Люди всегда бережно относились к земле. В русских народных пословицах говорится: «Кто о земле беспокоится, того и земля кормит», «Поклонись матушке-землице, наградит тебя сторицей!». О значении земли в жизни людей говорят и образные выражения, например: </w:t>
      </w:r>
      <w:r>
        <w:rPr>
          <w:rFonts w:hint="default" w:ascii="Times New Roman" w:hAnsi="Times New Roman" w:eastAsia="Times New Roman" w:cs="Times New Roman"/>
          <w:i w:val="0"/>
          <w:iCs w:val="0"/>
          <w:color w:val="000000"/>
          <w:sz w:val="28"/>
          <w:szCs w:val="28"/>
          <w:lang w:eastAsia="ru-RU"/>
        </w:rPr>
        <w:t>земной поклон.</w:t>
      </w:r>
    </w:p>
    <w:p w14:paraId="126BECDE">
      <w:pPr>
        <w:keepNext w:val="0"/>
        <w:keepLines w:val="0"/>
        <w:pageBreakBefore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Родина для русского человека, как и земля, всегда имела огромное значение. В былинах звучит </w:t>
      </w:r>
      <w:r>
        <w:rPr>
          <w:rFonts w:ascii="Times New Roman" w:hAnsi="Times New Roman" w:eastAsia="Times New Roman" w:cs="Times New Roman"/>
          <w:bCs/>
          <w:iCs/>
          <w:color w:val="000000"/>
          <w:sz w:val="28"/>
          <w:szCs w:val="28"/>
          <w:lang w:eastAsia="ru-RU"/>
        </w:rPr>
        <w:t>название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bCs/>
          <w:iCs/>
          <w:color w:val="000000"/>
          <w:sz w:val="28"/>
          <w:szCs w:val="28"/>
          <w:lang w:eastAsia="ru-RU"/>
        </w:rPr>
        <w:t>нашей страны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, </w:t>
      </w:r>
      <w:r>
        <w:rPr>
          <w:rFonts w:ascii="Times New Roman" w:hAnsi="Times New Roman" w:eastAsia="Times New Roman" w:cs="Times New Roman"/>
          <w:bCs/>
          <w:iCs/>
          <w:color w:val="000000"/>
          <w:sz w:val="28"/>
          <w:szCs w:val="28"/>
          <w:lang w:eastAsia="ru-RU"/>
        </w:rPr>
        <w:t>государства «Мать-Сыра-Земля»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. «Добра мать для своих детей, а земля - для всех людей!», «Мать-Сыра-Земля всех кормит, всех поит, всех одевает, всех своим теплом пригревает!». От нее напитывались русские богатыри силой, она помогала им в их подвигах. Её брали с собой в далёкие странствия, потому что считали, что она придаёт силы и помогает во всём в чужих краях.</w:t>
      </w:r>
    </w:p>
    <w:p w14:paraId="7AB15A94">
      <w:pPr>
        <w:keepNext w:val="0"/>
        <w:keepLines w:val="0"/>
        <w:pageBreakBefore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  <w:t>Почва – это верхний плодородный слой земли.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 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Над её созданием беспрерывно трудятся солнце и ветер. Бактерии и лишайники превращают горные породы в песок и глину. Отмершие остатки растений и животных образуют перегной – самый плодородный слой почвы. Проходит 300 лет, пока появится 1 см такого слоя. Как долго, тщательно трудится природа над созданием почвы!</w:t>
      </w:r>
    </w:p>
    <w:p w14:paraId="49528B9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b w:val="0"/>
          <w:bCs/>
          <w:sz w:val="28"/>
          <w:szCs w:val="28"/>
          <w:lang w:val="ru-RU" w:eastAsia="zh-CN"/>
        </w:rPr>
        <w:t>сследование химического состава и физических характеристик почв с целью оценки их плодородия и пригодности для использования.</w:t>
      </w:r>
    </w:p>
    <w:p w14:paraId="4B63A4B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04D74DFC">
      <w:pPr>
        <w:keepNext w:val="0"/>
        <w:keepLines w:val="0"/>
        <w:pageBreakBefore w:val="0"/>
        <w:numPr>
          <w:ilvl w:val="0"/>
          <w:numId w:val="1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0" w:leftChars="0" w:firstLine="0" w:firstLineChars="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собрать и изучить информацию о почве </w:t>
      </w:r>
    </w:p>
    <w:p w14:paraId="7D9EFAFC">
      <w:pPr>
        <w:keepNext w:val="0"/>
        <w:keepLines w:val="0"/>
        <w:pageBreakBefore w:val="0"/>
        <w:numPr>
          <w:ilvl w:val="0"/>
          <w:numId w:val="1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0" w:leftChars="0" w:firstLine="0" w:firstLineChars="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выявить экологические проблемы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почв </w:t>
      </w:r>
      <w:r>
        <w:rPr>
          <w:rFonts w:ascii="Times New Roman" w:hAnsi="Times New Roman" w:cs="Times New Roman"/>
          <w:sz w:val="28"/>
          <w:szCs w:val="28"/>
        </w:rPr>
        <w:t>посёлка Петрин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и принять практическое участие в их решении.</w:t>
      </w:r>
    </w:p>
    <w:p w14:paraId="4F88A6AD">
      <w:pPr>
        <w:keepNext w:val="0"/>
        <w:keepLines w:val="0"/>
        <w:pageBreakBefore w:val="0"/>
        <w:numPr>
          <w:ilvl w:val="0"/>
          <w:numId w:val="1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0" w:leftChars="0" w:firstLine="0" w:firstLineChars="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подобрать дома и в лаборатории доступное оборудование, материалы, вещества для проведения опытов с почвой </w:t>
      </w:r>
    </w:p>
    <w:p w14:paraId="5A448B25">
      <w:pPr>
        <w:keepNext w:val="0"/>
        <w:keepLines w:val="0"/>
        <w:pageBreakBefore w:val="0"/>
        <w:numPr>
          <w:ilvl w:val="0"/>
          <w:numId w:val="1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0" w:leftChars="0" w:firstLine="0" w:firstLineChars="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проанализировать полученные результаты.</w:t>
      </w:r>
    </w:p>
    <w:p w14:paraId="076A025D">
      <w:pPr>
        <w:numPr>
          <w:ilvl w:val="0"/>
          <w:numId w:val="1"/>
        </w:numPr>
        <w:shd w:val="clear" w:color="auto" w:fill="FFFFFF"/>
        <w:spacing w:after="0" w:line="240" w:lineRule="auto"/>
        <w:ind w:left="0" w:leftChars="0" w:firstLine="0" w:firstLineChars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сохранить экологическое состояние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почвы, привлечь внимание            окружающих к экологическим проблемам посёлка Петрин.</w:t>
      </w:r>
    </w:p>
    <w:p w14:paraId="5D7E2BA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AEC879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8CBD4B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2. Разнообразие почв Курской области.</w:t>
      </w:r>
    </w:p>
    <w:p w14:paraId="2F2A16D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Почва - особое природное тело. Главное свойство почвы – её плодородие, то есть способность обеспечивать растения водой и питательными веществами. Природное плодородие зависит от состава почвообразующей породы, климата (температуры, количества осадков), рельефа, растительности, жизнедеятельности микроорганизмов.</w:t>
      </w:r>
    </w:p>
    <w:p w14:paraId="148EC1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Почвы нашей области сформировались в основном на суглинках, реже на песках. Суглинки содержат большое количество солей и углекислой извести, которая обладает прекрасным свойством скреплять комочки почвы и делать их прочными. В противоположность суглинкам пески бедны солями и известью.</w:t>
      </w:r>
    </w:p>
    <w:p w14:paraId="3969A02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Почвы разнообразны, однако основным типом являются различные чернозёмы (выщелоченные, слабовыщелоченные, типичные, оподзоленные и прочие). Ими занято около 2/3 территории. Значительная часть почвенного покрова (1/5 площади) представлена серыми лесными почвами (тёмно-серые, серые, светло-серые и другие), которые типичны для северо-западных районов. В общий массив чернозёмных и серых лесных почв пятнами вкраплены песчаные, лугово-чернозёмные, болотные и некоторые другие типы почв.</w:t>
      </w:r>
    </w:p>
    <w:p w14:paraId="368085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механическому составу чернозёмы относятся к тяжелосуглинистым или глинистым, а серые почвы — к легкосуглинистым и среднесуглинистым крупнопылеватым разновидностям. Большая часть земельного фонда — 82 % используется под сельскохозяйственными угодьями (пашни, сады, сенокосы, пастбища). Склоновые земли подвержены плоскостной и линейной формам эрозии. Естественная растительность сохранилась на 18 % площади.</w:t>
      </w:r>
    </w:p>
    <w:p w14:paraId="1D5A35B1">
      <w:pPr>
        <w:spacing w:line="360" w:lineRule="auto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</w:pPr>
    </w:p>
    <w:p w14:paraId="4254F97D">
      <w:pPr>
        <w:spacing w:line="360" w:lineRule="auto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</w:pPr>
    </w:p>
    <w:p w14:paraId="07782699">
      <w:pPr>
        <w:spacing w:line="360" w:lineRule="auto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</w:pPr>
    </w:p>
    <w:p w14:paraId="42B275AA">
      <w:pPr>
        <w:spacing w:line="360" w:lineRule="auto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</w:pPr>
    </w:p>
    <w:p w14:paraId="0BD75C38">
      <w:pPr>
        <w:spacing w:line="360" w:lineRule="auto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</w:pPr>
    </w:p>
    <w:p w14:paraId="7CBC50B6">
      <w:pPr>
        <w:spacing w:line="360" w:lineRule="auto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</w:pPr>
    </w:p>
    <w:p w14:paraId="2C77B341">
      <w:pPr>
        <w:spacing w:line="240" w:lineRule="auto"/>
        <w:jc w:val="both"/>
        <w:rPr>
          <w:rFonts w:hint="default" w:ascii="Times New Roman" w:hAnsi="Times New Roman" w:cs="Times New Roman"/>
          <w:b/>
          <w:bCs/>
          <w:color w:val="auto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  <w:t>ВИДЫ</w:t>
      </w:r>
      <w:r>
        <w:rPr>
          <w:rFonts w:hint="default" w:ascii="Times New Roman" w:hAnsi="Times New Roman" w:cs="Times New Roman"/>
          <w:b/>
          <w:bCs/>
          <w:color w:val="auto"/>
          <w:sz w:val="28"/>
          <w:szCs w:val="28"/>
          <w:lang w:val="ru-RU"/>
        </w:rPr>
        <w:t xml:space="preserve"> ПОЧВ КУРСКОЙ ОБЛАСТИ</w:t>
      </w:r>
    </w:p>
    <w:p w14:paraId="36BA6C5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5771515" cy="3246120"/>
            <wp:effectExtent l="0" t="0" r="4445" b="0"/>
            <wp:docPr id="47" name="Изображение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Изображение 6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71515" cy="3246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1126258">
      <w:pPr>
        <w:spacing w:line="240" w:lineRule="auto"/>
        <w:jc w:val="both"/>
        <w:rPr>
          <w:rFonts w:hint="default" w:ascii="SimSun" w:hAnsi="SimSun" w:eastAsia="SimSun" w:cs="SimSun"/>
          <w:sz w:val="24"/>
          <w:szCs w:val="24"/>
          <w:lang w:val="ru-RU"/>
        </w:rPr>
      </w:pPr>
      <w:r>
        <w:rPr>
          <w:rFonts w:hint="default" w:ascii="SimSun" w:hAnsi="SimSun" w:eastAsia="SimSun" w:cs="SimSun"/>
          <w:sz w:val="24"/>
          <w:szCs w:val="24"/>
          <w:lang w:val="ru-RU"/>
        </w:rPr>
        <w:t xml:space="preserve">        </w:t>
      </w:r>
    </w:p>
    <w:p w14:paraId="65CF9C21">
      <w:pPr>
        <w:spacing w:line="240" w:lineRule="auto"/>
        <w:ind w:firstLine="1200" w:firstLineChars="500"/>
        <w:jc w:val="both"/>
        <w:rPr>
          <w:rFonts w:ascii="SimSun" w:hAnsi="SimSun" w:eastAsia="SimSun" w:cs="SimSun"/>
          <w:color w:val="auto"/>
          <w:sz w:val="24"/>
          <w:szCs w:val="24"/>
        </w:rPr>
      </w:pPr>
      <w:r>
        <w:rPr>
          <w:rFonts w:hint="default" w:ascii="SimSun" w:hAnsi="SimSun" w:eastAsia="SimSun" w:cs="SimSu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ru-RU"/>
        </w:rPr>
        <w:t>КАРТА ПОЧВ КУРСКОЙ ОБЛАСТИ</w:t>
      </w:r>
    </w:p>
    <w:p w14:paraId="54CA598D">
      <w:pPr>
        <w:spacing w:line="240" w:lineRule="auto"/>
        <w:jc w:val="both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6756400" cy="4543425"/>
            <wp:effectExtent l="0" t="0" r="10160" b="13335"/>
            <wp:docPr id="48" name="Изображение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 7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D907FD">
      <w:pPr>
        <w:spacing w:line="240" w:lineRule="auto"/>
        <w:ind w:firstLine="2661" w:firstLineChars="950"/>
        <w:jc w:val="both"/>
        <w:rPr>
          <w:b/>
          <w:bCs/>
          <w:sz w:val="28"/>
          <w:szCs w:val="28"/>
        </w:rPr>
      </w:pPr>
      <w:r>
        <w:rPr>
          <w:rFonts w:hint="default"/>
          <w:b/>
          <w:bCs/>
          <w:sz w:val="28"/>
          <w:szCs w:val="28"/>
          <w:lang w:val="ru-RU"/>
        </w:rPr>
        <w:t>3</w:t>
      </w:r>
      <w:r>
        <w:rPr>
          <w:b/>
          <w:bCs/>
          <w:sz w:val="28"/>
          <w:szCs w:val="28"/>
        </w:rPr>
        <w:t xml:space="preserve">. Исследование качества почв </w:t>
      </w:r>
    </w:p>
    <w:p w14:paraId="26947D16">
      <w:pPr>
        <w:spacing w:line="240" w:lineRule="auto"/>
        <w:jc w:val="center"/>
        <w:rPr>
          <w:rFonts w:ascii="Times New Roman" w:hAnsi="Times New Roman" w:eastAsia="Calibri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hint="default" w:ascii="Times New Roman" w:hAnsi="Times New Roman" w:eastAsia="Calibri" w:cs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eastAsia="Calibri" w:cs="Times New Roman"/>
          <w:b/>
          <w:bCs/>
          <w:color w:val="000000"/>
          <w:sz w:val="28"/>
          <w:szCs w:val="28"/>
          <w:shd w:val="clear" w:color="auto" w:fill="FFFFFF"/>
        </w:rPr>
        <w:t>.1 Определение состава почвы</w:t>
      </w:r>
    </w:p>
    <w:p w14:paraId="7BF50988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Почему же почва плодородна? Наверное, в ней содержится то, что необходимо растениям для жизни. Чтобы узнать так ли это, мы изучили состав почвы.</w:t>
      </w:r>
    </w:p>
    <w:p w14:paraId="1CF6614E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В лаборатории 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«Экомониторинг»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подобрали оборудование для опытов. Подготовили образцы почвы. Помним о безопасном обращении со спиртовкой, стеклянными колбами и воронкой. </w:t>
      </w:r>
    </w:p>
    <w:p w14:paraId="571DFC1B">
      <w:pPr>
        <w:shd w:val="clear" w:color="auto" w:fill="FFFFFF"/>
        <w:spacing w:after="0" w:line="240" w:lineRule="auto"/>
        <w:ind w:firstLine="140" w:firstLineChars="5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Опыт 1.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  Бросили комочек сухой почвы в стакан с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водой. В стакане появились мелкие пузырьки. </w:t>
      </w:r>
      <w:r>
        <w:rPr>
          <w:b w:val="0"/>
          <w:bCs w:val="0"/>
          <w:color w:val="000000"/>
          <w:sz w:val="28"/>
          <w:szCs w:val="28"/>
          <w:lang w:eastAsia="ru-RU"/>
        </w:rPr>
        <w:t>Вывод</w:t>
      </w:r>
      <w:r>
        <w:rPr>
          <w:b/>
          <w:bCs/>
          <w:color w:val="000000"/>
          <w:sz w:val="28"/>
          <w:szCs w:val="28"/>
          <w:lang w:eastAsia="ru-RU"/>
        </w:rPr>
        <w:t>:</w:t>
      </w:r>
      <w:r>
        <w:rPr>
          <w:rFonts w:hint="default"/>
          <w:b/>
          <w:bCs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bCs/>
          <w:iCs/>
          <w:color w:val="000000"/>
          <w:sz w:val="28"/>
          <w:szCs w:val="28"/>
          <w:lang w:eastAsia="ru-RU"/>
        </w:rPr>
        <w:t>в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 состав почвы входит воздух.</w:t>
      </w:r>
    </w:p>
    <w:p w14:paraId="31508C06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</w:p>
    <w:p w14:paraId="50246A30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114300" distR="114300">
            <wp:extent cx="2873375" cy="3832225"/>
            <wp:effectExtent l="0" t="0" r="6985" b="8255"/>
            <wp:docPr id="13" name="Изображение 13" descr="photo_5413793357806374085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photo_5413793357806374085_y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73375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114300" distR="114300">
            <wp:extent cx="2882900" cy="3844290"/>
            <wp:effectExtent l="0" t="0" r="12700" b="11430"/>
            <wp:docPr id="18" name="Изображение 18" descr="photo_5413793357806374163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 descr="photo_5413793357806374163_y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3883025" cy="2105025"/>
            <wp:effectExtent l="0" t="0" r="3175" b="133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302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925B1">
      <w:pPr>
        <w:numPr>
          <w:ilvl w:val="0"/>
          <w:numId w:val="0"/>
        </w:numPr>
        <w:shd w:val="clear" w:color="auto" w:fill="FFFFFF"/>
        <w:spacing w:after="0" w:line="360" w:lineRule="auto"/>
        <w:ind w:left="1330" w:leftChars="0"/>
        <w:jc w:val="both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Рис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 xml:space="preserve">.1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Доказательства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 xml:space="preserve"> вхождения в состав почвы воздуха.</w:t>
      </w:r>
    </w:p>
    <w:p w14:paraId="2106B3D9">
      <w:pPr>
        <w:shd w:val="clear" w:color="auto" w:fill="FFFFFF"/>
        <w:spacing w:after="0" w:line="240" w:lineRule="auto"/>
        <w:ind w:firstLine="140" w:firstLineChars="50"/>
        <w:jc w:val="both"/>
        <w:rPr>
          <w:rFonts w:hint="default" w:ascii="Times New Roman" w:hAnsi="Times New Roman" w:cs="Times New Roman"/>
          <w:b w:val="0"/>
          <w:bCs w:val="0"/>
          <w:sz w:val="28"/>
          <w:szCs w:val="28"/>
          <w:lang w:val="en-US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Опыт 2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. Насыпали немного почвы на лоток и накрыли стеклянным стаканом.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Поставили к батарее отопления. Стакан запотел, а через час на стекле появились капельки воды.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Вывод:</w:t>
      </w:r>
      <w:r>
        <w:rPr>
          <w:color w:val="000000"/>
          <w:sz w:val="28"/>
          <w:szCs w:val="28"/>
          <w:lang w:eastAsia="ru-RU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  <w:lang w:eastAsia="ru-RU"/>
        </w:rPr>
        <w:t>в почве есть вода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  <w:lang w:val="en-US" w:eastAsia="ru-RU"/>
        </w:rPr>
        <w:t>.</w:t>
      </w:r>
    </w:p>
    <w:p w14:paraId="56F1D6DD">
      <w:pPr>
        <w:shd w:val="clear" w:color="auto" w:fill="FFFFFF"/>
        <w:spacing w:after="0" w:line="360" w:lineRule="auto"/>
        <w:jc w:val="both"/>
        <w:rPr>
          <w:rFonts w:hint="default" w:ascii="Times New Roman" w:hAnsi="Times New Roman" w:eastAsia="Times New Roman" w:cs="Times New Roman"/>
          <w:b w:val="0"/>
          <w:bCs w:val="0"/>
          <w:color w:val="000000"/>
          <w:sz w:val="28"/>
          <w:szCs w:val="28"/>
          <w:lang w:val="en-US" w:eastAsia="ru-RU"/>
        </w:rPr>
      </w:pPr>
    </w:p>
    <w:p w14:paraId="7DAE3336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114300" distR="114300">
            <wp:extent cx="2870835" cy="3831590"/>
            <wp:effectExtent l="0" t="0" r="9525" b="8890"/>
            <wp:docPr id="21" name="Изображение 21" descr="photo_5413793357806374633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1" descr="photo_5413793357806374633_y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0835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114300" distR="114300">
            <wp:extent cx="2867660" cy="3825875"/>
            <wp:effectExtent l="0" t="0" r="12700" b="14605"/>
            <wp:docPr id="20" name="Изображение 20" descr="photo_5413793357806374618_y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0" descr="photo_5413793357806374618_y (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6766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07CD3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3666490" cy="2447925"/>
            <wp:effectExtent l="0" t="0" r="0" b="0"/>
            <wp:docPr id="2" name="Рисунок 2" descr="http://www.elena-kuzmina.ru/assets/images/new/p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://www.elena-kuzmina.ru/assets/images/new/po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21" t="22443" r="2330" b="22627"/>
                    <a:stretch>
                      <a:fillRect/>
                    </a:stretch>
                  </pic:blipFill>
                  <pic:spPr>
                    <a:xfrm>
                      <a:off x="0" y="0"/>
                      <a:ext cx="3668084" cy="244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B612B">
      <w:pPr>
        <w:numPr>
          <w:ilvl w:val="0"/>
          <w:numId w:val="0"/>
        </w:numPr>
        <w:shd w:val="clear" w:color="auto" w:fill="FFFFFF"/>
        <w:spacing w:after="0" w:line="360" w:lineRule="auto"/>
        <w:ind w:left="1330" w:leftChars="0"/>
        <w:jc w:val="both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>Рис.2. Доказательства содержания воды в почве</w:t>
      </w:r>
    </w:p>
    <w:p w14:paraId="025E0154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1CF26829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000E0336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10CDB8AB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610160E2">
      <w:pPr>
        <w:shd w:val="clear" w:color="auto" w:fill="FFFFFF"/>
        <w:spacing w:after="0" w:line="240" w:lineRule="auto"/>
        <w:ind w:firstLine="140" w:firstLineChars="5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Опыт 3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. Почву на асбестовой пластине (асбест – волокнистое вещество, не подвержено воспламенению) поместили на металлическую решётку. Закрепили конструкцию на штативе, поместив внизу спиртовку.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 Опыт требует осторожности!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 Мы выполняли его вместе с педагогом.</w:t>
      </w:r>
    </w:p>
    <w:p w14:paraId="6E4CDBF3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Нагрели почву над спиртовкой. Появился лёгкий дымок и неприятный запах!</w:t>
      </w:r>
    </w:p>
    <w:p w14:paraId="0ABCCCFC">
      <w:pPr>
        <w:shd w:val="clear" w:color="auto" w:fill="FFFFFF"/>
        <w:spacing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Вывод.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 Это сгорает перегной, который образовался из остатков     растений и животных. Перегной придаёт почве тёмный цвет. Перегной влияет на плодородие почвы.</w:t>
      </w:r>
    </w:p>
    <w:p w14:paraId="4C2AE0B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3008630" cy="2167255"/>
            <wp:effectExtent l="0" t="0" r="0" b="0"/>
            <wp:docPr id="1" name="Рисунок 1" descr="https://refdb.ru/images/1197/2393932/m7bfaca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refdb.ru/images/1197/2393932/m7bfacae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0" t="50275" b="-1"/>
                    <a:stretch>
                      <a:fillRect/>
                    </a:stretch>
                  </pic:blipFill>
                  <pic:spPr>
                    <a:xfrm>
                      <a:off x="0" y="0"/>
                      <a:ext cx="300863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2356485" cy="1801495"/>
            <wp:effectExtent l="0" t="0" r="0" b="0"/>
            <wp:docPr id="3" name="Рисунок 3" descr="https://refdb.ru/images/1197/2393932/69b657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https://refdb.ru/images/1197/2393932/69b6577d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4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27" t="54752" r="437"/>
                    <a:stretch>
                      <a:fillRect/>
                    </a:stretch>
                  </pic:blipFill>
                  <pic:spPr>
                    <a:xfrm>
                      <a:off x="0" y="0"/>
                      <a:ext cx="235648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FACAD">
      <w:pPr>
        <w:numPr>
          <w:ilvl w:val="0"/>
          <w:numId w:val="0"/>
        </w:numPr>
        <w:shd w:val="clear" w:color="auto" w:fill="FFFFFF"/>
        <w:spacing w:after="0" w:line="360" w:lineRule="auto"/>
        <w:ind w:left="888" w:leftChars="0" w:hanging="888" w:hangingChars="317"/>
        <w:jc w:val="both"/>
        <w:rPr>
          <w:rFonts w:hint="default" w:ascii="Times New Roman" w:hAnsi="Times New Roman" w:cs="Times New Roman"/>
          <w:b/>
          <w:bCs/>
          <w:sz w:val="28"/>
          <w:szCs w:val="28"/>
          <w:lang w:val="en-US" w:eastAsia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en-US" w:eastAsia="ru-RU"/>
        </w:rPr>
        <w:t>Рис.3 Доказательства содержания в почве органических веществ.</w:t>
      </w:r>
    </w:p>
    <w:p w14:paraId="193787C0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5D5074D0">
      <w:pPr>
        <w:shd w:val="clear" w:color="auto" w:fill="FFFFFF"/>
        <w:spacing w:after="0" w:line="240" w:lineRule="auto"/>
        <w:ind w:firstLine="140" w:firstLineChars="50"/>
        <w:jc w:val="both"/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Опыт 4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. Слегка прокалённую почву, в которой перегной частично выгорел, насыпали в стакан с водой и размешаем.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Вода стала мутной. Когда осели частички почвы, мы рассмотрели различные её слои. На дне видны песчинки песка и глины.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Сверху – перегной.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Но когда часть перегноя сгорела, образовался пепел серого цвета. Он осел поверх всех слоёв.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Вывод: в состав почвы входит песок и глина.</w:t>
      </w:r>
    </w:p>
    <w:p w14:paraId="1555496A">
      <w:pPr>
        <w:shd w:val="clear" w:color="auto" w:fill="FFFFFF"/>
        <w:spacing w:after="0" w:line="360" w:lineRule="auto"/>
        <w:jc w:val="both"/>
        <w:rPr>
          <w:color w:val="000000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drawing>
          <wp:inline distT="0" distB="0" distL="114300" distR="114300">
            <wp:extent cx="2268855" cy="3025775"/>
            <wp:effectExtent l="0" t="0" r="1905" b="6985"/>
            <wp:docPr id="23" name="Изображение 23" descr="photo_5413793357806374166_y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3" descr="photo_5413793357806374166_y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lang w:eastAsia="ru-RU"/>
        </w:rPr>
        <w:drawing>
          <wp:inline distT="0" distB="0" distL="0" distR="0">
            <wp:extent cx="3599180" cy="2522855"/>
            <wp:effectExtent l="0" t="0" r="12700" b="6985"/>
            <wp:docPr id="4" name="Рисунок 4" descr="http://www.elena-kuzmina.ru/assets/images/new/p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http://www.elena-kuzmina.ru/assets/images/new/po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2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65" t="24153" r="2018" b="19219"/>
                    <a:stretch>
                      <a:fillRect/>
                    </a:stretch>
                  </pic:blipFill>
                  <pic:spPr>
                    <a:xfrm>
                      <a:off x="0" y="0"/>
                      <a:ext cx="3600898" cy="252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63BA7">
      <w:pPr>
        <w:numPr>
          <w:ilvl w:val="0"/>
          <w:numId w:val="0"/>
        </w:numPr>
        <w:shd w:val="clear" w:color="auto" w:fill="FFFFFF"/>
        <w:spacing w:after="0" w:line="360" w:lineRule="auto"/>
        <w:ind w:left="1330" w:leftChars="0"/>
        <w:jc w:val="both"/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en-US" w:eastAsia="ru-RU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Рис.4. Доказательства в составе почвы песка и глины.</w:t>
      </w:r>
    </w:p>
    <w:p w14:paraId="1D0B8A84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Опыт 5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. Профильтровали воду через почву и глину. Отметили, что через почву вода проходит хорошо, но в стакане есть частички земли. Через глину вода проходит медленнее, чем сквозь почву, но в стакане оказалась чистая, прозрачная вода.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Вывод</w:t>
      </w:r>
      <w:r>
        <w:rPr>
          <w:rFonts w:hint="default"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val="en-US" w:eastAsia="ru-RU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Почва хорошо пропускает воду. А глина является природным фильтром.</w:t>
      </w:r>
    </w:p>
    <w:p w14:paraId="2547F1B0">
      <w:pPr>
        <w:shd w:val="clear" w:color="auto" w:fill="FFFFFF"/>
        <w:spacing w:after="0" w:line="240" w:lineRule="auto"/>
        <w:jc w:val="both"/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</w:pPr>
    </w:p>
    <w:p w14:paraId="340B221E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114300" distR="114300">
            <wp:extent cx="2622550" cy="3496945"/>
            <wp:effectExtent l="0" t="0" r="13970" b="8255"/>
            <wp:docPr id="11" name="Изображение 11" descr="photo_5413793357806374225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 descr="photo_5413793357806374225_y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1224280" cy="2164080"/>
            <wp:effectExtent l="0" t="0" r="10160" b="0"/>
            <wp:docPr id="5" name="Рисунок 5" descr="http://www.elena-kuzmina.ru/assets/images/new/po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http://www.elena-kuzmina.ru/assets/images/new/po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79" t="40062" r="70043" b="22535"/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1450340" cy="2070100"/>
            <wp:effectExtent l="0" t="0" r="12700" b="2540"/>
            <wp:docPr id="38" name="Рисунок 38" descr="http://www.elena-kuzmina.ru/assets/images/new/po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http://www.elena-kuzmina.ru/assets/images/new/po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87" t="37632" r="20319" b="23583"/>
                    <a:stretch>
                      <a:fillRect/>
                    </a:stretch>
                  </pic:blipFill>
                  <pic:spPr>
                    <a:xfrm>
                      <a:off x="0" y="0"/>
                      <a:ext cx="145034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F6100">
      <w:pPr>
        <w:numPr>
          <w:ilvl w:val="0"/>
          <w:numId w:val="0"/>
        </w:numPr>
        <w:shd w:val="clear" w:color="auto" w:fill="FFFFFF"/>
        <w:spacing w:after="0" w:line="270" w:lineRule="atLeast"/>
        <w:ind w:left="0" w:leftChars="0" w:hanging="8" w:firstLineChars="0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>Рис.5 Доказательства глины как природного фильтра и пропускной способности песка.</w:t>
      </w:r>
    </w:p>
    <w:p w14:paraId="7328AFC9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                                     </w:t>
      </w:r>
    </w:p>
    <w:p w14:paraId="6E9050F7">
      <w:pPr>
        <w:shd w:val="clear" w:color="auto" w:fill="FFFFFF"/>
        <w:spacing w:after="0" w:line="240" w:lineRule="auto"/>
        <w:jc w:val="both"/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r>
        <w:rPr>
          <w:rFonts w:hint="default"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Опыт 6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. Несколько капель раствора после фильтрации поместили на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предметное стекло и прокаливали на спиртовке.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 Вода испарилась, а на стекле остался белый налёт. Это минеральные соли.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Вывод. 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 почве содержатся минеральные соли, которые растворяются в воде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>.</w:t>
      </w:r>
    </w:p>
    <w:p w14:paraId="791ACCD4">
      <w:pPr>
        <w:shd w:val="clear" w:color="auto" w:fill="FFFFFF"/>
        <w:spacing w:after="0" w:line="360" w:lineRule="auto"/>
        <w:jc w:val="both"/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drawing>
          <wp:inline distT="0" distB="0" distL="114300" distR="114300">
            <wp:extent cx="1698625" cy="2266315"/>
            <wp:effectExtent l="0" t="0" r="8255" b="4445"/>
            <wp:docPr id="26" name="Изображение 26" descr="photo_5413793357806374246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26" descr="photo_5413793357806374246_y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114300" distR="114300">
            <wp:extent cx="2420620" cy="1786890"/>
            <wp:effectExtent l="0" t="0" r="2540" b="11430"/>
            <wp:docPr id="24" name="Изображение 24" descr="photo_5413793357806374247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4" descr="photo_5413793357806374247_y"/>
                    <pic:cNvPicPr>
                      <a:picLocks noChangeAspect="1"/>
                    </pic:cNvPicPr>
                  </pic:nvPicPr>
                  <pic:blipFill>
                    <a:blip r:embed="rId28"/>
                    <a:srcRect l="12297" t="57040" r="8702" b="-721"/>
                    <a:stretch>
                      <a:fillRect/>
                    </a:stretch>
                  </pic:blipFill>
                  <pic:spPr>
                    <a:xfrm>
                      <a:off x="0" y="0"/>
                      <a:ext cx="242062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1752600" cy="1737360"/>
            <wp:effectExtent l="0" t="0" r="0" b="0"/>
            <wp:docPr id="6" name="Рисунок 6" descr="http://www.elena-kuzmina.ru/assets/images/new/po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http://www.elena-kuzmina.ru/assets/images/new/po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40" t="37538" r="19652" b="23486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37407">
      <w:pPr>
        <w:numPr>
          <w:ilvl w:val="0"/>
          <w:numId w:val="0"/>
        </w:numPr>
        <w:shd w:val="clear" w:color="auto" w:fill="FFFFFF"/>
        <w:spacing w:after="0" w:line="360" w:lineRule="auto"/>
        <w:ind w:left="1329" w:leftChars="100" w:hanging="1109" w:hangingChars="396"/>
        <w:jc w:val="both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>Рис.5. Доказательство содержания в почве минеральных солей.</w:t>
      </w:r>
    </w:p>
    <w:p w14:paraId="64B25044">
      <w:pPr>
        <w:shd w:val="clear" w:color="auto" w:fill="FFFFFF"/>
        <w:spacing w:after="0" w:line="360" w:lineRule="auto"/>
        <w:ind w:left="1328" w:leftChars="100" w:hanging="1108" w:hangingChars="396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</w:p>
    <w:p w14:paraId="4A4CF6DD">
      <w:pPr>
        <w:shd w:val="clear" w:color="auto" w:fill="FFFFFF"/>
        <w:spacing w:after="0" w:line="240" w:lineRule="auto"/>
        <w:ind w:firstLine="280" w:firstLineChars="10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  <w:t>ВЫВОД</w:t>
      </w:r>
      <w:r>
        <w:rPr>
          <w:rFonts w:hint="default" w:ascii="Times New Roman" w:hAnsi="Times New Roman" w:eastAsia="Times New Roman" w:cs="Times New Roman"/>
          <w:bCs/>
          <w:color w:val="000000"/>
          <w:sz w:val="28"/>
          <w:szCs w:val="28"/>
          <w:lang w:val="en-US" w:eastAsia="ru-RU"/>
        </w:rPr>
        <w:t xml:space="preserve">: </w:t>
      </w: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  <w:t>Проводя опыты, мы доказали, что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 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 состав почвы входят: воздух, вода, минеральные соли, перегной, песок и глина.</w:t>
      </w:r>
    </w:p>
    <w:p w14:paraId="04B849DC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Корни растений дышат воздухом, всасывают из почвы воду. Вместе с водой получают растворённые в ней минеральные соли – питательные вещества.</w:t>
      </w:r>
    </w:p>
    <w:p w14:paraId="2A12AD72">
      <w:pPr>
        <w:pStyle w:val="11"/>
        <w:spacing w:line="360" w:lineRule="auto"/>
        <w:ind w:firstLine="1121" w:firstLineChars="400"/>
        <w:jc w:val="both"/>
        <w:rPr>
          <w:sz w:val="28"/>
          <w:szCs w:val="28"/>
        </w:rPr>
      </w:pPr>
      <w:r>
        <w:rPr>
          <w:rFonts w:hint="default"/>
          <w:sz w:val="28"/>
          <w:szCs w:val="28"/>
          <w:lang w:val="ru-RU"/>
        </w:rPr>
        <w:t>3</w:t>
      </w:r>
      <w:r>
        <w:rPr>
          <w:sz w:val="28"/>
          <w:szCs w:val="28"/>
        </w:rPr>
        <w:t>.2 Определения степени влияния почв на растения</w:t>
      </w:r>
    </w:p>
    <w:p w14:paraId="2BBF486B">
      <w:pPr>
        <w:shd w:val="clear" w:color="auto" w:fill="FFFFFF"/>
        <w:spacing w:after="0" w:line="240" w:lineRule="auto"/>
        <w:ind w:firstLine="700" w:firstLineChars="250"/>
        <w:jc w:val="both"/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Cs/>
          <w:color w:val="000000"/>
          <w:sz w:val="28"/>
          <w:szCs w:val="28"/>
          <w:lang w:eastAsia="ru-RU"/>
        </w:rPr>
        <w:t>Человек добивается плодородия почвы, ухаживая за ней.  Как чувствуют себя растения в различных по составу почвах? При каких условиях растения развиваются лучше, активнее?  Чтобы проследить за ростом растений. Для эксперимента взяли семена фасоли, овса, гороха, пшеницы. Луковицы и высадили в почву разную по составу.</w:t>
      </w:r>
    </w:p>
    <w:p w14:paraId="720491FD">
      <w:pPr>
        <w:shd w:val="clear" w:color="auto" w:fill="FFFFFF"/>
        <w:spacing w:after="0" w:line="270" w:lineRule="atLeast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4676775" cy="1457325"/>
            <wp:effectExtent l="0" t="0" r="0" b="0"/>
            <wp:docPr id="7" name="Рисунок 7" descr="http://www.elena-kuzmina.ru/assets/images/new/p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http://www.elena-kuzmina.ru/assets/images/new/po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3" t="12709" r="11048" b="55416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06D4B">
      <w:pPr>
        <w:shd w:val="clear" w:color="auto" w:fill="FFFFFF"/>
        <w:spacing w:after="0" w:line="270" w:lineRule="atLeast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3561715" cy="1751330"/>
            <wp:effectExtent l="0" t="0" r="0" b="0"/>
            <wp:docPr id="39" name="Рисунок 39" descr="http://www.elena-kuzmina.ru/assets/images/new/p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http://www.elena-kuzmina.ru/assets/images/new/po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66" t="53225" r="21255" b="7466"/>
                    <a:stretch>
                      <a:fillRect/>
                    </a:stretch>
                  </pic:blipFill>
                  <pic:spPr>
                    <a:xfrm>
                      <a:off x="0" y="0"/>
                      <a:ext cx="3563035" cy="175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6DE6B">
      <w:pPr>
        <w:numPr>
          <w:ilvl w:val="0"/>
          <w:numId w:val="0"/>
        </w:numPr>
        <w:shd w:val="clear" w:color="auto" w:fill="FFFFFF"/>
        <w:spacing w:after="0" w:line="270" w:lineRule="atLeast"/>
        <w:ind w:left="1330" w:leftChars="0"/>
        <w:jc w:val="both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>Рис.6 Подготовительный этап закладки опыта.</w:t>
      </w:r>
    </w:p>
    <w:p w14:paraId="3B36D72A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</w:p>
    <w:p w14:paraId="19E9A8D5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 богатую перегноем почву высадили фасоль, пшеницу, овёс и лук. В песчаную почву посадили горох и пшеницу. Лук пробовали прорастить в воде без почвы и в глинистом грунте. Использовали для опытов скудную почву, собранную во дворе у дома.</w:t>
      </w:r>
    </w:p>
    <w:p w14:paraId="0D16E197">
      <w:pPr>
        <w:shd w:val="clear" w:color="auto" w:fill="FFFFFF"/>
        <w:spacing w:after="0" w:line="360" w:lineRule="auto"/>
        <w:jc w:val="both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1796415" cy="1657350"/>
            <wp:effectExtent l="0" t="0" r="1905" b="3810"/>
            <wp:docPr id="8" name="Рисунок 8" descr="http://www.elena-kuzmina.ru/assets/images/new/p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http://www.elena-kuzmina.ru/assets/images/new/po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5" t="13958" r="61230" b="41250"/>
                    <a:stretch>
                      <a:fillRect/>
                    </a:stretch>
                  </pic:blipFill>
                  <pic:spPr>
                    <a:xfrm>
                      <a:off x="0" y="0"/>
                      <a:ext cx="179641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1236980" cy="1664970"/>
            <wp:effectExtent l="0" t="0" r="0" b="0"/>
            <wp:docPr id="40" name="Рисунок 40" descr="http://www.elena-kuzmina.ru/assets/images/new/p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http://www.elena-kuzmina.ru/assets/images/new/po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81" t="14115" r="39378" b="48497"/>
                    <a:stretch>
                      <a:fillRect/>
                    </a:stretch>
                  </pic:blipFill>
                  <pic:spPr>
                    <a:xfrm>
                      <a:off x="0" y="0"/>
                      <a:ext cx="1238062" cy="166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1883410" cy="1734185"/>
            <wp:effectExtent l="0" t="0" r="6350" b="3175"/>
            <wp:docPr id="41" name="Рисунок 41" descr="http://www.elena-kuzmina.ru/assets/images/new/p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http://www.elena-kuzmina.ru/assets/images/new/po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71" t="2779" r="1454" b="52345"/>
                    <a:stretch>
                      <a:fillRect/>
                    </a:stretch>
                  </pic:blipFill>
                  <pic:spPr>
                    <a:xfrm>
                      <a:off x="0" y="0"/>
                      <a:ext cx="188341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40A96">
      <w:pPr>
        <w:numPr>
          <w:ilvl w:val="0"/>
          <w:numId w:val="0"/>
        </w:numPr>
        <w:shd w:val="clear" w:color="auto" w:fill="FFFFFF"/>
        <w:spacing w:after="0" w:line="360" w:lineRule="auto"/>
        <w:ind w:left="1330" w:leftChars="0"/>
        <w:jc w:val="both"/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Рис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 xml:space="preserve">.7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Результаты исследования через неделю!</w:t>
      </w:r>
    </w:p>
    <w:p w14:paraId="6736AABA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ВЫВОД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;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Дружно взошёл овёс, но в земле богатой перегноем побеги гуще и выше, корни сильнее, хорошо просматриваются.</w:t>
      </w:r>
    </w:p>
    <w:p w14:paraId="7AA21A40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Из 4-х семян фасоли даже в плодородной почве взошло только одно.</w:t>
      </w:r>
    </w:p>
    <w:p w14:paraId="2A764DFA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Наблюдаем за ростом луковиц: В почве лук пророс быстрее, перья крепкие, сочные. И в воде лучок хорошо чувствует себя! Лук неприхотлив и прорастает при условии, что находится во влажной тёплой среде. А вот в глинистой почве – беда! Луковка лежит, не прорастает совсем!</w:t>
      </w:r>
    </w:p>
    <w:p w14:paraId="4B33F766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 тяжёлой глинистой почве овёс тянет к солнышку чахлые побеги. Трудно дышать корням!</w:t>
      </w:r>
    </w:p>
    <w:p w14:paraId="0A1305BB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Пшенице больше понравилась рыхлая почва с большим содержанием песка. Всходы дружные, сочные стебли. В земле богатой минеральными солями пшеница растёт хуже!</w:t>
      </w:r>
    </w:p>
    <w:p w14:paraId="1217D6A3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Горох дал дружные всходы в песчаной почве, скудная почва неблагоприятна для семян гороха (всходы редкие, побеги чахлые).</w:t>
      </w:r>
    </w:p>
    <w:p w14:paraId="78922971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647825" cy="1838325"/>
            <wp:effectExtent l="0" t="0" r="0" b="0"/>
            <wp:docPr id="9" name="Рисунок 9" descr="http://www.elena-kuzmina.ru/assets/images/new/p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http://www.elena-kuzmina.ru/assets/images/new/po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5" t="18958" r="65920" b="40833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533525" cy="1827530"/>
            <wp:effectExtent l="0" t="0" r="0" b="0"/>
            <wp:docPr id="42" name="Рисунок 42" descr="http://www.elena-kuzmina.ru/assets/images/new/p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http://www.elena-kuzmina.ru/assets/images/new/po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 contrast="-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" t="58988" r="67120"/>
                    <a:stretch>
                      <a:fillRect/>
                    </a:stretch>
                  </pic:blipFill>
                  <pic:spPr>
                    <a:xfrm>
                      <a:off x="0" y="0"/>
                      <a:ext cx="1534054" cy="182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400810" cy="2113915"/>
            <wp:effectExtent l="0" t="0" r="1270" b="4445"/>
            <wp:docPr id="43" name="Рисунок 43" descr="http://www.elena-kuzmina.ru/assets/images/new/p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http://www.elena-kuzmina.ru/assets/images/new/po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30" t="19661" r="3635" b="27768"/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48F05">
      <w:pPr>
        <w:numPr>
          <w:ilvl w:val="0"/>
          <w:numId w:val="0"/>
        </w:numPr>
        <w:shd w:val="clear" w:color="auto" w:fill="FFFFFF"/>
        <w:spacing w:after="0" w:line="360" w:lineRule="auto"/>
        <w:ind w:left="1330" w:leftChars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Рис</w:t>
      </w:r>
      <w:r>
        <w:rPr>
          <w:rFonts w:hint="default"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val="en-US" w:eastAsia="ru-RU"/>
        </w:rPr>
        <w:t xml:space="preserve">. 8.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Результаты</w:t>
      </w:r>
      <w:r>
        <w:rPr>
          <w:rFonts w:hint="default"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val="en-US" w:eastAsia="ru-RU"/>
        </w:rPr>
        <w:t xml:space="preserve"> эксперимента через </w:t>
      </w:r>
      <w:r>
        <w:rPr>
          <w:rFonts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14  дней</w:t>
      </w:r>
      <w:r>
        <w:rPr>
          <w:rFonts w:hint="default" w:ascii="Times New Roman" w:hAnsi="Times New Roman" w:eastAsia="Times New Roman" w:cs="Times New Roman"/>
          <w:b/>
          <w:bCs/>
          <w:i/>
          <w:iCs/>
          <w:color w:val="000000"/>
          <w:sz w:val="28"/>
          <w:szCs w:val="28"/>
          <w:lang w:val="en-US" w:eastAsia="ru-RU"/>
        </w:rPr>
        <w:t>.</w:t>
      </w:r>
    </w:p>
    <w:p w14:paraId="37CB2130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ВЫВОД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Горох дружно растёт в песчаной почве, в почве, собранной во дворе растёт плохо, едва всходит.</w:t>
      </w:r>
    </w:p>
    <w:p w14:paraId="092057DF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У фасоли появились настоящие листочки, но остальные 3 семечка так и не взошли.</w:t>
      </w:r>
    </w:p>
    <w:p w14:paraId="50754D5C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Луковица в почве продолжает лидировать. Хорошо и луковке в воде. Совсем не желает принимать глинистую почву третья луковица!</w:t>
      </w:r>
    </w:p>
    <w:p w14:paraId="7FCA1851">
      <w:pPr>
        <w:shd w:val="clear" w:color="auto" w:fill="FFFFFF"/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Овёс одинаково активно растёт в почве разного состава.</w:t>
      </w:r>
    </w:p>
    <w:p w14:paraId="6E20BCDC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1819275" cy="2314575"/>
            <wp:effectExtent l="0" t="0" r="0" b="0"/>
            <wp:docPr id="10" name="Рисунок 10" descr="http://www.elena-kuzmina.ru/assets/images/new/po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http://www.elena-kuzmina.ru/assets/images/new/po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-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7" r="67014" b="49375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drawing>
          <wp:inline distT="0" distB="0" distL="0" distR="0">
            <wp:extent cx="3104515" cy="2057400"/>
            <wp:effectExtent l="0" t="0" r="0" b="0"/>
            <wp:docPr id="44" name="Рисунок 44" descr="http://www.elena-kuzmina.ru/assets/images/new/po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http://www.elena-kuzmina.ru/assets/images/new/po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2" t="35908" r="8736" b="17909"/>
                    <a:stretch>
                      <a:fillRect/>
                    </a:stretch>
                  </pic:blipFill>
                  <pic:spPr>
                    <a:xfrm>
                      <a:off x="0" y="0"/>
                      <a:ext cx="3106358" cy="205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BB3ED">
      <w:pPr>
        <w:numPr>
          <w:ilvl w:val="0"/>
          <w:numId w:val="0"/>
        </w:numPr>
        <w:shd w:val="clear" w:color="auto" w:fill="FFFFFF"/>
        <w:spacing w:after="0" w:line="360" w:lineRule="auto"/>
        <w:ind w:left="1330" w:leftChars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Рис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  <w:lang w:val="en-US" w:eastAsia="ru-RU"/>
        </w:rPr>
        <w:t xml:space="preserve">.9 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Результаты опытов через 30 дней.</w:t>
      </w:r>
    </w:p>
    <w:p w14:paraId="05F05B94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</w:p>
    <w:p w14:paraId="34323EB3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</w:p>
    <w:p w14:paraId="1D492E0A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ВЫВОД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  <w:lang w:val="en-US" w:eastAsia="ru-RU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Овёс в удобренной почве всё же «обогнал» на 2 см другие ростки. Но концы побегов пожелтели, значит, растениям не хватало влаги и питательных веществ.</w:t>
      </w:r>
    </w:p>
    <w:p w14:paraId="2AFF46E3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У фасоли уже 6 настоящих листочков.</w:t>
      </w:r>
    </w:p>
    <w:p w14:paraId="7C89AFAC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Горох и через месяц лучше растёт в песчаной почве.</w:t>
      </w:r>
    </w:p>
    <w:p w14:paraId="49871FF5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Лук в земле, по сравнению с растением в воде, имеет более плотные, крепкие листочки. В глинистой почве проросла луковица, но растёт очень медленно.</w:t>
      </w:r>
    </w:p>
    <w:p w14:paraId="17158E72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Овёс засох и пропал. Ему не хватало влаги.</w:t>
      </w:r>
    </w:p>
    <w:p w14:paraId="29682D6A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Можно подвести итоги экспериментов. Для растения необходима рыхлая, богатая минеральными солями, влажная почва. Только тогда они будут чувствовать себя хорошо. У здоровых растений активно развивается корневая система. Мощные, сильные корни всасывают больше питательных веществ, растение хорошо растёт и развивается. При недостатке какого-либо компонента растение хуже растёт, а иногда и погибает. Не зря в народе говорят: «Земля заботу любит».</w:t>
      </w:r>
    </w:p>
    <w:p w14:paraId="3467F39C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firstLine="560" w:firstLineChars="20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По итогам исследовательской работы мы сделали такие </w:t>
      </w: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lang w:eastAsia="ru-RU"/>
        </w:rPr>
        <w:t>выводы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:</w:t>
      </w:r>
    </w:p>
    <w:p w14:paraId="4F3D9A85">
      <w:pPr>
        <w:keepNext w:val="0"/>
        <w:keepLines w:val="0"/>
        <w:pageBreakBefore w:val="0"/>
        <w:widowControl/>
        <w:numPr>
          <w:ilvl w:val="0"/>
          <w:numId w:val="2"/>
        </w:numPr>
        <w:shd w:val="clear" w:color="auto" w:fill="FFFFFF"/>
        <w:tabs>
          <w:tab w:val="clear" w:pos="7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220" w:leftChars="-100" w:right="90" w:hanging="440" w:firstLineChars="0"/>
        <w:jc w:val="both"/>
        <w:textAlignment w:val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 состав почвы входят: воздух, вода, минеральные соли, перегной, песок и глина;</w:t>
      </w:r>
    </w:p>
    <w:p w14:paraId="1F2DC15B">
      <w:pPr>
        <w:numPr>
          <w:ilvl w:val="0"/>
          <w:numId w:val="2"/>
        </w:numPr>
        <w:shd w:val="clear" w:color="auto" w:fill="FFFFFF"/>
        <w:spacing w:after="0" w:line="240" w:lineRule="auto"/>
        <w:ind w:left="90" w:right="9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состав почвы влияет на рост растений;</w:t>
      </w:r>
    </w:p>
    <w:p w14:paraId="46B040E5">
      <w:pPr>
        <w:numPr>
          <w:ilvl w:val="0"/>
          <w:numId w:val="2"/>
        </w:numPr>
        <w:shd w:val="clear" w:color="auto" w:fill="FFFFFF"/>
        <w:spacing w:after="0" w:line="240" w:lineRule="auto"/>
        <w:ind w:left="90" w:right="9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при благоприятных условиях: высадке в богатую питательными веществами почву растения дают дружные всходы, хорошо и быстро растут;</w:t>
      </w:r>
    </w:p>
    <w:p w14:paraId="2B858F32">
      <w:pPr>
        <w:numPr>
          <w:ilvl w:val="0"/>
          <w:numId w:val="2"/>
        </w:numPr>
        <w:shd w:val="clear" w:color="auto" w:fill="FFFFFF"/>
        <w:spacing w:after="0" w:line="240" w:lineRule="auto"/>
        <w:ind w:left="90" w:right="9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растения нуждаются в почве разного состава: одни хорошо растут в чернозёмной почве, другие – в песчаной;</w:t>
      </w:r>
    </w:p>
    <w:p w14:paraId="485E925C">
      <w:pPr>
        <w:numPr>
          <w:ilvl w:val="0"/>
          <w:numId w:val="2"/>
        </w:numPr>
        <w:shd w:val="clear" w:color="auto" w:fill="FFFFFF"/>
        <w:spacing w:after="0" w:line="240" w:lineRule="auto"/>
        <w:ind w:left="90" w:right="9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всем растениям нужна вода и воздух, содержащиеся в почве;</w:t>
      </w:r>
    </w:p>
    <w:p w14:paraId="121809F9">
      <w:pPr>
        <w:numPr>
          <w:ilvl w:val="0"/>
          <w:numId w:val="2"/>
        </w:numPr>
        <w:shd w:val="clear" w:color="auto" w:fill="FFFFFF"/>
        <w:spacing w:after="0" w:line="240" w:lineRule="auto"/>
        <w:ind w:left="90" w:right="9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при неблагоприятных условиях, неправильном подборе почвы, условий содержания, растения слабеют, а иногда и погибают;</w:t>
      </w:r>
    </w:p>
    <w:p w14:paraId="6003FB6A">
      <w:pPr>
        <w:numPr>
          <w:ilvl w:val="0"/>
          <w:numId w:val="2"/>
        </w:numPr>
        <w:shd w:val="clear" w:color="auto" w:fill="FFFFFF"/>
        <w:spacing w:after="0" w:line="240" w:lineRule="auto"/>
        <w:ind w:left="90" w:right="9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несмотря на то, что глина входит в состав почвы, она плохо пропускает воду, содержит мало воздуха, растения в глинистых почвах растут плохо;</w:t>
      </w:r>
    </w:p>
    <w:p w14:paraId="0D6391C7">
      <w:pPr>
        <w:numPr>
          <w:ilvl w:val="0"/>
          <w:numId w:val="2"/>
        </w:numPr>
        <w:shd w:val="clear" w:color="auto" w:fill="FFFFFF"/>
        <w:spacing w:after="0" w:line="240" w:lineRule="auto"/>
        <w:ind w:left="90" w:right="9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почва подвержена разрушению, а восстанавливается очень медленно.</w:t>
      </w:r>
    </w:p>
    <w:p w14:paraId="204C1931">
      <w:pPr>
        <w:shd w:val="clear" w:color="auto" w:fill="FFFFFF"/>
        <w:spacing w:after="0" w:line="270" w:lineRule="atLeast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</w:p>
    <w:p w14:paraId="27FC5715">
      <w:pPr>
        <w:pStyle w:val="11"/>
        <w:shd w:val="clear" w:color="auto" w:fill="auto"/>
        <w:spacing w:line="360" w:lineRule="auto"/>
        <w:rPr>
          <w:color w:val="000000"/>
          <w:sz w:val="28"/>
          <w:szCs w:val="28"/>
          <w:shd w:val="clear" w:color="auto" w:fill="FFFFFF"/>
        </w:rPr>
      </w:pPr>
      <w:r>
        <w:rPr>
          <w:rFonts w:hint="default"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color w:val="000000"/>
          <w:sz w:val="28"/>
          <w:szCs w:val="28"/>
          <w:shd w:val="clear" w:color="auto" w:fill="FFFFFF"/>
        </w:rPr>
        <w:t>.3 Определение физических свойств почвы</w:t>
      </w:r>
      <w:r>
        <w:rPr>
          <w:rFonts w:hint="default"/>
          <w:color w:val="000000"/>
          <w:sz w:val="28"/>
          <w:szCs w:val="28"/>
          <w:shd w:val="clear" w:color="auto" w:fill="FFFFFF"/>
          <w:lang w:val="ru-RU"/>
        </w:rPr>
        <w:t xml:space="preserve"> с помощью цифрового оборудования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14:paraId="7C67A5AB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Оборудование: </w:t>
      </w:r>
      <w:r>
        <w:rPr>
          <w:color w:val="000000"/>
          <w:sz w:val="28"/>
          <w:szCs w:val="28"/>
        </w:rPr>
        <w:t>мерный шнур, рулетка, почвенный термометр-щуп.</w:t>
      </w:r>
    </w:p>
    <w:p w14:paraId="6A3AD192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проведении наблюдений термометр-щуп заглубляю в почву вертикально и выдерживаю на заданной глубине в течение 5 минут. Показания снимаю, не вынимая термометр из почвы. При переносах или наблюдениях термометр надо предохранять от нагревания прямыми солнечными лучами: для этого носить его надо в чехле, при наблюдениях стоять так, чтобы термометр был в тени.</w:t>
      </w:r>
    </w:p>
    <w:p w14:paraId="0E28F84D">
      <w:pPr>
        <w:pStyle w:val="20"/>
        <w:spacing w:before="0" w:beforeAutospacing="0" w:after="0" w:afterAutospacing="0" w:line="240" w:lineRule="auto"/>
        <w:jc w:val="both"/>
        <w:textAlignment w:val="baseline"/>
        <w:rPr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Ход работы: </w:t>
      </w:r>
      <w:r>
        <w:rPr>
          <w:color w:val="000000"/>
          <w:sz w:val="28"/>
          <w:szCs w:val="28"/>
        </w:rPr>
        <w:t>(</w:t>
      </w:r>
      <w:r>
        <w:rPr>
          <w:sz w:val="28"/>
          <w:szCs w:val="28"/>
        </w:rPr>
        <w:t>Элективный курс Химия и охрана окружающей среды / сост. И.Н. Баланова  Волгоград-2007.)</w:t>
      </w:r>
    </w:p>
    <w:p w14:paraId="3B3B08C9">
      <w:pPr>
        <w:pStyle w:val="20"/>
        <w:numPr>
          <w:ilvl w:val="0"/>
          <w:numId w:val="3"/>
        </w:numPr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Заложу три подобные площадки:</w:t>
      </w:r>
      <w:r>
        <w:rPr>
          <w:color w:val="000000"/>
          <w:sz w:val="28"/>
          <w:szCs w:val="28"/>
        </w:rPr>
        <w:t xml:space="preserve"> на обочине дороги, на берегу пруда, в глубине леса. Размер площадки – 1 квадратный метр.</w:t>
      </w:r>
    </w:p>
    <w:p w14:paraId="3746C2B4">
      <w:pPr>
        <w:pStyle w:val="20"/>
        <w:numPr>
          <w:ilvl w:val="0"/>
          <w:numId w:val="0"/>
        </w:numPr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</w:p>
    <w:p w14:paraId="67DBDC62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rFonts w:ascii="Times New Roman" w:hAnsi="Times New Roman" w:eastAsia="Calibri" w:cs="Times New Roman"/>
          <w:b/>
          <w:bCs/>
          <w:color w:val="auto"/>
          <w:sz w:val="28"/>
          <w:szCs w:val="28"/>
          <w:lang w:eastAsia="ru-RU"/>
        </w:rPr>
        <w:t>Фотографии мест, где были взяты образца почвы для опытов</w:t>
      </w:r>
    </w:p>
    <w:p w14:paraId="083EBFE6">
      <w:pPr>
        <w:pStyle w:val="20"/>
        <w:numPr>
          <w:ilvl w:val="0"/>
          <w:numId w:val="0"/>
        </w:numPr>
        <w:spacing w:before="0" w:beforeAutospacing="0" w:after="0" w:afterAutospacing="0" w:line="360" w:lineRule="auto"/>
        <w:jc w:val="both"/>
        <w:textAlignment w:val="baseline"/>
        <w:rPr>
          <w:rFonts w:ascii="Times New Roman" w:hAnsi="Times New Roman" w:eastAsia="Calibri" w:cs="Times New Roman"/>
          <w:sz w:val="28"/>
          <w:szCs w:val="28"/>
          <w:lang w:eastAsia="ru-RU"/>
        </w:rPr>
      </w:pPr>
      <w:r>
        <w:rPr>
          <w:rFonts w:hint="default"/>
          <w:color w:val="000000"/>
          <w:sz w:val="28"/>
          <w:szCs w:val="28"/>
          <w:lang w:val="ru-RU"/>
        </w:rPr>
        <w:t xml:space="preserve">              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inline distT="0" distB="0" distL="0" distR="0">
            <wp:extent cx="3518535" cy="2639060"/>
            <wp:effectExtent l="0" t="0" r="1905" b="1270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8535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93A5A">
      <w:pPr>
        <w:pStyle w:val="20"/>
        <w:numPr>
          <w:ilvl w:val="0"/>
          <w:numId w:val="4"/>
        </w:numPr>
        <w:spacing w:before="0" w:beforeAutospacing="0" w:after="0" w:afterAutospacing="0" w:line="360" w:lineRule="auto"/>
        <w:ind w:left="0" w:leftChars="0" w:firstLine="0" w:firstLineChars="0"/>
        <w:jc w:val="both"/>
        <w:textAlignment w:val="baseline"/>
        <w:rPr>
          <w:rFonts w:hint="default" w:ascii="Times New Roman" w:hAnsi="Times New Roman" w:eastAsia="Calibri" w:cs="Times New Roman"/>
          <w:b/>
          <w:bCs/>
          <w:sz w:val="28"/>
          <w:szCs w:val="28"/>
          <w:lang w:val="en-US" w:eastAsia="ru-RU"/>
        </w:rPr>
      </w:pPr>
      <w:r>
        <w:rPr>
          <w:rFonts w:eastAsia="Calibri" w:cs="Times New Roman"/>
          <w:b/>
          <w:bCs/>
          <w:sz w:val="28"/>
          <w:szCs w:val="28"/>
          <w:lang w:eastAsia="ru-RU"/>
        </w:rPr>
        <w:t>Дорога</w:t>
      </w:r>
      <w:r>
        <w:rPr>
          <w:rFonts w:hint="default" w:eastAsia="Calibri" w:cs="Times New Roman"/>
          <w:b/>
          <w:bCs/>
          <w:sz w:val="28"/>
          <w:szCs w:val="28"/>
          <w:lang w:val="en-US" w:eastAsia="ru-RU"/>
        </w:rPr>
        <w:t xml:space="preserve"> в пригороде поселка Клюква города Курск</w:t>
      </w:r>
    </w:p>
    <w:p w14:paraId="24E1FFF7">
      <w:pPr>
        <w:pStyle w:val="20"/>
        <w:numPr>
          <w:ilvl w:val="0"/>
          <w:numId w:val="0"/>
        </w:numPr>
        <w:spacing w:before="0" w:beforeAutospacing="0" w:after="0" w:afterAutospacing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2994660" cy="2197100"/>
            <wp:effectExtent l="0" t="0" r="7620" b="12700"/>
            <wp:docPr id="14" name="Рисунок 14" descr="D:\новые пейзажи\P101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D:\новые пейзажи\P101057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2827020" cy="2185670"/>
            <wp:effectExtent l="0" t="0" r="7620" b="8890"/>
            <wp:docPr id="28" name="Рисунок 17" descr="D:\новые пейзажи\P100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7" descr="D:\новые пейзажи\P100079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53EC5">
      <w:pPr>
        <w:pStyle w:val="20"/>
        <w:numPr>
          <w:ilvl w:val="0"/>
          <w:numId w:val="4"/>
        </w:numPr>
        <w:spacing w:before="0" w:beforeAutospacing="0" w:after="0" w:afterAutospacing="0" w:line="360" w:lineRule="auto"/>
        <w:ind w:left="0" w:leftChars="0" w:firstLine="0" w:firstLineChars="0"/>
        <w:jc w:val="both"/>
        <w:textAlignment w:val="baseline"/>
        <w:rPr>
          <w:rFonts w:hint="default" w:ascii="Times New Roman" w:hAnsi="Times New Roman" w:cs="Times New Roman"/>
          <w:sz w:val="28"/>
          <w:szCs w:val="28"/>
          <w:lang w:val="en-US" w:eastAsia="ru-RU"/>
        </w:rPr>
      </w:pPr>
      <w:r>
        <w:rPr>
          <w:rFonts w:hint="default" w:cs="Times New Roman"/>
          <w:sz w:val="28"/>
          <w:szCs w:val="28"/>
          <w:lang w:val="en-US" w:eastAsia="ru-RU"/>
        </w:rPr>
        <w:t xml:space="preserve"> </w:t>
      </w:r>
      <w:r>
        <w:rPr>
          <w:rFonts w:hint="default" w:cs="Times New Roman"/>
          <w:b/>
          <w:bCs/>
          <w:sz w:val="28"/>
          <w:szCs w:val="28"/>
          <w:lang w:val="en-US" w:eastAsia="ru-RU"/>
        </w:rPr>
        <w:t>Берег реки Сейм в пригороде города Курск.</w:t>
      </w:r>
    </w:p>
    <w:p w14:paraId="00FD90BE">
      <w:pPr>
        <w:rPr>
          <w:rFonts w:ascii="Times New Roman" w:hAnsi="Times New Roman" w:eastAsia="Calibri" w:cs="Times New Roman"/>
          <w:sz w:val="28"/>
          <w:szCs w:val="28"/>
          <w:lang w:eastAsia="ru-RU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inline distT="0" distB="0" distL="0" distR="0">
            <wp:extent cx="4010660" cy="2687320"/>
            <wp:effectExtent l="0" t="0" r="12700" b="101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122" cy="269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16BB6">
      <w:pPr>
        <w:numPr>
          <w:ilvl w:val="0"/>
          <w:numId w:val="4"/>
        </w:numPr>
        <w:ind w:left="0" w:leftChars="0" w:firstLine="0" w:firstLineChars="0"/>
        <w:jc w:val="both"/>
        <w:rPr>
          <w:rFonts w:hint="default" w:ascii="Times New Roman" w:hAnsi="Times New Roman" w:eastAsia="Calibri" w:cs="Times New Roman"/>
          <w:b/>
          <w:bCs/>
          <w:sz w:val="28"/>
          <w:szCs w:val="28"/>
          <w:lang w:eastAsia="ru-RU"/>
        </w:rPr>
      </w:pPr>
      <w:r>
        <w:rPr>
          <w:rFonts w:hint="default" w:ascii="Times New Roman" w:hAnsi="Times New Roman" w:eastAsia="Calibri" w:cs="Times New Roman"/>
          <w:b/>
          <w:bCs/>
          <w:sz w:val="28"/>
          <w:szCs w:val="28"/>
          <w:lang w:eastAsia="ru-RU"/>
        </w:rPr>
        <w:t>Тропинка</w:t>
      </w:r>
      <w:r>
        <w:rPr>
          <w:rFonts w:hint="default" w:ascii="Times New Roman" w:hAnsi="Times New Roman" w:eastAsia="Calibri" w:cs="Times New Roman"/>
          <w:b/>
          <w:bCs/>
          <w:sz w:val="28"/>
          <w:szCs w:val="28"/>
          <w:lang w:val="en-US" w:eastAsia="ru-RU"/>
        </w:rPr>
        <w:t xml:space="preserve"> леса микрорайона города Курска - Химволокно</w:t>
      </w:r>
    </w:p>
    <w:p w14:paraId="50B97D59">
      <w:pPr>
        <w:spacing w:line="240" w:lineRule="auto"/>
        <w:jc w:val="both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2.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 Определ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ение 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 влажност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и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 почвы.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По степени влажности почвы подразделяют на: сырые – вытекает вода при влажные - сжимании в руке; влажные – на руке остается мокрый след; свежие – холодит руку, почва мажется; сухие – не мажется, на ощупь кажется теплой.</w:t>
      </w:r>
    </w:p>
    <w:p w14:paraId="1F71158E">
      <w:pPr>
        <w:pStyle w:val="20"/>
        <w:spacing w:before="0" w:beforeAutospacing="0" w:after="0" w:afterAutospacing="0" w:line="240" w:lineRule="auto"/>
        <w:jc w:val="both"/>
        <w:textAlignment w:val="baseline"/>
        <w:rPr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3. Определ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ение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 температур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ы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 почвы на глубине 5 или 10 см с помощью почвенного термометра – щ</w:t>
      </w:r>
      <w:r>
        <w:rPr>
          <w:b/>
          <w:bCs/>
          <w:color w:val="000000"/>
          <w:sz w:val="28"/>
          <w:szCs w:val="28"/>
        </w:rPr>
        <w:t>упа.</w:t>
      </w:r>
    </w:p>
    <w:p w14:paraId="79B1CA55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4.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 xml:space="preserve"> </w:t>
      </w:r>
      <w:r>
        <w:rPr>
          <w:b/>
          <w:bCs/>
          <w:color w:val="000000"/>
          <w:sz w:val="28"/>
          <w:szCs w:val="28"/>
        </w:rPr>
        <w:t>Измер</w:t>
      </w:r>
      <w:r>
        <w:rPr>
          <w:b/>
          <w:bCs/>
          <w:color w:val="000000"/>
          <w:sz w:val="28"/>
          <w:szCs w:val="28"/>
          <w:lang w:val="ru-RU"/>
        </w:rPr>
        <w:t>ение</w:t>
      </w:r>
      <w:r>
        <w:rPr>
          <w:b/>
          <w:bCs/>
          <w:color w:val="000000"/>
          <w:sz w:val="28"/>
          <w:szCs w:val="28"/>
        </w:rPr>
        <w:t xml:space="preserve"> величин</w:t>
      </w:r>
      <w:r>
        <w:rPr>
          <w:b/>
          <w:bCs/>
          <w:color w:val="000000"/>
          <w:sz w:val="28"/>
          <w:szCs w:val="28"/>
          <w:lang w:val="ru-RU"/>
        </w:rPr>
        <w:t>ы</w:t>
      </w:r>
      <w:r>
        <w:rPr>
          <w:b/>
          <w:bCs/>
          <w:color w:val="000000"/>
          <w:sz w:val="28"/>
          <w:szCs w:val="28"/>
        </w:rPr>
        <w:t xml:space="preserve"> верхнего почвенного слоя (гумусового).</w:t>
      </w:r>
      <w:r>
        <w:rPr>
          <w:color w:val="000000"/>
          <w:sz w:val="28"/>
          <w:szCs w:val="28"/>
        </w:rPr>
        <w:t xml:space="preserve"> Определю механический состав почвы (глинистая, суглинистая, песчаная, супесчаная).</w:t>
      </w:r>
    </w:p>
    <w:p w14:paraId="00A158FA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</w:p>
    <w:p w14:paraId="3D6857A1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b/>
          <w:bCs/>
          <w:color w:val="000000"/>
          <w:sz w:val="28"/>
          <w:szCs w:val="28"/>
          <w:lang w:val="ru-RU"/>
        </w:rPr>
        <w:t>Сравнительная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 xml:space="preserve"> таблица т</w:t>
      </w:r>
      <w:r>
        <w:rPr>
          <w:b/>
          <w:bCs/>
          <w:color w:val="000000"/>
          <w:sz w:val="28"/>
          <w:szCs w:val="28"/>
        </w:rPr>
        <w:t>олщина почвенного слоя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>, с</w:t>
      </w:r>
      <w:r>
        <w:rPr>
          <w:b/>
          <w:bCs/>
          <w:color w:val="000000"/>
          <w:sz w:val="28"/>
          <w:szCs w:val="28"/>
        </w:rPr>
        <w:t>тепень влажности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>, т</w:t>
      </w:r>
      <w:r>
        <w:rPr>
          <w:b/>
          <w:bCs/>
          <w:color w:val="000000"/>
          <w:sz w:val="28"/>
          <w:szCs w:val="28"/>
        </w:rPr>
        <w:t xml:space="preserve">емпература на </w:t>
      </w:r>
      <w:r>
        <w:rPr>
          <w:b/>
          <w:bCs/>
          <w:color w:val="000000"/>
          <w:sz w:val="28"/>
          <w:szCs w:val="28"/>
          <w:lang w:val="ru-RU"/>
        </w:rPr>
        <w:t>на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 xml:space="preserve"> разной </w:t>
      </w:r>
      <w:r>
        <w:rPr>
          <w:b/>
          <w:bCs/>
          <w:color w:val="000000"/>
          <w:sz w:val="28"/>
          <w:szCs w:val="28"/>
        </w:rPr>
        <w:t>глубине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>.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5"/>
        <w:gridCol w:w="1595"/>
        <w:gridCol w:w="1595"/>
        <w:gridCol w:w="1595"/>
        <w:gridCol w:w="1595"/>
        <w:gridCol w:w="1596"/>
      </w:tblGrid>
      <w:tr w14:paraId="6A2A80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5" w:type="dxa"/>
          </w:tcPr>
          <w:p w14:paraId="276C4FA2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№ участка</w:t>
            </w:r>
          </w:p>
        </w:tc>
        <w:tc>
          <w:tcPr>
            <w:tcW w:w="1595" w:type="dxa"/>
          </w:tcPr>
          <w:p w14:paraId="7F14CD15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 почвы</w:t>
            </w:r>
          </w:p>
        </w:tc>
        <w:tc>
          <w:tcPr>
            <w:tcW w:w="1595" w:type="dxa"/>
          </w:tcPr>
          <w:p w14:paraId="16EA3C45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Толщина почвенного слоя</w:t>
            </w:r>
          </w:p>
        </w:tc>
        <w:tc>
          <w:tcPr>
            <w:tcW w:w="1595" w:type="dxa"/>
          </w:tcPr>
          <w:p w14:paraId="5D11833B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Степень влажности</w:t>
            </w:r>
          </w:p>
        </w:tc>
        <w:tc>
          <w:tcPr>
            <w:tcW w:w="1595" w:type="dxa"/>
          </w:tcPr>
          <w:p w14:paraId="20350040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Температура на глубине 5 см</w:t>
            </w:r>
          </w:p>
        </w:tc>
        <w:tc>
          <w:tcPr>
            <w:tcW w:w="1596" w:type="dxa"/>
          </w:tcPr>
          <w:p w14:paraId="6D3E4DE8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Температура на глубине 10см</w:t>
            </w:r>
          </w:p>
        </w:tc>
      </w:tr>
      <w:tr w14:paraId="6CBFFD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5" w:type="dxa"/>
          </w:tcPr>
          <w:p w14:paraId="118ECD33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1. Обочина дороги</w:t>
            </w:r>
          </w:p>
        </w:tc>
        <w:tc>
          <w:tcPr>
            <w:tcW w:w="1595" w:type="dxa"/>
          </w:tcPr>
          <w:p w14:paraId="3B8EA10C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Песчаная  </w:t>
            </w:r>
          </w:p>
        </w:tc>
        <w:tc>
          <w:tcPr>
            <w:tcW w:w="1595" w:type="dxa"/>
          </w:tcPr>
          <w:p w14:paraId="16DC97B3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5-6 см</w:t>
            </w:r>
          </w:p>
        </w:tc>
        <w:tc>
          <w:tcPr>
            <w:tcW w:w="1595" w:type="dxa"/>
          </w:tcPr>
          <w:p w14:paraId="68EF8B59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Сухая </w:t>
            </w:r>
          </w:p>
        </w:tc>
        <w:tc>
          <w:tcPr>
            <w:tcW w:w="1595" w:type="dxa"/>
          </w:tcPr>
          <w:p w14:paraId="0C78776E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14-15</w:t>
            </w:r>
            <w:r>
              <w:rPr>
                <w:color w:val="000000"/>
                <w:sz w:val="28"/>
                <w:szCs w:val="28"/>
                <w:vertAlign w:val="superscript"/>
              </w:rPr>
              <w:t xml:space="preserve">о </w:t>
            </w:r>
            <w:r>
              <w:rPr>
                <w:color w:val="000000"/>
                <w:sz w:val="28"/>
                <w:szCs w:val="28"/>
              </w:rPr>
              <w:t>С</w:t>
            </w:r>
          </w:p>
        </w:tc>
        <w:tc>
          <w:tcPr>
            <w:tcW w:w="1596" w:type="dxa"/>
          </w:tcPr>
          <w:p w14:paraId="70AD3027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12-13</w:t>
            </w:r>
            <w:r>
              <w:rPr>
                <w:color w:val="000000"/>
                <w:sz w:val="28"/>
                <w:szCs w:val="28"/>
                <w:vertAlign w:val="superscript"/>
              </w:rPr>
              <w:t>о</w:t>
            </w:r>
            <w:r>
              <w:rPr>
                <w:color w:val="000000"/>
                <w:sz w:val="28"/>
                <w:szCs w:val="28"/>
              </w:rPr>
              <w:t>С</w:t>
            </w:r>
          </w:p>
        </w:tc>
      </w:tr>
      <w:tr w14:paraId="0F8AAE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5" w:type="dxa"/>
          </w:tcPr>
          <w:p w14:paraId="5708E254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2. Берег пруда</w:t>
            </w:r>
          </w:p>
        </w:tc>
        <w:tc>
          <w:tcPr>
            <w:tcW w:w="1595" w:type="dxa"/>
          </w:tcPr>
          <w:p w14:paraId="6592813E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Суглинистая </w:t>
            </w:r>
          </w:p>
        </w:tc>
        <w:tc>
          <w:tcPr>
            <w:tcW w:w="1595" w:type="dxa"/>
          </w:tcPr>
          <w:p w14:paraId="3F6B4D6E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Около 7-9 см</w:t>
            </w:r>
          </w:p>
        </w:tc>
        <w:tc>
          <w:tcPr>
            <w:tcW w:w="1595" w:type="dxa"/>
          </w:tcPr>
          <w:p w14:paraId="5EB0D49A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Влажная </w:t>
            </w:r>
          </w:p>
        </w:tc>
        <w:tc>
          <w:tcPr>
            <w:tcW w:w="1595" w:type="dxa"/>
          </w:tcPr>
          <w:p w14:paraId="37FB5F27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12-13</w:t>
            </w:r>
            <w:r>
              <w:rPr>
                <w:color w:val="000000"/>
                <w:sz w:val="28"/>
                <w:szCs w:val="28"/>
                <w:vertAlign w:val="superscript"/>
              </w:rPr>
              <w:t>о</w:t>
            </w:r>
            <w:r>
              <w:rPr>
                <w:color w:val="000000"/>
                <w:sz w:val="28"/>
                <w:szCs w:val="28"/>
              </w:rPr>
              <w:t>С</w:t>
            </w:r>
          </w:p>
        </w:tc>
        <w:tc>
          <w:tcPr>
            <w:tcW w:w="1596" w:type="dxa"/>
          </w:tcPr>
          <w:p w14:paraId="6FC3BC69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10-12</w:t>
            </w:r>
            <w:r>
              <w:rPr>
                <w:color w:val="000000"/>
                <w:sz w:val="28"/>
                <w:szCs w:val="28"/>
                <w:vertAlign w:val="superscript"/>
              </w:rPr>
              <w:t>о</w:t>
            </w:r>
            <w:r>
              <w:rPr>
                <w:color w:val="000000"/>
                <w:sz w:val="28"/>
                <w:szCs w:val="28"/>
              </w:rPr>
              <w:t>С</w:t>
            </w:r>
          </w:p>
        </w:tc>
      </w:tr>
      <w:tr w14:paraId="4154B1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5" w:type="dxa"/>
          </w:tcPr>
          <w:p w14:paraId="33FD8206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 Лес</w:t>
            </w:r>
          </w:p>
        </w:tc>
        <w:tc>
          <w:tcPr>
            <w:tcW w:w="1595" w:type="dxa"/>
          </w:tcPr>
          <w:p w14:paraId="1DF0930C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Суглинистая </w:t>
            </w:r>
          </w:p>
        </w:tc>
        <w:tc>
          <w:tcPr>
            <w:tcW w:w="1595" w:type="dxa"/>
          </w:tcPr>
          <w:p w14:paraId="049A2CAE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10-15 см</w:t>
            </w:r>
          </w:p>
        </w:tc>
        <w:tc>
          <w:tcPr>
            <w:tcW w:w="1595" w:type="dxa"/>
          </w:tcPr>
          <w:p w14:paraId="51E4C6A1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Свежая </w:t>
            </w:r>
          </w:p>
        </w:tc>
        <w:tc>
          <w:tcPr>
            <w:tcW w:w="1595" w:type="dxa"/>
          </w:tcPr>
          <w:p w14:paraId="35A2331B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16-17</w:t>
            </w:r>
            <w:r>
              <w:rPr>
                <w:color w:val="000000"/>
                <w:sz w:val="28"/>
                <w:szCs w:val="28"/>
                <w:vertAlign w:val="superscript"/>
              </w:rPr>
              <w:t>о</w:t>
            </w:r>
            <w:r>
              <w:rPr>
                <w:color w:val="000000"/>
                <w:sz w:val="28"/>
                <w:szCs w:val="28"/>
              </w:rPr>
              <w:t>С</w:t>
            </w:r>
          </w:p>
        </w:tc>
        <w:tc>
          <w:tcPr>
            <w:tcW w:w="1596" w:type="dxa"/>
          </w:tcPr>
          <w:p w14:paraId="075F8515">
            <w:pPr>
              <w:pStyle w:val="20"/>
              <w:spacing w:before="0" w:beforeAutospacing="0" w:after="0" w:afterAutospacing="0" w:line="24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14-15</w:t>
            </w:r>
            <w:r>
              <w:rPr>
                <w:color w:val="000000"/>
                <w:sz w:val="28"/>
                <w:szCs w:val="28"/>
                <w:vertAlign w:val="superscript"/>
              </w:rPr>
              <w:t xml:space="preserve">о </w:t>
            </w:r>
            <w:r>
              <w:rPr>
                <w:color w:val="000000"/>
                <w:sz w:val="28"/>
                <w:szCs w:val="28"/>
              </w:rPr>
              <w:t>С</w:t>
            </w:r>
          </w:p>
        </w:tc>
      </w:tr>
    </w:tbl>
    <w:p w14:paraId="7812372A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Вывод</w:t>
      </w:r>
      <w:r>
        <w:rPr>
          <w:color w:val="000000"/>
          <w:sz w:val="28"/>
          <w:szCs w:val="28"/>
        </w:rPr>
        <w:t>: чем ближе почва к водоёмам, тем её влажность увеличивается,</w:t>
      </w:r>
      <w:r>
        <w:rPr>
          <w:color w:val="333333"/>
          <w:sz w:val="28"/>
          <w:szCs w:val="28"/>
          <w:shd w:val="clear" w:color="auto" w:fill="FFFFFF"/>
        </w:rPr>
        <w:t xml:space="preserve"> возрастает ее способность к прогреванию и</w:t>
      </w:r>
      <w:r>
        <w:rPr>
          <w:rStyle w:val="19"/>
          <w:color w:val="333333"/>
          <w:sz w:val="28"/>
          <w:szCs w:val="28"/>
          <w:shd w:val="clear" w:color="auto" w:fill="FFFFFF"/>
        </w:rPr>
        <w:t> </w:t>
      </w:r>
      <w:r>
        <w:rPr>
          <w:color w:val="333333"/>
          <w:sz w:val="28"/>
          <w:szCs w:val="28"/>
          <w:shd w:val="clear" w:color="auto" w:fill="FFFFFF"/>
        </w:rPr>
        <w:t>водопроницаемости.</w:t>
      </w:r>
      <w:r>
        <w:rPr>
          <w:color w:val="000000"/>
          <w:sz w:val="28"/>
          <w:szCs w:val="28"/>
        </w:rPr>
        <w:t xml:space="preserve">  В лесу почвы более благоприятные для плодородия, чего не скажешь о почвах на обочине дороги.</w:t>
      </w:r>
    </w:p>
    <w:p w14:paraId="5EE4F4AA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color w:val="000000"/>
          <w:sz w:val="28"/>
          <w:szCs w:val="28"/>
          <w:lang w:val="ru-RU"/>
        </w:rPr>
      </w:pPr>
      <w:r>
        <w:rPr>
          <w:rFonts w:hint="default"/>
          <w:color w:val="000000"/>
          <w:sz w:val="28"/>
          <w:szCs w:val="28"/>
          <w:lang w:val="ru-RU"/>
        </w:rPr>
        <w:t xml:space="preserve"> </w:t>
      </w:r>
    </w:p>
    <w:p w14:paraId="0EA28FE7">
      <w:pPr>
        <w:pStyle w:val="20"/>
        <w:spacing w:before="0" w:beforeAutospacing="0" w:after="0" w:afterAutospacing="0" w:line="360" w:lineRule="auto"/>
        <w:jc w:val="both"/>
        <w:textAlignment w:val="baseline"/>
        <w:rPr>
          <w:rFonts w:hint="default"/>
          <w:color w:val="000000"/>
          <w:sz w:val="28"/>
          <w:szCs w:val="28"/>
          <w:lang w:val="ru-RU"/>
        </w:rPr>
      </w:pPr>
    </w:p>
    <w:p w14:paraId="0F338CEF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hint="default"/>
          <w:color w:val="000000"/>
          <w:sz w:val="28"/>
          <w:szCs w:val="28"/>
          <w:lang w:val="ru-RU"/>
        </w:rPr>
        <w:t xml:space="preserve"> </w:t>
      </w:r>
      <w:r>
        <w:rPr>
          <w:rFonts w:hint="default"/>
          <w:b/>
          <w:bCs/>
          <w:color w:val="FF0000"/>
          <w:sz w:val="28"/>
          <w:szCs w:val="28"/>
          <w:lang w:val="ru-RU"/>
        </w:rPr>
        <w:t xml:space="preserve"> </w:t>
      </w:r>
      <w:r>
        <w:rPr>
          <w:rFonts w:hint="default" w:cs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.4 Определение кислотности и плодородия почв по составу растительности.</w:t>
      </w:r>
    </w:p>
    <w:p w14:paraId="1C5520BE">
      <w:pPr>
        <w:jc w:val="center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5129530" cy="2885440"/>
            <wp:effectExtent l="0" t="0" r="6350" b="10160"/>
            <wp:docPr id="54" name="Изображение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Изображение 9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2885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994A3C">
      <w:pPr>
        <w:numPr>
          <w:ilvl w:val="0"/>
          <w:numId w:val="4"/>
        </w:numPr>
        <w:ind w:left="0" w:leftChars="0" w:firstLine="0" w:firstLineChars="0"/>
        <w:jc w:val="center"/>
        <w:rPr>
          <w:rFonts w:hint="default" w:ascii="SimSun" w:hAnsi="SimSun" w:eastAsia="SimSun" w:cs="SimSun"/>
          <w:sz w:val="24"/>
          <w:szCs w:val="24"/>
          <w:lang w:val="ru-RU"/>
        </w:rPr>
      </w:pPr>
      <w:r>
        <w:rPr>
          <w:rFonts w:hint="default" w:ascii="Times New Roman" w:hAnsi="Times New Roman" w:eastAsia="SimSun" w:cs="Times New Roman"/>
          <w:b/>
          <w:bCs/>
          <w:sz w:val="28"/>
          <w:szCs w:val="28"/>
          <w:lang w:val="ru-RU"/>
        </w:rPr>
        <w:t>Шкала определения кислотности почвы.</w:t>
      </w:r>
    </w:p>
    <w:p w14:paraId="5F1EEB16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Оборудование</w:t>
      </w:r>
      <w:r>
        <w:rPr>
          <w:color w:val="000000"/>
          <w:sz w:val="28"/>
          <w:szCs w:val="28"/>
        </w:rPr>
        <w:t>: определители растений.</w:t>
      </w:r>
    </w:p>
    <w:p w14:paraId="480B8F0F">
      <w:pPr>
        <w:pStyle w:val="20"/>
        <w:spacing w:before="0" w:beforeAutospacing="0" w:after="0" w:afterAutospacing="0" w:line="240" w:lineRule="auto"/>
        <w:jc w:val="both"/>
        <w:textAlignment w:val="baseline"/>
        <w:rPr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Ход работы: </w:t>
      </w:r>
      <w:r>
        <w:rPr>
          <w:color w:val="000000"/>
          <w:sz w:val="28"/>
          <w:szCs w:val="28"/>
        </w:rPr>
        <w:t>(</w:t>
      </w:r>
      <w:r>
        <w:rPr>
          <w:sz w:val="28"/>
          <w:szCs w:val="28"/>
        </w:rPr>
        <w:t>Элективный курс Химия и охрана окружающей среды / сост. И.Н. Баланова  Волгоград-2007.)</w:t>
      </w:r>
    </w:p>
    <w:p w14:paraId="464D12B2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Определю визуально по развитию вегетативных частей растений (хорошее, плохое) плодородие почвы.</w:t>
      </w:r>
    </w:p>
    <w:p w14:paraId="566AAED8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По составу растительности определю степень кислотности почв:</w:t>
      </w:r>
    </w:p>
    <w:p w14:paraId="541047A4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нейтральные - клевер ползучий, луговой и др., тимофеевка;</w:t>
      </w:r>
    </w:p>
    <w:p w14:paraId="3E32F053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щелочные – мать-и-мачеха, вьюнок полевой , одуванчик, ветреницы лютичная, дубравная.</w:t>
      </w:r>
    </w:p>
    <w:p w14:paraId="34BEADE6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кислые – хвощи, мхи, ландыши, папоротники, малина, чистотел, крапива.</w:t>
      </w:r>
    </w:p>
    <w:p w14:paraId="1F1D16F5">
      <w:pPr>
        <w:pStyle w:val="20"/>
        <w:numPr>
          <w:ilvl w:val="0"/>
          <w:numId w:val="3"/>
        </w:numPr>
        <w:spacing w:before="0" w:beforeAutospacing="0" w:after="0" w:afterAutospacing="0" w:line="240" w:lineRule="auto"/>
        <w:ind w:left="0" w:leftChars="0" w:firstLine="0" w:firstLineChars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Определю по составу растительности, повышено ли содержание азота в почве; на это указывает наличие растений : чистотела, малины, крапивы.</w:t>
      </w:r>
    </w:p>
    <w:p w14:paraId="20DAEC85">
      <w:pPr>
        <w:pStyle w:val="20"/>
        <w:numPr>
          <w:ilvl w:val="0"/>
          <w:numId w:val="0"/>
        </w:numPr>
        <w:spacing w:before="0" w:beforeAutospacing="0" w:after="0" w:afterAutospacing="0" w:line="240" w:lineRule="auto"/>
        <w:ind w:leftChars="0"/>
        <w:jc w:val="both"/>
        <w:textAlignment w:val="baseline"/>
        <w:rPr>
          <w:color w:val="000000"/>
          <w:sz w:val="28"/>
          <w:szCs w:val="28"/>
        </w:rPr>
      </w:pPr>
    </w:p>
    <w:p w14:paraId="4A6A6603">
      <w:pPr>
        <w:pStyle w:val="20"/>
        <w:numPr>
          <w:ilvl w:val="0"/>
          <w:numId w:val="0"/>
        </w:numPr>
        <w:spacing w:before="0" w:beforeAutospacing="0" w:after="0" w:afterAutospacing="0" w:line="240" w:lineRule="auto"/>
        <w:ind w:leftChars="0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b/>
          <w:bCs/>
          <w:color w:val="000000"/>
          <w:sz w:val="28"/>
          <w:szCs w:val="28"/>
          <w:lang w:val="ru-RU"/>
        </w:rPr>
        <w:t>Сравнительная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 xml:space="preserve"> таблица с</w:t>
      </w:r>
      <w:r>
        <w:rPr>
          <w:b/>
          <w:bCs/>
          <w:color w:val="000000"/>
          <w:sz w:val="28"/>
          <w:szCs w:val="28"/>
        </w:rPr>
        <w:t>тепен</w:t>
      </w:r>
      <w:r>
        <w:rPr>
          <w:b/>
          <w:bCs/>
          <w:color w:val="000000"/>
          <w:sz w:val="28"/>
          <w:szCs w:val="28"/>
          <w:lang w:val="ru-RU"/>
        </w:rPr>
        <w:t>и</w:t>
      </w:r>
      <w:r>
        <w:rPr>
          <w:b/>
          <w:bCs/>
          <w:color w:val="000000"/>
          <w:sz w:val="28"/>
          <w:szCs w:val="28"/>
        </w:rPr>
        <w:t xml:space="preserve"> кислотности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>, к</w:t>
      </w:r>
      <w:r>
        <w:rPr>
          <w:b/>
          <w:bCs/>
          <w:color w:val="000000"/>
          <w:sz w:val="28"/>
          <w:szCs w:val="28"/>
        </w:rPr>
        <w:t>ачеств</w:t>
      </w:r>
      <w:r>
        <w:rPr>
          <w:b/>
          <w:bCs/>
          <w:color w:val="000000"/>
          <w:sz w:val="28"/>
          <w:szCs w:val="28"/>
          <w:lang w:val="ru-RU"/>
        </w:rPr>
        <w:t>а</w:t>
      </w:r>
      <w:r>
        <w:rPr>
          <w:b/>
          <w:bCs/>
          <w:color w:val="000000"/>
          <w:sz w:val="28"/>
          <w:szCs w:val="28"/>
        </w:rPr>
        <w:t xml:space="preserve"> плодородия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 xml:space="preserve">, </w:t>
      </w:r>
      <w:r>
        <w:rPr>
          <w:b/>
          <w:bCs/>
          <w:color w:val="000000"/>
          <w:sz w:val="28"/>
          <w:szCs w:val="28"/>
        </w:rPr>
        <w:t>содержани</w:t>
      </w:r>
      <w:r>
        <w:rPr>
          <w:b/>
          <w:bCs/>
          <w:color w:val="000000"/>
          <w:sz w:val="28"/>
          <w:szCs w:val="28"/>
          <w:lang w:val="ru-RU"/>
        </w:rPr>
        <w:t>я</w:t>
      </w:r>
      <w:r>
        <w:rPr>
          <w:b/>
          <w:bCs/>
          <w:color w:val="000000"/>
          <w:sz w:val="28"/>
          <w:szCs w:val="28"/>
        </w:rPr>
        <w:t xml:space="preserve"> азота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t xml:space="preserve"> в почве.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70F58C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92" w:type="dxa"/>
          </w:tcPr>
          <w:p w14:paraId="4B22BDE3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№ участка</w:t>
            </w:r>
          </w:p>
        </w:tc>
        <w:tc>
          <w:tcPr>
            <w:tcW w:w="2393" w:type="dxa"/>
          </w:tcPr>
          <w:p w14:paraId="5F99160A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Качество плодородия</w:t>
            </w:r>
          </w:p>
        </w:tc>
        <w:tc>
          <w:tcPr>
            <w:tcW w:w="2393" w:type="dxa"/>
          </w:tcPr>
          <w:p w14:paraId="741956FC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Степень кислотности</w:t>
            </w:r>
          </w:p>
        </w:tc>
        <w:tc>
          <w:tcPr>
            <w:tcW w:w="2393" w:type="dxa"/>
          </w:tcPr>
          <w:p w14:paraId="3212FE89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Повышенное содержание азота</w:t>
            </w:r>
          </w:p>
        </w:tc>
      </w:tr>
      <w:tr w14:paraId="34D8A7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92" w:type="dxa"/>
          </w:tcPr>
          <w:p w14:paraId="200DCCC3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1. Обочина дороги</w:t>
            </w:r>
          </w:p>
        </w:tc>
        <w:tc>
          <w:tcPr>
            <w:tcW w:w="2393" w:type="dxa"/>
          </w:tcPr>
          <w:p w14:paraId="45D0855F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Плохое </w:t>
            </w:r>
          </w:p>
        </w:tc>
        <w:tc>
          <w:tcPr>
            <w:tcW w:w="2393" w:type="dxa"/>
          </w:tcPr>
          <w:p w14:paraId="0778CD0C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ru-RU"/>
              </w:rPr>
              <w:t>кислая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393" w:type="dxa"/>
          </w:tcPr>
          <w:p w14:paraId="5F04A4A3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Отсутствует </w:t>
            </w:r>
          </w:p>
        </w:tc>
      </w:tr>
      <w:tr w14:paraId="74D5FC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92" w:type="dxa"/>
          </w:tcPr>
          <w:p w14:paraId="4AEA226D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2. Берег пруда</w:t>
            </w:r>
          </w:p>
        </w:tc>
        <w:tc>
          <w:tcPr>
            <w:tcW w:w="2393" w:type="dxa"/>
          </w:tcPr>
          <w:p w14:paraId="5E7DD220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Хорошее</w:t>
            </w:r>
          </w:p>
          <w:p w14:paraId="0F83D0EA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</w:p>
        </w:tc>
        <w:tc>
          <w:tcPr>
            <w:tcW w:w="2393" w:type="dxa"/>
          </w:tcPr>
          <w:p w14:paraId="2FEAEE19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Нейтральная </w:t>
            </w:r>
          </w:p>
        </w:tc>
        <w:tc>
          <w:tcPr>
            <w:tcW w:w="2393" w:type="dxa"/>
          </w:tcPr>
          <w:p w14:paraId="1189123D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Отсутствует </w:t>
            </w:r>
          </w:p>
        </w:tc>
      </w:tr>
      <w:tr w14:paraId="6C283F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92" w:type="dxa"/>
          </w:tcPr>
          <w:p w14:paraId="415FEFEE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 Лес</w:t>
            </w:r>
          </w:p>
        </w:tc>
        <w:tc>
          <w:tcPr>
            <w:tcW w:w="2393" w:type="dxa"/>
          </w:tcPr>
          <w:p w14:paraId="28C4D404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Хорошее</w:t>
            </w:r>
          </w:p>
        </w:tc>
        <w:tc>
          <w:tcPr>
            <w:tcW w:w="2393" w:type="dxa"/>
          </w:tcPr>
          <w:p w14:paraId="632F675A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Нейтральная </w:t>
            </w:r>
          </w:p>
        </w:tc>
        <w:tc>
          <w:tcPr>
            <w:tcW w:w="2393" w:type="dxa"/>
          </w:tcPr>
          <w:p w14:paraId="1633CB18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Присутствует </w:t>
            </w:r>
          </w:p>
        </w:tc>
      </w:tr>
    </w:tbl>
    <w:p w14:paraId="11AB41F4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Вывод</w:t>
      </w:r>
      <w:r>
        <w:rPr>
          <w:color w:val="000000"/>
          <w:sz w:val="28"/>
          <w:szCs w:val="28"/>
        </w:rPr>
        <w:t>: качество почвы и степень кислотности зависит от ее местонахождения и произрастающей на ней растительности. Так же возможно повышенное содержание азота в почве при наличии таких растений , как : чистотел, малина, крапива.</w:t>
      </w:r>
    </w:p>
    <w:p w14:paraId="6119EF1C">
      <w:pPr>
        <w:spacing w:line="240" w:lineRule="auto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7528FC62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3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.5 Определение кислотности почвы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 xml:space="preserve"> химическими методами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</w:t>
      </w:r>
    </w:p>
    <w:p w14:paraId="0AD1441E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Оборудование и реактивы: </w:t>
      </w:r>
      <w:r>
        <w:rPr>
          <w:color w:val="000000"/>
          <w:sz w:val="28"/>
          <w:szCs w:val="28"/>
        </w:rPr>
        <w:t>стаканы химические (50мл) или чашка фарфоровая, палочка стеклянная с резиновым наконечником, ложечка – дозатор (шпатель), мерный цилиндр (10мл) или мерная пробирка, почва от 3-х участков предыдущих опытов, 10-% р-р хлорида калия, универсальная индикаторная бумага со шкалой значений Рн.</w:t>
      </w:r>
    </w:p>
    <w:p w14:paraId="4BDE116E">
      <w:pPr>
        <w:pStyle w:val="20"/>
        <w:spacing w:before="0" w:beforeAutospacing="0" w:after="0" w:afterAutospacing="0" w:line="240" w:lineRule="auto"/>
        <w:jc w:val="both"/>
        <w:textAlignment w:val="baseline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Ход работы:</w:t>
      </w:r>
      <w:r>
        <w:rPr>
          <w:color w:val="000000"/>
          <w:sz w:val="28"/>
          <w:szCs w:val="28"/>
        </w:rPr>
        <w:t xml:space="preserve"> (</w:t>
      </w:r>
      <w:r>
        <w:rPr>
          <w:sz w:val="28"/>
          <w:szCs w:val="28"/>
        </w:rPr>
        <w:t>Элективный курс Химия и охрана окружающей среды / сост. И.Н. Баланова Волгоград-2007.)</w:t>
      </w:r>
    </w:p>
    <w:p w14:paraId="3AAB3D94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Приготовлю почвенную вытяжку: в стакан помещу 2-3 см</w:t>
      </w:r>
      <w:r>
        <w:rPr>
          <w:color w:val="000000"/>
          <w:sz w:val="28"/>
          <w:szCs w:val="28"/>
          <w:vertAlign w:val="superscript"/>
        </w:rPr>
        <w:t>3</w:t>
      </w:r>
      <w:r>
        <w:rPr>
          <w:color w:val="000000"/>
          <w:sz w:val="28"/>
          <w:szCs w:val="28"/>
        </w:rPr>
        <w:t xml:space="preserve"> почвы, прилью 10 мл р-ра хлорида калия, содержимое хорошо перемешаю стеклянной палочкой и даю отстояться. </w:t>
      </w:r>
    </w:p>
    <w:p w14:paraId="22E83846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Определю значение рН: возьму полоску индикаторной бумаги и опущу в вытяжку, выну индикаторную бумажку через 1-2 сек, сравню полученную окраску бумаги со шкалой значений рН, определю тип образца почвы (кислотная, щелочная, нейтральная). </w:t>
      </w:r>
    </w:p>
    <w:p w14:paraId="7F80A947">
      <w:pPr>
        <w:pStyle w:val="20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4375785" cy="1649730"/>
            <wp:effectExtent l="0" t="0" r="13335" b="11430"/>
            <wp:docPr id="30" name="Изображение 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30" descr="IMG_2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75785" cy="1649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87732A">
      <w:pPr>
        <w:pStyle w:val="20"/>
        <w:spacing w:before="0" w:beforeAutospacing="0" w:after="0" w:afterAutospacing="0" w:line="360" w:lineRule="auto"/>
        <w:jc w:val="both"/>
        <w:textAlignment w:val="baseline"/>
        <w:rPr>
          <w:rFonts w:hint="default"/>
          <w:color w:val="000000"/>
          <w:sz w:val="28"/>
          <w:szCs w:val="28"/>
          <w:lang w:val="ru-RU"/>
        </w:rPr>
      </w:pPr>
      <w:r>
        <w:rPr>
          <w:rFonts w:hint="default"/>
          <w:color w:val="000000"/>
          <w:sz w:val="28"/>
          <w:szCs w:val="28"/>
          <w:lang w:val="ru-RU"/>
        </w:rPr>
        <w:drawing>
          <wp:inline distT="0" distB="0" distL="114300" distR="114300">
            <wp:extent cx="1990725" cy="2655570"/>
            <wp:effectExtent l="0" t="0" r="5715" b="11430"/>
            <wp:docPr id="17" name="Изображение 17" descr="photo_5413793357806374351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photo_5413793357806374351_y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color w:val="000000"/>
          <w:sz w:val="28"/>
          <w:szCs w:val="28"/>
          <w:lang w:val="ru-RU"/>
        </w:rPr>
        <w:drawing>
          <wp:inline distT="0" distB="0" distL="114300" distR="114300">
            <wp:extent cx="1980565" cy="2641600"/>
            <wp:effectExtent l="0" t="0" r="635" b="10160"/>
            <wp:docPr id="27" name="Изображение 27" descr="photo_5413793357806374359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27" descr="photo_5413793357806374359_y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029EB">
      <w:pPr>
        <w:pStyle w:val="20"/>
        <w:numPr>
          <w:ilvl w:val="0"/>
          <w:numId w:val="0"/>
        </w:numPr>
        <w:spacing w:before="0" w:beforeAutospacing="0" w:after="0" w:afterAutospacing="0" w:line="360" w:lineRule="auto"/>
        <w:ind w:leftChars="0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rFonts w:hint="default"/>
          <w:b/>
          <w:bCs/>
          <w:color w:val="000000"/>
          <w:sz w:val="28"/>
          <w:szCs w:val="28"/>
          <w:lang w:val="ru-RU"/>
        </w:rPr>
        <w:t>Рис.10 . Определение рН почвы с помощью индикаторной бумаги.</w:t>
      </w:r>
    </w:p>
    <w:p w14:paraId="489AAA63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значениях рН:</w:t>
      </w:r>
    </w:p>
    <w:p w14:paraId="0B2FC9FD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</w:rPr>
        <w:t>От 1 до 5 – почва кислая;</w:t>
      </w:r>
      <w:r>
        <w:rPr>
          <w:rFonts w:hint="default"/>
          <w:color w:val="000000"/>
          <w:sz w:val="28"/>
          <w:szCs w:val="28"/>
          <w:lang w:val="ru-RU"/>
        </w:rPr>
        <w:t xml:space="preserve">   </w:t>
      </w:r>
    </w:p>
    <w:p w14:paraId="2F2839C9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5,5 до 6,5 – слабокислая;</w:t>
      </w:r>
    </w:p>
    <w:p w14:paraId="58B93A20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6,5 до 7 – нейтральная;</w:t>
      </w:r>
    </w:p>
    <w:p w14:paraId="394F09E4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7 до 8 – слабощелочная;</w:t>
      </w:r>
    </w:p>
    <w:p w14:paraId="65842111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Выше 8 – щелочная.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6E0C9A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78ED04B2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№ участка </w:t>
            </w:r>
          </w:p>
        </w:tc>
        <w:tc>
          <w:tcPr>
            <w:tcW w:w="3190" w:type="dxa"/>
          </w:tcPr>
          <w:p w14:paraId="52FBFAF7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Значения рН </w:t>
            </w:r>
          </w:p>
        </w:tc>
        <w:tc>
          <w:tcPr>
            <w:tcW w:w="3191" w:type="dxa"/>
          </w:tcPr>
          <w:p w14:paraId="78A9C96B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Тип почвы</w:t>
            </w:r>
          </w:p>
        </w:tc>
      </w:tr>
      <w:tr w14:paraId="72BB40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A926B50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1. Обочина дороги</w:t>
            </w:r>
          </w:p>
        </w:tc>
        <w:tc>
          <w:tcPr>
            <w:tcW w:w="3190" w:type="dxa"/>
          </w:tcPr>
          <w:p w14:paraId="15D20800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rFonts w:hint="default"/>
                <w:color w:val="000000"/>
                <w:sz w:val="28"/>
                <w:szCs w:val="28"/>
                <w:lang w:val="ru-RU"/>
              </w:rPr>
            </w:pPr>
            <w:r>
              <w:rPr>
                <w:rFonts w:hint="default"/>
                <w:color w:val="000000"/>
                <w:sz w:val="28"/>
                <w:szCs w:val="28"/>
                <w:lang w:val="ru-RU"/>
              </w:rPr>
              <w:t>5-6</w:t>
            </w:r>
          </w:p>
        </w:tc>
        <w:tc>
          <w:tcPr>
            <w:tcW w:w="3191" w:type="dxa"/>
          </w:tcPr>
          <w:p w14:paraId="7F988FE2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rFonts w:hint="default"/>
                <w:color w:val="000000"/>
                <w:sz w:val="28"/>
                <w:szCs w:val="28"/>
                <w:lang w:val="ru-RU"/>
              </w:rPr>
            </w:pPr>
            <w:r>
              <w:rPr>
                <w:color w:val="000000"/>
                <w:sz w:val="28"/>
                <w:szCs w:val="28"/>
              </w:rPr>
              <w:t>Слабо</w:t>
            </w:r>
            <w:r>
              <w:rPr>
                <w:color w:val="000000"/>
                <w:sz w:val="28"/>
                <w:szCs w:val="28"/>
                <w:lang w:val="ru-RU"/>
              </w:rPr>
              <w:t>кислая</w:t>
            </w:r>
          </w:p>
        </w:tc>
      </w:tr>
      <w:tr w14:paraId="61B753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36331C35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2. Берег пруда</w:t>
            </w:r>
          </w:p>
        </w:tc>
        <w:tc>
          <w:tcPr>
            <w:tcW w:w="3190" w:type="dxa"/>
          </w:tcPr>
          <w:p w14:paraId="5D3C417E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6,5-7</w:t>
            </w:r>
          </w:p>
        </w:tc>
        <w:tc>
          <w:tcPr>
            <w:tcW w:w="3191" w:type="dxa"/>
          </w:tcPr>
          <w:p w14:paraId="212E2537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Нейтральная</w:t>
            </w:r>
          </w:p>
        </w:tc>
      </w:tr>
      <w:tr w14:paraId="771C5B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433D74A2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 Лес</w:t>
            </w:r>
          </w:p>
        </w:tc>
        <w:tc>
          <w:tcPr>
            <w:tcW w:w="3190" w:type="dxa"/>
          </w:tcPr>
          <w:p w14:paraId="0BC1D04D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6,7-7</w:t>
            </w:r>
          </w:p>
        </w:tc>
        <w:tc>
          <w:tcPr>
            <w:tcW w:w="3191" w:type="dxa"/>
          </w:tcPr>
          <w:p w14:paraId="3DE298C7">
            <w:pPr>
              <w:pStyle w:val="20"/>
              <w:spacing w:before="0" w:beforeAutospacing="0" w:after="0" w:afterAutospacing="0" w:line="360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Нейтральная </w:t>
            </w:r>
          </w:p>
        </w:tc>
      </w:tr>
    </w:tbl>
    <w:p w14:paraId="4F2CB290">
      <w:pPr>
        <w:pStyle w:val="20"/>
        <w:spacing w:before="0" w:beforeAutospacing="0" w:after="0" w:afterAutospacing="0" w:line="24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Выводы и Результаты:</w:t>
      </w:r>
      <w:r>
        <w:rPr>
          <w:color w:val="000000"/>
          <w:sz w:val="28"/>
          <w:szCs w:val="28"/>
        </w:rPr>
        <w:t xml:space="preserve"> Исходя из проделанного мною опыта, можно сказать, что в основном в нашей местности преобладают нейтральные почвы, следовательно, это говорит о ее плодородии.</w:t>
      </w:r>
    </w:p>
    <w:p w14:paraId="3730E540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</w:p>
    <w:p w14:paraId="736234C0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</w:p>
    <w:p w14:paraId="0E4FF24B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auto"/>
          <w:sz w:val="28"/>
          <w:szCs w:val="28"/>
          <w:lang w:val="ru-RU"/>
        </w:rPr>
      </w:pPr>
      <w:r>
        <w:rPr>
          <w:b/>
          <w:bCs/>
          <w:color w:val="auto"/>
          <w:sz w:val="28"/>
          <w:szCs w:val="28"/>
          <w:lang w:val="ru-RU"/>
        </w:rPr>
        <w:t>Определение</w:t>
      </w:r>
      <w:r>
        <w:rPr>
          <w:rFonts w:hint="default"/>
          <w:b/>
          <w:bCs/>
          <w:color w:val="auto"/>
          <w:sz w:val="28"/>
          <w:szCs w:val="28"/>
          <w:lang w:val="ru-RU"/>
        </w:rPr>
        <w:t xml:space="preserve"> качества почвы с помощью цифрового мультиметра</w:t>
      </w:r>
    </w:p>
    <w:p w14:paraId="43ABFD49">
      <w:pPr>
        <w:pStyle w:val="20"/>
        <w:spacing w:before="0" w:beforeAutospacing="0" w:after="0" w:afterAutospacing="0" w:line="240" w:lineRule="auto"/>
        <w:ind w:firstLine="2381" w:firstLineChars="850"/>
        <w:jc w:val="both"/>
        <w:textAlignment w:val="baseline"/>
        <w:rPr>
          <w:rFonts w:hint="default"/>
          <w:b/>
          <w:bCs/>
          <w:color w:val="auto"/>
          <w:sz w:val="28"/>
          <w:szCs w:val="28"/>
          <w:lang w:val="ru-RU"/>
        </w:rPr>
      </w:pPr>
      <w:r>
        <w:rPr>
          <w:rFonts w:hint="default"/>
          <w:b/>
          <w:bCs/>
          <w:color w:val="auto"/>
          <w:sz w:val="28"/>
          <w:szCs w:val="28"/>
          <w:lang w:val="ru-RU"/>
        </w:rPr>
        <w:t>в лабораторных условиях.</w:t>
      </w:r>
    </w:p>
    <w:p w14:paraId="5C4B0EE5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</w:p>
    <w:p w14:paraId="22DFF9EF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rFonts w:hint="default"/>
          <w:b/>
          <w:sz w:val="28"/>
          <w:szCs w:val="28"/>
          <w:lang w:val="ru-RU"/>
        </w:rPr>
        <w:drawing>
          <wp:inline distT="0" distB="0" distL="114300" distR="114300">
            <wp:extent cx="2483485" cy="3311525"/>
            <wp:effectExtent l="0" t="0" r="635" b="10795"/>
            <wp:docPr id="31" name="Изображение 31" descr="photo_5413793357806374098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31" descr="photo_5413793357806374098_y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8348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sz w:val="28"/>
          <w:szCs w:val="28"/>
          <w:lang w:val="ru-RU"/>
        </w:rPr>
        <w:t xml:space="preserve"> 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drawing>
          <wp:inline distT="0" distB="0" distL="114300" distR="114300">
            <wp:extent cx="3199130" cy="2399030"/>
            <wp:effectExtent l="0" t="0" r="1270" b="8890"/>
            <wp:docPr id="29" name="Изображение 29" descr="photo_5413793357806374306_y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9" descr="photo_5413793357806374306_y (1)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70FEF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rFonts w:hint="default"/>
          <w:b/>
          <w:bCs/>
          <w:color w:val="000000"/>
          <w:sz w:val="28"/>
          <w:szCs w:val="28"/>
          <w:lang w:val="ru-RU"/>
        </w:rPr>
        <w:t xml:space="preserve"> </w:t>
      </w:r>
    </w:p>
    <w:p w14:paraId="5DD46D7D">
      <w:pPr>
        <w:pStyle w:val="20"/>
        <w:numPr>
          <w:ilvl w:val="0"/>
          <w:numId w:val="0"/>
        </w:numPr>
        <w:spacing w:before="0" w:beforeAutospacing="0" w:after="0" w:afterAutospacing="0" w:line="240" w:lineRule="auto"/>
        <w:ind w:leftChars="0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rFonts w:hint="default"/>
          <w:b/>
          <w:bCs/>
          <w:color w:val="000000"/>
          <w:sz w:val="28"/>
          <w:szCs w:val="28"/>
          <w:lang w:val="ru-RU"/>
        </w:rPr>
        <w:t>Рис.11. Определение кислотности почв с помощью цифрового оборудования.</w:t>
      </w:r>
    </w:p>
    <w:p w14:paraId="5EACC284">
      <w:pPr>
        <w:pStyle w:val="20"/>
        <w:spacing w:before="0" w:beforeAutospacing="0" w:after="0" w:afterAutospacing="0" w:line="240" w:lineRule="auto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rFonts w:hint="default"/>
          <w:b/>
          <w:sz w:val="28"/>
          <w:szCs w:val="28"/>
          <w:lang w:val="ru-RU"/>
        </w:rPr>
        <w:drawing>
          <wp:inline distT="0" distB="0" distL="114300" distR="114300">
            <wp:extent cx="2753995" cy="3672205"/>
            <wp:effectExtent l="0" t="0" r="4445" b="635"/>
            <wp:docPr id="36" name="Изображение 36" descr="photo_5413793357806374281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 36" descr="photo_5413793357806374281_y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53995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sz w:val="28"/>
          <w:szCs w:val="28"/>
          <w:lang w:val="ru-RU"/>
        </w:rPr>
        <w:t xml:space="preserve"> </w:t>
      </w:r>
      <w:r>
        <w:rPr>
          <w:rFonts w:hint="default"/>
          <w:b/>
          <w:bCs/>
          <w:color w:val="000000"/>
          <w:sz w:val="28"/>
          <w:szCs w:val="28"/>
          <w:lang w:val="ru-RU"/>
        </w:rPr>
        <w:drawing>
          <wp:inline distT="0" distB="0" distL="114300" distR="114300">
            <wp:extent cx="2966085" cy="3954780"/>
            <wp:effectExtent l="0" t="0" r="5715" b="7620"/>
            <wp:docPr id="45" name="Изображение 45" descr="photo_5413793357806374283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 45" descr="photo_5413793357806374283_y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F2392">
      <w:pPr>
        <w:pStyle w:val="20"/>
        <w:numPr>
          <w:ilvl w:val="0"/>
          <w:numId w:val="0"/>
        </w:numPr>
        <w:spacing w:before="0" w:beforeAutospacing="0" w:after="0" w:afterAutospacing="0" w:line="240" w:lineRule="auto"/>
        <w:ind w:leftChars="0"/>
        <w:jc w:val="both"/>
        <w:textAlignment w:val="baseline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rFonts w:hint="default"/>
          <w:b/>
          <w:bCs/>
          <w:color w:val="000000"/>
          <w:sz w:val="28"/>
          <w:szCs w:val="28"/>
          <w:lang w:val="ru-RU"/>
        </w:rPr>
        <w:t>Рис.12 Сравнение результатов определения кислотности в образцах и почвы купленной в магазине.</w:t>
      </w:r>
    </w:p>
    <w:p w14:paraId="7B2307F5">
      <w:pPr>
        <w:pStyle w:val="20"/>
        <w:spacing w:before="0" w:beforeAutospacing="0" w:after="0" w:afterAutospacing="0" w:line="360" w:lineRule="auto"/>
        <w:jc w:val="center"/>
        <w:textAlignment w:val="baseline"/>
        <w:rPr>
          <w:rFonts w:hint="default"/>
          <w:b/>
          <w:sz w:val="28"/>
          <w:szCs w:val="28"/>
          <w:lang w:val="ru-RU"/>
        </w:rPr>
      </w:pPr>
    </w:p>
    <w:p w14:paraId="396E9E0A">
      <w:pPr>
        <w:pStyle w:val="20"/>
        <w:spacing w:before="0" w:beforeAutospacing="0" w:after="0" w:afterAutospacing="0" w:line="360" w:lineRule="auto"/>
        <w:jc w:val="center"/>
        <w:textAlignment w:val="baseline"/>
        <w:rPr>
          <w:b/>
          <w:sz w:val="28"/>
          <w:szCs w:val="28"/>
        </w:rPr>
      </w:pPr>
    </w:p>
    <w:p w14:paraId="36441BB9">
      <w:pPr>
        <w:pStyle w:val="20"/>
        <w:spacing w:before="0" w:beforeAutospacing="0" w:after="0" w:afterAutospacing="0" w:line="360" w:lineRule="auto"/>
        <w:ind w:firstLine="700" w:firstLineChars="250"/>
        <w:jc w:val="both"/>
        <w:textAlignment w:val="baseline"/>
        <w:rPr>
          <w:b/>
          <w:sz w:val="28"/>
          <w:szCs w:val="28"/>
        </w:rPr>
      </w:pPr>
      <w:r>
        <w:rPr>
          <w:rFonts w:hint="default"/>
          <w:b/>
          <w:sz w:val="28"/>
          <w:szCs w:val="28"/>
          <w:lang w:val="ru-RU"/>
        </w:rPr>
        <w:t>3</w:t>
      </w:r>
      <w:r>
        <w:rPr>
          <w:b/>
          <w:sz w:val="28"/>
          <w:szCs w:val="28"/>
        </w:rPr>
        <w:t>.6 Опыт «Механический анализ почвы».</w:t>
      </w:r>
    </w:p>
    <w:p w14:paraId="3784E4E3">
      <w:pPr>
        <w:pStyle w:val="20"/>
        <w:spacing w:before="0" w:beforeAutospacing="0" w:after="0" w:afterAutospacing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drawing>
          <wp:inline distT="0" distB="0" distL="0" distR="0">
            <wp:extent cx="3674745" cy="2450465"/>
            <wp:effectExtent l="0" t="0" r="1333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74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1990090" cy="243014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-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022" b="-2538"/>
                    <a:stretch>
                      <a:fillRect/>
                    </a:stretch>
                  </pic:blipFill>
                  <pic:spPr>
                    <a:xfrm>
                      <a:off x="0" y="0"/>
                      <a:ext cx="199009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76F6A">
      <w:pPr>
        <w:pStyle w:val="20"/>
        <w:numPr>
          <w:ilvl w:val="0"/>
          <w:numId w:val="0"/>
        </w:numPr>
        <w:spacing w:before="0" w:beforeAutospacing="0" w:after="0" w:afterAutospacing="0" w:line="360" w:lineRule="auto"/>
        <w:ind w:leftChars="0"/>
        <w:jc w:val="both"/>
        <w:textAlignment w:val="baseline"/>
        <w:rPr>
          <w:rFonts w:hint="default" w:ascii="Times New Roman" w:hAnsi="Times New Roman" w:cs="Times New Roman"/>
          <w:b/>
          <w:bCs/>
          <w:sz w:val="28"/>
          <w:szCs w:val="28"/>
          <w:lang w:val="en-US" w:eastAsia="ru-RU"/>
        </w:rPr>
      </w:pPr>
      <w:r>
        <w:rPr>
          <w:rFonts w:cs="Times New Roman"/>
          <w:b/>
          <w:bCs/>
          <w:sz w:val="28"/>
          <w:szCs w:val="28"/>
          <w:lang w:eastAsia="ru-RU"/>
        </w:rPr>
        <w:t>Рис</w:t>
      </w:r>
      <w:r>
        <w:rPr>
          <w:rFonts w:hint="default" w:cs="Times New Roman"/>
          <w:b/>
          <w:bCs/>
          <w:sz w:val="28"/>
          <w:szCs w:val="28"/>
          <w:lang w:val="en-US" w:eastAsia="ru-RU"/>
        </w:rPr>
        <w:t xml:space="preserve">.13 </w:t>
      </w:r>
      <w:r>
        <w:rPr>
          <w:rFonts w:cs="Times New Roman"/>
          <w:b/>
          <w:bCs/>
          <w:sz w:val="28"/>
          <w:szCs w:val="28"/>
          <w:lang w:eastAsia="ru-RU"/>
        </w:rPr>
        <w:t>Подготовительный</w:t>
      </w:r>
      <w:r>
        <w:rPr>
          <w:rFonts w:hint="default" w:cs="Times New Roman"/>
          <w:b/>
          <w:bCs/>
          <w:sz w:val="28"/>
          <w:szCs w:val="28"/>
          <w:lang w:val="en-US" w:eastAsia="ru-RU"/>
        </w:rPr>
        <w:t xml:space="preserve"> </w:t>
      </w:r>
      <w:r>
        <w:rPr>
          <w:rFonts w:cs="Times New Roman"/>
          <w:b/>
          <w:bCs/>
          <w:sz w:val="28"/>
          <w:szCs w:val="28"/>
          <w:lang w:eastAsia="ru-RU"/>
        </w:rPr>
        <w:t>этап</w:t>
      </w:r>
      <w:r>
        <w:rPr>
          <w:rFonts w:hint="default" w:cs="Times New Roman"/>
          <w:b/>
          <w:bCs/>
          <w:sz w:val="28"/>
          <w:szCs w:val="28"/>
          <w:lang w:val="en-US" w:eastAsia="ru-RU"/>
        </w:rPr>
        <w:t>.</w:t>
      </w:r>
    </w:p>
    <w:p w14:paraId="7287883E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Ход работы: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(Элективный курс Химия и охрана окружающей среды / сост. И.Н. Баланова Волгоград-2007.) </w:t>
      </w:r>
    </w:p>
    <w:p w14:paraId="20BE5A4F">
      <w:pPr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>В 3 пробирки помещу 3 вида почвы (столбик почвы должен быть 2—3 см). Прилью дистиллированную воду, объем которой должен быть в 3 раза больше объема почвы.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</w:p>
    <w:p w14:paraId="4ADB37FE">
      <w:pPr>
        <w:jc w:val="both"/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 xml:space="preserve">Закрою пробирки пробкой и тщательно встряхну 1—2 мин, а затем возьму лупу и буду наблюдать за осаждением частиц почвы и структурой осадков в каждой пробирке. </w:t>
      </w:r>
    </w:p>
    <w:p w14:paraId="29D1C206">
      <w:pPr>
        <w:shd w:val="clear" w:color="auto" w:fill="FFFFFF"/>
        <w:spacing w:after="300" w:line="240" w:lineRule="auto"/>
        <w:ind w:firstLine="280" w:firstLineChars="100"/>
        <w:jc w:val="both"/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i/>
          <w:color w:val="auto"/>
          <w:sz w:val="28"/>
          <w:szCs w:val="28"/>
          <w:lang w:eastAsia="ru-RU"/>
        </w:rPr>
        <w:t>Результат:</w:t>
      </w: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 xml:space="preserve"> Сначала будут оседать более крупные и тяжелые частички песка и глины, затем более мелкие, но раствор еще очень долго будет мутным — самые мелкие частички находятся во взвешенном состоянии.</w:t>
      </w:r>
    </w:p>
    <w:p w14:paraId="141D0F57">
      <w:pPr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hint="default" w:ascii="Times New Roman" w:hAnsi="Times New Roman" w:cs="Times New Roman"/>
          <w:b/>
          <w:color w:val="auto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.7 Опыт «Получение почвенного раствора и опыты с ним».</w:t>
      </w:r>
    </w:p>
    <w:p w14:paraId="04DF4B95">
      <w:pPr>
        <w:shd w:val="clear" w:color="auto" w:fill="FFFFFF"/>
        <w:spacing w:after="300" w:line="240" w:lineRule="auto"/>
        <w:jc w:val="both"/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color w:val="auto"/>
          <w:sz w:val="28"/>
          <w:szCs w:val="28"/>
        </w:rPr>
        <w:t>Ход работы: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(Элективный курс Химия и охрана окружающей среды / сост. И.Н. Баланова Волгоград-2007.)</w:t>
      </w: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 xml:space="preserve"> </w:t>
      </w:r>
    </w:p>
    <w:p w14:paraId="08F0A25B">
      <w:pPr>
        <w:shd w:val="clear" w:color="auto" w:fill="FFFFFF"/>
        <w:spacing w:after="300" w:line="240" w:lineRule="auto"/>
        <w:ind w:firstLine="140" w:firstLineChars="50"/>
        <w:jc w:val="both"/>
        <w:rPr>
          <w:rFonts w:hint="default" w:ascii="Times New Roman" w:hAnsi="Times New Roman" w:eastAsia="Times New Roman" w:cs="Times New Roman"/>
          <w:color w:val="auto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color w:val="auto"/>
          <w:sz w:val="28"/>
          <w:szCs w:val="28"/>
          <w:lang w:val="en-US" w:eastAsia="ru-RU"/>
        </w:rPr>
        <w:t>1.</w:t>
      </w: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>Приготовлю бумажный фильтр, вставлю его в воронку, закрепленную в кольце штатива. Подставлю под воронку чистую сухую пробирку и профильтрую полученную в первом опыте смесь 3-х видов почвы и воды. Перед фильтрованием смесь не буду встряхивать. Почва останется на фильтре, а собранный в пробирке фильтрат представляет собой почвенную вытяжку (почвенный раствор).</w:t>
      </w:r>
      <w:r>
        <w:rPr>
          <w:rFonts w:hint="default" w:ascii="Times New Roman" w:hAnsi="Times New Roman" w:eastAsia="Times New Roman" w:cs="Times New Roman"/>
          <w:color w:val="auto"/>
          <w:sz w:val="28"/>
          <w:szCs w:val="28"/>
          <w:lang w:val="en-US" w:eastAsia="ru-RU"/>
        </w:rPr>
        <w:t xml:space="preserve"> </w:t>
      </w:r>
    </w:p>
    <w:p w14:paraId="4EB4DD08">
      <w:pPr>
        <w:shd w:val="clear" w:color="auto" w:fill="FFFFFF"/>
        <w:spacing w:after="300" w:line="240" w:lineRule="auto"/>
        <w:ind w:firstLine="140" w:firstLineChars="50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color w:val="auto"/>
          <w:sz w:val="28"/>
          <w:szCs w:val="28"/>
          <w:lang w:val="en-US" w:eastAsia="ru-RU"/>
        </w:rPr>
        <w:t>2.</w:t>
      </w: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>Несколько капель этого раствора помещу на стеклянную пластинку и с помощью пинцета подержу ее над горелкой до выпаривания воды. После испарения воды на стекле останется белый налет,</w:t>
      </w:r>
      <w:r>
        <w:rPr>
          <w:rFonts w:hint="default" w:ascii="Times New Roman" w:hAnsi="Times New Roman" w:eastAsia="Times New Roman" w:cs="Times New Roman"/>
          <w:color w:val="auto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>это смесь веществ, растворившихся в воде во время перемешивания.</w:t>
      </w: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</w:p>
    <w:p w14:paraId="5AB05635">
      <w:pPr>
        <w:shd w:val="clear" w:color="auto" w:fill="FFFFFF"/>
        <w:spacing w:after="300" w:line="240" w:lineRule="auto"/>
        <w:jc w:val="both"/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color w:val="auto"/>
          <w:sz w:val="28"/>
          <w:szCs w:val="28"/>
          <w:lang w:val="en-US" w:eastAsia="ru-RU"/>
        </w:rPr>
        <w:t xml:space="preserve">3. </w:t>
      </w: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>Возьму три лакмусовые бумажки, нанесу на них стеклянной палочкой почвенные растворы - с обочины дороги, с берега пруда и леса.</w:t>
      </w:r>
    </w:p>
    <w:p w14:paraId="506A4E8D">
      <w:pPr>
        <w:shd w:val="clear" w:color="auto" w:fill="FFFFFF"/>
        <w:spacing w:after="300" w:line="240" w:lineRule="auto"/>
        <w:jc w:val="both"/>
        <w:rPr>
          <w:rFonts w:hint="default" w:ascii="Times New Roman" w:hAnsi="Times New Roman" w:eastAsia="Times New Roman" w:cs="Times New Roman"/>
          <w:color w:val="333333"/>
          <w:sz w:val="28"/>
          <w:szCs w:val="28"/>
          <w:lang w:val="en-US" w:eastAsia="ru-RU"/>
        </w:rPr>
      </w:pP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drawing>
          <wp:inline distT="0" distB="0" distL="114300" distR="114300">
            <wp:extent cx="1981835" cy="2644140"/>
            <wp:effectExtent l="0" t="0" r="14605" b="7620"/>
            <wp:docPr id="55" name="Изображение 55" descr="photo_5424740447759831462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Изображение 55" descr="photo_5424740447759831462_y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981835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Times New Roman" w:cs="Times New Roman"/>
          <w:color w:val="333333"/>
          <w:sz w:val="28"/>
          <w:szCs w:val="28"/>
          <w:lang w:val="en-US" w:eastAsia="ru-RU"/>
        </w:rPr>
        <w:t xml:space="preserve"> </w:t>
      </w:r>
      <w:r>
        <w:rPr>
          <w:rFonts w:hint="default" w:ascii="Times New Roman" w:hAnsi="Times New Roman" w:eastAsia="Times New Roman" w:cs="Times New Roman"/>
          <w:color w:val="333333"/>
          <w:sz w:val="28"/>
          <w:szCs w:val="28"/>
          <w:lang w:val="en-US" w:eastAsia="ru-RU"/>
        </w:rPr>
        <w:drawing>
          <wp:inline distT="0" distB="0" distL="114300" distR="114300">
            <wp:extent cx="1962150" cy="2619375"/>
            <wp:effectExtent l="0" t="0" r="3810" b="1905"/>
            <wp:docPr id="56" name="Изображение 56" descr="photo_5424740447759831459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Изображение 56" descr="photo_5424740447759831459_y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21429">
      <w:pPr>
        <w:numPr>
          <w:ilvl w:val="0"/>
          <w:numId w:val="0"/>
        </w:numPr>
        <w:shd w:val="clear" w:color="auto" w:fill="FFFFFF"/>
        <w:spacing w:after="300" w:line="240" w:lineRule="auto"/>
        <w:ind w:leftChars="0"/>
        <w:jc w:val="both"/>
        <w:rPr>
          <w:rFonts w:hint="default" w:ascii="Times New Roman" w:hAnsi="Times New Roman" w:eastAsia="Times New Roman" w:cs="Times New Roman"/>
          <w:color w:val="333333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b/>
          <w:bCs/>
          <w:color w:val="333333"/>
          <w:sz w:val="28"/>
          <w:szCs w:val="28"/>
          <w:lang w:val="en-US" w:eastAsia="ru-RU"/>
        </w:rPr>
        <w:t>Рис.14 Приготовление почвенного раствора и измерение содержания солей в нем, с помощью цифрового оборудования.</w:t>
      </w:r>
    </w:p>
    <w:p w14:paraId="2B5E0265">
      <w:pPr>
        <w:shd w:val="clear" w:color="auto" w:fill="FFFFFF"/>
        <w:spacing w:after="300" w:line="360" w:lineRule="auto"/>
        <w:jc w:val="both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color w:val="333333"/>
          <w:sz w:val="28"/>
          <w:szCs w:val="28"/>
          <w:lang w:val="en-US" w:eastAsia="ru-RU"/>
        </w:rPr>
        <w:drawing>
          <wp:inline distT="0" distB="0" distL="114300" distR="114300">
            <wp:extent cx="2789555" cy="3719195"/>
            <wp:effectExtent l="0" t="0" r="14605" b="14605"/>
            <wp:docPr id="58" name="Изображение 58" descr="photo_5424740447759831457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 58" descr="photo_5424740447759831457_y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Times New Roman" w:cs="Times New Roman"/>
          <w:color w:val="333333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  <w:drawing>
          <wp:inline distT="0" distB="0" distL="114300" distR="114300">
            <wp:extent cx="2780665" cy="3708400"/>
            <wp:effectExtent l="0" t="0" r="8255" b="10160"/>
            <wp:docPr id="57" name="Изображение 57" descr="photo_5424740447759831455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 57" descr="photo_5424740447759831455_y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78066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86063">
      <w:pPr>
        <w:shd w:val="clear" w:color="auto" w:fill="FFFFFF"/>
        <w:spacing w:after="300" w:line="360" w:lineRule="auto"/>
        <w:jc w:val="both"/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2988945" cy="2918460"/>
            <wp:effectExtent l="0" t="0" r="1333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40000" contrast="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812" b="176"/>
                    <a:stretch>
                      <a:fillRect/>
                    </a:stretch>
                  </pic:blipFill>
                  <pic:spPr>
                    <a:xfrm>
                      <a:off x="0" y="0"/>
                      <a:ext cx="2988945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en-US" w:eastAsia="ru-RU"/>
        </w:rPr>
        <w:t xml:space="preserve">  </w:t>
      </w:r>
      <w:r>
        <w:drawing>
          <wp:inline distT="0" distB="0" distL="114300" distR="114300">
            <wp:extent cx="2157730" cy="2878455"/>
            <wp:effectExtent l="0" t="0" r="6350" b="1905"/>
            <wp:docPr id="5124" name="Picture 4" descr="https://sun9-74.userapi.com/impg/YnHKhC2BM9M5gxvn10cHt6YVmP_s7E_K-w09-Q/VCL-d3ITIe0.jpg?size=1200x1600&amp;quality=95&amp;sign=65b41e98763b6298fdbbc873783b2d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https://sun9-74.userapi.com/impg/YnHKhC2BM9M5gxvn10cHt6YVmP_s7E_K-w09-Q/VCL-d3ITIe0.jpg?size=1200x1600&amp;quality=95&amp;sign=65b41e98763b6298fdbbc873783b2d71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2878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1EC9C7">
      <w:pPr>
        <w:numPr>
          <w:ilvl w:val="0"/>
          <w:numId w:val="0"/>
        </w:numPr>
        <w:shd w:val="clear" w:color="auto" w:fill="FFFFFF"/>
        <w:spacing w:after="300" w:line="240" w:lineRule="auto"/>
        <w:ind w:leftChars="0"/>
        <w:jc w:val="both"/>
        <w:rPr>
          <w:rFonts w:hint="default" w:ascii="Times New Roman" w:hAnsi="Times New Roman" w:eastAsia="Times New Roman" w:cs="Times New Roman"/>
          <w:b/>
          <w:bCs/>
          <w:color w:val="333333"/>
          <w:sz w:val="28"/>
          <w:szCs w:val="28"/>
          <w:lang w:val="en-US" w:eastAsia="ru-RU"/>
        </w:rPr>
      </w:pPr>
      <w:r>
        <w:rPr>
          <w:rFonts w:hint="default" w:ascii="Times New Roman" w:hAnsi="Times New Roman" w:eastAsia="Times New Roman" w:cs="Times New Roman"/>
          <w:b/>
          <w:bCs/>
          <w:color w:val="333333"/>
          <w:sz w:val="28"/>
          <w:szCs w:val="28"/>
          <w:lang w:val="en-US" w:eastAsia="ru-RU"/>
        </w:rPr>
        <w:t>Рис. 15 Приготовление почвенного раствора и измерение рН в нем, с помощью индикаторов.</w:t>
      </w:r>
    </w:p>
    <w:p w14:paraId="77053B91">
      <w:pPr>
        <w:shd w:val="clear" w:color="auto" w:fill="FFFFFF"/>
        <w:spacing w:after="300" w:line="240" w:lineRule="auto"/>
        <w:ind w:firstLine="140" w:firstLineChars="5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i/>
          <w:color w:val="auto"/>
          <w:sz w:val="28"/>
          <w:szCs w:val="28"/>
          <w:lang w:eastAsia="ru-RU"/>
        </w:rPr>
        <w:t>Результат:</w:t>
      </w:r>
      <w:r>
        <w:rPr>
          <w:rFonts w:ascii="Times New Roman" w:hAnsi="Times New Roman" w:eastAsia="Times New Roman" w:cs="Times New Roman"/>
          <w:color w:val="auto"/>
          <w:sz w:val="28"/>
          <w:szCs w:val="28"/>
          <w:lang w:eastAsia="ru-RU"/>
        </w:rPr>
        <w:t xml:space="preserve"> Универсальная лакмусовая бумажка не изменяет свой цвет, при нанесении на нее почвы с берега пруда, значит, раствор нейтральный. Бумажка красная, значит, раствор кислый, т.е. перед нами почва из леса. И бумажка приобрела синий цвет, при нанесении на нее почвы с обочины дороги, следовательно, раствор щелочной.</w:t>
      </w:r>
    </w:p>
    <w:p w14:paraId="61646FA7">
      <w:pPr>
        <w:spacing w:line="360" w:lineRule="auto"/>
        <w:ind w:firstLine="3222" w:firstLineChars="115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.Заключение</w:t>
      </w:r>
    </w:p>
    <w:p w14:paraId="01FE743A">
      <w:pPr>
        <w:pStyle w:val="2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firstLine="560" w:firstLineChars="200"/>
        <w:jc w:val="both"/>
        <w:textAlignment w:val="baseline"/>
        <w:rPr>
          <w:rStyle w:val="21"/>
          <w:color w:val="000000"/>
          <w:sz w:val="28"/>
          <w:szCs w:val="28"/>
        </w:rPr>
      </w:pPr>
      <w:r>
        <w:rPr>
          <w:rStyle w:val="21"/>
          <w:color w:val="000000"/>
          <w:sz w:val="28"/>
          <w:szCs w:val="28"/>
        </w:rPr>
        <w:t xml:space="preserve">      Курская область размещена на плодороднейших почвах нашей страны – мощных чернозёмах. Здесь имеются широкие возможности получения высоких и устойчивых урожаев всех культур и неограниченной интенсификации земледелия. Поэтому научные и производственные достижения станции, разработанные ею приёмы, будут поучительны не только для районов центрально-чернозёмной полосы, но и для всей чер</w:t>
      </w:r>
    </w:p>
    <w:p w14:paraId="540410CA">
      <w:pPr>
        <w:pStyle w:val="2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firstLine="560" w:firstLineChars="200"/>
        <w:jc w:val="both"/>
        <w:textAlignment w:val="baseline"/>
        <w:rPr>
          <w:color w:val="000000"/>
          <w:sz w:val="28"/>
          <w:szCs w:val="28"/>
        </w:rPr>
      </w:pPr>
      <w:r>
        <w:rPr>
          <w:rStyle w:val="21"/>
          <w:color w:val="000000"/>
          <w:sz w:val="28"/>
          <w:szCs w:val="28"/>
        </w:rPr>
        <w:t xml:space="preserve">      Мы, исследуя окружающую среду своего района, пришли к выводу, что наш поселок расположен в благоприятном месте. У нас нет больших заводов, фабрик, большого количества автомобильного транспорта, которые сильно загрязняют атмосферу в городах. Самый большой вред окружающей среде приносим мы сами. Мы не думаем о том, что после нас будут жить следующие поколения, и мы должны позаботиться о нашей земле. </w:t>
      </w:r>
    </w:p>
    <w:p w14:paraId="607F9903">
      <w:pPr>
        <w:pStyle w:val="2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firstLine="560" w:firstLineChars="200"/>
        <w:jc w:val="both"/>
        <w:textAlignment w:val="baseline"/>
        <w:rPr>
          <w:rStyle w:val="21"/>
          <w:color w:val="000000"/>
          <w:sz w:val="28"/>
          <w:szCs w:val="28"/>
        </w:rPr>
      </w:pPr>
      <w:r>
        <w:rPr>
          <w:rStyle w:val="21"/>
          <w:color w:val="000000"/>
          <w:sz w:val="28"/>
          <w:szCs w:val="28"/>
        </w:rPr>
        <w:t xml:space="preserve">     Проведя исследования окружающей нас городской среды, мы провели акцию в ее защиту. Мы не должны опускать руки, даже если пройдет много времени, прежде чем произойдут существенные перемены и человек изменит свое отношение к окружающей среде.  Мы будем защищать свой город. В мире все взаимосвязано. Не человек свил гнездо жизни, он в ней лишь тонкая нить. Любой вред, который мы наносим своему гнезду, мы причиняем самим себе. </w:t>
      </w:r>
    </w:p>
    <w:p w14:paraId="6993ED52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528AE33E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13FFF430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58053F1A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3993CA38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7DA491D3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439B9414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324BC27A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1DF40131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1097478C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3F3481D4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34513D5D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0F9019AF">
      <w:pPr>
        <w:spacing w:line="240" w:lineRule="auto"/>
        <w:ind w:firstLine="2941" w:firstLineChars="1050"/>
        <w:jc w:val="both"/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</w:pPr>
    </w:p>
    <w:p w14:paraId="57075D47">
      <w:pPr>
        <w:spacing w:line="240" w:lineRule="auto"/>
        <w:ind w:firstLine="2941" w:firstLineChars="1050"/>
        <w:jc w:val="both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hint="default" w:ascii="Times New Roman" w:hAnsi="Times New Roman" w:eastAsia="Calibri" w:cs="Times New Roman"/>
          <w:b/>
          <w:sz w:val="28"/>
          <w:szCs w:val="28"/>
          <w:lang w:val="ru-RU"/>
        </w:rPr>
        <w:t>5</w:t>
      </w:r>
      <w:r>
        <w:rPr>
          <w:rFonts w:ascii="Times New Roman" w:hAnsi="Times New Roman" w:eastAsia="Calibri" w:cs="Times New Roman"/>
          <w:b/>
          <w:sz w:val="28"/>
          <w:szCs w:val="28"/>
        </w:rPr>
        <w:t>. Список литературы.</w:t>
      </w:r>
    </w:p>
    <w:p w14:paraId="4E52F316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1. Большая детская энциклопедия: Химия / сост. К. Люцис. М.: Русское энциклопедическое товарищество, 2000. </w:t>
      </w:r>
    </w:p>
    <w:p w14:paraId="16DC177B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2.Научные труды Том 1, Курск-1967.</w:t>
      </w:r>
    </w:p>
    <w:p w14:paraId="5FFBC128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3.Элективный курс Химия и охрана окружающей среды / сост. И.Н. Баланова  Волгоград-2007.</w:t>
      </w:r>
    </w:p>
    <w:p w14:paraId="640C8213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4.География Курской области / сост. Н. Галицкая, В. Галицкий, П. Кочергин, Воронеж-1970.</w:t>
      </w:r>
    </w:p>
    <w:p w14:paraId="477AB116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5. Химия 8 класс/ сост. О.С. Габриелян, Москва-2007.</w:t>
      </w:r>
    </w:p>
    <w:p w14:paraId="0F2C3622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6.</w:t>
      </w:r>
      <w:r>
        <w:fldChar w:fldCharType="begin"/>
      </w:r>
      <w:r>
        <w:instrText xml:space="preserve"> HYPERLINK "http://uchebnikionline.com/ekologia/ekologiya_i_organizatsiya_prirodoohoronnoyi_diyalnosti_-_shmatko_vg/zabrudnennya_ochischennya_vodi.htm" </w:instrText>
      </w:r>
      <w:r>
        <w:fldChar w:fldCharType="separate"/>
      </w:r>
      <w:r>
        <w:rPr>
          <w:rStyle w:val="4"/>
          <w:rFonts w:ascii="Times New Roman" w:hAnsi="Times New Roman" w:eastAsia="Times New Roman" w:cs="Times New Roman"/>
          <w:sz w:val="28"/>
          <w:szCs w:val="28"/>
          <w:lang w:eastAsia="ru-RU"/>
        </w:rPr>
        <w:t>http://uchebnikionline.com/ekologia/ekologiya_i_organizatsiya_prirodoohoronnoyi_diyalnosti_-_shmatko_vg/zabrudnennya_ochischennya_vodi.htm</w:t>
      </w:r>
      <w:r>
        <w:rPr>
          <w:rStyle w:val="4"/>
          <w:rFonts w:ascii="Times New Roman" w:hAnsi="Times New Roman" w:eastAsia="Times New Roman" w:cs="Times New Roman"/>
          <w:sz w:val="28"/>
          <w:szCs w:val="28"/>
          <w:lang w:eastAsia="ru-RU"/>
        </w:rPr>
        <w:fldChar w:fldCharType="end"/>
      </w:r>
    </w:p>
    <w:p w14:paraId="3EE52610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7. Алексеев С.В. “Практикум по экологии”. С-Петербург, 2003.    </w:t>
      </w:r>
    </w:p>
    <w:p w14:paraId="18E3E97F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8. Методы гидрологических исследований: проведение измерений и описание рек. Москва, 1996.</w:t>
      </w:r>
    </w:p>
    <w:p w14:paraId="31AA88A4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9. Муравьев А.Г. “Руководство по определению показателей качества воды полевыми методами”. Санкт- Петербург, 2006.</w:t>
      </w:r>
    </w:p>
    <w:p w14:paraId="51F46271">
      <w:pPr>
        <w:spacing w:after="0" w:line="24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10. Муравьев А.Г. Методико-дидактический комплект для экологических исследований “Пчелка - У”. Рекомендации по применению. Санкт- Петербург, 2006.</w:t>
      </w:r>
    </w:p>
    <w:p w14:paraId="0317C86C">
      <w:pPr>
        <w:spacing w:after="0" w:line="360" w:lineRule="auto"/>
        <w:jc w:val="both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</w:p>
    <w:p w14:paraId="6089E79C">
      <w:pPr>
        <w:spacing w:after="0" w:line="360" w:lineRule="auto"/>
        <w:textAlignment w:val="baseline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</w:p>
    <w:p w14:paraId="357FC7F4">
      <w:pPr>
        <w:spacing w:line="360" w:lineRule="auto"/>
        <w:rPr>
          <w:rFonts w:ascii="Times New Roman" w:hAnsi="Times New Roman" w:eastAsia="Calibri" w:cs="Times New Roman"/>
          <w:sz w:val="28"/>
          <w:szCs w:val="28"/>
          <w:lang w:eastAsia="ru-RU"/>
        </w:rPr>
      </w:pPr>
    </w:p>
    <w:p w14:paraId="6ED4AF7E">
      <w:pPr>
        <w:spacing w:line="360" w:lineRule="auto"/>
        <w:rPr>
          <w:rFonts w:ascii="Times New Roman" w:hAnsi="Times New Roman" w:eastAsia="Calibri" w:cs="Times New Roman"/>
          <w:sz w:val="28"/>
          <w:szCs w:val="28"/>
          <w:lang w:eastAsia="ru-RU"/>
        </w:rPr>
      </w:pPr>
    </w:p>
    <w:p w14:paraId="162C3AA6">
      <w:pPr>
        <w:spacing w:line="360" w:lineRule="auto"/>
        <w:rPr>
          <w:rFonts w:ascii="Times New Roman" w:hAnsi="Times New Roman" w:eastAsia="Calibri" w:cs="Times New Roman"/>
          <w:sz w:val="28"/>
          <w:szCs w:val="28"/>
          <w:lang w:eastAsia="ru-RU"/>
        </w:rPr>
      </w:pPr>
    </w:p>
    <w:p w14:paraId="5AB9E955">
      <w:pPr>
        <w:spacing w:line="360" w:lineRule="auto"/>
        <w:rPr>
          <w:rFonts w:ascii="Times New Roman" w:hAnsi="Times New Roman" w:eastAsia="Calibri" w:cs="Times New Roman"/>
          <w:sz w:val="28"/>
          <w:szCs w:val="28"/>
          <w:lang w:eastAsia="ru-RU"/>
        </w:rPr>
      </w:pPr>
    </w:p>
    <w:sectPr>
      <w:footerReference r:id="rId5" w:type="default"/>
      <w:pgSz w:w="11906" w:h="16838"/>
      <w:pgMar w:top="1134" w:right="850" w:bottom="709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835181866"/>
      <w:docPartObj>
        <w:docPartGallery w:val="autotext"/>
      </w:docPartObj>
    </w:sdtPr>
    <w:sdtContent>
      <w:p w14:paraId="70180191">
        <w:pPr>
          <w:pStyle w:val="7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26</w:t>
        </w:r>
        <w:r>
          <w:fldChar w:fldCharType="end"/>
        </w:r>
      </w:p>
    </w:sdtContent>
  </w:sdt>
  <w:p w14:paraId="3CCCFE00">
    <w:pPr>
      <w:pStyle w:val="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5018A85"/>
    <w:multiLevelType w:val="singleLevel"/>
    <w:tmpl w:val="95018A85"/>
    <w:lvl w:ilvl="0" w:tentative="0">
      <w:start w:val="1"/>
      <w:numFmt w:val="decimal"/>
      <w:suff w:val="space"/>
      <w:lvlText w:val="%1."/>
      <w:lvlJc w:val="left"/>
      <w:pPr>
        <w:ind w:left="0" w:leftChars="0" w:firstLine="0" w:firstLineChars="0"/>
      </w:pPr>
      <w:rPr>
        <w:rFonts w:hint="default"/>
        <w:b/>
        <w:bCs/>
      </w:rPr>
    </w:lvl>
  </w:abstractNum>
  <w:abstractNum w:abstractNumId="1">
    <w:nsid w:val="091A55B1"/>
    <w:multiLevelType w:val="multilevel"/>
    <w:tmpl w:val="091A55B1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">
    <w:nsid w:val="255F1B61"/>
    <w:multiLevelType w:val="singleLevel"/>
    <w:tmpl w:val="255F1B61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50191135"/>
    <w:multiLevelType w:val="multilevel"/>
    <w:tmpl w:val="50191135"/>
    <w:lvl w:ilvl="0" w:tentative="0">
      <w:start w:val="1"/>
      <w:numFmt w:val="bullet"/>
      <w:lvlText w:val=""/>
      <w:lvlJc w:val="left"/>
      <w:pPr>
        <w:ind w:left="153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873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1593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313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033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3753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4473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193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5913" w:hanging="360"/>
      </w:pPr>
      <w:rPr>
        <w:rFonts w:hint="default" w:ascii="Wingdings" w:hAnsi="Wingdings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2"/>
  </w:compat>
  <w:rsids>
    <w:rsidRoot w:val="007219CE"/>
    <w:rsid w:val="00000ACF"/>
    <w:rsid w:val="0000434D"/>
    <w:rsid w:val="0000617F"/>
    <w:rsid w:val="00012ED8"/>
    <w:rsid w:val="000145B4"/>
    <w:rsid w:val="00015672"/>
    <w:rsid w:val="00015851"/>
    <w:rsid w:val="00016C69"/>
    <w:rsid w:val="00017C7E"/>
    <w:rsid w:val="000250AB"/>
    <w:rsid w:val="00033CE0"/>
    <w:rsid w:val="00041465"/>
    <w:rsid w:val="000417A3"/>
    <w:rsid w:val="0004248A"/>
    <w:rsid w:val="000441CD"/>
    <w:rsid w:val="00054F38"/>
    <w:rsid w:val="0007202F"/>
    <w:rsid w:val="00074ECB"/>
    <w:rsid w:val="00077305"/>
    <w:rsid w:val="00080F40"/>
    <w:rsid w:val="00081A70"/>
    <w:rsid w:val="00082EC6"/>
    <w:rsid w:val="00083104"/>
    <w:rsid w:val="00083C97"/>
    <w:rsid w:val="00084147"/>
    <w:rsid w:val="00087167"/>
    <w:rsid w:val="000875B7"/>
    <w:rsid w:val="00087ACF"/>
    <w:rsid w:val="00093E01"/>
    <w:rsid w:val="000941C6"/>
    <w:rsid w:val="000973AD"/>
    <w:rsid w:val="000A081B"/>
    <w:rsid w:val="000B3E66"/>
    <w:rsid w:val="000B6D41"/>
    <w:rsid w:val="000C56DB"/>
    <w:rsid w:val="000E2D4A"/>
    <w:rsid w:val="000E54D9"/>
    <w:rsid w:val="000F4AAB"/>
    <w:rsid w:val="0010055D"/>
    <w:rsid w:val="00101FF3"/>
    <w:rsid w:val="00103AB5"/>
    <w:rsid w:val="00104760"/>
    <w:rsid w:val="00107C0B"/>
    <w:rsid w:val="00107C83"/>
    <w:rsid w:val="00110819"/>
    <w:rsid w:val="001160C0"/>
    <w:rsid w:val="0012278A"/>
    <w:rsid w:val="0013430D"/>
    <w:rsid w:val="001346CF"/>
    <w:rsid w:val="00142216"/>
    <w:rsid w:val="00142A1D"/>
    <w:rsid w:val="00142BE0"/>
    <w:rsid w:val="00162396"/>
    <w:rsid w:val="00166CAA"/>
    <w:rsid w:val="00173FE7"/>
    <w:rsid w:val="00181752"/>
    <w:rsid w:val="00183252"/>
    <w:rsid w:val="00194182"/>
    <w:rsid w:val="001A18D0"/>
    <w:rsid w:val="001A3791"/>
    <w:rsid w:val="001A4FF8"/>
    <w:rsid w:val="001B044E"/>
    <w:rsid w:val="001B16A6"/>
    <w:rsid w:val="001B6FF1"/>
    <w:rsid w:val="001B72A8"/>
    <w:rsid w:val="001C360C"/>
    <w:rsid w:val="001C6552"/>
    <w:rsid w:val="001D3AE3"/>
    <w:rsid w:val="001D3EA2"/>
    <w:rsid w:val="001D7BBD"/>
    <w:rsid w:val="001E0534"/>
    <w:rsid w:val="001E39A7"/>
    <w:rsid w:val="001E4DF8"/>
    <w:rsid w:val="001E669C"/>
    <w:rsid w:val="001E7E0F"/>
    <w:rsid w:val="001F0D8F"/>
    <w:rsid w:val="001F272C"/>
    <w:rsid w:val="00200684"/>
    <w:rsid w:val="00205421"/>
    <w:rsid w:val="00213F26"/>
    <w:rsid w:val="0021507E"/>
    <w:rsid w:val="00220643"/>
    <w:rsid w:val="002263CE"/>
    <w:rsid w:val="002275A5"/>
    <w:rsid w:val="00230078"/>
    <w:rsid w:val="00230F3B"/>
    <w:rsid w:val="0024118A"/>
    <w:rsid w:val="002477DB"/>
    <w:rsid w:val="00257712"/>
    <w:rsid w:val="00260370"/>
    <w:rsid w:val="00262B05"/>
    <w:rsid w:val="0026526C"/>
    <w:rsid w:val="00274B45"/>
    <w:rsid w:val="00277BB1"/>
    <w:rsid w:val="00290FAF"/>
    <w:rsid w:val="0029323F"/>
    <w:rsid w:val="002934BF"/>
    <w:rsid w:val="002936C3"/>
    <w:rsid w:val="00293728"/>
    <w:rsid w:val="0029422C"/>
    <w:rsid w:val="002946E3"/>
    <w:rsid w:val="00294C70"/>
    <w:rsid w:val="002A3168"/>
    <w:rsid w:val="002A3AD9"/>
    <w:rsid w:val="002B01FD"/>
    <w:rsid w:val="002B072F"/>
    <w:rsid w:val="002B51ED"/>
    <w:rsid w:val="002B5A4C"/>
    <w:rsid w:val="002B62AA"/>
    <w:rsid w:val="002C383E"/>
    <w:rsid w:val="002C6DF3"/>
    <w:rsid w:val="002C7CAC"/>
    <w:rsid w:val="002E0892"/>
    <w:rsid w:val="002E35EE"/>
    <w:rsid w:val="002E45F6"/>
    <w:rsid w:val="002E501E"/>
    <w:rsid w:val="002E69AA"/>
    <w:rsid w:val="002F05BE"/>
    <w:rsid w:val="002F0A1B"/>
    <w:rsid w:val="002F5EFC"/>
    <w:rsid w:val="002F659B"/>
    <w:rsid w:val="0030068A"/>
    <w:rsid w:val="00300B11"/>
    <w:rsid w:val="00305185"/>
    <w:rsid w:val="00306330"/>
    <w:rsid w:val="003070FF"/>
    <w:rsid w:val="00307738"/>
    <w:rsid w:val="00314A0A"/>
    <w:rsid w:val="003236A7"/>
    <w:rsid w:val="003236D2"/>
    <w:rsid w:val="003248E2"/>
    <w:rsid w:val="00327916"/>
    <w:rsid w:val="00330DDB"/>
    <w:rsid w:val="0033787E"/>
    <w:rsid w:val="00343DF9"/>
    <w:rsid w:val="00346850"/>
    <w:rsid w:val="0035119F"/>
    <w:rsid w:val="00351929"/>
    <w:rsid w:val="00353B0E"/>
    <w:rsid w:val="003610D4"/>
    <w:rsid w:val="00371773"/>
    <w:rsid w:val="003720A8"/>
    <w:rsid w:val="0037374A"/>
    <w:rsid w:val="00377427"/>
    <w:rsid w:val="00383644"/>
    <w:rsid w:val="00383D5F"/>
    <w:rsid w:val="003863CE"/>
    <w:rsid w:val="003870A7"/>
    <w:rsid w:val="003873B2"/>
    <w:rsid w:val="003876D1"/>
    <w:rsid w:val="003924D6"/>
    <w:rsid w:val="00393307"/>
    <w:rsid w:val="00397034"/>
    <w:rsid w:val="003A6EC6"/>
    <w:rsid w:val="003B0ACC"/>
    <w:rsid w:val="003B0F10"/>
    <w:rsid w:val="003C211D"/>
    <w:rsid w:val="003C7822"/>
    <w:rsid w:val="003D1912"/>
    <w:rsid w:val="003E2C8F"/>
    <w:rsid w:val="003F2B59"/>
    <w:rsid w:val="00403B10"/>
    <w:rsid w:val="0041080F"/>
    <w:rsid w:val="004110AC"/>
    <w:rsid w:val="00411236"/>
    <w:rsid w:val="00421616"/>
    <w:rsid w:val="00421EDF"/>
    <w:rsid w:val="0042333E"/>
    <w:rsid w:val="00432157"/>
    <w:rsid w:val="00434FE8"/>
    <w:rsid w:val="00437A43"/>
    <w:rsid w:val="004427CF"/>
    <w:rsid w:val="00453DC8"/>
    <w:rsid w:val="0046001D"/>
    <w:rsid w:val="00461049"/>
    <w:rsid w:val="004740B7"/>
    <w:rsid w:val="00474CCD"/>
    <w:rsid w:val="00481728"/>
    <w:rsid w:val="00484BD5"/>
    <w:rsid w:val="0048634E"/>
    <w:rsid w:val="004911DA"/>
    <w:rsid w:val="00494E78"/>
    <w:rsid w:val="004A6E20"/>
    <w:rsid w:val="004B02B8"/>
    <w:rsid w:val="004B48C2"/>
    <w:rsid w:val="004C4239"/>
    <w:rsid w:val="004C7123"/>
    <w:rsid w:val="004D295C"/>
    <w:rsid w:val="004D32BD"/>
    <w:rsid w:val="004D4F80"/>
    <w:rsid w:val="004E3060"/>
    <w:rsid w:val="004E4D8C"/>
    <w:rsid w:val="004E5095"/>
    <w:rsid w:val="004E5581"/>
    <w:rsid w:val="004E66A6"/>
    <w:rsid w:val="004F01BE"/>
    <w:rsid w:val="004F2AD6"/>
    <w:rsid w:val="004F2DDF"/>
    <w:rsid w:val="005035D5"/>
    <w:rsid w:val="00503B85"/>
    <w:rsid w:val="005068A1"/>
    <w:rsid w:val="00507D7A"/>
    <w:rsid w:val="00510640"/>
    <w:rsid w:val="00513615"/>
    <w:rsid w:val="00514F58"/>
    <w:rsid w:val="00522FF0"/>
    <w:rsid w:val="005318F4"/>
    <w:rsid w:val="00535B17"/>
    <w:rsid w:val="005373BB"/>
    <w:rsid w:val="00540901"/>
    <w:rsid w:val="00544431"/>
    <w:rsid w:val="00544602"/>
    <w:rsid w:val="00546127"/>
    <w:rsid w:val="005509D0"/>
    <w:rsid w:val="005511D1"/>
    <w:rsid w:val="00553127"/>
    <w:rsid w:val="00555A7F"/>
    <w:rsid w:val="00570FFE"/>
    <w:rsid w:val="005716AD"/>
    <w:rsid w:val="00574979"/>
    <w:rsid w:val="00574ED5"/>
    <w:rsid w:val="00577B70"/>
    <w:rsid w:val="00585F92"/>
    <w:rsid w:val="005914C9"/>
    <w:rsid w:val="00593CED"/>
    <w:rsid w:val="005947C3"/>
    <w:rsid w:val="005970D9"/>
    <w:rsid w:val="005972B9"/>
    <w:rsid w:val="005A115E"/>
    <w:rsid w:val="005A1454"/>
    <w:rsid w:val="005A2B6C"/>
    <w:rsid w:val="005A342D"/>
    <w:rsid w:val="005A7443"/>
    <w:rsid w:val="005B1BA7"/>
    <w:rsid w:val="005B3807"/>
    <w:rsid w:val="005B53CF"/>
    <w:rsid w:val="005C296F"/>
    <w:rsid w:val="005D0472"/>
    <w:rsid w:val="005D24B0"/>
    <w:rsid w:val="005D3AD3"/>
    <w:rsid w:val="005D5138"/>
    <w:rsid w:val="005D542E"/>
    <w:rsid w:val="005E0876"/>
    <w:rsid w:val="005E1838"/>
    <w:rsid w:val="005E3D6A"/>
    <w:rsid w:val="005E4AE6"/>
    <w:rsid w:val="005E75AF"/>
    <w:rsid w:val="005F5F55"/>
    <w:rsid w:val="0060405E"/>
    <w:rsid w:val="006074AA"/>
    <w:rsid w:val="0061248A"/>
    <w:rsid w:val="00615DEF"/>
    <w:rsid w:val="006160D5"/>
    <w:rsid w:val="006223E4"/>
    <w:rsid w:val="006227EC"/>
    <w:rsid w:val="006401A3"/>
    <w:rsid w:val="006414C8"/>
    <w:rsid w:val="006569B1"/>
    <w:rsid w:val="00657025"/>
    <w:rsid w:val="006617A9"/>
    <w:rsid w:val="006621DE"/>
    <w:rsid w:val="00665E37"/>
    <w:rsid w:val="0067318B"/>
    <w:rsid w:val="00694F9A"/>
    <w:rsid w:val="006950CA"/>
    <w:rsid w:val="0069747A"/>
    <w:rsid w:val="0069794B"/>
    <w:rsid w:val="006A17A4"/>
    <w:rsid w:val="006A209B"/>
    <w:rsid w:val="006A4A6A"/>
    <w:rsid w:val="006A743C"/>
    <w:rsid w:val="006B1DBA"/>
    <w:rsid w:val="006C20B7"/>
    <w:rsid w:val="006E381C"/>
    <w:rsid w:val="006E78EF"/>
    <w:rsid w:val="006F1C80"/>
    <w:rsid w:val="006F5188"/>
    <w:rsid w:val="006F7459"/>
    <w:rsid w:val="00705551"/>
    <w:rsid w:val="0070760B"/>
    <w:rsid w:val="00717863"/>
    <w:rsid w:val="007219CE"/>
    <w:rsid w:val="0072489B"/>
    <w:rsid w:val="00724F5E"/>
    <w:rsid w:val="00726BEA"/>
    <w:rsid w:val="00730DB2"/>
    <w:rsid w:val="007332D6"/>
    <w:rsid w:val="0073401B"/>
    <w:rsid w:val="00741A39"/>
    <w:rsid w:val="007445AE"/>
    <w:rsid w:val="007546AF"/>
    <w:rsid w:val="00754B28"/>
    <w:rsid w:val="00757CED"/>
    <w:rsid w:val="00762196"/>
    <w:rsid w:val="00762D01"/>
    <w:rsid w:val="007655CC"/>
    <w:rsid w:val="00770DA4"/>
    <w:rsid w:val="00772EEF"/>
    <w:rsid w:val="00780624"/>
    <w:rsid w:val="00780892"/>
    <w:rsid w:val="007824DA"/>
    <w:rsid w:val="00782A0D"/>
    <w:rsid w:val="00792F28"/>
    <w:rsid w:val="00797609"/>
    <w:rsid w:val="007A7210"/>
    <w:rsid w:val="007B1668"/>
    <w:rsid w:val="007C7CA4"/>
    <w:rsid w:val="007D6647"/>
    <w:rsid w:val="007E59E8"/>
    <w:rsid w:val="0080117E"/>
    <w:rsid w:val="0080189F"/>
    <w:rsid w:val="0080279A"/>
    <w:rsid w:val="008056C6"/>
    <w:rsid w:val="00813562"/>
    <w:rsid w:val="00815644"/>
    <w:rsid w:val="00817554"/>
    <w:rsid w:val="008205E1"/>
    <w:rsid w:val="0082158E"/>
    <w:rsid w:val="00821E1A"/>
    <w:rsid w:val="008221BC"/>
    <w:rsid w:val="00824115"/>
    <w:rsid w:val="00824152"/>
    <w:rsid w:val="00824C04"/>
    <w:rsid w:val="00824FB3"/>
    <w:rsid w:val="0082517C"/>
    <w:rsid w:val="0083287C"/>
    <w:rsid w:val="00833099"/>
    <w:rsid w:val="00833748"/>
    <w:rsid w:val="00833E13"/>
    <w:rsid w:val="00834FA2"/>
    <w:rsid w:val="00837292"/>
    <w:rsid w:val="0084184F"/>
    <w:rsid w:val="00843838"/>
    <w:rsid w:val="0084772D"/>
    <w:rsid w:val="00850184"/>
    <w:rsid w:val="00852897"/>
    <w:rsid w:val="0085397E"/>
    <w:rsid w:val="008541F3"/>
    <w:rsid w:val="00860194"/>
    <w:rsid w:val="00862729"/>
    <w:rsid w:val="00866528"/>
    <w:rsid w:val="00873C2E"/>
    <w:rsid w:val="00874FD9"/>
    <w:rsid w:val="00887A43"/>
    <w:rsid w:val="00890314"/>
    <w:rsid w:val="008914C8"/>
    <w:rsid w:val="008A717D"/>
    <w:rsid w:val="008B18E5"/>
    <w:rsid w:val="008B5053"/>
    <w:rsid w:val="008C11FD"/>
    <w:rsid w:val="008C3F4A"/>
    <w:rsid w:val="008C4368"/>
    <w:rsid w:val="008C4378"/>
    <w:rsid w:val="008C766D"/>
    <w:rsid w:val="008E0482"/>
    <w:rsid w:val="008E205C"/>
    <w:rsid w:val="008F7E2B"/>
    <w:rsid w:val="00903CFA"/>
    <w:rsid w:val="00904A32"/>
    <w:rsid w:val="00910CA7"/>
    <w:rsid w:val="00911F71"/>
    <w:rsid w:val="009223AC"/>
    <w:rsid w:val="0092390A"/>
    <w:rsid w:val="00926220"/>
    <w:rsid w:val="00930D83"/>
    <w:rsid w:val="0094047F"/>
    <w:rsid w:val="00947658"/>
    <w:rsid w:val="0095170F"/>
    <w:rsid w:val="00954168"/>
    <w:rsid w:val="00963C6C"/>
    <w:rsid w:val="00972D66"/>
    <w:rsid w:val="00973B38"/>
    <w:rsid w:val="009807FD"/>
    <w:rsid w:val="009A1D8F"/>
    <w:rsid w:val="009B01BF"/>
    <w:rsid w:val="009B1F7E"/>
    <w:rsid w:val="009B3925"/>
    <w:rsid w:val="009B4CBC"/>
    <w:rsid w:val="009C6DCA"/>
    <w:rsid w:val="009D3675"/>
    <w:rsid w:val="009D498A"/>
    <w:rsid w:val="009E1510"/>
    <w:rsid w:val="009E2CEF"/>
    <w:rsid w:val="009F0155"/>
    <w:rsid w:val="009F0528"/>
    <w:rsid w:val="00A01DDA"/>
    <w:rsid w:val="00A0365C"/>
    <w:rsid w:val="00A03B81"/>
    <w:rsid w:val="00A04837"/>
    <w:rsid w:val="00A05A36"/>
    <w:rsid w:val="00A06F4B"/>
    <w:rsid w:val="00A06FDB"/>
    <w:rsid w:val="00A10A9D"/>
    <w:rsid w:val="00A11669"/>
    <w:rsid w:val="00A15004"/>
    <w:rsid w:val="00A152EF"/>
    <w:rsid w:val="00A161E8"/>
    <w:rsid w:val="00A211E0"/>
    <w:rsid w:val="00A21FF5"/>
    <w:rsid w:val="00A24028"/>
    <w:rsid w:val="00A256C8"/>
    <w:rsid w:val="00A265A0"/>
    <w:rsid w:val="00A40253"/>
    <w:rsid w:val="00A45D3C"/>
    <w:rsid w:val="00A5530A"/>
    <w:rsid w:val="00A579B7"/>
    <w:rsid w:val="00A639B5"/>
    <w:rsid w:val="00A67EA7"/>
    <w:rsid w:val="00A70E85"/>
    <w:rsid w:val="00A76138"/>
    <w:rsid w:val="00A77B5B"/>
    <w:rsid w:val="00A85A03"/>
    <w:rsid w:val="00A86997"/>
    <w:rsid w:val="00A915FA"/>
    <w:rsid w:val="00A92244"/>
    <w:rsid w:val="00A93198"/>
    <w:rsid w:val="00A957AB"/>
    <w:rsid w:val="00A96A05"/>
    <w:rsid w:val="00A96DB5"/>
    <w:rsid w:val="00AA2CE2"/>
    <w:rsid w:val="00AA4ACA"/>
    <w:rsid w:val="00AA7936"/>
    <w:rsid w:val="00AB58FE"/>
    <w:rsid w:val="00AB6CD4"/>
    <w:rsid w:val="00AC0D34"/>
    <w:rsid w:val="00AC2542"/>
    <w:rsid w:val="00AC329E"/>
    <w:rsid w:val="00AC357E"/>
    <w:rsid w:val="00AC3EA8"/>
    <w:rsid w:val="00AC3FE3"/>
    <w:rsid w:val="00AC71E1"/>
    <w:rsid w:val="00AD198D"/>
    <w:rsid w:val="00AD503D"/>
    <w:rsid w:val="00AD77A5"/>
    <w:rsid w:val="00AE5574"/>
    <w:rsid w:val="00AE65A4"/>
    <w:rsid w:val="00AE6EC2"/>
    <w:rsid w:val="00AF1068"/>
    <w:rsid w:val="00B03599"/>
    <w:rsid w:val="00B1772A"/>
    <w:rsid w:val="00B2143C"/>
    <w:rsid w:val="00B23C94"/>
    <w:rsid w:val="00B244B5"/>
    <w:rsid w:val="00B247A8"/>
    <w:rsid w:val="00B3137D"/>
    <w:rsid w:val="00B34397"/>
    <w:rsid w:val="00B36FF2"/>
    <w:rsid w:val="00B417DB"/>
    <w:rsid w:val="00B45368"/>
    <w:rsid w:val="00B502EF"/>
    <w:rsid w:val="00B517B6"/>
    <w:rsid w:val="00B53A8D"/>
    <w:rsid w:val="00B551AC"/>
    <w:rsid w:val="00B57D6A"/>
    <w:rsid w:val="00B601BB"/>
    <w:rsid w:val="00B621A5"/>
    <w:rsid w:val="00B62284"/>
    <w:rsid w:val="00B62756"/>
    <w:rsid w:val="00B6278E"/>
    <w:rsid w:val="00B63BA6"/>
    <w:rsid w:val="00B81E88"/>
    <w:rsid w:val="00B8538A"/>
    <w:rsid w:val="00B85BD9"/>
    <w:rsid w:val="00B869A3"/>
    <w:rsid w:val="00B91DA8"/>
    <w:rsid w:val="00B96AAD"/>
    <w:rsid w:val="00BA2BB7"/>
    <w:rsid w:val="00BA7ABC"/>
    <w:rsid w:val="00BB2008"/>
    <w:rsid w:val="00BB5B61"/>
    <w:rsid w:val="00BB73DE"/>
    <w:rsid w:val="00BB7EB3"/>
    <w:rsid w:val="00BC1E87"/>
    <w:rsid w:val="00BC1E9B"/>
    <w:rsid w:val="00BC4574"/>
    <w:rsid w:val="00BC78FC"/>
    <w:rsid w:val="00BD3972"/>
    <w:rsid w:val="00BD4A41"/>
    <w:rsid w:val="00BD7F2D"/>
    <w:rsid w:val="00BE34A3"/>
    <w:rsid w:val="00BE60C5"/>
    <w:rsid w:val="00BF3547"/>
    <w:rsid w:val="00C0145A"/>
    <w:rsid w:val="00C014D5"/>
    <w:rsid w:val="00C07DC0"/>
    <w:rsid w:val="00C15726"/>
    <w:rsid w:val="00C162E0"/>
    <w:rsid w:val="00C16640"/>
    <w:rsid w:val="00C17B58"/>
    <w:rsid w:val="00C17F87"/>
    <w:rsid w:val="00C27D30"/>
    <w:rsid w:val="00C326E7"/>
    <w:rsid w:val="00C35675"/>
    <w:rsid w:val="00C400E0"/>
    <w:rsid w:val="00C46CFF"/>
    <w:rsid w:val="00C50D59"/>
    <w:rsid w:val="00C53297"/>
    <w:rsid w:val="00C549B6"/>
    <w:rsid w:val="00C55571"/>
    <w:rsid w:val="00C62A79"/>
    <w:rsid w:val="00C74B5A"/>
    <w:rsid w:val="00C75873"/>
    <w:rsid w:val="00C807F9"/>
    <w:rsid w:val="00C850E9"/>
    <w:rsid w:val="00C90E1C"/>
    <w:rsid w:val="00C93619"/>
    <w:rsid w:val="00CA3327"/>
    <w:rsid w:val="00CA385A"/>
    <w:rsid w:val="00CE0938"/>
    <w:rsid w:val="00CE3CAF"/>
    <w:rsid w:val="00CE6A1B"/>
    <w:rsid w:val="00CF1DA1"/>
    <w:rsid w:val="00CF37EB"/>
    <w:rsid w:val="00CF4F4C"/>
    <w:rsid w:val="00D10751"/>
    <w:rsid w:val="00D10B61"/>
    <w:rsid w:val="00D1152C"/>
    <w:rsid w:val="00D12C09"/>
    <w:rsid w:val="00D178E3"/>
    <w:rsid w:val="00D208BA"/>
    <w:rsid w:val="00D256BF"/>
    <w:rsid w:val="00D269FF"/>
    <w:rsid w:val="00D3238C"/>
    <w:rsid w:val="00D34502"/>
    <w:rsid w:val="00D349AA"/>
    <w:rsid w:val="00D41BC9"/>
    <w:rsid w:val="00D422AB"/>
    <w:rsid w:val="00D46577"/>
    <w:rsid w:val="00D46605"/>
    <w:rsid w:val="00D56F5F"/>
    <w:rsid w:val="00D60FB0"/>
    <w:rsid w:val="00D63DDA"/>
    <w:rsid w:val="00D6405E"/>
    <w:rsid w:val="00D67095"/>
    <w:rsid w:val="00D72B1F"/>
    <w:rsid w:val="00D76CC5"/>
    <w:rsid w:val="00D84A22"/>
    <w:rsid w:val="00DA27BF"/>
    <w:rsid w:val="00DB08E5"/>
    <w:rsid w:val="00DC177D"/>
    <w:rsid w:val="00DC409C"/>
    <w:rsid w:val="00DC564E"/>
    <w:rsid w:val="00DC69D7"/>
    <w:rsid w:val="00DC6B85"/>
    <w:rsid w:val="00DD5AE0"/>
    <w:rsid w:val="00DD673E"/>
    <w:rsid w:val="00DE2332"/>
    <w:rsid w:val="00DF0EC9"/>
    <w:rsid w:val="00DF1D4C"/>
    <w:rsid w:val="00DF1F15"/>
    <w:rsid w:val="00E174DD"/>
    <w:rsid w:val="00E21073"/>
    <w:rsid w:val="00E25030"/>
    <w:rsid w:val="00E2592C"/>
    <w:rsid w:val="00E363C2"/>
    <w:rsid w:val="00E40B07"/>
    <w:rsid w:val="00E4261E"/>
    <w:rsid w:val="00E464D1"/>
    <w:rsid w:val="00E57A56"/>
    <w:rsid w:val="00E57C4A"/>
    <w:rsid w:val="00E644DE"/>
    <w:rsid w:val="00E64BE6"/>
    <w:rsid w:val="00E700E4"/>
    <w:rsid w:val="00E70CD9"/>
    <w:rsid w:val="00E76109"/>
    <w:rsid w:val="00E76555"/>
    <w:rsid w:val="00E76771"/>
    <w:rsid w:val="00E80F17"/>
    <w:rsid w:val="00E86C2B"/>
    <w:rsid w:val="00E95869"/>
    <w:rsid w:val="00EA1C23"/>
    <w:rsid w:val="00EA1E25"/>
    <w:rsid w:val="00EA3995"/>
    <w:rsid w:val="00EB1F02"/>
    <w:rsid w:val="00EB3DA7"/>
    <w:rsid w:val="00EC568C"/>
    <w:rsid w:val="00EE65BF"/>
    <w:rsid w:val="00EE7A46"/>
    <w:rsid w:val="00EE7C7A"/>
    <w:rsid w:val="00EF1DE1"/>
    <w:rsid w:val="00EF36B6"/>
    <w:rsid w:val="00EF3BE7"/>
    <w:rsid w:val="00EF4C69"/>
    <w:rsid w:val="00EF510A"/>
    <w:rsid w:val="00F0636A"/>
    <w:rsid w:val="00F23529"/>
    <w:rsid w:val="00F2498B"/>
    <w:rsid w:val="00F31B09"/>
    <w:rsid w:val="00F31FB0"/>
    <w:rsid w:val="00F36067"/>
    <w:rsid w:val="00F40DF0"/>
    <w:rsid w:val="00F41A27"/>
    <w:rsid w:val="00F432BB"/>
    <w:rsid w:val="00F44BB0"/>
    <w:rsid w:val="00F47517"/>
    <w:rsid w:val="00F47DC4"/>
    <w:rsid w:val="00F50BB9"/>
    <w:rsid w:val="00F51293"/>
    <w:rsid w:val="00F51610"/>
    <w:rsid w:val="00F518E9"/>
    <w:rsid w:val="00F53616"/>
    <w:rsid w:val="00F56296"/>
    <w:rsid w:val="00F579EA"/>
    <w:rsid w:val="00F666B9"/>
    <w:rsid w:val="00F73436"/>
    <w:rsid w:val="00F74543"/>
    <w:rsid w:val="00F74E9D"/>
    <w:rsid w:val="00F803F8"/>
    <w:rsid w:val="00F861FF"/>
    <w:rsid w:val="00F87626"/>
    <w:rsid w:val="00F939B4"/>
    <w:rsid w:val="00F94E09"/>
    <w:rsid w:val="00F94FF0"/>
    <w:rsid w:val="00F95676"/>
    <w:rsid w:val="00FA0B5E"/>
    <w:rsid w:val="00FA4D09"/>
    <w:rsid w:val="00FA500A"/>
    <w:rsid w:val="00FB3603"/>
    <w:rsid w:val="00FB5E87"/>
    <w:rsid w:val="00FB6F6F"/>
    <w:rsid w:val="00FB759A"/>
    <w:rsid w:val="00FC000C"/>
    <w:rsid w:val="00FC1406"/>
    <w:rsid w:val="00FC2D43"/>
    <w:rsid w:val="00FC5961"/>
    <w:rsid w:val="00FC65FC"/>
    <w:rsid w:val="00FC6738"/>
    <w:rsid w:val="00FE6A09"/>
    <w:rsid w:val="00FE7C3F"/>
    <w:rsid w:val="00FF039E"/>
    <w:rsid w:val="00FF2D23"/>
    <w:rsid w:val="03680F16"/>
    <w:rsid w:val="0A727365"/>
    <w:rsid w:val="0AA37CC8"/>
    <w:rsid w:val="0B347E3D"/>
    <w:rsid w:val="166D6DF2"/>
    <w:rsid w:val="1B6D6B67"/>
    <w:rsid w:val="1C511068"/>
    <w:rsid w:val="1D221E0A"/>
    <w:rsid w:val="1D965DC8"/>
    <w:rsid w:val="23205E64"/>
    <w:rsid w:val="2A8F036C"/>
    <w:rsid w:val="32EC25D8"/>
    <w:rsid w:val="333B6CD2"/>
    <w:rsid w:val="3F194054"/>
    <w:rsid w:val="4E8C568E"/>
    <w:rsid w:val="51F76EBF"/>
    <w:rsid w:val="54FB4681"/>
    <w:rsid w:val="562410AF"/>
    <w:rsid w:val="647E19EA"/>
    <w:rsid w:val="7A471FB0"/>
    <w:rsid w:val="7AC00470"/>
    <w:rsid w:val="7AC7331E"/>
    <w:rsid w:val="7F7954B8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  <w:jc w:val="left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2"/>
    <w:unhideWhenUsed/>
    <w:qFormat/>
    <w:uiPriority w:val="99"/>
    <w:rPr>
      <w:color w:val="0000FF"/>
      <w:u w:val="single"/>
    </w:rPr>
  </w:style>
  <w:style w:type="paragraph" w:styleId="5">
    <w:name w:val="Balloon Text"/>
    <w:basedOn w:val="1"/>
    <w:link w:val="22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6">
    <w:name w:val="header"/>
    <w:basedOn w:val="1"/>
    <w:link w:val="17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7">
    <w:name w:val="footer"/>
    <w:basedOn w:val="1"/>
    <w:link w:val="18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8">
    <w:name w:val="Normal (Web)"/>
    <w:basedOn w:val="1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table" w:styleId="9">
    <w:name w:val="Table Grid"/>
    <w:basedOn w:val="3"/>
    <w:qFormat/>
    <w:uiPriority w:val="59"/>
    <w:pPr>
      <w:spacing w:after="0"/>
      <w:jc w:val="left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Основной текст (2)_"/>
    <w:basedOn w:val="2"/>
    <w:link w:val="11"/>
    <w:qFormat/>
    <w:uiPriority w:val="0"/>
    <w:rPr>
      <w:rFonts w:ascii="Times New Roman" w:hAnsi="Times New Roman" w:eastAsia="Times New Roman" w:cs="Times New Roman"/>
      <w:b/>
      <w:bCs/>
      <w:sz w:val="26"/>
      <w:szCs w:val="26"/>
      <w:shd w:val="clear" w:color="auto" w:fill="FFFFFF"/>
    </w:rPr>
  </w:style>
  <w:style w:type="paragraph" w:customStyle="1" w:styleId="11">
    <w:name w:val="Основной текст (2)"/>
    <w:basedOn w:val="1"/>
    <w:link w:val="10"/>
    <w:qFormat/>
    <w:uiPriority w:val="0"/>
    <w:pPr>
      <w:widowControl w:val="0"/>
      <w:shd w:val="clear" w:color="auto" w:fill="FFFFFF"/>
      <w:spacing w:after="0" w:line="521" w:lineRule="exact"/>
      <w:jc w:val="center"/>
    </w:pPr>
    <w:rPr>
      <w:rFonts w:ascii="Times New Roman" w:hAnsi="Times New Roman" w:eastAsia="Times New Roman" w:cs="Times New Roman"/>
      <w:b/>
      <w:bCs/>
      <w:sz w:val="26"/>
      <w:szCs w:val="26"/>
    </w:rPr>
  </w:style>
  <w:style w:type="character" w:customStyle="1" w:styleId="12">
    <w:name w:val="Основной текст_"/>
    <w:basedOn w:val="2"/>
    <w:link w:val="13"/>
    <w:qFormat/>
    <w:uiPriority w:val="0"/>
    <w:rPr>
      <w:rFonts w:ascii="Times New Roman" w:hAnsi="Times New Roman" w:eastAsia="Times New Roman" w:cs="Times New Roman"/>
      <w:sz w:val="26"/>
      <w:szCs w:val="26"/>
      <w:shd w:val="clear" w:color="auto" w:fill="FFFFFF"/>
    </w:rPr>
  </w:style>
  <w:style w:type="paragraph" w:customStyle="1" w:styleId="13">
    <w:name w:val="Основной текст1"/>
    <w:basedOn w:val="1"/>
    <w:link w:val="12"/>
    <w:qFormat/>
    <w:uiPriority w:val="0"/>
    <w:pPr>
      <w:widowControl w:val="0"/>
      <w:shd w:val="clear" w:color="auto" w:fill="FFFFFF"/>
      <w:spacing w:after="600" w:line="521" w:lineRule="exact"/>
      <w:jc w:val="both"/>
    </w:pPr>
    <w:rPr>
      <w:rFonts w:ascii="Times New Roman" w:hAnsi="Times New Roman" w:eastAsia="Times New Roman" w:cs="Times New Roman"/>
      <w:sz w:val="26"/>
      <w:szCs w:val="26"/>
    </w:rPr>
  </w:style>
  <w:style w:type="paragraph" w:styleId="14">
    <w:name w:val="List Paragraph"/>
    <w:basedOn w:val="1"/>
    <w:qFormat/>
    <w:uiPriority w:val="34"/>
    <w:pPr>
      <w:widowControl w:val="0"/>
      <w:spacing w:after="0" w:line="240" w:lineRule="auto"/>
      <w:ind w:left="720"/>
      <w:contextualSpacing/>
    </w:pPr>
    <w:rPr>
      <w:rFonts w:ascii="Courier New" w:hAnsi="Courier New" w:eastAsia="Courier New" w:cs="Courier New"/>
      <w:color w:val="000000"/>
      <w:sz w:val="24"/>
      <w:szCs w:val="24"/>
      <w:lang w:eastAsia="ru-RU" w:bidi="ru-RU"/>
    </w:rPr>
  </w:style>
  <w:style w:type="paragraph" w:customStyle="1" w:styleId="15">
    <w:name w:val="c31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customStyle="1" w:styleId="16">
    <w:name w:val="c3"/>
    <w:basedOn w:val="2"/>
    <w:qFormat/>
    <w:uiPriority w:val="0"/>
  </w:style>
  <w:style w:type="character" w:customStyle="1" w:styleId="17">
    <w:name w:val="Верхний колонтитул Знак"/>
    <w:basedOn w:val="2"/>
    <w:link w:val="6"/>
    <w:qFormat/>
    <w:uiPriority w:val="99"/>
  </w:style>
  <w:style w:type="character" w:customStyle="1" w:styleId="18">
    <w:name w:val="Нижний колонтитул Знак"/>
    <w:basedOn w:val="2"/>
    <w:link w:val="7"/>
    <w:qFormat/>
    <w:uiPriority w:val="99"/>
  </w:style>
  <w:style w:type="character" w:customStyle="1" w:styleId="19">
    <w:name w:val="apple-converted-space"/>
    <w:basedOn w:val="2"/>
    <w:qFormat/>
    <w:uiPriority w:val="0"/>
  </w:style>
  <w:style w:type="paragraph" w:customStyle="1" w:styleId="20">
    <w:name w:val="c4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customStyle="1" w:styleId="21">
    <w:name w:val="c8"/>
    <w:basedOn w:val="2"/>
    <w:qFormat/>
    <w:uiPriority w:val="0"/>
  </w:style>
  <w:style w:type="character" w:customStyle="1" w:styleId="22">
    <w:name w:val="Текст выноски Знак"/>
    <w:basedOn w:val="2"/>
    <w:link w:val="5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4" Type="http://schemas.openxmlformats.org/officeDocument/2006/relationships/fontTable" Target="fontTable.xml"/><Relationship Id="rId73" Type="http://schemas.openxmlformats.org/officeDocument/2006/relationships/customXml" Target="../customXml/item2.xml"/><Relationship Id="rId72" Type="http://schemas.openxmlformats.org/officeDocument/2006/relationships/numbering" Target="numbering.xml"/><Relationship Id="rId71" Type="http://schemas.openxmlformats.org/officeDocument/2006/relationships/customXml" Target="../customXml/item1.xml"/><Relationship Id="rId70" Type="http://schemas.openxmlformats.org/officeDocument/2006/relationships/image" Target="media/image64.jpeg"/><Relationship Id="rId7" Type="http://schemas.openxmlformats.org/officeDocument/2006/relationships/image" Target="media/image1.jpeg"/><Relationship Id="rId69" Type="http://schemas.microsoft.com/office/2007/relationships/hdphoto" Target="media/image63.wdp"/><Relationship Id="rId68" Type="http://schemas.openxmlformats.org/officeDocument/2006/relationships/image" Target="media/image62.png"/><Relationship Id="rId67" Type="http://schemas.openxmlformats.org/officeDocument/2006/relationships/image" Target="media/image61.jpeg"/><Relationship Id="rId66" Type="http://schemas.openxmlformats.org/officeDocument/2006/relationships/image" Target="media/image60.jpeg"/><Relationship Id="rId65" Type="http://schemas.openxmlformats.org/officeDocument/2006/relationships/image" Target="media/image59.jpeg"/><Relationship Id="rId64" Type="http://schemas.openxmlformats.org/officeDocument/2006/relationships/image" Target="media/image58.jpeg"/><Relationship Id="rId63" Type="http://schemas.microsoft.com/office/2007/relationships/hdphoto" Target="media/image57.wdp"/><Relationship Id="rId62" Type="http://schemas.openxmlformats.org/officeDocument/2006/relationships/image" Target="media/image56.png"/><Relationship Id="rId61" Type="http://schemas.microsoft.com/office/2007/relationships/hdphoto" Target="media/image55.wdp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jpeg"/><Relationship Id="rId58" Type="http://schemas.openxmlformats.org/officeDocument/2006/relationships/image" Target="media/image52.jpeg"/><Relationship Id="rId57" Type="http://schemas.openxmlformats.org/officeDocument/2006/relationships/image" Target="media/image51.jpeg"/><Relationship Id="rId56" Type="http://schemas.openxmlformats.org/officeDocument/2006/relationships/image" Target="media/image50.jpeg"/><Relationship Id="rId55" Type="http://schemas.openxmlformats.org/officeDocument/2006/relationships/image" Target="media/image49.jpeg"/><Relationship Id="rId54" Type="http://schemas.openxmlformats.org/officeDocument/2006/relationships/image" Target="media/image48.jpeg"/><Relationship Id="rId53" Type="http://schemas.openxmlformats.org/officeDocument/2006/relationships/image" Target="media/image47.jpeg"/><Relationship Id="rId52" Type="http://schemas.openxmlformats.org/officeDocument/2006/relationships/image" Target="media/image46.jpeg"/><Relationship Id="rId51" Type="http://schemas.microsoft.com/office/2007/relationships/hdphoto" Target="media/image45.wdp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microsoft.com/office/2007/relationships/hdphoto" Target="media/image43.wdp"/><Relationship Id="rId48" Type="http://schemas.openxmlformats.org/officeDocument/2006/relationships/image" Target="media/image42.png"/><Relationship Id="rId47" Type="http://schemas.microsoft.com/office/2007/relationships/hdphoto" Target="media/image41.wdp"/><Relationship Id="rId46" Type="http://schemas.openxmlformats.org/officeDocument/2006/relationships/image" Target="media/image40.png"/><Relationship Id="rId45" Type="http://schemas.microsoft.com/office/2007/relationships/hdphoto" Target="media/image39.wdp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microsoft.com/office/2007/relationships/hdphoto" Target="media/image36.wdp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microsoft.com/office/2007/relationships/hdphoto" Target="media/image32.wdp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microsoft.com/office/2007/relationships/hdphoto" Target="media/image29.wdp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microsoft.com/office/2007/relationships/hdphoto" Target="media/image26.wdp"/><Relationship Id="rId31" Type="http://schemas.openxmlformats.org/officeDocument/2006/relationships/image" Target="media/image25.png"/><Relationship Id="rId30" Type="http://schemas.microsoft.com/office/2007/relationships/hdphoto" Target="media/image24.wdp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microsoft.com/office/2007/relationships/hdphoto" Target="media/image20.wdp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microsoft.com/office/2007/relationships/hdphoto" Target="media/image17.wdp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microsoft.com/office/2007/relationships/hdphoto" Target="media/image14.wdp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microsoft.com/office/2007/relationships/hdphoto" Target="media/image12.wdp"/><Relationship Id="rId17" Type="http://schemas.openxmlformats.org/officeDocument/2006/relationships/image" Target="media/image11.png"/><Relationship Id="rId16" Type="http://schemas.microsoft.com/office/2007/relationships/hdphoto" Target="media/image10.wdp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microsoft.com/office/2007/relationships/hdphoto" Target="media/image6.wdp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9"/>
    <customShpInfo spid="_x0000_s1032"/>
    <customShpInfo spid="_x0000_s1031"/>
    <customShpInfo spid="_x0000_s1030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5B3FC88-FECF-4BEB-8BB0-2057CD98955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22</Pages>
  <Words>4272</Words>
  <Characters>24355</Characters>
  <Lines>202</Lines>
  <Paragraphs>57</Paragraphs>
  <TotalTime>0</TotalTime>
  <ScaleCrop>false</ScaleCrop>
  <LinksUpToDate>false</LinksUpToDate>
  <CharactersWithSpaces>28570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2017-09-12T15:36:00Z</dcterms:created>
  <dc:creator>Media</dc:creator>
  <cp:lastModifiedBy>Acer</cp:lastModifiedBy>
  <cp:lastPrinted>2019-01-31T04:36:00Z</cp:lastPrinted>
  <dcterms:modified xsi:type="dcterms:W3CDTF">2026-01-30T18:25:33Z</dcterms:modified>
  <cp:revision>33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9178C3CAAEE949C0B8F5DC314E0B9D9D_12</vt:lpwstr>
  </property>
</Properties>
</file>