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56B8E" w14:textId="77777777" w:rsidR="003A4909" w:rsidRDefault="003A4909" w:rsidP="003A4909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8"/>
          <w:szCs w:val="28"/>
          <w:u w:val="single"/>
        </w:rPr>
        <w:t xml:space="preserve">Муниципальное бюджетное общеобразовательное учреждение «Центр </w:t>
      </w:r>
    </w:p>
    <w:p w14:paraId="613C2271" w14:textId="77777777" w:rsidR="003A4909" w:rsidRDefault="003A4909" w:rsidP="003A4909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8"/>
          <w:szCs w:val="28"/>
          <w:u w:val="single"/>
        </w:rPr>
        <w:t xml:space="preserve">образования № 31 имени Романа Петровича </w:t>
      </w:r>
      <w:proofErr w:type="spellStart"/>
      <w:r>
        <w:rPr>
          <w:sz w:val="28"/>
          <w:szCs w:val="28"/>
          <w:u w:val="single"/>
        </w:rPr>
        <w:t>Стащенко</w:t>
      </w:r>
      <w:proofErr w:type="spellEnd"/>
      <w:r>
        <w:rPr>
          <w:sz w:val="28"/>
          <w:szCs w:val="28"/>
          <w:u w:val="single"/>
        </w:rPr>
        <w:t xml:space="preserve">» </w:t>
      </w:r>
      <w:proofErr w:type="spellStart"/>
      <w:r>
        <w:rPr>
          <w:sz w:val="28"/>
          <w:szCs w:val="28"/>
          <w:u w:val="single"/>
        </w:rPr>
        <w:t>г.Тула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</w:p>
    <w:p w14:paraId="5B022CA1" w14:textId="77777777" w:rsidR="003A4909" w:rsidRDefault="003A4909" w:rsidP="003A4909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</w:rPr>
        <w:t>(</w:t>
      </w:r>
      <w:r>
        <w:t>образовательная организация)</w:t>
      </w:r>
    </w:p>
    <w:p w14:paraId="4D0F9121" w14:textId="77777777" w:rsidR="003A4909" w:rsidRDefault="003A4909" w:rsidP="003A4909">
      <w:pPr>
        <w:spacing w:line="240" w:lineRule="auto"/>
        <w:jc w:val="center"/>
      </w:pPr>
    </w:p>
    <w:p w14:paraId="3363FFA4" w14:textId="77777777" w:rsidR="004211C5" w:rsidRPr="00BA7A14" w:rsidRDefault="004211C5" w:rsidP="00BA7A14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1E530781" w14:textId="77777777" w:rsidR="004211C5" w:rsidRPr="00BA7A14" w:rsidRDefault="004211C5" w:rsidP="00BA7A14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725399EE" w14:textId="77777777" w:rsidR="004211C5" w:rsidRPr="00BA7A14" w:rsidRDefault="004211C5" w:rsidP="00BA7A14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0C4536E6" w14:textId="77777777" w:rsidR="004211C5" w:rsidRPr="00BA7A14" w:rsidRDefault="004211C5" w:rsidP="00BA7A14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5657DDB6" w14:textId="77777777" w:rsidR="004211C5" w:rsidRPr="00BA7A14" w:rsidRDefault="004211C5" w:rsidP="00BA7A14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03E165E3" w14:textId="77777777" w:rsidR="004211C5" w:rsidRPr="00BA7A14" w:rsidRDefault="004211C5" w:rsidP="00BA7A14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3AD0E0B8" w14:textId="77777777" w:rsidR="004211C5" w:rsidRPr="00BA7A14" w:rsidRDefault="004211C5" w:rsidP="00BA7A14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7A49D812" w14:textId="77777777" w:rsidR="004211C5" w:rsidRPr="00BA7A14" w:rsidRDefault="004211C5" w:rsidP="00BA7A14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7DF31396" w14:textId="77777777" w:rsidR="004211C5" w:rsidRPr="00BA7A14" w:rsidRDefault="004211C5" w:rsidP="00BA7A14">
      <w:pPr>
        <w:spacing w:line="24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714354CE" w14:textId="77777777" w:rsidR="007D69A6" w:rsidRPr="00BA7A14" w:rsidRDefault="00C47529" w:rsidP="00BA7A1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7A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исследовательской работы:</w:t>
      </w:r>
      <w:r w:rsidR="007D69A6" w:rsidRPr="00BA7A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F1951A8" w14:textId="5A875526" w:rsidR="00C47529" w:rsidRPr="00EE6E31" w:rsidRDefault="007D69A6" w:rsidP="00BA7A1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E6E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Фитотерапия у школьников в осенне-весенний период: разработка и апробация натуральных средств на основе флоры Тульской области</w:t>
      </w:r>
    </w:p>
    <w:p w14:paraId="0F919173" w14:textId="77777777" w:rsidR="00876EC0" w:rsidRPr="00EE6E31" w:rsidRDefault="00876EC0" w:rsidP="00876EC0">
      <w:pPr>
        <w:spacing w:line="240" w:lineRule="auto"/>
        <w:jc w:val="center"/>
        <w:rPr>
          <w:rFonts w:eastAsia="Times New Roman"/>
          <w:i/>
          <w:iCs/>
        </w:rPr>
      </w:pPr>
      <w:r w:rsidRPr="00EE6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Номинация: </w:t>
      </w:r>
      <w:r w:rsidRPr="00EE6E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Человек и его здоровье</w:t>
      </w:r>
    </w:p>
    <w:p w14:paraId="495E6662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458A9AF6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7167B5A4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32B05275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31583257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1F8FF34C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Автор: </w:t>
      </w: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Пастухова Анна Сергеевна</w:t>
      </w:r>
    </w:p>
    <w:p w14:paraId="70756D38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>Год рождения: _</w:t>
      </w: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2010</w:t>
      </w: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14:paraId="63EBE98A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Класс: _</w:t>
      </w: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9</w:t>
      </w: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</w:t>
      </w:r>
    </w:p>
    <w:p w14:paraId="6C6B380F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Научный руководитель: </w:t>
      </w:r>
      <w:proofErr w:type="spellStart"/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Шестернева</w:t>
      </w:r>
      <w:proofErr w:type="spellEnd"/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Валентина Васильевна, учитель</w:t>
      </w: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</w:p>
    <w:p w14:paraId="68528AFD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Образовательное учреждение:</w:t>
      </w:r>
    </w:p>
    <w:p w14:paraId="41AAE959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МБОУ ЦО №31 </w:t>
      </w:r>
      <w:proofErr w:type="spellStart"/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г.Тула</w:t>
      </w:r>
      <w:proofErr w:type="spellEnd"/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</w:p>
    <w:p w14:paraId="54C6C237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14:paraId="68158B60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D90C216" w14:textId="446EB680" w:rsidR="00C47529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5C2ECE" w14:textId="77777777" w:rsidR="00EB283F" w:rsidRPr="00BA7A14" w:rsidRDefault="00EB283F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728229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24F83344" w14:textId="77777777" w:rsidR="00C47529" w:rsidRPr="00BA7A14" w:rsidRDefault="00C47529" w:rsidP="00BA7A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7A14">
        <w:rPr>
          <w:rFonts w:ascii="Times New Roman" w:eastAsia="Times New Roman" w:hAnsi="Times New Roman" w:cs="Times New Roman"/>
          <w:color w:val="000000"/>
          <w:sz w:val="28"/>
          <w:szCs w:val="28"/>
        </w:rPr>
        <w:t>Тула, 2025</w:t>
      </w:r>
    </w:p>
    <w:sdt>
      <w:sdtPr>
        <w:id w:val="5427954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D875CA" w14:textId="400AE99A" w:rsidR="004B16D0" w:rsidRPr="002A15E6" w:rsidRDefault="004B16D0">
          <w:pPr>
            <w:pStyle w:val="a8"/>
            <w:rPr>
              <w:rFonts w:ascii="Times New Roman" w:hAnsi="Times New Roman" w:cs="Times New Roman"/>
              <w:sz w:val="28"/>
              <w:szCs w:val="28"/>
            </w:rPr>
          </w:pPr>
          <w:r w:rsidRPr="002A15E6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0FA44862" w14:textId="11928CBC" w:rsidR="002A15E6" w:rsidRPr="002A15E6" w:rsidRDefault="004B16D0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A15E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A15E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A15E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6583635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1. Введение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_Toc216583635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798336" w14:textId="7A7B38C1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36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2. Теоретическая часть: Фитотерапия как инструмент поддержки здоровья школьника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_Toc216583636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AB7D84" w14:textId="1DF1237C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37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2.1. Современное состояние и перспективы фитотерапии в российской педиатрии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_Toc216583637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FB150E" w14:textId="42E60BFF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38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2.2 Физико-географическая характеристика района исследования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_Toc216583638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63ADB3" w14:textId="2082073F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39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2.3 Лекарственные растения Тульской области как локальная ресурсная база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_Toc216583639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0B9047" w14:textId="7E523FD1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0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2.4. Классификация изученных растений по фармакологическим свойствам, актуальным для здоровья школьников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_Toc216583640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AAF558" w14:textId="77F7D2F0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1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 Практическая часть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_Toc216583641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930D0D" w14:textId="17BCF92D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2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3.1 Планирование и осуществление сбора, обработки и определения растительного материала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_Toc216583642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68B4FD" w14:textId="44A3E264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3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3.2. Разработка рецептов травяных сборов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_Toc216583643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F4451F" w14:textId="153E4186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4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3.3. Организация и методы эксперимента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_Toc216583644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0C8FCE" w14:textId="756A0E22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5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3.4. Результаты эксперимента и их анализ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_Toc216583645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F587A2" w14:textId="0D53212F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6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3.5. Сравнительный экономический анализ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_Toc216583646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613BBA" w14:textId="541B4DC8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7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3.6. Создание интерактивной карты с аудиогидом мест сбора растений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_Toc216583647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3D1B4D" w14:textId="7D1F0AE5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8" w:history="1">
            <w:r w:rsidR="002A15E6" w:rsidRPr="002A15E6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3.7. </w:t>
            </w:r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Экологические преимущества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_Toc216583648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4D0C73" w14:textId="1E3BA511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49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 Заключение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_Toc216583649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E36974" w14:textId="13F1655E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50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_Toc216583650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513A2B" w14:textId="2BCBBB66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51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1.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_Toc216583651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3151D8" w14:textId="6F19F6A9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52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2.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_Toc216583652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1DBD95" w14:textId="13DE8052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53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3.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_Toc216583653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FEEF8B" w14:textId="08F3B3F8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54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4.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_Toc216583654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388F58" w14:textId="65AE82A1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55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5.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_Toc216583655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E019BC" w14:textId="1EBC2B07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56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6.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_Toc216583656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47F0F4" w14:textId="1C2B92F0" w:rsidR="002A15E6" w:rsidRPr="002A15E6" w:rsidRDefault="00321155">
          <w:pPr>
            <w:pStyle w:val="11"/>
            <w:tabs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583657" w:history="1">
            <w:r w:rsidR="002A15E6" w:rsidRPr="002A15E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7.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_Toc216583657 \h </w:instrTex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B57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2A15E6" w:rsidRPr="002A15E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2BAADC" w14:textId="414BAFCE" w:rsidR="004B16D0" w:rsidRDefault="004B16D0">
          <w:r w:rsidRPr="002A15E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  <w:r>
            <w:rPr>
              <w:b/>
              <w:bCs/>
            </w:rPr>
            <w:t xml:space="preserve"> </w:t>
          </w:r>
        </w:p>
      </w:sdtContent>
    </w:sdt>
    <w:p w14:paraId="27FB19C1" w14:textId="77777777" w:rsidR="000B2084" w:rsidRDefault="000B2084" w:rsidP="000B2084">
      <w:pPr>
        <w:spacing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55AC25A0" w14:textId="77777777" w:rsidR="000401E5" w:rsidRDefault="000401E5" w:rsidP="000B2084">
      <w:pPr>
        <w:spacing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  <w:sectPr w:rsidR="000401E5" w:rsidSect="000B2084">
          <w:footerReference w:type="first" r:id="rId8"/>
          <w:pgSz w:w="11906" w:h="16838"/>
          <w:pgMar w:top="1134" w:right="850" w:bottom="1134" w:left="1134" w:header="708" w:footer="708" w:gutter="0"/>
          <w:pgNumType w:start="3"/>
          <w:cols w:space="708"/>
          <w:titlePg/>
          <w:docGrid w:linePitch="360"/>
        </w:sectPr>
      </w:pPr>
    </w:p>
    <w:p w14:paraId="13BE2CBD" w14:textId="482C5752" w:rsidR="00CB1A28" w:rsidRDefault="000401E5" w:rsidP="000B2084">
      <w:pPr>
        <w:spacing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CB1A28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 </w:t>
      </w:r>
      <w:r w:rsidR="00CB1A28" w:rsidRPr="00CB1A28">
        <w:rPr>
          <w:rFonts w:ascii="Times New Roman" w:hAnsi="Times New Roman" w:cs="Times New Roman"/>
          <w:i/>
          <w:iCs/>
          <w:sz w:val="20"/>
          <w:szCs w:val="20"/>
        </w:rPr>
        <w:t>«От сохранения здоровья детей зависит будущее нации, нашего государства»</w:t>
      </w:r>
    </w:p>
    <w:p w14:paraId="35763AAA" w14:textId="1C6502BE" w:rsidR="00310DB6" w:rsidRDefault="00CB1A28" w:rsidP="00974936">
      <w:pPr>
        <w:spacing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CB1A28">
        <w:rPr>
          <w:rFonts w:ascii="Times New Roman" w:hAnsi="Times New Roman" w:cs="Times New Roman"/>
          <w:i/>
          <w:iCs/>
          <w:sz w:val="20"/>
          <w:szCs w:val="20"/>
        </w:rPr>
        <w:t xml:space="preserve"> В.В. Путин</w:t>
      </w:r>
    </w:p>
    <w:p w14:paraId="6A270298" w14:textId="77777777" w:rsidR="00974936" w:rsidRPr="00CB1A28" w:rsidRDefault="00974936" w:rsidP="00974936">
      <w:pPr>
        <w:spacing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322CA310" w14:textId="77777777" w:rsidR="00C47529" w:rsidRPr="00BA7A14" w:rsidRDefault="00C47529" w:rsidP="00974936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Toc216583635"/>
      <w:r w:rsidRPr="00BA7A14">
        <w:rPr>
          <w:rStyle w:val="a3"/>
          <w:rFonts w:ascii="Times New Roman" w:hAnsi="Times New Roman" w:cs="Times New Roman"/>
          <w:color w:val="0F1115"/>
          <w:sz w:val="28"/>
          <w:szCs w:val="28"/>
        </w:rPr>
        <w:t>1. Введение</w:t>
      </w:r>
      <w:bookmarkEnd w:id="0"/>
    </w:p>
    <w:p w14:paraId="6D5AC9A9" w14:textId="74B47C8E" w:rsidR="00E6369A" w:rsidRPr="00E6369A" w:rsidRDefault="00712563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Актуальность: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Начало учебного года </w:t>
      </w:r>
      <w:r w:rsid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это время, когда на организм школьника ложится большая нагрузка. Резкое увеличение умственной работы, изменение режима сна</w:t>
      </w:r>
      <w:r w:rsid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дня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</w:t>
      </w:r>
      <w:r w:rsid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совпадающие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 сезонным похолоданием, могут привести к снижению иммунитета и росту заболеваемости.</w:t>
      </w:r>
    </w:p>
    <w:p w14:paraId="6C7A422B" w14:textId="0988E913" w:rsidR="00E6369A" w:rsidRPr="00E6369A" w:rsidRDefault="00E6369A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По официальным данным </w:t>
      </w:r>
      <w:proofErr w:type="spellStart"/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Роспотребнадзора</w:t>
      </w:r>
      <w:proofErr w:type="spellEnd"/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в России сохраняется традиционно высокая сезонная заболеваемость острыми респираторными вирусными инфекциями (ОРВИ). Пик эпидемической активности прих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одится на осенне</w:t>
      </w:r>
      <w:r w:rsidR="00873F8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зимние месяцы </w:t>
      </w:r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[1].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Эта проблема нашла свое отражение и в моем классе. В сентябре 2024 года из 32 учащихся заболело 15 человек, что составило 47%. Данный показатель наглядно подтвердил актуальность проблемы и необходимость поиска доступных, безопасных и эффективных методов поддержки здоровья.</w:t>
      </w:r>
    </w:p>
    <w:p w14:paraId="63B23600" w14:textId="5996F70F" w:rsidR="00E6369A" w:rsidRPr="00E6369A" w:rsidRDefault="00E6369A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Важно подчеркнуть, что данная работа не оспаривает необходимость и эффективность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вакцинации</w:t>
      </w:r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от гриппа и других инфекционных заболеваний, которые являются основным и научно</w:t>
      </w:r>
      <w:r w:rsidR="00DD3B2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доказанным методом защиты. Однако важен поиск дополнительных, безопасных методов общей профилактики, направленных на укрепление организма, поддержание способности организма справляться с нагрузками и душевного здоровья в период повышенных нагрузок.</w:t>
      </w:r>
    </w:p>
    <w:p w14:paraId="021AE40F" w14:textId="58A57E7D" w:rsidR="00E6369A" w:rsidRPr="00E6369A" w:rsidRDefault="00E6369A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контексте Тульской области использование местных, дикорастущих лекарственных растений способствует формированию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интереса и</w:t>
      </w:r>
      <w:r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бережного отношения к природному наследию родного края у подрастающего поколения.</w:t>
      </w:r>
    </w:p>
    <w:p w14:paraId="3D98E2E9" w14:textId="2950E918" w:rsidR="00E6369A" w:rsidRPr="00E6369A" w:rsidRDefault="000D3BD0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0D3B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Степень изученности проблемы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: 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Растения Тульской области </w:t>
      </w:r>
      <w:r w:rsid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достаточно 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изучены </w:t>
      </w:r>
      <w:r w:rsidR="006C3BE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 точки зрения ботаники [2, 3].</w:t>
      </w:r>
      <w:r w:rsid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Проблема профилактики заболеваний у школьников и применения фитотерапии для детей имеет научную базу </w:t>
      </w:r>
      <w:r w:rsid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есть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отдельные исследования, посвященные применению растительных препаратов для профилактики ОРВИ у детей, изучению лечебных свойств лекарственных растений, разработке травяных сборов общего назначения. </w:t>
      </w:r>
      <w:r w:rsid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Но</w:t>
      </w:r>
      <w:r w:rsidR="00E6369A" w:rsidRPr="00E6369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комплексный подход, объединяющий изучение местных растений, разработку специальных травяных сборов для школьников и их проверку в условиях школы, представлен в научной литературе недостаточно.</w:t>
      </w:r>
    </w:p>
    <w:p w14:paraId="7DB6C6AF" w14:textId="22541F7F" w:rsidR="00712563" w:rsidRPr="00BA7A14" w:rsidRDefault="00712563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Цель работы</w:t>
      </w:r>
      <w:r w:rsidR="00D7035E"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  <w:r w:rsidR="00D7035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Р</w:t>
      </w:r>
      <w:r w:rsidR="00D7035E"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азработать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апробировать программу фитотерапии для школьников на основе</w:t>
      </w:r>
      <w:r w:rsidR="000D3BD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0D3BD0" w:rsidRPr="000D3BD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дикорастущих</w:t>
      </w:r>
      <w:r w:rsidR="00B4372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растений Тульской области, направленную на профилактику стресса, переутомления и сезонных простуд.</w:t>
      </w:r>
    </w:p>
    <w:p w14:paraId="05B694EF" w14:textId="384321DD" w:rsidR="00974936" w:rsidRDefault="00974936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276F487" w14:textId="288F9F55" w:rsidR="008978BD" w:rsidRDefault="008978B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7F128AC" w14:textId="487C503E" w:rsidR="00712563" w:rsidRPr="00BA7A14" w:rsidRDefault="0071256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Задачи:</w:t>
      </w:r>
    </w:p>
    <w:p w14:paraId="29B24D7D" w14:textId="54476F34" w:rsidR="007863A2" w:rsidRPr="00BA7A14" w:rsidRDefault="007863A2" w:rsidP="00974936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-142" w:firstLine="502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Изучить видовой состав лекарственных растений региона</w:t>
      </w:r>
      <w:r w:rsid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385389AE" w14:textId="5381F5B5" w:rsidR="007863A2" w:rsidRPr="00BA7A14" w:rsidRDefault="007863A2" w:rsidP="0097493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Освоить методы сбора, сушки и хранения растительного сырья</w:t>
      </w:r>
      <w:r w:rsid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2CF3FA5A" w14:textId="77777777" w:rsidR="006C3BE8" w:rsidRDefault="006C3BE8" w:rsidP="0097493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6C3BE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Разработать рецепты травяных сборов и программу применения.</w:t>
      </w:r>
    </w:p>
    <w:p w14:paraId="5A6D41CB" w14:textId="28BE70A4" w:rsidR="00712563" w:rsidRPr="00BA7A14" w:rsidRDefault="00712563" w:rsidP="0097493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Провести эксперимент с участием контрольной группы</w:t>
      </w:r>
      <w:r w:rsid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2C81E67C" w14:textId="42051467" w:rsidR="00712563" w:rsidRPr="00BA7A14" w:rsidRDefault="00712563" w:rsidP="0097493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709" w:hanging="345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Проанализировать эффективность метода</w:t>
      </w:r>
      <w:r w:rsid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0E73DF71" w14:textId="57EC92A7" w:rsidR="00712563" w:rsidRDefault="00712563" w:rsidP="0097493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709" w:hanging="345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Провести экономический и экологический анализ </w:t>
      </w:r>
      <w:r w:rsidR="000D3BD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предлагаемого метода</w:t>
      </w:r>
      <w:r w:rsid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44545427" w14:textId="6D6B68C2" w:rsidR="000D3BD0" w:rsidRPr="000D3BD0" w:rsidRDefault="000D3BD0" w:rsidP="00974936">
      <w:pPr>
        <w:pStyle w:val="ab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0D3BD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Создать интерактивный образовательный продукт (аудиогид с картой) для популяризации</w:t>
      </w:r>
      <w:r w:rsid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полученной информации.</w:t>
      </w:r>
    </w:p>
    <w:p w14:paraId="0E4FB4F7" w14:textId="2449DC37" w:rsidR="00712563" w:rsidRDefault="0071256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Гипотеза: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Систематическое применение фито</w:t>
      </w:r>
      <w:r w:rsidR="00873F8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средств из местного сырья </w:t>
      </w:r>
      <w:r w:rsidR="00592740"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может стать эффективным вспомогательным средством для снижения уровня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стресса и заболеваемости ОРВИ среди школьников</w:t>
      </w:r>
      <w:r w:rsidR="006C3BE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стимулом для развития их интереса к этой области знаний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40EB3CF2" w14:textId="3C4772C6" w:rsidR="00592740" w:rsidRPr="00592740" w:rsidRDefault="00592740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59274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Научная новизна работы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</w:p>
    <w:p w14:paraId="7375A4EB" w14:textId="3D88551F" w:rsidR="00592740" w:rsidRPr="00592740" w:rsidRDefault="00592740" w:rsidP="00974936">
      <w:pPr>
        <w:pStyle w:val="ab"/>
        <w:numPr>
          <w:ilvl w:val="0"/>
          <w:numId w:val="14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Комплексный подход, соединяющий</w:t>
      </w:r>
      <w:r w:rsidR="006C3BE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изучение</w:t>
      </w:r>
      <w:r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флоры</w:t>
      </w:r>
      <w:r w:rsidR="006C3BE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Тульской области</w:t>
      </w:r>
      <w:r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разработк</w:t>
      </w:r>
      <w:r w:rsidR="006C3BE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</w:t>
      </w:r>
      <w:r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практических рецептур для поддержки </w:t>
      </w:r>
      <w:r w:rsidR="006C3BE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умственного</w:t>
      </w:r>
      <w:r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физического здоровья школьников и создание цифрового просветительского продукта.</w:t>
      </w:r>
    </w:p>
    <w:p w14:paraId="01FA8FE0" w14:textId="480D0CDE" w:rsidR="00592740" w:rsidRPr="00592740" w:rsidRDefault="00592740" w:rsidP="00974936">
      <w:pPr>
        <w:pStyle w:val="ab"/>
        <w:numPr>
          <w:ilvl w:val="0"/>
          <w:numId w:val="14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Разработка оригинальных рецепт</w:t>
      </w:r>
      <w:r w:rsidR="006C3BE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ов</w:t>
      </w:r>
      <w:r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 доказательством возможности замены классических лекарственных растений на их местные, в том числе малоиспользуемые, аналоги.</w:t>
      </w:r>
    </w:p>
    <w:p w14:paraId="41459D8C" w14:textId="4710C697" w:rsidR="00592740" w:rsidRPr="00592740" w:rsidRDefault="006C3BE8" w:rsidP="00974936">
      <w:pPr>
        <w:pStyle w:val="ab"/>
        <w:numPr>
          <w:ilvl w:val="0"/>
          <w:numId w:val="14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Проверка</w:t>
      </w:r>
      <w:r w:rsidR="00592740"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подхода в условиях реальной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школы</w:t>
      </w:r>
      <w:r w:rsidR="00592740" w:rsidRPr="0059274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оценкой </w:t>
      </w:r>
      <w:r w:rsidRPr="006C3BE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самочувствия участников.</w:t>
      </w:r>
    </w:p>
    <w:p w14:paraId="22DE2313" w14:textId="77777777" w:rsidR="00310DB6" w:rsidRPr="00F6716B" w:rsidRDefault="0071256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Методы исследования: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теоретический анализ, наблюдение, сравнительный анализ, математический расчет, практический эксперимент.</w:t>
      </w:r>
    </w:p>
    <w:p w14:paraId="3EF46459" w14:textId="4249EE21" w:rsidR="00310DB6" w:rsidRPr="00BA7A14" w:rsidRDefault="00310DB6" w:rsidP="00974936">
      <w:pPr>
        <w:pStyle w:val="1"/>
        <w:spacing w:line="240" w:lineRule="auto"/>
        <w:rPr>
          <w:rStyle w:val="a3"/>
          <w:rFonts w:ascii="Times New Roman" w:hAnsi="Times New Roman" w:cs="Times New Roman"/>
          <w:color w:val="0F1115"/>
          <w:sz w:val="28"/>
          <w:szCs w:val="28"/>
        </w:rPr>
      </w:pPr>
      <w:bookmarkStart w:id="1" w:name="_Toc216583636"/>
      <w:r w:rsidRPr="00BA7A14">
        <w:rPr>
          <w:rStyle w:val="a3"/>
          <w:rFonts w:ascii="Times New Roman" w:hAnsi="Times New Roman" w:cs="Times New Roman"/>
          <w:color w:val="0F1115"/>
          <w:sz w:val="28"/>
          <w:szCs w:val="28"/>
        </w:rPr>
        <w:t>2. Теоретическая часть: Фитотерапия как инструмент поддержки здоровья школьника</w:t>
      </w:r>
      <w:bookmarkEnd w:id="1"/>
    </w:p>
    <w:p w14:paraId="011B5C20" w14:textId="77777777" w:rsidR="006C3BE8" w:rsidRPr="00974936" w:rsidRDefault="006C3BE8" w:rsidP="009749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4936">
        <w:rPr>
          <w:rFonts w:ascii="Times New Roman" w:hAnsi="Times New Roman" w:cs="Times New Roman"/>
          <w:sz w:val="28"/>
          <w:szCs w:val="28"/>
        </w:rPr>
        <w:t xml:space="preserve">Фитотерапия, как один из древнейших методов поддержания здоровья, становится все более актуальной в современной медицине в связи с поиском безопасных и эффективных средств для часто болеющих детей школьного возраста. </w:t>
      </w:r>
    </w:p>
    <w:p w14:paraId="12CA9461" w14:textId="197283FE" w:rsidR="006C3BE8" w:rsidRPr="00974936" w:rsidRDefault="006C3BE8" w:rsidP="009749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4936">
        <w:rPr>
          <w:rFonts w:ascii="Times New Roman" w:hAnsi="Times New Roman" w:cs="Times New Roman"/>
          <w:sz w:val="28"/>
          <w:szCs w:val="28"/>
        </w:rPr>
        <w:t>Теоретическая основа данного исследо</w:t>
      </w:r>
      <w:r w:rsidR="00351C27" w:rsidRPr="00974936">
        <w:rPr>
          <w:rFonts w:ascii="Times New Roman" w:hAnsi="Times New Roman" w:cs="Times New Roman"/>
          <w:sz w:val="28"/>
          <w:szCs w:val="28"/>
        </w:rPr>
        <w:t>вания состоит из трех основных частей: анализ</w:t>
      </w:r>
      <w:r w:rsidRPr="00974936">
        <w:rPr>
          <w:rFonts w:ascii="Times New Roman" w:hAnsi="Times New Roman" w:cs="Times New Roman"/>
          <w:sz w:val="28"/>
          <w:szCs w:val="28"/>
        </w:rPr>
        <w:t xml:space="preserve"> современного состояния фитотерапии в России, изучение растений Тульской области и систематизации лечебных свойств собранных растений.</w:t>
      </w:r>
    </w:p>
    <w:p w14:paraId="6C0E05B8" w14:textId="77777777" w:rsidR="00892A3D" w:rsidRPr="00974936" w:rsidRDefault="00892A3D" w:rsidP="00974936">
      <w:pPr>
        <w:rPr>
          <w:rFonts w:ascii="Times New Roman" w:hAnsi="Times New Roman" w:cs="Times New Roman"/>
          <w:sz w:val="28"/>
          <w:szCs w:val="28"/>
        </w:rPr>
      </w:pPr>
    </w:p>
    <w:p w14:paraId="25B32DB7" w14:textId="43E712D7" w:rsidR="00BC4842" w:rsidRPr="00974936" w:rsidRDefault="00BC4842" w:rsidP="00974936">
      <w:pPr>
        <w:pStyle w:val="1"/>
        <w:spacing w:line="240" w:lineRule="auto"/>
        <w:rPr>
          <w:rStyle w:val="a3"/>
          <w:rFonts w:ascii="Times New Roman" w:hAnsi="Times New Roman" w:cs="Times New Roman"/>
          <w:color w:val="0F1115"/>
          <w:sz w:val="28"/>
          <w:szCs w:val="28"/>
        </w:rPr>
      </w:pPr>
      <w:bookmarkStart w:id="2" w:name="_Toc216583637"/>
      <w:r w:rsidRPr="00974936">
        <w:rPr>
          <w:rStyle w:val="a3"/>
          <w:rFonts w:ascii="Times New Roman" w:hAnsi="Times New Roman" w:cs="Times New Roman"/>
          <w:color w:val="0F1115"/>
          <w:sz w:val="28"/>
          <w:szCs w:val="28"/>
        </w:rPr>
        <w:lastRenderedPageBreak/>
        <w:t>2.1. Современное состояние и перспективы фитотерапии в российской педиатрии</w:t>
      </w:r>
      <w:bookmarkEnd w:id="2"/>
    </w:p>
    <w:p w14:paraId="0C9FE5B8" w14:textId="471D181C" w:rsidR="006C3BE8" w:rsidRPr="006C3BE8" w:rsidRDefault="006C3BE8" w:rsidP="008978BD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 w:rsidRPr="006C3BE8">
        <w:rPr>
          <w:color w:val="0F1115"/>
          <w:sz w:val="28"/>
          <w:szCs w:val="28"/>
        </w:rPr>
        <w:t>Актуальность применения растительны</w:t>
      </w:r>
      <w:r>
        <w:rPr>
          <w:color w:val="0F1115"/>
          <w:sz w:val="28"/>
          <w:szCs w:val="28"/>
        </w:rPr>
        <w:t>х</w:t>
      </w:r>
      <w:r w:rsidRPr="006C3BE8">
        <w:rPr>
          <w:color w:val="0F1115"/>
          <w:sz w:val="28"/>
          <w:szCs w:val="28"/>
        </w:rPr>
        <w:t xml:space="preserve"> препаратов в детской практике подтверждается </w:t>
      </w:r>
      <w:r>
        <w:rPr>
          <w:color w:val="0F1115"/>
          <w:sz w:val="28"/>
          <w:szCs w:val="28"/>
        </w:rPr>
        <w:t>различными источниками</w:t>
      </w:r>
      <w:r w:rsidRPr="006C3BE8">
        <w:rPr>
          <w:color w:val="0F1115"/>
          <w:sz w:val="28"/>
          <w:szCs w:val="28"/>
        </w:rPr>
        <w:t xml:space="preserve">. Согласно </w:t>
      </w:r>
      <w:proofErr w:type="spellStart"/>
      <w:r w:rsidRPr="006C3BE8">
        <w:rPr>
          <w:color w:val="0F1115"/>
          <w:sz w:val="28"/>
          <w:szCs w:val="28"/>
        </w:rPr>
        <w:t>вебинару</w:t>
      </w:r>
      <w:proofErr w:type="spellEnd"/>
      <w:r w:rsidRPr="006C3BE8">
        <w:rPr>
          <w:color w:val="0F1115"/>
          <w:sz w:val="28"/>
          <w:szCs w:val="28"/>
        </w:rPr>
        <w:t xml:space="preserve"> "Фитотерапия у детей. Современные тенденции" (</w:t>
      </w:r>
      <w:proofErr w:type="spellStart"/>
      <w:r w:rsidRPr="006C3BE8">
        <w:rPr>
          <w:color w:val="0F1115"/>
          <w:sz w:val="28"/>
          <w:szCs w:val="28"/>
        </w:rPr>
        <w:t>МедЗнания</w:t>
      </w:r>
      <w:proofErr w:type="spellEnd"/>
      <w:r w:rsidRPr="006C3BE8">
        <w:rPr>
          <w:color w:val="0F1115"/>
          <w:sz w:val="28"/>
          <w:szCs w:val="28"/>
        </w:rPr>
        <w:t xml:space="preserve">, 24 апреля 2024 г.), проведенного профессором </w:t>
      </w:r>
      <w:proofErr w:type="spellStart"/>
      <w:r w:rsidRPr="006C3BE8">
        <w:rPr>
          <w:color w:val="0F1115"/>
          <w:sz w:val="28"/>
          <w:szCs w:val="28"/>
        </w:rPr>
        <w:t>Желениной</w:t>
      </w:r>
      <w:proofErr w:type="spellEnd"/>
      <w:r w:rsidRPr="006C3BE8">
        <w:rPr>
          <w:color w:val="0F1115"/>
          <w:sz w:val="28"/>
          <w:szCs w:val="28"/>
        </w:rPr>
        <w:t xml:space="preserve"> Л.А., интерес к этому направлению неуклонно растет: в мероприятии приняли участие 798 врачей, что </w:t>
      </w:r>
      <w:r>
        <w:rPr>
          <w:color w:val="0F1115"/>
          <w:sz w:val="28"/>
          <w:szCs w:val="28"/>
        </w:rPr>
        <w:t>показывает</w:t>
      </w:r>
      <w:r w:rsidRPr="006C3BE8">
        <w:rPr>
          <w:color w:val="0F1115"/>
          <w:sz w:val="28"/>
          <w:szCs w:val="28"/>
        </w:rPr>
        <w:t xml:space="preserve"> </w:t>
      </w:r>
      <w:r>
        <w:rPr>
          <w:color w:val="0F1115"/>
          <w:sz w:val="28"/>
          <w:szCs w:val="28"/>
        </w:rPr>
        <w:t>высокий</w:t>
      </w:r>
      <w:r w:rsidRPr="006C3BE8">
        <w:rPr>
          <w:color w:val="0F1115"/>
          <w:sz w:val="28"/>
          <w:szCs w:val="28"/>
        </w:rPr>
        <w:t xml:space="preserve"> </w:t>
      </w:r>
      <w:r>
        <w:rPr>
          <w:color w:val="0F1115"/>
          <w:sz w:val="28"/>
          <w:szCs w:val="28"/>
        </w:rPr>
        <w:t>интерес в</w:t>
      </w:r>
      <w:r w:rsidRPr="006C3BE8">
        <w:rPr>
          <w:color w:val="0F1115"/>
          <w:sz w:val="28"/>
          <w:szCs w:val="28"/>
        </w:rPr>
        <w:t xml:space="preserve"> </w:t>
      </w:r>
      <w:r>
        <w:rPr>
          <w:color w:val="0F1115"/>
          <w:sz w:val="28"/>
          <w:szCs w:val="28"/>
        </w:rPr>
        <w:t>профессиональной среде</w:t>
      </w:r>
      <w:r w:rsidRPr="006C3BE8">
        <w:rPr>
          <w:color w:val="0F1115"/>
          <w:sz w:val="28"/>
          <w:szCs w:val="28"/>
        </w:rPr>
        <w:t xml:space="preserve"> [4].</w:t>
      </w:r>
    </w:p>
    <w:p w14:paraId="45ABA016" w14:textId="1ACDBC21" w:rsidR="006C3BE8" w:rsidRPr="006C3BE8" w:rsidRDefault="006C3BE8" w:rsidP="008978BD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 w:rsidRPr="006C3BE8">
        <w:rPr>
          <w:color w:val="0F1115"/>
          <w:sz w:val="28"/>
          <w:szCs w:val="28"/>
        </w:rPr>
        <w:t>Ключевым принципом,</w:t>
      </w:r>
      <w:r w:rsidR="00892A3D">
        <w:rPr>
          <w:color w:val="0F1115"/>
          <w:sz w:val="28"/>
          <w:szCs w:val="28"/>
        </w:rPr>
        <w:t xml:space="preserve"> который подчеркивает профессор,</w:t>
      </w:r>
      <w:r w:rsidRPr="006C3BE8">
        <w:rPr>
          <w:color w:val="0F1115"/>
          <w:sz w:val="28"/>
          <w:szCs w:val="28"/>
        </w:rPr>
        <w:t xml:space="preserve"> является безопасность лечения детей. Растительные препараты соответствуют этому принципу благодаря ряду преимуществ:</w:t>
      </w:r>
    </w:p>
    <w:p w14:paraId="6429556A" w14:textId="77777777" w:rsidR="006C3BE8" w:rsidRPr="006C3BE8" w:rsidRDefault="006C3BE8" w:rsidP="008978BD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 w:rsidRPr="006C3BE8">
        <w:rPr>
          <w:color w:val="0F1115"/>
          <w:sz w:val="28"/>
          <w:szCs w:val="28"/>
        </w:rPr>
        <w:t>1. Высокая безопасность и минимальные побочные эффекты.</w:t>
      </w:r>
    </w:p>
    <w:p w14:paraId="20BEB327" w14:textId="77777777" w:rsidR="006C3BE8" w:rsidRPr="006C3BE8" w:rsidRDefault="006C3BE8" w:rsidP="008978BD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 w:rsidRPr="006C3BE8">
        <w:rPr>
          <w:color w:val="0F1115"/>
          <w:sz w:val="28"/>
          <w:szCs w:val="28"/>
        </w:rPr>
        <w:t>2. Снижение необоснованного назначения множества лекарств при лечении ОРВИ.</w:t>
      </w:r>
    </w:p>
    <w:p w14:paraId="4EEBAB5F" w14:textId="77777777" w:rsidR="006C3BE8" w:rsidRPr="006C3BE8" w:rsidRDefault="006C3BE8" w:rsidP="008978BD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 w:rsidRPr="006C3BE8">
        <w:rPr>
          <w:color w:val="0F1115"/>
          <w:sz w:val="28"/>
          <w:szCs w:val="28"/>
        </w:rPr>
        <w:t>3. Возможность лечения одним средством или эффективного комбинированного лечения.</w:t>
      </w:r>
    </w:p>
    <w:p w14:paraId="00EE0159" w14:textId="42D5CE57" w:rsidR="006C3BE8" w:rsidRPr="006C3BE8" w:rsidRDefault="006C3BE8" w:rsidP="008978BD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 w:rsidRPr="006C3BE8">
        <w:rPr>
          <w:color w:val="0F1115"/>
          <w:sz w:val="28"/>
          <w:szCs w:val="28"/>
        </w:rPr>
        <w:t>4. Усиление действия при использовании растительных сборов, обеспечивающее широкий спектр действия и максимальный лечебный эффект [4].</w:t>
      </w:r>
    </w:p>
    <w:p w14:paraId="521C2E59" w14:textId="1718DE3B" w:rsidR="006C3BE8" w:rsidRDefault="00892A3D" w:rsidP="008978BD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На</w:t>
      </w:r>
      <w:r w:rsidR="006C3BE8" w:rsidRPr="006C3BE8">
        <w:rPr>
          <w:color w:val="0F1115"/>
          <w:sz w:val="28"/>
          <w:szCs w:val="28"/>
        </w:rPr>
        <w:t xml:space="preserve"> Международн</w:t>
      </w:r>
      <w:r>
        <w:rPr>
          <w:color w:val="0F1115"/>
          <w:sz w:val="28"/>
          <w:szCs w:val="28"/>
        </w:rPr>
        <w:t xml:space="preserve">ом </w:t>
      </w:r>
      <w:r w:rsidR="006C3BE8" w:rsidRPr="006C3BE8">
        <w:rPr>
          <w:color w:val="0F1115"/>
          <w:sz w:val="28"/>
          <w:szCs w:val="28"/>
        </w:rPr>
        <w:t>научн</w:t>
      </w:r>
      <w:r>
        <w:rPr>
          <w:color w:val="0F1115"/>
          <w:sz w:val="28"/>
          <w:szCs w:val="28"/>
        </w:rPr>
        <w:t>ом</w:t>
      </w:r>
      <w:r w:rsidR="006C3BE8" w:rsidRPr="006C3BE8">
        <w:rPr>
          <w:color w:val="0F1115"/>
          <w:sz w:val="28"/>
          <w:szCs w:val="28"/>
        </w:rPr>
        <w:t xml:space="preserve"> </w:t>
      </w:r>
      <w:r>
        <w:rPr>
          <w:color w:val="0F1115"/>
          <w:sz w:val="28"/>
          <w:szCs w:val="28"/>
        </w:rPr>
        <w:t>с</w:t>
      </w:r>
      <w:r w:rsidR="006C3BE8" w:rsidRPr="006C3BE8">
        <w:rPr>
          <w:color w:val="0F1115"/>
          <w:sz w:val="28"/>
          <w:szCs w:val="28"/>
        </w:rPr>
        <w:t>импозиум</w:t>
      </w:r>
      <w:r>
        <w:rPr>
          <w:color w:val="0F1115"/>
          <w:sz w:val="28"/>
          <w:szCs w:val="28"/>
        </w:rPr>
        <w:t>е</w:t>
      </w:r>
      <w:r w:rsidR="006C3BE8" w:rsidRPr="006C3BE8">
        <w:rPr>
          <w:color w:val="0F1115"/>
          <w:sz w:val="28"/>
          <w:szCs w:val="28"/>
        </w:rPr>
        <w:t xml:space="preserve"> «От растения до лекарственного препарата», прошедш</w:t>
      </w:r>
      <w:r>
        <w:rPr>
          <w:color w:val="0F1115"/>
          <w:sz w:val="28"/>
          <w:szCs w:val="28"/>
        </w:rPr>
        <w:t>ем</w:t>
      </w:r>
      <w:r w:rsidR="006C3BE8" w:rsidRPr="006C3BE8">
        <w:rPr>
          <w:color w:val="0F1115"/>
          <w:sz w:val="28"/>
          <w:szCs w:val="28"/>
        </w:rPr>
        <w:t xml:space="preserve"> 4</w:t>
      </w:r>
      <w:r>
        <w:rPr>
          <w:color w:val="0F1115"/>
          <w:sz w:val="28"/>
          <w:szCs w:val="28"/>
        </w:rPr>
        <w:t>-</w:t>
      </w:r>
      <w:r w:rsidR="006C3BE8" w:rsidRPr="006C3BE8">
        <w:rPr>
          <w:color w:val="0F1115"/>
          <w:sz w:val="28"/>
          <w:szCs w:val="28"/>
        </w:rPr>
        <w:t>6 июня 2025 года на базе ФГБНУ ВИЛАР</w:t>
      </w:r>
      <w:r>
        <w:rPr>
          <w:color w:val="0F1115"/>
          <w:sz w:val="28"/>
          <w:szCs w:val="28"/>
        </w:rPr>
        <w:t xml:space="preserve">, присутствовало </w:t>
      </w:r>
      <w:r w:rsidR="006C3BE8" w:rsidRPr="006C3BE8">
        <w:rPr>
          <w:color w:val="0F1115"/>
          <w:sz w:val="28"/>
          <w:szCs w:val="28"/>
        </w:rPr>
        <w:t>225 ученых, фармацевтов и педагогов из России и зарубежных стран</w:t>
      </w:r>
      <w:r>
        <w:rPr>
          <w:color w:val="0F1115"/>
          <w:sz w:val="28"/>
          <w:szCs w:val="28"/>
        </w:rPr>
        <w:t>. Симпозиум был</w:t>
      </w:r>
      <w:r w:rsidR="006C3BE8" w:rsidRPr="006C3BE8">
        <w:rPr>
          <w:color w:val="0F1115"/>
          <w:sz w:val="28"/>
          <w:szCs w:val="28"/>
        </w:rPr>
        <w:t xml:space="preserve"> посвящен перспективам создания растительных лекарственных средств, установлению стандартов сырья и развитию технологий сохранения здоровья [5].</w:t>
      </w:r>
    </w:p>
    <w:p w14:paraId="60678FD6" w14:textId="77777777" w:rsidR="00892A3D" w:rsidRPr="00892A3D" w:rsidRDefault="00892A3D" w:rsidP="00974936">
      <w:pPr>
        <w:spacing w:line="240" w:lineRule="auto"/>
        <w:rPr>
          <w:lang w:eastAsia="ru-RU"/>
        </w:rPr>
      </w:pPr>
    </w:p>
    <w:p w14:paraId="7721965A" w14:textId="471BB319" w:rsidR="00931B5F" w:rsidRPr="009A4321" w:rsidRDefault="00931B5F" w:rsidP="009A4321">
      <w:pPr>
        <w:pStyle w:val="1"/>
        <w:spacing w:line="240" w:lineRule="auto"/>
        <w:rPr>
          <w:rStyle w:val="a3"/>
          <w:rFonts w:ascii="Times New Roman" w:hAnsi="Times New Roman" w:cs="Times New Roman"/>
          <w:color w:val="0F1115"/>
          <w:sz w:val="28"/>
          <w:szCs w:val="28"/>
        </w:rPr>
      </w:pPr>
      <w:bookmarkStart w:id="3" w:name="_Toc216583638"/>
      <w:r w:rsidRPr="009A4321">
        <w:rPr>
          <w:rStyle w:val="a3"/>
          <w:rFonts w:ascii="Times New Roman" w:hAnsi="Times New Roman" w:cs="Times New Roman"/>
          <w:color w:val="0F1115"/>
          <w:sz w:val="28"/>
          <w:szCs w:val="28"/>
        </w:rPr>
        <w:t>2.2 Физико</w:t>
      </w:r>
      <w:r w:rsidR="00892A3D" w:rsidRPr="009A4321">
        <w:rPr>
          <w:rStyle w:val="a3"/>
          <w:rFonts w:ascii="Times New Roman" w:hAnsi="Times New Roman" w:cs="Times New Roman"/>
          <w:color w:val="0F1115"/>
          <w:sz w:val="28"/>
          <w:szCs w:val="28"/>
        </w:rPr>
        <w:t>-</w:t>
      </w:r>
      <w:r w:rsidRPr="009A4321">
        <w:rPr>
          <w:rStyle w:val="a3"/>
          <w:rFonts w:ascii="Times New Roman" w:hAnsi="Times New Roman" w:cs="Times New Roman"/>
          <w:color w:val="0F1115"/>
          <w:sz w:val="28"/>
          <w:szCs w:val="28"/>
        </w:rPr>
        <w:t>географическая характеристика района исследования</w:t>
      </w:r>
      <w:bookmarkEnd w:id="3"/>
    </w:p>
    <w:p w14:paraId="1E8D1B2C" w14:textId="77777777" w:rsidR="00931B5F" w:rsidRPr="00931B5F" w:rsidRDefault="00931B5F" w:rsidP="00974936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 w:rsidRPr="00931B5F">
        <w:rPr>
          <w:color w:val="0F1115"/>
          <w:sz w:val="28"/>
          <w:szCs w:val="28"/>
        </w:rPr>
        <w:t>Тульская область расположена в центре Европейской части России, в пределах Среднерусской возвышенности. Территория области находится на границе зоны широколиственных лесов и лесостепи, что определяет ее флористическое разнообразие.</w:t>
      </w:r>
    </w:p>
    <w:p w14:paraId="1FFB7003" w14:textId="7769227C" w:rsidR="00931B5F" w:rsidRPr="00931B5F" w:rsidRDefault="00931B5F" w:rsidP="00974936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 w:rsidRPr="00931B5F">
        <w:rPr>
          <w:color w:val="0F1115"/>
          <w:sz w:val="28"/>
          <w:szCs w:val="28"/>
        </w:rPr>
        <w:t xml:space="preserve">Климат области умеренно континентальный с четко выраженными сезонами года. Средняя температура января составляет </w:t>
      </w:r>
      <w:r w:rsidR="00892A3D">
        <w:rPr>
          <w:color w:val="0F1115"/>
          <w:sz w:val="28"/>
          <w:szCs w:val="28"/>
        </w:rPr>
        <w:t>–10°C, июля</w:t>
      </w:r>
      <w:r w:rsidRPr="00931B5F">
        <w:rPr>
          <w:color w:val="0F1115"/>
          <w:sz w:val="28"/>
          <w:szCs w:val="28"/>
        </w:rPr>
        <w:t xml:space="preserve"> +</w:t>
      </w:r>
      <w:r w:rsidR="00892A3D">
        <w:rPr>
          <w:color w:val="0F1115"/>
          <w:sz w:val="28"/>
          <w:szCs w:val="28"/>
        </w:rPr>
        <w:t>20</w:t>
      </w:r>
      <w:r w:rsidRPr="00931B5F">
        <w:rPr>
          <w:color w:val="0F1115"/>
          <w:sz w:val="28"/>
          <w:szCs w:val="28"/>
        </w:rPr>
        <w:t xml:space="preserve">°C. Годовое количество осадков – </w:t>
      </w:r>
      <w:r w:rsidR="00892A3D" w:rsidRPr="00892A3D">
        <w:rPr>
          <w:color w:val="0F1115"/>
          <w:sz w:val="28"/>
          <w:szCs w:val="28"/>
        </w:rPr>
        <w:t>от 575 мм на северо-западе до 470 мм на юго-востоке</w:t>
      </w:r>
      <w:r w:rsidRPr="00931B5F">
        <w:rPr>
          <w:color w:val="0F1115"/>
          <w:sz w:val="28"/>
          <w:szCs w:val="28"/>
        </w:rPr>
        <w:t>, с максимумом в летний период. Почвы представлены преимущественно серыми лесными и черноземами.</w:t>
      </w:r>
    </w:p>
    <w:p w14:paraId="326B960B" w14:textId="33B67CAF" w:rsidR="00931B5F" w:rsidRPr="00931B5F" w:rsidRDefault="00931B5F" w:rsidP="00974936">
      <w:pPr>
        <w:pStyle w:val="ds-markdown-paragraph"/>
        <w:shd w:val="clear" w:color="auto" w:fill="FFFFFF"/>
        <w:spacing w:before="240" w:after="240"/>
        <w:ind w:firstLine="709"/>
        <w:jc w:val="both"/>
        <w:rPr>
          <w:color w:val="0F1115"/>
          <w:sz w:val="28"/>
          <w:szCs w:val="28"/>
        </w:rPr>
      </w:pPr>
      <w:r w:rsidRPr="00931B5F">
        <w:rPr>
          <w:color w:val="0F1115"/>
          <w:sz w:val="28"/>
          <w:szCs w:val="28"/>
        </w:rPr>
        <w:lastRenderedPageBreak/>
        <w:t xml:space="preserve">Рельеф области </w:t>
      </w:r>
      <w:r w:rsidR="00892A3D">
        <w:rPr>
          <w:color w:val="0F1115"/>
          <w:sz w:val="28"/>
          <w:szCs w:val="28"/>
        </w:rPr>
        <w:t>представляет</w:t>
      </w:r>
      <w:r w:rsidRPr="00931B5F">
        <w:rPr>
          <w:color w:val="0F1115"/>
          <w:sz w:val="28"/>
          <w:szCs w:val="28"/>
        </w:rPr>
        <w:t xml:space="preserve"> </w:t>
      </w:r>
      <w:r w:rsidR="00892A3D" w:rsidRPr="00892A3D">
        <w:rPr>
          <w:color w:val="0F1115"/>
          <w:sz w:val="28"/>
          <w:szCs w:val="28"/>
        </w:rPr>
        <w:t>пологоволнистую равнину, пересечённую долинами рек, балками и оврагами</w:t>
      </w:r>
      <w:r w:rsidRPr="00931B5F">
        <w:rPr>
          <w:color w:val="0F1115"/>
          <w:sz w:val="28"/>
          <w:szCs w:val="28"/>
        </w:rPr>
        <w:t xml:space="preserve">. Основные типы растительности: широколиственные леса (дубравы), луговые степи, пойменные луга, опушки лесов. </w:t>
      </w:r>
    </w:p>
    <w:p w14:paraId="1016C6B8" w14:textId="77777777" w:rsidR="00512271" w:rsidRPr="00BA7A14" w:rsidRDefault="00512271" w:rsidP="00974936">
      <w:pPr>
        <w:pStyle w:val="ds-markdown-paragraph"/>
        <w:shd w:val="clear" w:color="auto" w:fill="FFFFFF"/>
        <w:spacing w:before="240" w:beforeAutospacing="0" w:after="240" w:afterAutospacing="0"/>
        <w:ind w:firstLine="709"/>
        <w:jc w:val="both"/>
        <w:rPr>
          <w:color w:val="0F1115"/>
          <w:sz w:val="28"/>
          <w:szCs w:val="28"/>
        </w:rPr>
      </w:pPr>
    </w:p>
    <w:p w14:paraId="11D676F9" w14:textId="0CFDA5F6" w:rsidR="00BC4842" w:rsidRPr="009A4321" w:rsidRDefault="007F18A2" w:rsidP="00974936">
      <w:pPr>
        <w:pStyle w:val="1"/>
        <w:spacing w:line="240" w:lineRule="auto"/>
        <w:rPr>
          <w:rStyle w:val="a3"/>
          <w:color w:val="0F1115"/>
        </w:rPr>
      </w:pPr>
      <w:bookmarkStart w:id="4" w:name="_Toc216583639"/>
      <w:r w:rsidRPr="00974936">
        <w:rPr>
          <w:rStyle w:val="a3"/>
          <w:rFonts w:ascii="Times New Roman" w:hAnsi="Times New Roman" w:cs="Times New Roman"/>
          <w:color w:val="0F1115"/>
          <w:sz w:val="28"/>
          <w:szCs w:val="28"/>
        </w:rPr>
        <w:t>2.</w:t>
      </w:r>
      <w:r w:rsidR="00931B5F" w:rsidRPr="00974936">
        <w:rPr>
          <w:rStyle w:val="a3"/>
          <w:rFonts w:ascii="Times New Roman" w:hAnsi="Times New Roman" w:cs="Times New Roman"/>
          <w:color w:val="0F1115"/>
          <w:sz w:val="28"/>
          <w:szCs w:val="28"/>
        </w:rPr>
        <w:t>3</w:t>
      </w:r>
      <w:r w:rsidR="00BC4842" w:rsidRPr="00974936">
        <w:rPr>
          <w:rStyle w:val="a3"/>
          <w:rFonts w:ascii="Times New Roman" w:hAnsi="Times New Roman" w:cs="Times New Roman"/>
          <w:color w:val="0F1115"/>
          <w:sz w:val="28"/>
          <w:szCs w:val="28"/>
        </w:rPr>
        <w:t xml:space="preserve"> Лекарственные растения Тульской области как локальная ресурсная база</w:t>
      </w:r>
      <w:bookmarkEnd w:id="4"/>
    </w:p>
    <w:p w14:paraId="6B9EDD6F" w14:textId="0C80E8F8" w:rsidR="00803DD3" w:rsidRDefault="00803DD3" w:rsidP="00974936">
      <w:pPr>
        <w:pStyle w:val="ds-markdown-paragraph"/>
        <w:shd w:val="clear" w:color="auto" w:fill="FFFFFF"/>
        <w:spacing w:after="0" w:afterAutospacing="0"/>
        <w:ind w:firstLine="709"/>
        <w:jc w:val="both"/>
        <w:rPr>
          <w:color w:val="0F1115"/>
          <w:sz w:val="28"/>
          <w:szCs w:val="28"/>
        </w:rPr>
      </w:pPr>
      <w:r w:rsidRPr="00803DD3">
        <w:rPr>
          <w:color w:val="0F1115"/>
          <w:sz w:val="28"/>
          <w:szCs w:val="28"/>
        </w:rPr>
        <w:t xml:space="preserve">Тульская область, расположенная на границе зоны широколиственных лесов и лесостепи, характеризуется значительным флористическим разнообразием. </w:t>
      </w:r>
      <w:r w:rsidR="00D91DDC" w:rsidRPr="00931B5F">
        <w:rPr>
          <w:color w:val="0F1115"/>
          <w:sz w:val="28"/>
          <w:szCs w:val="28"/>
        </w:rPr>
        <w:t>В области насчитывается более 1400 видов сосудистых растений, среди которых значительное количество лекарственных видов.</w:t>
      </w:r>
    </w:p>
    <w:p w14:paraId="48A1E741" w14:textId="77777777" w:rsidR="007F18A2" w:rsidRPr="00803DD3" w:rsidRDefault="007F18A2" w:rsidP="00974936">
      <w:pPr>
        <w:pStyle w:val="ds-markdown-paragraph"/>
        <w:shd w:val="clear" w:color="auto" w:fill="FFFFFF"/>
        <w:spacing w:after="0" w:afterAutospacing="0"/>
        <w:ind w:firstLine="709"/>
        <w:rPr>
          <w:color w:val="0F1115"/>
          <w:sz w:val="28"/>
          <w:szCs w:val="28"/>
        </w:rPr>
      </w:pPr>
    </w:p>
    <w:p w14:paraId="0631933D" w14:textId="20B7CDBF" w:rsidR="00BC4842" w:rsidRPr="009A4321" w:rsidRDefault="00BC4842" w:rsidP="009A4321">
      <w:pPr>
        <w:pStyle w:val="1"/>
        <w:spacing w:line="240" w:lineRule="auto"/>
        <w:rPr>
          <w:rStyle w:val="a3"/>
          <w:rFonts w:ascii="Times New Roman" w:hAnsi="Times New Roman" w:cs="Times New Roman"/>
          <w:color w:val="0F1115"/>
          <w:sz w:val="28"/>
          <w:szCs w:val="28"/>
        </w:rPr>
      </w:pPr>
      <w:bookmarkStart w:id="5" w:name="_Toc216583640"/>
      <w:r w:rsidRPr="009A4321">
        <w:rPr>
          <w:rStyle w:val="a3"/>
          <w:rFonts w:ascii="Times New Roman" w:hAnsi="Times New Roman" w:cs="Times New Roman"/>
          <w:color w:val="0F1115"/>
          <w:sz w:val="28"/>
          <w:szCs w:val="28"/>
        </w:rPr>
        <w:t>2.</w:t>
      </w:r>
      <w:r w:rsidR="00512271" w:rsidRPr="009A4321">
        <w:rPr>
          <w:rStyle w:val="a3"/>
          <w:rFonts w:ascii="Times New Roman" w:hAnsi="Times New Roman" w:cs="Times New Roman"/>
          <w:color w:val="0F1115"/>
          <w:sz w:val="28"/>
          <w:szCs w:val="28"/>
        </w:rPr>
        <w:t>4</w:t>
      </w:r>
      <w:r w:rsidRPr="009A4321">
        <w:rPr>
          <w:rStyle w:val="a3"/>
          <w:rFonts w:ascii="Times New Roman" w:hAnsi="Times New Roman" w:cs="Times New Roman"/>
          <w:color w:val="0F1115"/>
          <w:sz w:val="28"/>
          <w:szCs w:val="28"/>
        </w:rPr>
        <w:t>. Классификация изученных растений по фармакологическим свойствам, актуальным для здоровья школьников</w:t>
      </w:r>
      <w:bookmarkEnd w:id="5"/>
    </w:p>
    <w:p w14:paraId="183D6EBF" w14:textId="6302BCA6" w:rsidR="00D91DDC" w:rsidRDefault="00D91DDC" w:rsidP="00974936">
      <w:pPr>
        <w:pStyle w:val="ds-markdown-paragraph"/>
        <w:shd w:val="clear" w:color="auto" w:fill="FFFFFF"/>
        <w:spacing w:before="240" w:after="240"/>
        <w:ind w:firstLine="708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Н</w:t>
      </w:r>
      <w:r w:rsidRPr="00D91DDC">
        <w:rPr>
          <w:color w:val="0F1115"/>
          <w:sz w:val="28"/>
          <w:szCs w:val="28"/>
        </w:rPr>
        <w:t>а основе анализа научной литературы изученные растения были систематизированы по лечебным свойствам с акцентом на их применение для решения наиболее частых проблем школьников: ОРВИ, кашель, стресс и повышенные нагрузки [6, 7, 8]. Для наглядности и лучшего восприятия дан</w:t>
      </w:r>
      <w:r w:rsidR="00A90F10">
        <w:rPr>
          <w:color w:val="0F1115"/>
          <w:sz w:val="28"/>
          <w:szCs w:val="28"/>
        </w:rPr>
        <w:t>ные представлены в виде таблицы 1 в Приложении 1.</w:t>
      </w:r>
    </w:p>
    <w:p w14:paraId="2CD3D5EF" w14:textId="77777777" w:rsidR="00D91DDC" w:rsidRDefault="00D91DDC" w:rsidP="00974936">
      <w:pPr>
        <w:pStyle w:val="ds-markdown-paragraph"/>
        <w:shd w:val="clear" w:color="auto" w:fill="FFFFFF"/>
        <w:spacing w:before="240" w:beforeAutospacing="0" w:after="240" w:afterAutospacing="0"/>
        <w:ind w:firstLine="708"/>
        <w:rPr>
          <w:color w:val="0F1115"/>
          <w:sz w:val="28"/>
          <w:szCs w:val="28"/>
        </w:rPr>
      </w:pPr>
      <w:r w:rsidRPr="00D91DDC">
        <w:rPr>
          <w:color w:val="0F1115"/>
          <w:sz w:val="28"/>
          <w:szCs w:val="28"/>
        </w:rPr>
        <w:t>Особый интерес представляют малоиспользуемые растения, изученные в рамках данной работы. Пупавка полевая (</w:t>
      </w:r>
      <w:proofErr w:type="spellStart"/>
      <w:r w:rsidRPr="00D91DDC">
        <w:rPr>
          <w:color w:val="0F1115"/>
          <w:sz w:val="28"/>
          <w:szCs w:val="28"/>
        </w:rPr>
        <w:t>Anthemis</w:t>
      </w:r>
      <w:proofErr w:type="spellEnd"/>
      <w:r w:rsidRPr="00D91DDC">
        <w:rPr>
          <w:color w:val="0F1115"/>
          <w:sz w:val="28"/>
          <w:szCs w:val="28"/>
        </w:rPr>
        <w:t xml:space="preserve"> </w:t>
      </w:r>
      <w:proofErr w:type="spellStart"/>
      <w:r w:rsidRPr="00D91DDC">
        <w:rPr>
          <w:color w:val="0F1115"/>
          <w:sz w:val="28"/>
          <w:szCs w:val="28"/>
        </w:rPr>
        <w:t>arvensis</w:t>
      </w:r>
      <w:proofErr w:type="spellEnd"/>
      <w:r w:rsidRPr="00D91DDC">
        <w:rPr>
          <w:color w:val="0F1115"/>
          <w:sz w:val="28"/>
          <w:szCs w:val="28"/>
        </w:rPr>
        <w:t xml:space="preserve"> L.) обладает противовоспалительными и желчегонными свойствами и может служить альтернативой ромашке аптечной [7]. Подорожник </w:t>
      </w:r>
      <w:proofErr w:type="spellStart"/>
      <w:r w:rsidRPr="00D91DDC">
        <w:rPr>
          <w:color w:val="0F1115"/>
          <w:sz w:val="28"/>
          <w:szCs w:val="28"/>
        </w:rPr>
        <w:t>ланцетолистный</w:t>
      </w:r>
      <w:proofErr w:type="spellEnd"/>
      <w:r w:rsidRPr="00D91DDC">
        <w:rPr>
          <w:color w:val="0F1115"/>
          <w:sz w:val="28"/>
          <w:szCs w:val="28"/>
        </w:rPr>
        <w:t xml:space="preserve"> (</w:t>
      </w:r>
      <w:proofErr w:type="spellStart"/>
      <w:r w:rsidRPr="00D91DDC">
        <w:rPr>
          <w:color w:val="0F1115"/>
          <w:sz w:val="28"/>
          <w:szCs w:val="28"/>
        </w:rPr>
        <w:t>Plantago</w:t>
      </w:r>
      <w:proofErr w:type="spellEnd"/>
      <w:r w:rsidRPr="00D91DDC">
        <w:rPr>
          <w:color w:val="0F1115"/>
          <w:sz w:val="28"/>
          <w:szCs w:val="28"/>
        </w:rPr>
        <w:t xml:space="preserve"> </w:t>
      </w:r>
      <w:proofErr w:type="spellStart"/>
      <w:r w:rsidRPr="00D91DDC">
        <w:rPr>
          <w:color w:val="0F1115"/>
          <w:sz w:val="28"/>
          <w:szCs w:val="28"/>
        </w:rPr>
        <w:t>lanceolata</w:t>
      </w:r>
      <w:proofErr w:type="spellEnd"/>
      <w:r w:rsidRPr="00D91DDC">
        <w:rPr>
          <w:color w:val="0F1115"/>
          <w:sz w:val="28"/>
          <w:szCs w:val="28"/>
        </w:rPr>
        <w:t xml:space="preserve"> L.) по своим свойствам близок к подорожнику большому, но менее изучен в официальной медицине [3, 7].</w:t>
      </w:r>
    </w:p>
    <w:p w14:paraId="7B719548" w14:textId="5F8C84E9" w:rsidR="00BC4842" w:rsidRPr="00BA7A14" w:rsidRDefault="00BC4842" w:rsidP="00974936">
      <w:pPr>
        <w:pStyle w:val="ds-markdown-paragraph"/>
        <w:shd w:val="clear" w:color="auto" w:fill="FFFFFF"/>
        <w:spacing w:before="240" w:beforeAutospacing="0" w:after="240" w:afterAutospacing="0"/>
        <w:ind w:firstLine="708"/>
        <w:rPr>
          <w:color w:val="0F1115"/>
          <w:sz w:val="28"/>
          <w:szCs w:val="28"/>
        </w:rPr>
      </w:pPr>
      <w:r w:rsidRPr="00BA7A14">
        <w:rPr>
          <w:rStyle w:val="a3"/>
          <w:color w:val="0F1115"/>
          <w:sz w:val="28"/>
          <w:szCs w:val="28"/>
        </w:rPr>
        <w:t>Важное примечание по безопасности:</w:t>
      </w:r>
    </w:p>
    <w:p w14:paraId="4F78EE0E" w14:textId="5ACC0398" w:rsidR="00BC4842" w:rsidRPr="00BA7A14" w:rsidRDefault="00BC4842" w:rsidP="00974936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BA7A14">
        <w:rPr>
          <w:rStyle w:val="a3"/>
          <w:color w:val="0F1115"/>
          <w:sz w:val="28"/>
          <w:szCs w:val="28"/>
        </w:rPr>
        <w:t>Дозировка и возраст:</w:t>
      </w:r>
      <w:r w:rsidRPr="00BA7A14">
        <w:rPr>
          <w:color w:val="0F1115"/>
          <w:sz w:val="28"/>
          <w:szCs w:val="28"/>
        </w:rPr>
        <w:t xml:space="preserve"> Применение любых </w:t>
      </w:r>
      <w:proofErr w:type="spellStart"/>
      <w:r w:rsidRPr="00BA7A14">
        <w:rPr>
          <w:color w:val="0F1115"/>
          <w:sz w:val="28"/>
          <w:szCs w:val="28"/>
        </w:rPr>
        <w:t>фитопрепаратов</w:t>
      </w:r>
      <w:proofErr w:type="spellEnd"/>
      <w:r w:rsidRPr="00BA7A14">
        <w:rPr>
          <w:color w:val="0F1115"/>
          <w:sz w:val="28"/>
          <w:szCs w:val="28"/>
        </w:rPr>
        <w:t xml:space="preserve"> у детей, особенно младшего школьного возраста, должно быть согласовано с врачом</w:t>
      </w:r>
      <w:r w:rsidR="00892A3D">
        <w:rPr>
          <w:color w:val="0F1115"/>
          <w:sz w:val="28"/>
          <w:szCs w:val="28"/>
        </w:rPr>
        <w:t>–</w:t>
      </w:r>
      <w:r w:rsidRPr="00BA7A14">
        <w:rPr>
          <w:color w:val="0F1115"/>
          <w:sz w:val="28"/>
          <w:szCs w:val="28"/>
        </w:rPr>
        <w:t>педиатром.</w:t>
      </w:r>
    </w:p>
    <w:p w14:paraId="6916080A" w14:textId="1C56728E" w:rsidR="00BC4842" w:rsidRPr="00BA7A14" w:rsidRDefault="00BC4842" w:rsidP="00974936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BA7A14">
        <w:rPr>
          <w:rStyle w:val="a3"/>
          <w:color w:val="0F1115"/>
          <w:sz w:val="28"/>
          <w:szCs w:val="28"/>
        </w:rPr>
        <w:t>Аллергия:</w:t>
      </w:r>
      <w:r w:rsidRPr="00BA7A14">
        <w:rPr>
          <w:color w:val="0F1115"/>
          <w:sz w:val="28"/>
          <w:szCs w:val="28"/>
        </w:rPr>
        <w:t> Любое растение может вызывать аллергические реакции. Вводить в сборы новые компоненты следует постепенно.</w:t>
      </w:r>
      <w:r w:rsidR="00C4103C">
        <w:rPr>
          <w:color w:val="0F1115"/>
          <w:sz w:val="28"/>
          <w:szCs w:val="28"/>
        </w:rPr>
        <w:t xml:space="preserve"> И проводить тестовое пятиминутное использование на сгибе локтя, проверяя на реакцию этой чувствительной зоны.</w:t>
      </w:r>
    </w:p>
    <w:p w14:paraId="0D3F65BE" w14:textId="3849FFA3" w:rsidR="00BC4842" w:rsidRPr="00BA7A14" w:rsidRDefault="008978BD" w:rsidP="009A4321">
      <w:pPr>
        <w:pStyle w:val="ds-markdown-paragraph"/>
        <w:shd w:val="clear" w:color="auto" w:fill="FFFFFF"/>
        <w:spacing w:before="240" w:beforeAutospacing="0" w:after="240" w:afterAutospacing="0"/>
        <w:ind w:firstLine="708"/>
        <w:rPr>
          <w:color w:val="0F1115"/>
          <w:sz w:val="28"/>
          <w:szCs w:val="28"/>
        </w:rPr>
      </w:pPr>
      <w:r>
        <w:rPr>
          <w:rStyle w:val="a3"/>
          <w:color w:val="0F1115"/>
          <w:sz w:val="28"/>
          <w:szCs w:val="28"/>
        </w:rPr>
        <w:t>Теоретическая часть. Вывод</w:t>
      </w:r>
      <w:r w:rsidR="00BC4842" w:rsidRPr="00BA7A14">
        <w:rPr>
          <w:color w:val="0F1115"/>
          <w:sz w:val="28"/>
          <w:szCs w:val="28"/>
        </w:rPr>
        <w:br/>
        <w:t xml:space="preserve">Проведенный анализ </w:t>
      </w:r>
      <w:r w:rsidR="009A4321">
        <w:rPr>
          <w:color w:val="0F1115"/>
          <w:sz w:val="28"/>
          <w:szCs w:val="28"/>
        </w:rPr>
        <w:t>показывает</w:t>
      </w:r>
      <w:r w:rsidR="00BC4842" w:rsidRPr="00BA7A14">
        <w:rPr>
          <w:color w:val="0F1115"/>
          <w:sz w:val="28"/>
          <w:szCs w:val="28"/>
        </w:rPr>
        <w:t xml:space="preserve"> полную согласованность между тремя ключевыми блоками:</w:t>
      </w:r>
    </w:p>
    <w:p w14:paraId="542ED209" w14:textId="77E00917" w:rsidR="00BC4842" w:rsidRPr="00BA7A14" w:rsidRDefault="00BC4842" w:rsidP="009A4321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BA7A14">
        <w:rPr>
          <w:color w:val="0F1115"/>
          <w:sz w:val="28"/>
          <w:szCs w:val="28"/>
        </w:rPr>
        <w:t>Существует </w:t>
      </w:r>
      <w:r w:rsidRPr="00BA7A14">
        <w:rPr>
          <w:rStyle w:val="a3"/>
          <w:color w:val="0F1115"/>
          <w:sz w:val="28"/>
          <w:szCs w:val="28"/>
        </w:rPr>
        <w:t>медико</w:t>
      </w:r>
      <w:r w:rsidR="00D91DDC">
        <w:rPr>
          <w:rStyle w:val="a3"/>
          <w:color w:val="0F1115"/>
          <w:sz w:val="28"/>
          <w:szCs w:val="28"/>
        </w:rPr>
        <w:t>-</w:t>
      </w:r>
      <w:r w:rsidRPr="00BA7A14">
        <w:rPr>
          <w:rStyle w:val="a3"/>
          <w:color w:val="0F1115"/>
          <w:sz w:val="28"/>
          <w:szCs w:val="28"/>
        </w:rPr>
        <w:t>социальный запрос</w:t>
      </w:r>
      <w:r w:rsidRPr="00BA7A14">
        <w:rPr>
          <w:color w:val="0F1115"/>
          <w:sz w:val="28"/>
          <w:szCs w:val="28"/>
        </w:rPr>
        <w:t xml:space="preserve"> (со стороны врачей, родителей, системы здравоохранения) на безопасные </w:t>
      </w:r>
      <w:proofErr w:type="spellStart"/>
      <w:r w:rsidRPr="00BA7A14">
        <w:rPr>
          <w:color w:val="0F1115"/>
          <w:sz w:val="28"/>
          <w:szCs w:val="28"/>
        </w:rPr>
        <w:t>фитосредства</w:t>
      </w:r>
      <w:proofErr w:type="spellEnd"/>
      <w:r w:rsidRPr="00BA7A14">
        <w:rPr>
          <w:color w:val="0F1115"/>
          <w:sz w:val="28"/>
          <w:szCs w:val="28"/>
        </w:rPr>
        <w:t xml:space="preserve"> для школьников.</w:t>
      </w:r>
    </w:p>
    <w:p w14:paraId="233C7CF6" w14:textId="77777777" w:rsidR="00BC4842" w:rsidRPr="00BA7A14" w:rsidRDefault="00BC4842" w:rsidP="009A4321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BA7A14">
        <w:rPr>
          <w:rStyle w:val="a3"/>
          <w:color w:val="0F1115"/>
          <w:sz w:val="28"/>
          <w:szCs w:val="28"/>
        </w:rPr>
        <w:lastRenderedPageBreak/>
        <w:t>Тульская область обладает достаточной и доступной ресурсной базой</w:t>
      </w:r>
      <w:r w:rsidRPr="00BA7A14">
        <w:rPr>
          <w:color w:val="0F1115"/>
          <w:sz w:val="28"/>
          <w:szCs w:val="28"/>
        </w:rPr>
        <w:t> лекарственных растений.</w:t>
      </w:r>
    </w:p>
    <w:p w14:paraId="3007A014" w14:textId="64A43D3C" w:rsidR="00BC4842" w:rsidRDefault="00BC4842" w:rsidP="009A4321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BA7A14">
        <w:rPr>
          <w:rStyle w:val="a3"/>
          <w:color w:val="0F1115"/>
          <w:sz w:val="28"/>
          <w:szCs w:val="28"/>
        </w:rPr>
        <w:t>Собранные растения обладают необходимым спектром фармакологических свойств</w:t>
      </w:r>
      <w:r w:rsidRPr="00BA7A14">
        <w:rPr>
          <w:color w:val="0F1115"/>
          <w:sz w:val="28"/>
          <w:szCs w:val="28"/>
        </w:rPr>
        <w:t xml:space="preserve"> для разработки целевых </w:t>
      </w:r>
      <w:r w:rsidR="00DD03D3">
        <w:rPr>
          <w:b/>
          <w:bCs/>
          <w:color w:val="0F1115"/>
          <w:sz w:val="28"/>
          <w:szCs w:val="28"/>
        </w:rPr>
        <w:t>травяной сбор</w:t>
      </w:r>
      <w:r w:rsidRPr="00512271">
        <w:rPr>
          <w:b/>
          <w:bCs/>
          <w:color w:val="0F1115"/>
          <w:sz w:val="28"/>
          <w:szCs w:val="28"/>
        </w:rPr>
        <w:t>ов</w:t>
      </w:r>
      <w:r w:rsidRPr="00BA7A14">
        <w:rPr>
          <w:color w:val="0F1115"/>
          <w:sz w:val="28"/>
          <w:szCs w:val="28"/>
        </w:rPr>
        <w:t>.</w:t>
      </w:r>
    </w:p>
    <w:p w14:paraId="1ADE0261" w14:textId="77777777" w:rsidR="00A90F10" w:rsidRPr="00491DBB" w:rsidRDefault="00A90F10" w:rsidP="00974936">
      <w:pPr>
        <w:pStyle w:val="ds-markdown-paragraph"/>
        <w:shd w:val="clear" w:color="auto" w:fill="FFFFFF"/>
        <w:spacing w:after="0" w:afterAutospacing="0"/>
        <w:rPr>
          <w:color w:val="0F1115"/>
          <w:sz w:val="28"/>
          <w:szCs w:val="28"/>
        </w:rPr>
      </w:pPr>
    </w:p>
    <w:p w14:paraId="2F94ECBE" w14:textId="77777777" w:rsidR="00DA021F" w:rsidRPr="009A4321" w:rsidRDefault="00DA021F" w:rsidP="009A4321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6" w:name="_Toc216583641"/>
      <w:r w:rsidRPr="009A4321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3. Практическая часть</w:t>
      </w:r>
      <w:bookmarkEnd w:id="6"/>
    </w:p>
    <w:p w14:paraId="7F4B07D1" w14:textId="4017F13A" w:rsidR="000322EF" w:rsidRPr="009A4321" w:rsidRDefault="00D7035E" w:rsidP="009A4321">
      <w:pPr>
        <w:pStyle w:val="1"/>
        <w:spacing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bookmarkStart w:id="7" w:name="_Toc216583642"/>
      <w:r w:rsidRPr="009A4321">
        <w:rPr>
          <w:rStyle w:val="a3"/>
          <w:rFonts w:ascii="Times New Roman" w:hAnsi="Times New Roman" w:cs="Times New Roman"/>
          <w:color w:val="auto"/>
          <w:sz w:val="28"/>
          <w:szCs w:val="28"/>
        </w:rPr>
        <w:t>3.1 Планирование</w:t>
      </w:r>
      <w:r w:rsidR="000322EF" w:rsidRPr="009A4321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и осуществление сбора, обработки и определения растительного материала</w:t>
      </w:r>
      <w:bookmarkEnd w:id="7"/>
    </w:p>
    <w:p w14:paraId="7C77D21C" w14:textId="77777777" w:rsidR="000322EF" w:rsidRPr="00BA7A14" w:rsidRDefault="000322EF" w:rsidP="00974936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BA7A14">
        <w:rPr>
          <w:color w:val="0F1115"/>
          <w:sz w:val="28"/>
          <w:szCs w:val="28"/>
        </w:rPr>
        <w:t>Работа по созданию коллекции включала несколько этапов:</w:t>
      </w:r>
    </w:p>
    <w:p w14:paraId="1BC47FAC" w14:textId="70C4B8EE" w:rsidR="000322EF" w:rsidRPr="00BA7A14" w:rsidRDefault="000322EF" w:rsidP="00974936">
      <w:pPr>
        <w:pStyle w:val="ds-markdown-paragraph"/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 w:afterAutospacing="0"/>
        <w:ind w:left="0" w:firstLine="426"/>
        <w:jc w:val="both"/>
        <w:rPr>
          <w:color w:val="0F1115"/>
          <w:sz w:val="28"/>
          <w:szCs w:val="28"/>
        </w:rPr>
      </w:pPr>
      <w:r w:rsidRPr="00BA7A14">
        <w:rPr>
          <w:rStyle w:val="a3"/>
          <w:color w:val="0F1115"/>
          <w:sz w:val="28"/>
          <w:szCs w:val="28"/>
        </w:rPr>
        <w:t>Подготовительный этап:</w:t>
      </w:r>
      <w:r w:rsidRPr="00BA7A14">
        <w:rPr>
          <w:color w:val="0F1115"/>
          <w:sz w:val="28"/>
          <w:szCs w:val="28"/>
        </w:rPr>
        <w:t> </w:t>
      </w:r>
      <w:r w:rsidR="00D134AC" w:rsidRPr="00D134AC">
        <w:rPr>
          <w:color w:val="0F1115"/>
          <w:sz w:val="28"/>
          <w:szCs w:val="28"/>
        </w:rPr>
        <w:t xml:space="preserve">Изучение специальной литературы и определителей для точного определения видов растений [4, 8]. Составление </w:t>
      </w:r>
      <w:r w:rsidR="009F2654">
        <w:rPr>
          <w:color w:val="0F1115"/>
          <w:sz w:val="28"/>
          <w:szCs w:val="28"/>
        </w:rPr>
        <w:t xml:space="preserve">таблиц лекарственных растений по группам их свойств – Таблица 1 (Приложение 1). </w:t>
      </w:r>
    </w:p>
    <w:p w14:paraId="5C62BAEE" w14:textId="5AC568F1" w:rsidR="000322EF" w:rsidRPr="00D134AC" w:rsidRDefault="000322EF" w:rsidP="00974936">
      <w:pPr>
        <w:pStyle w:val="ds-markdown-paragraph"/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/>
        <w:ind w:left="0" w:firstLine="426"/>
        <w:jc w:val="both"/>
        <w:rPr>
          <w:color w:val="0F1115"/>
          <w:sz w:val="28"/>
          <w:szCs w:val="28"/>
        </w:rPr>
      </w:pPr>
      <w:r w:rsidRPr="00BA7A14">
        <w:rPr>
          <w:rStyle w:val="a3"/>
          <w:color w:val="0F1115"/>
          <w:sz w:val="28"/>
          <w:szCs w:val="28"/>
        </w:rPr>
        <w:t>Полевой этап:</w:t>
      </w:r>
      <w:r w:rsidRPr="00BA7A14">
        <w:rPr>
          <w:color w:val="0F1115"/>
          <w:sz w:val="28"/>
          <w:szCs w:val="28"/>
        </w:rPr>
        <w:t> </w:t>
      </w:r>
      <w:r w:rsidR="00D134AC" w:rsidRPr="00D134AC">
        <w:rPr>
          <w:color w:val="0F1115"/>
          <w:sz w:val="28"/>
          <w:szCs w:val="28"/>
        </w:rPr>
        <w:t>Сбор сырья проводился в сухую погоду, утром, после схода росы, строго в период их максимальной биологической активности (фазы цветения для надземных частей). Для каждого растения сразу же записывались данные: точное местонахождение, дата, тип места произрастания</w:t>
      </w:r>
      <w:r w:rsidR="009F2654">
        <w:rPr>
          <w:color w:val="0F1115"/>
          <w:sz w:val="28"/>
          <w:szCs w:val="28"/>
        </w:rPr>
        <w:t xml:space="preserve"> – Таблица 2 (Приложение 2)</w:t>
      </w:r>
      <w:r w:rsidR="00D134AC" w:rsidRPr="00D134AC">
        <w:rPr>
          <w:color w:val="0F1115"/>
          <w:sz w:val="28"/>
          <w:szCs w:val="28"/>
        </w:rPr>
        <w:t>.</w:t>
      </w:r>
      <w:r w:rsidR="00D134AC">
        <w:rPr>
          <w:color w:val="0F1115"/>
          <w:sz w:val="28"/>
          <w:szCs w:val="28"/>
        </w:rPr>
        <w:t xml:space="preserve"> В результате</w:t>
      </w:r>
      <w:r w:rsidR="00D134AC" w:rsidRPr="00D134AC">
        <w:rPr>
          <w:color w:val="0F1115"/>
          <w:sz w:val="28"/>
          <w:szCs w:val="28"/>
        </w:rPr>
        <w:t xml:space="preserve"> была сформирована коллекция из </w:t>
      </w:r>
      <w:r w:rsidR="00D134AC">
        <w:rPr>
          <w:color w:val="0F1115"/>
          <w:sz w:val="28"/>
          <w:szCs w:val="28"/>
        </w:rPr>
        <w:t>17</w:t>
      </w:r>
      <w:r w:rsidR="00D134AC" w:rsidRPr="00D134AC">
        <w:rPr>
          <w:color w:val="0F1115"/>
          <w:sz w:val="28"/>
          <w:szCs w:val="28"/>
        </w:rPr>
        <w:t xml:space="preserve"> лекарственных растений</w:t>
      </w:r>
      <w:r w:rsidR="009F2654">
        <w:rPr>
          <w:color w:val="0F1115"/>
          <w:sz w:val="28"/>
          <w:szCs w:val="28"/>
        </w:rPr>
        <w:t xml:space="preserve"> (Приложение 3)</w:t>
      </w:r>
      <w:r w:rsidR="00D134AC" w:rsidRPr="00D134AC">
        <w:rPr>
          <w:color w:val="0F1115"/>
          <w:sz w:val="28"/>
          <w:szCs w:val="28"/>
        </w:rPr>
        <w:t xml:space="preserve">, собранных в </w:t>
      </w:r>
      <w:proofErr w:type="spellStart"/>
      <w:r w:rsidR="00D134AC" w:rsidRPr="00D134AC">
        <w:rPr>
          <w:color w:val="0F1115"/>
          <w:sz w:val="28"/>
          <w:szCs w:val="28"/>
        </w:rPr>
        <w:t>Щекинском</w:t>
      </w:r>
      <w:proofErr w:type="spellEnd"/>
      <w:r w:rsidR="00D134AC" w:rsidRPr="00D134AC">
        <w:rPr>
          <w:color w:val="0F1115"/>
          <w:sz w:val="28"/>
          <w:szCs w:val="28"/>
        </w:rPr>
        <w:t>, Киреевском и Богород</w:t>
      </w:r>
      <w:r w:rsidR="009F2654">
        <w:rPr>
          <w:color w:val="0F1115"/>
          <w:sz w:val="28"/>
          <w:szCs w:val="28"/>
        </w:rPr>
        <w:t>ицком районах. Материал собирался</w:t>
      </w:r>
      <w:r w:rsidR="00D134AC" w:rsidRPr="00D134AC">
        <w:rPr>
          <w:color w:val="0F1115"/>
          <w:sz w:val="28"/>
          <w:szCs w:val="28"/>
        </w:rPr>
        <w:t xml:space="preserve"> в доступных и типичных биотопах </w:t>
      </w:r>
      <w:r w:rsidR="00D134AC">
        <w:rPr>
          <w:color w:val="0F1115"/>
          <w:sz w:val="28"/>
          <w:szCs w:val="28"/>
        </w:rPr>
        <w:t>–</w:t>
      </w:r>
      <w:r w:rsidR="00D134AC" w:rsidRPr="00D134AC">
        <w:rPr>
          <w:color w:val="0F1115"/>
          <w:sz w:val="28"/>
          <w:szCs w:val="28"/>
        </w:rPr>
        <w:t xml:space="preserve"> суходольных и пойменных лугах, опушках леса, о</w:t>
      </w:r>
      <w:r w:rsidR="009F2654">
        <w:rPr>
          <w:color w:val="0F1115"/>
          <w:sz w:val="28"/>
          <w:szCs w:val="28"/>
        </w:rPr>
        <w:t>краинах полей и парковых зонах.</w:t>
      </w:r>
    </w:p>
    <w:p w14:paraId="52AA274F" w14:textId="373F4596" w:rsidR="000322EF" w:rsidRPr="00BA7A14" w:rsidRDefault="00D7035E" w:rsidP="00974936">
      <w:pPr>
        <w:pStyle w:val="ds-markdown-paragraph"/>
        <w:numPr>
          <w:ilvl w:val="0"/>
          <w:numId w:val="2"/>
        </w:numPr>
        <w:shd w:val="clear" w:color="auto" w:fill="FFFFFF"/>
        <w:spacing w:after="120" w:afterAutospacing="0"/>
        <w:ind w:left="0" w:firstLine="426"/>
        <w:jc w:val="both"/>
        <w:rPr>
          <w:color w:val="0F1115"/>
          <w:sz w:val="28"/>
          <w:szCs w:val="28"/>
        </w:rPr>
      </w:pPr>
      <w:r w:rsidRPr="00D7035E">
        <w:rPr>
          <w:rStyle w:val="a3"/>
          <w:color w:val="0F1115"/>
          <w:sz w:val="28"/>
          <w:szCs w:val="28"/>
        </w:rPr>
        <w:t>Этап обработки собранного материала</w:t>
      </w:r>
      <w:r w:rsidR="000322EF" w:rsidRPr="00BA7A14">
        <w:rPr>
          <w:rStyle w:val="a3"/>
          <w:color w:val="0F1115"/>
          <w:sz w:val="28"/>
          <w:szCs w:val="28"/>
        </w:rPr>
        <w:t>:</w:t>
      </w:r>
    </w:p>
    <w:p w14:paraId="18F8EB7E" w14:textId="66A892B4" w:rsidR="00D134AC" w:rsidRPr="00D134AC" w:rsidRDefault="00D134AC" w:rsidP="00974936">
      <w:pPr>
        <w:pStyle w:val="ds-markdown-paragraph"/>
        <w:numPr>
          <w:ilvl w:val="0"/>
          <w:numId w:val="20"/>
        </w:numPr>
        <w:shd w:val="clear" w:color="auto" w:fill="FFFFFF"/>
        <w:spacing w:after="0"/>
        <w:ind w:left="0" w:firstLine="426"/>
        <w:jc w:val="both"/>
        <w:rPr>
          <w:rStyle w:val="a3"/>
          <w:b w:val="0"/>
          <w:color w:val="0F1115"/>
          <w:sz w:val="28"/>
          <w:szCs w:val="28"/>
        </w:rPr>
      </w:pPr>
      <w:r w:rsidRPr="00D134AC">
        <w:rPr>
          <w:rStyle w:val="a3"/>
          <w:color w:val="0F1115"/>
          <w:sz w:val="28"/>
          <w:szCs w:val="28"/>
        </w:rPr>
        <w:t>Сушка</w:t>
      </w:r>
      <w:r w:rsidRPr="00D134AC">
        <w:rPr>
          <w:rStyle w:val="a3"/>
          <w:b w:val="0"/>
          <w:color w:val="0F1115"/>
          <w:sz w:val="28"/>
          <w:szCs w:val="28"/>
        </w:rPr>
        <w:t>: Проводилась естественным путем в хорошо проветриваемом помещении при температуре 25-30°C, разложив сырье тонким слоем на бумаге</w:t>
      </w:r>
      <w:r w:rsidR="00426514">
        <w:rPr>
          <w:rStyle w:val="a3"/>
          <w:b w:val="0"/>
          <w:color w:val="0F1115"/>
          <w:sz w:val="28"/>
          <w:szCs w:val="28"/>
        </w:rPr>
        <w:t xml:space="preserve"> Фото 1 (Приложение 5)</w:t>
      </w:r>
      <w:r w:rsidRPr="00D134AC">
        <w:rPr>
          <w:rStyle w:val="a3"/>
          <w:b w:val="0"/>
          <w:color w:val="0F1115"/>
          <w:sz w:val="28"/>
          <w:szCs w:val="28"/>
        </w:rPr>
        <w:t>. Для нежных соцветий (ромашка, липа) использовались сушильные рамки с марлей.</w:t>
      </w:r>
      <w:r w:rsidR="00426514">
        <w:rPr>
          <w:rStyle w:val="a3"/>
          <w:b w:val="0"/>
          <w:color w:val="0F1115"/>
          <w:sz w:val="28"/>
          <w:szCs w:val="28"/>
        </w:rPr>
        <w:t xml:space="preserve">  </w:t>
      </w:r>
    </w:p>
    <w:p w14:paraId="206F0316" w14:textId="361CA935" w:rsidR="00D134AC" w:rsidRPr="00D134AC" w:rsidRDefault="00D134AC" w:rsidP="00974936">
      <w:pPr>
        <w:pStyle w:val="ds-markdown-paragraph"/>
        <w:numPr>
          <w:ilvl w:val="0"/>
          <w:numId w:val="20"/>
        </w:numPr>
        <w:shd w:val="clear" w:color="auto" w:fill="FFFFFF"/>
        <w:spacing w:after="0"/>
        <w:ind w:left="0" w:firstLine="426"/>
        <w:jc w:val="both"/>
        <w:rPr>
          <w:rStyle w:val="a3"/>
          <w:b w:val="0"/>
          <w:color w:val="0F1115"/>
          <w:sz w:val="28"/>
          <w:szCs w:val="28"/>
        </w:rPr>
      </w:pPr>
      <w:r w:rsidRPr="00D134AC">
        <w:rPr>
          <w:rStyle w:val="a3"/>
          <w:color w:val="0F1115"/>
          <w:sz w:val="28"/>
          <w:szCs w:val="28"/>
        </w:rPr>
        <w:t>Оформление гербария</w:t>
      </w:r>
      <w:r w:rsidRPr="00D134AC">
        <w:rPr>
          <w:rStyle w:val="a3"/>
          <w:b w:val="0"/>
          <w:color w:val="0F1115"/>
          <w:sz w:val="28"/>
          <w:szCs w:val="28"/>
        </w:rPr>
        <w:t>: Часть материала была оформлена в классический гербарий для сохранения эталонных образцов</w:t>
      </w:r>
      <w:r w:rsidR="00426514">
        <w:rPr>
          <w:rStyle w:val="a3"/>
          <w:b w:val="0"/>
          <w:color w:val="0F1115"/>
          <w:sz w:val="28"/>
          <w:szCs w:val="28"/>
        </w:rPr>
        <w:t xml:space="preserve"> с фотографией растения на месте сбора и карточкой с информацией –  Приложение 3.</w:t>
      </w:r>
    </w:p>
    <w:p w14:paraId="14E87753" w14:textId="127622B4" w:rsidR="00DA021F" w:rsidRPr="00D134AC" w:rsidRDefault="00D134AC" w:rsidP="00974936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ind w:left="0" w:firstLine="426"/>
        <w:jc w:val="both"/>
        <w:rPr>
          <w:b/>
          <w:color w:val="0F1115"/>
          <w:sz w:val="28"/>
          <w:szCs w:val="28"/>
        </w:rPr>
      </w:pPr>
      <w:r w:rsidRPr="00D134AC">
        <w:rPr>
          <w:rStyle w:val="a3"/>
          <w:color w:val="0F1115"/>
          <w:sz w:val="28"/>
          <w:szCs w:val="28"/>
        </w:rPr>
        <w:t>Подготовка к хранению</w:t>
      </w:r>
      <w:r w:rsidRPr="00D134AC">
        <w:rPr>
          <w:rStyle w:val="a3"/>
          <w:b w:val="0"/>
          <w:color w:val="0F1115"/>
          <w:sz w:val="28"/>
          <w:szCs w:val="28"/>
        </w:rPr>
        <w:t xml:space="preserve">: Высушенное сырье для экспериментов было измельчено до нужной фракции и размещено на хранение в </w:t>
      </w:r>
      <w:proofErr w:type="spellStart"/>
      <w:r w:rsidRPr="00D134AC">
        <w:rPr>
          <w:rStyle w:val="a3"/>
          <w:b w:val="0"/>
          <w:color w:val="0F1115"/>
          <w:sz w:val="28"/>
          <w:szCs w:val="28"/>
        </w:rPr>
        <w:t>крафтовые</w:t>
      </w:r>
      <w:proofErr w:type="spellEnd"/>
      <w:r>
        <w:rPr>
          <w:rStyle w:val="a3"/>
          <w:b w:val="0"/>
          <w:color w:val="0F1115"/>
          <w:sz w:val="28"/>
          <w:szCs w:val="28"/>
        </w:rPr>
        <w:t xml:space="preserve"> пакеты с подробными этикетками</w:t>
      </w:r>
      <w:r w:rsidR="00426514" w:rsidRPr="00426514">
        <w:rPr>
          <w:rStyle w:val="a3"/>
          <w:b w:val="0"/>
          <w:color w:val="0F1115"/>
          <w:sz w:val="28"/>
          <w:szCs w:val="28"/>
        </w:rPr>
        <w:t xml:space="preserve"> </w:t>
      </w:r>
      <w:r w:rsidR="00426514">
        <w:rPr>
          <w:rStyle w:val="a3"/>
          <w:b w:val="0"/>
          <w:color w:val="0F1115"/>
          <w:sz w:val="28"/>
          <w:szCs w:val="28"/>
        </w:rPr>
        <w:t>Фото 1 (Приложение 5)</w:t>
      </w:r>
      <w:r>
        <w:rPr>
          <w:rStyle w:val="a3"/>
          <w:b w:val="0"/>
          <w:color w:val="0F1115"/>
          <w:sz w:val="28"/>
          <w:szCs w:val="28"/>
        </w:rPr>
        <w:t>.</w:t>
      </w:r>
      <w:r w:rsidR="00426514">
        <w:rPr>
          <w:rStyle w:val="a3"/>
          <w:b w:val="0"/>
          <w:color w:val="0F1115"/>
          <w:sz w:val="28"/>
          <w:szCs w:val="28"/>
        </w:rPr>
        <w:t xml:space="preserve"> </w:t>
      </w:r>
    </w:p>
    <w:p w14:paraId="0A4754A7" w14:textId="6D874F73" w:rsidR="00512271" w:rsidRDefault="00512271" w:rsidP="00974936">
      <w:pPr>
        <w:pStyle w:val="ds-markdown-paragraph"/>
        <w:shd w:val="clear" w:color="auto" w:fill="FFFFFF"/>
        <w:spacing w:after="0" w:afterAutospacing="0"/>
        <w:rPr>
          <w:color w:val="0F1115"/>
          <w:sz w:val="28"/>
          <w:szCs w:val="28"/>
        </w:rPr>
      </w:pPr>
    </w:p>
    <w:p w14:paraId="35367A0E" w14:textId="19657712" w:rsidR="00DA021F" w:rsidRPr="009A4321" w:rsidRDefault="00DA021F" w:rsidP="009A4321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8" w:name="_Toc216583643"/>
      <w:r w:rsidRPr="009A4321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3.</w:t>
      </w:r>
      <w:r w:rsidR="002D3FB5" w:rsidRPr="009A4321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2</w:t>
      </w:r>
      <w:r w:rsidRPr="009A4321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 xml:space="preserve">. Разработка рецептов </w:t>
      </w:r>
      <w:r w:rsidR="00DD03D3" w:rsidRPr="009A4321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травян</w:t>
      </w:r>
      <w:r w:rsidR="00D05F1E" w:rsidRPr="009A4321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ых</w:t>
      </w:r>
      <w:r w:rsidR="00DD03D3" w:rsidRPr="009A4321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 xml:space="preserve"> сбор</w:t>
      </w:r>
      <w:r w:rsidRPr="009A4321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ов</w:t>
      </w:r>
      <w:bookmarkEnd w:id="8"/>
    </w:p>
    <w:p w14:paraId="7AA26F68" w14:textId="4706C109" w:rsidR="00D134AC" w:rsidRDefault="00D134AC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34A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На основе изученных лечебных свойств и принципа усиления действия при смешивании </w:t>
      </w:r>
      <w:r w:rsidR="00C63C34" w:rsidRPr="00D134A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[1, </w:t>
      </w:r>
      <w:r w:rsidR="00351C2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6</w:t>
      </w:r>
      <w:r w:rsidR="00C63C34" w:rsidRPr="00D134A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]</w:t>
      </w:r>
      <w:r w:rsidR="00C63C3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D134A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были</w:t>
      </w:r>
      <w:r w:rsidR="004265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разработаны три авторских сбора</w:t>
      </w:r>
      <w:r w:rsidRPr="00D134A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Особенностью является использование местных аналогов известных лекарственных растений.</w:t>
      </w:r>
    </w:p>
    <w:p w14:paraId="05F528D5" w14:textId="0C357A53" w:rsidR="00DA021F" w:rsidRDefault="00DA021F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Сбор "Осенняя защита"</w:t>
      </w:r>
    </w:p>
    <w:p w14:paraId="4C37A3C7" w14:textId="5866F2CE" w:rsidR="00512271" w:rsidRPr="00BA7A14" w:rsidRDefault="00512271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Состав:</w:t>
      </w:r>
    </w:p>
    <w:p w14:paraId="292C1A45" w14:textId="5422F8E0" w:rsidR="00DA021F" w:rsidRPr="00BA7A14" w:rsidRDefault="00DA021F" w:rsidP="0097493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Цветки липы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30%</w:t>
      </w:r>
    </w:p>
    <w:p w14:paraId="1BF886F6" w14:textId="467D90DE" w:rsidR="00DA021F" w:rsidRPr="00BA7A14" w:rsidRDefault="00DA021F" w:rsidP="0097493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Листья мяты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20%</w:t>
      </w:r>
    </w:p>
    <w:p w14:paraId="285E4032" w14:textId="51F503A8" w:rsidR="00DA021F" w:rsidRPr="00BA7A14" w:rsidRDefault="00DA021F" w:rsidP="0097493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Цветки ромашки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25%</w:t>
      </w:r>
    </w:p>
    <w:p w14:paraId="42D173D0" w14:textId="15CF2D51" w:rsidR="00DA021F" w:rsidRPr="00BA7A14" w:rsidRDefault="00DA021F" w:rsidP="0097493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Трава тимьяна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15%</w:t>
      </w:r>
    </w:p>
    <w:p w14:paraId="7854CE7F" w14:textId="4BBC8CFE" w:rsidR="00DA021F" w:rsidRDefault="00DA021F" w:rsidP="0097493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Листья подорожника </w:t>
      </w:r>
      <w:proofErr w:type="spellStart"/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ланцетолистного</w:t>
      </w:r>
      <w:proofErr w:type="spellEnd"/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10%</w:t>
      </w:r>
    </w:p>
    <w:p w14:paraId="509BE08E" w14:textId="471083CD" w:rsidR="007507C7" w:rsidRDefault="007507C7" w:rsidP="00974936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Способ применения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 1 столовую ложку сбора залить 200 мл кипятка, настаивать 15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20 минут, процедить. Принимать по 50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100 мл 2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3 раза в день за 30 минут до еды. Курс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2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 недели.</w:t>
      </w:r>
    </w:p>
    <w:p w14:paraId="6C43DE0A" w14:textId="7F988103" w:rsidR="00512271" w:rsidRPr="00BA7A14" w:rsidRDefault="00512271" w:rsidP="00974936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Обоснование:</w:t>
      </w:r>
      <w:r w:rsidRPr="0051227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Липа и ромашка – противовоспалительные, потогонные. Мята – облегчает дыхание, снимает напряжение. Тимьян – антисептик, отхаркивающее. Подорожник </w:t>
      </w:r>
      <w:proofErr w:type="spellStart"/>
      <w:r w:rsidRPr="0051227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ланцетолистный</w:t>
      </w:r>
      <w:proofErr w:type="spellEnd"/>
      <w:r w:rsidRPr="0051227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– используется как менее распространенный аналог подорожника большого с выраженными противовоспалительными свойствами.</w:t>
      </w:r>
    </w:p>
    <w:p w14:paraId="7EDDA9D4" w14:textId="0E07DD62" w:rsidR="00DA021F" w:rsidRDefault="00DA021F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Сбор "</w:t>
      </w:r>
      <w:proofErr w:type="spellStart"/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Антистресс</w:t>
      </w:r>
      <w:proofErr w:type="spellEnd"/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"</w:t>
      </w:r>
    </w:p>
    <w:p w14:paraId="5EC4BAFD" w14:textId="4E76F080" w:rsidR="00720C3B" w:rsidRPr="00720C3B" w:rsidRDefault="00720C3B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720C3B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Состав:</w:t>
      </w:r>
    </w:p>
    <w:p w14:paraId="18C93709" w14:textId="0B586A8E" w:rsidR="00DA021F" w:rsidRPr="00BA7A14" w:rsidRDefault="00DA021F" w:rsidP="0097493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Цветки липы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40%</w:t>
      </w:r>
    </w:p>
    <w:p w14:paraId="7A51020C" w14:textId="472E36C9" w:rsidR="00DA021F" w:rsidRPr="00BA7A14" w:rsidRDefault="00DA021F" w:rsidP="0097493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Листья мяты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30%</w:t>
      </w:r>
    </w:p>
    <w:p w14:paraId="10C885E4" w14:textId="255BAC1F" w:rsidR="00DA021F" w:rsidRPr="00BA7A14" w:rsidRDefault="00DA021F" w:rsidP="0097493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Трава чабреца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20%</w:t>
      </w:r>
    </w:p>
    <w:p w14:paraId="77C5354C" w14:textId="5EC916CC" w:rsidR="00DA021F" w:rsidRDefault="00DA021F" w:rsidP="0097493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Цветки бессмертника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10%</w:t>
      </w:r>
    </w:p>
    <w:p w14:paraId="59136340" w14:textId="20761F41" w:rsidR="007507C7" w:rsidRDefault="007507C7" w:rsidP="00974936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Способ применения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: 1 столовую ложку сбора залить 200 мл кипятка, настаивать 20 минут, процедить. Принимать по 100 мл вечером за 1 час до сна. Курс 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2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 недели.</w:t>
      </w:r>
    </w:p>
    <w:p w14:paraId="2AC99224" w14:textId="6AC1863B" w:rsidR="00720C3B" w:rsidRPr="00BA7A14" w:rsidRDefault="00720C3B" w:rsidP="0097493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720C3B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Обоснование:</w:t>
      </w:r>
      <w:r w:rsidRPr="00720C3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Липа и мята – классические мягкие седати</w:t>
      </w:r>
      <w:r w:rsidR="00491DB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вные</w:t>
      </w:r>
      <w:r w:rsidRPr="00720C3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Чабрец обладает также тонизирующим эффектом, предотвращая излишнюю заторможенность. Бессмертник введен как мягкое успокаивающее и спазмолитическое средство, заменяющее более сильнодействующую солодку.</w:t>
      </w:r>
    </w:p>
    <w:p w14:paraId="3AC65E85" w14:textId="4F697338" w:rsidR="00DA021F" w:rsidRDefault="00DA021F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Сбор "Энергия"</w:t>
      </w:r>
    </w:p>
    <w:p w14:paraId="753D6570" w14:textId="62F85310" w:rsidR="00720C3B" w:rsidRPr="00720C3B" w:rsidRDefault="00720C3B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720C3B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Состав:</w:t>
      </w:r>
    </w:p>
    <w:p w14:paraId="6724E816" w14:textId="0079A976" w:rsidR="00DA021F" w:rsidRPr="00BA7A14" w:rsidRDefault="00DA021F" w:rsidP="0097493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Трава тысячелистника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30%</w:t>
      </w:r>
    </w:p>
    <w:p w14:paraId="0DE870AF" w14:textId="41DA570B" w:rsidR="00DA021F" w:rsidRPr="00BA7A14" w:rsidRDefault="00DA021F" w:rsidP="0097493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Листья крапивы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25%</w:t>
      </w:r>
    </w:p>
    <w:p w14:paraId="29379123" w14:textId="67F3FE64" w:rsidR="00DA021F" w:rsidRPr="00BA7A14" w:rsidRDefault="00DA021F" w:rsidP="0097493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Трава пупавки полевой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25%</w:t>
      </w:r>
    </w:p>
    <w:p w14:paraId="53C7C1F5" w14:textId="5E08B5DF" w:rsidR="00DA021F" w:rsidRDefault="00DA021F" w:rsidP="0097493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Семена льна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20%</w:t>
      </w:r>
    </w:p>
    <w:p w14:paraId="091E361E" w14:textId="27F840B7" w:rsidR="007507C7" w:rsidRDefault="007507C7" w:rsidP="00974936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lastRenderedPageBreak/>
        <w:t>Способ применения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: 1 столовую ложку сбора залить 200 мл кипятка, настаивать 30 минут, процедить. Принимать по 100 мл утром и днем за 30 минут до еды. Курс 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2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7507C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 недели.</w:t>
      </w:r>
    </w:p>
    <w:p w14:paraId="1E8F425F" w14:textId="73EE0406" w:rsidR="009B1421" w:rsidRDefault="009B1421" w:rsidP="00974936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Обоснование</w:t>
      </w:r>
      <w:r w:rsidRPr="009B142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 Тысячелистник и крапива – общеукрепляющие, витаминные средства. Пупавка полевая используется как местный аналог зверобоя, обладающий тонизирующими и противовоспалительными свойствами. Семена льна – источник омега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9B142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кислот, обволакивающий компонент.</w:t>
      </w:r>
    </w:p>
    <w:p w14:paraId="0D1D4ABA" w14:textId="77777777" w:rsidR="00DD03D3" w:rsidRPr="00BA7A14" w:rsidRDefault="00DD03D3" w:rsidP="0097493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1846A49E" w14:textId="4A6885E5" w:rsidR="00DA021F" w:rsidRPr="009A4321" w:rsidRDefault="00DA021F" w:rsidP="009A4321">
      <w:pPr>
        <w:pStyle w:val="1"/>
        <w:spacing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bookmarkStart w:id="9" w:name="_Toc216583644"/>
      <w:r w:rsidRPr="009A4321">
        <w:rPr>
          <w:rStyle w:val="a3"/>
          <w:rFonts w:ascii="Times New Roman" w:hAnsi="Times New Roman" w:cs="Times New Roman"/>
          <w:color w:val="auto"/>
          <w:sz w:val="28"/>
          <w:szCs w:val="28"/>
        </w:rPr>
        <w:t>3.</w:t>
      </w:r>
      <w:r w:rsidR="000C1789" w:rsidRPr="009A4321">
        <w:rPr>
          <w:rStyle w:val="a3"/>
          <w:rFonts w:ascii="Times New Roman" w:hAnsi="Times New Roman" w:cs="Times New Roman"/>
          <w:color w:val="auto"/>
          <w:sz w:val="28"/>
          <w:szCs w:val="28"/>
        </w:rPr>
        <w:t>3</w:t>
      </w:r>
      <w:r w:rsidRPr="009A4321">
        <w:rPr>
          <w:rStyle w:val="a3"/>
          <w:rFonts w:ascii="Times New Roman" w:hAnsi="Times New Roman" w:cs="Times New Roman"/>
          <w:color w:val="auto"/>
          <w:sz w:val="28"/>
          <w:szCs w:val="28"/>
        </w:rPr>
        <w:t>. Организация и методы эксперимента</w:t>
      </w:r>
      <w:bookmarkEnd w:id="9"/>
    </w:p>
    <w:p w14:paraId="7036BCBB" w14:textId="6F36289A" w:rsidR="00DD03D3" w:rsidRPr="00DD03D3" w:rsidRDefault="00DD03D3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Эксперимент проводился в течение сентября 2025 года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. </w:t>
      </w: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исследовании участвовали 32 учащихся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9 </w:t>
      </w: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класса, которые были случайным образом разделены на две сравнимые группы методом жеребьевки:</w:t>
      </w:r>
    </w:p>
    <w:p w14:paraId="56CE2408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• Группа 1 (экспериментальная): 16 человек, получавшие травяные сборы</w:t>
      </w:r>
    </w:p>
    <w:p w14:paraId="3D492564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• Группа 2 (контрольная, плацебо): 16 человек, получавшие обычный черный чай без добавок</w:t>
      </w:r>
    </w:p>
    <w:p w14:paraId="4FFAEB0F" w14:textId="3A5667FC" w:rsidR="00DD03D3" w:rsidRPr="00DD03D3" w:rsidRDefault="00DD03D3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Важным условием эксперимента было обеспечение эффекта плацебо (когда человек думает, что получает лекарство, но на самом деле получает пустышку): участники не знали, в какой группе они находятся и что именно они принимают. Им сообщалось, что они участвуют в исследовании влияния различных видов чая на самочувствие школьников. Все участники получали напитки в одинаковой упаковке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помола</w:t>
      </w: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без указания состава.</w:t>
      </w:r>
    </w:p>
    <w:p w14:paraId="0F890C83" w14:textId="5AF763EF" w:rsidR="00DD03D3" w:rsidRPr="00DD03D3" w:rsidRDefault="00DD03D3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Для контрольной группы использовался обычный черный байховый чай без добавок (без </w:t>
      </w:r>
      <w:proofErr w:type="spellStart"/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аромат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изаторов</w:t>
      </w:r>
      <w:proofErr w:type="spellEnd"/>
      <w:r w:rsidR="008163B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травяных добавок) для заваривания</w:t>
      </w: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 стандартной схеме: 1 чайная ложка на 200 мл кипятка, настаивание 5-7 минут. Это обеспечивало одинаковые условия приема (горячий напиток, похожий внешний вид, похожий вкус), но без лечебных компонентов.</w:t>
      </w:r>
    </w:p>
    <w:p w14:paraId="18D3F47A" w14:textId="36A84FF1" w:rsidR="00DD03D3" w:rsidRPr="00DD03D3" w:rsidRDefault="009A42FE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Методика исследования</w:t>
      </w:r>
      <w:r w:rsidR="00DD03D3"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</w:t>
      </w:r>
    </w:p>
    <w:p w14:paraId="1656AF4F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1. Ежедневный прием напитков по разработанной схеме (все участники)</w:t>
      </w:r>
    </w:p>
    <w:p w14:paraId="16902C03" w14:textId="3F719ED2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2. Ведение тестового опросника самонаблюдения, который заполнялся ежедневно в вечернее время. Каждому варианту ответа присваивался балл от 1 до 5 (для вопросов 1-3, 5) или от 1 до 3 (для вопроса 4), что позволяло количественно оценить динамику показателей</w:t>
      </w:r>
      <w:r w:rsidR="004265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Фото 2</w:t>
      </w:r>
      <w:r w:rsidR="00426514">
        <w:rPr>
          <w:rStyle w:val="a3"/>
          <w:b w:val="0"/>
          <w:color w:val="0F1115"/>
          <w:sz w:val="28"/>
          <w:szCs w:val="28"/>
        </w:rPr>
        <w:t xml:space="preserve"> (Приложение 5)</w:t>
      </w:r>
      <w:r w:rsidR="00426514" w:rsidRPr="00D134AC">
        <w:rPr>
          <w:rStyle w:val="a3"/>
          <w:b w:val="0"/>
          <w:color w:val="0F1115"/>
          <w:sz w:val="28"/>
          <w:szCs w:val="28"/>
        </w:rPr>
        <w:t>.</w:t>
      </w:r>
    </w:p>
    <w:p w14:paraId="33F53F6A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3. Регулярную термометрию (утром и вечером)</w:t>
      </w:r>
    </w:p>
    <w:p w14:paraId="56E1C324" w14:textId="20DF6AEC" w:rsidR="00DD03D3" w:rsidRDefault="00426514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</w:t>
      </w:r>
      <w:r w:rsidR="00DD03D3" w:rsidRP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Фиксацию случаев заболевания ОРВИ</w:t>
      </w:r>
    </w:p>
    <w:p w14:paraId="63F21ADD" w14:textId="1C3FCE80" w:rsidR="005928F6" w:rsidRPr="009A4321" w:rsidRDefault="005928F6" w:rsidP="009A4321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0" w:name="_Toc216583645"/>
      <w:r w:rsidRPr="009A4321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3.4. Результаты эксперимента и их анализ</w:t>
      </w:r>
      <w:bookmarkEnd w:id="10"/>
    </w:p>
    <w:p w14:paraId="058E856F" w14:textId="238FC4DD" w:rsidR="00DD03D3" w:rsidRPr="00DD03D3" w:rsidRDefault="00DD03D3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Результаты</w:t>
      </w:r>
      <w:r w:rsidR="00426514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таблицы 3-5 (Приложения 6-7) и График 1</w:t>
      </w: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показывают значительное улучшение всех показателей качества жизни в группе 1 (травяные сборы):</w:t>
      </w:r>
    </w:p>
    <w:p w14:paraId="47A1B1F7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- Качество сна улучшилось на 57,1% (с 2,8 до 4,4 баллов)</w:t>
      </w:r>
    </w:p>
    <w:p w14:paraId="213524E1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- Уровень стресса снизился (показатель улучшился с 2,4 до 4,0 баллов, что соответствует снижению стресса на 66,7%)</w:t>
      </w:r>
    </w:p>
    <w:p w14:paraId="0ED47E8B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- Общее самочувствие улучшилось на 34,4% (с 3,2 до 4,3 баллов)</w:t>
      </w:r>
    </w:p>
    <w:p w14:paraId="090753D2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- Работоспособность повысилась на 40,0% (с 3,0 до 4,2 баллов)</w:t>
      </w:r>
    </w:p>
    <w:p w14:paraId="745CDDD9" w14:textId="77777777" w:rsidR="00DD03D3" w:rsidRPr="00DD03D3" w:rsidRDefault="00DD03D3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В группе 2 (плацебо, обычный чай) наблюдались минимальные изменения показателей (в среднем +6-8%), что может быть связано с эффектом плацебо и психологическим фактором участия в исследовании, но не с лечебным действием напитка.</w:t>
      </w:r>
    </w:p>
    <w:p w14:paraId="18634239" w14:textId="77777777" w:rsidR="00426514" w:rsidRDefault="00DD03D3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Сравнение результатов между группами показывает более выраженное улучшение показателей в группе, получавшей травяные сборы, по сравнению с плацебо-группой. Однако объяснение этих данных требует осторожности из-за эффекта плацебо и относительно малого количества участников. </w:t>
      </w:r>
    </w:p>
    <w:p w14:paraId="084EA4B7" w14:textId="19389FC5" w:rsidR="00DD03D3" w:rsidRPr="00DD03D3" w:rsidRDefault="00426514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Хотелось бы</w:t>
      </w:r>
      <w:r w:rsidR="00DD03D3"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отметить, что улучшение показателей в группе 1 происходило постепенно в течение месяца</w:t>
      </w:r>
      <w:r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Таблица 4 (Приложение 6)</w:t>
      </w:r>
      <w:r w:rsidR="00DD03D3"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, что может говорить о накопительном эффекте применения травяных сборов.</w:t>
      </w:r>
    </w:p>
    <w:p w14:paraId="5D263BB4" w14:textId="77777777" w:rsidR="00DD03D3" w:rsidRPr="00DD03D3" w:rsidRDefault="00DD03D3" w:rsidP="00974936">
      <w:pPr>
        <w:shd w:val="clear" w:color="auto" w:fill="FFFFFF"/>
        <w:spacing w:before="240" w:after="240" w:line="240" w:lineRule="auto"/>
        <w:ind w:firstLine="708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Ограничения исследования:</w:t>
      </w:r>
    </w:p>
    <w:p w14:paraId="1ECD4168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1. Пробный характер эксперимента с относительно небольшим количеством участников (32 человека) не позволяет делать статистически достоверные выводы об эффективности метода</w:t>
      </w:r>
    </w:p>
    <w:p w14:paraId="43530487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2. Субъективный характер оценки показателей качества жизни может быть подвержен влиянию эффекта плацебо и ожиданий участников</w:t>
      </w:r>
    </w:p>
    <w:p w14:paraId="62E18F66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3. Краткосрочность наблюдения (1 месяц) не позволяет оценить долгосрочные эффекты применения травяных сборов</w:t>
      </w:r>
    </w:p>
    <w:p w14:paraId="02472C87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4. Отсутствие объективных лабораторных показателей (например, показателей иммунитета) для подтверждения результатов</w:t>
      </w:r>
    </w:p>
    <w:p w14:paraId="7F83DCCE" w14:textId="77777777" w:rsidR="00DD03D3" w:rsidRPr="00DD03D3" w:rsidRDefault="00DD03D3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5. Отсутствие двойного слепого контроля (исследователь знал, какая группа получает травяные сборы)</w:t>
      </w:r>
    </w:p>
    <w:p w14:paraId="5AF95BB0" w14:textId="77777777" w:rsidR="00DD03D3" w:rsidRDefault="00DD03D3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Несмотря на указанные ограничения, эксперимент позволил отработать методику исследования, подтвердить безопасность и хорошую переносимость </w:t>
      </w:r>
      <w:r w:rsidRPr="00DD03D3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lastRenderedPageBreak/>
        <w:t>разработанных травяных сборов, а также получить предварительные положительные результаты, требующие проверки на более крупной и случайной выборке.</w:t>
      </w:r>
    </w:p>
    <w:p w14:paraId="5A87F910" w14:textId="28FED5E6" w:rsidR="00956D67" w:rsidRPr="009A4321" w:rsidRDefault="00956D67" w:rsidP="009A4321">
      <w:pPr>
        <w:pStyle w:val="1"/>
        <w:spacing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bookmarkStart w:id="11" w:name="_Toc216583646"/>
      <w:r w:rsidRPr="009A4321">
        <w:rPr>
          <w:rStyle w:val="a3"/>
          <w:rFonts w:ascii="Times New Roman" w:hAnsi="Times New Roman" w:cs="Times New Roman"/>
          <w:color w:val="auto"/>
          <w:sz w:val="28"/>
          <w:szCs w:val="28"/>
        </w:rPr>
        <w:t>3.</w:t>
      </w:r>
      <w:r w:rsidR="002D3FB5" w:rsidRPr="009A4321">
        <w:rPr>
          <w:rStyle w:val="a3"/>
          <w:rFonts w:ascii="Times New Roman" w:hAnsi="Times New Roman" w:cs="Times New Roman"/>
          <w:color w:val="auto"/>
          <w:sz w:val="28"/>
          <w:szCs w:val="28"/>
        </w:rPr>
        <w:t>5</w:t>
      </w:r>
      <w:r w:rsidRPr="009A4321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9E05E2" w:rsidRPr="009E05E2">
        <w:rPr>
          <w:rStyle w:val="a3"/>
          <w:rFonts w:ascii="Times New Roman" w:hAnsi="Times New Roman" w:cs="Times New Roman"/>
          <w:color w:val="auto"/>
          <w:sz w:val="28"/>
          <w:szCs w:val="28"/>
        </w:rPr>
        <w:t>Сравнительный экономический анализ</w:t>
      </w:r>
      <w:bookmarkEnd w:id="11"/>
    </w:p>
    <w:p w14:paraId="19533E70" w14:textId="7EAACCCD" w:rsidR="00AE2B62" w:rsidRPr="00AE2B62" w:rsidRDefault="00AE2B62" w:rsidP="00974936">
      <w:pPr>
        <w:shd w:val="clear" w:color="auto" w:fill="FFFFFF"/>
        <w:spacing w:before="240" w:after="240" w:line="240" w:lineRule="auto"/>
        <w:ind w:firstLine="708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Расче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 стоимости </w:t>
      </w:r>
      <w:proofErr w:type="spellStart"/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фитосредств</w:t>
      </w:r>
      <w:proofErr w:type="spellEnd"/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показал, что:</w:t>
      </w:r>
    </w:p>
    <w:p w14:paraId="298F0B3B" w14:textId="68D330E5" w:rsidR="00AE2B62" w:rsidRPr="00AE2B62" w:rsidRDefault="009C52DB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• </w:t>
      </w:r>
      <w:r w:rsidR="00AE2B62"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Финансовые затраты на заготовку сырья: минимальны</w:t>
      </w:r>
    </w:p>
    <w:p w14:paraId="6FAEA747" w14:textId="5D8C8C57" w:rsidR="00AE2B62" w:rsidRPr="00AE2B62" w:rsidRDefault="00AE2B62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Сбор растений: 0 рублей (можно совместить с поездками по другим делам, не требуется специальных поездок)</w:t>
      </w:r>
    </w:p>
    <w:p w14:paraId="1A544EA0" w14:textId="3A4063F5" w:rsidR="00AE2B62" w:rsidRPr="00AE2B62" w:rsidRDefault="00AE2B62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Упаковка (</w:t>
      </w:r>
      <w:proofErr w:type="spellStart"/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крафтовые</w:t>
      </w:r>
      <w:proofErr w:type="spellEnd"/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пакеты): 68 рублей за 20 штук (22×12×29 см), что составляет примерно 3,4 рубля за пакет. На месяц требуется 1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 пакета, итого 7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14 рублей в месяц</w:t>
      </w:r>
    </w:p>
    <w:p w14:paraId="2F58FF1B" w14:textId="0499AAA9" w:rsidR="00AE2B62" w:rsidRPr="00AE2B62" w:rsidRDefault="00AE2B62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</w:t>
      </w: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инансовые затраты: 7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14 рублей в месяц</w:t>
      </w:r>
    </w:p>
    <w:p w14:paraId="3B00BB49" w14:textId="77777777" w:rsidR="00AE2B62" w:rsidRDefault="00AE2B62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E2B6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• Трудозатраты: требуется время на сбор, сушку и обработку растительного сырья, а также наличие базовых знаний о лекарственных растениях. Сбор можно совместить с прогулками на природе или поездками по другим делам, что делает процесс более удобным и не требующим специальных затрат времени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p w14:paraId="19A60797" w14:textId="261DB431" w:rsidR="00416B7F" w:rsidRDefault="00416B7F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16B7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Стоимость аналогичных аптечных средств: </w:t>
      </w:r>
    </w:p>
    <w:p w14:paraId="6B98D021" w14:textId="46A07708" w:rsidR="00416B7F" w:rsidRPr="00D61374" w:rsidRDefault="00416B7F" w:rsidP="00974936">
      <w:pPr>
        <w:pStyle w:val="ab"/>
        <w:numPr>
          <w:ilvl w:val="0"/>
          <w:numId w:val="15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Витрум</w:t>
      </w:r>
      <w:proofErr w:type="spellEnd"/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Юниор 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9C52DB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1 083 рубля</w:t>
      </w:r>
    </w:p>
    <w:p w14:paraId="60757740" w14:textId="3826B01B" w:rsidR="00416B7F" w:rsidRPr="00D61374" w:rsidRDefault="00416B7F" w:rsidP="00974936">
      <w:pPr>
        <w:pStyle w:val="ab"/>
        <w:numPr>
          <w:ilvl w:val="0"/>
          <w:numId w:val="15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Глицин + магний для детей 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9C52DB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600 рублей</w:t>
      </w:r>
    </w:p>
    <w:p w14:paraId="156CB66F" w14:textId="7C4D9F63" w:rsidR="00416B7F" w:rsidRPr="00D61374" w:rsidRDefault="00416B7F" w:rsidP="00974936">
      <w:pPr>
        <w:pStyle w:val="ab"/>
        <w:numPr>
          <w:ilvl w:val="0"/>
          <w:numId w:val="15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Витэра</w:t>
      </w:r>
      <w:proofErr w:type="spellEnd"/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Юниор </w:t>
      </w:r>
      <w:r w:rsidR="009C52DB" w:rsidRP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– 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710 рублей</w:t>
      </w:r>
    </w:p>
    <w:p w14:paraId="069F6E2F" w14:textId="0A5DE199" w:rsidR="00416B7F" w:rsidRPr="00D61374" w:rsidRDefault="00416B7F" w:rsidP="00974936">
      <w:pPr>
        <w:pStyle w:val="ab"/>
        <w:numPr>
          <w:ilvl w:val="0"/>
          <w:numId w:val="15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Solgar</w:t>
      </w:r>
      <w:proofErr w:type="spellEnd"/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proofErr w:type="spellStart"/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ангавитес</w:t>
      </w:r>
      <w:proofErr w:type="spellEnd"/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9C52DB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257 рублей</w:t>
      </w:r>
    </w:p>
    <w:p w14:paraId="4F0B2D8A" w14:textId="66CAFCFC" w:rsidR="006455E7" w:rsidRPr="006455E7" w:rsidRDefault="006455E7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6455E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 одного человека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6455E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среднем 900 рублей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74F8502D" w14:textId="7264CF06" w:rsidR="00D61374" w:rsidRDefault="00D61374" w:rsidP="00974936">
      <w:pPr>
        <w:shd w:val="clear" w:color="auto" w:fill="FFFFFF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Таким образом, при самостоятельном сборе финансовые затраты минимальны (только стоимость упаковки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7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14 рублей в месяц), а основная "валюта" метода 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это время и знания. Сбор растений можно совместить с обычными поездками или прогулками на природе, что делает метод доступным для широкого применения при наличии соответствующих компетенций. Экономическая эффективность метода особенно заметна при комплексном подходе к профилактике, когда требуется поддержка и иммунитета, и психоэмоционального состояния.</w:t>
      </w:r>
    </w:p>
    <w:p w14:paraId="1084AF47" w14:textId="77777777" w:rsidR="00D61374" w:rsidRPr="001A56AD" w:rsidRDefault="00D61374" w:rsidP="001A56AD">
      <w:pPr>
        <w:pStyle w:val="1"/>
        <w:spacing w:line="240" w:lineRule="auto"/>
        <w:rPr>
          <w:rStyle w:val="a3"/>
          <w:color w:val="auto"/>
        </w:rPr>
      </w:pPr>
      <w:bookmarkStart w:id="12" w:name="_Toc216583647"/>
      <w:r w:rsidRPr="009A4321">
        <w:rPr>
          <w:rStyle w:val="a3"/>
          <w:rFonts w:ascii="Times New Roman" w:hAnsi="Times New Roman" w:cs="Times New Roman"/>
          <w:color w:val="auto"/>
          <w:sz w:val="28"/>
          <w:szCs w:val="28"/>
        </w:rPr>
        <w:t>3.6. Создание интерактивной карты с аудиогидом мест сбора растений</w:t>
      </w:r>
      <w:bookmarkEnd w:id="12"/>
    </w:p>
    <w:p w14:paraId="69F5B28D" w14:textId="4C0D13DE" w:rsidR="00D61374" w:rsidRDefault="009C52DB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После прохождения всех этапов работы б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ыла разработана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озвучена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97493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</w:t>
      </w:r>
      <w:r w:rsidR="00974936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нтерактивная карта</w:t>
      </w:r>
      <w:r w:rsidR="0097493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«Зелёная аптека Тульского края: интерактивный гид» с аудиогидом, которая доступна по ссылке и на компьютере и на мобильных </w:t>
      </w:r>
      <w:r w:rsidR="0097493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 xml:space="preserve">устройствах: </w:t>
      </w:r>
      <w:r w:rsidR="00974936" w:rsidRP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https://cms.izi.travel/86949/tours/1759498/tourist_attractions/1759503/properties?sw=lat_53.97139116688116_lng_37.09271840571926&amp;ne=lat_54.04100180034586_lng_37.24584035396145&amp;zoom=13</w:t>
      </w:r>
      <w:r w:rsidR="00974936" w:rsidRPr="006E3F7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либо</w:t>
      </w:r>
      <w:r w:rsidR="00974936" w:rsidRPr="006E3F79">
        <w:t xml:space="preserve"> </w:t>
      </w:r>
      <w:r w:rsidR="00974936" w:rsidRPr="006E3F7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 QR</w:t>
      </w:r>
      <w:r w:rsidR="0097493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="00974936" w:rsidRPr="006E3F7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коду</w:t>
      </w:r>
      <w:r w:rsidR="0097493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позволяющая пользователям находить места произрастания лекарственных растений в Тульской области и получать информацию о них во время сбора</w:t>
      </w:r>
      <w:r w:rsidR="0097493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Фото 4 (Приложение 5)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6B294CDD" w14:textId="77777777" w:rsidR="00D61374" w:rsidRPr="009C52DB" w:rsidRDefault="00D61374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color w:val="0F1115"/>
          <w:sz w:val="28"/>
          <w:szCs w:val="28"/>
          <w:lang w:eastAsia="ru-RU"/>
        </w:rPr>
      </w:pPr>
      <w:r w:rsidRPr="009C52DB">
        <w:rPr>
          <w:rFonts w:ascii="Times New Roman" w:eastAsia="Times New Roman" w:hAnsi="Times New Roman" w:cs="Times New Roman"/>
          <w:b/>
          <w:i/>
          <w:color w:val="0F1115"/>
          <w:sz w:val="28"/>
          <w:szCs w:val="28"/>
          <w:lang w:eastAsia="ru-RU"/>
        </w:rPr>
        <w:t>Карта включает:</w:t>
      </w:r>
    </w:p>
    <w:p w14:paraId="2A76A609" w14:textId="46C49FCF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6E3F7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Места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сбора лекарственных растений в </w:t>
      </w:r>
      <w:proofErr w:type="spellStart"/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Щекинском</w:t>
      </w:r>
      <w:proofErr w:type="spellEnd"/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Киреевском и Богородицком районах Тульской области</w:t>
      </w:r>
    </w:p>
    <w:p w14:paraId="24CC628A" w14:textId="5771D017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Описание каждого места с указанием типа биотопа (луг, опушка леса, пойма реки и т.д.)</w:t>
      </w:r>
    </w:p>
    <w:p w14:paraId="4FED159C" w14:textId="39FDACAE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Фотографии растений и мест их произрастания</w:t>
      </w:r>
    </w:p>
    <w:p w14:paraId="5562D477" w14:textId="62FC0FBB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Информацию о сезонности сбора и оптимальных условиях</w:t>
      </w:r>
    </w:p>
    <w:p w14:paraId="12455986" w14:textId="0B8B16EC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Меры предосторожности и противопоказания</w:t>
      </w:r>
    </w:p>
    <w:p w14:paraId="09881D62" w14:textId="4846D37F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Интересные факты о растениях</w:t>
      </w:r>
    </w:p>
    <w:p w14:paraId="22E536F4" w14:textId="77777777" w:rsidR="00D61374" w:rsidRPr="009C52DB" w:rsidRDefault="00D61374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color w:val="0F1115"/>
          <w:sz w:val="28"/>
          <w:szCs w:val="28"/>
          <w:lang w:eastAsia="ru-RU"/>
        </w:rPr>
      </w:pPr>
      <w:r w:rsidRPr="009C52DB">
        <w:rPr>
          <w:rFonts w:ascii="Times New Roman" w:eastAsia="Times New Roman" w:hAnsi="Times New Roman" w:cs="Times New Roman"/>
          <w:b/>
          <w:i/>
          <w:color w:val="0F1115"/>
          <w:sz w:val="28"/>
          <w:szCs w:val="28"/>
          <w:lang w:eastAsia="ru-RU"/>
        </w:rPr>
        <w:t>Функциональные возможности:</w:t>
      </w:r>
    </w:p>
    <w:p w14:paraId="4E79FDFD" w14:textId="25C3C530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Навигация по карте</w:t>
      </w:r>
    </w:p>
    <w:p w14:paraId="3911BA76" w14:textId="106B180B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6E3F79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Аудио воспроизведение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информации о растении</w:t>
      </w:r>
    </w:p>
    <w:p w14:paraId="782B1BC1" w14:textId="6F308B6B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Возможность прослушивания информации о растениях в любое время</w:t>
      </w:r>
    </w:p>
    <w:p w14:paraId="093D8BFA" w14:textId="77777777" w:rsidR="00D61374" w:rsidRPr="009C52DB" w:rsidRDefault="00D61374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color w:val="0F1115"/>
          <w:sz w:val="28"/>
          <w:szCs w:val="28"/>
          <w:lang w:eastAsia="ru-RU"/>
        </w:rPr>
      </w:pPr>
      <w:r w:rsidRPr="009C52DB">
        <w:rPr>
          <w:rFonts w:ascii="Times New Roman" w:eastAsia="Times New Roman" w:hAnsi="Times New Roman" w:cs="Times New Roman"/>
          <w:b/>
          <w:i/>
          <w:color w:val="0F1115"/>
          <w:sz w:val="28"/>
          <w:szCs w:val="28"/>
          <w:lang w:eastAsia="ru-RU"/>
        </w:rPr>
        <w:t>Практическая значимость:</w:t>
      </w:r>
    </w:p>
    <w:p w14:paraId="192FB6A3" w14:textId="54B2BFA0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9C52D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Помощь для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школьников, изучающих местную флору</w:t>
      </w:r>
    </w:p>
    <w:p w14:paraId="567E51A3" w14:textId="68EEE4F9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Практическое пособие для сбора лекарственных растений</w:t>
      </w:r>
    </w:p>
    <w:p w14:paraId="470EC147" w14:textId="524C17E7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Популяризация знаний о лекарственных растениях Тульской области</w:t>
      </w:r>
    </w:p>
    <w:p w14:paraId="1C19A7E6" w14:textId="7AEACCB9" w:rsidR="00D61374" w:rsidRPr="00D61374" w:rsidRDefault="00892A3D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="00D61374"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Формирование экологической культуры и бережного отношения к природе</w:t>
      </w:r>
    </w:p>
    <w:p w14:paraId="7781AA16" w14:textId="77777777" w:rsidR="00632947" w:rsidRDefault="00632947" w:rsidP="00974936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2E2E8742" w14:textId="0D015455" w:rsidR="00956D67" w:rsidRPr="001A56AD" w:rsidRDefault="00E700A0" w:rsidP="001A56AD">
      <w:pPr>
        <w:pStyle w:val="1"/>
        <w:spacing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bookmarkStart w:id="13" w:name="_Toc216583648"/>
      <w:r w:rsidRPr="001A56AD">
        <w:rPr>
          <w:rStyle w:val="a3"/>
          <w:rFonts w:ascii="Times New Roman" w:hAnsi="Times New Roman" w:cs="Times New Roman"/>
          <w:color w:val="auto"/>
          <w:sz w:val="28"/>
          <w:szCs w:val="28"/>
        </w:rPr>
        <w:t>3.7</w:t>
      </w:r>
      <w:r w:rsidR="00956D67" w:rsidRPr="001A56AD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956D67" w:rsidRPr="001A56AD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Экологич</w:t>
      </w:r>
      <w:r w:rsidR="001A56AD" w:rsidRPr="001A56AD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еские преимущества</w:t>
      </w:r>
      <w:bookmarkEnd w:id="13"/>
    </w:p>
    <w:p w14:paraId="4A07B077" w14:textId="77777777" w:rsidR="00956D67" w:rsidRPr="00BA7A14" w:rsidRDefault="00956D67" w:rsidP="00974936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Использование возобновляемых ресурсов</w:t>
      </w:r>
    </w:p>
    <w:p w14:paraId="1EBE1782" w14:textId="77777777" w:rsidR="00956D67" w:rsidRPr="00BA7A14" w:rsidRDefault="00956D67" w:rsidP="00974936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Биоразлагаемая</w:t>
      </w:r>
      <w:proofErr w:type="spellEnd"/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упаковка</w:t>
      </w:r>
    </w:p>
    <w:p w14:paraId="7D989DC8" w14:textId="4B4911C8" w:rsidR="00956D67" w:rsidRDefault="00956D67" w:rsidP="00974936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Сохранение биоразнообразия</w:t>
      </w:r>
    </w:p>
    <w:p w14:paraId="4D3C0E1B" w14:textId="5B43D828" w:rsidR="009A4321" w:rsidRPr="00BA7A14" w:rsidRDefault="009A4321" w:rsidP="00974936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Привлечение внимания к ценности природных ресурсов</w:t>
      </w:r>
    </w:p>
    <w:p w14:paraId="62E9ED67" w14:textId="797DC3D9" w:rsidR="00956D67" w:rsidRPr="00BA7A14" w:rsidRDefault="00974936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Практическая часть. Вывод</w:t>
      </w:r>
      <w:r w:rsidR="00956D67" w:rsidRPr="00BA7A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</w:p>
    <w:p w14:paraId="43456A0D" w14:textId="2F6EF954" w:rsidR="00956D67" w:rsidRPr="00BA7A14" w:rsidRDefault="00956D67" w:rsidP="00974936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Разработана готовая к применению программа</w:t>
      </w:r>
      <w:r w:rsidR="00D0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фитотерапии</w:t>
      </w:r>
    </w:p>
    <w:p w14:paraId="59024233" w14:textId="77777777" w:rsidR="00956D67" w:rsidRPr="00BA7A14" w:rsidRDefault="00956D67" w:rsidP="00974936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Рецептуры адаптированы для школьников</w:t>
      </w:r>
    </w:p>
    <w:p w14:paraId="46B27153" w14:textId="1D6A64EE" w:rsidR="00956D67" w:rsidRDefault="00956D67" w:rsidP="00974936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Методика может быть внедрена в образовательных учреждениях</w:t>
      </w:r>
      <w:r w:rsidR="00D0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или использоваться самостоятельно</w:t>
      </w:r>
    </w:p>
    <w:p w14:paraId="6CF3BD49" w14:textId="524E2B6D" w:rsidR="006E3F79" w:rsidRDefault="006E3F79" w:rsidP="00974936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6E3F7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Создан интерактивный образовательный продукт для популяризации знаний</w:t>
      </w:r>
      <w:r w:rsidR="00D0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 растениях Тульского края</w:t>
      </w:r>
    </w:p>
    <w:p w14:paraId="1BE4DFE6" w14:textId="1A90746C" w:rsidR="00AF15CF" w:rsidRDefault="00AF15CF" w:rsidP="00974936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После подведения итогов эксперимента</w:t>
      </w:r>
      <w:r w:rsidR="0097493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разработана и проведена презентация исследования (Приложение 4)</w:t>
      </w:r>
    </w:p>
    <w:p w14:paraId="5841B999" w14:textId="77777777" w:rsidR="00457772" w:rsidRPr="00457772" w:rsidRDefault="00457772" w:rsidP="0097493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Практические рекомендации:</w:t>
      </w:r>
    </w:p>
    <w:p w14:paraId="75D546BF" w14:textId="08FDE6C8" w:rsidR="00457772" w:rsidRPr="00457772" w:rsidRDefault="00457772" w:rsidP="00974936">
      <w:pPr>
        <w:pStyle w:val="ab"/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Для </w:t>
      </w:r>
      <w:r w:rsidR="00D0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школ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: организация кружков по изучению лекарственных растений, проведение экскурсий с использованием интерактивной карты и аудиогида. </w:t>
      </w:r>
    </w:p>
    <w:p w14:paraId="57690959" w14:textId="58F50404" w:rsidR="00457772" w:rsidRPr="00457772" w:rsidRDefault="00457772" w:rsidP="00974936">
      <w:pPr>
        <w:pStyle w:val="ab"/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Для родителей и школьников: использование 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травян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ых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сбор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ов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изучение местной флоры с помощью интерактивной карты. </w:t>
      </w:r>
    </w:p>
    <w:p w14:paraId="3A1ED2CE" w14:textId="77777777" w:rsidR="00457772" w:rsidRPr="00457772" w:rsidRDefault="00457772" w:rsidP="00974936">
      <w:pPr>
        <w:pStyle w:val="ab"/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Для медицинских работников: рассмотрение возможности использования местных </w:t>
      </w:r>
      <w:proofErr w:type="spellStart"/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фитосредств</w:t>
      </w:r>
      <w:proofErr w:type="spellEnd"/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после дополнительных исследований. </w:t>
      </w:r>
    </w:p>
    <w:p w14:paraId="45B5AE1A" w14:textId="73987073" w:rsidR="00457772" w:rsidRPr="00457772" w:rsidRDefault="00457772" w:rsidP="00974936">
      <w:pPr>
        <w:pStyle w:val="ab"/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Для органов управления образованием: включение вопросов изучения лекарственных растений в программы дополнительного образования, поддержка исследовательских проектов школьников.</w:t>
      </w:r>
    </w:p>
    <w:p w14:paraId="3A0ED522" w14:textId="77777777" w:rsidR="00457772" w:rsidRPr="00457772" w:rsidRDefault="00457772" w:rsidP="0097493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Перспективы дальнейшей работы:</w:t>
      </w:r>
    </w:p>
    <w:p w14:paraId="10645543" w14:textId="4AA7F41B" w:rsidR="00457772" w:rsidRPr="00457772" w:rsidRDefault="00457772" w:rsidP="00974936">
      <w:pPr>
        <w:pStyle w:val="ab"/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Проведение более масштабного исследования с участием школьников разных возрастных групп для подтверждения полученных предварительных результатов. </w:t>
      </w:r>
    </w:p>
    <w:p w14:paraId="53D8CED3" w14:textId="72613981" w:rsidR="00457772" w:rsidRPr="00457772" w:rsidRDefault="00457772" w:rsidP="00974936">
      <w:pPr>
        <w:pStyle w:val="ab"/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Консультация с 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педиатром и </w:t>
      </w:r>
      <w:proofErr w:type="spellStart"/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фитотерапевтом</w:t>
      </w:r>
      <w:proofErr w:type="spellEnd"/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для окончательной корректировки рецептур. </w:t>
      </w:r>
    </w:p>
    <w:p w14:paraId="2E3592E9" w14:textId="5851C3FE" w:rsidR="00457772" w:rsidRPr="00457772" w:rsidRDefault="00457772" w:rsidP="00974936">
      <w:pPr>
        <w:pStyle w:val="ab"/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Разработка памятки/буклета для школьников и родителей. </w:t>
      </w:r>
    </w:p>
    <w:p w14:paraId="4A904336" w14:textId="3E3EB000" w:rsidR="00457772" w:rsidRDefault="00457772" w:rsidP="00974936">
      <w:pPr>
        <w:pStyle w:val="ab"/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Развитие интерактивной карты с аудиогидом: добавление новых мест сбора, создание мобильного приложения.</w:t>
      </w:r>
    </w:p>
    <w:p w14:paraId="4EBA48D4" w14:textId="77777777" w:rsidR="00457772" w:rsidRPr="00BA7A14" w:rsidRDefault="00457772" w:rsidP="00974936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A7A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Создание школьного кружка "Зеленая аптека"</w:t>
      </w:r>
    </w:p>
    <w:p w14:paraId="05F2CD4A" w14:textId="4466F6E4" w:rsidR="00457772" w:rsidRDefault="00457772" w:rsidP="00974936">
      <w:pPr>
        <w:pStyle w:val="ab"/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3D1A6E0F" w14:textId="70A4E619" w:rsidR="00632947" w:rsidRDefault="00632947" w:rsidP="00974936">
      <w:pPr>
        <w:pStyle w:val="ab"/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011C4E6A" w14:textId="29C25D8C" w:rsidR="00597DA3" w:rsidRDefault="00597DA3" w:rsidP="00974936">
      <w:pPr>
        <w:pStyle w:val="ab"/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208B82F4" w14:textId="54D01B8F" w:rsidR="00597DA3" w:rsidRDefault="00597DA3" w:rsidP="00974936">
      <w:pPr>
        <w:pStyle w:val="ab"/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4EBE2134" w14:textId="77777777" w:rsidR="00597DA3" w:rsidRDefault="00597DA3" w:rsidP="00974936">
      <w:pPr>
        <w:pStyle w:val="ab"/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bookmarkStart w:id="14" w:name="_GoBack"/>
      <w:bookmarkEnd w:id="14"/>
    </w:p>
    <w:p w14:paraId="38C82384" w14:textId="71075FC2" w:rsidR="00632947" w:rsidRDefault="00632947" w:rsidP="00974936">
      <w:pPr>
        <w:pStyle w:val="ab"/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42F18964" w14:textId="47309B2B" w:rsidR="00632947" w:rsidRDefault="00632947" w:rsidP="00974936">
      <w:pPr>
        <w:pStyle w:val="ab"/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46B24BFA" w14:textId="3B4F1EC4" w:rsidR="00956D67" w:rsidRPr="00CC53FC" w:rsidRDefault="00E6094D" w:rsidP="00CC53FC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5" w:name="_Toc216583649"/>
      <w:r w:rsidRPr="001A56AD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4</w:t>
      </w:r>
      <w:r w:rsidR="00956D67" w:rsidRPr="001A56AD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. Заключение</w:t>
      </w:r>
      <w:bookmarkEnd w:id="15"/>
    </w:p>
    <w:p w14:paraId="58CA3F3D" w14:textId="00CBF9AA" w:rsidR="003515A4" w:rsidRDefault="00457772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ходе работы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были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изучены лекарственные растения Тульской области и освоены м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етоды их заготовки и обработки, р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азработаны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проверены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рецептуры 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травян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ых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сбор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ов для школьников, которые направлены на поддержку здоровья в осенне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весенний период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образовательная интерактивная карта с аудиогидом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  <w:r w:rsidR="00E93F7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14:paraId="2230175E" w14:textId="77777777" w:rsidR="003515A4" w:rsidRDefault="00457772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Проведенный эксперимент подтвердил предположение о том, что использование местных 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травяной сбор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ов может способствовать снижению заболеваемости и улучшению самочувствия школьников. Участники эксперимента, которые принимали 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травяные сборы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показали лучшие результаты по сравнению с контрольной группой. Все участники хорошо переносили </w:t>
      </w:r>
      <w:r w:rsidR="00DD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травяные сборы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побочных эффектов не наблюдалось.</w:t>
      </w:r>
      <w:r w:rsidR="00D0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14:paraId="11122B90" w14:textId="77777777" w:rsidR="003515A4" w:rsidRDefault="00457772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Метод оказался экономически доступным, так как растения можно собирать самостоятельно, совмещая это с обычными поездками или прогулками на природе. Финансовые затраты минимальны и связаны только с упаковкой для хранения сырья.</w:t>
      </w:r>
      <w:r w:rsidR="00D0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рамках работы создан интерактивный образовательный продукт </w:t>
      </w:r>
      <w:r w:rsidR="00892A3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–</w:t>
      </w:r>
      <w:r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карта с аудиогидом, который помогает изучать лекарственные растения и правильно их собирать. Это делает метод более доступным и безопасным для применения.</w:t>
      </w:r>
      <w:r w:rsidR="003515A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14:paraId="3627CB88" w14:textId="6445F653" w:rsidR="00457772" w:rsidRPr="00457772" w:rsidRDefault="00776307" w:rsidP="00974936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Были н</w:t>
      </w:r>
      <w:r w:rsidR="00457772" w:rsidRPr="0045777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амечены планы на дальнейшее развитие работы: проведение более масштабных исследований, консультации со специалистами, разработка памяток для школьников и родителей, а также развитие интерактивной карты. </w:t>
      </w:r>
    </w:p>
    <w:p w14:paraId="3DEBEE26" w14:textId="557014DA" w:rsidR="00DB2CC9" w:rsidRDefault="00DB2CC9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47DCDFF6" w14:textId="7F88C85D" w:rsidR="00866288" w:rsidRDefault="00866288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3D7B9C7C" w14:textId="4A2F0EE6" w:rsidR="00866288" w:rsidRDefault="00866288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0A5B5CD5" w14:textId="77777777" w:rsidR="00866288" w:rsidRDefault="00866288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0E36229C" w14:textId="7AF4810B" w:rsidR="00DB2CC9" w:rsidRDefault="00DB2CC9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11076F32" w14:textId="65418FBA" w:rsidR="00A86BE9" w:rsidRDefault="00A86BE9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1F33C61D" w14:textId="77777777" w:rsidR="00A86BE9" w:rsidRDefault="00A86BE9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1B356140" w14:textId="69E09F8D" w:rsidR="00776307" w:rsidRDefault="00776307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6955D31D" w14:textId="1C90F925" w:rsidR="00776307" w:rsidRDefault="00776307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00B2D2B8" w14:textId="77777777" w:rsidR="00776307" w:rsidRDefault="00776307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53163311" w14:textId="6B07AA50" w:rsidR="00DB2CC9" w:rsidRDefault="00DB2CC9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201DA8F0" w14:textId="2CE6CBFE" w:rsidR="003515A4" w:rsidRDefault="003515A4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647744B7" w14:textId="4DDA8467" w:rsidR="00956D67" w:rsidRPr="00CC53FC" w:rsidRDefault="00956D67" w:rsidP="00CC53FC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6" w:name="_Toc216583650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Список литературы</w:t>
      </w:r>
      <w:bookmarkEnd w:id="16"/>
    </w:p>
    <w:p w14:paraId="11F682CD" w14:textId="292F0E78" w:rsidR="003515A4" w:rsidRPr="003515A4" w:rsidRDefault="00A86BE9" w:rsidP="00974936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1.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Роспотребнадзор</w:t>
      </w:r>
      <w:proofErr w:type="spell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. Официальные данные по заболеваемости ОРВИ в Российской Федерации за 2024 год.</w:t>
      </w:r>
    </w:p>
    <w:p w14:paraId="01FA917B" w14:textId="72675FE1" w:rsidR="003515A4" w:rsidRPr="003515A4" w:rsidRDefault="00A86BE9" w:rsidP="00974936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2.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Лекарственные растения Тульской области: краеведческий сборник / Сост. В.И. Иванов. – Тула: Изд-во ТГПУ, 2020. – 156 с.</w:t>
      </w:r>
    </w:p>
    <w:p w14:paraId="4CC45A40" w14:textId="321F923E" w:rsidR="003515A4" w:rsidRPr="003515A4" w:rsidRDefault="00A86BE9" w:rsidP="00974936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3.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Маевский П.Ф. Флора средней полосы европейской части России. – 11-е изд., 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испр</w:t>
      </w:r>
      <w:proofErr w:type="spellEnd"/>
      <w:proofErr w:type="gram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.</w:t>
      </w:r>
      <w:proofErr w:type="gram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и доп. – М.: Товарищество научных изданий КМК, 2014. – 635 с.</w:t>
      </w:r>
    </w:p>
    <w:p w14:paraId="2C290188" w14:textId="419C0863" w:rsidR="003515A4" w:rsidRPr="003515A4" w:rsidRDefault="00A86BE9" w:rsidP="00974936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4.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По материалам 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вебинара</w:t>
      </w:r>
      <w:proofErr w:type="spell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"Фитотерапия у детей. Современные тенденции" (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МедЗнания</w:t>
      </w:r>
      <w:proofErr w:type="spell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, 24.04.2024). Лектор: проф. 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Желенина</w:t>
      </w:r>
      <w:proofErr w:type="spell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Л.А.</w:t>
      </w:r>
    </w:p>
    <w:p w14:paraId="12A35F8D" w14:textId="465BCF9C" w:rsidR="003515A4" w:rsidRPr="003515A4" w:rsidRDefault="00A86BE9" w:rsidP="00974936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5.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Материалы Международного научного Симпозиума «От растения до лекарственного препарата». 4</w:t>
      </w:r>
      <w:r w:rsidR="009D6444">
        <w:rPr>
          <w:rFonts w:ascii="Times New Roman" w:hAnsi="Times New Roman" w:cs="Times New Roman"/>
          <w:color w:val="0F1115"/>
          <w:sz w:val="28"/>
          <w:szCs w:val="28"/>
        </w:rPr>
        <w:t>-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6 июня 2025 г., ФГБНУ ВИЛАР, Москва. – URL: https://vilarnii.ru/symposium-was-held-on-june-6-2025/ (дата обращения: 15.03.2025).</w:t>
      </w:r>
    </w:p>
    <w:p w14:paraId="1AA8D2D8" w14:textId="55314D3A" w:rsidR="003515A4" w:rsidRPr="003515A4" w:rsidRDefault="00A86BE9" w:rsidP="00974936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6.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Гаращенко М.В. 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Фитопрепараты</w:t>
      </w:r>
      <w:proofErr w:type="spell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в профилактике острых респираторных заболеваний у детей // Эффективная фармакотерапия. Педиатрия. – 2024. – №5.</w:t>
      </w:r>
    </w:p>
    <w:p w14:paraId="6A066C16" w14:textId="7E44DDF2" w:rsidR="003515A4" w:rsidRPr="003515A4" w:rsidRDefault="00A86BE9" w:rsidP="00974936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7.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Растительные ресурсы России: Дикорастущие цветковые растения, их компонентный состав и биологическая активность / Под ред. А.Л. 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Буданцева</w:t>
      </w:r>
      <w:proofErr w:type="spell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. – СПб.; М.: Товарищество научных изданий КМК, 2008–2015. – Т. 1–6.</w:t>
      </w:r>
    </w:p>
    <w:p w14:paraId="6790EB90" w14:textId="46F37500" w:rsidR="003515A4" w:rsidRPr="003515A4" w:rsidRDefault="00A86BE9" w:rsidP="00974936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8.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Машковский</w:t>
      </w:r>
      <w:proofErr w:type="spell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М.Д. Лекарственные средства: в 2 т. – 16-е изд., 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перераб</w:t>
      </w:r>
      <w:proofErr w:type="spell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., </w:t>
      </w:r>
      <w:proofErr w:type="spell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испр</w:t>
      </w:r>
      <w:proofErr w:type="spellEnd"/>
      <w:proofErr w:type="gramStart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>.</w:t>
      </w:r>
      <w:proofErr w:type="gramEnd"/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и доп. – М.: Новая волна, 2012.</w:t>
      </w:r>
    </w:p>
    <w:p w14:paraId="36AC3F54" w14:textId="1C2AD987" w:rsidR="00DA021F" w:rsidRPr="00BA7A14" w:rsidRDefault="00A86BE9" w:rsidP="00974936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9.</w:t>
      </w:r>
      <w:r w:rsidR="003515A4" w:rsidRPr="003515A4">
        <w:rPr>
          <w:rFonts w:ascii="Times New Roman" w:hAnsi="Times New Roman" w:cs="Times New Roman"/>
          <w:color w:val="0F1115"/>
          <w:sz w:val="28"/>
          <w:szCs w:val="28"/>
        </w:rPr>
        <w:t xml:space="preserve"> Государственная фармакопея Российской Федерации XIV издания. – М.: Минздрав России, 2018.</w:t>
      </w:r>
    </w:p>
    <w:p w14:paraId="0906547B" w14:textId="77777777" w:rsidR="00DA021F" w:rsidRPr="00BA7A14" w:rsidRDefault="00DA021F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2E3B9CA" w14:textId="77777777" w:rsidR="00DA021F" w:rsidRPr="00BA7A14" w:rsidRDefault="00DA021F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55B62B0" w14:textId="6DFB38B7" w:rsidR="00DA021F" w:rsidRDefault="00DA021F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9BBB759" w14:textId="1175AD46" w:rsidR="003515A4" w:rsidRDefault="003515A4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A850508" w14:textId="0C1F035D" w:rsidR="003515A4" w:rsidRDefault="003515A4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CD0B924" w14:textId="0E5B4FF4" w:rsidR="003515A4" w:rsidRDefault="003515A4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0170E1E" w14:textId="32E7D487" w:rsidR="003515A4" w:rsidRDefault="003515A4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2D119A3" w14:textId="2AD1267B" w:rsidR="00A86BE9" w:rsidRDefault="00A86BE9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34BE133B" w14:textId="77777777" w:rsidR="00A86BE9" w:rsidRPr="00BA7A14" w:rsidRDefault="00A86BE9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DE5A76C" w14:textId="77777777" w:rsidR="00DA021F" w:rsidRPr="00BA7A14" w:rsidRDefault="00DA021F" w:rsidP="00BA7A14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C5E756D" w14:textId="4AD8830F" w:rsidR="00344994" w:rsidRPr="00CC53FC" w:rsidRDefault="00AE52BB" w:rsidP="00CC53FC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7" w:name="_Toc216583651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 xml:space="preserve">Приложение </w:t>
      </w:r>
      <w:r w:rsidR="00351C27"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1</w:t>
      </w:r>
      <w:r w:rsidR="00A86BE9"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bookmarkEnd w:id="17"/>
      <w:r w:rsidR="00A86BE9"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14:paraId="25C87D0C" w14:textId="4B83CACF" w:rsidR="00DC0FF3" w:rsidRPr="002B3BF4" w:rsidRDefault="00344994" w:rsidP="00A86B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1. </w:t>
      </w:r>
      <w:r w:rsidR="00DC0FF3" w:rsidRPr="002B3BF4">
        <w:rPr>
          <w:rFonts w:ascii="Times New Roman" w:hAnsi="Times New Roman" w:cs="Times New Roman"/>
          <w:sz w:val="28"/>
          <w:szCs w:val="28"/>
        </w:rPr>
        <w:t>Классификация лекарственных растений по группам лечебных свойств</w:t>
      </w:r>
    </w:p>
    <w:tbl>
      <w:tblPr>
        <w:tblStyle w:val="-45"/>
        <w:tblW w:w="0" w:type="auto"/>
        <w:tblLook w:val="04A0" w:firstRow="1" w:lastRow="0" w:firstColumn="1" w:lastColumn="0" w:noHBand="0" w:noVBand="1"/>
      </w:tblPr>
      <w:tblGrid>
        <w:gridCol w:w="3127"/>
        <w:gridCol w:w="2007"/>
        <w:gridCol w:w="1855"/>
        <w:gridCol w:w="2923"/>
      </w:tblGrid>
      <w:tr w:rsidR="0080136C" w:rsidRPr="002B3BF4" w14:paraId="5A4C242B" w14:textId="77777777" w:rsidTr="00801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</w:tcPr>
          <w:p w14:paraId="12D3442D" w14:textId="77777777" w:rsidR="00DC0FF3" w:rsidRPr="002B3BF4" w:rsidRDefault="00DC0FF3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Группа лечебных свойств</w:t>
            </w:r>
          </w:p>
        </w:tc>
        <w:tc>
          <w:tcPr>
            <w:tcW w:w="2191" w:type="dxa"/>
          </w:tcPr>
          <w:p w14:paraId="4DEB2719" w14:textId="77777777" w:rsidR="00DC0FF3" w:rsidRPr="002B3BF4" w:rsidRDefault="00DC0FF3" w:rsidP="008978B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1905" w:type="dxa"/>
          </w:tcPr>
          <w:p w14:paraId="5147BF20" w14:textId="77777777" w:rsidR="00DC0FF3" w:rsidRPr="002B3BF4" w:rsidRDefault="00DC0FF3" w:rsidP="008978B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Используемая часть</w:t>
            </w:r>
          </w:p>
        </w:tc>
        <w:tc>
          <w:tcPr>
            <w:tcW w:w="3201" w:type="dxa"/>
          </w:tcPr>
          <w:p w14:paraId="487C0EAF" w14:textId="77777777" w:rsidR="00DC0FF3" w:rsidRPr="002B3BF4" w:rsidRDefault="00DC0FF3" w:rsidP="008978B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Основные свойства</w:t>
            </w:r>
          </w:p>
        </w:tc>
      </w:tr>
      <w:tr w:rsidR="00821475" w:rsidRPr="002B3BF4" w14:paraId="285DD8B0" w14:textId="77777777" w:rsidTr="0080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 w:val="restart"/>
          </w:tcPr>
          <w:p w14:paraId="3614623C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Противовоспалительные и противовирусные</w:t>
            </w:r>
          </w:p>
        </w:tc>
        <w:tc>
          <w:tcPr>
            <w:tcW w:w="2191" w:type="dxa"/>
          </w:tcPr>
          <w:p w14:paraId="47095EC1" w14:textId="77777777" w:rsidR="00821475" w:rsidRPr="00DC0FF3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аптечная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Matricaria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chamomilla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L.)</w:t>
            </w:r>
          </w:p>
        </w:tc>
        <w:tc>
          <w:tcPr>
            <w:tcW w:w="1905" w:type="dxa"/>
          </w:tcPr>
          <w:p w14:paraId="4D84EC7A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Соцветия</w:t>
            </w:r>
          </w:p>
        </w:tc>
        <w:tc>
          <w:tcPr>
            <w:tcW w:w="3201" w:type="dxa"/>
          </w:tcPr>
          <w:p w14:paraId="7F70E067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Противовоспалительное, спазмолитическое, антисептическое</w:t>
            </w:r>
          </w:p>
        </w:tc>
      </w:tr>
      <w:tr w:rsidR="00821475" w:rsidRPr="002B3BF4" w14:paraId="56186EC1" w14:textId="77777777" w:rsidTr="0080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</w:tcPr>
          <w:p w14:paraId="334EA8C9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6BAE007B" w14:textId="77777777" w:rsidR="00821475" w:rsidRPr="00DC0FF3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Липа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сердцевидная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Tilia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cordata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Mill.)</w:t>
            </w:r>
          </w:p>
        </w:tc>
        <w:tc>
          <w:tcPr>
            <w:tcW w:w="1905" w:type="dxa"/>
          </w:tcPr>
          <w:p w14:paraId="0D556A3E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Цветки</w:t>
            </w:r>
          </w:p>
        </w:tc>
        <w:tc>
          <w:tcPr>
            <w:tcW w:w="3201" w:type="dxa"/>
          </w:tcPr>
          <w:p w14:paraId="20D9943B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Потогонное, противовоспалительное</w:t>
            </w:r>
          </w:p>
        </w:tc>
      </w:tr>
      <w:tr w:rsidR="00821475" w:rsidRPr="002B3BF4" w14:paraId="6C65AA52" w14:textId="77777777" w:rsidTr="0080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</w:tcPr>
          <w:p w14:paraId="025DBB5B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60E95258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Пупавка полевая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Anthemis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arvensis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7208F454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Соцветия</w:t>
            </w:r>
          </w:p>
        </w:tc>
        <w:tc>
          <w:tcPr>
            <w:tcW w:w="3201" w:type="dxa"/>
          </w:tcPr>
          <w:p w14:paraId="5C921CBF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Противовоспалительное, желчегонное</w:t>
            </w:r>
          </w:p>
        </w:tc>
      </w:tr>
      <w:tr w:rsidR="00821475" w:rsidRPr="002B3BF4" w14:paraId="25FAE9BF" w14:textId="77777777" w:rsidTr="0080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</w:tcPr>
          <w:p w14:paraId="1343EAF3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2F993A21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Подорожник большой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Plantago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major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2457D344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201" w:type="dxa"/>
          </w:tcPr>
          <w:p w14:paraId="585091EC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Противовоспалительное, ранозаживляющее</w:t>
            </w:r>
          </w:p>
        </w:tc>
      </w:tr>
      <w:tr w:rsidR="00821475" w:rsidRPr="002B3BF4" w14:paraId="78F78DA3" w14:textId="77777777" w:rsidTr="0080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</w:tcPr>
          <w:p w14:paraId="25E60427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043A15C0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Подорожник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ланцетолистный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Plantago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lanceolata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43612876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201" w:type="dxa"/>
          </w:tcPr>
          <w:p w14:paraId="015A1C2D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Противовоспалительное, отхаркивающее</w:t>
            </w:r>
          </w:p>
        </w:tc>
      </w:tr>
      <w:tr w:rsidR="00821475" w:rsidRPr="002B3BF4" w14:paraId="708F9085" w14:textId="77777777" w:rsidTr="0080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</w:tcPr>
          <w:p w14:paraId="4C019542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73C7F1B2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Лён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обыкновенный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usitatissimum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L.)</w:t>
            </w:r>
          </w:p>
        </w:tc>
        <w:tc>
          <w:tcPr>
            <w:tcW w:w="1905" w:type="dxa"/>
          </w:tcPr>
          <w:p w14:paraId="58902902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Семена</w:t>
            </w:r>
          </w:p>
        </w:tc>
        <w:tc>
          <w:tcPr>
            <w:tcW w:w="3201" w:type="dxa"/>
          </w:tcPr>
          <w:p w14:paraId="2D820892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Противовоспалительное, обволакивающее</w:t>
            </w:r>
          </w:p>
        </w:tc>
      </w:tr>
      <w:tr w:rsidR="00821475" w:rsidRPr="002B3BF4" w14:paraId="1D4F436F" w14:textId="77777777" w:rsidTr="0080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</w:tcPr>
          <w:p w14:paraId="4EA82318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23573566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Солодка голая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Glycyrrhiza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glabra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63A85030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Корневище и корни</w:t>
            </w:r>
          </w:p>
        </w:tc>
        <w:tc>
          <w:tcPr>
            <w:tcW w:w="3201" w:type="dxa"/>
          </w:tcPr>
          <w:p w14:paraId="4B191BE0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Противовоспалительное, отхаркивающее</w:t>
            </w:r>
          </w:p>
        </w:tc>
      </w:tr>
      <w:tr w:rsidR="00821475" w:rsidRPr="002B3BF4" w14:paraId="7FF96390" w14:textId="77777777" w:rsidTr="0080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tcBorders>
              <w:bottom w:val="doubleWave" w:sz="6" w:space="0" w:color="1F4E79" w:themeColor="accent1" w:themeShade="80"/>
            </w:tcBorders>
          </w:tcPr>
          <w:p w14:paraId="04DAB1C0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bottom w:val="doubleWave" w:sz="6" w:space="0" w:color="1F4E79" w:themeColor="accent1" w:themeShade="80"/>
            </w:tcBorders>
          </w:tcPr>
          <w:p w14:paraId="54E1BD9C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Шалфей лекарственный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Salvia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officinalis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  <w:tcBorders>
              <w:bottom w:val="doubleWave" w:sz="6" w:space="0" w:color="1F4E79" w:themeColor="accent1" w:themeShade="80"/>
            </w:tcBorders>
          </w:tcPr>
          <w:p w14:paraId="7333DF9D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201" w:type="dxa"/>
            <w:tcBorders>
              <w:bottom w:val="doubleWave" w:sz="6" w:space="0" w:color="1F4E79" w:themeColor="accent1" w:themeShade="80"/>
            </w:tcBorders>
          </w:tcPr>
          <w:p w14:paraId="281670FD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Противовоспалительное, антисептическое</w:t>
            </w:r>
          </w:p>
        </w:tc>
      </w:tr>
      <w:tr w:rsidR="00821475" w:rsidRPr="002B3BF4" w14:paraId="651D4A5E" w14:textId="77777777" w:rsidTr="00402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 w:val="restart"/>
            <w:tcBorders>
              <w:top w:val="doubleWave" w:sz="6" w:space="0" w:color="1F4E79" w:themeColor="accent1" w:themeShade="80"/>
            </w:tcBorders>
            <w:shd w:val="clear" w:color="auto" w:fill="FFFFFF" w:themeFill="background1"/>
          </w:tcPr>
          <w:p w14:paraId="1D6D7A5C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Успокаивающие и помогающие справляться со стрессом</w:t>
            </w:r>
          </w:p>
        </w:tc>
        <w:tc>
          <w:tcPr>
            <w:tcW w:w="2191" w:type="dxa"/>
            <w:tcBorders>
              <w:top w:val="doubleWave" w:sz="6" w:space="0" w:color="1F4E79" w:themeColor="accent1" w:themeShade="80"/>
            </w:tcBorders>
          </w:tcPr>
          <w:p w14:paraId="0BFBD665" w14:textId="77777777" w:rsidR="00821475" w:rsidRPr="00DC0FF3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Липа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сердцевидная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Tilia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cordata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Mill.)</w:t>
            </w:r>
          </w:p>
        </w:tc>
        <w:tc>
          <w:tcPr>
            <w:tcW w:w="1905" w:type="dxa"/>
            <w:tcBorders>
              <w:top w:val="doubleWave" w:sz="6" w:space="0" w:color="1F4E79" w:themeColor="accent1" w:themeShade="80"/>
            </w:tcBorders>
          </w:tcPr>
          <w:p w14:paraId="575C924B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Цветки</w:t>
            </w:r>
          </w:p>
        </w:tc>
        <w:tc>
          <w:tcPr>
            <w:tcW w:w="3201" w:type="dxa"/>
            <w:tcBorders>
              <w:top w:val="doubleWave" w:sz="6" w:space="0" w:color="1F4E79" w:themeColor="accent1" w:themeShade="80"/>
            </w:tcBorders>
          </w:tcPr>
          <w:p w14:paraId="15652A87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Мягкое успокаивающее, потогонное</w:t>
            </w:r>
          </w:p>
        </w:tc>
      </w:tr>
      <w:tr w:rsidR="00821475" w:rsidRPr="002B3BF4" w14:paraId="3A39B6DB" w14:textId="77777777" w:rsidTr="00402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shd w:val="clear" w:color="auto" w:fill="FFFFFF" w:themeFill="background1"/>
          </w:tcPr>
          <w:p w14:paraId="2FBAE35F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2FB18A94" w14:textId="77777777" w:rsidR="00821475" w:rsidRPr="00DC0FF3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Мята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полевая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Mentha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arvensis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L.)</w:t>
            </w:r>
          </w:p>
        </w:tc>
        <w:tc>
          <w:tcPr>
            <w:tcW w:w="1905" w:type="dxa"/>
          </w:tcPr>
          <w:p w14:paraId="491E2C27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201" w:type="dxa"/>
          </w:tcPr>
          <w:p w14:paraId="2590AC96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Успокаивающее, спазмолитическое</w:t>
            </w:r>
          </w:p>
        </w:tc>
      </w:tr>
      <w:tr w:rsidR="00821475" w:rsidRPr="002B3BF4" w14:paraId="40D56395" w14:textId="77777777" w:rsidTr="00402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shd w:val="clear" w:color="auto" w:fill="FFFFFF" w:themeFill="background1"/>
          </w:tcPr>
          <w:p w14:paraId="5328CA85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5EEE3DC9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Бессмертник песчаный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Helichrysum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arenarium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74C53051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Соцветия</w:t>
            </w:r>
          </w:p>
        </w:tc>
        <w:tc>
          <w:tcPr>
            <w:tcW w:w="3201" w:type="dxa"/>
          </w:tcPr>
          <w:p w14:paraId="4BDB8DA2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Мягкое успокаивающее, спазмолитическое</w:t>
            </w:r>
          </w:p>
        </w:tc>
      </w:tr>
      <w:tr w:rsidR="00821475" w:rsidRPr="002B3BF4" w14:paraId="4CC67985" w14:textId="77777777" w:rsidTr="00402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 w:val="restart"/>
            <w:tcBorders>
              <w:top w:val="doubleWave" w:sz="6" w:space="0" w:color="1F4E79" w:themeColor="accent1" w:themeShade="80"/>
            </w:tcBorders>
            <w:shd w:val="clear" w:color="auto" w:fill="D5DCE4" w:themeFill="text2" w:themeFillTint="33"/>
          </w:tcPr>
          <w:p w14:paraId="555A1BE7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Укрепляющее организм действие</w:t>
            </w:r>
          </w:p>
        </w:tc>
        <w:tc>
          <w:tcPr>
            <w:tcW w:w="2191" w:type="dxa"/>
            <w:tcBorders>
              <w:top w:val="doubleWave" w:sz="6" w:space="0" w:color="1F4E79" w:themeColor="accent1" w:themeShade="80"/>
            </w:tcBorders>
          </w:tcPr>
          <w:p w14:paraId="7CED3F69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Крапива двудомная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Urtica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dioica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  <w:tcBorders>
              <w:top w:val="doubleWave" w:sz="6" w:space="0" w:color="1F4E79" w:themeColor="accent1" w:themeShade="80"/>
            </w:tcBorders>
          </w:tcPr>
          <w:p w14:paraId="34A69ED3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201" w:type="dxa"/>
            <w:tcBorders>
              <w:top w:val="doubleWave" w:sz="6" w:space="0" w:color="1F4E79" w:themeColor="accent1" w:themeShade="80"/>
            </w:tcBorders>
          </w:tcPr>
          <w:p w14:paraId="7727CBE8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Поливитаминное, кровоостанавливающее, общеукрепляющее</w:t>
            </w:r>
          </w:p>
        </w:tc>
      </w:tr>
      <w:tr w:rsidR="00821475" w:rsidRPr="002B3BF4" w14:paraId="60A87EC3" w14:textId="77777777" w:rsidTr="00402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shd w:val="clear" w:color="auto" w:fill="D5DCE4" w:themeFill="text2" w:themeFillTint="33"/>
          </w:tcPr>
          <w:p w14:paraId="7530AF11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67B91184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Achillea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millefolium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41E1D5FC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Трава</w:t>
            </w:r>
          </w:p>
        </w:tc>
        <w:tc>
          <w:tcPr>
            <w:tcW w:w="3201" w:type="dxa"/>
          </w:tcPr>
          <w:p w14:paraId="0FDB0702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Общеукрепляющее, кровоостанавливающее, противовоспалительное</w:t>
            </w:r>
          </w:p>
        </w:tc>
      </w:tr>
      <w:tr w:rsidR="00821475" w:rsidRPr="002B3BF4" w14:paraId="7EA7A1BF" w14:textId="77777777" w:rsidTr="00402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shd w:val="clear" w:color="auto" w:fill="D5DCE4" w:themeFill="text2" w:themeFillTint="33"/>
          </w:tcPr>
          <w:p w14:paraId="3B13F108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071292DB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Подорожник большой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Plantago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major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6E9891F4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201" w:type="dxa"/>
          </w:tcPr>
          <w:p w14:paraId="6E2438E5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Общеукрепляющее, противовоспалительное</w:t>
            </w:r>
          </w:p>
        </w:tc>
      </w:tr>
      <w:tr w:rsidR="00821475" w:rsidRPr="002B3BF4" w14:paraId="2617BC63" w14:textId="77777777" w:rsidTr="00402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shd w:val="clear" w:color="auto" w:fill="D5DCE4" w:themeFill="text2" w:themeFillTint="33"/>
          </w:tcPr>
          <w:p w14:paraId="7FF526A0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7AD7CD45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Овёс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посевной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Avena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sativa L.)</w:t>
            </w:r>
          </w:p>
        </w:tc>
        <w:tc>
          <w:tcPr>
            <w:tcW w:w="1905" w:type="dxa"/>
          </w:tcPr>
          <w:p w14:paraId="43EAC7BA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Плоды (зерновки)</w:t>
            </w:r>
          </w:p>
        </w:tc>
        <w:tc>
          <w:tcPr>
            <w:tcW w:w="3201" w:type="dxa"/>
          </w:tcPr>
          <w:p w14:paraId="20FD078F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Общеукрепляющее, обволакивающее</w:t>
            </w:r>
          </w:p>
        </w:tc>
      </w:tr>
      <w:tr w:rsidR="00821475" w:rsidRPr="002B3BF4" w14:paraId="7C9F20C4" w14:textId="77777777" w:rsidTr="00402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tcBorders>
              <w:bottom w:val="doubleWave" w:sz="6" w:space="0" w:color="1F4E79" w:themeColor="accent1" w:themeShade="80"/>
            </w:tcBorders>
            <w:shd w:val="clear" w:color="auto" w:fill="D5DCE4" w:themeFill="text2" w:themeFillTint="33"/>
          </w:tcPr>
          <w:p w14:paraId="77A2E7B8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bottom w:val="doubleWave" w:sz="6" w:space="0" w:color="1F4E79" w:themeColor="accent1" w:themeShade="80"/>
            </w:tcBorders>
          </w:tcPr>
          <w:p w14:paraId="3FA0822B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Лебеда раскидистая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Atriplex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patula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  <w:tcBorders>
              <w:bottom w:val="doubleWave" w:sz="6" w:space="0" w:color="1F4E79" w:themeColor="accent1" w:themeShade="80"/>
            </w:tcBorders>
          </w:tcPr>
          <w:p w14:paraId="0BAE7D12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Трава</w:t>
            </w:r>
          </w:p>
        </w:tc>
        <w:tc>
          <w:tcPr>
            <w:tcW w:w="3201" w:type="dxa"/>
            <w:tcBorders>
              <w:bottom w:val="doubleWave" w:sz="6" w:space="0" w:color="1F4E79" w:themeColor="accent1" w:themeShade="80"/>
            </w:tcBorders>
          </w:tcPr>
          <w:p w14:paraId="4000E006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Витаминное растение</w:t>
            </w:r>
          </w:p>
        </w:tc>
      </w:tr>
      <w:tr w:rsidR="00821475" w:rsidRPr="002B3BF4" w14:paraId="62DE2C75" w14:textId="77777777" w:rsidTr="00402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 w:val="restart"/>
            <w:tcBorders>
              <w:top w:val="doubleWave" w:sz="6" w:space="0" w:color="1F4E79" w:themeColor="accent1" w:themeShade="80"/>
            </w:tcBorders>
            <w:shd w:val="clear" w:color="auto" w:fill="FFFFFF" w:themeFill="background1"/>
          </w:tcPr>
          <w:p w14:paraId="7FB8F031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Отхаркивающие и антисептические</w:t>
            </w:r>
          </w:p>
        </w:tc>
        <w:tc>
          <w:tcPr>
            <w:tcW w:w="2191" w:type="dxa"/>
            <w:tcBorders>
              <w:top w:val="doubleWave" w:sz="6" w:space="0" w:color="1F4E79" w:themeColor="accent1" w:themeShade="80"/>
            </w:tcBorders>
          </w:tcPr>
          <w:p w14:paraId="74E384B4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Тимьян ползучий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Thymus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serpyllum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  <w:tcBorders>
              <w:top w:val="doubleWave" w:sz="6" w:space="0" w:color="1F4E79" w:themeColor="accent1" w:themeShade="80"/>
            </w:tcBorders>
          </w:tcPr>
          <w:p w14:paraId="5766E5CD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Трава</w:t>
            </w:r>
          </w:p>
        </w:tc>
        <w:tc>
          <w:tcPr>
            <w:tcW w:w="3201" w:type="dxa"/>
            <w:tcBorders>
              <w:top w:val="doubleWave" w:sz="6" w:space="0" w:color="1F4E79" w:themeColor="accent1" w:themeShade="80"/>
            </w:tcBorders>
          </w:tcPr>
          <w:p w14:paraId="218ABF6B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Отхаркивающее, антисептическое</w:t>
            </w:r>
          </w:p>
        </w:tc>
      </w:tr>
      <w:tr w:rsidR="00821475" w:rsidRPr="002B3BF4" w14:paraId="6B94DA10" w14:textId="77777777" w:rsidTr="00402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shd w:val="clear" w:color="auto" w:fill="FFFFFF" w:themeFill="background1"/>
          </w:tcPr>
          <w:p w14:paraId="005C7460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75E9419E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Подорожник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ланцетолистный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Plantago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lanceolata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108733D4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201" w:type="dxa"/>
          </w:tcPr>
          <w:p w14:paraId="2DDBFD65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Отхаркивающее, противовоспалительное</w:t>
            </w:r>
          </w:p>
        </w:tc>
      </w:tr>
      <w:tr w:rsidR="00821475" w:rsidRPr="002B3BF4" w14:paraId="1762A76E" w14:textId="77777777" w:rsidTr="00402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tcBorders>
              <w:bottom w:val="doubleWave" w:sz="6" w:space="0" w:color="1F4E79" w:themeColor="accent1" w:themeShade="80"/>
            </w:tcBorders>
            <w:shd w:val="clear" w:color="auto" w:fill="FFFFFF" w:themeFill="background1"/>
          </w:tcPr>
          <w:p w14:paraId="487E97DD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bottom w:val="doubleWave" w:sz="6" w:space="0" w:color="1F4E79" w:themeColor="accent1" w:themeShade="80"/>
            </w:tcBorders>
          </w:tcPr>
          <w:p w14:paraId="3B94E376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Солодка голая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Glycyrrhiza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glabra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  <w:tcBorders>
              <w:bottom w:val="doubleWave" w:sz="6" w:space="0" w:color="1F4E79" w:themeColor="accent1" w:themeShade="80"/>
            </w:tcBorders>
          </w:tcPr>
          <w:p w14:paraId="59E6E81A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Корневище и корни</w:t>
            </w:r>
          </w:p>
        </w:tc>
        <w:tc>
          <w:tcPr>
            <w:tcW w:w="3201" w:type="dxa"/>
            <w:tcBorders>
              <w:bottom w:val="doubleWave" w:sz="6" w:space="0" w:color="1F4E79" w:themeColor="accent1" w:themeShade="80"/>
            </w:tcBorders>
          </w:tcPr>
          <w:p w14:paraId="0A631D2B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Отхаркивающее, противовоспалительное</w:t>
            </w:r>
          </w:p>
        </w:tc>
      </w:tr>
      <w:tr w:rsidR="00821475" w:rsidRPr="002B3BF4" w14:paraId="7E023B79" w14:textId="77777777" w:rsidTr="00402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 w:val="restart"/>
            <w:tcBorders>
              <w:top w:val="doubleWave" w:sz="6" w:space="0" w:color="1F4E79" w:themeColor="accent1" w:themeShade="80"/>
              <w:bottom w:val="doubleWave" w:sz="6" w:space="0" w:color="1F4E79" w:themeColor="accent1" w:themeShade="80"/>
            </w:tcBorders>
            <w:shd w:val="clear" w:color="auto" w:fill="D5DCE4" w:themeFill="text2" w:themeFillTint="33"/>
          </w:tcPr>
          <w:p w14:paraId="3EBDF244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Потогонные и жаропонижающие</w:t>
            </w:r>
          </w:p>
        </w:tc>
        <w:tc>
          <w:tcPr>
            <w:tcW w:w="2191" w:type="dxa"/>
            <w:tcBorders>
              <w:top w:val="doubleWave" w:sz="6" w:space="0" w:color="1F4E79" w:themeColor="accent1" w:themeShade="80"/>
            </w:tcBorders>
          </w:tcPr>
          <w:p w14:paraId="1803E33D" w14:textId="77777777" w:rsidR="00821475" w:rsidRPr="00DC0FF3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Липа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сердцевидная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Tilia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cordata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Mill.)</w:t>
            </w:r>
          </w:p>
        </w:tc>
        <w:tc>
          <w:tcPr>
            <w:tcW w:w="1905" w:type="dxa"/>
            <w:tcBorders>
              <w:top w:val="doubleWave" w:sz="6" w:space="0" w:color="1F4E79" w:themeColor="accent1" w:themeShade="80"/>
            </w:tcBorders>
          </w:tcPr>
          <w:p w14:paraId="6831480A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Цветки</w:t>
            </w:r>
          </w:p>
        </w:tc>
        <w:tc>
          <w:tcPr>
            <w:tcW w:w="3201" w:type="dxa"/>
            <w:tcBorders>
              <w:top w:val="doubleWave" w:sz="6" w:space="0" w:color="1F4E79" w:themeColor="accent1" w:themeShade="80"/>
            </w:tcBorders>
          </w:tcPr>
          <w:p w14:paraId="45A5A044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Потогонное, противовоспалительное</w:t>
            </w:r>
          </w:p>
        </w:tc>
      </w:tr>
      <w:tr w:rsidR="00821475" w:rsidRPr="002B3BF4" w14:paraId="3C5C7C9F" w14:textId="77777777" w:rsidTr="00402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tcBorders>
              <w:top w:val="doubleWave" w:sz="6" w:space="0" w:color="1F4E79" w:themeColor="accent1" w:themeShade="80"/>
            </w:tcBorders>
            <w:shd w:val="clear" w:color="auto" w:fill="D5DCE4" w:themeFill="text2" w:themeFillTint="33"/>
          </w:tcPr>
          <w:p w14:paraId="36B08AF1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2DCF0E4D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Малина обыкновенная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Rubus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idaeus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7B647623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201" w:type="dxa"/>
          </w:tcPr>
          <w:p w14:paraId="58151892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Потогонное, жаропонижающее</w:t>
            </w:r>
          </w:p>
        </w:tc>
      </w:tr>
      <w:tr w:rsidR="00821475" w:rsidRPr="002B3BF4" w14:paraId="1D2B8525" w14:textId="77777777" w:rsidTr="0080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 w:val="restart"/>
          </w:tcPr>
          <w:p w14:paraId="4325A299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Желчегонные и спазмолитические</w:t>
            </w:r>
          </w:p>
        </w:tc>
        <w:tc>
          <w:tcPr>
            <w:tcW w:w="2191" w:type="dxa"/>
          </w:tcPr>
          <w:p w14:paraId="15DBA253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Бессмертник песчаный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Helichrysum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arenarium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25EEFC5B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Соцветия</w:t>
            </w:r>
          </w:p>
        </w:tc>
        <w:tc>
          <w:tcPr>
            <w:tcW w:w="3201" w:type="dxa"/>
          </w:tcPr>
          <w:p w14:paraId="5C53FD5B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Желчегонное, спазмолитическое</w:t>
            </w:r>
          </w:p>
        </w:tc>
      </w:tr>
      <w:tr w:rsidR="00821475" w:rsidRPr="002B3BF4" w14:paraId="54480EDD" w14:textId="77777777" w:rsidTr="0080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</w:tcPr>
          <w:p w14:paraId="299FA44D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6C6ED8DD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Пупавка полевая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Anthemis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arvensis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73828DA5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Соцветия</w:t>
            </w:r>
          </w:p>
        </w:tc>
        <w:tc>
          <w:tcPr>
            <w:tcW w:w="3201" w:type="dxa"/>
          </w:tcPr>
          <w:p w14:paraId="7280DA6A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Желчегонное, противовоспалительное</w:t>
            </w:r>
          </w:p>
        </w:tc>
      </w:tr>
      <w:tr w:rsidR="00821475" w:rsidRPr="002B3BF4" w14:paraId="14793E2B" w14:textId="77777777" w:rsidTr="0080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tcBorders>
              <w:bottom w:val="doubleWave" w:sz="6" w:space="0" w:color="1F4E79" w:themeColor="accent1" w:themeShade="80"/>
            </w:tcBorders>
          </w:tcPr>
          <w:p w14:paraId="6B6F25F3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bottom w:val="doubleWave" w:sz="6" w:space="0" w:color="1F4E79" w:themeColor="accent1" w:themeShade="80"/>
            </w:tcBorders>
          </w:tcPr>
          <w:p w14:paraId="220FCA2C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Козлобородник луговой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Tragopogon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pratensis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  <w:tcBorders>
              <w:bottom w:val="doubleWave" w:sz="6" w:space="0" w:color="1F4E79" w:themeColor="accent1" w:themeShade="80"/>
            </w:tcBorders>
          </w:tcPr>
          <w:p w14:paraId="52CBCD3B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Корни, листья</w:t>
            </w:r>
          </w:p>
        </w:tc>
        <w:tc>
          <w:tcPr>
            <w:tcW w:w="3201" w:type="dxa"/>
            <w:tcBorders>
              <w:bottom w:val="doubleWave" w:sz="6" w:space="0" w:color="1F4E79" w:themeColor="accent1" w:themeShade="80"/>
            </w:tcBorders>
          </w:tcPr>
          <w:p w14:paraId="6F8D22B4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Желчегонное</w:t>
            </w:r>
          </w:p>
        </w:tc>
      </w:tr>
      <w:tr w:rsidR="00821475" w:rsidRPr="002B3BF4" w14:paraId="78C410D9" w14:textId="77777777" w:rsidTr="00402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 w:val="restart"/>
            <w:tcBorders>
              <w:top w:val="doubleWave" w:sz="6" w:space="0" w:color="1F4E79" w:themeColor="accent1" w:themeShade="80"/>
            </w:tcBorders>
            <w:shd w:val="clear" w:color="auto" w:fill="D5DCE4" w:themeFill="text2" w:themeFillTint="33"/>
          </w:tcPr>
          <w:p w14:paraId="0A52A4F5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Обволакивающие</w:t>
            </w:r>
          </w:p>
        </w:tc>
        <w:tc>
          <w:tcPr>
            <w:tcW w:w="2191" w:type="dxa"/>
            <w:tcBorders>
              <w:top w:val="doubleWave" w:sz="6" w:space="0" w:color="1F4E79" w:themeColor="accent1" w:themeShade="80"/>
            </w:tcBorders>
          </w:tcPr>
          <w:p w14:paraId="1F8EFA5C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Лён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обыкновенный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usitatissimum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L.)</w:t>
            </w:r>
          </w:p>
        </w:tc>
        <w:tc>
          <w:tcPr>
            <w:tcW w:w="1905" w:type="dxa"/>
            <w:tcBorders>
              <w:top w:val="doubleWave" w:sz="6" w:space="0" w:color="1F4E79" w:themeColor="accent1" w:themeShade="80"/>
            </w:tcBorders>
          </w:tcPr>
          <w:p w14:paraId="4B276D78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Семена</w:t>
            </w:r>
          </w:p>
        </w:tc>
        <w:tc>
          <w:tcPr>
            <w:tcW w:w="3201" w:type="dxa"/>
            <w:tcBorders>
              <w:top w:val="doubleWave" w:sz="6" w:space="0" w:color="1F4E79" w:themeColor="accent1" w:themeShade="80"/>
            </w:tcBorders>
          </w:tcPr>
          <w:p w14:paraId="429F6A76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Обволакивающее, противовоспалительное</w:t>
            </w:r>
          </w:p>
        </w:tc>
      </w:tr>
      <w:tr w:rsidR="00821475" w:rsidRPr="002B3BF4" w14:paraId="0F7E38E7" w14:textId="77777777" w:rsidTr="00402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tcBorders>
              <w:bottom w:val="doubleWave" w:sz="6" w:space="0" w:color="1F4E79" w:themeColor="accent1" w:themeShade="80"/>
            </w:tcBorders>
            <w:shd w:val="clear" w:color="auto" w:fill="D5DCE4" w:themeFill="text2" w:themeFillTint="33"/>
          </w:tcPr>
          <w:p w14:paraId="14C748D3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tcBorders>
              <w:bottom w:val="doubleWave" w:sz="6" w:space="0" w:color="1F4E79" w:themeColor="accent1" w:themeShade="80"/>
            </w:tcBorders>
          </w:tcPr>
          <w:p w14:paraId="3C418106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Овёс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посевной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Avena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sativa L.)</w:t>
            </w:r>
          </w:p>
        </w:tc>
        <w:tc>
          <w:tcPr>
            <w:tcW w:w="1905" w:type="dxa"/>
            <w:tcBorders>
              <w:bottom w:val="doubleWave" w:sz="6" w:space="0" w:color="1F4E79" w:themeColor="accent1" w:themeShade="80"/>
            </w:tcBorders>
          </w:tcPr>
          <w:p w14:paraId="37FF89C3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Плоды (зерновки)</w:t>
            </w:r>
          </w:p>
        </w:tc>
        <w:tc>
          <w:tcPr>
            <w:tcW w:w="3201" w:type="dxa"/>
            <w:tcBorders>
              <w:bottom w:val="doubleWave" w:sz="6" w:space="0" w:color="1F4E79" w:themeColor="accent1" w:themeShade="80"/>
            </w:tcBorders>
          </w:tcPr>
          <w:p w14:paraId="6154DBB9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Обволакивающее, общеукрепляющее</w:t>
            </w:r>
          </w:p>
        </w:tc>
      </w:tr>
      <w:tr w:rsidR="00821475" w:rsidRPr="002B3BF4" w14:paraId="24ACD45D" w14:textId="77777777" w:rsidTr="00402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 w:val="restart"/>
            <w:tcBorders>
              <w:top w:val="doubleWave" w:sz="6" w:space="0" w:color="1F4E79" w:themeColor="accent1" w:themeShade="80"/>
            </w:tcBorders>
            <w:shd w:val="clear" w:color="auto" w:fill="FFFFFF" w:themeFill="background1"/>
          </w:tcPr>
          <w:p w14:paraId="7859B095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Кровоостанавливающие</w:t>
            </w:r>
          </w:p>
        </w:tc>
        <w:tc>
          <w:tcPr>
            <w:tcW w:w="2191" w:type="dxa"/>
            <w:tcBorders>
              <w:top w:val="doubleWave" w:sz="6" w:space="0" w:color="1F4E79" w:themeColor="accent1" w:themeShade="80"/>
            </w:tcBorders>
          </w:tcPr>
          <w:p w14:paraId="23D84CF3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Achillea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millefolium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  <w:tcBorders>
              <w:top w:val="doubleWave" w:sz="6" w:space="0" w:color="1F4E79" w:themeColor="accent1" w:themeShade="80"/>
            </w:tcBorders>
          </w:tcPr>
          <w:p w14:paraId="3C0CD3D4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Трава</w:t>
            </w:r>
          </w:p>
        </w:tc>
        <w:tc>
          <w:tcPr>
            <w:tcW w:w="3201" w:type="dxa"/>
            <w:tcBorders>
              <w:top w:val="doubleWave" w:sz="6" w:space="0" w:color="1F4E79" w:themeColor="accent1" w:themeShade="80"/>
            </w:tcBorders>
          </w:tcPr>
          <w:p w14:paraId="532745C7" w14:textId="77777777" w:rsidR="00821475" w:rsidRPr="002B3BF4" w:rsidRDefault="00821475" w:rsidP="00897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Кровоостанавливающее, противовоспалительное</w:t>
            </w:r>
          </w:p>
        </w:tc>
      </w:tr>
      <w:tr w:rsidR="00821475" w:rsidRPr="002B3BF4" w14:paraId="0722CA4C" w14:textId="77777777" w:rsidTr="00402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  <w:vMerge/>
            <w:shd w:val="clear" w:color="auto" w:fill="FFFFFF" w:themeFill="background1"/>
          </w:tcPr>
          <w:p w14:paraId="155BAAEF" w14:textId="77777777" w:rsidR="00821475" w:rsidRPr="002B3BF4" w:rsidRDefault="00821475" w:rsidP="008978B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</w:tcPr>
          <w:p w14:paraId="78B960AC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Крапива двудомная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Urtica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dioica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905" w:type="dxa"/>
          </w:tcPr>
          <w:p w14:paraId="7ABE9C1E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3201" w:type="dxa"/>
          </w:tcPr>
          <w:p w14:paraId="7D7831FE" w14:textId="77777777" w:rsidR="00821475" w:rsidRPr="002B3BF4" w:rsidRDefault="00821475" w:rsidP="00897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Кровоостанавливающее, поливитаминное</w:t>
            </w:r>
          </w:p>
        </w:tc>
      </w:tr>
    </w:tbl>
    <w:p w14:paraId="07567F87" w14:textId="77777777" w:rsidR="00DC0FF3" w:rsidRPr="002B3BF4" w:rsidRDefault="00DC0FF3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8C6DC7" w14:textId="77777777" w:rsidR="00D05F1E" w:rsidRDefault="00D05F1E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9C2BA7" w14:textId="77777777" w:rsidR="00D05F1E" w:rsidRDefault="00D05F1E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A69535" w14:textId="77777777" w:rsidR="00D05F1E" w:rsidRDefault="00D05F1E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DBF4BA" w14:textId="77777777" w:rsidR="00D05F1E" w:rsidRDefault="00D05F1E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972E5EF" w14:textId="4CE5A181" w:rsidR="00D05F1E" w:rsidRDefault="00D05F1E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071A20A" w14:textId="42621ABF" w:rsidR="00CC53FC" w:rsidRDefault="00CC53FC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A8E54E" w14:textId="77777777" w:rsidR="00CC53FC" w:rsidRDefault="00CC53FC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CA834B" w14:textId="77777777" w:rsidR="00D05F1E" w:rsidRDefault="00D05F1E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772284D" w14:textId="085BA8E9" w:rsidR="00344994" w:rsidRPr="00CC53FC" w:rsidRDefault="00AE52BB" w:rsidP="00CC53FC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8" w:name="_Toc216583652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 xml:space="preserve">Приложение </w:t>
      </w:r>
      <w:r w:rsidR="00351C27"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2</w:t>
      </w:r>
      <w:r w:rsidR="00344994"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bookmarkEnd w:id="18"/>
      <w:r w:rsidR="00DC0FF3"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14:paraId="1C6714F8" w14:textId="34C5B8DD" w:rsidR="00DC0FF3" w:rsidRPr="002B3BF4" w:rsidRDefault="00344994" w:rsidP="00AE52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03CF">
        <w:rPr>
          <w:rFonts w:ascii="Times New Roman" w:hAnsi="Times New Roman" w:cs="Times New Roman"/>
          <w:b/>
          <w:sz w:val="28"/>
          <w:szCs w:val="28"/>
        </w:rPr>
        <w:t xml:space="preserve">Таблица 2. </w:t>
      </w:r>
      <w:r w:rsidR="00DC0FF3" w:rsidRPr="002B3BF4">
        <w:rPr>
          <w:rFonts w:ascii="Times New Roman" w:hAnsi="Times New Roman" w:cs="Times New Roman"/>
          <w:sz w:val="28"/>
          <w:szCs w:val="28"/>
        </w:rPr>
        <w:t>Характеристика лекарственных растений: свойства, период и места сбора</w:t>
      </w:r>
    </w:p>
    <w:tbl>
      <w:tblPr>
        <w:tblStyle w:val="-41"/>
        <w:tblW w:w="10201" w:type="dxa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35"/>
        <w:gridCol w:w="1592"/>
        <w:gridCol w:w="1701"/>
        <w:gridCol w:w="2552"/>
        <w:gridCol w:w="1553"/>
      </w:tblGrid>
      <w:tr w:rsidR="00AE52BB" w:rsidRPr="002B3BF4" w14:paraId="64EEE729" w14:textId="2E5181AE" w:rsidTr="00AE52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31CE987D" w14:textId="77777777" w:rsidR="00DC0FF3" w:rsidRPr="002B3BF4" w:rsidRDefault="00DC0FF3" w:rsidP="00DC0F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35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5DBCB7AB" w14:textId="77777777" w:rsidR="00DC0FF3" w:rsidRPr="002B3BF4" w:rsidRDefault="00DC0FF3" w:rsidP="00DC0F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1592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211D0375" w14:textId="77777777" w:rsidR="00DC0FF3" w:rsidRPr="002B3BF4" w:rsidRDefault="00DC0FF3" w:rsidP="00DC0F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Период сбора</w:t>
            </w:r>
          </w:p>
        </w:tc>
        <w:tc>
          <w:tcPr>
            <w:tcW w:w="1701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711A55AD" w14:textId="77777777" w:rsidR="00DC0FF3" w:rsidRPr="002B3BF4" w:rsidRDefault="00DC0FF3" w:rsidP="00DC0F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Тип местообитания</w:t>
            </w:r>
          </w:p>
        </w:tc>
        <w:tc>
          <w:tcPr>
            <w:tcW w:w="2552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7C381638" w14:textId="7A9C218A" w:rsidR="00DC0FF3" w:rsidRPr="002B3BF4" w:rsidRDefault="00DC0FF3" w:rsidP="00DC0F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есто сбора</w:t>
            </w:r>
          </w:p>
        </w:tc>
        <w:tc>
          <w:tcPr>
            <w:tcW w:w="1553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07E8B7D9" w14:textId="042027AB" w:rsidR="00DC0FF3" w:rsidRPr="00DC0FF3" w:rsidRDefault="00DC0FF3" w:rsidP="007779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Особен</w:t>
            </w:r>
            <w:r w:rsidR="00AE52B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</w:p>
        </w:tc>
      </w:tr>
      <w:tr w:rsidR="00AE52BB" w:rsidRPr="002B3BF4" w14:paraId="232DE49B" w14:textId="05E1A5D3" w:rsidTr="00AE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4" w:space="0" w:color="1F4E79" w:themeColor="accent1" w:themeShade="80"/>
            </w:tcBorders>
          </w:tcPr>
          <w:p w14:paraId="3C26F98B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5" w:type="dxa"/>
            <w:tcBorders>
              <w:top w:val="single" w:sz="4" w:space="0" w:color="1F4E79" w:themeColor="accent1" w:themeShade="80"/>
            </w:tcBorders>
          </w:tcPr>
          <w:p w14:paraId="3E4027AE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Achillea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millefolium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  <w:tcBorders>
              <w:top w:val="single" w:sz="4" w:space="0" w:color="1F4E79" w:themeColor="accent1" w:themeShade="80"/>
            </w:tcBorders>
          </w:tcPr>
          <w:p w14:paraId="1035480B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Август (цветение)</w:t>
            </w:r>
          </w:p>
        </w:tc>
        <w:tc>
          <w:tcPr>
            <w:tcW w:w="1701" w:type="dxa"/>
            <w:tcBorders>
              <w:top w:val="single" w:sz="4" w:space="0" w:color="1F4E79" w:themeColor="accent1" w:themeShade="80"/>
            </w:tcBorders>
          </w:tcPr>
          <w:p w14:paraId="67198D4F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Луга, опушки лесов</w:t>
            </w:r>
          </w:p>
        </w:tc>
        <w:tc>
          <w:tcPr>
            <w:tcW w:w="2552" w:type="dxa"/>
            <w:tcBorders>
              <w:top w:val="single" w:sz="4" w:space="0" w:color="1F4E79" w:themeColor="accent1" w:themeShade="80"/>
            </w:tcBorders>
          </w:tcPr>
          <w:p w14:paraId="75AAED32" w14:textId="54D9BAD9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окрестности д. Никольское, луг</w:t>
            </w:r>
          </w:p>
        </w:tc>
        <w:tc>
          <w:tcPr>
            <w:tcW w:w="1553" w:type="dxa"/>
            <w:tcBorders>
              <w:top w:val="single" w:sz="4" w:space="0" w:color="1F4E79" w:themeColor="accent1" w:themeShade="80"/>
            </w:tcBorders>
          </w:tcPr>
          <w:p w14:paraId="3CA346A6" w14:textId="64FB701F" w:rsidR="00DC0FF3" w:rsidRPr="00DC0FF3" w:rsidRDefault="00DC0FF3" w:rsidP="007779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C0FF3" w:rsidRPr="002B3BF4" w14:paraId="6FD47FB6" w14:textId="5EDA3495" w:rsidTr="00A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2A7CB00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5" w:type="dxa"/>
          </w:tcPr>
          <w:p w14:paraId="6A239DC8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Бессмертник песчаный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Helichrysum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arenarium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1F28DD42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Июль (начало цветения)</w:t>
            </w:r>
          </w:p>
        </w:tc>
        <w:tc>
          <w:tcPr>
            <w:tcW w:w="1701" w:type="dxa"/>
          </w:tcPr>
          <w:p w14:paraId="7DBCFD72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Песчаные почвы в сосновых борах</w:t>
            </w:r>
          </w:p>
        </w:tc>
        <w:tc>
          <w:tcPr>
            <w:tcW w:w="2552" w:type="dxa"/>
          </w:tcPr>
          <w:p w14:paraId="640BDBDB" w14:textId="3FE1ED4D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окрестности д.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Супруты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, песчаная почва в сосновом бору</w:t>
            </w:r>
          </w:p>
        </w:tc>
        <w:tc>
          <w:tcPr>
            <w:tcW w:w="1553" w:type="dxa"/>
          </w:tcPr>
          <w:p w14:paraId="74200FA4" w14:textId="1D093C71" w:rsidR="00DC0FF3" w:rsidRPr="00DC0FF3" w:rsidRDefault="00DC0FF3" w:rsidP="00777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52BB" w:rsidRPr="002B3BF4" w14:paraId="475250CC" w14:textId="0D050CC7" w:rsidTr="00AE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6345C35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5" w:type="dxa"/>
          </w:tcPr>
          <w:p w14:paraId="61C23717" w14:textId="77777777" w:rsidR="00DC0FF3" w:rsidRPr="00DC0FF3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Липа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сердцевидная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Tilia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cordata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Mill.)</w:t>
            </w:r>
          </w:p>
        </w:tc>
        <w:tc>
          <w:tcPr>
            <w:tcW w:w="1592" w:type="dxa"/>
          </w:tcPr>
          <w:p w14:paraId="02CB0F26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Июль (цветение)</w:t>
            </w:r>
          </w:p>
        </w:tc>
        <w:tc>
          <w:tcPr>
            <w:tcW w:w="1701" w:type="dxa"/>
          </w:tcPr>
          <w:p w14:paraId="4310D12A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Парки, широколиственные леса</w:t>
            </w:r>
          </w:p>
        </w:tc>
        <w:tc>
          <w:tcPr>
            <w:tcW w:w="2552" w:type="dxa"/>
          </w:tcPr>
          <w:p w14:paraId="779FAF5E" w14:textId="59596DFA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г. Богородицк, парк музея-усадьбы Бобринских</w:t>
            </w:r>
          </w:p>
        </w:tc>
        <w:tc>
          <w:tcPr>
            <w:tcW w:w="1553" w:type="dxa"/>
          </w:tcPr>
          <w:p w14:paraId="15C7EE0F" w14:textId="0660731A" w:rsidR="00DC0FF3" w:rsidRPr="00DC0FF3" w:rsidRDefault="00DC0FF3" w:rsidP="007779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C0FF3" w:rsidRPr="002B3BF4" w14:paraId="2347FB89" w14:textId="32047F08" w:rsidTr="00A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BF26A1E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5" w:type="dxa"/>
          </w:tcPr>
          <w:p w14:paraId="5DDDC9BA" w14:textId="77777777" w:rsidR="00DC0FF3" w:rsidRPr="00DC0FF3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Мята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полевая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Mentha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arvensis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L.)</w:t>
            </w:r>
          </w:p>
        </w:tc>
        <w:tc>
          <w:tcPr>
            <w:tcW w:w="1592" w:type="dxa"/>
          </w:tcPr>
          <w:p w14:paraId="37820B44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Август (цветение)</w:t>
            </w:r>
          </w:p>
        </w:tc>
        <w:tc>
          <w:tcPr>
            <w:tcW w:w="1701" w:type="dxa"/>
          </w:tcPr>
          <w:p w14:paraId="12F6F551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Сырые места у леса, берега водоемов</w:t>
            </w:r>
          </w:p>
        </w:tc>
        <w:tc>
          <w:tcPr>
            <w:tcW w:w="2552" w:type="dxa"/>
          </w:tcPr>
          <w:p w14:paraId="58812D9E" w14:textId="56DCE2D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Окрестности д.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Супруты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, сырое место у леса</w:t>
            </w:r>
          </w:p>
        </w:tc>
        <w:tc>
          <w:tcPr>
            <w:tcW w:w="1553" w:type="dxa"/>
          </w:tcPr>
          <w:p w14:paraId="718A179E" w14:textId="3D2C5AD4" w:rsidR="00DC0FF3" w:rsidRPr="00DC0FF3" w:rsidRDefault="00DC0FF3" w:rsidP="00777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52BB" w:rsidRPr="002B3BF4" w14:paraId="45E98B71" w14:textId="59B8EDB3" w:rsidTr="00AE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B896C92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5" w:type="dxa"/>
          </w:tcPr>
          <w:p w14:paraId="0216E08E" w14:textId="77777777" w:rsidR="00DC0FF3" w:rsidRPr="00DC0FF3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аптечная</w:t>
            </w:r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Matricaria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chamomilla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L.)</w:t>
            </w:r>
          </w:p>
        </w:tc>
        <w:tc>
          <w:tcPr>
            <w:tcW w:w="1592" w:type="dxa"/>
          </w:tcPr>
          <w:p w14:paraId="021D9094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Май - Август (цветение)</w:t>
            </w:r>
          </w:p>
        </w:tc>
        <w:tc>
          <w:tcPr>
            <w:tcW w:w="1701" w:type="dxa"/>
          </w:tcPr>
          <w:p w14:paraId="434027BA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Окраины полей, луга, обочины дорог</w:t>
            </w:r>
          </w:p>
        </w:tc>
        <w:tc>
          <w:tcPr>
            <w:tcW w:w="2552" w:type="dxa"/>
          </w:tcPr>
          <w:p w14:paraId="569C4132" w14:textId="72F735D5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окраина поля у д. Никольское</w:t>
            </w:r>
          </w:p>
        </w:tc>
        <w:tc>
          <w:tcPr>
            <w:tcW w:w="1553" w:type="dxa"/>
          </w:tcPr>
          <w:p w14:paraId="2683DC0C" w14:textId="69A53B33" w:rsidR="00DC0FF3" w:rsidRPr="00DC0FF3" w:rsidRDefault="00DC0FF3" w:rsidP="007779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C0FF3" w:rsidRPr="002B3BF4" w14:paraId="3473C36C" w14:textId="2B9D810B" w:rsidTr="00A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B97505C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5" w:type="dxa"/>
          </w:tcPr>
          <w:p w14:paraId="66F298E2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Подорожник большой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Plantago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major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5041CC89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Май - Сентябрь (цветение)</w:t>
            </w:r>
          </w:p>
        </w:tc>
        <w:tc>
          <w:tcPr>
            <w:tcW w:w="1701" w:type="dxa"/>
          </w:tcPr>
          <w:p w14:paraId="07507B84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Парки, обочины дорог, луга</w:t>
            </w:r>
          </w:p>
        </w:tc>
        <w:tc>
          <w:tcPr>
            <w:tcW w:w="2552" w:type="dxa"/>
          </w:tcPr>
          <w:p w14:paraId="53B9A730" w14:textId="10D92385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г. Богородицк, парк усадьбы Бобринских</w:t>
            </w:r>
          </w:p>
        </w:tc>
        <w:tc>
          <w:tcPr>
            <w:tcW w:w="1553" w:type="dxa"/>
          </w:tcPr>
          <w:p w14:paraId="546C3DD0" w14:textId="02DCF89C" w:rsidR="00DC0FF3" w:rsidRPr="00DC0FF3" w:rsidRDefault="00DC0FF3" w:rsidP="00777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52BB" w:rsidRPr="002B3BF4" w14:paraId="12E427A7" w14:textId="578C44F4" w:rsidTr="00AE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581CC9F8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35" w:type="dxa"/>
          </w:tcPr>
          <w:p w14:paraId="637D10B9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Тимьян ползучий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Thymus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serpyllum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5E96B55B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Июль (цветение)</w:t>
            </w:r>
          </w:p>
        </w:tc>
        <w:tc>
          <w:tcPr>
            <w:tcW w:w="1701" w:type="dxa"/>
          </w:tcPr>
          <w:p w14:paraId="56B84132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Песчаные опушки лесов, сухие луга</w:t>
            </w:r>
          </w:p>
        </w:tc>
        <w:tc>
          <w:tcPr>
            <w:tcW w:w="2552" w:type="dxa"/>
          </w:tcPr>
          <w:p w14:paraId="5202089A" w14:textId="75345199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окрестности д.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Супруты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, песчаная опушка леса</w:t>
            </w:r>
          </w:p>
        </w:tc>
        <w:tc>
          <w:tcPr>
            <w:tcW w:w="1553" w:type="dxa"/>
          </w:tcPr>
          <w:p w14:paraId="3B3E302A" w14:textId="723A2D6B" w:rsidR="00DC0FF3" w:rsidRPr="00DC0FF3" w:rsidRDefault="00DC0FF3" w:rsidP="007779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C0FF3" w:rsidRPr="002B3BF4" w14:paraId="6696A484" w14:textId="5BCA87D5" w:rsidTr="00A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55D1EA17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5" w:type="dxa"/>
          </w:tcPr>
          <w:p w14:paraId="710E4593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Крапива двудомная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Urtica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dioica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087CAB22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Июль (цветение)</w:t>
            </w:r>
          </w:p>
        </w:tc>
        <w:tc>
          <w:tcPr>
            <w:tcW w:w="1701" w:type="dxa"/>
          </w:tcPr>
          <w:p w14:paraId="31BDEE20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Заброшенные огороды, опушки лесов, берега водоемов</w:t>
            </w:r>
          </w:p>
        </w:tc>
        <w:tc>
          <w:tcPr>
            <w:tcW w:w="2552" w:type="dxa"/>
          </w:tcPr>
          <w:p w14:paraId="27B29405" w14:textId="732B41D5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Киреевск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, заброшенные огороды</w:t>
            </w:r>
          </w:p>
        </w:tc>
        <w:tc>
          <w:tcPr>
            <w:tcW w:w="1553" w:type="dxa"/>
          </w:tcPr>
          <w:p w14:paraId="03C9E8A6" w14:textId="3CED5D48" w:rsidR="00DC0FF3" w:rsidRPr="00DC0FF3" w:rsidRDefault="00DC0FF3" w:rsidP="00777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Собирать в перчатках</w:t>
            </w:r>
          </w:p>
        </w:tc>
      </w:tr>
      <w:tr w:rsidR="00AE52BB" w:rsidRPr="002B3BF4" w14:paraId="29F1A695" w14:textId="73EEDBDA" w:rsidTr="00AE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C323AAA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235" w:type="dxa"/>
          </w:tcPr>
          <w:p w14:paraId="6E015602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Лён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обыкновенный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usitatissimum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L.)</w:t>
            </w:r>
          </w:p>
        </w:tc>
        <w:tc>
          <w:tcPr>
            <w:tcW w:w="1592" w:type="dxa"/>
          </w:tcPr>
          <w:p w14:paraId="4EB35527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 - Июль (цветение)</w:t>
            </w:r>
          </w:p>
        </w:tc>
        <w:tc>
          <w:tcPr>
            <w:tcW w:w="1701" w:type="dxa"/>
          </w:tcPr>
          <w:p w14:paraId="50D6A6CA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Поля (культивируется),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изредка дичает</w:t>
            </w:r>
          </w:p>
        </w:tc>
        <w:tc>
          <w:tcPr>
            <w:tcW w:w="2552" w:type="dxa"/>
          </w:tcPr>
          <w:p w14:paraId="61D3CCE0" w14:textId="5D896DE8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поле у д. Никольское</w:t>
            </w:r>
          </w:p>
        </w:tc>
        <w:tc>
          <w:tcPr>
            <w:tcW w:w="1553" w:type="dxa"/>
          </w:tcPr>
          <w:p w14:paraId="2D753933" w14:textId="792063DA" w:rsidR="00DC0FF3" w:rsidRPr="00DC0FF3" w:rsidRDefault="00DC0FF3" w:rsidP="007779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C0FF3" w:rsidRPr="002B3BF4" w14:paraId="56572626" w14:textId="05202EE0" w:rsidTr="00A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690602C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5" w:type="dxa"/>
          </w:tcPr>
          <w:p w14:paraId="5BC63ABE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Козлобородник луговой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Tragopogon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pratensis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6E122E44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Май - Июль (цветение)</w:t>
            </w:r>
          </w:p>
        </w:tc>
        <w:tc>
          <w:tcPr>
            <w:tcW w:w="1701" w:type="dxa"/>
          </w:tcPr>
          <w:p w14:paraId="4A85E34F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Луга, опушки лесов</w:t>
            </w:r>
          </w:p>
        </w:tc>
        <w:tc>
          <w:tcPr>
            <w:tcW w:w="2552" w:type="dxa"/>
          </w:tcPr>
          <w:p w14:paraId="415EC7C5" w14:textId="7C4A3BEA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д. Никольское, луг</w:t>
            </w:r>
          </w:p>
        </w:tc>
        <w:tc>
          <w:tcPr>
            <w:tcW w:w="1553" w:type="dxa"/>
          </w:tcPr>
          <w:p w14:paraId="3EB2F695" w14:textId="6AA39416" w:rsidR="00DC0FF3" w:rsidRPr="00DC0FF3" w:rsidRDefault="00DC0FF3" w:rsidP="00777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52BB" w:rsidRPr="002B3BF4" w14:paraId="4A50F494" w14:textId="72AA763C" w:rsidTr="00AE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85F5E4A" w14:textId="77777777" w:rsidR="0077798B" w:rsidRPr="002B3BF4" w:rsidRDefault="0077798B" w:rsidP="0077798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35" w:type="dxa"/>
          </w:tcPr>
          <w:p w14:paraId="2DB11899" w14:textId="77777777" w:rsidR="0077798B" w:rsidRPr="002B3BF4" w:rsidRDefault="0077798B" w:rsidP="00777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Пупавка полевая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Anthemis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arvensis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4D520A6F" w14:textId="77777777" w:rsidR="0077798B" w:rsidRPr="002B3BF4" w:rsidRDefault="0077798B" w:rsidP="00777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Август (цветение)</w:t>
            </w:r>
          </w:p>
        </w:tc>
        <w:tc>
          <w:tcPr>
            <w:tcW w:w="1701" w:type="dxa"/>
          </w:tcPr>
          <w:p w14:paraId="5F6712B3" w14:textId="77777777" w:rsidR="0077798B" w:rsidRPr="002B3BF4" w:rsidRDefault="0077798B" w:rsidP="00777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Луга, поля</w:t>
            </w:r>
          </w:p>
        </w:tc>
        <w:tc>
          <w:tcPr>
            <w:tcW w:w="2552" w:type="dxa"/>
          </w:tcPr>
          <w:p w14:paraId="0AB09548" w14:textId="46E969A8" w:rsidR="0077798B" w:rsidRPr="002B3BF4" w:rsidRDefault="0077798B" w:rsidP="00777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окрестности с.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Коледино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, луг</w:t>
            </w:r>
          </w:p>
        </w:tc>
        <w:tc>
          <w:tcPr>
            <w:tcW w:w="1553" w:type="dxa"/>
          </w:tcPr>
          <w:p w14:paraId="1086E046" w14:textId="2A265D0A" w:rsidR="0077798B" w:rsidRPr="00DC0FF3" w:rsidRDefault="0077798B" w:rsidP="00777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с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осторож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ностью</w:t>
            </w:r>
            <w:proofErr w:type="spellEnd"/>
          </w:p>
        </w:tc>
      </w:tr>
      <w:tr w:rsidR="00DC0FF3" w:rsidRPr="002B3BF4" w14:paraId="60D615F0" w14:textId="2156964D" w:rsidTr="00A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EC3B366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35" w:type="dxa"/>
          </w:tcPr>
          <w:p w14:paraId="54C61D88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Подорожник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ланцетолистный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Plantago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lanceolata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7256439D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Май - Июль (цветение)</w:t>
            </w:r>
          </w:p>
        </w:tc>
        <w:tc>
          <w:tcPr>
            <w:tcW w:w="1701" w:type="dxa"/>
          </w:tcPr>
          <w:p w14:paraId="726CD5C5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Суходольные луга, опушки лесов</w:t>
            </w:r>
          </w:p>
        </w:tc>
        <w:tc>
          <w:tcPr>
            <w:tcW w:w="2552" w:type="dxa"/>
          </w:tcPr>
          <w:p w14:paraId="5E3A6F01" w14:textId="0387305F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суходольный луг</w:t>
            </w:r>
          </w:p>
        </w:tc>
        <w:tc>
          <w:tcPr>
            <w:tcW w:w="1553" w:type="dxa"/>
          </w:tcPr>
          <w:p w14:paraId="11D0DCA5" w14:textId="40C55BD8" w:rsidR="00DC0FF3" w:rsidRPr="00DC0FF3" w:rsidRDefault="00DC0FF3" w:rsidP="00777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52BB" w:rsidRPr="002B3BF4" w14:paraId="43E08DE9" w14:textId="14AD6329" w:rsidTr="00AE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0148789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35" w:type="dxa"/>
          </w:tcPr>
          <w:p w14:paraId="7EA04318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Малина обыкновенная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Rubus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idaeus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5597AA50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Июль (цветение)</w:t>
            </w:r>
          </w:p>
        </w:tc>
        <w:tc>
          <w:tcPr>
            <w:tcW w:w="1701" w:type="dxa"/>
          </w:tcPr>
          <w:p w14:paraId="366DABA2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Опушки лесов, вырубки</w:t>
            </w:r>
          </w:p>
        </w:tc>
        <w:tc>
          <w:tcPr>
            <w:tcW w:w="2552" w:type="dxa"/>
          </w:tcPr>
          <w:p w14:paraId="4E317D18" w14:textId="745753EC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окрестности д.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Супруты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, опушка леса</w:t>
            </w:r>
          </w:p>
        </w:tc>
        <w:tc>
          <w:tcPr>
            <w:tcW w:w="1553" w:type="dxa"/>
          </w:tcPr>
          <w:p w14:paraId="5AC1DEBB" w14:textId="6E6140DD" w:rsidR="00DC0FF3" w:rsidRPr="00DC0FF3" w:rsidRDefault="00DC0FF3" w:rsidP="007779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C0FF3" w:rsidRPr="002B3BF4" w14:paraId="6A07321E" w14:textId="5A8A86AC" w:rsidTr="00A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8B102CE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35" w:type="dxa"/>
          </w:tcPr>
          <w:p w14:paraId="59C56689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Лебеда раскидистая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Atriplex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patula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62EBE021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Июль - Август (цветение)</w:t>
            </w:r>
          </w:p>
        </w:tc>
        <w:tc>
          <w:tcPr>
            <w:tcW w:w="1701" w:type="dxa"/>
          </w:tcPr>
          <w:p w14:paraId="0E023F2A" w14:textId="7777777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Заброшенные огороды, обочины дорог</w:t>
            </w:r>
          </w:p>
        </w:tc>
        <w:tc>
          <w:tcPr>
            <w:tcW w:w="2552" w:type="dxa"/>
          </w:tcPr>
          <w:p w14:paraId="15B83CC3" w14:textId="553B7367" w:rsidR="00DC0FF3" w:rsidRPr="002B3BF4" w:rsidRDefault="00DC0FF3" w:rsidP="00DC0F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Киреевск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, заброшенные огороды</w:t>
            </w:r>
          </w:p>
        </w:tc>
        <w:tc>
          <w:tcPr>
            <w:tcW w:w="1553" w:type="dxa"/>
          </w:tcPr>
          <w:p w14:paraId="0F5D4D0E" w14:textId="24023E7F" w:rsidR="00DC0FF3" w:rsidRPr="00DC0FF3" w:rsidRDefault="00DC0FF3" w:rsidP="00777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52BB" w:rsidRPr="002B3BF4" w14:paraId="7D3230CE" w14:textId="0961BA07" w:rsidTr="00AE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11A8B0E" w14:textId="77777777" w:rsidR="00DC0FF3" w:rsidRPr="002B3BF4" w:rsidRDefault="00DC0FF3" w:rsidP="00DC0F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35" w:type="dxa"/>
          </w:tcPr>
          <w:p w14:paraId="62556FFA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Шалфей лекарственный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Salvia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officinalis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2F7077F6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Июль (цветение)</w:t>
            </w:r>
          </w:p>
        </w:tc>
        <w:tc>
          <w:tcPr>
            <w:tcW w:w="1701" w:type="dxa"/>
          </w:tcPr>
          <w:p w14:paraId="08B6E399" w14:textId="77777777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Парки, сады (культивируется)</w:t>
            </w:r>
          </w:p>
        </w:tc>
        <w:tc>
          <w:tcPr>
            <w:tcW w:w="2552" w:type="dxa"/>
          </w:tcPr>
          <w:p w14:paraId="073239E8" w14:textId="64C71B32" w:rsidR="00DC0FF3" w:rsidRPr="002B3BF4" w:rsidRDefault="00DC0FF3" w:rsidP="00DC0F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г. Богородицк, парк усадьбы Бобринских</w:t>
            </w:r>
          </w:p>
        </w:tc>
        <w:tc>
          <w:tcPr>
            <w:tcW w:w="1553" w:type="dxa"/>
          </w:tcPr>
          <w:p w14:paraId="052A4AE8" w14:textId="13B6F542" w:rsidR="00DC0FF3" w:rsidRPr="00DC0FF3" w:rsidRDefault="00DC0FF3" w:rsidP="00777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с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осторож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ностью</w:t>
            </w:r>
            <w:proofErr w:type="spellEnd"/>
          </w:p>
        </w:tc>
      </w:tr>
      <w:tr w:rsidR="0077798B" w:rsidRPr="002B3BF4" w14:paraId="7F244AEA" w14:textId="428847C6" w:rsidTr="00A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9874740" w14:textId="77777777" w:rsidR="0077798B" w:rsidRPr="002B3BF4" w:rsidRDefault="0077798B" w:rsidP="0077798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35" w:type="dxa"/>
          </w:tcPr>
          <w:p w14:paraId="25C511D5" w14:textId="77777777" w:rsidR="0077798B" w:rsidRPr="002B3BF4" w:rsidRDefault="0077798B" w:rsidP="00777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Солодка голая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Glycyrrhiza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glabra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 L.)</w:t>
            </w:r>
          </w:p>
        </w:tc>
        <w:tc>
          <w:tcPr>
            <w:tcW w:w="1592" w:type="dxa"/>
          </w:tcPr>
          <w:p w14:paraId="00CDADB1" w14:textId="77777777" w:rsidR="0077798B" w:rsidRPr="002B3BF4" w:rsidRDefault="0077798B" w:rsidP="00777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Июль (цветение)</w:t>
            </w:r>
          </w:p>
        </w:tc>
        <w:tc>
          <w:tcPr>
            <w:tcW w:w="1701" w:type="dxa"/>
          </w:tcPr>
          <w:p w14:paraId="6D8D225C" w14:textId="77777777" w:rsidR="0077798B" w:rsidRPr="002B3BF4" w:rsidRDefault="0077798B" w:rsidP="00777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Берега рек, пойменные луга</w:t>
            </w:r>
          </w:p>
        </w:tc>
        <w:tc>
          <w:tcPr>
            <w:tcW w:w="2552" w:type="dxa"/>
          </w:tcPr>
          <w:p w14:paraId="466B191C" w14:textId="456B32C4" w:rsidR="0077798B" w:rsidRPr="002B3BF4" w:rsidRDefault="0077798B" w:rsidP="007779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окрестности с.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Коледино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, правый берег реки </w:t>
            </w: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Тросны</w:t>
            </w:r>
            <w:proofErr w:type="spellEnd"/>
          </w:p>
        </w:tc>
        <w:tc>
          <w:tcPr>
            <w:tcW w:w="1553" w:type="dxa"/>
          </w:tcPr>
          <w:p w14:paraId="01365831" w14:textId="390DAD1F" w:rsidR="0077798B" w:rsidRPr="00DC0FF3" w:rsidRDefault="0077798B" w:rsidP="00777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с 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осторож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ностью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гипер-тонии</w:t>
            </w:r>
            <w:proofErr w:type="spellEnd"/>
          </w:p>
        </w:tc>
      </w:tr>
      <w:tr w:rsidR="00AE52BB" w:rsidRPr="002B3BF4" w14:paraId="23CCF0DA" w14:textId="1CE1FA70" w:rsidTr="00AE5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E5AE7BF" w14:textId="77777777" w:rsidR="0077798B" w:rsidRPr="002B3BF4" w:rsidRDefault="0077798B" w:rsidP="0077798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235" w:type="dxa"/>
          </w:tcPr>
          <w:p w14:paraId="70796439" w14:textId="77777777" w:rsidR="0077798B" w:rsidRPr="002B3BF4" w:rsidRDefault="0077798B" w:rsidP="00777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Овёс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посевной</w:t>
            </w:r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Avena</w:t>
            </w:r>
            <w:proofErr w:type="spellEnd"/>
            <w:r w:rsidRPr="002B3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sativa L.)</w:t>
            </w:r>
          </w:p>
        </w:tc>
        <w:tc>
          <w:tcPr>
            <w:tcW w:w="1592" w:type="dxa"/>
          </w:tcPr>
          <w:p w14:paraId="32AD408D" w14:textId="77777777" w:rsidR="0077798B" w:rsidRPr="002B3BF4" w:rsidRDefault="0077798B" w:rsidP="00777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Июнь - Июль (цветение)</w:t>
            </w:r>
          </w:p>
        </w:tc>
        <w:tc>
          <w:tcPr>
            <w:tcW w:w="1701" w:type="dxa"/>
          </w:tcPr>
          <w:p w14:paraId="3B922BB4" w14:textId="77777777" w:rsidR="0077798B" w:rsidRPr="002B3BF4" w:rsidRDefault="0077798B" w:rsidP="00777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Поля (культивируется)</w:t>
            </w:r>
          </w:p>
        </w:tc>
        <w:tc>
          <w:tcPr>
            <w:tcW w:w="2552" w:type="dxa"/>
          </w:tcPr>
          <w:p w14:paraId="78F73441" w14:textId="3C876EBB" w:rsidR="0077798B" w:rsidRPr="002B3BF4" w:rsidRDefault="0077798B" w:rsidP="007779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>Щёкинский</w:t>
            </w:r>
            <w:proofErr w:type="spellEnd"/>
            <w:r w:rsidRPr="00DC0FF3">
              <w:rPr>
                <w:rFonts w:ascii="Times New Roman" w:hAnsi="Times New Roman" w:cs="Times New Roman"/>
                <w:sz w:val="28"/>
                <w:szCs w:val="28"/>
              </w:rPr>
              <w:t xml:space="preserve"> район, поле у д. Никольское</w:t>
            </w:r>
          </w:p>
        </w:tc>
        <w:tc>
          <w:tcPr>
            <w:tcW w:w="1553" w:type="dxa"/>
          </w:tcPr>
          <w:p w14:paraId="24515BBA" w14:textId="20C7F576" w:rsidR="0077798B" w:rsidRPr="00DC0FF3" w:rsidRDefault="0077798B" w:rsidP="007779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3B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0840A959" w14:textId="77777777" w:rsidR="00DC0FF3" w:rsidRPr="00BA7A14" w:rsidRDefault="00DC0FF3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AD801E" w14:textId="4BB21440" w:rsidR="00DC0FF3" w:rsidRDefault="00DC0FF3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BFB7F1" w14:textId="1B00401E" w:rsidR="00351C27" w:rsidRDefault="00351C27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3A86EC6" w14:textId="1FAEA4C2" w:rsidR="00351C27" w:rsidRDefault="00351C27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F35FA7" w14:textId="77777777" w:rsidR="00351C27" w:rsidRPr="00BA7A14" w:rsidRDefault="00351C27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18CF00" w14:textId="41C95C1E" w:rsidR="00DC0FF3" w:rsidRDefault="00DC0FF3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DFC0D7" w14:textId="76F5DF0E" w:rsidR="00CC53FC" w:rsidRDefault="00CC53FC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17B0BF4" w14:textId="77777777" w:rsidR="00CC53FC" w:rsidRDefault="00CC53FC" w:rsidP="00DC0F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B5908B" w14:textId="77777777" w:rsidR="004B16D0" w:rsidRDefault="004B16D0" w:rsidP="004B16D0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9" w:name="_Toc216583653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 xml:space="preserve">Приложение </w:t>
      </w:r>
      <w:r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3</w:t>
      </w:r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bookmarkEnd w:id="19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14:paraId="4AE02249" w14:textId="74529F53" w:rsidR="00D00197" w:rsidRPr="004B16D0" w:rsidRDefault="00771E48" w:rsidP="004B16D0">
      <w:pPr>
        <w:rPr>
          <w:rFonts w:ascii="Times New Roman" w:hAnsi="Times New Roman" w:cs="Times New Roman"/>
          <w:sz w:val="28"/>
          <w:szCs w:val="28"/>
        </w:rPr>
      </w:pPr>
      <w:r w:rsidRPr="004B16D0">
        <w:rPr>
          <w:rFonts w:ascii="Times New Roman" w:hAnsi="Times New Roman" w:cs="Times New Roman"/>
          <w:sz w:val="28"/>
          <w:szCs w:val="28"/>
        </w:rPr>
        <w:t>Материалы по изученным растениям: фотографии свежесобранных растений</w:t>
      </w:r>
      <w:r w:rsidR="00344994" w:rsidRPr="004B16D0">
        <w:rPr>
          <w:rFonts w:ascii="Times New Roman" w:hAnsi="Times New Roman" w:cs="Times New Roman"/>
          <w:sz w:val="28"/>
          <w:szCs w:val="28"/>
        </w:rPr>
        <w:t xml:space="preserve"> </w:t>
      </w:r>
      <w:r w:rsidRPr="004B16D0">
        <w:rPr>
          <w:rFonts w:ascii="Times New Roman" w:hAnsi="Times New Roman" w:cs="Times New Roman"/>
          <w:sz w:val="28"/>
          <w:szCs w:val="28"/>
        </w:rPr>
        <w:t>(на месте сбора), фотографии высушенных образцов и карточки с описанием</w:t>
      </w:r>
    </w:p>
    <w:p w14:paraId="7DBC089B" w14:textId="6155CF5C" w:rsidR="00BF6755" w:rsidRDefault="00B735B1" w:rsidP="00D0019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35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0F43ED" wp14:editId="6912D020">
            <wp:extent cx="3086100" cy="20238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9382" cy="202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5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09A250" wp14:editId="69BC3538">
            <wp:extent cx="2805884" cy="2023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4685" cy="2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5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8E9B24" wp14:editId="30F19CC4">
            <wp:extent cx="3067050" cy="2142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6342" cy="21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5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711796" wp14:editId="1F71D39A">
            <wp:extent cx="2825750" cy="215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62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F0C" w:rsidRPr="002C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BB2AFD" wp14:editId="7CC09C08">
            <wp:extent cx="3048000" cy="2087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177" cy="20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F0C" w:rsidRPr="002C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8640B1" wp14:editId="3F91CBEB">
            <wp:extent cx="2857500" cy="20872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0865" cy="208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F0C" w:rsidRPr="002C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FD739D" wp14:editId="0234732C">
            <wp:extent cx="2343150" cy="20872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5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9E1FB8" wp14:editId="18F7A4F0">
            <wp:extent cx="2371725" cy="208775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8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6AA" w:rsidRPr="004136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071935" wp14:editId="3F9027C1">
            <wp:extent cx="1190625" cy="2087758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0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A68E" w14:textId="3C14EF5A" w:rsidR="001F6854" w:rsidRDefault="001F6854" w:rsidP="001F6854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20" w:name="_Toc216583654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 xml:space="preserve">Приложение </w:t>
      </w:r>
      <w:r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4</w:t>
      </w:r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bookmarkEnd w:id="20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14:paraId="533EC575" w14:textId="47841F8C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7018">
        <w:rPr>
          <w:rFonts w:ascii="Times New Roman" w:hAnsi="Times New Roman" w:cs="Times New Roman"/>
          <w:sz w:val="26"/>
          <w:szCs w:val="26"/>
        </w:rPr>
        <w:t>Тестовый опросник самонаблюдения</w:t>
      </w:r>
    </w:p>
    <w:p w14:paraId="2A2A0720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>1. Оцените качество вашего сна за прошедшую ночь:</w:t>
      </w:r>
    </w:p>
    <w:p w14:paraId="29602680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а) Очень плохое (просыпался(ась) много раз, не выспался(ась))</w:t>
      </w:r>
    </w:p>
    <w:p w14:paraId="68B1C81A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б) Плохое (просыпался(ась) несколько раз, чувствую усталость)</w:t>
      </w:r>
    </w:p>
    <w:p w14:paraId="075671DA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в) Удовлетворительное (спал(а) нормально, но мог(ла) бы лучше)</w:t>
      </w:r>
    </w:p>
    <w:p w14:paraId="1A5A7AF6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г) Хорошее (спал(а) крепко, выспался(ась))</w:t>
      </w:r>
    </w:p>
    <w:p w14:paraId="1C2BDCC7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д) Отличное (спал(а) очень крепко, чувствую себя отдохнувшим(ей))</w:t>
      </w:r>
    </w:p>
    <w:p w14:paraId="59C1749D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>2. Оцените свой уровень стресса сегодня:</w:t>
      </w:r>
    </w:p>
    <w:p w14:paraId="6DA39F52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а) Очень высокий (постоянное напряжение, тревога)</w:t>
      </w:r>
    </w:p>
    <w:p w14:paraId="39240965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б) Высокий (часто чувствую напряжение)</w:t>
      </w:r>
    </w:p>
    <w:p w14:paraId="3689443B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в) Средний (иногда чувствую напряжение)</w:t>
      </w:r>
    </w:p>
    <w:p w14:paraId="4B0B4B6C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г) Низкий (почти не чувствую напряжения)</w:t>
      </w:r>
    </w:p>
    <w:p w14:paraId="0B594CB9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д) Очень низкий (полностью расслаблен(а), спокоен(а))</w:t>
      </w:r>
    </w:p>
    <w:p w14:paraId="7BE10A8D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>3. Оцените свое общее самочувствие сегодня:</w:t>
      </w:r>
    </w:p>
    <w:p w14:paraId="035ED004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а) Очень плохое (чувствую себя больным(ой))</w:t>
      </w:r>
    </w:p>
    <w:p w14:paraId="675EE89E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б) Плохое (чувствую усталость, недомогание)</w:t>
      </w:r>
    </w:p>
    <w:p w14:paraId="3F0ED3F5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в) Удовлетворительное (нормальное самочувствие)</w:t>
      </w:r>
    </w:p>
    <w:p w14:paraId="36E640AF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г) Хорошее (чувствую себя бодрым(ой))</w:t>
      </w:r>
    </w:p>
    <w:p w14:paraId="3A4C5BE1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д) Отличное (чувствую себя прекрасно, полон(а) энергии)</w:t>
      </w:r>
    </w:p>
    <w:p w14:paraId="1E6DAC91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>4. Есть ли у вас симптомы простуды (насморк, кашель, боль в горле, температура)?</w:t>
      </w:r>
    </w:p>
    <w:p w14:paraId="70820ABE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а) Да, есть несколько симптомов</w:t>
      </w:r>
    </w:p>
    <w:p w14:paraId="47E31395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б) Да, есть один симптом</w:t>
      </w:r>
    </w:p>
    <w:p w14:paraId="6D731F02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в) Нет симптомов</w:t>
      </w:r>
    </w:p>
    <w:p w14:paraId="74796E6F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>5. Оцените свою работоспособность сегодня:</w:t>
      </w:r>
    </w:p>
    <w:p w14:paraId="718E88F0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а) Очень низкая (почти ничего не могу делать)</w:t>
      </w:r>
    </w:p>
    <w:p w14:paraId="04285FB2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б) Низкая (с трудом выполняю задачи)</w:t>
      </w:r>
    </w:p>
    <w:p w14:paraId="1BEBD08F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в) Средняя (выполняю обычные задачи)</w:t>
      </w:r>
    </w:p>
    <w:p w14:paraId="40ACCDD3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г) Высокая (легко справляюсь с задачами)</w:t>
      </w:r>
    </w:p>
    <w:p w14:paraId="4060E341" w14:textId="77777777" w:rsidR="00351C27" w:rsidRPr="00A37018" w:rsidRDefault="00351C27" w:rsidP="00351C2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018">
        <w:rPr>
          <w:rFonts w:ascii="Times New Roman" w:hAnsi="Times New Roman" w:cs="Times New Roman"/>
          <w:sz w:val="26"/>
          <w:szCs w:val="26"/>
        </w:rPr>
        <w:t xml:space="preserve">   д) Очень высокая (могу выполнить много задач, чувствую прилив сил)</w:t>
      </w:r>
    </w:p>
    <w:p w14:paraId="3EFB9794" w14:textId="77777777" w:rsidR="00351C27" w:rsidRDefault="00351C27" w:rsidP="004D5D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035076" w14:textId="77777777" w:rsidR="00351C27" w:rsidRDefault="00351C27" w:rsidP="004D5D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B767FAE" w14:textId="39DA8F2A" w:rsidR="001F6854" w:rsidRDefault="001F6854" w:rsidP="001F6854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21" w:name="_Toc216583655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 xml:space="preserve">Приложение </w:t>
      </w:r>
      <w:r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5</w:t>
      </w:r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bookmarkEnd w:id="21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14:paraId="360C51AA" w14:textId="48193E45" w:rsidR="00C63C34" w:rsidRPr="00C63C34" w:rsidRDefault="005503CF" w:rsidP="004D5D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03CF">
        <w:rPr>
          <w:rFonts w:ascii="Times New Roman" w:hAnsi="Times New Roman" w:cs="Times New Roman"/>
          <w:b/>
          <w:sz w:val="28"/>
          <w:szCs w:val="28"/>
        </w:rPr>
        <w:t>Фото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C34" w:rsidRPr="00C63C34">
        <w:rPr>
          <w:rFonts w:ascii="Times New Roman" w:hAnsi="Times New Roman" w:cs="Times New Roman"/>
          <w:sz w:val="28"/>
          <w:szCs w:val="28"/>
        </w:rPr>
        <w:t xml:space="preserve">Процесс приготовления </w:t>
      </w:r>
      <w:r w:rsidR="00C63C34" w:rsidRPr="00C63C34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травяных сборов</w:t>
      </w:r>
    </w:p>
    <w:p w14:paraId="57F489FE" w14:textId="1CD82633" w:rsidR="00BF6755" w:rsidRDefault="00837835" w:rsidP="0083783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8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91A867" wp14:editId="2445E931">
            <wp:extent cx="3877056" cy="162115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0433" cy="16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654" w:rsidRPr="009F2654">
        <w:rPr>
          <w:noProof/>
          <w:lang w:eastAsia="ru-RU"/>
        </w:rPr>
        <w:t xml:space="preserve"> </w:t>
      </w:r>
      <w:r w:rsidR="009F2654" w:rsidRPr="009F26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249DC6" wp14:editId="02A66B75">
            <wp:extent cx="1548130" cy="160595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028" cy="16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8B61" w14:textId="3E23ABF9" w:rsidR="00AF15CF" w:rsidRDefault="005503CF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03CF">
        <w:rPr>
          <w:rFonts w:ascii="Times New Roman" w:hAnsi="Times New Roman" w:cs="Times New Roman"/>
          <w:b/>
          <w:sz w:val="28"/>
          <w:szCs w:val="28"/>
        </w:rPr>
        <w:t>Фото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15CF">
        <w:rPr>
          <w:rFonts w:ascii="Times New Roman" w:hAnsi="Times New Roman" w:cs="Times New Roman"/>
          <w:sz w:val="28"/>
          <w:szCs w:val="28"/>
        </w:rPr>
        <w:t>Заполнение тестовых опросников</w:t>
      </w:r>
    </w:p>
    <w:p w14:paraId="07FC95D6" w14:textId="2FDBF3A1" w:rsidR="00AF15CF" w:rsidRDefault="00AF15CF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15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1E35BC" wp14:editId="0AAC069A">
            <wp:extent cx="5461635" cy="1560576"/>
            <wp:effectExtent l="0" t="0" r="571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0035" cy="15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D721" w14:textId="75C49700" w:rsidR="00BF6755" w:rsidRPr="00AF15CF" w:rsidRDefault="005503CF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03CF">
        <w:rPr>
          <w:rFonts w:ascii="Times New Roman" w:hAnsi="Times New Roman" w:cs="Times New Roman"/>
          <w:b/>
          <w:sz w:val="28"/>
          <w:szCs w:val="28"/>
        </w:rPr>
        <w:t>Фото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15CF" w:rsidRPr="00AF15CF">
        <w:rPr>
          <w:rFonts w:ascii="Times New Roman" w:hAnsi="Times New Roman" w:cs="Times New Roman"/>
          <w:sz w:val="28"/>
          <w:szCs w:val="28"/>
        </w:rPr>
        <w:t>Презентация исследовательской работы</w:t>
      </w:r>
    </w:p>
    <w:p w14:paraId="213BF8E6" w14:textId="02FC664B" w:rsidR="00AF15CF" w:rsidRDefault="000401E5" w:rsidP="00D0019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0095FFFE">
          <v:shape id="_x0000_i1026" type="#_x0000_t75" style="width:426.15pt;height:156.55pt">
            <v:imagedata r:id="rId22" o:title="4c7ad911-98da-4624-921c-b2a8493773cc"/>
          </v:shape>
        </w:pict>
      </w:r>
    </w:p>
    <w:p w14:paraId="14A0DFB8" w14:textId="3CF6D5DE" w:rsidR="00632947" w:rsidRPr="00AF15CF" w:rsidRDefault="00632947" w:rsidP="006329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03CF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503C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37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Интерактивная карта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«Зелёная аптека Тульского края: интерактивный гид»</w:t>
      </w:r>
    </w:p>
    <w:p w14:paraId="5DF013FC" w14:textId="698FCF25" w:rsidR="00632947" w:rsidRDefault="00632947" w:rsidP="0063294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inline distT="0" distB="0" distL="0" distR="0" wp14:anchorId="4D0AA671" wp14:editId="296B601F">
            <wp:extent cx="2095500" cy="1913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09" cy="191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9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DA4A3A" wp14:editId="6FF2089D">
            <wp:extent cx="1658112" cy="192451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8925" cy="194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2DB"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inline distT="0" distB="0" distL="0" distR="0" wp14:anchorId="1102478B" wp14:editId="7415B35F">
            <wp:extent cx="1706880" cy="1713420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3744" cy="172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D9E2" w14:textId="18634369" w:rsidR="001F6854" w:rsidRDefault="001F6854" w:rsidP="001F6854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22" w:name="_Toc216583656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 xml:space="preserve">Приложение </w:t>
      </w:r>
      <w:r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6</w:t>
      </w:r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bookmarkEnd w:id="22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14:paraId="1390165A" w14:textId="798B3CC2" w:rsidR="00D00197" w:rsidRPr="005928F6" w:rsidRDefault="00D00197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3701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344994">
        <w:rPr>
          <w:rFonts w:ascii="Times New Roman" w:hAnsi="Times New Roman" w:cs="Times New Roman"/>
          <w:b/>
          <w:sz w:val="28"/>
          <w:szCs w:val="28"/>
        </w:rPr>
        <w:t>3</w:t>
      </w:r>
      <w:r w:rsidRPr="00A37018">
        <w:rPr>
          <w:rFonts w:ascii="Times New Roman" w:hAnsi="Times New Roman" w:cs="Times New Roman"/>
          <w:b/>
          <w:sz w:val="28"/>
          <w:szCs w:val="28"/>
        </w:rPr>
        <w:t>.</w:t>
      </w:r>
      <w:r w:rsidRPr="005928F6">
        <w:rPr>
          <w:rFonts w:ascii="Times New Roman" w:hAnsi="Times New Roman" w:cs="Times New Roman"/>
          <w:sz w:val="28"/>
          <w:szCs w:val="28"/>
        </w:rPr>
        <w:t xml:space="preserve"> Заболеваемость ОРВИ в группах</w:t>
      </w:r>
    </w:p>
    <w:tbl>
      <w:tblPr>
        <w:tblStyle w:val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D00197" w:rsidRPr="00EA2170" w14:paraId="04592E8C" w14:textId="77777777" w:rsidTr="00897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B62748" w14:textId="77777777" w:rsidR="00D00197" w:rsidRPr="00EA2170" w:rsidRDefault="00D00197" w:rsidP="00897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4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0DAB8D" w14:textId="77777777" w:rsidR="00D00197" w:rsidRPr="00EA2170" w:rsidRDefault="00D00197" w:rsidP="008978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24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7B3B7B" w14:textId="77777777" w:rsidR="00D00197" w:rsidRPr="00EA2170" w:rsidRDefault="00D00197" w:rsidP="008978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Количество заболевших</w:t>
            </w:r>
          </w:p>
        </w:tc>
        <w:tc>
          <w:tcPr>
            <w:tcW w:w="24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A5AFE2" w14:textId="77777777" w:rsidR="00D00197" w:rsidRPr="00EA2170" w:rsidRDefault="00D00197" w:rsidP="008978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Процент заболеваемости</w:t>
            </w:r>
          </w:p>
        </w:tc>
      </w:tr>
      <w:tr w:rsidR="00D00197" w:rsidRPr="00EA2170" w14:paraId="4505185C" w14:textId="77777777" w:rsidTr="0089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14:paraId="6C5B623C" w14:textId="77777777" w:rsidR="00D00197" w:rsidRPr="00EA2170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Группа 1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травяные сборы</w:t>
            </w: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78" w:type="dxa"/>
            <w:vAlign w:val="center"/>
          </w:tcPr>
          <w:p w14:paraId="08D48C8A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78" w:type="dxa"/>
            <w:vAlign w:val="center"/>
          </w:tcPr>
          <w:p w14:paraId="5D203D9B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78" w:type="dxa"/>
            <w:vAlign w:val="center"/>
          </w:tcPr>
          <w:p w14:paraId="38E85B58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D00197" w:rsidRPr="00EA2170" w14:paraId="28DEC918" w14:textId="77777777" w:rsidTr="008978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vAlign w:val="center"/>
          </w:tcPr>
          <w:p w14:paraId="6F844FA5" w14:textId="77777777" w:rsidR="00D00197" w:rsidRPr="00EA2170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Группа 2 (плацебо)</w:t>
            </w:r>
          </w:p>
        </w:tc>
        <w:tc>
          <w:tcPr>
            <w:tcW w:w="2478" w:type="dxa"/>
            <w:vAlign w:val="center"/>
          </w:tcPr>
          <w:p w14:paraId="41F05F0F" w14:textId="77777777" w:rsidR="00D00197" w:rsidRPr="00EA2170" w:rsidRDefault="00D00197" w:rsidP="008978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78" w:type="dxa"/>
            <w:vAlign w:val="center"/>
          </w:tcPr>
          <w:p w14:paraId="3D7B8E80" w14:textId="77777777" w:rsidR="00D00197" w:rsidRPr="00EA2170" w:rsidRDefault="00D00197" w:rsidP="008978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78" w:type="dxa"/>
            <w:vAlign w:val="center"/>
          </w:tcPr>
          <w:p w14:paraId="4816AC5A" w14:textId="77777777" w:rsidR="00D00197" w:rsidRPr="00EA2170" w:rsidRDefault="00D00197" w:rsidP="008978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50,0%</w:t>
            </w:r>
          </w:p>
        </w:tc>
      </w:tr>
    </w:tbl>
    <w:p w14:paraId="05D573BE" w14:textId="77777777" w:rsidR="00D00197" w:rsidRPr="005928F6" w:rsidRDefault="00D00197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8C5E137" w14:textId="325851F6" w:rsidR="00D00197" w:rsidRPr="00B0158F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701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344994">
        <w:rPr>
          <w:rFonts w:ascii="Times New Roman" w:hAnsi="Times New Roman" w:cs="Times New Roman"/>
          <w:b/>
          <w:sz w:val="28"/>
          <w:szCs w:val="28"/>
        </w:rPr>
        <w:t>4</w:t>
      </w:r>
      <w:r w:rsidRPr="00A37018">
        <w:rPr>
          <w:rFonts w:ascii="Times New Roman" w:hAnsi="Times New Roman" w:cs="Times New Roman"/>
          <w:b/>
          <w:sz w:val="28"/>
          <w:szCs w:val="28"/>
        </w:rPr>
        <w:t>.</w:t>
      </w:r>
      <w:r w:rsidRPr="00B0158F">
        <w:rPr>
          <w:rFonts w:ascii="Times New Roman" w:hAnsi="Times New Roman" w:cs="Times New Roman"/>
          <w:sz w:val="28"/>
          <w:szCs w:val="28"/>
        </w:rPr>
        <w:t xml:space="preserve"> Динамика показателей качества жизни по неделям сентября 2025 года</w:t>
      </w:r>
    </w:p>
    <w:tbl>
      <w:tblPr>
        <w:tblStyle w:val="1-1"/>
        <w:tblW w:w="10206" w:type="dxa"/>
        <w:tblInd w:w="-294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68"/>
        <w:gridCol w:w="1029"/>
        <w:gridCol w:w="1030"/>
        <w:gridCol w:w="1030"/>
        <w:gridCol w:w="1030"/>
        <w:gridCol w:w="1029"/>
        <w:gridCol w:w="1030"/>
        <w:gridCol w:w="1030"/>
        <w:gridCol w:w="1030"/>
      </w:tblGrid>
      <w:tr w:rsidR="00D00197" w:rsidRPr="00B0158F" w14:paraId="3AF89D55" w14:textId="77777777" w:rsidTr="00897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8" w:type="dxa"/>
            <w:vMerge w:val="restart"/>
            <w:tcBorders>
              <w:top w:val="none" w:sz="0" w:space="0" w:color="auto"/>
              <w:left w:val="double" w:sz="4" w:space="0" w:color="5B9BD5" w:themeColor="accent1"/>
              <w:bottom w:val="none" w:sz="0" w:space="0" w:color="auto"/>
              <w:right w:val="double" w:sz="4" w:space="0" w:color="5B9BD5" w:themeColor="accent1"/>
            </w:tcBorders>
            <w:vAlign w:val="center"/>
          </w:tcPr>
          <w:p w14:paraId="0A5DE6BB" w14:textId="77777777" w:rsidR="00D00197" w:rsidRPr="00B0158F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119" w:type="dxa"/>
            <w:gridSpan w:val="4"/>
            <w:tcBorders>
              <w:top w:val="none" w:sz="0" w:space="0" w:color="auto"/>
              <w:left w:val="double" w:sz="4" w:space="0" w:color="5B9BD5" w:themeColor="accent1"/>
              <w:bottom w:val="none" w:sz="0" w:space="0" w:color="auto"/>
              <w:right w:val="double" w:sz="4" w:space="0" w:color="5B9BD5" w:themeColor="accent1"/>
            </w:tcBorders>
          </w:tcPr>
          <w:p w14:paraId="4F694F0D" w14:textId="77777777" w:rsidR="00D00197" w:rsidRPr="00B0158F" w:rsidRDefault="00D00197" w:rsidP="008978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Группа 1 (травяные сборы)</w:t>
            </w:r>
          </w:p>
          <w:p w14:paraId="160A8BA1" w14:textId="77777777" w:rsidR="00D00197" w:rsidRPr="00B0158F" w:rsidRDefault="00D00197" w:rsidP="008978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9" w:type="dxa"/>
            <w:gridSpan w:val="4"/>
            <w:tcBorders>
              <w:top w:val="none" w:sz="0" w:space="0" w:color="auto"/>
              <w:left w:val="double" w:sz="4" w:space="0" w:color="5B9BD5" w:themeColor="accent1"/>
              <w:bottom w:val="none" w:sz="0" w:space="0" w:color="auto"/>
              <w:right w:val="none" w:sz="0" w:space="0" w:color="auto"/>
            </w:tcBorders>
          </w:tcPr>
          <w:p w14:paraId="2D9B542A" w14:textId="77777777" w:rsidR="00D00197" w:rsidRPr="00B0158F" w:rsidRDefault="00D00197" w:rsidP="008978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Группа 2 (плацебо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00197" w:rsidRPr="00B0158F" w14:paraId="50838ADE" w14:textId="77777777" w:rsidTr="0089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8" w:type="dxa"/>
            <w:vMerge/>
            <w:tcBorders>
              <w:left w:val="double" w:sz="4" w:space="0" w:color="5B9BD5" w:themeColor="accent1"/>
              <w:right w:val="double" w:sz="4" w:space="0" w:color="5B9BD5" w:themeColor="accent1"/>
            </w:tcBorders>
          </w:tcPr>
          <w:p w14:paraId="6EB8AA0E" w14:textId="77777777" w:rsidR="00D00197" w:rsidRPr="00B0158F" w:rsidRDefault="00D00197" w:rsidP="00897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3D60D5AB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46F1E141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485B562D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1030" w:type="dxa"/>
            <w:tcBorders>
              <w:left w:val="none" w:sz="0" w:space="0" w:color="auto"/>
              <w:right w:val="double" w:sz="4" w:space="0" w:color="5B9BD5" w:themeColor="accent1"/>
            </w:tcBorders>
          </w:tcPr>
          <w:p w14:paraId="7305D4D6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41C30370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7167B687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32D246E4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1030" w:type="dxa"/>
            <w:tcBorders>
              <w:left w:val="none" w:sz="0" w:space="0" w:color="auto"/>
            </w:tcBorders>
          </w:tcPr>
          <w:p w14:paraId="47F65765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D00197" w:rsidRPr="00B0158F" w14:paraId="1B4CC795" w14:textId="77777777" w:rsidTr="0089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8" w:type="dxa"/>
            <w:tcBorders>
              <w:left w:val="double" w:sz="4" w:space="0" w:color="5B9BD5" w:themeColor="accent1"/>
              <w:right w:val="double" w:sz="4" w:space="0" w:color="5B9BD5" w:themeColor="accent1"/>
            </w:tcBorders>
          </w:tcPr>
          <w:p w14:paraId="617343EF" w14:textId="77777777" w:rsidR="00D00197" w:rsidRPr="00B0158F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Качество сна</w:t>
            </w:r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1E020723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4ED87EFD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628C8F5E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030" w:type="dxa"/>
            <w:tcBorders>
              <w:left w:val="none" w:sz="0" w:space="0" w:color="auto"/>
              <w:right w:val="double" w:sz="4" w:space="0" w:color="5B9BD5" w:themeColor="accent1"/>
            </w:tcBorders>
          </w:tcPr>
          <w:p w14:paraId="4564F2B9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4CC07A6C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0F256B90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299C1D20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030" w:type="dxa"/>
            <w:tcBorders>
              <w:left w:val="none" w:sz="0" w:space="0" w:color="auto"/>
            </w:tcBorders>
          </w:tcPr>
          <w:p w14:paraId="651615BC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D00197" w:rsidRPr="00B0158F" w14:paraId="7780B670" w14:textId="77777777" w:rsidTr="0089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8" w:type="dxa"/>
            <w:tcBorders>
              <w:left w:val="double" w:sz="4" w:space="0" w:color="5B9BD5" w:themeColor="accent1"/>
              <w:right w:val="double" w:sz="4" w:space="0" w:color="5B9BD5" w:themeColor="accent1"/>
            </w:tcBorders>
          </w:tcPr>
          <w:p w14:paraId="6B916363" w14:textId="77777777" w:rsidR="00D00197" w:rsidRPr="00B0158F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Уровень стресса</w:t>
            </w:r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439EB903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3B2C7F3B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3519DDCA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030" w:type="dxa"/>
            <w:tcBorders>
              <w:left w:val="none" w:sz="0" w:space="0" w:color="auto"/>
              <w:right w:val="double" w:sz="4" w:space="0" w:color="5B9BD5" w:themeColor="accent1"/>
            </w:tcBorders>
          </w:tcPr>
          <w:p w14:paraId="3C5E62AD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0BFC6DF4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6E12DAB7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645D9DB5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030" w:type="dxa"/>
            <w:tcBorders>
              <w:left w:val="none" w:sz="0" w:space="0" w:color="auto"/>
            </w:tcBorders>
          </w:tcPr>
          <w:p w14:paraId="76781313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D00197" w:rsidRPr="00B0158F" w14:paraId="4536450F" w14:textId="77777777" w:rsidTr="0089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8" w:type="dxa"/>
            <w:tcBorders>
              <w:left w:val="double" w:sz="4" w:space="0" w:color="5B9BD5" w:themeColor="accent1"/>
              <w:right w:val="double" w:sz="4" w:space="0" w:color="5B9BD5" w:themeColor="accent1"/>
            </w:tcBorders>
          </w:tcPr>
          <w:p w14:paraId="1FE3CE51" w14:textId="77777777" w:rsidR="00D00197" w:rsidRPr="00B0158F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Общее самочувствие</w:t>
            </w:r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016EB4FF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0F225DA0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346E8570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030" w:type="dxa"/>
            <w:tcBorders>
              <w:left w:val="none" w:sz="0" w:space="0" w:color="auto"/>
              <w:right w:val="double" w:sz="4" w:space="0" w:color="5B9BD5" w:themeColor="accent1"/>
            </w:tcBorders>
          </w:tcPr>
          <w:p w14:paraId="0F01F584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59348049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4E2A62F9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4B23C293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030" w:type="dxa"/>
            <w:tcBorders>
              <w:left w:val="none" w:sz="0" w:space="0" w:color="auto"/>
            </w:tcBorders>
          </w:tcPr>
          <w:p w14:paraId="35EC4C42" w14:textId="77777777" w:rsidR="00D00197" w:rsidRPr="00B0158F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D00197" w:rsidRPr="00B0158F" w14:paraId="27BDF5AD" w14:textId="77777777" w:rsidTr="0089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8" w:type="dxa"/>
            <w:tcBorders>
              <w:left w:val="double" w:sz="4" w:space="0" w:color="5B9BD5" w:themeColor="accent1"/>
              <w:right w:val="double" w:sz="4" w:space="0" w:color="5B9BD5" w:themeColor="accent1"/>
            </w:tcBorders>
          </w:tcPr>
          <w:p w14:paraId="4E043C6C" w14:textId="77777777" w:rsidR="00D00197" w:rsidRPr="00B0158F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Работоспо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собность</w:t>
            </w:r>
            <w:proofErr w:type="spellEnd"/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138ECB43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68187C84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0E6DB01E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030" w:type="dxa"/>
            <w:tcBorders>
              <w:left w:val="none" w:sz="0" w:space="0" w:color="auto"/>
              <w:right w:val="double" w:sz="4" w:space="0" w:color="5B9BD5" w:themeColor="accent1"/>
            </w:tcBorders>
          </w:tcPr>
          <w:p w14:paraId="210A3269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029" w:type="dxa"/>
            <w:tcBorders>
              <w:left w:val="double" w:sz="4" w:space="0" w:color="5B9BD5" w:themeColor="accent1"/>
              <w:right w:val="none" w:sz="0" w:space="0" w:color="auto"/>
            </w:tcBorders>
          </w:tcPr>
          <w:p w14:paraId="1F3CB2E0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76A6EED9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030" w:type="dxa"/>
            <w:tcBorders>
              <w:left w:val="none" w:sz="0" w:space="0" w:color="auto"/>
              <w:right w:val="none" w:sz="0" w:space="0" w:color="auto"/>
            </w:tcBorders>
          </w:tcPr>
          <w:p w14:paraId="7D25F2DD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030" w:type="dxa"/>
            <w:tcBorders>
              <w:left w:val="none" w:sz="0" w:space="0" w:color="auto"/>
            </w:tcBorders>
          </w:tcPr>
          <w:p w14:paraId="33E30830" w14:textId="77777777" w:rsidR="00D00197" w:rsidRPr="00B0158F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58F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</w:tr>
    </w:tbl>
    <w:p w14:paraId="3D86B854" w14:textId="77777777" w:rsidR="00D00197" w:rsidRDefault="00D00197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28F6">
        <w:rPr>
          <w:rFonts w:ascii="Times New Roman" w:hAnsi="Times New Roman" w:cs="Times New Roman"/>
          <w:sz w:val="28"/>
          <w:szCs w:val="28"/>
        </w:rPr>
        <w:t>Примечание: для уровня стресса более высокий балл означает более низкий уровень стресса (лучшее состояние).</w:t>
      </w:r>
    </w:p>
    <w:p w14:paraId="745A371E" w14:textId="77777777" w:rsidR="00D00197" w:rsidRPr="00B0158F" w:rsidRDefault="00D00197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37018">
        <w:rPr>
          <w:rFonts w:ascii="Times New Roman" w:hAnsi="Times New Roman" w:cs="Times New Roman"/>
          <w:b/>
          <w:sz w:val="28"/>
          <w:szCs w:val="28"/>
        </w:rPr>
        <w:t>График 1.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B0158F">
        <w:rPr>
          <w:rFonts w:ascii="Times New Roman" w:hAnsi="Times New Roman" w:cs="Times New Roman"/>
          <w:sz w:val="28"/>
          <w:szCs w:val="28"/>
        </w:rPr>
        <w:t>инамик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0158F">
        <w:rPr>
          <w:rFonts w:ascii="Times New Roman" w:hAnsi="Times New Roman" w:cs="Times New Roman"/>
          <w:sz w:val="28"/>
          <w:szCs w:val="28"/>
        </w:rPr>
        <w:t xml:space="preserve"> показателей качества жизни по неделям сентября 2025 года</w:t>
      </w:r>
    </w:p>
    <w:p w14:paraId="44017A7A" w14:textId="77777777" w:rsidR="00D00197" w:rsidRPr="00BA7A14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139AF" wp14:editId="766EC81C">
            <wp:extent cx="5864225" cy="3455719"/>
            <wp:effectExtent l="0" t="0" r="317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31DC98B" w14:textId="0C340474" w:rsidR="001F6854" w:rsidRDefault="001F6854" w:rsidP="001F6854">
      <w:pPr>
        <w:pStyle w:val="1"/>
        <w:spacing w:line="240" w:lineRule="auto"/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23" w:name="_Toc216583657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 xml:space="preserve">Приложение </w:t>
      </w:r>
      <w:r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7</w:t>
      </w:r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bookmarkEnd w:id="23"/>
      <w:r w:rsidRPr="00CC53FC">
        <w:rPr>
          <w:rStyle w:val="a3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14:paraId="14E8AEBF" w14:textId="05A6EB9F" w:rsidR="00D00197" w:rsidRDefault="00D00197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03CF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344994" w:rsidRPr="005503CF">
        <w:rPr>
          <w:rFonts w:ascii="Times New Roman" w:hAnsi="Times New Roman" w:cs="Times New Roman"/>
          <w:b/>
          <w:sz w:val="28"/>
          <w:szCs w:val="28"/>
        </w:rPr>
        <w:t>5</w:t>
      </w:r>
      <w:r w:rsidRPr="005503CF">
        <w:rPr>
          <w:rFonts w:ascii="Times New Roman" w:hAnsi="Times New Roman" w:cs="Times New Roman"/>
          <w:b/>
          <w:sz w:val="28"/>
          <w:szCs w:val="28"/>
        </w:rPr>
        <w:t>.</w:t>
      </w:r>
      <w:r w:rsidRPr="005928F6">
        <w:rPr>
          <w:rFonts w:ascii="Times New Roman" w:hAnsi="Times New Roman" w:cs="Times New Roman"/>
          <w:sz w:val="28"/>
          <w:szCs w:val="28"/>
        </w:rPr>
        <w:t xml:space="preserve"> Динамика показателей качества жизни в группах</w:t>
      </w:r>
    </w:p>
    <w:p w14:paraId="3D847F1F" w14:textId="77777777" w:rsidR="00D00197" w:rsidRPr="005928F6" w:rsidRDefault="00D00197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28F6">
        <w:rPr>
          <w:rFonts w:ascii="Times New Roman" w:hAnsi="Times New Roman" w:cs="Times New Roman"/>
          <w:sz w:val="28"/>
          <w:szCs w:val="28"/>
        </w:rPr>
        <w:t>Субъективные оценки качества жизни (по результатам тестового опросни</w:t>
      </w:r>
      <w:r>
        <w:rPr>
          <w:rFonts w:ascii="Times New Roman" w:hAnsi="Times New Roman" w:cs="Times New Roman"/>
          <w:sz w:val="28"/>
          <w:szCs w:val="28"/>
        </w:rPr>
        <w:t>ка, средние значения по группе)</w:t>
      </w:r>
    </w:p>
    <w:tbl>
      <w:tblPr>
        <w:tblStyle w:val="1-1"/>
        <w:tblW w:w="10211" w:type="dxa"/>
        <w:tblInd w:w="-152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1251"/>
        <w:gridCol w:w="1251"/>
        <w:gridCol w:w="1251"/>
        <w:gridCol w:w="1251"/>
        <w:gridCol w:w="1251"/>
        <w:gridCol w:w="1252"/>
      </w:tblGrid>
      <w:tr w:rsidR="00D00197" w:rsidRPr="00EA2170" w14:paraId="110B9828" w14:textId="77777777" w:rsidTr="00897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F0DA8C6" w14:textId="77777777" w:rsidR="00D00197" w:rsidRPr="00EA2170" w:rsidRDefault="00D00197" w:rsidP="00897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375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10659B" w14:textId="77777777" w:rsidR="00D00197" w:rsidRPr="00EA2170" w:rsidRDefault="00D00197" w:rsidP="008978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Группа 1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травяные сборы</w:t>
            </w: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75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16D58F" w14:textId="77777777" w:rsidR="00D00197" w:rsidRPr="00EA2170" w:rsidRDefault="00D00197" w:rsidP="008978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Группа 2 (плацеб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00197" w:rsidRPr="00EA2170" w14:paraId="688A5D9D" w14:textId="77777777" w:rsidTr="0089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vMerge/>
            <w:tcBorders>
              <w:right w:val="none" w:sz="0" w:space="0" w:color="auto"/>
            </w:tcBorders>
          </w:tcPr>
          <w:p w14:paraId="04D8FBC5" w14:textId="77777777" w:rsidR="00D00197" w:rsidRPr="00EA2170" w:rsidRDefault="00D00197" w:rsidP="00897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</w:tcPr>
          <w:p w14:paraId="133F61C0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</w:tcPr>
          <w:p w14:paraId="0195CA89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shd w:val="clear" w:color="auto" w:fill="BDD6EE" w:themeFill="accent1" w:themeFillTint="66"/>
          </w:tcPr>
          <w:p w14:paraId="6A879DB1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Прирост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</w:tcPr>
          <w:p w14:paraId="6FB98AC8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</w:tcPr>
          <w:p w14:paraId="3C0E0D26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</w:tc>
        <w:tc>
          <w:tcPr>
            <w:tcW w:w="1252" w:type="dxa"/>
            <w:tcBorders>
              <w:left w:val="none" w:sz="0" w:space="0" w:color="auto"/>
            </w:tcBorders>
            <w:shd w:val="clear" w:color="auto" w:fill="BDD6EE" w:themeFill="accent1" w:themeFillTint="66"/>
          </w:tcPr>
          <w:p w14:paraId="021B3344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Прирост</w:t>
            </w:r>
          </w:p>
        </w:tc>
      </w:tr>
      <w:tr w:rsidR="00D00197" w:rsidRPr="00EA2170" w14:paraId="66FB097D" w14:textId="77777777" w:rsidTr="0089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tcBorders>
              <w:right w:val="none" w:sz="0" w:space="0" w:color="auto"/>
            </w:tcBorders>
          </w:tcPr>
          <w:p w14:paraId="1F364CCC" w14:textId="77777777" w:rsidR="00D00197" w:rsidRPr="00EA2170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Качество сна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12CE2CA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050719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shd w:val="clear" w:color="auto" w:fill="BDD6EE" w:themeFill="accent1" w:themeFillTint="66"/>
            <w:vAlign w:val="center"/>
          </w:tcPr>
          <w:p w14:paraId="05EE07E7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+1,6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B1E247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E428637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252" w:type="dxa"/>
            <w:tcBorders>
              <w:left w:val="none" w:sz="0" w:space="0" w:color="auto"/>
            </w:tcBorders>
            <w:shd w:val="clear" w:color="auto" w:fill="BDD6EE" w:themeFill="accent1" w:themeFillTint="66"/>
            <w:vAlign w:val="center"/>
          </w:tcPr>
          <w:p w14:paraId="7923A197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</w:tr>
      <w:tr w:rsidR="00D00197" w:rsidRPr="00EA2170" w14:paraId="68876FBD" w14:textId="77777777" w:rsidTr="0089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tcBorders>
              <w:right w:val="none" w:sz="0" w:space="0" w:color="auto"/>
            </w:tcBorders>
          </w:tcPr>
          <w:p w14:paraId="47A7EABC" w14:textId="77777777" w:rsidR="00D00197" w:rsidRPr="00EA2170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Уровень стресса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E4FE79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032911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shd w:val="clear" w:color="auto" w:fill="BDD6EE" w:themeFill="accent1" w:themeFillTint="66"/>
            <w:vAlign w:val="center"/>
          </w:tcPr>
          <w:p w14:paraId="174B6B76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+1,6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3665221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76981AC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252" w:type="dxa"/>
            <w:tcBorders>
              <w:left w:val="none" w:sz="0" w:space="0" w:color="auto"/>
            </w:tcBorders>
            <w:shd w:val="clear" w:color="auto" w:fill="BDD6EE" w:themeFill="accent1" w:themeFillTint="66"/>
            <w:vAlign w:val="center"/>
          </w:tcPr>
          <w:p w14:paraId="35A07A7A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</w:tr>
      <w:tr w:rsidR="00D00197" w:rsidRPr="00EA2170" w14:paraId="37B64B82" w14:textId="77777777" w:rsidTr="0089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tcBorders>
              <w:right w:val="none" w:sz="0" w:space="0" w:color="auto"/>
            </w:tcBorders>
          </w:tcPr>
          <w:p w14:paraId="2ED68233" w14:textId="77777777" w:rsidR="00D00197" w:rsidRPr="00EA2170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Общее самочувствие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64D9E83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AC70C71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shd w:val="clear" w:color="auto" w:fill="BDD6EE" w:themeFill="accent1" w:themeFillTint="66"/>
            <w:vAlign w:val="center"/>
          </w:tcPr>
          <w:p w14:paraId="61350079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+1,1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600F5A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39D108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252" w:type="dxa"/>
            <w:tcBorders>
              <w:left w:val="none" w:sz="0" w:space="0" w:color="auto"/>
            </w:tcBorders>
            <w:shd w:val="clear" w:color="auto" w:fill="BDD6EE" w:themeFill="accent1" w:themeFillTint="66"/>
            <w:vAlign w:val="center"/>
          </w:tcPr>
          <w:p w14:paraId="1614D183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</w:tr>
      <w:tr w:rsidR="00D00197" w:rsidRPr="00EA2170" w14:paraId="440AC3A4" w14:textId="77777777" w:rsidTr="0089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tcBorders>
              <w:right w:val="none" w:sz="0" w:space="0" w:color="auto"/>
            </w:tcBorders>
          </w:tcPr>
          <w:p w14:paraId="677B878D" w14:textId="77777777" w:rsidR="00D00197" w:rsidRPr="00EA2170" w:rsidRDefault="00D00197" w:rsidP="00897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Работоспособность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90C1773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FEC477B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shd w:val="clear" w:color="auto" w:fill="BDD6EE" w:themeFill="accent1" w:themeFillTint="66"/>
            <w:vAlign w:val="center"/>
          </w:tcPr>
          <w:p w14:paraId="167F1613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+1,2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47E88F5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2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558DF5F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252" w:type="dxa"/>
            <w:tcBorders>
              <w:left w:val="none" w:sz="0" w:space="0" w:color="auto"/>
            </w:tcBorders>
            <w:shd w:val="clear" w:color="auto" w:fill="BDD6EE" w:themeFill="accent1" w:themeFillTint="66"/>
            <w:vAlign w:val="center"/>
          </w:tcPr>
          <w:p w14:paraId="5D7DF41C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</w:tr>
    </w:tbl>
    <w:p w14:paraId="6C0052E0" w14:textId="77777777" w:rsidR="00D00197" w:rsidRPr="00BA7A14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3785595" w14:textId="64F543B0" w:rsidR="00D00197" w:rsidRPr="005928F6" w:rsidRDefault="00D00197" w:rsidP="00D001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03CF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344994" w:rsidRPr="005503CF">
        <w:rPr>
          <w:rFonts w:ascii="Times New Roman" w:hAnsi="Times New Roman" w:cs="Times New Roman"/>
          <w:b/>
          <w:sz w:val="28"/>
          <w:szCs w:val="28"/>
        </w:rPr>
        <w:t>6</w:t>
      </w:r>
      <w:r w:rsidRPr="005503CF">
        <w:rPr>
          <w:rFonts w:ascii="Times New Roman" w:hAnsi="Times New Roman" w:cs="Times New Roman"/>
          <w:b/>
          <w:sz w:val="28"/>
          <w:szCs w:val="28"/>
        </w:rPr>
        <w:t>.</w:t>
      </w:r>
      <w:r w:rsidRPr="005928F6">
        <w:rPr>
          <w:rFonts w:ascii="Times New Roman" w:hAnsi="Times New Roman" w:cs="Times New Roman"/>
          <w:sz w:val="28"/>
          <w:szCs w:val="28"/>
        </w:rPr>
        <w:t xml:space="preserve"> Процентное изменение показателей качества жизни</w:t>
      </w:r>
    </w:p>
    <w:tbl>
      <w:tblPr>
        <w:tblStyle w:val="1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3"/>
        <w:gridCol w:w="3300"/>
        <w:gridCol w:w="3299"/>
      </w:tblGrid>
      <w:tr w:rsidR="00D00197" w:rsidRPr="00EA2170" w14:paraId="4FF8A135" w14:textId="77777777" w:rsidTr="00897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7818DC" w14:textId="77777777" w:rsidR="00D00197" w:rsidRPr="00EA2170" w:rsidRDefault="00D00197" w:rsidP="00897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33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5E80B3" w14:textId="77777777" w:rsidR="00D00197" w:rsidRPr="00EA2170" w:rsidRDefault="00D00197" w:rsidP="008978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Группа 1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травяные сборы</w:t>
            </w: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7BFF2A" w14:textId="77777777" w:rsidR="00D00197" w:rsidRPr="00EA2170" w:rsidRDefault="00D00197" w:rsidP="008978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Группа 2 (плацебо)</w:t>
            </w:r>
          </w:p>
        </w:tc>
      </w:tr>
      <w:tr w:rsidR="00D00197" w:rsidRPr="00EA2170" w14:paraId="7A7D1999" w14:textId="77777777" w:rsidTr="0089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  <w:tcBorders>
              <w:right w:val="none" w:sz="0" w:space="0" w:color="auto"/>
            </w:tcBorders>
          </w:tcPr>
          <w:p w14:paraId="104D5BE1" w14:textId="77777777" w:rsidR="00D00197" w:rsidRPr="00EA2170" w:rsidRDefault="00D00197" w:rsidP="00897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Качество сна</w:t>
            </w:r>
          </w:p>
        </w:tc>
        <w:tc>
          <w:tcPr>
            <w:tcW w:w="3300" w:type="dxa"/>
            <w:tcBorders>
              <w:left w:val="none" w:sz="0" w:space="0" w:color="auto"/>
              <w:right w:val="none" w:sz="0" w:space="0" w:color="auto"/>
            </w:tcBorders>
          </w:tcPr>
          <w:p w14:paraId="02CA7041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+57,1%</w:t>
            </w:r>
          </w:p>
        </w:tc>
        <w:tc>
          <w:tcPr>
            <w:tcW w:w="3299" w:type="dxa"/>
            <w:tcBorders>
              <w:left w:val="none" w:sz="0" w:space="0" w:color="auto"/>
            </w:tcBorders>
          </w:tcPr>
          <w:p w14:paraId="2B4112DB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+6,9%</w:t>
            </w:r>
          </w:p>
        </w:tc>
      </w:tr>
      <w:tr w:rsidR="00D00197" w:rsidRPr="00EA2170" w14:paraId="26C1D542" w14:textId="77777777" w:rsidTr="0089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  <w:tcBorders>
              <w:right w:val="none" w:sz="0" w:space="0" w:color="auto"/>
            </w:tcBorders>
          </w:tcPr>
          <w:p w14:paraId="2C4C02B6" w14:textId="77777777" w:rsidR="00D00197" w:rsidRPr="00EA2170" w:rsidRDefault="00D00197" w:rsidP="00897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Уровень стресса</w:t>
            </w:r>
          </w:p>
        </w:tc>
        <w:tc>
          <w:tcPr>
            <w:tcW w:w="3300" w:type="dxa"/>
            <w:tcBorders>
              <w:left w:val="none" w:sz="0" w:space="0" w:color="auto"/>
              <w:right w:val="none" w:sz="0" w:space="0" w:color="auto"/>
            </w:tcBorders>
          </w:tcPr>
          <w:p w14:paraId="7B10CAF8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+66,7%</w:t>
            </w:r>
          </w:p>
        </w:tc>
        <w:tc>
          <w:tcPr>
            <w:tcW w:w="3299" w:type="dxa"/>
            <w:tcBorders>
              <w:left w:val="none" w:sz="0" w:space="0" w:color="auto"/>
            </w:tcBorders>
          </w:tcPr>
          <w:p w14:paraId="4E47778A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+8,0%</w:t>
            </w:r>
          </w:p>
        </w:tc>
      </w:tr>
      <w:tr w:rsidR="00D00197" w:rsidRPr="00EA2170" w14:paraId="3EE6D0E4" w14:textId="77777777" w:rsidTr="0089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  <w:tcBorders>
              <w:right w:val="none" w:sz="0" w:space="0" w:color="auto"/>
            </w:tcBorders>
          </w:tcPr>
          <w:p w14:paraId="751EFC92" w14:textId="77777777" w:rsidR="00D00197" w:rsidRPr="00EA2170" w:rsidRDefault="00D00197" w:rsidP="00897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Общее самочувствие</w:t>
            </w:r>
          </w:p>
        </w:tc>
        <w:tc>
          <w:tcPr>
            <w:tcW w:w="3300" w:type="dxa"/>
            <w:tcBorders>
              <w:left w:val="none" w:sz="0" w:space="0" w:color="auto"/>
              <w:right w:val="none" w:sz="0" w:space="0" w:color="auto"/>
            </w:tcBorders>
          </w:tcPr>
          <w:p w14:paraId="40CC64B3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+34,4%</w:t>
            </w:r>
          </w:p>
        </w:tc>
        <w:tc>
          <w:tcPr>
            <w:tcW w:w="3299" w:type="dxa"/>
            <w:tcBorders>
              <w:left w:val="none" w:sz="0" w:space="0" w:color="auto"/>
            </w:tcBorders>
          </w:tcPr>
          <w:p w14:paraId="7C400403" w14:textId="77777777" w:rsidR="00D00197" w:rsidRPr="00EA2170" w:rsidRDefault="00D00197" w:rsidP="008978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+6,5%</w:t>
            </w:r>
          </w:p>
        </w:tc>
      </w:tr>
      <w:tr w:rsidR="00D00197" w:rsidRPr="00EA2170" w14:paraId="3AEAC4AD" w14:textId="77777777" w:rsidTr="0089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  <w:tcBorders>
              <w:right w:val="none" w:sz="0" w:space="0" w:color="auto"/>
            </w:tcBorders>
          </w:tcPr>
          <w:p w14:paraId="37E88096" w14:textId="77777777" w:rsidR="00D00197" w:rsidRPr="00EA2170" w:rsidRDefault="00D00197" w:rsidP="00897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Работоспособность</w:t>
            </w:r>
          </w:p>
        </w:tc>
        <w:tc>
          <w:tcPr>
            <w:tcW w:w="3300" w:type="dxa"/>
            <w:tcBorders>
              <w:left w:val="none" w:sz="0" w:space="0" w:color="auto"/>
              <w:right w:val="none" w:sz="0" w:space="0" w:color="auto"/>
            </w:tcBorders>
          </w:tcPr>
          <w:p w14:paraId="6D99D873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+40,0%</w:t>
            </w:r>
          </w:p>
        </w:tc>
        <w:tc>
          <w:tcPr>
            <w:tcW w:w="3299" w:type="dxa"/>
            <w:tcBorders>
              <w:left w:val="none" w:sz="0" w:space="0" w:color="auto"/>
            </w:tcBorders>
          </w:tcPr>
          <w:p w14:paraId="4211AB70" w14:textId="77777777" w:rsidR="00D00197" w:rsidRPr="00EA2170" w:rsidRDefault="00D00197" w:rsidP="008978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2170">
              <w:rPr>
                <w:rFonts w:ascii="Times New Roman" w:hAnsi="Times New Roman" w:cs="Times New Roman"/>
                <w:sz w:val="28"/>
                <w:szCs w:val="28"/>
              </w:rPr>
              <w:t>+6,7%</w:t>
            </w:r>
          </w:p>
        </w:tc>
      </w:tr>
    </w:tbl>
    <w:p w14:paraId="5B87E448" w14:textId="77777777" w:rsidR="00D00197" w:rsidRPr="00BA7A14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4D8A48" w14:textId="77777777" w:rsidR="00D00197" w:rsidRPr="00BA7A14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4BEA3C1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9CF469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593D0F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8824EA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FD1540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F252439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EB6EBB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903D579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215F1E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4AEBC6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43D7A8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B521DE" w14:textId="77777777" w:rsidR="00D00197" w:rsidRDefault="00D00197" w:rsidP="00D001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29564A" w14:textId="714776C5" w:rsidR="00D00197" w:rsidRPr="00BA7A14" w:rsidRDefault="00D00197" w:rsidP="00D001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00197" w:rsidRPr="00BA7A14" w:rsidSect="00B04B04">
      <w:footerReference w:type="default" r:id="rId27"/>
      <w:footerReference w:type="first" r:id="rId28"/>
      <w:pgSz w:w="11906" w:h="16838"/>
      <w:pgMar w:top="1134" w:right="850" w:bottom="1134" w:left="1134" w:header="708" w:footer="283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7E5F8" w14:textId="77777777" w:rsidR="00321155" w:rsidRDefault="00321155" w:rsidP="00A6211A">
      <w:pPr>
        <w:spacing w:after="0" w:line="240" w:lineRule="auto"/>
      </w:pPr>
      <w:r>
        <w:separator/>
      </w:r>
    </w:p>
  </w:endnote>
  <w:endnote w:type="continuationSeparator" w:id="0">
    <w:p w14:paraId="51A84966" w14:textId="77777777" w:rsidR="00321155" w:rsidRDefault="00321155" w:rsidP="00A62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6723588"/>
      <w:docPartObj>
        <w:docPartGallery w:val="Page Numbers (Bottom of Page)"/>
        <w:docPartUnique/>
      </w:docPartObj>
    </w:sdtPr>
    <w:sdtContent>
      <w:p w14:paraId="29FCA08D" w14:textId="6B62EC8A" w:rsidR="00B30A7B" w:rsidRDefault="00B30A7B">
        <w:pPr>
          <w:pStyle w:val="af2"/>
          <w:jc w:val="center"/>
        </w:pPr>
      </w:p>
    </w:sdtContent>
  </w:sdt>
  <w:p w14:paraId="01F69D13" w14:textId="77777777" w:rsidR="00B30A7B" w:rsidRDefault="00B30A7B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2814036"/>
      <w:docPartObj>
        <w:docPartGallery w:val="Page Numbers (Bottom of Page)"/>
        <w:docPartUnique/>
      </w:docPartObj>
    </w:sdtPr>
    <w:sdtContent>
      <w:p w14:paraId="040729BF" w14:textId="48E23BC0" w:rsidR="00B30A7B" w:rsidRDefault="00B04B04">
        <w:pPr>
          <w:pStyle w:val="af2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296C5147" wp14:editId="29A7944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8" name="Двойные круглые скобки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F8533" w14:textId="381E8C48" w:rsidR="00B04B04" w:rsidRDefault="00B04B0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97DA3">
                                <w:rPr>
                                  <w:noProof/>
                                </w:rPr>
                                <w:t>14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96C514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Двойные круглые скобки 28" o:spid="_x0000_s1026" type="#_x0000_t185" style="position:absolute;margin-left:0;margin-top:0;width:43.45pt;height:18.8pt;z-index:25166233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" filled="t" strokecolor="gray" strokeweight="2.25pt">
                  <v:textbox inset=",0,,0">
                    <w:txbxContent>
                      <w:p w14:paraId="585F8533" w14:textId="381E8C48" w:rsidR="00B04B04" w:rsidRDefault="00B04B0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97DA3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B76D1E8" wp14:editId="6E7DDF1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7" name="Прямая со стрелкой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614CDA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7" o:spid="_x0000_s1026" type="#_x0000_t32" style="position:absolute;margin-left:0;margin-top:0;width:434.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5337560"/>
      <w:docPartObj>
        <w:docPartGallery w:val="Page Numbers (Bottom of Page)"/>
        <w:docPartUnique/>
      </w:docPartObj>
    </w:sdtPr>
    <w:sdtContent>
      <w:p w14:paraId="62D3E7EE" w14:textId="6792D904" w:rsidR="00B30A7B" w:rsidRDefault="00B04B04">
        <w:pPr>
          <w:pStyle w:val="af2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776D4ABF" wp14:editId="4FC66DF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30" name="Двойные круглые скобки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79616" w14:textId="2EBBFCBB" w:rsidR="00B04B04" w:rsidRDefault="00B04B0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97DA3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76D4ABF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Двойные круглые скобки 30" o:spid="_x0000_s1027" type="#_x0000_t185" style="position:absolute;margin-left:0;margin-top:0;width:43.45pt;height:18.8pt;z-index:25166540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" filled="t" strokecolor="gray" strokeweight="2.25pt">
                  <v:textbox inset=",0,,0">
                    <w:txbxContent>
                      <w:p w14:paraId="4DF79616" w14:textId="2EBBFCBB" w:rsidR="00B04B04" w:rsidRDefault="00B04B0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97DA3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6D96B56" wp14:editId="2D87F7E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9" name="Прямая со стрелкой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05E381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9" o:spid="_x0000_s1026" type="#_x0000_t32" style="position:absolute;margin-left:0;margin-top:0;width:434.5pt;height:0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B713A" w14:textId="77777777" w:rsidR="00321155" w:rsidRDefault="00321155" w:rsidP="00A6211A">
      <w:pPr>
        <w:spacing w:after="0" w:line="240" w:lineRule="auto"/>
      </w:pPr>
      <w:r>
        <w:separator/>
      </w:r>
    </w:p>
  </w:footnote>
  <w:footnote w:type="continuationSeparator" w:id="0">
    <w:p w14:paraId="24AD37DA" w14:textId="77777777" w:rsidR="00321155" w:rsidRDefault="00321155" w:rsidP="00A62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0.9pt;height:10.9pt" o:bullet="t">
        <v:imagedata r:id="rId1" o:title="mso5A95"/>
      </v:shape>
    </w:pict>
  </w:numPicBullet>
  <w:abstractNum w:abstractNumId="0" w15:restartNumberingAfterBreak="0">
    <w:nsid w:val="027861F3"/>
    <w:multiLevelType w:val="hybridMultilevel"/>
    <w:tmpl w:val="D04230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111D8"/>
    <w:multiLevelType w:val="multilevel"/>
    <w:tmpl w:val="8F30B19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A35EDE"/>
    <w:multiLevelType w:val="multilevel"/>
    <w:tmpl w:val="4C4C59D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6909F9"/>
    <w:multiLevelType w:val="multilevel"/>
    <w:tmpl w:val="AABED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D06D85"/>
    <w:multiLevelType w:val="multilevel"/>
    <w:tmpl w:val="987C6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6F4D34"/>
    <w:multiLevelType w:val="hybridMultilevel"/>
    <w:tmpl w:val="17B4DB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70B31"/>
    <w:multiLevelType w:val="multilevel"/>
    <w:tmpl w:val="2E90C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0B5685"/>
    <w:multiLevelType w:val="multilevel"/>
    <w:tmpl w:val="D0B89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4D0BA6"/>
    <w:multiLevelType w:val="hybridMultilevel"/>
    <w:tmpl w:val="FC141C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C44D8"/>
    <w:multiLevelType w:val="multilevel"/>
    <w:tmpl w:val="BBA2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A40745"/>
    <w:multiLevelType w:val="multilevel"/>
    <w:tmpl w:val="17628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8873FC"/>
    <w:multiLevelType w:val="multilevel"/>
    <w:tmpl w:val="B1DA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7C4C16"/>
    <w:multiLevelType w:val="multilevel"/>
    <w:tmpl w:val="40A68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C47C2C"/>
    <w:multiLevelType w:val="hybridMultilevel"/>
    <w:tmpl w:val="F3AC9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0205"/>
    <w:multiLevelType w:val="multilevel"/>
    <w:tmpl w:val="34C23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2D5276"/>
    <w:multiLevelType w:val="multilevel"/>
    <w:tmpl w:val="6C9C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3858AA"/>
    <w:multiLevelType w:val="multilevel"/>
    <w:tmpl w:val="8742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3B3406"/>
    <w:multiLevelType w:val="multilevel"/>
    <w:tmpl w:val="FB86F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D837FB"/>
    <w:multiLevelType w:val="multilevel"/>
    <w:tmpl w:val="8FECF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F806E8"/>
    <w:multiLevelType w:val="hybridMultilevel"/>
    <w:tmpl w:val="43882D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9"/>
  </w:num>
  <w:num w:numId="5">
    <w:abstractNumId w:val="11"/>
  </w:num>
  <w:num w:numId="6">
    <w:abstractNumId w:val="15"/>
  </w:num>
  <w:num w:numId="7">
    <w:abstractNumId w:val="16"/>
  </w:num>
  <w:num w:numId="8">
    <w:abstractNumId w:val="3"/>
  </w:num>
  <w:num w:numId="9">
    <w:abstractNumId w:val="14"/>
  </w:num>
  <w:num w:numId="10">
    <w:abstractNumId w:val="10"/>
  </w:num>
  <w:num w:numId="11">
    <w:abstractNumId w:val="17"/>
  </w:num>
  <w:num w:numId="12">
    <w:abstractNumId w:val="7"/>
  </w:num>
  <w:num w:numId="13">
    <w:abstractNumId w:val="18"/>
  </w:num>
  <w:num w:numId="14">
    <w:abstractNumId w:val="5"/>
  </w:num>
  <w:num w:numId="15">
    <w:abstractNumId w:val="13"/>
  </w:num>
  <w:num w:numId="16">
    <w:abstractNumId w:val="2"/>
  </w:num>
  <w:num w:numId="17">
    <w:abstractNumId w:val="1"/>
  </w:num>
  <w:num w:numId="18">
    <w:abstractNumId w:val="19"/>
  </w:num>
  <w:num w:numId="19">
    <w:abstractNumId w:val="8"/>
  </w:num>
  <w:num w:numId="20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02"/>
    <w:rsid w:val="000322EF"/>
    <w:rsid w:val="000401E5"/>
    <w:rsid w:val="00043058"/>
    <w:rsid w:val="0004732E"/>
    <w:rsid w:val="00057543"/>
    <w:rsid w:val="00082655"/>
    <w:rsid w:val="000908D4"/>
    <w:rsid w:val="000A6677"/>
    <w:rsid w:val="000B2084"/>
    <w:rsid w:val="000C1789"/>
    <w:rsid w:val="000D1002"/>
    <w:rsid w:val="000D3BD0"/>
    <w:rsid w:val="001114AA"/>
    <w:rsid w:val="00132F65"/>
    <w:rsid w:val="00146B72"/>
    <w:rsid w:val="001804D4"/>
    <w:rsid w:val="00181E3A"/>
    <w:rsid w:val="0018796D"/>
    <w:rsid w:val="00194FB9"/>
    <w:rsid w:val="001A56AD"/>
    <w:rsid w:val="001F6854"/>
    <w:rsid w:val="00203E84"/>
    <w:rsid w:val="0028399A"/>
    <w:rsid w:val="002A15E6"/>
    <w:rsid w:val="002C1F0C"/>
    <w:rsid w:val="002C73A1"/>
    <w:rsid w:val="002D3FB5"/>
    <w:rsid w:val="002E1C42"/>
    <w:rsid w:val="00310DB6"/>
    <w:rsid w:val="00321155"/>
    <w:rsid w:val="00344994"/>
    <w:rsid w:val="003515A4"/>
    <w:rsid w:val="00351C27"/>
    <w:rsid w:val="003A4909"/>
    <w:rsid w:val="003D675F"/>
    <w:rsid w:val="00402BB4"/>
    <w:rsid w:val="004136AA"/>
    <w:rsid w:val="00416B7F"/>
    <w:rsid w:val="004211C5"/>
    <w:rsid w:val="004259B2"/>
    <w:rsid w:val="00426514"/>
    <w:rsid w:val="00441F29"/>
    <w:rsid w:val="0044348C"/>
    <w:rsid w:val="00457772"/>
    <w:rsid w:val="0046007D"/>
    <w:rsid w:val="00491DBB"/>
    <w:rsid w:val="004B16D0"/>
    <w:rsid w:val="004D5D95"/>
    <w:rsid w:val="00512271"/>
    <w:rsid w:val="00525318"/>
    <w:rsid w:val="00525FE8"/>
    <w:rsid w:val="005408A3"/>
    <w:rsid w:val="005503CF"/>
    <w:rsid w:val="00592740"/>
    <w:rsid w:val="005928F6"/>
    <w:rsid w:val="00597DA3"/>
    <w:rsid w:val="005A1050"/>
    <w:rsid w:val="00613AA6"/>
    <w:rsid w:val="00632947"/>
    <w:rsid w:val="006455E7"/>
    <w:rsid w:val="00662E3F"/>
    <w:rsid w:val="006C3BE8"/>
    <w:rsid w:val="006C71D9"/>
    <w:rsid w:val="006E3F79"/>
    <w:rsid w:val="006E50F2"/>
    <w:rsid w:val="00712563"/>
    <w:rsid w:val="00720C3B"/>
    <w:rsid w:val="007507C7"/>
    <w:rsid w:val="00766A8E"/>
    <w:rsid w:val="00771E48"/>
    <w:rsid w:val="00776307"/>
    <w:rsid w:val="0077798B"/>
    <w:rsid w:val="007863A2"/>
    <w:rsid w:val="007B5721"/>
    <w:rsid w:val="007C3CAC"/>
    <w:rsid w:val="007D69A6"/>
    <w:rsid w:val="007F18A2"/>
    <w:rsid w:val="007F41A4"/>
    <w:rsid w:val="0080136C"/>
    <w:rsid w:val="00803DD3"/>
    <w:rsid w:val="00815AF7"/>
    <w:rsid w:val="008163BB"/>
    <w:rsid w:val="008213E9"/>
    <w:rsid w:val="00821475"/>
    <w:rsid w:val="00837835"/>
    <w:rsid w:val="00866288"/>
    <w:rsid w:val="00873F8A"/>
    <w:rsid w:val="00876EC0"/>
    <w:rsid w:val="00892A3D"/>
    <w:rsid w:val="008978BD"/>
    <w:rsid w:val="008C2270"/>
    <w:rsid w:val="008C3726"/>
    <w:rsid w:val="008F27BB"/>
    <w:rsid w:val="009038DA"/>
    <w:rsid w:val="0091533F"/>
    <w:rsid w:val="00931B5F"/>
    <w:rsid w:val="00956D67"/>
    <w:rsid w:val="00974936"/>
    <w:rsid w:val="009A42FE"/>
    <w:rsid w:val="009A4321"/>
    <w:rsid w:val="009B1421"/>
    <w:rsid w:val="009C52DB"/>
    <w:rsid w:val="009D6444"/>
    <w:rsid w:val="009E05E2"/>
    <w:rsid w:val="009F2654"/>
    <w:rsid w:val="009F7F60"/>
    <w:rsid w:val="00A37018"/>
    <w:rsid w:val="00A6211A"/>
    <w:rsid w:val="00A86BE9"/>
    <w:rsid w:val="00A90F10"/>
    <w:rsid w:val="00AE2B62"/>
    <w:rsid w:val="00AE52BB"/>
    <w:rsid w:val="00AF15CF"/>
    <w:rsid w:val="00B04B04"/>
    <w:rsid w:val="00B30A7B"/>
    <w:rsid w:val="00B4372D"/>
    <w:rsid w:val="00B5624F"/>
    <w:rsid w:val="00B735B1"/>
    <w:rsid w:val="00BA4CCA"/>
    <w:rsid w:val="00BA7A14"/>
    <w:rsid w:val="00BC4842"/>
    <w:rsid w:val="00BC539D"/>
    <w:rsid w:val="00BF6755"/>
    <w:rsid w:val="00C4103C"/>
    <w:rsid w:val="00C47529"/>
    <w:rsid w:val="00C522D7"/>
    <w:rsid w:val="00C63C34"/>
    <w:rsid w:val="00CB1A28"/>
    <w:rsid w:val="00CC53FC"/>
    <w:rsid w:val="00D00197"/>
    <w:rsid w:val="00D05F1E"/>
    <w:rsid w:val="00D134AC"/>
    <w:rsid w:val="00D50994"/>
    <w:rsid w:val="00D61374"/>
    <w:rsid w:val="00D7035E"/>
    <w:rsid w:val="00D85FAA"/>
    <w:rsid w:val="00D91DDC"/>
    <w:rsid w:val="00DA021F"/>
    <w:rsid w:val="00DB2CC9"/>
    <w:rsid w:val="00DC0FF3"/>
    <w:rsid w:val="00DD03D3"/>
    <w:rsid w:val="00DD3B29"/>
    <w:rsid w:val="00DF1799"/>
    <w:rsid w:val="00E6094D"/>
    <w:rsid w:val="00E6369A"/>
    <w:rsid w:val="00E700A0"/>
    <w:rsid w:val="00E93F78"/>
    <w:rsid w:val="00EB283F"/>
    <w:rsid w:val="00EC6750"/>
    <w:rsid w:val="00EE032B"/>
    <w:rsid w:val="00EE6E31"/>
    <w:rsid w:val="00F53E49"/>
    <w:rsid w:val="00F6716B"/>
    <w:rsid w:val="00FB520E"/>
    <w:rsid w:val="00FE4573"/>
    <w:rsid w:val="00FF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A1D7B"/>
  <w15:chartTrackingRefBased/>
  <w15:docId w15:val="{51D3A120-D599-47B6-AEFA-387F34F3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772"/>
  </w:style>
  <w:style w:type="paragraph" w:styleId="1">
    <w:name w:val="heading 1"/>
    <w:basedOn w:val="a"/>
    <w:next w:val="a"/>
    <w:link w:val="10"/>
    <w:uiPriority w:val="9"/>
    <w:qFormat/>
    <w:rsid w:val="007D69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3C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10D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0D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100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10D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a"/>
    <w:rsid w:val="00310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0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0DB6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310DB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Subtitle"/>
    <w:basedOn w:val="a"/>
    <w:next w:val="a"/>
    <w:link w:val="a7"/>
    <w:uiPriority w:val="11"/>
    <w:qFormat/>
    <w:rsid w:val="00310DB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310DB6"/>
    <w:rPr>
      <w:rFonts w:eastAsiaTheme="minorEastAsia"/>
      <w:color w:val="5A5A5A" w:themeColor="text1" w:themeTint="A5"/>
      <w:spacing w:val="15"/>
    </w:rPr>
  </w:style>
  <w:style w:type="paragraph" w:styleId="11">
    <w:name w:val="toc 1"/>
    <w:basedOn w:val="a"/>
    <w:next w:val="a"/>
    <w:uiPriority w:val="39"/>
    <w:unhideWhenUsed/>
    <w:rsid w:val="007D69A6"/>
    <w:pPr>
      <w:spacing w:after="57"/>
    </w:pPr>
  </w:style>
  <w:style w:type="paragraph" w:styleId="21">
    <w:name w:val="toc 2"/>
    <w:basedOn w:val="a"/>
    <w:next w:val="a"/>
    <w:uiPriority w:val="39"/>
    <w:unhideWhenUsed/>
    <w:rsid w:val="007D69A6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7D69A6"/>
    <w:pPr>
      <w:spacing w:after="57"/>
      <w:ind w:left="567"/>
    </w:pPr>
  </w:style>
  <w:style w:type="character" w:customStyle="1" w:styleId="10">
    <w:name w:val="Заголовок 1 Знак"/>
    <w:basedOn w:val="a0"/>
    <w:link w:val="1"/>
    <w:uiPriority w:val="9"/>
    <w:rsid w:val="007D69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uiPriority w:val="39"/>
    <w:unhideWhenUsed/>
    <w:qFormat/>
    <w:rsid w:val="007D69A6"/>
  </w:style>
  <w:style w:type="character" w:styleId="a9">
    <w:name w:val="Hyperlink"/>
    <w:basedOn w:val="a0"/>
    <w:uiPriority w:val="99"/>
    <w:unhideWhenUsed/>
    <w:rsid w:val="007D69A6"/>
    <w:rPr>
      <w:color w:val="0000FF"/>
      <w:u w:val="single"/>
    </w:rPr>
  </w:style>
  <w:style w:type="character" w:styleId="aa">
    <w:name w:val="Emphasis"/>
    <w:basedOn w:val="a0"/>
    <w:uiPriority w:val="20"/>
    <w:qFormat/>
    <w:rsid w:val="007D69A6"/>
    <w:rPr>
      <w:i/>
      <w:iCs/>
    </w:rPr>
  </w:style>
  <w:style w:type="paragraph" w:styleId="ab">
    <w:name w:val="List Paragraph"/>
    <w:basedOn w:val="a"/>
    <w:uiPriority w:val="34"/>
    <w:qFormat/>
    <w:rsid w:val="00DA021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C3C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c">
    <w:name w:val="Title"/>
    <w:basedOn w:val="a"/>
    <w:next w:val="a"/>
    <w:link w:val="ad"/>
    <w:uiPriority w:val="10"/>
    <w:qFormat/>
    <w:rsid w:val="007C3C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7C3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Normal (Web)"/>
    <w:basedOn w:val="a"/>
    <w:uiPriority w:val="99"/>
    <w:semiHidden/>
    <w:unhideWhenUsed/>
    <w:rsid w:val="003A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bold-text">
    <w:name w:val="markdown-bold-text"/>
    <w:basedOn w:val="a0"/>
    <w:rsid w:val="00416B7F"/>
  </w:style>
  <w:style w:type="table" w:styleId="af">
    <w:name w:val="Table Grid"/>
    <w:basedOn w:val="a1"/>
    <w:uiPriority w:val="39"/>
    <w:rsid w:val="00FE4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FE457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1">
    <w:name w:val="Grid Table 4 Accent 1"/>
    <w:basedOn w:val="a1"/>
    <w:uiPriority w:val="49"/>
    <w:rsid w:val="00FE457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45">
    <w:name w:val="Grid Table 4 Accent 5"/>
    <w:basedOn w:val="a1"/>
    <w:uiPriority w:val="49"/>
    <w:rsid w:val="0080136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f0">
    <w:name w:val="header"/>
    <w:basedOn w:val="a"/>
    <w:link w:val="af1"/>
    <w:uiPriority w:val="99"/>
    <w:unhideWhenUsed/>
    <w:rsid w:val="00A6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6211A"/>
  </w:style>
  <w:style w:type="paragraph" w:styleId="af2">
    <w:name w:val="footer"/>
    <w:basedOn w:val="a"/>
    <w:link w:val="af3"/>
    <w:uiPriority w:val="99"/>
    <w:unhideWhenUsed/>
    <w:rsid w:val="00A6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62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018">
          <w:marLeft w:val="0"/>
          <w:marRight w:val="0"/>
          <w:marTop w:val="12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84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16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916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Качество сна (фитосборы)</c:v>
          </c:tx>
          <c:spPr>
            <a:ln w="34925" cap="rnd">
              <a:solidFill>
                <a:schemeClr val="accent5">
                  <a:lumMod val="75000"/>
                </a:schemeClr>
              </a:solidFill>
              <a:round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</c:spPr>
          <c:marker>
            <c:symbol val="none"/>
          </c:marker>
          <c:val>
            <c:numRef>
              <c:f>Лист1!$B$3:$E$3</c:f>
              <c:numCache>
                <c:formatCode>General</c:formatCode>
                <c:ptCount val="4"/>
                <c:pt idx="0">
                  <c:v>2.8</c:v>
                </c:pt>
                <c:pt idx="1">
                  <c:v>3.4</c:v>
                </c:pt>
                <c:pt idx="2">
                  <c:v>3.9</c:v>
                </c:pt>
                <c:pt idx="3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1A-4B00-A544-E74D9154CA7C}"/>
            </c:ext>
          </c:extLst>
        </c:ser>
        <c:ser>
          <c:idx val="1"/>
          <c:order val="1"/>
          <c:tx>
            <c:v>Уровень стресса (фитосборы)</c:v>
          </c:tx>
          <c:spPr>
            <a:ln w="34925" cap="rnd">
              <a:solidFill>
                <a:schemeClr val="accent3">
                  <a:lumMod val="75000"/>
                </a:schemeClr>
              </a:solidFill>
              <a:round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</c:spPr>
          <c:marker>
            <c:symbol val="none"/>
          </c:marker>
          <c:val>
            <c:numRef>
              <c:f>Лист1!$B$4:$E$4</c:f>
              <c:numCache>
                <c:formatCode>General</c:formatCode>
                <c:ptCount val="4"/>
                <c:pt idx="0">
                  <c:v>2.4</c:v>
                </c:pt>
                <c:pt idx="1">
                  <c:v>3</c:v>
                </c:pt>
                <c:pt idx="2">
                  <c:v>3.5</c:v>
                </c:pt>
                <c:pt idx="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D1A-4B00-A544-E74D9154CA7C}"/>
            </c:ext>
          </c:extLst>
        </c:ser>
        <c:ser>
          <c:idx val="2"/>
          <c:order val="2"/>
          <c:tx>
            <c:v>Общее самочувствие  (фитосборы)</c:v>
          </c:tx>
          <c:spPr>
            <a:ln w="34925" cap="rnd">
              <a:solidFill>
                <a:srgbClr val="00B0F0"/>
              </a:solidFill>
              <a:round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</c:spPr>
          <c:marker>
            <c:symbol val="none"/>
          </c:marker>
          <c:val>
            <c:numRef>
              <c:f>Лист1!$B$5:$E$5</c:f>
              <c:numCache>
                <c:formatCode>General</c:formatCode>
                <c:ptCount val="4"/>
                <c:pt idx="0">
                  <c:v>3.2</c:v>
                </c:pt>
                <c:pt idx="1">
                  <c:v>3.6</c:v>
                </c:pt>
                <c:pt idx="2">
                  <c:v>4</c:v>
                </c:pt>
                <c:pt idx="3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D1A-4B00-A544-E74D9154CA7C}"/>
            </c:ext>
          </c:extLst>
        </c:ser>
        <c:ser>
          <c:idx val="3"/>
          <c:order val="3"/>
          <c:tx>
            <c:v>Работоспособность (фитосборы)</c:v>
          </c:tx>
          <c:spPr>
            <a:ln w="34925" cap="rnd">
              <a:solidFill>
                <a:schemeClr val="accent2">
                  <a:lumMod val="40000"/>
                  <a:lumOff val="60000"/>
                </a:schemeClr>
              </a:solidFill>
              <a:round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</c:spPr>
          <c:marker>
            <c:symbol val="none"/>
          </c:marker>
          <c:val>
            <c:numRef>
              <c:f>Лист1!$B$6:$E$6</c:f>
              <c:numCache>
                <c:formatCode>General</c:formatCode>
                <c:ptCount val="4"/>
                <c:pt idx="0">
                  <c:v>3</c:v>
                </c:pt>
                <c:pt idx="1">
                  <c:v>3.5</c:v>
                </c:pt>
                <c:pt idx="2">
                  <c:v>3.9</c:v>
                </c:pt>
                <c:pt idx="3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D1A-4B00-A544-E74D9154CA7C}"/>
            </c:ext>
          </c:extLst>
        </c:ser>
        <c:ser>
          <c:idx val="4"/>
          <c:order val="4"/>
          <c:tx>
            <c:v>Качество сна (плацебо)</c:v>
          </c:tx>
          <c:spPr>
            <a:ln w="34925" cap="rnd">
              <a:solidFill>
                <a:srgbClr val="92D050"/>
              </a:solidFill>
              <a:round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</c:spPr>
          <c:marker>
            <c:symbol val="none"/>
          </c:marker>
          <c:val>
            <c:numRef>
              <c:f>Лист1!$F$3:$I$3</c:f>
              <c:numCache>
                <c:formatCode>General</c:formatCode>
                <c:ptCount val="4"/>
                <c:pt idx="0">
                  <c:v>2.9</c:v>
                </c:pt>
                <c:pt idx="1">
                  <c:v>3</c:v>
                </c:pt>
                <c:pt idx="2">
                  <c:v>3</c:v>
                </c:pt>
                <c:pt idx="3">
                  <c:v>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D1A-4B00-A544-E74D9154CA7C}"/>
            </c:ext>
          </c:extLst>
        </c:ser>
        <c:ser>
          <c:idx val="5"/>
          <c:order val="5"/>
          <c:tx>
            <c:v>Уровень стресса (плацебо)</c:v>
          </c:tx>
          <c:spPr>
            <a:ln w="34925" cap="rnd">
              <a:solidFill>
                <a:srgbClr val="00CC99"/>
              </a:solidFill>
              <a:round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</c:spPr>
          <c:marker>
            <c:symbol val="none"/>
          </c:marker>
          <c:val>
            <c:numRef>
              <c:f>Лист1!$F$4:$I$4</c:f>
              <c:numCache>
                <c:formatCode>General</c:formatCode>
                <c:ptCount val="4"/>
                <c:pt idx="0">
                  <c:v>2.5</c:v>
                </c:pt>
                <c:pt idx="1">
                  <c:v>2.6</c:v>
                </c:pt>
                <c:pt idx="2">
                  <c:v>2.6</c:v>
                </c:pt>
                <c:pt idx="3">
                  <c:v>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D1A-4B00-A544-E74D9154CA7C}"/>
            </c:ext>
          </c:extLst>
        </c:ser>
        <c:ser>
          <c:idx val="6"/>
          <c:order val="6"/>
          <c:tx>
            <c:v>Общее самочувствие (плацебо)</c:v>
          </c:tx>
          <c:spPr>
            <a:ln w="34925" cap="rnd">
              <a:solidFill>
                <a:srgbClr val="00B050"/>
              </a:solidFill>
              <a:round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</c:spPr>
          <c:marker>
            <c:symbol val="none"/>
          </c:marker>
          <c:val>
            <c:numRef>
              <c:f>Лист1!$F$5:$I$5</c:f>
              <c:numCache>
                <c:formatCode>General</c:formatCode>
                <c:ptCount val="4"/>
                <c:pt idx="0">
                  <c:v>3.1</c:v>
                </c:pt>
                <c:pt idx="1">
                  <c:v>3.2</c:v>
                </c:pt>
                <c:pt idx="2">
                  <c:v>3.2</c:v>
                </c:pt>
                <c:pt idx="3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D1A-4B00-A544-E74D9154CA7C}"/>
            </c:ext>
          </c:extLst>
        </c:ser>
        <c:ser>
          <c:idx val="7"/>
          <c:order val="7"/>
          <c:tx>
            <c:v>Работоспособность (плацебо)</c:v>
          </c:tx>
          <c:spPr>
            <a:ln w="34925" cap="rnd">
              <a:solidFill>
                <a:srgbClr val="336600"/>
              </a:solidFill>
              <a:round/>
            </a:ln>
            <a:effectLst>
              <a:outerShdw blurRad="114300" dist="114300" dir="5400000" rotWithShape="0">
                <a:srgbClr val="000000">
                  <a:alpha val="70000"/>
                </a:srgbClr>
              </a:outerShdw>
            </a:effectLst>
          </c:spPr>
          <c:marker>
            <c:symbol val="none"/>
          </c:marker>
          <c:val>
            <c:numRef>
              <c:f>Лист1!$F$6:$I$6</c:f>
              <c:numCache>
                <c:formatCode>General</c:formatCode>
                <c:ptCount val="4"/>
                <c:pt idx="0">
                  <c:v>3</c:v>
                </c:pt>
                <c:pt idx="1">
                  <c:v>3.1</c:v>
                </c:pt>
                <c:pt idx="2">
                  <c:v>3.1</c:v>
                </c:pt>
                <c:pt idx="3">
                  <c:v>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D1A-4B00-A544-E74D9154CA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82622272"/>
        <c:axId val="1282624352"/>
      </c:lineChart>
      <c:catAx>
        <c:axId val="1282622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Неделя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624352"/>
        <c:crosses val="autoZero"/>
        <c:auto val="1"/>
        <c:lblAlgn val="ctr"/>
        <c:lblOffset val="100"/>
        <c:noMultiLvlLbl val="0"/>
      </c:catAx>
      <c:valAx>
        <c:axId val="128262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Показатель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62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80E9A-6409-44EA-BB2E-B82BFD494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2037</TotalTime>
  <Pages>25</Pages>
  <Words>5195</Words>
  <Characters>29612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86</cp:revision>
  <dcterms:created xsi:type="dcterms:W3CDTF">2025-12-11T12:25:00Z</dcterms:created>
  <dcterms:modified xsi:type="dcterms:W3CDTF">2025-12-14T11:12:00Z</dcterms:modified>
</cp:coreProperties>
</file>