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6ED" w:rsidRPr="003443F8" w:rsidRDefault="00FC3DC5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r w:rsidRPr="009B6C9E">
        <w:rPr>
          <w:rFonts w:ascii="Times New Roman" w:eastAsia="Calibri" w:hAnsi="Times New Roman" w:cs="Times New Roman"/>
          <w:sz w:val="24"/>
          <w:szCs w:val="24"/>
          <w:lang w:eastAsia="ru-RU"/>
        </w:rPr>
        <w:t>егиональн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ый этап</w:t>
      </w:r>
      <w:r w:rsidRPr="009B6C9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9B6C9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сероссийского конкурса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юных исследователей окружающей среды имени Б.В. Всесвятского</w:t>
      </w:r>
    </w:p>
    <w:p w:rsidR="003466ED" w:rsidRPr="003443F8" w:rsidRDefault="003466ED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66ED" w:rsidRDefault="003466ED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D57E8" w:rsidRDefault="00BD57E8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D57E8" w:rsidRDefault="00BD57E8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D57E8" w:rsidRDefault="009B6C9E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Н</w:t>
      </w:r>
      <w:r w:rsidR="00FC3DC5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оминация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: </w:t>
      </w:r>
      <w:r w:rsidR="00FC3DC5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обращение с отходами</w:t>
      </w:r>
    </w:p>
    <w:p w:rsidR="00BD57E8" w:rsidRDefault="00BD57E8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66ED" w:rsidRPr="00BD57E8" w:rsidRDefault="00BD57E8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</w:pPr>
      <w:r w:rsidRPr="00BD57E8"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  <w:t>«</w:t>
      </w:r>
      <w:r w:rsidR="003466ED" w:rsidRPr="00BD57E8"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  <w:t xml:space="preserve">Оценка состояния </w:t>
      </w:r>
      <w:r w:rsidR="00515434" w:rsidRPr="00BD57E8"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  <w:t xml:space="preserve">контейнерных площадок для твердых бытовых отходов </w:t>
      </w:r>
      <w:r w:rsidRPr="00BD57E8"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  <w:t>в Ленинском районе г. Оренбурга»</w:t>
      </w:r>
    </w:p>
    <w:p w:rsidR="003466ED" w:rsidRPr="00BD57E8" w:rsidRDefault="003466ED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</w:pPr>
    </w:p>
    <w:p w:rsidR="003466ED" w:rsidRDefault="003466ED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D57E8" w:rsidRDefault="00BD57E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D57E8" w:rsidRDefault="00432317" w:rsidP="00432317">
      <w:pPr>
        <w:spacing w:after="0" w:line="360" w:lineRule="auto"/>
        <w:ind w:firstLine="467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Автор</w:t>
      </w:r>
      <w:r w:rsidR="00BD57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Столповских Илья, </w:t>
      </w:r>
    </w:p>
    <w:p w:rsidR="00BD57E8" w:rsidRDefault="00BD57E8" w:rsidP="00432317">
      <w:pPr>
        <w:spacing w:after="0" w:line="360" w:lineRule="auto"/>
        <w:ind w:firstLine="467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обучающийся 7А класса</w:t>
      </w:r>
    </w:p>
    <w:p w:rsidR="00BD57E8" w:rsidRDefault="00BD57E8" w:rsidP="00432317">
      <w:pPr>
        <w:spacing w:after="0" w:line="360" w:lineRule="auto"/>
        <w:ind w:firstLine="467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МОАУ «Гимназия №4»</w:t>
      </w:r>
    </w:p>
    <w:p w:rsidR="00BD57E8" w:rsidRDefault="00432317" w:rsidP="00432317">
      <w:pPr>
        <w:spacing w:after="0" w:line="360" w:lineRule="auto"/>
        <w:ind w:firstLine="467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Школьный учитель</w:t>
      </w:r>
      <w:r w:rsidR="00BD57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 Столповских О.А.</w:t>
      </w:r>
      <w:r w:rsidR="00B066F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</w:p>
    <w:p w:rsidR="00BD57E8" w:rsidRDefault="00B066F3" w:rsidP="00432317">
      <w:pPr>
        <w:spacing w:after="0" w:line="360" w:lineRule="auto"/>
        <w:ind w:firstLine="467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учитель географии,</w:t>
      </w:r>
    </w:p>
    <w:p w:rsidR="00B066F3" w:rsidRPr="003443F8" w:rsidRDefault="00B066F3" w:rsidP="00432317">
      <w:pPr>
        <w:spacing w:after="0" w:line="360" w:lineRule="auto"/>
        <w:ind w:firstLine="467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МОАУ «Гимназия №4»</w:t>
      </w:r>
    </w:p>
    <w:p w:rsidR="003466ED" w:rsidRPr="003443F8" w:rsidRDefault="003466ED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66ED" w:rsidRPr="003443F8" w:rsidRDefault="003466ED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43F8" w:rsidRDefault="00B066F3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Оренбург</w:t>
      </w:r>
    </w:p>
    <w:p w:rsidR="00B066F3" w:rsidRDefault="00B066F3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2025</w:t>
      </w:r>
    </w:p>
    <w:p w:rsid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43F8" w:rsidRDefault="00B066F3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Содержание</w:t>
      </w:r>
    </w:p>
    <w:p w:rsid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43F8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Введение</w:t>
      </w: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Глава 1. </w:t>
      </w:r>
      <w:r w:rsidRPr="00B066F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Виды мусорных контейнеров, используемые в Оренбурге</w:t>
      </w: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Глава 2. Контейнерные</w:t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площад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ки</w:t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для твердых бытовых отходов</w:t>
      </w:r>
      <w:r w:rsidRPr="00B066F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Глава 2.1. </w:t>
      </w:r>
      <w:r w:rsidRPr="00B066F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Нормативно-правов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ое обеспечение</w:t>
      </w: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Глава 2.2. </w:t>
      </w:r>
      <w:r w:rsidRPr="00B066F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Размещение мусорных площадок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 Ленинском районе</w:t>
      </w: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Глава 2.3. Текущее состояние контейнерных площадок и контейнеров на придомовой территории</w:t>
      </w:r>
    </w:p>
    <w:p w:rsidR="00882DAA" w:rsidRDefault="00882DAA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Глава 2.4. Р</w:t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екомендации по улучшению состояния контейнерных площадок</w:t>
      </w: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Глава 3. </w:t>
      </w:r>
      <w:r w:rsidRPr="00B066F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Создание мини-игры «Раздельный сбор мусора»</w:t>
      </w: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Заключение</w:t>
      </w: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Список литературы</w:t>
      </w: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066F3" w:rsidRDefault="00B066F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43F8" w:rsidRDefault="00882DAA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В</w:t>
      </w:r>
      <w:r w:rsid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ведение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Проблема сбора и утилизации твердых бытовых отходов является одной из наиболее острых экологических проблем современного города. Контейнерные площадки играют ключевую роль в обеспечении санитарии и экологической безопасности населенных пунктов. Ненадлежащее состояние контейнерных площадок может привести к загрязнению окружающей среды, ухудшению санитарно-эпидемиологической обстановки и снижению качества жизни населения.</w:t>
      </w:r>
    </w:p>
    <w:p w:rsid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Ленинский район г. Оренбурга характеризуется плотной застройкой, высоким уровнем автомобилизации и значите</w:t>
      </w:r>
      <w:r w:rsidR="00B1601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льным количеством жителей. Ленинский район включает в себя исторический центр нашего города, а значит именно эту часть города посещают туристы. </w:t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Это создает повышенные требования к организации системы сбора и утилизации отходов. Поэтому оценка состояния контейнерных площадок в данном районе представляет собой важную задачу, решение которой позволит повысить эффективность управления отходами и улучшить качество городской среды.</w:t>
      </w:r>
    </w:p>
    <w:p w:rsidR="005D6884" w:rsidRPr="003443F8" w:rsidRDefault="005D6884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Новостные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паблики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Оренбург</w:t>
      </w:r>
      <w:r w:rsidR="009672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пестрят сообщениями о переполненных мусорных баках и очередном «мусорном коллапсе». Сайт </w:t>
      </w:r>
      <w:proofErr w:type="spellStart"/>
      <w:r w:rsidR="00E02A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Оренбург.Медиа</w:t>
      </w:r>
      <w:proofErr w:type="spellEnd"/>
      <w:r w:rsidR="00E02A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постоянно публикует жалобы горожан на переполненные контейнерные площадки.</w:t>
      </w:r>
      <w:r w:rsidR="009672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п</w:t>
      </w:r>
      <w:r w:rsidR="009672F9" w:rsidRPr="009672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роблемы во всех районах города.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Цель </w:t>
      </w:r>
      <w:r w:rsidR="00B1601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работы:</w:t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комплексная оценка состояния контейнерных площадок для твердых бытовых отходов в Ленинском районе г. Оренбурга и разработка рекомендаций по улучшению их эксплуатации.</w:t>
      </w:r>
    </w:p>
    <w:p w:rsidR="00B16015" w:rsidRDefault="00B16015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Задачи:</w:t>
      </w:r>
    </w:p>
    <w:p w:rsidR="003443F8" w:rsidRPr="00B16015" w:rsidRDefault="003443F8" w:rsidP="009B6C9E">
      <w:pPr>
        <w:pStyle w:val="a7"/>
        <w:numPr>
          <w:ilvl w:val="0"/>
          <w:numId w:val="16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1601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Провести анализ нормативно-правовых актов, регулирующих организацию и эксплуатацию контейнерных площадок.</w:t>
      </w:r>
    </w:p>
    <w:p w:rsidR="003443F8" w:rsidRPr="003443F8" w:rsidRDefault="003443F8" w:rsidP="009B6C9E">
      <w:pPr>
        <w:numPr>
          <w:ilvl w:val="0"/>
          <w:numId w:val="16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Изучить существующую систему сбора и утилизации твердых бытовых отходов в Ленинском районе г. Оренбурга.</w:t>
      </w:r>
    </w:p>
    <w:p w:rsidR="003443F8" w:rsidRPr="003443F8" w:rsidRDefault="003443F8" w:rsidP="009B6C9E">
      <w:pPr>
        <w:numPr>
          <w:ilvl w:val="0"/>
          <w:numId w:val="16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Провести обследование контейнерных площадок района, оценить их техническое состояние и уровень благоустройства.</w:t>
      </w:r>
    </w:p>
    <w:p w:rsidR="003443F8" w:rsidRPr="003443F8" w:rsidRDefault="003443F8" w:rsidP="009B6C9E">
      <w:pPr>
        <w:numPr>
          <w:ilvl w:val="0"/>
          <w:numId w:val="16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Выявить проблемы и недостатки в организации и эксплуатации контейнерных площадок.</w:t>
      </w:r>
    </w:p>
    <w:p w:rsidR="003443F8" w:rsidRDefault="003443F8" w:rsidP="009B6C9E">
      <w:pPr>
        <w:numPr>
          <w:ilvl w:val="0"/>
          <w:numId w:val="16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Разработать рекомендации по улучшению состояния контейнерных площадок и повышению эффективности их эксплуатации.</w:t>
      </w:r>
    </w:p>
    <w:p w:rsidR="00B16015" w:rsidRPr="003443F8" w:rsidRDefault="00B16015" w:rsidP="009B6C9E">
      <w:pPr>
        <w:numPr>
          <w:ilvl w:val="0"/>
          <w:numId w:val="16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Разработать игры для учеников начальной школы, которые помогут научить правильно сортировать отходы.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Методы</w:t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3443F8" w:rsidRPr="003443F8" w:rsidRDefault="003443F8" w:rsidP="009B6C9E">
      <w:pPr>
        <w:numPr>
          <w:ilvl w:val="0"/>
          <w:numId w:val="8"/>
        </w:numPr>
        <w:tabs>
          <w:tab w:val="clear" w:pos="720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Анализ нормативно-правовых документов.</w:t>
      </w:r>
    </w:p>
    <w:p w:rsidR="003443F8" w:rsidRPr="003443F8" w:rsidRDefault="003443F8" w:rsidP="009B6C9E">
      <w:pPr>
        <w:numPr>
          <w:ilvl w:val="0"/>
          <w:numId w:val="8"/>
        </w:numPr>
        <w:tabs>
          <w:tab w:val="clear" w:pos="720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Обследование объектов инфраструктуры.</w:t>
      </w:r>
    </w:p>
    <w:p w:rsidR="003443F8" w:rsidRPr="003443F8" w:rsidRDefault="003443F8" w:rsidP="009B6C9E">
      <w:pPr>
        <w:numPr>
          <w:ilvl w:val="0"/>
          <w:numId w:val="8"/>
        </w:numPr>
        <w:tabs>
          <w:tab w:val="clear" w:pos="720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Опрос населения и работников коммунальных служб.</w:t>
      </w:r>
    </w:p>
    <w:p w:rsidR="003443F8" w:rsidRPr="003443F8" w:rsidRDefault="003443F8" w:rsidP="009B6C9E">
      <w:pPr>
        <w:numPr>
          <w:ilvl w:val="0"/>
          <w:numId w:val="8"/>
        </w:numPr>
        <w:tabs>
          <w:tab w:val="clear" w:pos="720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Статистический анализ полученных данных.</w:t>
      </w:r>
    </w:p>
    <w:p w:rsidR="003443F8" w:rsidRPr="003443F8" w:rsidRDefault="003443F8" w:rsidP="009B6C9E">
      <w:pPr>
        <w:numPr>
          <w:ilvl w:val="0"/>
          <w:numId w:val="8"/>
        </w:numPr>
        <w:tabs>
          <w:tab w:val="clear" w:pos="720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Экспертная оценка состояния контейнерных площадок.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Практическое значение </w:t>
      </w:r>
      <w:r w:rsidR="00B1601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данной работы: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Полученные в результате исследования данные позволят разработать конкретные мероприятия по улучшению состояния контейнерных площадок в Ленинском районе г. Оренбурга. Результаты исследования могут быть использованы органами местного самоуправления, коммунальными службами и жителями района для повышения уровня благоустройства и улучшения экологической ситуации.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Таким образом, исследование имеет важное прикладное значение и способствует решению актуальной проблемы городского хозяйства и экологии.</w:t>
      </w:r>
    </w:p>
    <w:p w:rsid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6884" w:rsidRDefault="005D6884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6884" w:rsidRDefault="005D6884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6884" w:rsidRDefault="005D6884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6884" w:rsidRDefault="005D6884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6884" w:rsidRDefault="005D6884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6884" w:rsidRDefault="005D6884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43F8" w:rsidRPr="003443F8" w:rsidRDefault="009672F9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Глава 1</w:t>
      </w:r>
      <w:r w:rsidR="003443F8"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Виды мусорных контейнеров, используемые в Оренбурге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8503C" w:rsidRDefault="0048503C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503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Пунктом 2 Постановления Правительства РФ от 12.11.2016 г. № 1156, в соответствии с которым утверждены Правила обращения с отходами, установлены следующие понятия: </w:t>
      </w:r>
    </w:p>
    <w:p w:rsidR="0048503C" w:rsidRDefault="0048503C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503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«контейнер» - мусоросборник, предназначенный для складирования твердых коммунальных отходов, за исключением крупногабаритных отходов; «контейнерная площадка» - место накопления ТКО, обустроенное в соответствии с требованиями законодательства РФ в области охраны окружающей среды и законодательства РФ в области обеспечения санитарно-эпидемиологического благополучия населения и предназначенное для размещения контейнеров и бункеров.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Оренбурге используются следующие типы контейнеров: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114CDBD4" wp14:editId="4C9A1F65">
            <wp:extent cx="6300470" cy="1519555"/>
            <wp:effectExtent l="0" t="0" r="508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1B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Самыми распространёнными являются </w:t>
      </w:r>
      <w:proofErr w:type="spellStart"/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евроконтейнеры</w:t>
      </w:r>
      <w:proofErr w:type="spellEnd"/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</w:p>
    <w:p w:rsidR="007A031B" w:rsidRDefault="00E02A3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578167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64" y="21520"/>
                <wp:lineTo x="21564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A3B" w:rsidRDefault="00E02A3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02A3B" w:rsidRDefault="00E02A3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02A3B" w:rsidRDefault="00E02A3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02A3B" w:rsidRDefault="00E02A3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02A3B" w:rsidRDefault="00E02A3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02A3B" w:rsidRDefault="00E02A3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02A3B" w:rsidRDefault="00E02A3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02A3B" w:rsidRDefault="00E02A3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02A3B" w:rsidRDefault="00E02A3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02A3B" w:rsidRDefault="00E02A3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43F8" w:rsidRPr="003443F8" w:rsidRDefault="009B6C9E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80C8B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356235</wp:posOffset>
            </wp:positionV>
            <wp:extent cx="2316480" cy="1737360"/>
            <wp:effectExtent l="0" t="0" r="7620" b="0"/>
            <wp:wrapTight wrapText="bothSides">
              <wp:wrapPolygon edited="0">
                <wp:start x="0" y="0"/>
                <wp:lineTo x="0" y="21316"/>
                <wp:lineTo x="21493" y="21316"/>
                <wp:lineTo x="21493" y="0"/>
                <wp:lineTo x="0" y="0"/>
              </wp:wrapPolygon>
            </wp:wrapTight>
            <wp:docPr id="51" name="Рисунок 51" descr="C:\Users\dom\Downloads\IMG202507092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\Downloads\IMG20250709203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3F8"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Ими оборудованы все </w:t>
      </w:r>
      <w:r w:rsidR="00E02A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обследованные нами </w:t>
      </w:r>
      <w:r w:rsidR="003443F8"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контейнерные площадки (100%). Средняя стоимость на рынке контейнера составляет от 10 до 14 тыс. 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Оренбурге была разработана программа по использования баков для сортировки отходов, поэтому на площадках встречаются контейнеры разной маркировки.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Контейнеры, установленные на площадках накопления твердых коммунальных отходов, имеют разную цветовую гамму и соответствующую маркировку: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4FB33531" wp14:editId="290C67ED">
            <wp:extent cx="476250" cy="476250"/>
            <wp:effectExtent l="0" t="0" r="0" b="0"/>
            <wp:docPr id="14" name="Рисунок 14" descr="б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Контейнеры желтого цвета предназначены для сбора пластиковых отходов, оборудованы специальными удобными капюшонами.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5BFBC1BE" wp14:editId="64447D46">
            <wp:extent cx="476250" cy="476250"/>
            <wp:effectExtent l="0" t="0" r="0" b="0"/>
            <wp:docPr id="15" name="Рисунок 15" descr="б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Контейнеры синего цвета предназначены для сбора бумажных отходов и макулатуры, имеют педаль для ножного нажатия, что исключает контакт с контейнерами руками.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3286CBCF" wp14:editId="784594D2">
            <wp:extent cx="476250" cy="476250"/>
            <wp:effectExtent l="0" t="0" r="0" b="0"/>
            <wp:docPr id="16" name="Рисунок 16" descr="б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Контейнеры красного цвета предназначены для сбора отходов стекла, крышка контейнера оборудована дополнительным люком.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206B2737" wp14:editId="49CC2440">
            <wp:extent cx="476250" cy="476250"/>
            <wp:effectExtent l="0" t="0" r="0" b="0"/>
            <wp:docPr id="17" name="Рисунок 17" descr="б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Контейнеры зеленого цвета предназначены для сбора прочих бытовых отходов, не поддающихся сортировке.</w:t>
      </w:r>
    </w:p>
    <w:p w:rsid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Стоимость баков с нанесенной маркировкой увелич</w:t>
      </w:r>
      <w:r w:rsidR="007A03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ивает себестоимость контейнеров</w:t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на 4-6 тыс.</w:t>
      </w:r>
    </w:p>
    <w:p w:rsid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Ни на одной обследованной площадке сортировка отходов не проводилась, баки </w:t>
      </w:r>
      <w:r w:rsidR="00E02A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использовались не по назначению -</w:t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для сбора смешанных отходов. </w:t>
      </w:r>
      <w:r w:rsidR="00F80C8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Контейнеры синего, красного цвета используются как контейнеры для хранения смешанных отходов.</w:t>
      </w:r>
    </w:p>
    <w:p w:rsidR="00F80C8B" w:rsidRDefault="00F80C8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80C8B" w:rsidRDefault="00F80C8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Также ни на одной площадки мы не зафиксировали использование датчиков накопления мусора, которые являются действенным способом для уменьшения транспортных расходов по вывозу мусора.</w:t>
      </w:r>
    </w:p>
    <w:p w:rsidR="00F80C8B" w:rsidRDefault="00F80C8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853284" wp14:editId="2C2C259C">
            <wp:extent cx="3546825" cy="1993548"/>
            <wp:effectExtent l="0" t="0" r="0" b="6985"/>
            <wp:docPr id="52" name="Рисунок 5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06" cy="200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F8" w:rsidRDefault="001F27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Металлические контейнеры используются очень редко.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Заглубленные контейнеры имеют большое количество преимуществ перед </w:t>
      </w:r>
      <w:proofErr w:type="spellStart"/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евроконтейнерами</w:t>
      </w:r>
      <w:proofErr w:type="spellEnd"/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 Но отличаются очень высокой стоимостью. Стоимость заглубленн</w:t>
      </w:r>
      <w:r w:rsidR="005F52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ого</w:t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контейнер</w:t>
      </w:r>
      <w:r w:rsidR="005F52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</w:t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 районе 100 тыс. Заглубленных контейнеров встречается в обследованном районе очень мало, вероятно, это связано с их высокой стоимостью. </w:t>
      </w:r>
    </w:p>
    <w:p w:rsidR="003443F8" w:rsidRDefault="00A200B0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80C8B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084830" cy="2313940"/>
            <wp:effectExtent l="0" t="0" r="1270" b="0"/>
            <wp:wrapTight wrapText="bothSides">
              <wp:wrapPolygon edited="0">
                <wp:start x="0" y="0"/>
                <wp:lineTo x="0" y="21339"/>
                <wp:lineTo x="21476" y="21339"/>
                <wp:lineTo x="21476" y="0"/>
                <wp:lineTo x="0" y="0"/>
              </wp:wrapPolygon>
            </wp:wrapTight>
            <wp:docPr id="53" name="Рисунок 53" descr="C:\Users\dom\Downloads\IMG2025071810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Downloads\IMG20250718105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3F8"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Заглубленными контейнерами оборудована площадка на у</w:t>
      </w:r>
      <w:r w:rsidR="00F80C8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л. Кирова, между домами 52 и 54, по пре. Коммунальный, рядом с корпусом ОГАУ по ул. Челюскинцев.</w:t>
      </w:r>
    </w:p>
    <w:p w:rsidR="00F80C8B" w:rsidRDefault="00F80C8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80C8B" w:rsidRDefault="00F80C8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80C8B" w:rsidRDefault="00F80C8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43F8" w:rsidRPr="003443F8" w:rsidRDefault="003443F8" w:rsidP="009B6C9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443F8">
        <w:rPr>
          <w:sz w:val="28"/>
          <w:szCs w:val="28"/>
        </w:rPr>
        <w:t>В контейнеры, установленные на контейнерных площадках разрешается складировать твердые коммунальные отходы (ТКО).</w:t>
      </w:r>
    </w:p>
    <w:p w:rsidR="003443F8" w:rsidRPr="003443F8" w:rsidRDefault="003443F8" w:rsidP="009B6C9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443F8">
        <w:rPr>
          <w:sz w:val="28"/>
          <w:szCs w:val="28"/>
        </w:rPr>
        <w:t>К ТКО отнесены 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 </w:t>
      </w:r>
    </w:p>
    <w:p w:rsidR="003443F8" w:rsidRPr="003443F8" w:rsidRDefault="003443F8" w:rsidP="009B6C9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443F8">
        <w:rPr>
          <w:sz w:val="28"/>
          <w:szCs w:val="28"/>
        </w:rPr>
        <w:t>К ТКО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потребления физическими лицами.</w:t>
      </w:r>
    </w:p>
    <w:p w:rsidR="00F80C8B" w:rsidRPr="003443F8" w:rsidRDefault="009B6C9E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2101215</wp:posOffset>
            </wp:positionV>
            <wp:extent cx="284543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02" y="21491"/>
                <wp:lineTo x="21402" y="0"/>
                <wp:lineTo x="0" y="0"/>
              </wp:wrapPolygon>
            </wp:wrapTight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3F8"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Для увеличения привлекательности мусорных площадок используют контейнерные шкафы. Они обеспечивают герметичность, недоступность для крыс, </w:t>
      </w:r>
      <w:r w:rsidR="00F80C8B"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кошек, собак, птиц, исключают вероятность поджога и разноса мусора, улучшают эстетический вид. Такие технологии были применены и в нашем городе. Контейнерные шкафы с гравировкой Оренбург были установлены на улице Коваленко, рядом с Президентским кадетским училищем, на углу Советская/Пролетарская, во дворе дома Советская 56. </w:t>
      </w:r>
    </w:p>
    <w:p w:rsidR="003443F8" w:rsidRDefault="009B6C9E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1775C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354E9EE" wp14:editId="3B9EF873">
            <wp:simplePos x="0" y="0"/>
            <wp:positionH relativeFrom="column">
              <wp:posOffset>3825240</wp:posOffset>
            </wp:positionH>
            <wp:positionV relativeFrom="paragraph">
              <wp:posOffset>1905</wp:posOffset>
            </wp:positionV>
            <wp:extent cx="2449830" cy="1837055"/>
            <wp:effectExtent l="0" t="0" r="7620" b="0"/>
            <wp:wrapTight wrapText="bothSides">
              <wp:wrapPolygon edited="0">
                <wp:start x="0" y="0"/>
                <wp:lineTo x="0" y="21279"/>
                <wp:lineTo x="21499" y="21279"/>
                <wp:lineTo x="21499" y="0"/>
                <wp:lineTo x="0" y="0"/>
              </wp:wrapPolygon>
            </wp:wrapTight>
            <wp:docPr id="44" name="Рисунок 44" descr="C:\Users\dom\Downloads\IMG2025090713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ownloads\IMG20250907133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9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Было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</w:t>
      </w:r>
      <w:r w:rsidR="00C85A9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Стало</w:t>
      </w:r>
    </w:p>
    <w:p w:rsidR="009B6C9E" w:rsidRDefault="009B6C9E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B6C9E" w:rsidRDefault="009B6C9E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B6C9E" w:rsidRDefault="009B6C9E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B6C9E" w:rsidRDefault="009B6C9E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200B0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 большому сожалению, свои функции они не выполняли. Контейнеры через два года эксплуатации были разбиты, потеряли привлекательный внешний вид, и на улице Советской/Пролетарской были демонтированы.</w:t>
      </w:r>
      <w:r w:rsidR="00A200B0" w:rsidRPr="00A200B0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</w:p>
    <w:p w:rsidR="00A200B0" w:rsidRPr="00A200B0" w:rsidRDefault="00A200B0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A200B0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Для хранения крупногабаритных отходов (мебель, бытовая техника и другие крупные предметы, которые невозможно поместить в контейнеры) используются специальные бункеры-накопители* или на специальные площадки с </w:t>
      </w:r>
      <w:proofErr w:type="gramStart"/>
      <w:r w:rsidRPr="00A200B0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твердым  водонепроницаемым</w:t>
      </w:r>
      <w:proofErr w:type="gramEnd"/>
      <w:r w:rsidRPr="00A200B0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покрытием, огороженные забором**. </w:t>
      </w:r>
    </w:p>
    <w:p w:rsidR="003443F8" w:rsidRDefault="00A200B0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170815</wp:posOffset>
            </wp:positionV>
            <wp:extent cx="2209800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414" y="21369"/>
                <wp:lineTo x="21414" y="0"/>
                <wp:lineTo x="0" y="0"/>
              </wp:wrapPolygon>
            </wp:wrapTight>
            <wp:docPr id="36" name="Рисунок 36" descr="бун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нке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3F8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1612900" cy="1685925"/>
            <wp:effectExtent l="0" t="0" r="6350" b="9525"/>
            <wp:wrapTight wrapText="bothSides">
              <wp:wrapPolygon edited="0">
                <wp:start x="0" y="0"/>
                <wp:lineTo x="0" y="21478"/>
                <wp:lineTo x="21430" y="21478"/>
                <wp:lineTo x="21430" y="0"/>
                <wp:lineTo x="0" y="0"/>
              </wp:wrapPolygon>
            </wp:wrapTight>
            <wp:docPr id="37" name="Рисунок 37" descr="К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Г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31B" w:rsidRPr="003443F8" w:rsidRDefault="007A031B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200B0" w:rsidRDefault="00A200B0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200B0" w:rsidRDefault="00A200B0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200B0" w:rsidRDefault="00A200B0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200B0" w:rsidRDefault="00A200B0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Бункерами оборудованы площадки, прилегающие к Центральному рынку: между домами 43 и 45 по улице Краснознамённой, во дворе дома Аксакова 2Б, между домами 2 и 4 по ул. Б. Хмельницкого. Бункеры часто устанавливают в частном секторе: пер. Коммунальном, ул. Орджоникидзе. </w:t>
      </w:r>
    </w:p>
    <w:p w:rsidR="003443F8" w:rsidRPr="003443F8" w:rsidRDefault="005F520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F5203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027680" cy="2271395"/>
            <wp:effectExtent l="0" t="0" r="1270" b="0"/>
            <wp:wrapTight wrapText="bothSides">
              <wp:wrapPolygon edited="0">
                <wp:start x="0" y="0"/>
                <wp:lineTo x="0" y="21377"/>
                <wp:lineTo x="21473" y="21377"/>
                <wp:lineTo x="21473" y="0"/>
                <wp:lineTo x="0" y="0"/>
              </wp:wrapPolygon>
            </wp:wrapTight>
            <wp:docPr id="50" name="Рисунок 50" descr="C:\Users\dom\Downloads\IMG2025082516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\Downloads\IMG202508251654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                                            </w:t>
      </w:r>
    </w:p>
    <w:p w:rsidR="005F5203" w:rsidRDefault="005F520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F5203" w:rsidRDefault="005F520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F5203" w:rsidRDefault="005F520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F5203" w:rsidRDefault="005F520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F5203" w:rsidRDefault="005F520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F5203" w:rsidRDefault="005F5203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 площадках для крупногабаритных отходов запрещено складирование:</w:t>
      </w:r>
    </w:p>
    <w:p w:rsidR="003443F8" w:rsidRPr="003443F8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• крупногабаритных отходов вне оборудованных площадок и бункеров-накопителей (на прилегающих к площадкам ТКО территориях);</w:t>
      </w:r>
    </w:p>
    <w:p w:rsidR="007A031B" w:rsidRDefault="003443F8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• отходов, образовавшихся во время ремонтно-строительных работ (битый кирпич, старая кафельная плитка, куски бетона, штукатурка, остатки стройматериалов, в том числе в результате сноса, капитального ремонта, реноваций, реставрации, реконструкции сооружений, дорог, инженерных сооружений), отходов от содержания зеленых насаждений (ветки, порубочные остатки (пни, стволы, корни, ветки, полученные в результате вырубки и (или) обрезки деревьев и кустарников), листья и трава от уборки частных домовладений), земли, грунта, щебня, автомобильных шин на оборудованных площадках для крупногабаритных отходов или в бункерах-накопителях.</w:t>
      </w:r>
    </w:p>
    <w:p w:rsidR="009B6C9E" w:rsidRDefault="009B6C9E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200B0" w:rsidRDefault="00A200B0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Глава 2. Контейнерные</w:t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площад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ки</w:t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для твердых бытовых отходов</w:t>
      </w:r>
    </w:p>
    <w:p w:rsidR="00882DAA" w:rsidRDefault="00882DAA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16015" w:rsidRDefault="00A200B0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200B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Глава 2.1 </w:t>
      </w:r>
      <w:r w:rsidR="00B16015" w:rsidRPr="00A200B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Нормативно-правовые документы</w:t>
      </w:r>
    </w:p>
    <w:p w:rsidR="00D1093A" w:rsidRPr="00D1093A" w:rsidRDefault="00D1093A" w:rsidP="00D1093A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Правительство активно разрабатывает меры, направленные на комплексное решение проблем обращения с твёрдыми бытовыми отходами (ТБО), </w:t>
      </w:r>
      <w:proofErr w:type="gramStart"/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учитывая</w:t>
      </w:r>
      <w:proofErr w:type="gramEnd"/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как технологические недостатки существующих процессов, так и пробелы в правовом регулировании. Основные положения государственной политики в области управления ТБО зафиксированы в Федеральном законе от 24 июня 1998 г. №89-ФЗ «Об отходах производства и потребления», последняя редакция которого была принята 30 декабря 2008 г., а также в иных нормативных актах.</w:t>
      </w:r>
    </w:p>
    <w:p w:rsidR="00D1093A" w:rsidRPr="00D1093A" w:rsidRDefault="00D1093A" w:rsidP="00D1093A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Законодательством установлены ключевые принципы обращения с отходами, включая классификацию по уровням опасности, распределение полномочий между различными органами власти, механизмы учёта и отчётности, экономические стимулы и санкции за нарушение установленных норм. Важнейшую роль играет местный уровень власти, чьи обязанности чётко определены Федеральным законом от 16 сентября 2003 г. №131-ФЗ «Об общих принципах организации местного самоуправления в Российской Федерации».</w:t>
      </w:r>
    </w:p>
    <w:p w:rsidR="00D1093A" w:rsidRPr="00D1093A" w:rsidRDefault="00D1093A" w:rsidP="00D1093A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Экологическая безопасность является приоритетом при обращении с ТБО, что находит отражение в законах, регламентирующих охрану природы (№7-ФЗ от 10 января 2002 г.) и атмосферы (№96-ФЗ от 4 мая 1999 г.). Эти правовые акты обеспечивают комплексный подход к управлению отходами, минимизацию рисков загрязнения окружающей среды и предотвращение негативных последствий для здоровья населения.</w:t>
      </w:r>
    </w:p>
    <w:p w:rsidR="00D1093A" w:rsidRPr="00D1093A" w:rsidRDefault="00D1093A" w:rsidP="00D1093A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Помимо указанных законов, система регуляции дополняется рядом санитарных норм и технических стандартов, направленных на обеспечение экологически безопасного процесса сбора, транспортировки и утилизации отходов. Примером служат СанПиН 42-128-4690-88 «Санитарные правила содержания населённых пунктов» и «Правила и нормы технической эксплуатации жилищного фонда» от 2003 года.</w:t>
      </w:r>
    </w:p>
    <w:p w:rsidR="00D1093A" w:rsidRPr="00D1093A" w:rsidRDefault="00D1093A" w:rsidP="00D1093A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Значительным событием стало введение института региональных операторов по обращению с твёрдыми коммунальными отходами (ТКО), начавших свою деятельность с 1 января 2019 года. Ранее оказываемая услуга по вывозу мусора стала полноценной коммунальной услугой — обращение с ТКО, что повысило ответственность управляющих компаний и организаций за организацию системы обращения с отходами на территории всей страны.</w:t>
      </w:r>
    </w:p>
    <w:p w:rsidR="00A200B0" w:rsidRDefault="00A200B0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 территории Оренбургской области действуют следующие нормативные акты:</w:t>
      </w:r>
    </w:p>
    <w:p w:rsidR="00B16015" w:rsidRPr="00A200B0" w:rsidRDefault="00B16015" w:rsidP="009B6C9E">
      <w:pPr>
        <w:pStyle w:val="a7"/>
        <w:numPr>
          <w:ilvl w:val="0"/>
          <w:numId w:val="18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200B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Постановление Правительства Оренбургской области от 30.11.2021 № 1123-пп </w:t>
      </w:r>
    </w:p>
    <w:p w:rsidR="00B16015" w:rsidRPr="00A200B0" w:rsidRDefault="00B16015" w:rsidP="009B6C9E">
      <w:pPr>
        <w:pStyle w:val="a7"/>
        <w:numPr>
          <w:ilvl w:val="0"/>
          <w:numId w:val="18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200B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 порядке накопления твердых коммунальных отходов (в том числе их раздельного накопления) на территории Оренбургской области</w:t>
      </w:r>
    </w:p>
    <w:p w:rsidR="00B16015" w:rsidRPr="00A200B0" w:rsidRDefault="0048503C" w:rsidP="009B6C9E">
      <w:pPr>
        <w:pStyle w:val="a7"/>
        <w:numPr>
          <w:ilvl w:val="0"/>
          <w:numId w:val="18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200B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Приказ №81-н от 10.11.2023 "Об установлении нормативов накопления твердых коммунальных отходов для категорий потребителей, за исключением категорий потребителей в жилых помещениях, на территории Оренбургской области"</w:t>
      </w:r>
    </w:p>
    <w:p w:rsidR="0048503C" w:rsidRPr="00A200B0" w:rsidRDefault="00A200B0" w:rsidP="009B6C9E">
      <w:pPr>
        <w:pStyle w:val="a7"/>
        <w:numPr>
          <w:ilvl w:val="0"/>
          <w:numId w:val="18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200B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Приказ Департамента Оренбургской области по ценам и урегулированию тарифов </w:t>
      </w:r>
      <w:r w:rsidR="0048503C" w:rsidRPr="00A200B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от 29 ноября 2022 года N 257-н </w:t>
      </w:r>
      <w:r w:rsidRPr="00A200B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</w:t>
      </w:r>
      <w:r w:rsidR="0048503C" w:rsidRPr="00A200B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 нормативах накопления твердых коммунальных отходов для домовладений на территории Оренбургской област</w:t>
      </w:r>
      <w:r w:rsidR="00DA0A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</w:t>
      </w:r>
      <w:r w:rsidRPr="00A200B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</w:p>
    <w:p w:rsidR="00D1093A" w:rsidRPr="00D1093A" w:rsidRDefault="00D1093A" w:rsidP="00D1093A">
      <w:pPr>
        <w:pStyle w:val="a7"/>
        <w:numPr>
          <w:ilvl w:val="0"/>
          <w:numId w:val="18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Организация размещения контейнерных площадок для отходов контролируется нормами СанПиН 2.1.3684-21, в которых прописаны четкие требования к условиям оборудования таких зон на территории городских и сельских поселений. Согласно данным правилам, на каждой соответствующей площадке должна производиться организация сбора твердых коммунальных отходов (ТКО), а также предусматриваются специализированные зоны для складирования крупногабаритных предметов.</w:t>
      </w:r>
    </w:p>
    <w:p w:rsidR="00D1093A" w:rsidRPr="00D1093A" w:rsidRDefault="00D1093A" w:rsidP="00D1093A">
      <w:pPr>
        <w:pStyle w:val="a7"/>
        <w:numPr>
          <w:ilvl w:val="0"/>
          <w:numId w:val="18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Порядок обустройства контейнерных площадок определяется правилами, установленными постановлением правительства РФ №1039 от 31 августа 2018 года. Контейнеры устанавливаются муниципалитетами либо специализированными организациями, действующими в рамках установленного порядка.</w:t>
      </w:r>
    </w:p>
    <w:p w:rsidR="00D1093A" w:rsidRPr="00D1093A" w:rsidRDefault="00D1093A" w:rsidP="00D1093A">
      <w:pPr>
        <w:pStyle w:val="a7"/>
        <w:numPr>
          <w:ilvl w:val="0"/>
          <w:numId w:val="18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Если контейнерная площадка создается вне рамок муниципальных обязанностей, компания-заявитель обязана направить соответствующую заявку в органы местной администрации, предоставив необходимые согласования и документы. После подачи заявки муниципальные службы рассматривают её в течение 10 рабочих дней, проверяя выполнение необходимых экологических и санитарных норм. За оценкой ситуации привлекается соответствующий отдел Федеральной службы по надзору в сфере защиты прав потребителей и благополучия человека (</w:t>
      </w:r>
      <w:proofErr w:type="spellStart"/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Роспотребнадзор</w:t>
      </w:r>
      <w:proofErr w:type="spellEnd"/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), готовый представить своё мнение в установленный срок.</w:t>
      </w:r>
    </w:p>
    <w:p w:rsidR="00D1093A" w:rsidRPr="00D1093A" w:rsidRDefault="00D1093A" w:rsidP="00D1093A">
      <w:pPr>
        <w:pStyle w:val="a7"/>
        <w:numPr>
          <w:ilvl w:val="0"/>
          <w:numId w:val="18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Основные требования к контейнерным площадкам включают следующее:</w:t>
      </w:r>
    </w:p>
    <w:p w:rsidR="00D1093A" w:rsidRPr="00D1093A" w:rsidRDefault="00D1093A" w:rsidP="00D1093A">
      <w:pPr>
        <w:pStyle w:val="a7"/>
        <w:numPr>
          <w:ilvl w:val="0"/>
          <w:numId w:val="18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Наличие удобного подъезда транспорта для обслуживания площадки.</w:t>
      </w:r>
    </w:p>
    <w:p w:rsidR="00D1093A" w:rsidRPr="00D1093A" w:rsidRDefault="00D1093A" w:rsidP="00D1093A">
      <w:pPr>
        <w:pStyle w:val="a7"/>
        <w:numPr>
          <w:ilvl w:val="0"/>
          <w:numId w:val="18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Поверхность площадки должна быть покрыта устойчивым материалом (асфальтом или бетоном), обеспечивающим удобство уборки и отвод воды от осадков.</w:t>
      </w:r>
    </w:p>
    <w:p w:rsidR="00D1093A" w:rsidRPr="00D1093A" w:rsidRDefault="00D1093A" w:rsidP="00D1093A">
      <w:pPr>
        <w:pStyle w:val="a7"/>
        <w:numPr>
          <w:ilvl w:val="0"/>
          <w:numId w:val="18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Установка ограждений вокруг площадки предотвращает распространение отходов за её границы.</w:t>
      </w:r>
    </w:p>
    <w:p w:rsidR="00D1093A" w:rsidRPr="00D1093A" w:rsidRDefault="00D1093A" w:rsidP="00D1093A">
      <w:pPr>
        <w:pStyle w:val="a7"/>
        <w:numPr>
          <w:ilvl w:val="0"/>
          <w:numId w:val="18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Также важно соблюдать установленные минимальные дистанции от жилых и социальных объектов:</w:t>
      </w:r>
    </w:p>
    <w:p w:rsidR="00D1093A" w:rsidRPr="00D1093A" w:rsidRDefault="00D1093A" w:rsidP="00D1093A">
      <w:pPr>
        <w:pStyle w:val="a7"/>
        <w:numPr>
          <w:ilvl w:val="0"/>
          <w:numId w:val="18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Минимальное расстояние от многоквартирного дома или частного жилого строения до контейнера должно составлять не меньше 20 м, но не превышая 100 м (если организован раздельный сбор отходов, это значение снижается до 8 м).</w:t>
      </w:r>
    </w:p>
    <w:p w:rsidR="00D1093A" w:rsidRPr="00D1093A" w:rsidRDefault="00D1093A" w:rsidP="00D1093A">
      <w:pPr>
        <w:pStyle w:val="a7"/>
        <w:numPr>
          <w:ilvl w:val="0"/>
          <w:numId w:val="18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Детские игровые комплексы, спортивные сооружения и образовательные учреждения также находятся на удалении не ближе 20 м от мусорных контейнеров (при условии раздельного сбора – от 8 м).</w:t>
      </w:r>
    </w:p>
    <w:p w:rsidR="00D1093A" w:rsidRPr="00D1093A" w:rsidRDefault="00D1093A" w:rsidP="00D1093A">
      <w:pPr>
        <w:pStyle w:val="a7"/>
        <w:numPr>
          <w:ilvl w:val="0"/>
          <w:numId w:val="18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Медицинские учреждения города требуют соблюдения дистанции не менее 25 м (для раздельного сбора — 10 м), в селе же это расстояние уменьшается до 15 м.</w:t>
      </w:r>
    </w:p>
    <w:p w:rsidR="00D1093A" w:rsidRPr="00D1093A" w:rsidRDefault="00D1093A" w:rsidP="00D1093A">
      <w:pPr>
        <w:pStyle w:val="a7"/>
        <w:numPr>
          <w:ilvl w:val="0"/>
          <w:numId w:val="18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Данные нормы разработаны для минимизации влияния выбросов и запахов от отходов на жизнь и здоровье населения, обеспечивая комфортные и безопасные условия проживания в городской среде.</w:t>
      </w:r>
    </w:p>
    <w:p w:rsidR="00A200B0" w:rsidRPr="003443F8" w:rsidRDefault="00A200B0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200B0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1961515</wp:posOffset>
            </wp:positionH>
            <wp:positionV relativeFrom="paragraph">
              <wp:posOffset>80010</wp:posOffset>
            </wp:positionV>
            <wp:extent cx="4317365" cy="2578100"/>
            <wp:effectExtent l="0" t="0" r="6985" b="0"/>
            <wp:wrapTight wrapText="bothSides">
              <wp:wrapPolygon edited="0">
                <wp:start x="0" y="0"/>
                <wp:lineTo x="0" y="21387"/>
                <wp:lineTo x="21540" y="21387"/>
                <wp:lineTo x="21540" y="0"/>
                <wp:lineTo x="0" y="0"/>
              </wp:wrapPolygon>
            </wp:wrapTight>
            <wp:docPr id="54" name="Рисунок 54" descr="C:\Users\dom\Downloads\musor-v-mnogokvartirnom-dome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\Downloads\musor-v-mnogokvartirnom-dome-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0B0" w:rsidRDefault="00A200B0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200B0" w:rsidRDefault="00A200B0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200B0" w:rsidRDefault="00A200B0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200B0" w:rsidRDefault="00A200B0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200B0" w:rsidRDefault="00A200B0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200B0" w:rsidRDefault="00A200B0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200B0" w:rsidRDefault="00A200B0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200B0" w:rsidRDefault="00A200B0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1093A" w:rsidRPr="00D1093A" w:rsidRDefault="00D1093A" w:rsidP="00D1093A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 одной контейнерной площадке разрешается размещать не более восьми емкостей для общего сбора твердых коммунальных отходов (ТКО) или двенадцать единиц, четыре из которых предназначены исключительно для раздельного сбора отходов, а также два бункера для крупногабаритных отходов (КГО).</w:t>
      </w:r>
    </w:p>
    <w:p w:rsidR="00D1093A" w:rsidRPr="00D1093A" w:rsidRDefault="00D1093A" w:rsidP="00D1093A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 осуществлении раздельного сбора владелец площадки обязан обеспечить наличие отдельных контейнеров для каждого типа отходов или групп аналогичных отходов, предотвращая смешивание разных типов отходов друг с другом.</w:t>
      </w:r>
    </w:p>
    <w:p w:rsidR="00D1093A" w:rsidRPr="00D1093A" w:rsidRDefault="00D1093A" w:rsidP="00D1093A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Собственник площадки несет ответственность за поддержание чистоты и регулярную уборку, включая мероприятия по уничтожению насекомых и грызунов, частота которых зависит от погодных условий, объема накопленных отходов и близости соседних объектов.</w:t>
      </w:r>
    </w:p>
    <w:p w:rsidR="00D1093A" w:rsidRPr="00D1093A" w:rsidRDefault="00D1093A" w:rsidP="00D1093A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Промывание контейнеров непосредственно на площадке запрещено, чтобы избежать попадания остатков отходов на территорию площадки.</w:t>
      </w:r>
    </w:p>
    <w:p w:rsidR="00D1093A" w:rsidRPr="00D1093A" w:rsidRDefault="00D1093A" w:rsidP="00D1093A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 избежание разброса отходов из контейнеров, собственник площадки обязан исключить любые возможности выхода отходов наружу во время погрузки в транспортные средства.</w:t>
      </w:r>
    </w:p>
    <w:p w:rsidR="00D1093A" w:rsidRPr="00D1093A" w:rsidRDefault="00D1093A" w:rsidP="00D1093A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После завершения загрузки отходов транспортное средство очищает загрязненную поверхность площадки от оставшихся отходов.</w:t>
      </w:r>
    </w:p>
    <w:p w:rsidR="00D1093A" w:rsidRPr="00D1093A" w:rsidRDefault="00D1093A" w:rsidP="00D1093A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Отходы с площадок Оренбургского региона транспортируются региональным оператором ООО «Природа» на полигоны, соблюдая следующий график:</w:t>
      </w:r>
    </w:p>
    <w:p w:rsidR="00D1093A" w:rsidRPr="00D1093A" w:rsidRDefault="00D1093A" w:rsidP="00D1093A">
      <w:pPr>
        <w:numPr>
          <w:ilvl w:val="0"/>
          <w:numId w:val="24"/>
        </w:numPr>
        <w:tabs>
          <w:tab w:val="clear" w:pos="720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ежедневный вывоз обычных ТКО,</w:t>
      </w:r>
    </w:p>
    <w:p w:rsidR="00D1093A" w:rsidRPr="00D1093A" w:rsidRDefault="00D1093A" w:rsidP="00D1093A">
      <w:pPr>
        <w:numPr>
          <w:ilvl w:val="0"/>
          <w:numId w:val="24"/>
        </w:numPr>
        <w:tabs>
          <w:tab w:val="clear" w:pos="720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еженедельный вывоз крупногабаритных отходов,</w:t>
      </w:r>
    </w:p>
    <w:p w:rsidR="00D1093A" w:rsidRPr="00D1093A" w:rsidRDefault="00D1093A" w:rsidP="00D1093A">
      <w:pPr>
        <w:numPr>
          <w:ilvl w:val="0"/>
          <w:numId w:val="24"/>
        </w:numPr>
        <w:tabs>
          <w:tab w:val="clear" w:pos="720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каждые десять дней вывоз отсортированных отходов из специализированных контейнеров.</w:t>
      </w:r>
    </w:p>
    <w:p w:rsidR="00D1093A" w:rsidRPr="00D1093A" w:rsidRDefault="00D1093A" w:rsidP="00D1093A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109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случае перегрузки контейнеров или отсутствия своевременного вывоза отходов жители могут связаться с оператором ООО «Природа» по бесплатному номеру телефона горячей линии: 8-800-775-84-85.</w:t>
      </w:r>
    </w:p>
    <w:p w:rsidR="00515434" w:rsidRPr="003443F8" w:rsidRDefault="00515434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466ED" w:rsidRPr="003443F8" w:rsidRDefault="00E15801" w:rsidP="009B6C9E">
      <w:pPr>
        <w:spacing w:after="0" w:line="360" w:lineRule="auto"/>
        <w:ind w:firstLine="142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Глава 2.</w:t>
      </w:r>
      <w:r w:rsidR="00A200B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</w:t>
      </w:r>
      <w:r w:rsidR="009672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Размещение мусорных площадок</w:t>
      </w:r>
    </w:p>
    <w:p w:rsidR="00E15801" w:rsidRPr="003443F8" w:rsidRDefault="00E15801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Мусорные площадки отражаются в приложения 2Гис и </w:t>
      </w:r>
      <w:proofErr w:type="spellStart"/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ЯндексКарты</w:t>
      </w:r>
      <w:proofErr w:type="spellEnd"/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Причём, в приложение 2Гис можно найти фотографию мусорных контейнеров и даже написать отзыв о площадке. </w:t>
      </w:r>
      <w:r w:rsidR="00673FEE"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Но информация о типах контейнеров не указана.</w:t>
      </w:r>
    </w:p>
    <w:p w:rsidR="00673FEE" w:rsidRPr="003443F8" w:rsidRDefault="00673FEE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Мы исследовали площадь Ленинского района, ограниченную улицами М. Жукова, Постникова, Чичерина, Ленинской и М. Горького, историческую часть старого Оренбурга, которую и посещают гости нашего города.</w:t>
      </w:r>
    </w:p>
    <w:p w:rsidR="00673FEE" w:rsidRPr="003443F8" w:rsidRDefault="00673FEE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Нами были нанесены площадки на карту и добавлены фотографии площадок. Нанесены не только контейнерные площадки, но и места складирования мусора рядом с офисными зданиями. В отдельных случаях были отмечены </w:t>
      </w:r>
      <w:r w:rsidR="00E02A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мусорные баки.</w:t>
      </w:r>
    </w:p>
    <w:p w:rsidR="00673FEE" w:rsidRPr="003443F8" w:rsidRDefault="00673FEE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5F6E7308" wp14:editId="4ED57ACA">
            <wp:extent cx="4229100" cy="31498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6801" cy="315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6ED" w:rsidRPr="003443F8" w:rsidRDefault="003466ED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672F9" w:rsidRDefault="009672F9" w:rsidP="009B6C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Глава 2.3. Оценка </w:t>
      </w:r>
      <w:r w:rsidRPr="009672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состояния контейнерных площадок</w:t>
      </w:r>
    </w:p>
    <w:p w:rsidR="009672F9" w:rsidRDefault="009672F9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ходе осмотра контейнерных площадок выявлены следующие проблемы:</w:t>
      </w:r>
    </w:p>
    <w:p w:rsidR="009672F9" w:rsidRDefault="009672F9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A031B" w:rsidRDefault="00F54407" w:rsidP="009B6C9E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775C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0719C16" wp14:editId="717DAACA">
            <wp:simplePos x="0" y="0"/>
            <wp:positionH relativeFrom="column">
              <wp:posOffset>3093085</wp:posOffset>
            </wp:positionH>
            <wp:positionV relativeFrom="paragraph">
              <wp:posOffset>13335</wp:posOffset>
            </wp:positionV>
            <wp:extent cx="3135630" cy="2352675"/>
            <wp:effectExtent l="0" t="0" r="7620" b="9525"/>
            <wp:wrapTight wrapText="bothSides">
              <wp:wrapPolygon edited="0">
                <wp:start x="0" y="0"/>
                <wp:lineTo x="0" y="21513"/>
                <wp:lineTo x="21521" y="21513"/>
                <wp:lineTo x="21521" y="0"/>
                <wp:lineTo x="0" y="0"/>
              </wp:wrapPolygon>
            </wp:wrapTight>
            <wp:docPr id="45" name="Рисунок 45" descr="C:\Users\dom\Downloads\IMG2025090318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ownloads\IMG202509031814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Складирование растительных отход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 на контейнерные площадки (двор дома ул. Володарского 27)</w:t>
      </w:r>
    </w:p>
    <w:p w:rsidR="00F54407" w:rsidRDefault="00F54407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54407" w:rsidRDefault="00F54407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54407" w:rsidRDefault="00F54407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54407" w:rsidRDefault="00F54407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A031B" w:rsidRPr="009B6C9E" w:rsidRDefault="009B6C9E" w:rsidP="009B6C9E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031B">
        <w:rPr>
          <w:noProof/>
          <w:kern w:val="36"/>
          <w:lang w:eastAsia="ru-RU"/>
        </w:rPr>
        <w:drawing>
          <wp:anchor distT="0" distB="0" distL="114300" distR="114300" simplePos="0" relativeHeight="251666432" behindDoc="1" locked="0" layoutInCell="1" allowOverlap="1" wp14:anchorId="584FCA85" wp14:editId="08193E8A">
            <wp:simplePos x="0" y="0"/>
            <wp:positionH relativeFrom="margin">
              <wp:posOffset>3622675</wp:posOffset>
            </wp:positionH>
            <wp:positionV relativeFrom="paragraph">
              <wp:posOffset>17780</wp:posOffset>
            </wp:positionV>
            <wp:extent cx="2165985" cy="2533650"/>
            <wp:effectExtent l="0" t="0" r="5715" b="0"/>
            <wp:wrapTight wrapText="bothSides">
              <wp:wrapPolygon edited="0">
                <wp:start x="0" y="0"/>
                <wp:lineTo x="0" y="21438"/>
                <wp:lineTo x="21467" y="21438"/>
                <wp:lineTo x="21467" y="0"/>
                <wp:lineTo x="0" y="0"/>
              </wp:wrapPolygon>
            </wp:wrapTight>
            <wp:docPr id="40" name="Рисунок 40" descr="C:\Users\dom\Downloads\IMG2025091017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ownloads\IMG202509101736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31B" w:rsidRPr="009B6C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9672F9" w:rsidRPr="009B6C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кладирование отход</w:t>
      </w:r>
      <w:r w:rsidR="007A031B" w:rsidRPr="009B6C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ов от коммерческой деятельности. На фотографии хорошо видны пакеты интернет-магазина </w:t>
      </w:r>
      <w:proofErr w:type="spellStart"/>
      <w:r w:rsidR="007A031B" w:rsidRPr="009B6C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Wildberries</w:t>
      </w:r>
      <w:proofErr w:type="spellEnd"/>
      <w:r w:rsidR="007A031B" w:rsidRPr="009B6C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магазин переезжал на другой адрес и все отходы были выкинуты на общую контейнерную площадку (ул. Кирова дома 52-54)</w:t>
      </w:r>
    </w:p>
    <w:p w:rsidR="007A031B" w:rsidRDefault="007A031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A031B" w:rsidRDefault="007A031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A031B" w:rsidRPr="009B6C9E" w:rsidRDefault="00A200B0" w:rsidP="009B6C9E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031B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108585</wp:posOffset>
            </wp:positionV>
            <wp:extent cx="219329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387" y="21522"/>
                <wp:lineTo x="21387" y="0"/>
                <wp:lineTo x="0" y="0"/>
              </wp:wrapPolygon>
            </wp:wrapTight>
            <wp:docPr id="41" name="Рисунок 41" descr="C:\Users\dom\Downloads\IMG2025102611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ownloads\IMG202510261136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31B" w:rsidRPr="009B6C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Отсутствует ограждение, мусорные баки установлены непосредственно на проезжей части (угол ул. Пролетарская/ул. Советская)</w:t>
      </w:r>
    </w:p>
    <w:p w:rsidR="007A031B" w:rsidRDefault="007A031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A031B" w:rsidRDefault="007A031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A031B" w:rsidRDefault="007A031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A031B" w:rsidRDefault="007A031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A031B" w:rsidRDefault="007A031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A031B" w:rsidRDefault="007A031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A031B" w:rsidRDefault="007A031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A031B" w:rsidRDefault="007A031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A031B" w:rsidRDefault="007A031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672F9" w:rsidRDefault="00C85A94" w:rsidP="009B6C9E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775C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167D41D" wp14:editId="4741225E">
            <wp:simplePos x="0" y="0"/>
            <wp:positionH relativeFrom="margin">
              <wp:posOffset>3146425</wp:posOffset>
            </wp:positionH>
            <wp:positionV relativeFrom="paragraph">
              <wp:posOffset>0</wp:posOffset>
            </wp:positionV>
            <wp:extent cx="2793492" cy="2095500"/>
            <wp:effectExtent l="0" t="0" r="6985" b="0"/>
            <wp:wrapTight wrapText="bothSides">
              <wp:wrapPolygon edited="0">
                <wp:start x="0" y="0"/>
                <wp:lineTo x="0" y="21404"/>
                <wp:lineTo x="21507" y="21404"/>
                <wp:lineTo x="21507" y="0"/>
                <wp:lineTo x="0" y="0"/>
              </wp:wrapPolygon>
            </wp:wrapTight>
            <wp:docPr id="43" name="Рисунок 43" descr="C:\Users\dom\Downloads\IMG2025090713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ownloads\IMG202509071349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92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D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кладирование отходов вне контейнерной площадки, вне асфальтированного покрытия, прямо на почв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(двор дома по ул. Краснознамённая 45)</w:t>
      </w:r>
    </w:p>
    <w:p w:rsidR="00C85A94" w:rsidRDefault="00C85A94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85A94" w:rsidRDefault="00C85A94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02A3B" w:rsidRDefault="00E02A3B" w:rsidP="009B6C9E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02A3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3377565</wp:posOffset>
            </wp:positionH>
            <wp:positionV relativeFrom="paragraph">
              <wp:posOffset>57150</wp:posOffset>
            </wp:positionV>
            <wp:extent cx="2468880" cy="1851660"/>
            <wp:effectExtent l="0" t="0" r="7620" b="0"/>
            <wp:wrapTight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ight>
            <wp:docPr id="46" name="Рисунок 46" descr="C:\Users\dom\Downloads\IMG2025083109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Downloads\IMG202508310959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D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ереполненные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контейнерные</w:t>
      </w:r>
      <w:r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площадки,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мусорные баки, </w:t>
      </w:r>
      <w:r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мусор не </w:t>
      </w:r>
      <w:proofErr w:type="gramStart"/>
      <w:r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вывозится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 убирается регулярно (мусорные баки по ул. Краснознамённая 50).</w:t>
      </w:r>
    </w:p>
    <w:p w:rsidR="00E02A3B" w:rsidRDefault="00E02A3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56DDA" w:rsidRPr="00DA0ABF" w:rsidRDefault="001F16CF" w:rsidP="009B6C9E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82DA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6912" behindDoc="1" locked="0" layoutInCell="1" allowOverlap="1" wp14:anchorId="35105E97" wp14:editId="500993CE">
            <wp:simplePos x="0" y="0"/>
            <wp:positionH relativeFrom="column">
              <wp:posOffset>3068955</wp:posOffset>
            </wp:positionH>
            <wp:positionV relativeFrom="paragraph">
              <wp:posOffset>80645</wp:posOffset>
            </wp:positionV>
            <wp:extent cx="2830830" cy="2124075"/>
            <wp:effectExtent l="0" t="0" r="7620" b="9525"/>
            <wp:wrapTight wrapText="bothSides">
              <wp:wrapPolygon edited="0">
                <wp:start x="0" y="0"/>
                <wp:lineTo x="0" y="21503"/>
                <wp:lineTo x="21513" y="21503"/>
                <wp:lineTo x="21513" y="0"/>
                <wp:lineTo x="0" y="0"/>
              </wp:wrapPolygon>
            </wp:wrapTight>
            <wp:docPr id="56" name="Рисунок 56" descr="C:\Users\dom\Downloads\IMG2025071713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\Downloads\IMG202507171333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D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кладирование отходов повышенного класса опасности (покрышки)</w:t>
      </w:r>
    </w:p>
    <w:p w:rsidR="009672F9" w:rsidRPr="00882DAA" w:rsidRDefault="00882DAA" w:rsidP="009B6C9E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еисправные, сломанные мусорные баки</w:t>
      </w:r>
      <w:r w:rsidRPr="00882D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2DAA" w:rsidRDefault="00882DAA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2DAA" w:rsidRDefault="00882DAA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2DAA" w:rsidRDefault="00882DAA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672F9" w:rsidRDefault="001F16CF" w:rsidP="009B6C9E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82DA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4445</wp:posOffset>
            </wp:positionV>
            <wp:extent cx="2907030" cy="2181225"/>
            <wp:effectExtent l="0" t="0" r="7620" b="9525"/>
            <wp:wrapTight wrapText="bothSides">
              <wp:wrapPolygon edited="0">
                <wp:start x="0" y="0"/>
                <wp:lineTo x="0" y="21506"/>
                <wp:lineTo x="21515" y="21506"/>
                <wp:lineTo x="21515" y="0"/>
                <wp:lineTo x="0" y="0"/>
              </wp:wrapPolygon>
            </wp:wrapTight>
            <wp:docPr id="57" name="Рисунок 57" descr="C:\Users\dom\Downloads\IMG2025072319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m\Downloads\IMG202507231952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пакеты доступны для </w:t>
      </w:r>
      <w:r w:rsidR="00502207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городских</w:t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животных. </w:t>
      </w:r>
      <w:r w:rsidR="00502207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Мусор</w:t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разносится по </w:t>
      </w:r>
      <w:r w:rsidR="00502207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окружающей</w:t>
      </w:r>
      <w:r w:rsidR="00882D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территории,</w:t>
      </w:r>
      <w:r w:rsidR="00AC55FC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нами</w:t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C55FC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фиксировались</w:t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случаи </w:t>
      </w:r>
      <w:r w:rsidR="00AC55FC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появления</w:t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кры</w:t>
      </w:r>
      <w:r w:rsidR="00882D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(пер. Коммунальный</w:t>
      </w:r>
      <w:r w:rsidR="00AC55FC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882DAA" w:rsidRDefault="00882DAA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2DAA" w:rsidRDefault="00882DAA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672F9" w:rsidRDefault="001F16CF" w:rsidP="009B6C9E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82DA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728980</wp:posOffset>
            </wp:positionV>
            <wp:extent cx="3135630" cy="2352675"/>
            <wp:effectExtent l="0" t="0" r="7620" b="9525"/>
            <wp:wrapTight wrapText="bothSides">
              <wp:wrapPolygon edited="0">
                <wp:start x="0" y="0"/>
                <wp:lineTo x="0" y="21513"/>
                <wp:lineTo x="21521" y="21513"/>
                <wp:lineTo x="21521" y="0"/>
                <wp:lineTo x="0" y="0"/>
              </wp:wrapPolygon>
            </wp:wrapTight>
            <wp:docPr id="58" name="Рисунок 58" descr="C:\Users\dom\Downloads\IMG2025072318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m\Downloads\IMG202507231802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FC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Расположение</w:t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C55FC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площадки</w:t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 </w:t>
      </w:r>
      <w:r w:rsidR="00AC55FC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соответствует</w:t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САНПиН</w:t>
      </w:r>
      <w:proofErr w:type="spellEnd"/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Нарушено </w:t>
      </w:r>
      <w:r w:rsidR="00AC55FC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расстояние</w:t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между </w:t>
      </w:r>
      <w:r w:rsidR="00AC55FC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контейнерной</w:t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C55FC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площадкой</w:t>
      </w:r>
      <w:r w:rsidR="009672F9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детской </w:t>
      </w:r>
      <w:r w:rsidR="00AC55FC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площадкой</w:t>
      </w:r>
      <w:r w:rsidR="00882D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(ул. Кирова 52-54)</w:t>
      </w:r>
    </w:p>
    <w:p w:rsidR="00882DAA" w:rsidRPr="007A031B" w:rsidRDefault="00882DAA" w:rsidP="009B6C9E">
      <w:pPr>
        <w:pStyle w:val="a7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672F9" w:rsidRDefault="009672F9" w:rsidP="009B6C9E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Отсут</w:t>
      </w:r>
      <w:r w:rsidR="00AC55FC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</w:t>
      </w:r>
      <w:r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вует ограждение или оно сломано</w:t>
      </w:r>
      <w:r w:rsidR="00882D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882DAA" w:rsidRPr="00882DAA" w:rsidRDefault="00882DAA" w:rsidP="009B6C9E">
      <w:pPr>
        <w:pStyle w:val="a7"/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2DAA" w:rsidRDefault="00882DAA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2DAA" w:rsidRDefault="00882DAA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2DAA" w:rsidRDefault="00882DAA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2207" w:rsidRPr="007A031B" w:rsidRDefault="00AC55FC" w:rsidP="009B6C9E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Отсутствуют</w:t>
      </w:r>
      <w:r w:rsidR="00502207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информационные таблички о предприятии</w:t>
      </w:r>
      <w:r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</w:t>
      </w:r>
      <w:r w:rsidR="00502207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оторое обслуживает</w:t>
      </w:r>
      <w:r w:rsidR="00882D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контейнерные площадки</w:t>
      </w:r>
      <w:r w:rsidR="00502207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контактах, </w:t>
      </w:r>
      <w:r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времени</w:t>
      </w:r>
      <w:r w:rsidR="00502207" w:rsidRPr="007A03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уборки мусора.</w:t>
      </w:r>
    </w:p>
    <w:p w:rsidR="009672F9" w:rsidRDefault="009672F9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2DAA" w:rsidRDefault="00882DAA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2DAA" w:rsidRDefault="00882DAA" w:rsidP="009B6C9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Глава 2.4. Р</w:t>
      </w:r>
      <w:r w:rsidRPr="003443F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екомендации по улучшению состояния контейнерных площадок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Рекомендации по улучшению состояния контейнерных площадок могут быть в нескольких направлениях: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Организация регулярной уборки и очистки контейнерных площадок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Регулярно проводить уборку территорий вокруг контейнерных площадок, включая удаление накопившегося мусора и посторонних предметов.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Организовать своевременную очистку контейнеров и замену поврежденных емкостей.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Установить дополнительное освещение и видеонаблюдение для предотвращения несанкционированного сброса мусора.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Улучшение условий хранения отходов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Использовать современные контейнеры с крышками, предотвращающими распространение запахов и доступ животных.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Усилить антикоррозионную защиту металлических частей контейнеров.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Регулярная дезинфекция контейнеров и окружающих поверхностей.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Повышение информированности населения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96E16" w:rsidRPr="00596E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Разработка информационных табличек для контейнерных площадок. 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Установка информационных щитов с правилами раздельного сбора отходов и рекомендациями по правильной сортировке мусора.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Организация просветительных кампаний среди жителей района, проведение разъяснительной работы в школах и детских садах.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Активизация взаимодействия с населением через социальные сети и средства массовой информации.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Совершенствование системы контроля и мониторинга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Внедрение автоматизированных систем учета вывоза отходов и отслеживания движения мусоровозов.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Периодически проверять соблюдение графика вывоза мусора и своевременно реагировать на нарушения.</w:t>
      </w:r>
    </w:p>
    <w:p w:rsid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Привлечение общественных организаций и инициативных групп жителей к контролю над состоянием контейнерных площадок.</w:t>
      </w:r>
    </w:p>
    <w:p w:rsidR="00596E16" w:rsidRPr="00596E16" w:rsidRDefault="00596E16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96E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596E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Использование датчиков накопления мусора в контейнерах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596E16" w:rsidRDefault="00596E16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96E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596E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Использовании БПЛА, информации с придомовых видеокамер в онлайн режиме для слежения за состоянием контейнерных площадок</w:t>
      </w:r>
    </w:p>
    <w:p w:rsidR="00C20F2B" w:rsidRPr="00C20F2B" w:rsidRDefault="00596E16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96E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596E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Использование п</w:t>
      </w:r>
      <w:r w:rsidR="00C20F2B"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рограммн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</w:t>
      </w:r>
      <w:r w:rsidR="00C20F2B"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комплекс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C20F2B"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анализа состояния контейнерных площадок, контроля вывоза ТБО,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20F2B"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несанкционированного выброса мусора на базе нейронных сетей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Модернизация существующих площадок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Реконструкция устаревших площадок с целью приведения их в соответствие современным стандартам.</w:t>
      </w:r>
    </w:p>
    <w:p w:rsid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Расширение площадей для установки большего количества контейнеров, особенно в густонаселённых микрорайонах.</w:t>
      </w:r>
    </w:p>
    <w:p w:rsidR="00596E16" w:rsidRDefault="00596E16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96E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596E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Отказ от использования полиэтиленовых пакетов для мусора</w:t>
      </w:r>
      <w:r w:rsidRPr="00596E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596E16" w:rsidRPr="00C20F2B" w:rsidRDefault="00596E16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96E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596E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596E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римен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ение</w:t>
      </w:r>
      <w:r w:rsidRPr="00596E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патрульн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</w:t>
      </w:r>
      <w:r w:rsidRPr="00596E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метод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596E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сбора КГО, по мере поступления заявок от жителей. Для этого в качестве эксперимента рекомендуется приобретение одного контейнера для КГО (для благоустроенного и неблагоустроенного жилого фонда). Контейнер перевозить с одной площадке на другую поочередно во все дворы или привозить и устанавливать контейнер по заявкам жителей.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 Введение ответственности владельцев зданий и управляющих компаний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Закреплять ответственность за содержание контейнерных площадок за владельцами близлежащих домов и управляющими компаниями.</w:t>
      </w:r>
    </w:p>
    <w:p w:rsid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Устанавливать штрафные санкции за ненадлежащее исполнение обязанностей по содержанию контейнерных площадок.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Введение 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системы штрафов за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отсутствие сортировки мусора жильцами.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 Поддержка экологически ориентированных проектов</w:t>
      </w:r>
    </w:p>
    <w:p w:rsid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Поощрять внедрение новых технологий переработки отходов, создание локальных перерабатывающих предприятий.</w:t>
      </w:r>
    </w:p>
    <w:p w:rsidR="00596E16" w:rsidRDefault="00596E16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Разработка платформы «М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усора нет», где активные граждане могут сообщать о проблемах, обращение фиксируются и сразу переда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ваться 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региональному оператору.</w:t>
      </w:r>
    </w:p>
    <w:p w:rsidR="00502207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C20F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казывать поддержку проектам по созданию эколого-просветительских и учебных материалов для детей и взрослых</w:t>
      </w:r>
    </w:p>
    <w:p w:rsidR="00C20F2B" w:rsidRPr="00C20F2B" w:rsidRDefault="00C20F2B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672F9" w:rsidRDefault="009672F9" w:rsidP="009B6C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15434" w:rsidRDefault="00596E16" w:rsidP="009B6C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Глава 3</w:t>
      </w:r>
      <w:r w:rsidR="003443F8" w:rsidRPr="00344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Создание</w:t>
      </w:r>
      <w:r w:rsidR="00515434" w:rsidRPr="003443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мини-игры «Раздельный сбор мусора» </w:t>
      </w:r>
    </w:p>
    <w:p w:rsidR="009672F9" w:rsidRPr="003443F8" w:rsidRDefault="009672F9" w:rsidP="009B6C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5434" w:rsidRPr="003443F8" w:rsidRDefault="003443F8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того, чтобы научить ребят с самого раннего возраста </w:t>
      </w:r>
      <w:r w:rsidR="00967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сортировать мусор, мною была создана мини-игра</w:t>
      </w:r>
      <w:r w:rsidR="00515434"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«Раздельный сбор мусора». Актуальность данного проекта связана с тем, что в Оренбурге сейчас стали появляться баки для раздельного сбора мусора, но люди не знают основных правил сортировки мусора и в эти баки скидывается весь мусор «без разбору». А правильная сортировка мусора – это залог вторичной переработки и использования ТБО.</w:t>
      </w:r>
    </w:p>
    <w:p w:rsidR="00515434" w:rsidRPr="003443F8" w:rsidRDefault="00515434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Мой проект создан в среде </w:t>
      </w:r>
      <w:proofErr w:type="spellStart"/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3.0. (</w:t>
      </w:r>
      <w:proofErr w:type="spellStart"/>
      <w:proofErr w:type="gramStart"/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Scratch.mit.edu</w:t>
      </w:r>
      <w:proofErr w:type="gramEnd"/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515434" w:rsidRPr="003443F8" w:rsidRDefault="00515434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</w:t>
      </w:r>
      <w:r w:rsidR="00E02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и-игру можно найти  по ссылке: </w:t>
      </w:r>
      <w:hyperlink r:id="rId29" w:history="1">
        <w:r w:rsidR="00E02A3B" w:rsidRPr="00CB51CF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https://scratch.mit.edu/projects/608012288/</w:t>
        </w:r>
      </w:hyperlink>
    </w:p>
    <w:p w:rsidR="00515434" w:rsidRPr="003443F8" w:rsidRDefault="00515434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5434" w:rsidRPr="003443F8" w:rsidRDefault="00515434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началом игры необходимо просмотреть теоретический блок, где показаны основные правила сорт</w:t>
      </w:r>
      <w:r w:rsidR="003443F8"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ировки мусора. Это фоны</w:t>
      </w:r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43F8" w:rsidRPr="003443F8" w:rsidRDefault="00596E16" w:rsidP="009B6C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D1E5D7A" wp14:editId="70F4F63D">
            <wp:simplePos x="0" y="0"/>
            <wp:positionH relativeFrom="column">
              <wp:posOffset>4363720</wp:posOffset>
            </wp:positionH>
            <wp:positionV relativeFrom="paragraph">
              <wp:posOffset>220345</wp:posOffset>
            </wp:positionV>
            <wp:extent cx="2242185" cy="1769110"/>
            <wp:effectExtent l="0" t="0" r="5715" b="2540"/>
            <wp:wrapTight wrapText="bothSides">
              <wp:wrapPolygon edited="0">
                <wp:start x="0" y="0"/>
                <wp:lineTo x="0" y="21398"/>
                <wp:lineTo x="21472" y="21398"/>
                <wp:lineTo x="2147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3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097666B" wp14:editId="4B40CBD8">
            <wp:simplePos x="0" y="0"/>
            <wp:positionH relativeFrom="column">
              <wp:posOffset>2113280</wp:posOffset>
            </wp:positionH>
            <wp:positionV relativeFrom="paragraph">
              <wp:posOffset>254635</wp:posOffset>
            </wp:positionV>
            <wp:extent cx="2162175" cy="1711325"/>
            <wp:effectExtent l="0" t="0" r="9525" b="3175"/>
            <wp:wrapTight wrapText="bothSides">
              <wp:wrapPolygon edited="0">
                <wp:start x="0" y="0"/>
                <wp:lineTo x="0" y="21400"/>
                <wp:lineTo x="21505" y="21400"/>
                <wp:lineTo x="2150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3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FD9076C" wp14:editId="13FE7308">
            <wp:simplePos x="0" y="0"/>
            <wp:positionH relativeFrom="column">
              <wp:posOffset>-337820</wp:posOffset>
            </wp:positionH>
            <wp:positionV relativeFrom="paragraph">
              <wp:posOffset>273050</wp:posOffset>
            </wp:positionV>
            <wp:extent cx="231013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74" y="21375"/>
                <wp:lineTo x="2137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3F8"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</w:t>
      </w:r>
    </w:p>
    <w:p w:rsidR="003443F8" w:rsidRPr="003443F8" w:rsidRDefault="003443F8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3F8" w:rsidRPr="003443F8" w:rsidRDefault="003443F8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объекты в игре – 4 мусорных бака с надписями: Металл, Пластик, Бумага, Другие отходы. И объекты «мусор»: металлическая банка из-под напитков, банан, фантик от конфеты, батарейка, упаковочная коробка, стаканчик из-под йогурта.</w:t>
      </w:r>
    </w:p>
    <w:p w:rsidR="003443F8" w:rsidRPr="003443F8" w:rsidRDefault="003443F8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игры – правильно рассортировать предложенный «мусор». Необходимо мышкой </w:t>
      </w:r>
      <w:proofErr w:type="gramStart"/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перетащить  мусор</w:t>
      </w:r>
      <w:proofErr w:type="gramEnd"/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правильный контейнер.</w:t>
      </w:r>
      <w:r w:rsidR="00596E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443F8" w:rsidRPr="003443F8" w:rsidRDefault="00515434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втором этапе появляются две переменные: Счет и Ошибка. Если </w:t>
      </w:r>
      <w:r w:rsidR="00596E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игрок </w:t>
      </w:r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 выполнит задание, то переменная счет изменяется, но если действие выполнено неверно, </w:t>
      </w:r>
      <w:r w:rsidR="003443F8"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изменяется переменная Ошибка.</w:t>
      </w:r>
    </w:p>
    <w:p w:rsidR="003443F8" w:rsidRPr="003443F8" w:rsidRDefault="003443F8" w:rsidP="009B6C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фон игры с переменными: Счет и Ошибки.</w:t>
      </w:r>
    </w:p>
    <w:p w:rsidR="00515434" w:rsidRPr="003443F8" w:rsidRDefault="003443F8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38FC79C" wp14:editId="5DE96D02">
            <wp:simplePos x="0" y="0"/>
            <wp:positionH relativeFrom="column">
              <wp:posOffset>80010</wp:posOffset>
            </wp:positionH>
            <wp:positionV relativeFrom="paragraph">
              <wp:posOffset>8890</wp:posOffset>
            </wp:positionV>
            <wp:extent cx="3211830" cy="2411730"/>
            <wp:effectExtent l="0" t="0" r="7620" b="7620"/>
            <wp:wrapTight wrapText="bothSides">
              <wp:wrapPolygon edited="0">
                <wp:start x="0" y="0"/>
                <wp:lineTo x="0" y="21498"/>
                <wp:lineTo x="21523" y="21498"/>
                <wp:lineTo x="2152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434" w:rsidRPr="003443F8" w:rsidRDefault="00515434" w:rsidP="009B6C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5434" w:rsidRPr="003443F8" w:rsidRDefault="00515434" w:rsidP="009B6C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5434" w:rsidRPr="003443F8" w:rsidRDefault="00515434" w:rsidP="009B6C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5434" w:rsidRPr="003443F8" w:rsidRDefault="00515434" w:rsidP="009B6C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5434" w:rsidRPr="003443F8" w:rsidRDefault="00515434" w:rsidP="009B6C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5434" w:rsidRPr="003443F8" w:rsidRDefault="00515434" w:rsidP="009B6C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5434" w:rsidRPr="003443F8" w:rsidRDefault="00515434" w:rsidP="009B6C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5434" w:rsidRPr="003443F8" w:rsidRDefault="00515434" w:rsidP="009B6C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5434" w:rsidRDefault="00515434" w:rsidP="009B6C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5434" w:rsidRPr="003443F8" w:rsidRDefault="00432317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489BCDB" wp14:editId="031EE9FD">
            <wp:simplePos x="0" y="0"/>
            <wp:positionH relativeFrom="margin">
              <wp:posOffset>1217930</wp:posOffset>
            </wp:positionH>
            <wp:positionV relativeFrom="paragraph">
              <wp:posOffset>337185</wp:posOffset>
            </wp:positionV>
            <wp:extent cx="3854450" cy="3289300"/>
            <wp:effectExtent l="0" t="0" r="0" b="6350"/>
            <wp:wrapTight wrapText="bothSides">
              <wp:wrapPolygon edited="0">
                <wp:start x="0" y="0"/>
                <wp:lineTo x="0" y="21517"/>
                <wp:lineTo x="21458" y="21517"/>
                <wp:lineTo x="2145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434" w:rsidRPr="003443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F07CE8D" wp14:editId="498BD57B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107442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064" y="21476"/>
                <wp:lineTo x="2106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434"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игре и</w:t>
      </w:r>
      <w:r w:rsidR="00596E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спользованы 11 спрайтов</w:t>
      </w:r>
      <w:r w:rsidR="00515434"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каждого спрайта напис</w:t>
      </w:r>
      <w:r w:rsidR="00596E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 программа – скрипт.</w:t>
      </w:r>
    </w:p>
    <w:p w:rsidR="00515434" w:rsidRDefault="00515434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317" w:rsidRDefault="00432317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317" w:rsidRDefault="00432317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317" w:rsidRDefault="00432317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317" w:rsidRDefault="00432317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317" w:rsidRDefault="00432317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317" w:rsidRDefault="00432317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317" w:rsidRDefault="00432317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317" w:rsidRDefault="00432317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317" w:rsidRPr="003443F8" w:rsidRDefault="00432317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5434" w:rsidRPr="003443F8" w:rsidRDefault="00515434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игре есть «ловушки», например, в качестве объекта мусора я использовал батарейку, а ее выбрасывать нельзя. Поэтому</w:t>
      </w:r>
      <w:r w:rsidR="003443F8"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игрок подносит батарейку к выбранному баку, я добавил музыкальное сопровождение, записал звук: «Батарейку нельзя выбрасывать, необходимо сдавать в специализированные пункты приемы».</w:t>
      </w:r>
    </w:p>
    <w:p w:rsidR="00515434" w:rsidRPr="003443F8" w:rsidRDefault="00515434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Такая же «ловушка» есть и для объекта «Фантик». Фантики от конфет бывают </w:t>
      </w:r>
      <w:r w:rsidR="003443F8"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нескольких</w:t>
      </w:r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видов, поэтому прежде чем, выкинуть фантик надо изучить упаковку: фантик может быть изготовлен из пластика или из бумаги. Часто встречаются случаи, когда фантик двойной и перед утилизацией необходимо отделить бумажный слой от пластикового, а лишь потом выкидывать. Поэтому объект «Фантик» подходит и для контейнера </w:t>
      </w:r>
      <w:proofErr w:type="gramStart"/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«Пластик»</w:t>
      </w:r>
      <w:proofErr w:type="gramEnd"/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для контейнера «Бумага».</w:t>
      </w:r>
    </w:p>
    <w:p w:rsidR="00515434" w:rsidRPr="003443F8" w:rsidRDefault="00515434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 можно изменять постоянно, использовать новые объекты «мусор» и новые «мусорные баки». Я планирую расширять функционал игры, добавлять новые объекты, например, коробку из-под пиццы, пластиковую бутылку из-под молока.</w:t>
      </w:r>
    </w:p>
    <w:p w:rsidR="00515434" w:rsidRPr="003443F8" w:rsidRDefault="00515434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 можно использовать на уроках окружающего мира, для проведения экологических мероприятий.</w:t>
      </w:r>
    </w:p>
    <w:p w:rsidR="00515434" w:rsidRDefault="00515434" w:rsidP="009B6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5434" w:rsidRDefault="0048503C" w:rsidP="009B6C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Заключение</w:t>
      </w:r>
    </w:p>
    <w:p w:rsidR="0048503C" w:rsidRPr="003443F8" w:rsidRDefault="0048503C" w:rsidP="009B6C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1093A" w:rsidRPr="00D1093A" w:rsidRDefault="00D1093A" w:rsidP="00D1093A">
      <w:pPr>
        <w:spacing w:after="0" w:line="360" w:lineRule="auto"/>
        <w:ind w:firstLine="142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093A">
        <w:rPr>
          <w:rFonts w:ascii="Times New Roman" w:hAnsi="Times New Roman" w:cs="Times New Roman"/>
          <w:sz w:val="28"/>
          <w:szCs w:val="28"/>
        </w:rPr>
        <w:t>Проблема нарастания объемов отходов производства и потребления представляет собой серьезную угрозу современному обществу. Образование отходов растет быстрее, чем способность перерабатывать, обезвреживать и эффективно утилизировать их. Только в нашей стране ежегодно накапливается свыше 7 миллиардов тонн бытового, сельскохозяйственного, промышленного и другого мусора. Среди всего этого примерно 30 миллионов тонн приходится на твердые бытовые отходы (ТБО), занимающие объем около 150 миллионов кубометров. Большая часть ТБО — почти 85 процентов — хранится на полигонах и стихийных свалках, лишь малая доля подвергается повторной обработке (около 5%), остальные частично теряются при перевозке.</w:t>
      </w:r>
    </w:p>
    <w:p w:rsidR="00D1093A" w:rsidRPr="00D1093A" w:rsidRDefault="00D1093A" w:rsidP="00D1093A">
      <w:pPr>
        <w:spacing w:after="0" w:line="360" w:lineRule="auto"/>
        <w:ind w:firstLine="142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093A">
        <w:rPr>
          <w:rFonts w:ascii="Times New Roman" w:hAnsi="Times New Roman" w:cs="Times New Roman"/>
          <w:sz w:val="28"/>
          <w:szCs w:val="28"/>
        </w:rPr>
        <w:t>Ежегодный прирост образования ТБО достигает примерно 3%, усугубляя ситуацию с каждым годом. Сегодняшнее положение дел в части организации мест временного накопления ТБО вызывает серьезные опасения. Структуры, служащие для сбора и хранения мусора, выглядят крайне непривлекательно, требуют регулярного ремонта и обновления конструкций. Однако даже самые современные ограждения оказываются бессильны против нашествия вредителей, неприятного запаха и прочих неприятных факторов. Особенно ситуация осложняется при неблагоприятных погодных условиях, таких как сильный ветер, распространяющий мусор по окрестностям.</w:t>
      </w:r>
    </w:p>
    <w:p w:rsidR="00D1093A" w:rsidRPr="00D1093A" w:rsidRDefault="00D1093A" w:rsidP="00D1093A">
      <w:pPr>
        <w:spacing w:after="0" w:line="360" w:lineRule="auto"/>
        <w:ind w:firstLine="142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093A">
        <w:rPr>
          <w:rFonts w:ascii="Times New Roman" w:hAnsi="Times New Roman" w:cs="Times New Roman"/>
          <w:sz w:val="28"/>
          <w:szCs w:val="28"/>
        </w:rPr>
        <w:t>Особые проблемы наблюдаются в районах города, таких как Ленинский район Оренбурга, где контейнерные площадки явно не отвечают установленным санитарным нормам. Оборудование, используемое для хранения и перевозки отходов, устарело морально и физически, часто используется техника, имеющая высокую степень износа. Отсутствие достаточного количества современных контейнеров закрытого типа ведет к снижению привлекательности внешнего облика районов, ухудшая качество жизни горожан и препятствуя эффективной переработке полезных компонентов отходов, содержащихся в них.</w:t>
      </w:r>
    </w:p>
    <w:p w:rsidR="00D1093A" w:rsidRPr="00D1093A" w:rsidRDefault="00D1093A" w:rsidP="00D1093A">
      <w:pPr>
        <w:spacing w:after="0" w:line="360" w:lineRule="auto"/>
        <w:ind w:firstLine="142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093A">
        <w:rPr>
          <w:rFonts w:ascii="Times New Roman" w:hAnsi="Times New Roman" w:cs="Times New Roman"/>
          <w:sz w:val="28"/>
          <w:szCs w:val="28"/>
        </w:rPr>
        <w:t>Еще одним серьезным препятствием является отсутствие культуры раздельного сбора среди населения. Люди не привыкли разделять мусор перед отправкой на свалку, поскольку отсутствует должная инфраструктура и информированность. Решение вопроса требует комплексного подхода: повышение осведомленности населения, внедрение современной технологии разделения и переработки отходов, использование новых технологий в производстве и строительстве. Начинать формирование экологической сознательности необходимо с детского возраста, воспитывая поколение, осознающее важность бережного отношения к природе и разумного обращения с ресурсами.</w:t>
      </w:r>
    </w:p>
    <w:p w:rsidR="003466ED" w:rsidRDefault="003466ED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bookmarkStart w:id="0" w:name="_GoBack"/>
      <w:bookmarkEnd w:id="0"/>
    </w:p>
    <w:p w:rsidR="00DA0ABF" w:rsidRDefault="00DA0AB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A0ABF" w:rsidRDefault="00DA0AB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A0ABF" w:rsidRDefault="00DA0AB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A0ABF" w:rsidRDefault="00DA0AB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A0ABF" w:rsidRDefault="00DA0AB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A0ABF" w:rsidRDefault="00DA0AB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A0ABF" w:rsidRDefault="00DA0AB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16CF" w:rsidRDefault="001F16C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A0ABF" w:rsidRDefault="00DA0AB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A0ABF" w:rsidRDefault="00DA0AB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A0ABF" w:rsidRDefault="00DA0ABF" w:rsidP="009B6C9E">
      <w:pPr>
        <w:spacing w:after="0" w:line="360" w:lineRule="auto"/>
        <w:ind w:firstLine="142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Список литературы</w:t>
      </w:r>
    </w:p>
    <w:p w:rsidR="00DA0ABF" w:rsidRPr="00596E16" w:rsidRDefault="00DA0ABF" w:rsidP="009B6C9E">
      <w:pPr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A0ABF" w:rsidRPr="008C1B68" w:rsidRDefault="00DA0ABF" w:rsidP="009B6C9E">
      <w:pPr>
        <w:pStyle w:val="a7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68">
        <w:rPr>
          <w:rFonts w:ascii="Times New Roman" w:eastAsia="Times New Roman" w:hAnsi="Times New Roman" w:cs="Times New Roman"/>
          <w:sz w:val="28"/>
          <w:szCs w:val="28"/>
          <w:lang w:eastAsia="ru-RU"/>
        </w:rPr>
        <w:t>А.Д. Арманд. «Эксперимент «Гея». Проблема живой Земли.»2001</w:t>
      </w:r>
    </w:p>
    <w:p w:rsidR="00DA0ABF" w:rsidRPr="008C1B68" w:rsidRDefault="00DA0ABF" w:rsidP="009B6C9E">
      <w:pPr>
        <w:pStyle w:val="a7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Катрин де </w:t>
      </w:r>
      <w:proofErr w:type="spellStart"/>
      <w:r w:rsidRPr="008C1B6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Сильги</w:t>
      </w:r>
      <w:proofErr w:type="spellEnd"/>
      <w:r w:rsidRPr="008C1B68">
        <w:rPr>
          <w:rFonts w:ascii="Times New Roman" w:eastAsia="Times New Roman" w:hAnsi="Times New Roman" w:cs="Times New Roman"/>
          <w:sz w:val="28"/>
          <w:szCs w:val="28"/>
          <w:lang w:eastAsia="ru-RU"/>
        </w:rPr>
        <w:t>. «История мусора: От средних веков до наших дней»</w:t>
      </w:r>
    </w:p>
    <w:p w:rsidR="00DA0ABF" w:rsidRDefault="00DA0ABF" w:rsidP="009B6C9E">
      <w:pPr>
        <w:pStyle w:val="a7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Денис </w:t>
      </w:r>
      <w:proofErr w:type="spellStart"/>
      <w:r w:rsidRPr="008C1B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Старк</w:t>
      </w:r>
      <w:proofErr w:type="spellEnd"/>
      <w:r w:rsidRPr="008C1B68">
        <w:rPr>
          <w:rFonts w:ascii="Times New Roman" w:eastAsia="Times New Roman" w:hAnsi="Times New Roman" w:cs="Times New Roman"/>
          <w:sz w:val="28"/>
          <w:szCs w:val="28"/>
          <w:lang w:eastAsia="ru-RU"/>
        </w:rPr>
        <w:t>. «Путь в чистую страну»</w:t>
      </w:r>
    </w:p>
    <w:p w:rsidR="008C1B68" w:rsidRPr="008C1B68" w:rsidRDefault="008C1B68" w:rsidP="009B6C9E">
      <w:pPr>
        <w:pStyle w:val="a7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 </w:t>
      </w:r>
      <w:r w:rsidRPr="008C1B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Управление Федеральной службы по надзору в сфере защиты прав потребителей и благополучия человека</w:t>
      </w:r>
      <w:r w:rsidRPr="008C1B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Оренбургской области </w:t>
      </w:r>
      <w:r w:rsidRPr="008C1B68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https://56.rospotrebnadzor.ru/kontejnernye-ploshhadki-2023?ysclid=mi0fshi6lf728852575</w:t>
      </w:r>
    </w:p>
    <w:p w:rsidR="003466ED" w:rsidRPr="003443F8" w:rsidRDefault="003466ED" w:rsidP="009B6C9E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719EB" w:rsidRDefault="001719EB" w:rsidP="009B6C9E">
      <w:pPr>
        <w:spacing w:after="0" w:line="360" w:lineRule="auto"/>
        <w:jc w:val="both"/>
        <w:rPr>
          <w:sz w:val="28"/>
          <w:szCs w:val="28"/>
        </w:rPr>
      </w:pPr>
    </w:p>
    <w:p w:rsidR="00432317" w:rsidRDefault="00432317" w:rsidP="009B6C9E">
      <w:pPr>
        <w:spacing w:after="0" w:line="360" w:lineRule="auto"/>
        <w:jc w:val="both"/>
        <w:rPr>
          <w:sz w:val="28"/>
          <w:szCs w:val="28"/>
        </w:rPr>
      </w:pPr>
    </w:p>
    <w:p w:rsidR="00432317" w:rsidRDefault="00432317" w:rsidP="009B6C9E">
      <w:pPr>
        <w:spacing w:after="0" w:line="360" w:lineRule="auto"/>
        <w:jc w:val="both"/>
        <w:rPr>
          <w:sz w:val="28"/>
          <w:szCs w:val="28"/>
        </w:rPr>
      </w:pPr>
    </w:p>
    <w:p w:rsidR="00432317" w:rsidRDefault="00432317" w:rsidP="009B6C9E">
      <w:pPr>
        <w:spacing w:after="0" w:line="360" w:lineRule="auto"/>
        <w:jc w:val="both"/>
        <w:rPr>
          <w:sz w:val="28"/>
          <w:szCs w:val="28"/>
        </w:rPr>
      </w:pPr>
    </w:p>
    <w:p w:rsidR="00432317" w:rsidRDefault="00432317" w:rsidP="009B6C9E">
      <w:pPr>
        <w:spacing w:after="0" w:line="360" w:lineRule="auto"/>
        <w:jc w:val="both"/>
        <w:rPr>
          <w:sz w:val="28"/>
          <w:szCs w:val="28"/>
        </w:rPr>
      </w:pPr>
    </w:p>
    <w:p w:rsidR="00432317" w:rsidRDefault="00432317" w:rsidP="009B6C9E">
      <w:pPr>
        <w:spacing w:after="0" w:line="360" w:lineRule="auto"/>
        <w:jc w:val="both"/>
        <w:rPr>
          <w:sz w:val="28"/>
          <w:szCs w:val="28"/>
        </w:rPr>
      </w:pPr>
    </w:p>
    <w:p w:rsidR="00432317" w:rsidRDefault="00432317" w:rsidP="009B6C9E">
      <w:pPr>
        <w:spacing w:after="0" w:line="360" w:lineRule="auto"/>
        <w:jc w:val="both"/>
        <w:rPr>
          <w:sz w:val="28"/>
          <w:szCs w:val="28"/>
        </w:rPr>
      </w:pPr>
    </w:p>
    <w:p w:rsidR="00432317" w:rsidRDefault="00432317" w:rsidP="009B6C9E">
      <w:pPr>
        <w:spacing w:after="0" w:line="360" w:lineRule="auto"/>
        <w:jc w:val="both"/>
        <w:rPr>
          <w:sz w:val="28"/>
          <w:szCs w:val="28"/>
        </w:rPr>
      </w:pPr>
    </w:p>
    <w:p w:rsidR="00432317" w:rsidRDefault="00432317" w:rsidP="009B6C9E">
      <w:pPr>
        <w:spacing w:after="0" w:line="360" w:lineRule="auto"/>
        <w:jc w:val="both"/>
        <w:rPr>
          <w:sz w:val="28"/>
          <w:szCs w:val="28"/>
        </w:rPr>
      </w:pPr>
    </w:p>
    <w:p w:rsidR="00432317" w:rsidRDefault="00432317" w:rsidP="009B6C9E">
      <w:pPr>
        <w:spacing w:after="0" w:line="360" w:lineRule="auto"/>
        <w:jc w:val="both"/>
        <w:rPr>
          <w:sz w:val="28"/>
          <w:szCs w:val="28"/>
        </w:rPr>
      </w:pPr>
    </w:p>
    <w:p w:rsidR="00432317" w:rsidRDefault="00432317" w:rsidP="009B6C9E">
      <w:pPr>
        <w:spacing w:after="0" w:line="360" w:lineRule="auto"/>
        <w:jc w:val="both"/>
        <w:rPr>
          <w:sz w:val="28"/>
          <w:szCs w:val="28"/>
        </w:rPr>
      </w:pPr>
    </w:p>
    <w:p w:rsidR="00432317" w:rsidRDefault="00432317" w:rsidP="009B6C9E">
      <w:pPr>
        <w:spacing w:after="0" w:line="360" w:lineRule="auto"/>
        <w:jc w:val="both"/>
        <w:rPr>
          <w:sz w:val="28"/>
          <w:szCs w:val="28"/>
        </w:rPr>
      </w:pPr>
    </w:p>
    <w:p w:rsidR="00432317" w:rsidRDefault="00432317" w:rsidP="009B6C9E">
      <w:pPr>
        <w:spacing w:after="0" w:line="360" w:lineRule="auto"/>
        <w:jc w:val="both"/>
        <w:rPr>
          <w:sz w:val="28"/>
          <w:szCs w:val="28"/>
        </w:rPr>
      </w:pPr>
    </w:p>
    <w:p w:rsidR="00432317" w:rsidRDefault="00432317" w:rsidP="009B6C9E">
      <w:pPr>
        <w:spacing w:after="0" w:line="360" w:lineRule="auto"/>
        <w:jc w:val="both"/>
        <w:rPr>
          <w:sz w:val="28"/>
          <w:szCs w:val="28"/>
        </w:rPr>
      </w:pPr>
    </w:p>
    <w:p w:rsidR="00432317" w:rsidRDefault="00432317" w:rsidP="009B6C9E">
      <w:pPr>
        <w:spacing w:after="0" w:line="360" w:lineRule="auto"/>
        <w:jc w:val="both"/>
        <w:rPr>
          <w:sz w:val="28"/>
          <w:szCs w:val="28"/>
        </w:rPr>
      </w:pPr>
    </w:p>
    <w:p w:rsidR="00432317" w:rsidRDefault="00432317" w:rsidP="009B6C9E">
      <w:pPr>
        <w:spacing w:after="0" w:line="360" w:lineRule="auto"/>
        <w:jc w:val="both"/>
        <w:rPr>
          <w:sz w:val="28"/>
          <w:szCs w:val="28"/>
        </w:rPr>
      </w:pPr>
    </w:p>
    <w:p w:rsidR="00432317" w:rsidRDefault="00432317" w:rsidP="009B6C9E">
      <w:pPr>
        <w:spacing w:after="0" w:line="360" w:lineRule="auto"/>
        <w:jc w:val="both"/>
        <w:rPr>
          <w:sz w:val="28"/>
          <w:szCs w:val="28"/>
        </w:rPr>
      </w:pPr>
    </w:p>
    <w:sectPr w:rsidR="00432317" w:rsidSect="009B6C9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F7DAE"/>
    <w:multiLevelType w:val="multilevel"/>
    <w:tmpl w:val="AC5E4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81E70"/>
    <w:multiLevelType w:val="hybridMultilevel"/>
    <w:tmpl w:val="E05A6BF4"/>
    <w:lvl w:ilvl="0" w:tplc="1BC0F6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05C9D"/>
    <w:multiLevelType w:val="multilevel"/>
    <w:tmpl w:val="72C8F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9060CE"/>
    <w:multiLevelType w:val="multilevel"/>
    <w:tmpl w:val="2012B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1002EA"/>
    <w:multiLevelType w:val="multilevel"/>
    <w:tmpl w:val="FB209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793507"/>
    <w:multiLevelType w:val="multilevel"/>
    <w:tmpl w:val="21286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597728"/>
    <w:multiLevelType w:val="multilevel"/>
    <w:tmpl w:val="FC726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270CC1"/>
    <w:multiLevelType w:val="hybridMultilevel"/>
    <w:tmpl w:val="F49829F4"/>
    <w:lvl w:ilvl="0" w:tplc="1BC0F6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D95D4A"/>
    <w:multiLevelType w:val="multilevel"/>
    <w:tmpl w:val="4AE6C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EA3064"/>
    <w:multiLevelType w:val="hybridMultilevel"/>
    <w:tmpl w:val="394A1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753094"/>
    <w:multiLevelType w:val="multilevel"/>
    <w:tmpl w:val="D8A00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901425"/>
    <w:multiLevelType w:val="multilevel"/>
    <w:tmpl w:val="1228F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B85B90"/>
    <w:multiLevelType w:val="multilevel"/>
    <w:tmpl w:val="BF2E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D77923"/>
    <w:multiLevelType w:val="multilevel"/>
    <w:tmpl w:val="FB86E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2B1FE0"/>
    <w:multiLevelType w:val="multilevel"/>
    <w:tmpl w:val="3DA2C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8E194D"/>
    <w:multiLevelType w:val="multilevel"/>
    <w:tmpl w:val="AE0A3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206967"/>
    <w:multiLevelType w:val="hybridMultilevel"/>
    <w:tmpl w:val="BCBCE80E"/>
    <w:lvl w:ilvl="0" w:tplc="1BC0F6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8C1F54"/>
    <w:multiLevelType w:val="multilevel"/>
    <w:tmpl w:val="454C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2370BA"/>
    <w:multiLevelType w:val="multilevel"/>
    <w:tmpl w:val="9C921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E67E15"/>
    <w:multiLevelType w:val="multilevel"/>
    <w:tmpl w:val="97426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971445"/>
    <w:multiLevelType w:val="multilevel"/>
    <w:tmpl w:val="825A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CD6F34"/>
    <w:multiLevelType w:val="multilevel"/>
    <w:tmpl w:val="C58AB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6E1725"/>
    <w:multiLevelType w:val="hybridMultilevel"/>
    <w:tmpl w:val="3C82A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34480A"/>
    <w:multiLevelType w:val="multilevel"/>
    <w:tmpl w:val="E07A4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3"/>
  </w:num>
  <w:num w:numId="3">
    <w:abstractNumId w:val="11"/>
  </w:num>
  <w:num w:numId="4">
    <w:abstractNumId w:val="18"/>
  </w:num>
  <w:num w:numId="5">
    <w:abstractNumId w:val="2"/>
  </w:num>
  <w:num w:numId="6">
    <w:abstractNumId w:val="4"/>
  </w:num>
  <w:num w:numId="7">
    <w:abstractNumId w:val="5"/>
  </w:num>
  <w:num w:numId="8">
    <w:abstractNumId w:val="15"/>
  </w:num>
  <w:num w:numId="9">
    <w:abstractNumId w:val="10"/>
  </w:num>
  <w:num w:numId="10">
    <w:abstractNumId w:val="12"/>
  </w:num>
  <w:num w:numId="11">
    <w:abstractNumId w:val="3"/>
  </w:num>
  <w:num w:numId="12">
    <w:abstractNumId w:val="6"/>
  </w:num>
  <w:num w:numId="13">
    <w:abstractNumId w:val="17"/>
  </w:num>
  <w:num w:numId="14">
    <w:abstractNumId w:val="19"/>
  </w:num>
  <w:num w:numId="15">
    <w:abstractNumId w:val="13"/>
  </w:num>
  <w:num w:numId="16">
    <w:abstractNumId w:val="1"/>
  </w:num>
  <w:num w:numId="17">
    <w:abstractNumId w:val="16"/>
  </w:num>
  <w:num w:numId="18">
    <w:abstractNumId w:val="22"/>
  </w:num>
  <w:num w:numId="19">
    <w:abstractNumId w:val="9"/>
  </w:num>
  <w:num w:numId="20">
    <w:abstractNumId w:val="0"/>
  </w:num>
  <w:num w:numId="21">
    <w:abstractNumId w:val="7"/>
  </w:num>
  <w:num w:numId="22">
    <w:abstractNumId w:val="8"/>
  </w:num>
  <w:num w:numId="23">
    <w:abstractNumId w:val="21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77B"/>
    <w:rsid w:val="00070A9D"/>
    <w:rsid w:val="000E79D1"/>
    <w:rsid w:val="00140C54"/>
    <w:rsid w:val="00156DDA"/>
    <w:rsid w:val="001614FA"/>
    <w:rsid w:val="001719EB"/>
    <w:rsid w:val="001D5BE2"/>
    <w:rsid w:val="001F16CF"/>
    <w:rsid w:val="001F27F8"/>
    <w:rsid w:val="0020639F"/>
    <w:rsid w:val="003443F8"/>
    <w:rsid w:val="003466ED"/>
    <w:rsid w:val="003E777B"/>
    <w:rsid w:val="003F3EA8"/>
    <w:rsid w:val="00432317"/>
    <w:rsid w:val="0048503C"/>
    <w:rsid w:val="00485583"/>
    <w:rsid w:val="00502207"/>
    <w:rsid w:val="00515434"/>
    <w:rsid w:val="00596E16"/>
    <w:rsid w:val="005D6884"/>
    <w:rsid w:val="005F5203"/>
    <w:rsid w:val="0063309B"/>
    <w:rsid w:val="00673FEE"/>
    <w:rsid w:val="007A031B"/>
    <w:rsid w:val="0080655F"/>
    <w:rsid w:val="00882DAA"/>
    <w:rsid w:val="008C1B68"/>
    <w:rsid w:val="008E6F2D"/>
    <w:rsid w:val="009672F9"/>
    <w:rsid w:val="009A42D3"/>
    <w:rsid w:val="009B6C9E"/>
    <w:rsid w:val="00A200B0"/>
    <w:rsid w:val="00AC55FC"/>
    <w:rsid w:val="00B066F3"/>
    <w:rsid w:val="00B16015"/>
    <w:rsid w:val="00B33FE8"/>
    <w:rsid w:val="00BD57E8"/>
    <w:rsid w:val="00BE485D"/>
    <w:rsid w:val="00C20F2B"/>
    <w:rsid w:val="00C85A94"/>
    <w:rsid w:val="00D1093A"/>
    <w:rsid w:val="00DA0ABF"/>
    <w:rsid w:val="00E02A3B"/>
    <w:rsid w:val="00E15801"/>
    <w:rsid w:val="00EA54B3"/>
    <w:rsid w:val="00F54407"/>
    <w:rsid w:val="00F80C8B"/>
    <w:rsid w:val="00FC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44E17"/>
  <w15:chartTrackingRefBased/>
  <w15:docId w15:val="{406A6871-B06B-4531-A675-6056252FD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1B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7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777B"/>
    <w:rPr>
      <w:b/>
      <w:bCs/>
    </w:rPr>
  </w:style>
  <w:style w:type="character" w:styleId="a5">
    <w:name w:val="Emphasis"/>
    <w:basedOn w:val="a0"/>
    <w:uiPriority w:val="20"/>
    <w:qFormat/>
    <w:rsid w:val="000E79D1"/>
    <w:rPr>
      <w:i/>
      <w:iCs/>
    </w:rPr>
  </w:style>
  <w:style w:type="character" w:styleId="a6">
    <w:name w:val="Hyperlink"/>
    <w:basedOn w:val="a0"/>
    <w:uiPriority w:val="99"/>
    <w:unhideWhenUsed/>
    <w:rsid w:val="005D6884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B16015"/>
    <w:pPr>
      <w:ind w:left="720"/>
      <w:contextualSpacing/>
    </w:pPr>
  </w:style>
  <w:style w:type="paragraph" w:customStyle="1" w:styleId="Default">
    <w:name w:val="Default"/>
    <w:rsid w:val="004850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C1B6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3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6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955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93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8650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5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8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4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30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26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49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366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292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277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735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9704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432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47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73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7202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39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808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920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6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96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9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13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82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96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661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4491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908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369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2836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263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601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15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419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5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1048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04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665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406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906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678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74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004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297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667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247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15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8954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970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3562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670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27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77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947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82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776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96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467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407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9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800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141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2460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637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8332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315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77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129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68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55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2060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1519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889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06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916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283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656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85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684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518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4776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498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812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13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978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0321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07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73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434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638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989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83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63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778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8685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768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668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21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119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87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232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3119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391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8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hyperlink" Target="https://scratch.mit.edu/projects/608012288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26</Pages>
  <Words>4102</Words>
  <Characters>23384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2025-11-30T16:13:00Z</dcterms:created>
  <dcterms:modified xsi:type="dcterms:W3CDTF">2025-11-30T16:30:00Z</dcterms:modified>
</cp:coreProperties>
</file>