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A9" w:rsidRDefault="00BC4794">
      <w:r>
        <w:t>Материал данной работы может использоваться как руководство к действию по выращиванию птиц в домашних условиях.</w:t>
      </w:r>
      <w:bookmarkStart w:id="0" w:name="_GoBack"/>
      <w:bookmarkEnd w:id="0"/>
    </w:p>
    <w:sectPr w:rsidR="0028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94"/>
    <w:rsid w:val="002867A9"/>
    <w:rsid w:val="00B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90D7"/>
  <w15:chartTrackingRefBased/>
  <w15:docId w15:val="{9E0A49EA-AA78-472B-A4F4-47DAFC7C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2026-01-23T02:17:00Z</dcterms:created>
  <dcterms:modified xsi:type="dcterms:W3CDTF">2026-01-23T02:18:00Z</dcterms:modified>
</cp:coreProperties>
</file>