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theme/themeOverride3.xml" ContentType="application/vnd.openxmlformats-officedocument.themeOverride+xml"/>
  <Override PartName="/word/charts/chart7.xml" ContentType="application/vnd.openxmlformats-officedocument.drawingml.chart+xml"/>
  <Override PartName="/word/theme/themeOverride4.xml" ContentType="application/vnd.openxmlformats-officedocument.themeOverride+xml"/>
  <Override PartName="/word/charts/chart8.xml" ContentType="application/vnd.openxmlformats-officedocument.drawingml.chart+xml"/>
  <Override PartName="/word/theme/themeOverride5.xml" ContentType="application/vnd.openxmlformats-officedocument.themeOverride+xml"/>
  <Override PartName="/word/charts/chart9.xml" ContentType="application/vnd.openxmlformats-officedocument.drawingml.chart+xml"/>
  <Override PartName="/word/theme/themeOverride6.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F63D1FE" w14:textId="77777777" w:rsidR="007C34BC" w:rsidRPr="0053562C" w:rsidRDefault="007C34BC" w:rsidP="007C34BC">
      <w:pPr>
        <w:pStyle w:val="aff"/>
        <w:spacing w:after="0" w:line="240" w:lineRule="auto"/>
        <w:jc w:val="center"/>
        <w:rPr>
          <w:rFonts w:ascii="Times New Roman" w:eastAsiaTheme="minorHAnsi" w:hAnsi="Times New Roman"/>
          <w:b/>
          <w:bCs/>
          <w:color w:val="auto"/>
          <w:spacing w:val="0"/>
          <w:sz w:val="28"/>
          <w:szCs w:val="28"/>
          <w:lang w:eastAsia="en-US"/>
        </w:rPr>
      </w:pPr>
      <w:r w:rsidRPr="0053562C">
        <w:rPr>
          <w:rFonts w:ascii="Times New Roman" w:eastAsiaTheme="minorHAnsi" w:hAnsi="Times New Roman"/>
          <w:b/>
          <w:bCs/>
          <w:color w:val="auto"/>
          <w:spacing w:val="0"/>
          <w:sz w:val="28"/>
          <w:szCs w:val="28"/>
          <w:lang w:eastAsia="en-US"/>
        </w:rPr>
        <w:t xml:space="preserve">Государственное бюджетное образовательное учреждение дополнительного образования Республики Марий Эл </w:t>
      </w:r>
    </w:p>
    <w:p w14:paraId="4EC2D836" w14:textId="737BC31B" w:rsidR="007C34BC" w:rsidRPr="0053562C" w:rsidRDefault="007C34BC" w:rsidP="007C34BC">
      <w:pPr>
        <w:pStyle w:val="aff"/>
        <w:spacing w:after="0" w:line="240" w:lineRule="auto"/>
        <w:jc w:val="center"/>
        <w:rPr>
          <w:rFonts w:ascii="Times New Roman" w:eastAsiaTheme="minorHAnsi" w:hAnsi="Times New Roman"/>
          <w:b/>
          <w:bCs/>
          <w:color w:val="auto"/>
          <w:spacing w:val="0"/>
          <w:sz w:val="28"/>
          <w:szCs w:val="28"/>
          <w:lang w:eastAsia="en-US"/>
        </w:rPr>
      </w:pPr>
      <w:r w:rsidRPr="0053562C">
        <w:rPr>
          <w:rFonts w:ascii="Times New Roman" w:eastAsiaTheme="minorHAnsi" w:hAnsi="Times New Roman"/>
          <w:b/>
          <w:bCs/>
          <w:color w:val="auto"/>
          <w:spacing w:val="0"/>
          <w:sz w:val="28"/>
          <w:szCs w:val="28"/>
          <w:lang w:eastAsia="en-US"/>
        </w:rPr>
        <w:t>«Детский эколого-биологический центр»</w:t>
      </w:r>
    </w:p>
    <w:p w14:paraId="449C45EF" w14:textId="66D974D4" w:rsidR="007C34BC" w:rsidRPr="0053562C" w:rsidRDefault="007C34BC" w:rsidP="007C34BC">
      <w:pPr>
        <w:pStyle w:val="aff"/>
        <w:spacing w:after="0" w:line="240" w:lineRule="auto"/>
        <w:jc w:val="center"/>
        <w:rPr>
          <w:rFonts w:ascii="Times New Roman" w:eastAsiaTheme="minorHAnsi" w:hAnsi="Times New Roman"/>
          <w:b/>
          <w:bCs/>
          <w:color w:val="auto"/>
          <w:spacing w:val="0"/>
          <w:sz w:val="28"/>
          <w:szCs w:val="28"/>
          <w:lang w:eastAsia="en-US"/>
        </w:rPr>
      </w:pPr>
      <w:r w:rsidRPr="0053562C">
        <w:rPr>
          <w:rFonts w:ascii="Times New Roman" w:eastAsiaTheme="minorHAnsi" w:hAnsi="Times New Roman"/>
          <w:b/>
          <w:bCs/>
          <w:color w:val="auto"/>
          <w:spacing w:val="0"/>
          <w:sz w:val="28"/>
          <w:szCs w:val="28"/>
          <w:lang w:eastAsia="en-US"/>
        </w:rPr>
        <w:t>Республика Марий Эл</w:t>
      </w:r>
    </w:p>
    <w:p w14:paraId="3A33BF30" w14:textId="77777777" w:rsidR="007C34BC" w:rsidRPr="0053562C" w:rsidRDefault="007C34BC" w:rsidP="007C34BC">
      <w:pPr>
        <w:spacing w:after="0" w:line="240" w:lineRule="auto"/>
        <w:jc w:val="center"/>
        <w:rPr>
          <w:rFonts w:ascii="Times New Roman" w:hAnsi="Times New Roman" w:cs="Times New Roman"/>
          <w:b/>
          <w:bCs/>
          <w:sz w:val="28"/>
          <w:szCs w:val="28"/>
        </w:rPr>
      </w:pPr>
      <w:r w:rsidRPr="0053562C">
        <w:rPr>
          <w:rFonts w:ascii="Times New Roman" w:hAnsi="Times New Roman" w:cs="Times New Roman"/>
          <w:b/>
          <w:bCs/>
          <w:sz w:val="28"/>
          <w:szCs w:val="28"/>
        </w:rPr>
        <w:t>Город Йошкар-Ола</w:t>
      </w:r>
    </w:p>
    <w:p w14:paraId="3FC7BD57" w14:textId="77777777" w:rsidR="00C46259" w:rsidRPr="0053562C" w:rsidRDefault="00C46259" w:rsidP="00C46259">
      <w:pPr>
        <w:rPr>
          <w:rFonts w:ascii="Times New Roman" w:hAnsi="Times New Roman" w:cs="Times New Roman"/>
          <w:b/>
          <w:bCs/>
          <w:sz w:val="28"/>
          <w:szCs w:val="28"/>
        </w:rPr>
      </w:pPr>
    </w:p>
    <w:p w14:paraId="6CB7980E" w14:textId="77777777" w:rsidR="00C46259" w:rsidRPr="0053562C" w:rsidRDefault="00C46259" w:rsidP="00C46259">
      <w:pPr>
        <w:rPr>
          <w:rFonts w:ascii="Times New Roman" w:hAnsi="Times New Roman" w:cs="Times New Roman"/>
          <w:b/>
          <w:bCs/>
          <w:sz w:val="28"/>
          <w:szCs w:val="28"/>
        </w:rPr>
      </w:pPr>
    </w:p>
    <w:p w14:paraId="5A514F0A" w14:textId="77777777" w:rsidR="00C46259" w:rsidRPr="0053562C" w:rsidRDefault="00C46259" w:rsidP="00C46259">
      <w:pPr>
        <w:rPr>
          <w:rFonts w:ascii="Times New Roman" w:hAnsi="Times New Roman" w:cs="Times New Roman"/>
          <w:b/>
          <w:bCs/>
          <w:sz w:val="28"/>
          <w:szCs w:val="28"/>
        </w:rPr>
      </w:pPr>
    </w:p>
    <w:p w14:paraId="7C521982" w14:textId="77777777" w:rsidR="00C46259" w:rsidRPr="0053562C" w:rsidRDefault="00C46259" w:rsidP="00C46259">
      <w:pPr>
        <w:rPr>
          <w:rFonts w:ascii="Times New Roman" w:hAnsi="Times New Roman" w:cs="Times New Roman"/>
          <w:b/>
          <w:bCs/>
          <w:sz w:val="28"/>
          <w:szCs w:val="28"/>
        </w:rPr>
      </w:pPr>
    </w:p>
    <w:p w14:paraId="74A97920" w14:textId="77777777" w:rsidR="00C46259" w:rsidRPr="0053562C" w:rsidRDefault="00C46259" w:rsidP="00C46259">
      <w:pPr>
        <w:rPr>
          <w:rFonts w:ascii="Times New Roman" w:hAnsi="Times New Roman" w:cs="Times New Roman"/>
          <w:b/>
          <w:bCs/>
          <w:sz w:val="28"/>
          <w:szCs w:val="28"/>
        </w:rPr>
      </w:pPr>
    </w:p>
    <w:p w14:paraId="2498A5DB" w14:textId="26753CD1" w:rsidR="00C46259" w:rsidRPr="0053562C" w:rsidRDefault="00C46259" w:rsidP="00C46259">
      <w:pPr>
        <w:jc w:val="center"/>
        <w:rPr>
          <w:rFonts w:ascii="Times New Roman" w:hAnsi="Times New Roman" w:cs="Times New Roman"/>
          <w:b/>
          <w:bCs/>
          <w:sz w:val="36"/>
          <w:szCs w:val="28"/>
        </w:rPr>
      </w:pPr>
      <w:r w:rsidRPr="0053562C">
        <w:rPr>
          <w:rFonts w:ascii="Times New Roman" w:hAnsi="Times New Roman" w:cs="Times New Roman"/>
          <w:b/>
          <w:bCs/>
          <w:sz w:val="36"/>
          <w:szCs w:val="28"/>
        </w:rPr>
        <w:t>Исс</w:t>
      </w:r>
      <w:r w:rsidR="002F0D88" w:rsidRPr="0053562C">
        <w:rPr>
          <w:rFonts w:ascii="Times New Roman" w:hAnsi="Times New Roman" w:cs="Times New Roman"/>
          <w:b/>
          <w:bCs/>
          <w:sz w:val="36"/>
          <w:szCs w:val="28"/>
        </w:rPr>
        <w:t xml:space="preserve">ледовательская работа </w:t>
      </w:r>
      <w:r w:rsidR="002F0D88" w:rsidRPr="0053562C">
        <w:rPr>
          <w:rFonts w:ascii="Times New Roman" w:hAnsi="Times New Roman" w:cs="Times New Roman"/>
          <w:b/>
          <w:bCs/>
          <w:sz w:val="36"/>
          <w:szCs w:val="28"/>
        </w:rPr>
        <w:br/>
        <w:t>на тему:</w:t>
      </w:r>
    </w:p>
    <w:p w14:paraId="4CEF1948" w14:textId="77777777" w:rsidR="00B3548C" w:rsidRPr="0053562C" w:rsidRDefault="00225192" w:rsidP="00225192">
      <w:pPr>
        <w:spacing w:after="0" w:line="240" w:lineRule="auto"/>
        <w:jc w:val="center"/>
        <w:rPr>
          <w:rFonts w:ascii="Times New Roman" w:hAnsi="Times New Roman" w:cs="Times New Roman"/>
          <w:b/>
          <w:bCs/>
          <w:sz w:val="44"/>
          <w:szCs w:val="28"/>
        </w:rPr>
      </w:pPr>
      <w:r w:rsidRPr="0053562C">
        <w:rPr>
          <w:rFonts w:ascii="Times New Roman" w:hAnsi="Times New Roman" w:cs="Times New Roman"/>
          <w:b/>
          <w:bCs/>
          <w:sz w:val="44"/>
          <w:szCs w:val="28"/>
        </w:rPr>
        <w:t>«</w:t>
      </w:r>
      <w:bookmarkStart w:id="0" w:name="_Hlk190415569"/>
      <w:r w:rsidR="00B3548C" w:rsidRPr="0053562C">
        <w:rPr>
          <w:rFonts w:ascii="Times New Roman" w:hAnsi="Times New Roman" w:cs="Times New Roman"/>
          <w:b/>
          <w:bCs/>
          <w:sz w:val="44"/>
          <w:szCs w:val="28"/>
        </w:rPr>
        <w:t>Обследование</w:t>
      </w:r>
      <w:r w:rsidRPr="0053562C">
        <w:rPr>
          <w:rFonts w:ascii="Times New Roman" w:hAnsi="Times New Roman" w:cs="Times New Roman"/>
          <w:b/>
          <w:bCs/>
          <w:sz w:val="44"/>
          <w:szCs w:val="28"/>
        </w:rPr>
        <w:t xml:space="preserve"> больничного парка на </w:t>
      </w:r>
    </w:p>
    <w:p w14:paraId="0F1F8553" w14:textId="640FCB17" w:rsidR="00225192" w:rsidRPr="0053562C" w:rsidRDefault="00225192" w:rsidP="00225192">
      <w:pPr>
        <w:spacing w:after="0" w:line="240" w:lineRule="auto"/>
        <w:jc w:val="center"/>
        <w:rPr>
          <w:rFonts w:ascii="Times New Roman" w:hAnsi="Times New Roman" w:cs="Times New Roman"/>
          <w:b/>
          <w:bCs/>
          <w:sz w:val="44"/>
          <w:szCs w:val="28"/>
        </w:rPr>
      </w:pPr>
      <w:r w:rsidRPr="0053562C">
        <w:rPr>
          <w:rFonts w:ascii="Times New Roman" w:hAnsi="Times New Roman" w:cs="Times New Roman"/>
          <w:b/>
          <w:bCs/>
          <w:sz w:val="44"/>
          <w:szCs w:val="28"/>
        </w:rPr>
        <w:t>наличие аварийных деревьев</w:t>
      </w:r>
      <w:bookmarkEnd w:id="0"/>
      <w:r w:rsidRPr="0053562C">
        <w:rPr>
          <w:rFonts w:ascii="Times New Roman" w:hAnsi="Times New Roman" w:cs="Times New Roman"/>
          <w:b/>
          <w:bCs/>
          <w:sz w:val="44"/>
          <w:szCs w:val="28"/>
        </w:rPr>
        <w:t>»</w:t>
      </w:r>
    </w:p>
    <w:p w14:paraId="474A6E8F" w14:textId="77777777" w:rsidR="00C46259" w:rsidRPr="0053562C" w:rsidRDefault="00225192" w:rsidP="00225192">
      <w:pPr>
        <w:spacing w:after="0" w:line="240" w:lineRule="auto"/>
        <w:jc w:val="center"/>
        <w:rPr>
          <w:rFonts w:ascii="Times New Roman" w:hAnsi="Times New Roman" w:cs="Times New Roman"/>
          <w:b/>
          <w:bCs/>
          <w:sz w:val="44"/>
          <w:szCs w:val="28"/>
        </w:rPr>
      </w:pPr>
      <w:r w:rsidRPr="0053562C">
        <w:rPr>
          <w:rFonts w:ascii="Times New Roman" w:hAnsi="Times New Roman" w:cs="Times New Roman"/>
          <w:b/>
          <w:bCs/>
          <w:sz w:val="44"/>
          <w:szCs w:val="28"/>
        </w:rPr>
        <w:t>(Сохраним зеленый остров)</w:t>
      </w:r>
    </w:p>
    <w:p w14:paraId="0C3C7B25" w14:textId="77777777" w:rsidR="00C46259" w:rsidRPr="0053562C" w:rsidRDefault="00C46259" w:rsidP="00C46259">
      <w:pPr>
        <w:ind w:left="4253"/>
        <w:rPr>
          <w:rFonts w:ascii="Times New Roman" w:hAnsi="Times New Roman" w:cs="Times New Roman"/>
          <w:b/>
          <w:bCs/>
          <w:sz w:val="28"/>
          <w:szCs w:val="28"/>
        </w:rPr>
      </w:pPr>
    </w:p>
    <w:p w14:paraId="074CEA53" w14:textId="77777777" w:rsidR="00C46259" w:rsidRPr="0053562C" w:rsidRDefault="00C46259" w:rsidP="00C46259">
      <w:pPr>
        <w:ind w:left="4253"/>
        <w:rPr>
          <w:rFonts w:ascii="Times New Roman" w:hAnsi="Times New Roman" w:cs="Times New Roman"/>
          <w:b/>
          <w:bCs/>
          <w:sz w:val="28"/>
          <w:szCs w:val="28"/>
        </w:rPr>
      </w:pPr>
    </w:p>
    <w:p w14:paraId="0693B6D8" w14:textId="0ED221BC" w:rsidR="00225192" w:rsidRPr="0053562C" w:rsidRDefault="00C46259" w:rsidP="00225192">
      <w:pPr>
        <w:spacing w:after="0"/>
        <w:ind w:left="3828"/>
        <w:jc w:val="both"/>
        <w:rPr>
          <w:rFonts w:ascii="Times New Roman" w:hAnsi="Times New Roman" w:cs="Times New Roman"/>
          <w:b/>
          <w:bCs/>
          <w:sz w:val="28"/>
          <w:szCs w:val="28"/>
        </w:rPr>
      </w:pPr>
      <w:r w:rsidRPr="0053562C">
        <w:rPr>
          <w:rFonts w:ascii="Times New Roman" w:hAnsi="Times New Roman" w:cs="Times New Roman"/>
          <w:b/>
          <w:bCs/>
          <w:sz w:val="28"/>
          <w:szCs w:val="28"/>
        </w:rPr>
        <w:t xml:space="preserve">Автор: </w:t>
      </w:r>
      <w:proofErr w:type="spellStart"/>
      <w:r w:rsidR="00F77C12" w:rsidRPr="0053562C">
        <w:rPr>
          <w:rFonts w:ascii="Times New Roman" w:hAnsi="Times New Roman" w:cs="Times New Roman"/>
          <w:bCs/>
          <w:sz w:val="28"/>
          <w:szCs w:val="28"/>
        </w:rPr>
        <w:t>Зинатуллин</w:t>
      </w:r>
      <w:proofErr w:type="spellEnd"/>
      <w:r w:rsidR="00F77C12" w:rsidRPr="0053562C">
        <w:rPr>
          <w:rFonts w:ascii="Times New Roman" w:hAnsi="Times New Roman" w:cs="Times New Roman"/>
          <w:bCs/>
          <w:sz w:val="28"/>
          <w:szCs w:val="28"/>
        </w:rPr>
        <w:t xml:space="preserve"> Раиф</w:t>
      </w:r>
      <w:r w:rsidR="008A6D30">
        <w:rPr>
          <w:rFonts w:ascii="Times New Roman" w:hAnsi="Times New Roman" w:cs="Times New Roman"/>
          <w:bCs/>
          <w:sz w:val="28"/>
          <w:szCs w:val="28"/>
        </w:rPr>
        <w:t xml:space="preserve">, Колесов </w:t>
      </w:r>
      <w:proofErr w:type="gramStart"/>
      <w:r w:rsidR="008A6D30">
        <w:rPr>
          <w:rFonts w:ascii="Times New Roman" w:hAnsi="Times New Roman" w:cs="Times New Roman"/>
          <w:bCs/>
          <w:sz w:val="28"/>
          <w:szCs w:val="28"/>
        </w:rPr>
        <w:t xml:space="preserve">Семен </w:t>
      </w:r>
      <w:r w:rsidR="00225192" w:rsidRPr="0053562C">
        <w:rPr>
          <w:rFonts w:ascii="Times New Roman" w:hAnsi="Times New Roman" w:cs="Times New Roman"/>
          <w:bCs/>
          <w:sz w:val="28"/>
          <w:szCs w:val="28"/>
        </w:rPr>
        <w:t xml:space="preserve"> обучающи</w:t>
      </w:r>
      <w:r w:rsidR="00F77C12" w:rsidRPr="0053562C">
        <w:rPr>
          <w:rFonts w:ascii="Times New Roman" w:hAnsi="Times New Roman" w:cs="Times New Roman"/>
          <w:bCs/>
          <w:sz w:val="28"/>
          <w:szCs w:val="28"/>
        </w:rPr>
        <w:t>й</w:t>
      </w:r>
      <w:r w:rsidR="00225192" w:rsidRPr="0053562C">
        <w:rPr>
          <w:rFonts w:ascii="Times New Roman" w:hAnsi="Times New Roman" w:cs="Times New Roman"/>
          <w:bCs/>
          <w:sz w:val="28"/>
          <w:szCs w:val="28"/>
        </w:rPr>
        <w:t>ся</w:t>
      </w:r>
      <w:proofErr w:type="gramEnd"/>
      <w:r w:rsidR="00225192" w:rsidRPr="0053562C">
        <w:rPr>
          <w:rFonts w:ascii="Times New Roman" w:hAnsi="Times New Roman" w:cs="Times New Roman"/>
          <w:bCs/>
          <w:sz w:val="28"/>
          <w:szCs w:val="28"/>
        </w:rPr>
        <w:t xml:space="preserve"> </w:t>
      </w:r>
      <w:r w:rsidR="009911E3">
        <w:rPr>
          <w:rFonts w:ascii="Times New Roman" w:hAnsi="Times New Roman" w:cs="Times New Roman"/>
          <w:bCs/>
          <w:sz w:val="28"/>
          <w:szCs w:val="28"/>
        </w:rPr>
        <w:t>8</w:t>
      </w:r>
      <w:r w:rsidR="00225192" w:rsidRPr="0053562C">
        <w:rPr>
          <w:rFonts w:ascii="Times New Roman" w:hAnsi="Times New Roman" w:cs="Times New Roman"/>
          <w:bCs/>
          <w:sz w:val="28"/>
          <w:szCs w:val="28"/>
        </w:rPr>
        <w:t xml:space="preserve">А класса </w:t>
      </w:r>
    </w:p>
    <w:p w14:paraId="6BDA400D" w14:textId="31941794" w:rsidR="00225192" w:rsidRPr="0053562C" w:rsidRDefault="00225192" w:rsidP="00225192">
      <w:pPr>
        <w:spacing w:after="0"/>
        <w:ind w:left="3828"/>
        <w:jc w:val="both"/>
        <w:rPr>
          <w:rFonts w:ascii="Times New Roman" w:hAnsi="Times New Roman" w:cs="Times New Roman"/>
          <w:bCs/>
          <w:sz w:val="28"/>
          <w:szCs w:val="28"/>
        </w:rPr>
      </w:pPr>
      <w:r w:rsidRPr="0053562C">
        <w:rPr>
          <w:rFonts w:ascii="Times New Roman" w:hAnsi="Times New Roman" w:cs="Times New Roman"/>
          <w:bCs/>
          <w:sz w:val="28"/>
          <w:szCs w:val="28"/>
        </w:rPr>
        <w:t>МБОУ «С</w:t>
      </w:r>
      <w:r w:rsidR="00F77C12" w:rsidRPr="0053562C">
        <w:rPr>
          <w:rFonts w:ascii="Times New Roman" w:hAnsi="Times New Roman" w:cs="Times New Roman"/>
          <w:bCs/>
          <w:sz w:val="28"/>
          <w:szCs w:val="28"/>
        </w:rPr>
        <w:t>редняя общеобразовательная школа</w:t>
      </w:r>
      <w:r w:rsidRPr="0053562C">
        <w:rPr>
          <w:rFonts w:ascii="Times New Roman" w:hAnsi="Times New Roman" w:cs="Times New Roman"/>
          <w:bCs/>
          <w:sz w:val="28"/>
          <w:szCs w:val="28"/>
        </w:rPr>
        <w:t xml:space="preserve"> №17 г.</w:t>
      </w:r>
      <w:r w:rsidR="00F77C12" w:rsidRPr="0053562C">
        <w:rPr>
          <w:rFonts w:ascii="Times New Roman" w:hAnsi="Times New Roman" w:cs="Times New Roman"/>
          <w:bCs/>
          <w:sz w:val="28"/>
          <w:szCs w:val="28"/>
        </w:rPr>
        <w:t xml:space="preserve"> </w:t>
      </w:r>
      <w:r w:rsidRPr="0053562C">
        <w:rPr>
          <w:rFonts w:ascii="Times New Roman" w:hAnsi="Times New Roman" w:cs="Times New Roman"/>
          <w:bCs/>
          <w:sz w:val="28"/>
          <w:szCs w:val="28"/>
        </w:rPr>
        <w:t>Йошкар-Ола»</w:t>
      </w:r>
    </w:p>
    <w:p w14:paraId="2ED82CC8" w14:textId="77777777" w:rsidR="00225192" w:rsidRPr="0053562C" w:rsidRDefault="00225192" w:rsidP="00225192">
      <w:pPr>
        <w:spacing w:after="0"/>
        <w:ind w:left="3828"/>
        <w:jc w:val="both"/>
        <w:rPr>
          <w:rFonts w:ascii="Times New Roman" w:hAnsi="Times New Roman" w:cs="Times New Roman"/>
          <w:bCs/>
          <w:sz w:val="28"/>
          <w:szCs w:val="28"/>
        </w:rPr>
      </w:pPr>
      <w:r w:rsidRPr="0053562C">
        <w:rPr>
          <w:rFonts w:ascii="Times New Roman" w:hAnsi="Times New Roman" w:cs="Times New Roman"/>
          <w:b/>
          <w:bCs/>
          <w:sz w:val="28"/>
          <w:szCs w:val="28"/>
        </w:rPr>
        <w:t>Руководитель:</w:t>
      </w:r>
      <w:r w:rsidRPr="0053562C">
        <w:rPr>
          <w:rFonts w:ascii="Times New Roman" w:hAnsi="Times New Roman" w:cs="Times New Roman"/>
          <w:bCs/>
          <w:sz w:val="28"/>
          <w:szCs w:val="28"/>
        </w:rPr>
        <w:t xml:space="preserve"> Соколова Мария Николаевна педагог дополнительного образования </w:t>
      </w:r>
    </w:p>
    <w:p w14:paraId="363ACA73" w14:textId="2E9D74CB" w:rsidR="00225192" w:rsidRPr="0053562C" w:rsidRDefault="00225192" w:rsidP="00225192">
      <w:pPr>
        <w:spacing w:after="0"/>
        <w:ind w:left="3828"/>
        <w:jc w:val="both"/>
        <w:rPr>
          <w:rFonts w:ascii="Times New Roman" w:hAnsi="Times New Roman" w:cs="Times New Roman"/>
          <w:bCs/>
          <w:sz w:val="28"/>
          <w:szCs w:val="28"/>
        </w:rPr>
      </w:pPr>
      <w:r w:rsidRPr="0053562C">
        <w:rPr>
          <w:rFonts w:ascii="Times New Roman" w:hAnsi="Times New Roman" w:cs="Times New Roman"/>
          <w:b/>
          <w:bCs/>
          <w:sz w:val="28"/>
          <w:szCs w:val="28"/>
        </w:rPr>
        <w:t>Консультант:</w:t>
      </w:r>
      <w:r w:rsidRPr="0053562C">
        <w:rPr>
          <w:rFonts w:ascii="Times New Roman" w:hAnsi="Times New Roman" w:cs="Times New Roman"/>
          <w:bCs/>
          <w:sz w:val="28"/>
          <w:szCs w:val="28"/>
        </w:rPr>
        <w:t xml:space="preserve"> Масленников Владимир </w:t>
      </w:r>
      <w:r w:rsidRPr="00DC3EEA">
        <w:rPr>
          <w:rFonts w:ascii="Times New Roman" w:hAnsi="Times New Roman" w:cs="Times New Roman"/>
          <w:bCs/>
          <w:sz w:val="28"/>
          <w:szCs w:val="28"/>
        </w:rPr>
        <w:t xml:space="preserve">Алексеевич </w:t>
      </w:r>
      <w:r w:rsidR="004D10B4" w:rsidRPr="00DC3EEA">
        <w:rPr>
          <w:rFonts w:ascii="Times New Roman" w:hAnsi="Times New Roman" w:cs="Times New Roman"/>
          <w:bCs/>
          <w:sz w:val="28"/>
          <w:szCs w:val="28"/>
        </w:rPr>
        <w:t>заместитель начальника</w:t>
      </w:r>
      <w:r w:rsidRPr="00DC3EEA">
        <w:rPr>
          <w:rFonts w:ascii="Times New Roman" w:hAnsi="Times New Roman" w:cs="Times New Roman"/>
          <w:bCs/>
          <w:sz w:val="28"/>
          <w:szCs w:val="28"/>
        </w:rPr>
        <w:t xml:space="preserve"> отдела защиты</w:t>
      </w:r>
      <w:r w:rsidRPr="0053562C">
        <w:rPr>
          <w:rFonts w:ascii="Times New Roman" w:hAnsi="Times New Roman" w:cs="Times New Roman"/>
          <w:bCs/>
          <w:sz w:val="28"/>
          <w:szCs w:val="28"/>
        </w:rPr>
        <w:t xml:space="preserve"> леса и ГЛПМ филиала ФБУ «</w:t>
      </w:r>
      <w:proofErr w:type="spellStart"/>
      <w:r w:rsidRPr="0053562C">
        <w:rPr>
          <w:rFonts w:ascii="Times New Roman" w:hAnsi="Times New Roman" w:cs="Times New Roman"/>
          <w:bCs/>
          <w:sz w:val="28"/>
          <w:szCs w:val="28"/>
        </w:rPr>
        <w:t>Рослесозащита</w:t>
      </w:r>
      <w:proofErr w:type="spellEnd"/>
      <w:r w:rsidRPr="0053562C">
        <w:rPr>
          <w:rFonts w:ascii="Times New Roman" w:hAnsi="Times New Roman" w:cs="Times New Roman"/>
          <w:bCs/>
          <w:sz w:val="28"/>
          <w:szCs w:val="28"/>
        </w:rPr>
        <w:t>»-«ЦЗЛ Республики Марий Эл»</w:t>
      </w:r>
    </w:p>
    <w:p w14:paraId="087576CC" w14:textId="77777777" w:rsidR="00C46259" w:rsidRPr="0053562C" w:rsidRDefault="00C46259" w:rsidP="00C46259">
      <w:pPr>
        <w:spacing w:after="0"/>
        <w:ind w:left="4253"/>
        <w:rPr>
          <w:rFonts w:ascii="Times New Roman" w:hAnsi="Times New Roman" w:cs="Times New Roman"/>
          <w:bCs/>
          <w:sz w:val="28"/>
          <w:szCs w:val="28"/>
        </w:rPr>
      </w:pPr>
    </w:p>
    <w:p w14:paraId="1D5B1B7F" w14:textId="77777777" w:rsidR="00C46259" w:rsidRDefault="00C46259" w:rsidP="00C46259">
      <w:pPr>
        <w:spacing w:after="0"/>
        <w:ind w:left="4253"/>
        <w:rPr>
          <w:rFonts w:ascii="Times New Roman" w:hAnsi="Times New Roman" w:cs="Times New Roman"/>
          <w:bCs/>
          <w:sz w:val="28"/>
          <w:szCs w:val="28"/>
        </w:rPr>
      </w:pPr>
    </w:p>
    <w:p w14:paraId="203CD7F7" w14:textId="77777777" w:rsidR="009911E3" w:rsidRPr="0053562C" w:rsidRDefault="009911E3" w:rsidP="00C46259">
      <w:pPr>
        <w:spacing w:after="0"/>
        <w:ind w:left="4253"/>
        <w:rPr>
          <w:rFonts w:ascii="Times New Roman" w:hAnsi="Times New Roman" w:cs="Times New Roman"/>
          <w:bCs/>
          <w:sz w:val="28"/>
          <w:szCs w:val="28"/>
        </w:rPr>
      </w:pPr>
    </w:p>
    <w:p w14:paraId="4B3A9122" w14:textId="77777777" w:rsidR="00C46259" w:rsidRPr="0053562C" w:rsidRDefault="00C46259" w:rsidP="00C46259">
      <w:pPr>
        <w:spacing w:after="0"/>
        <w:ind w:left="4253"/>
        <w:rPr>
          <w:rFonts w:ascii="Times New Roman" w:hAnsi="Times New Roman" w:cs="Times New Roman"/>
          <w:bCs/>
          <w:sz w:val="28"/>
          <w:szCs w:val="28"/>
        </w:rPr>
      </w:pPr>
    </w:p>
    <w:p w14:paraId="153247A2" w14:textId="77777777" w:rsidR="00225192" w:rsidRPr="0053562C" w:rsidRDefault="00C46259" w:rsidP="00225192">
      <w:pPr>
        <w:shd w:val="clear" w:color="auto" w:fill="FFFFFF"/>
        <w:spacing w:after="0" w:line="240" w:lineRule="auto"/>
        <w:jc w:val="center"/>
        <w:rPr>
          <w:rFonts w:ascii="Times New Roman" w:hAnsi="Times New Roman" w:cs="Times New Roman"/>
          <w:bCs/>
          <w:sz w:val="28"/>
          <w:szCs w:val="28"/>
        </w:rPr>
      </w:pPr>
      <w:r w:rsidRPr="0053562C">
        <w:rPr>
          <w:rFonts w:ascii="Times New Roman" w:hAnsi="Times New Roman" w:cs="Times New Roman"/>
          <w:bCs/>
          <w:sz w:val="28"/>
          <w:szCs w:val="28"/>
        </w:rPr>
        <w:t>г. Йошкар-Ола,</w:t>
      </w:r>
    </w:p>
    <w:p w14:paraId="44F2DA4F" w14:textId="1428C551" w:rsidR="00C46259" w:rsidRPr="0053562C" w:rsidRDefault="00C46259" w:rsidP="00225192">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53562C">
        <w:rPr>
          <w:rFonts w:ascii="Times New Roman" w:hAnsi="Times New Roman" w:cs="Times New Roman"/>
          <w:bCs/>
          <w:sz w:val="28"/>
          <w:szCs w:val="28"/>
        </w:rPr>
        <w:t>202</w:t>
      </w:r>
      <w:r w:rsidR="00C23DBA">
        <w:rPr>
          <w:rFonts w:ascii="Times New Roman" w:hAnsi="Times New Roman" w:cs="Times New Roman"/>
          <w:bCs/>
          <w:sz w:val="28"/>
          <w:szCs w:val="28"/>
        </w:rPr>
        <w:t>5</w:t>
      </w:r>
      <w:r w:rsidRPr="0053562C">
        <w:rPr>
          <w:rFonts w:ascii="Times New Roman" w:hAnsi="Times New Roman" w:cs="Times New Roman"/>
          <w:bCs/>
          <w:sz w:val="28"/>
          <w:szCs w:val="28"/>
        </w:rPr>
        <w:t xml:space="preserve"> год</w:t>
      </w:r>
    </w:p>
    <w:p w14:paraId="33ADD4FA" w14:textId="77777777" w:rsidR="00C46259" w:rsidRPr="0053562C" w:rsidRDefault="00C46259" w:rsidP="00C46259">
      <w:pPr>
        <w:sectPr w:rsidR="00C46259" w:rsidRPr="0053562C" w:rsidSect="00C46259">
          <w:footerReference w:type="default" r:id="rId8"/>
          <w:pgSz w:w="11906" w:h="16838"/>
          <w:pgMar w:top="1134" w:right="850" w:bottom="1134" w:left="1701" w:header="708" w:footer="708" w:gutter="0"/>
          <w:cols w:space="708"/>
          <w:titlePg/>
          <w:docGrid w:linePitch="360"/>
        </w:sectPr>
      </w:pPr>
    </w:p>
    <w:bookmarkStart w:id="1" w:name="_Hlk189722180" w:displacedByCustomXml="next"/>
    <w:sdt>
      <w:sdtPr>
        <w:rPr>
          <w:rFonts w:asciiTheme="minorHAnsi" w:eastAsiaTheme="minorHAnsi" w:hAnsiTheme="minorHAnsi" w:cstheme="minorBidi"/>
          <w:color w:val="auto"/>
          <w:sz w:val="22"/>
          <w:szCs w:val="22"/>
          <w:lang w:eastAsia="en-US"/>
        </w:rPr>
        <w:id w:val="974949501"/>
        <w:docPartObj>
          <w:docPartGallery w:val="Table of Contents"/>
          <w:docPartUnique/>
        </w:docPartObj>
      </w:sdtPr>
      <w:sdtEndPr>
        <w:rPr>
          <w:b/>
          <w:bCs/>
        </w:rPr>
      </w:sdtEndPr>
      <w:sdtContent>
        <w:p w14:paraId="2ED05137" w14:textId="77777777" w:rsidR="00C46259" w:rsidRPr="0053562C" w:rsidRDefault="00C46259">
          <w:pPr>
            <w:pStyle w:val="a5"/>
            <w:rPr>
              <w:rFonts w:ascii="Times New Roman" w:hAnsi="Times New Roman" w:cs="Times New Roman"/>
              <w:b/>
              <w:color w:val="auto"/>
            </w:rPr>
          </w:pPr>
          <w:r w:rsidRPr="0053562C">
            <w:rPr>
              <w:rFonts w:ascii="Times New Roman" w:hAnsi="Times New Roman" w:cs="Times New Roman"/>
              <w:b/>
              <w:color w:val="auto"/>
            </w:rPr>
            <w:t>Оглавление</w:t>
          </w:r>
        </w:p>
        <w:p w14:paraId="2A1DF2E3" w14:textId="599F0849" w:rsidR="006F7DEF" w:rsidRDefault="00C46259">
          <w:pPr>
            <w:pStyle w:val="11"/>
            <w:tabs>
              <w:tab w:val="right" w:leader="dot" w:pos="9345"/>
            </w:tabs>
            <w:rPr>
              <w:rFonts w:eastAsiaTheme="minorEastAsia"/>
              <w:noProof/>
              <w:kern w:val="2"/>
              <w:sz w:val="24"/>
              <w:szCs w:val="24"/>
              <w:lang w:eastAsia="ru-RU"/>
              <w14:ligatures w14:val="standardContextual"/>
            </w:rPr>
          </w:pPr>
          <w:r w:rsidRPr="0053562C">
            <w:rPr>
              <w:b/>
              <w:bCs/>
            </w:rPr>
            <w:fldChar w:fldCharType="begin"/>
          </w:r>
          <w:r w:rsidRPr="0053562C">
            <w:rPr>
              <w:b/>
              <w:bCs/>
            </w:rPr>
            <w:instrText xml:space="preserve"> TOC \o "1-3" \h \z \u </w:instrText>
          </w:r>
          <w:r w:rsidRPr="0053562C">
            <w:rPr>
              <w:b/>
              <w:bCs/>
            </w:rPr>
            <w:fldChar w:fldCharType="separate"/>
          </w:r>
          <w:hyperlink w:anchor="_Toc221004611" w:history="1">
            <w:r w:rsidR="006F7DEF" w:rsidRPr="00BE2EFD">
              <w:rPr>
                <w:rStyle w:val="a6"/>
                <w:rFonts w:ascii="Times New Roman" w:hAnsi="Times New Roman" w:cs="Times New Roman"/>
                <w:b/>
                <w:noProof/>
              </w:rPr>
              <w:t>Введение</w:t>
            </w:r>
            <w:r w:rsidR="006F7DEF">
              <w:rPr>
                <w:noProof/>
                <w:webHidden/>
              </w:rPr>
              <w:tab/>
            </w:r>
            <w:r w:rsidR="006F7DEF">
              <w:rPr>
                <w:noProof/>
                <w:webHidden/>
              </w:rPr>
              <w:fldChar w:fldCharType="begin"/>
            </w:r>
            <w:r w:rsidR="006F7DEF">
              <w:rPr>
                <w:noProof/>
                <w:webHidden/>
              </w:rPr>
              <w:instrText xml:space="preserve"> PAGEREF _Toc221004611 \h </w:instrText>
            </w:r>
            <w:r w:rsidR="006F7DEF">
              <w:rPr>
                <w:noProof/>
                <w:webHidden/>
              </w:rPr>
            </w:r>
            <w:r w:rsidR="006F7DEF">
              <w:rPr>
                <w:noProof/>
                <w:webHidden/>
              </w:rPr>
              <w:fldChar w:fldCharType="separate"/>
            </w:r>
            <w:r w:rsidR="006F7DEF">
              <w:rPr>
                <w:noProof/>
                <w:webHidden/>
              </w:rPr>
              <w:t>3</w:t>
            </w:r>
            <w:r w:rsidR="006F7DEF">
              <w:rPr>
                <w:noProof/>
                <w:webHidden/>
              </w:rPr>
              <w:fldChar w:fldCharType="end"/>
            </w:r>
          </w:hyperlink>
        </w:p>
        <w:p w14:paraId="59FBA53C" w14:textId="3C96C188" w:rsidR="006F7DEF" w:rsidRDefault="006F7DEF">
          <w:pPr>
            <w:pStyle w:val="11"/>
            <w:tabs>
              <w:tab w:val="right" w:leader="dot" w:pos="9345"/>
            </w:tabs>
            <w:rPr>
              <w:rFonts w:eastAsiaTheme="minorEastAsia"/>
              <w:noProof/>
              <w:kern w:val="2"/>
              <w:sz w:val="24"/>
              <w:szCs w:val="24"/>
              <w:lang w:eastAsia="ru-RU"/>
              <w14:ligatures w14:val="standardContextual"/>
            </w:rPr>
          </w:pPr>
          <w:hyperlink w:anchor="_Toc221004612" w:history="1">
            <w:r w:rsidRPr="00BE2EFD">
              <w:rPr>
                <w:rStyle w:val="a6"/>
                <w:rFonts w:ascii="Times New Roman" w:eastAsia="Times New Roman" w:hAnsi="Times New Roman" w:cs="Times New Roman"/>
                <w:b/>
                <w:noProof/>
                <w:lang w:eastAsia="ru-RU"/>
              </w:rPr>
              <w:t>1.</w:t>
            </w:r>
            <w:r w:rsidRPr="00BE2EFD">
              <w:rPr>
                <w:rStyle w:val="a6"/>
                <w:rFonts w:ascii="Times New Roman" w:hAnsi="Times New Roman" w:cs="Times New Roman"/>
                <w:b/>
                <w:noProof/>
              </w:rPr>
              <w:t xml:space="preserve"> Теоретическая часть</w:t>
            </w:r>
            <w:r>
              <w:rPr>
                <w:noProof/>
                <w:webHidden/>
              </w:rPr>
              <w:tab/>
            </w:r>
            <w:r>
              <w:rPr>
                <w:noProof/>
                <w:webHidden/>
              </w:rPr>
              <w:fldChar w:fldCharType="begin"/>
            </w:r>
            <w:r>
              <w:rPr>
                <w:noProof/>
                <w:webHidden/>
              </w:rPr>
              <w:instrText xml:space="preserve"> PAGEREF _Toc221004612 \h </w:instrText>
            </w:r>
            <w:r>
              <w:rPr>
                <w:noProof/>
                <w:webHidden/>
              </w:rPr>
            </w:r>
            <w:r>
              <w:rPr>
                <w:noProof/>
                <w:webHidden/>
              </w:rPr>
              <w:fldChar w:fldCharType="separate"/>
            </w:r>
            <w:r>
              <w:rPr>
                <w:noProof/>
                <w:webHidden/>
              </w:rPr>
              <w:t>5</w:t>
            </w:r>
            <w:r>
              <w:rPr>
                <w:noProof/>
                <w:webHidden/>
              </w:rPr>
              <w:fldChar w:fldCharType="end"/>
            </w:r>
          </w:hyperlink>
        </w:p>
        <w:p w14:paraId="25FEE689" w14:textId="3F97BF28" w:rsidR="006F7DEF" w:rsidRDefault="006F7DEF">
          <w:pPr>
            <w:pStyle w:val="21"/>
            <w:tabs>
              <w:tab w:val="left" w:pos="960"/>
            </w:tabs>
            <w:rPr>
              <w:rFonts w:eastAsiaTheme="minorEastAsia"/>
              <w:noProof/>
              <w:kern w:val="2"/>
              <w:sz w:val="24"/>
              <w:szCs w:val="24"/>
              <w:lang w:eastAsia="ru-RU"/>
              <w14:ligatures w14:val="standardContextual"/>
            </w:rPr>
          </w:pPr>
          <w:hyperlink w:anchor="_Toc221004613" w:history="1">
            <w:r w:rsidRPr="00BE2EFD">
              <w:rPr>
                <w:rStyle w:val="a6"/>
                <w:rFonts w:ascii="Times New Roman" w:eastAsiaTheme="majorEastAsia" w:hAnsi="Times New Roman" w:cs="Times New Roman"/>
                <w:b/>
                <w:noProof/>
              </w:rPr>
              <w:t>1.1.</w:t>
            </w:r>
            <w:r>
              <w:rPr>
                <w:rFonts w:eastAsiaTheme="minorEastAsia"/>
                <w:noProof/>
                <w:kern w:val="2"/>
                <w:sz w:val="24"/>
                <w:szCs w:val="24"/>
                <w:lang w:eastAsia="ru-RU"/>
                <w14:ligatures w14:val="standardContextual"/>
              </w:rPr>
              <w:tab/>
            </w:r>
            <w:r w:rsidRPr="00BE2EFD">
              <w:rPr>
                <w:rStyle w:val="a6"/>
                <w:rFonts w:ascii="Times New Roman" w:eastAsiaTheme="majorEastAsia" w:hAnsi="Times New Roman" w:cs="Times New Roman"/>
                <w:b/>
                <w:noProof/>
              </w:rPr>
              <w:t>Описание объекта исследования</w:t>
            </w:r>
            <w:r>
              <w:rPr>
                <w:noProof/>
                <w:webHidden/>
              </w:rPr>
              <w:tab/>
            </w:r>
            <w:r>
              <w:rPr>
                <w:noProof/>
                <w:webHidden/>
              </w:rPr>
              <w:fldChar w:fldCharType="begin"/>
            </w:r>
            <w:r>
              <w:rPr>
                <w:noProof/>
                <w:webHidden/>
              </w:rPr>
              <w:instrText xml:space="preserve"> PAGEREF _Toc221004613 \h </w:instrText>
            </w:r>
            <w:r>
              <w:rPr>
                <w:noProof/>
                <w:webHidden/>
              </w:rPr>
            </w:r>
            <w:r>
              <w:rPr>
                <w:noProof/>
                <w:webHidden/>
              </w:rPr>
              <w:fldChar w:fldCharType="separate"/>
            </w:r>
            <w:r>
              <w:rPr>
                <w:noProof/>
                <w:webHidden/>
              </w:rPr>
              <w:t>5</w:t>
            </w:r>
            <w:r>
              <w:rPr>
                <w:noProof/>
                <w:webHidden/>
              </w:rPr>
              <w:fldChar w:fldCharType="end"/>
            </w:r>
          </w:hyperlink>
        </w:p>
        <w:p w14:paraId="3EDED349" w14:textId="366A6352" w:rsidR="006F7DEF" w:rsidRDefault="006F7DEF">
          <w:pPr>
            <w:pStyle w:val="21"/>
            <w:tabs>
              <w:tab w:val="left" w:pos="960"/>
            </w:tabs>
            <w:rPr>
              <w:rFonts w:eastAsiaTheme="minorEastAsia"/>
              <w:noProof/>
              <w:kern w:val="2"/>
              <w:sz w:val="24"/>
              <w:szCs w:val="24"/>
              <w:lang w:eastAsia="ru-RU"/>
              <w14:ligatures w14:val="standardContextual"/>
            </w:rPr>
          </w:pPr>
          <w:hyperlink w:anchor="_Toc221004614" w:history="1">
            <w:r w:rsidRPr="00BE2EFD">
              <w:rPr>
                <w:rStyle w:val="a6"/>
                <w:rFonts w:ascii="Times New Roman" w:hAnsi="Times New Roman" w:cs="Times New Roman"/>
                <w:b/>
                <w:noProof/>
              </w:rPr>
              <w:t>1.2.</w:t>
            </w:r>
            <w:r>
              <w:rPr>
                <w:rFonts w:eastAsiaTheme="minorEastAsia"/>
                <w:noProof/>
                <w:kern w:val="2"/>
                <w:sz w:val="24"/>
                <w:szCs w:val="24"/>
                <w:lang w:eastAsia="ru-RU"/>
                <w14:ligatures w14:val="standardContextual"/>
              </w:rPr>
              <w:tab/>
            </w:r>
            <w:r w:rsidRPr="00BE2EFD">
              <w:rPr>
                <w:rStyle w:val="a6"/>
                <w:rFonts w:ascii="Times New Roman" w:hAnsi="Times New Roman" w:cs="Times New Roman"/>
                <w:b/>
                <w:noProof/>
              </w:rPr>
              <w:t>Лесопарки</w:t>
            </w:r>
            <w:r>
              <w:rPr>
                <w:noProof/>
                <w:webHidden/>
              </w:rPr>
              <w:tab/>
            </w:r>
            <w:r>
              <w:rPr>
                <w:noProof/>
                <w:webHidden/>
              </w:rPr>
              <w:fldChar w:fldCharType="begin"/>
            </w:r>
            <w:r>
              <w:rPr>
                <w:noProof/>
                <w:webHidden/>
              </w:rPr>
              <w:instrText xml:space="preserve"> PAGEREF _Toc221004614 \h </w:instrText>
            </w:r>
            <w:r>
              <w:rPr>
                <w:noProof/>
                <w:webHidden/>
              </w:rPr>
            </w:r>
            <w:r>
              <w:rPr>
                <w:noProof/>
                <w:webHidden/>
              </w:rPr>
              <w:fldChar w:fldCharType="separate"/>
            </w:r>
            <w:r>
              <w:rPr>
                <w:noProof/>
                <w:webHidden/>
              </w:rPr>
              <w:t>5</w:t>
            </w:r>
            <w:r>
              <w:rPr>
                <w:noProof/>
                <w:webHidden/>
              </w:rPr>
              <w:fldChar w:fldCharType="end"/>
            </w:r>
          </w:hyperlink>
        </w:p>
        <w:p w14:paraId="055C763C" w14:textId="4D3D4502" w:rsidR="006F7DEF" w:rsidRDefault="006F7DEF">
          <w:pPr>
            <w:pStyle w:val="21"/>
            <w:rPr>
              <w:rFonts w:eastAsiaTheme="minorEastAsia"/>
              <w:noProof/>
              <w:kern w:val="2"/>
              <w:sz w:val="24"/>
              <w:szCs w:val="24"/>
              <w:lang w:eastAsia="ru-RU"/>
              <w14:ligatures w14:val="standardContextual"/>
            </w:rPr>
          </w:pPr>
          <w:hyperlink w:anchor="_Toc221004615" w:history="1">
            <w:r w:rsidRPr="00BE2EFD">
              <w:rPr>
                <w:rStyle w:val="a6"/>
                <w:rFonts w:ascii="Times New Roman" w:hAnsi="Times New Roman" w:cs="Times New Roman"/>
                <w:b/>
                <w:noProof/>
              </w:rPr>
              <w:t>1.3. Положительное влияние зеленых насаждений на людей</w:t>
            </w:r>
            <w:r>
              <w:rPr>
                <w:noProof/>
                <w:webHidden/>
              </w:rPr>
              <w:tab/>
            </w:r>
            <w:r>
              <w:rPr>
                <w:noProof/>
                <w:webHidden/>
              </w:rPr>
              <w:fldChar w:fldCharType="begin"/>
            </w:r>
            <w:r>
              <w:rPr>
                <w:noProof/>
                <w:webHidden/>
              </w:rPr>
              <w:instrText xml:space="preserve"> PAGEREF _Toc221004615 \h </w:instrText>
            </w:r>
            <w:r>
              <w:rPr>
                <w:noProof/>
                <w:webHidden/>
              </w:rPr>
            </w:r>
            <w:r>
              <w:rPr>
                <w:noProof/>
                <w:webHidden/>
              </w:rPr>
              <w:fldChar w:fldCharType="separate"/>
            </w:r>
            <w:r>
              <w:rPr>
                <w:noProof/>
                <w:webHidden/>
              </w:rPr>
              <w:t>8</w:t>
            </w:r>
            <w:r>
              <w:rPr>
                <w:noProof/>
                <w:webHidden/>
              </w:rPr>
              <w:fldChar w:fldCharType="end"/>
            </w:r>
          </w:hyperlink>
        </w:p>
        <w:p w14:paraId="47307FB0" w14:textId="402BF53E" w:rsidR="006F7DEF" w:rsidRDefault="006F7DEF">
          <w:pPr>
            <w:pStyle w:val="21"/>
            <w:rPr>
              <w:rFonts w:eastAsiaTheme="minorEastAsia"/>
              <w:noProof/>
              <w:kern w:val="2"/>
              <w:sz w:val="24"/>
              <w:szCs w:val="24"/>
              <w:lang w:eastAsia="ru-RU"/>
              <w14:ligatures w14:val="standardContextual"/>
            </w:rPr>
          </w:pPr>
          <w:hyperlink w:anchor="_Toc221004616" w:history="1">
            <w:r w:rsidRPr="00BE2EFD">
              <w:rPr>
                <w:rStyle w:val="a6"/>
                <w:rFonts w:ascii="Times New Roman" w:hAnsi="Times New Roman" w:cs="Times New Roman"/>
                <w:b/>
                <w:bCs/>
                <w:noProof/>
              </w:rPr>
              <w:t>1.4. Аварийные деревья</w:t>
            </w:r>
            <w:r>
              <w:rPr>
                <w:noProof/>
                <w:webHidden/>
              </w:rPr>
              <w:tab/>
            </w:r>
            <w:r>
              <w:rPr>
                <w:noProof/>
                <w:webHidden/>
              </w:rPr>
              <w:fldChar w:fldCharType="begin"/>
            </w:r>
            <w:r>
              <w:rPr>
                <w:noProof/>
                <w:webHidden/>
              </w:rPr>
              <w:instrText xml:space="preserve"> PAGEREF _Toc221004616 \h </w:instrText>
            </w:r>
            <w:r>
              <w:rPr>
                <w:noProof/>
                <w:webHidden/>
              </w:rPr>
            </w:r>
            <w:r>
              <w:rPr>
                <w:noProof/>
                <w:webHidden/>
              </w:rPr>
              <w:fldChar w:fldCharType="separate"/>
            </w:r>
            <w:r>
              <w:rPr>
                <w:noProof/>
                <w:webHidden/>
              </w:rPr>
              <w:t>9</w:t>
            </w:r>
            <w:r>
              <w:rPr>
                <w:noProof/>
                <w:webHidden/>
              </w:rPr>
              <w:fldChar w:fldCharType="end"/>
            </w:r>
          </w:hyperlink>
        </w:p>
        <w:p w14:paraId="2A9F5D01" w14:textId="5C9775D1" w:rsidR="006F7DEF" w:rsidRDefault="006F7DEF">
          <w:pPr>
            <w:pStyle w:val="11"/>
            <w:tabs>
              <w:tab w:val="right" w:leader="dot" w:pos="9345"/>
            </w:tabs>
            <w:rPr>
              <w:rFonts w:eastAsiaTheme="minorEastAsia"/>
              <w:noProof/>
              <w:kern w:val="2"/>
              <w:sz w:val="24"/>
              <w:szCs w:val="24"/>
              <w:lang w:eastAsia="ru-RU"/>
              <w14:ligatures w14:val="standardContextual"/>
            </w:rPr>
          </w:pPr>
          <w:hyperlink w:anchor="_Toc221004617" w:history="1">
            <w:r w:rsidRPr="00BE2EFD">
              <w:rPr>
                <w:rStyle w:val="a6"/>
                <w:rFonts w:ascii="Times New Roman" w:hAnsi="Times New Roman" w:cs="Times New Roman"/>
                <w:b/>
                <w:noProof/>
              </w:rPr>
              <w:t>2. Практическая часть</w:t>
            </w:r>
            <w:r>
              <w:rPr>
                <w:noProof/>
                <w:webHidden/>
              </w:rPr>
              <w:tab/>
            </w:r>
            <w:r>
              <w:rPr>
                <w:noProof/>
                <w:webHidden/>
              </w:rPr>
              <w:fldChar w:fldCharType="begin"/>
            </w:r>
            <w:r>
              <w:rPr>
                <w:noProof/>
                <w:webHidden/>
              </w:rPr>
              <w:instrText xml:space="preserve"> PAGEREF _Toc221004617 \h </w:instrText>
            </w:r>
            <w:r>
              <w:rPr>
                <w:noProof/>
                <w:webHidden/>
              </w:rPr>
            </w:r>
            <w:r>
              <w:rPr>
                <w:noProof/>
                <w:webHidden/>
              </w:rPr>
              <w:fldChar w:fldCharType="separate"/>
            </w:r>
            <w:r>
              <w:rPr>
                <w:noProof/>
                <w:webHidden/>
              </w:rPr>
              <w:t>11</w:t>
            </w:r>
            <w:r>
              <w:rPr>
                <w:noProof/>
                <w:webHidden/>
              </w:rPr>
              <w:fldChar w:fldCharType="end"/>
            </w:r>
          </w:hyperlink>
        </w:p>
        <w:p w14:paraId="3EBFAF94" w14:textId="5C617925" w:rsidR="006F7DEF" w:rsidRDefault="006F7DEF">
          <w:pPr>
            <w:pStyle w:val="21"/>
            <w:rPr>
              <w:rFonts w:eastAsiaTheme="minorEastAsia"/>
              <w:noProof/>
              <w:kern w:val="2"/>
              <w:sz w:val="24"/>
              <w:szCs w:val="24"/>
              <w:lang w:eastAsia="ru-RU"/>
              <w14:ligatures w14:val="standardContextual"/>
            </w:rPr>
          </w:pPr>
          <w:hyperlink w:anchor="_Toc221004618" w:history="1">
            <w:r w:rsidRPr="00BE2EFD">
              <w:rPr>
                <w:rStyle w:val="a6"/>
                <w:rFonts w:ascii="Times New Roman" w:hAnsi="Times New Roman" w:cs="Times New Roman"/>
                <w:b/>
                <w:noProof/>
              </w:rPr>
              <w:t>2.1.1. Определение расположения основной тропиночной сети</w:t>
            </w:r>
            <w:r>
              <w:rPr>
                <w:noProof/>
                <w:webHidden/>
              </w:rPr>
              <w:tab/>
            </w:r>
            <w:r>
              <w:rPr>
                <w:noProof/>
                <w:webHidden/>
              </w:rPr>
              <w:fldChar w:fldCharType="begin"/>
            </w:r>
            <w:r>
              <w:rPr>
                <w:noProof/>
                <w:webHidden/>
              </w:rPr>
              <w:instrText xml:space="preserve"> PAGEREF _Toc221004618 \h </w:instrText>
            </w:r>
            <w:r>
              <w:rPr>
                <w:noProof/>
                <w:webHidden/>
              </w:rPr>
            </w:r>
            <w:r>
              <w:rPr>
                <w:noProof/>
                <w:webHidden/>
              </w:rPr>
              <w:fldChar w:fldCharType="separate"/>
            </w:r>
            <w:r>
              <w:rPr>
                <w:noProof/>
                <w:webHidden/>
              </w:rPr>
              <w:t>11</w:t>
            </w:r>
            <w:r>
              <w:rPr>
                <w:noProof/>
                <w:webHidden/>
              </w:rPr>
              <w:fldChar w:fldCharType="end"/>
            </w:r>
          </w:hyperlink>
        </w:p>
        <w:p w14:paraId="5ABF8DCA" w14:textId="71BE0C88" w:rsidR="006F7DEF" w:rsidRDefault="006F7DEF">
          <w:pPr>
            <w:pStyle w:val="21"/>
            <w:rPr>
              <w:rFonts w:eastAsiaTheme="minorEastAsia"/>
              <w:noProof/>
              <w:kern w:val="2"/>
              <w:sz w:val="24"/>
              <w:szCs w:val="24"/>
              <w:lang w:eastAsia="ru-RU"/>
              <w14:ligatures w14:val="standardContextual"/>
            </w:rPr>
          </w:pPr>
          <w:hyperlink w:anchor="_Toc221004619" w:history="1">
            <w:r w:rsidRPr="00BE2EFD">
              <w:rPr>
                <w:rStyle w:val="a6"/>
                <w:rFonts w:ascii="Times New Roman" w:hAnsi="Times New Roman" w:cs="Times New Roman"/>
                <w:b/>
                <w:noProof/>
              </w:rPr>
              <w:t>2.1.2. Методика проведения обследования аварийных деревьев</w:t>
            </w:r>
            <w:r>
              <w:rPr>
                <w:noProof/>
                <w:webHidden/>
              </w:rPr>
              <w:tab/>
            </w:r>
            <w:r>
              <w:rPr>
                <w:noProof/>
                <w:webHidden/>
              </w:rPr>
              <w:fldChar w:fldCharType="begin"/>
            </w:r>
            <w:r>
              <w:rPr>
                <w:noProof/>
                <w:webHidden/>
              </w:rPr>
              <w:instrText xml:space="preserve"> PAGEREF _Toc221004619 \h </w:instrText>
            </w:r>
            <w:r>
              <w:rPr>
                <w:noProof/>
                <w:webHidden/>
              </w:rPr>
            </w:r>
            <w:r>
              <w:rPr>
                <w:noProof/>
                <w:webHidden/>
              </w:rPr>
              <w:fldChar w:fldCharType="separate"/>
            </w:r>
            <w:r>
              <w:rPr>
                <w:noProof/>
                <w:webHidden/>
              </w:rPr>
              <w:t>11</w:t>
            </w:r>
            <w:r>
              <w:rPr>
                <w:noProof/>
                <w:webHidden/>
              </w:rPr>
              <w:fldChar w:fldCharType="end"/>
            </w:r>
          </w:hyperlink>
        </w:p>
        <w:p w14:paraId="01AF7419" w14:textId="7B3F611B" w:rsidR="006F7DEF" w:rsidRDefault="006F7DEF">
          <w:pPr>
            <w:pStyle w:val="21"/>
            <w:rPr>
              <w:rFonts w:eastAsiaTheme="minorEastAsia"/>
              <w:noProof/>
              <w:kern w:val="2"/>
              <w:sz w:val="24"/>
              <w:szCs w:val="24"/>
              <w:lang w:eastAsia="ru-RU"/>
              <w14:ligatures w14:val="standardContextual"/>
            </w:rPr>
          </w:pPr>
          <w:hyperlink w:anchor="_Toc221004620" w:history="1">
            <w:r w:rsidRPr="00BE2EFD">
              <w:rPr>
                <w:rStyle w:val="a6"/>
                <w:rFonts w:ascii="Times New Roman" w:hAnsi="Times New Roman" w:cs="Times New Roman"/>
                <w:b/>
                <w:bCs/>
                <w:noProof/>
              </w:rPr>
              <w:t xml:space="preserve">2.1.3. Результаты обследования </w:t>
            </w:r>
            <w:r w:rsidRPr="00BE2EFD">
              <w:rPr>
                <w:rStyle w:val="a6"/>
                <w:rFonts w:ascii="Times New Roman" w:hAnsi="Times New Roman" w:cs="Times New Roman"/>
                <w:b/>
                <w:noProof/>
              </w:rPr>
              <w:t>аварийных деревьев на территории больничного парка</w:t>
            </w:r>
            <w:r>
              <w:rPr>
                <w:noProof/>
                <w:webHidden/>
              </w:rPr>
              <w:tab/>
            </w:r>
            <w:r>
              <w:rPr>
                <w:noProof/>
                <w:webHidden/>
              </w:rPr>
              <w:fldChar w:fldCharType="begin"/>
            </w:r>
            <w:r>
              <w:rPr>
                <w:noProof/>
                <w:webHidden/>
              </w:rPr>
              <w:instrText xml:space="preserve"> PAGEREF _Toc221004620 \h </w:instrText>
            </w:r>
            <w:r>
              <w:rPr>
                <w:noProof/>
                <w:webHidden/>
              </w:rPr>
            </w:r>
            <w:r>
              <w:rPr>
                <w:noProof/>
                <w:webHidden/>
              </w:rPr>
              <w:fldChar w:fldCharType="separate"/>
            </w:r>
            <w:r>
              <w:rPr>
                <w:noProof/>
                <w:webHidden/>
              </w:rPr>
              <w:t>12</w:t>
            </w:r>
            <w:r>
              <w:rPr>
                <w:noProof/>
                <w:webHidden/>
              </w:rPr>
              <w:fldChar w:fldCharType="end"/>
            </w:r>
          </w:hyperlink>
        </w:p>
        <w:p w14:paraId="4305A445" w14:textId="65CE70C4" w:rsidR="006F7DEF" w:rsidRDefault="006F7DEF">
          <w:pPr>
            <w:pStyle w:val="21"/>
            <w:rPr>
              <w:rFonts w:eastAsiaTheme="minorEastAsia"/>
              <w:noProof/>
              <w:kern w:val="2"/>
              <w:sz w:val="24"/>
              <w:szCs w:val="24"/>
              <w:lang w:eastAsia="ru-RU"/>
              <w14:ligatures w14:val="standardContextual"/>
            </w:rPr>
          </w:pPr>
          <w:hyperlink w:anchor="_Toc221004621" w:history="1">
            <w:r w:rsidRPr="00BE2EFD">
              <w:rPr>
                <w:rStyle w:val="a6"/>
                <w:rFonts w:ascii="Times New Roman" w:hAnsi="Times New Roman" w:cs="Times New Roman"/>
                <w:b/>
                <w:noProof/>
              </w:rPr>
              <w:t>2.1.4. Результаты наблюдений за изменением состояния деревьев в больничном парке в 2024 году</w:t>
            </w:r>
            <w:r>
              <w:rPr>
                <w:noProof/>
                <w:webHidden/>
              </w:rPr>
              <w:tab/>
            </w:r>
            <w:r>
              <w:rPr>
                <w:noProof/>
                <w:webHidden/>
              </w:rPr>
              <w:fldChar w:fldCharType="begin"/>
            </w:r>
            <w:r>
              <w:rPr>
                <w:noProof/>
                <w:webHidden/>
              </w:rPr>
              <w:instrText xml:space="preserve"> PAGEREF _Toc221004621 \h </w:instrText>
            </w:r>
            <w:r>
              <w:rPr>
                <w:noProof/>
                <w:webHidden/>
              </w:rPr>
            </w:r>
            <w:r>
              <w:rPr>
                <w:noProof/>
                <w:webHidden/>
              </w:rPr>
              <w:fldChar w:fldCharType="separate"/>
            </w:r>
            <w:r>
              <w:rPr>
                <w:noProof/>
                <w:webHidden/>
              </w:rPr>
              <w:t>17</w:t>
            </w:r>
            <w:r>
              <w:rPr>
                <w:noProof/>
                <w:webHidden/>
              </w:rPr>
              <w:fldChar w:fldCharType="end"/>
            </w:r>
          </w:hyperlink>
        </w:p>
        <w:p w14:paraId="4A7BC5F5" w14:textId="25E339B2" w:rsidR="006F7DEF" w:rsidRDefault="006F7DEF">
          <w:pPr>
            <w:pStyle w:val="21"/>
            <w:rPr>
              <w:rFonts w:eastAsiaTheme="minorEastAsia"/>
              <w:noProof/>
              <w:kern w:val="2"/>
              <w:sz w:val="24"/>
              <w:szCs w:val="24"/>
              <w:lang w:eastAsia="ru-RU"/>
              <w14:ligatures w14:val="standardContextual"/>
            </w:rPr>
          </w:pPr>
          <w:hyperlink w:anchor="_Toc221004622" w:history="1">
            <w:r w:rsidRPr="00BE2EFD">
              <w:rPr>
                <w:rStyle w:val="a6"/>
                <w:rFonts w:ascii="Times New Roman" w:hAnsi="Times New Roman" w:cs="Times New Roman"/>
                <w:b/>
                <w:noProof/>
              </w:rPr>
              <w:t>2.2. Определение рекреационной нагрузки на больничный парк</w:t>
            </w:r>
            <w:r>
              <w:rPr>
                <w:noProof/>
                <w:webHidden/>
              </w:rPr>
              <w:tab/>
            </w:r>
            <w:r>
              <w:rPr>
                <w:noProof/>
                <w:webHidden/>
              </w:rPr>
              <w:fldChar w:fldCharType="begin"/>
            </w:r>
            <w:r>
              <w:rPr>
                <w:noProof/>
                <w:webHidden/>
              </w:rPr>
              <w:instrText xml:space="preserve"> PAGEREF _Toc221004622 \h </w:instrText>
            </w:r>
            <w:r>
              <w:rPr>
                <w:noProof/>
                <w:webHidden/>
              </w:rPr>
            </w:r>
            <w:r>
              <w:rPr>
                <w:noProof/>
                <w:webHidden/>
              </w:rPr>
              <w:fldChar w:fldCharType="separate"/>
            </w:r>
            <w:r>
              <w:rPr>
                <w:noProof/>
                <w:webHidden/>
              </w:rPr>
              <w:t>19</w:t>
            </w:r>
            <w:r>
              <w:rPr>
                <w:noProof/>
                <w:webHidden/>
              </w:rPr>
              <w:fldChar w:fldCharType="end"/>
            </w:r>
          </w:hyperlink>
        </w:p>
        <w:p w14:paraId="09661F26" w14:textId="5B16957A" w:rsidR="006F7DEF" w:rsidRDefault="006F7DEF">
          <w:pPr>
            <w:pStyle w:val="35"/>
            <w:tabs>
              <w:tab w:val="right" w:leader="dot" w:pos="9345"/>
            </w:tabs>
            <w:rPr>
              <w:rFonts w:eastAsiaTheme="minorEastAsia"/>
              <w:noProof/>
              <w:kern w:val="2"/>
              <w:sz w:val="24"/>
              <w:szCs w:val="24"/>
              <w:lang w:eastAsia="ru-RU"/>
              <w14:ligatures w14:val="standardContextual"/>
            </w:rPr>
          </w:pPr>
          <w:hyperlink w:anchor="_Toc221004623" w:history="1">
            <w:r w:rsidRPr="00BE2EFD">
              <w:rPr>
                <w:rStyle w:val="a6"/>
                <w:rFonts w:ascii="Times New Roman" w:hAnsi="Times New Roman" w:cs="Times New Roman"/>
                <w:b/>
                <w:caps/>
                <w:noProof/>
              </w:rPr>
              <w:t xml:space="preserve">2.2.1 </w:t>
            </w:r>
            <w:r w:rsidRPr="00BE2EFD">
              <w:rPr>
                <w:rStyle w:val="a6"/>
                <w:rFonts w:ascii="Times New Roman" w:hAnsi="Times New Roman" w:cs="Times New Roman"/>
                <w:b/>
                <w:noProof/>
              </w:rPr>
              <w:t>Методика учета и нормы посещаемости лесов рекреационного назначения</w:t>
            </w:r>
            <w:r>
              <w:rPr>
                <w:noProof/>
                <w:webHidden/>
              </w:rPr>
              <w:tab/>
            </w:r>
            <w:r>
              <w:rPr>
                <w:noProof/>
                <w:webHidden/>
              </w:rPr>
              <w:fldChar w:fldCharType="begin"/>
            </w:r>
            <w:r>
              <w:rPr>
                <w:noProof/>
                <w:webHidden/>
              </w:rPr>
              <w:instrText xml:space="preserve"> PAGEREF _Toc221004623 \h </w:instrText>
            </w:r>
            <w:r>
              <w:rPr>
                <w:noProof/>
                <w:webHidden/>
              </w:rPr>
            </w:r>
            <w:r>
              <w:rPr>
                <w:noProof/>
                <w:webHidden/>
              </w:rPr>
              <w:fldChar w:fldCharType="separate"/>
            </w:r>
            <w:r>
              <w:rPr>
                <w:noProof/>
                <w:webHidden/>
              </w:rPr>
              <w:t>19</w:t>
            </w:r>
            <w:r>
              <w:rPr>
                <w:noProof/>
                <w:webHidden/>
              </w:rPr>
              <w:fldChar w:fldCharType="end"/>
            </w:r>
          </w:hyperlink>
        </w:p>
        <w:p w14:paraId="2DC5B1CC" w14:textId="7329CB09" w:rsidR="006F7DEF" w:rsidRDefault="006F7DEF">
          <w:pPr>
            <w:pStyle w:val="35"/>
            <w:tabs>
              <w:tab w:val="right" w:leader="dot" w:pos="9345"/>
            </w:tabs>
            <w:rPr>
              <w:rFonts w:eastAsiaTheme="minorEastAsia"/>
              <w:noProof/>
              <w:kern w:val="2"/>
              <w:sz w:val="24"/>
              <w:szCs w:val="24"/>
              <w:lang w:eastAsia="ru-RU"/>
              <w14:ligatures w14:val="standardContextual"/>
            </w:rPr>
          </w:pPr>
          <w:hyperlink w:anchor="_Toc221004624" w:history="1">
            <w:r w:rsidRPr="00BE2EFD">
              <w:rPr>
                <w:rStyle w:val="a6"/>
                <w:rFonts w:ascii="Times New Roman" w:hAnsi="Times New Roman" w:cs="Times New Roman"/>
                <w:b/>
                <w:caps/>
                <w:noProof/>
              </w:rPr>
              <w:t xml:space="preserve">2.2.2. </w:t>
            </w:r>
            <w:r w:rsidRPr="00BE2EFD">
              <w:rPr>
                <w:rStyle w:val="a6"/>
                <w:rFonts w:ascii="Times New Roman" w:hAnsi="Times New Roman" w:cs="Times New Roman"/>
                <w:b/>
                <w:noProof/>
              </w:rPr>
              <w:t>Результаты измерения рекреационной нагрузки</w:t>
            </w:r>
            <w:r>
              <w:rPr>
                <w:noProof/>
                <w:webHidden/>
              </w:rPr>
              <w:tab/>
            </w:r>
            <w:r>
              <w:rPr>
                <w:noProof/>
                <w:webHidden/>
              </w:rPr>
              <w:fldChar w:fldCharType="begin"/>
            </w:r>
            <w:r>
              <w:rPr>
                <w:noProof/>
                <w:webHidden/>
              </w:rPr>
              <w:instrText xml:space="preserve"> PAGEREF _Toc221004624 \h </w:instrText>
            </w:r>
            <w:r>
              <w:rPr>
                <w:noProof/>
                <w:webHidden/>
              </w:rPr>
            </w:r>
            <w:r>
              <w:rPr>
                <w:noProof/>
                <w:webHidden/>
              </w:rPr>
              <w:fldChar w:fldCharType="separate"/>
            </w:r>
            <w:r>
              <w:rPr>
                <w:noProof/>
                <w:webHidden/>
              </w:rPr>
              <w:t>22</w:t>
            </w:r>
            <w:r>
              <w:rPr>
                <w:noProof/>
                <w:webHidden/>
              </w:rPr>
              <w:fldChar w:fldCharType="end"/>
            </w:r>
          </w:hyperlink>
        </w:p>
        <w:p w14:paraId="1442B368" w14:textId="483E398A" w:rsidR="006F7DEF" w:rsidRDefault="006F7DEF">
          <w:pPr>
            <w:pStyle w:val="21"/>
            <w:rPr>
              <w:rFonts w:eastAsiaTheme="minorEastAsia"/>
              <w:noProof/>
              <w:kern w:val="2"/>
              <w:sz w:val="24"/>
              <w:szCs w:val="24"/>
              <w:lang w:eastAsia="ru-RU"/>
              <w14:ligatures w14:val="standardContextual"/>
            </w:rPr>
          </w:pPr>
          <w:hyperlink w:anchor="_Toc221004625" w:history="1">
            <w:r w:rsidRPr="00BE2EFD">
              <w:rPr>
                <w:rStyle w:val="a6"/>
                <w:rFonts w:ascii="Times New Roman" w:hAnsi="Times New Roman" w:cs="Times New Roman"/>
                <w:b/>
                <w:noProof/>
              </w:rPr>
              <w:t>2.3 Результаты проведённого опроса</w:t>
            </w:r>
            <w:r>
              <w:rPr>
                <w:noProof/>
                <w:webHidden/>
              </w:rPr>
              <w:tab/>
            </w:r>
            <w:r>
              <w:rPr>
                <w:noProof/>
                <w:webHidden/>
              </w:rPr>
              <w:fldChar w:fldCharType="begin"/>
            </w:r>
            <w:r>
              <w:rPr>
                <w:noProof/>
                <w:webHidden/>
              </w:rPr>
              <w:instrText xml:space="preserve"> PAGEREF _Toc221004625 \h </w:instrText>
            </w:r>
            <w:r>
              <w:rPr>
                <w:noProof/>
                <w:webHidden/>
              </w:rPr>
            </w:r>
            <w:r>
              <w:rPr>
                <w:noProof/>
                <w:webHidden/>
              </w:rPr>
              <w:fldChar w:fldCharType="separate"/>
            </w:r>
            <w:r>
              <w:rPr>
                <w:noProof/>
                <w:webHidden/>
              </w:rPr>
              <w:t>23</w:t>
            </w:r>
            <w:r>
              <w:rPr>
                <w:noProof/>
                <w:webHidden/>
              </w:rPr>
              <w:fldChar w:fldCharType="end"/>
            </w:r>
          </w:hyperlink>
        </w:p>
        <w:p w14:paraId="5DE95D85" w14:textId="210F05FC" w:rsidR="006F7DEF" w:rsidRDefault="006F7DEF">
          <w:pPr>
            <w:pStyle w:val="11"/>
            <w:tabs>
              <w:tab w:val="right" w:leader="dot" w:pos="9345"/>
            </w:tabs>
            <w:rPr>
              <w:rFonts w:eastAsiaTheme="minorEastAsia"/>
              <w:noProof/>
              <w:kern w:val="2"/>
              <w:sz w:val="24"/>
              <w:szCs w:val="24"/>
              <w:lang w:eastAsia="ru-RU"/>
              <w14:ligatures w14:val="standardContextual"/>
            </w:rPr>
          </w:pPr>
          <w:hyperlink w:anchor="_Toc221004626" w:history="1">
            <w:r w:rsidRPr="00BE2EFD">
              <w:rPr>
                <w:rStyle w:val="a6"/>
                <w:rFonts w:ascii="Times New Roman" w:hAnsi="Times New Roman" w:cs="Times New Roman"/>
                <w:b/>
                <w:noProof/>
              </w:rPr>
              <w:t>Выводы</w:t>
            </w:r>
            <w:r>
              <w:rPr>
                <w:noProof/>
                <w:webHidden/>
              </w:rPr>
              <w:tab/>
            </w:r>
            <w:r>
              <w:rPr>
                <w:noProof/>
                <w:webHidden/>
              </w:rPr>
              <w:fldChar w:fldCharType="begin"/>
            </w:r>
            <w:r>
              <w:rPr>
                <w:noProof/>
                <w:webHidden/>
              </w:rPr>
              <w:instrText xml:space="preserve"> PAGEREF _Toc221004626 \h </w:instrText>
            </w:r>
            <w:r>
              <w:rPr>
                <w:noProof/>
                <w:webHidden/>
              </w:rPr>
            </w:r>
            <w:r>
              <w:rPr>
                <w:noProof/>
                <w:webHidden/>
              </w:rPr>
              <w:fldChar w:fldCharType="separate"/>
            </w:r>
            <w:r>
              <w:rPr>
                <w:noProof/>
                <w:webHidden/>
              </w:rPr>
              <w:t>24</w:t>
            </w:r>
            <w:r>
              <w:rPr>
                <w:noProof/>
                <w:webHidden/>
              </w:rPr>
              <w:fldChar w:fldCharType="end"/>
            </w:r>
          </w:hyperlink>
        </w:p>
        <w:p w14:paraId="5CB58EC2" w14:textId="41CDB13D" w:rsidR="006F7DEF" w:rsidRDefault="006F7DEF">
          <w:pPr>
            <w:pStyle w:val="11"/>
            <w:tabs>
              <w:tab w:val="right" w:leader="dot" w:pos="9345"/>
            </w:tabs>
            <w:rPr>
              <w:rFonts w:eastAsiaTheme="minorEastAsia"/>
              <w:noProof/>
              <w:kern w:val="2"/>
              <w:sz w:val="24"/>
              <w:szCs w:val="24"/>
              <w:lang w:eastAsia="ru-RU"/>
              <w14:ligatures w14:val="standardContextual"/>
            </w:rPr>
          </w:pPr>
          <w:hyperlink w:anchor="_Toc221004627" w:history="1">
            <w:r w:rsidRPr="00BE2EFD">
              <w:rPr>
                <w:rStyle w:val="a6"/>
                <w:rFonts w:ascii="Times New Roman" w:hAnsi="Times New Roman" w:cs="Times New Roman"/>
                <w:b/>
                <w:noProof/>
              </w:rPr>
              <w:t>Заключение</w:t>
            </w:r>
            <w:r>
              <w:rPr>
                <w:noProof/>
                <w:webHidden/>
              </w:rPr>
              <w:tab/>
            </w:r>
            <w:r>
              <w:rPr>
                <w:noProof/>
                <w:webHidden/>
              </w:rPr>
              <w:fldChar w:fldCharType="begin"/>
            </w:r>
            <w:r>
              <w:rPr>
                <w:noProof/>
                <w:webHidden/>
              </w:rPr>
              <w:instrText xml:space="preserve"> PAGEREF _Toc221004627 \h </w:instrText>
            </w:r>
            <w:r>
              <w:rPr>
                <w:noProof/>
                <w:webHidden/>
              </w:rPr>
            </w:r>
            <w:r>
              <w:rPr>
                <w:noProof/>
                <w:webHidden/>
              </w:rPr>
              <w:fldChar w:fldCharType="separate"/>
            </w:r>
            <w:r>
              <w:rPr>
                <w:noProof/>
                <w:webHidden/>
              </w:rPr>
              <w:t>24</w:t>
            </w:r>
            <w:r>
              <w:rPr>
                <w:noProof/>
                <w:webHidden/>
              </w:rPr>
              <w:fldChar w:fldCharType="end"/>
            </w:r>
          </w:hyperlink>
        </w:p>
        <w:p w14:paraId="3C328158" w14:textId="4A0DBAA1" w:rsidR="006F7DEF" w:rsidRDefault="006F7DEF">
          <w:pPr>
            <w:pStyle w:val="11"/>
            <w:tabs>
              <w:tab w:val="right" w:leader="dot" w:pos="9345"/>
            </w:tabs>
            <w:rPr>
              <w:rFonts w:eastAsiaTheme="minorEastAsia"/>
              <w:noProof/>
              <w:kern w:val="2"/>
              <w:sz w:val="24"/>
              <w:szCs w:val="24"/>
              <w:lang w:eastAsia="ru-RU"/>
              <w14:ligatures w14:val="standardContextual"/>
            </w:rPr>
          </w:pPr>
          <w:hyperlink w:anchor="_Toc221004628" w:history="1">
            <w:r w:rsidRPr="00BE2EFD">
              <w:rPr>
                <w:rStyle w:val="a6"/>
                <w:rFonts w:ascii="Times New Roman" w:hAnsi="Times New Roman" w:cs="Times New Roman"/>
                <w:b/>
                <w:noProof/>
              </w:rPr>
              <w:t>Список литературы</w:t>
            </w:r>
            <w:r>
              <w:rPr>
                <w:noProof/>
                <w:webHidden/>
              </w:rPr>
              <w:tab/>
            </w:r>
            <w:r>
              <w:rPr>
                <w:noProof/>
                <w:webHidden/>
              </w:rPr>
              <w:fldChar w:fldCharType="begin"/>
            </w:r>
            <w:r>
              <w:rPr>
                <w:noProof/>
                <w:webHidden/>
              </w:rPr>
              <w:instrText xml:space="preserve"> PAGEREF _Toc221004628 \h </w:instrText>
            </w:r>
            <w:r>
              <w:rPr>
                <w:noProof/>
                <w:webHidden/>
              </w:rPr>
            </w:r>
            <w:r>
              <w:rPr>
                <w:noProof/>
                <w:webHidden/>
              </w:rPr>
              <w:fldChar w:fldCharType="separate"/>
            </w:r>
            <w:r>
              <w:rPr>
                <w:noProof/>
                <w:webHidden/>
              </w:rPr>
              <w:t>25</w:t>
            </w:r>
            <w:r>
              <w:rPr>
                <w:noProof/>
                <w:webHidden/>
              </w:rPr>
              <w:fldChar w:fldCharType="end"/>
            </w:r>
          </w:hyperlink>
        </w:p>
        <w:p w14:paraId="7898D0C7" w14:textId="033B92FE" w:rsidR="006F7DEF" w:rsidRDefault="006F7DEF">
          <w:pPr>
            <w:pStyle w:val="11"/>
            <w:tabs>
              <w:tab w:val="right" w:leader="dot" w:pos="9345"/>
            </w:tabs>
            <w:rPr>
              <w:rFonts w:eastAsiaTheme="minorEastAsia"/>
              <w:noProof/>
              <w:kern w:val="2"/>
              <w:sz w:val="24"/>
              <w:szCs w:val="24"/>
              <w:lang w:eastAsia="ru-RU"/>
              <w14:ligatures w14:val="standardContextual"/>
            </w:rPr>
          </w:pPr>
          <w:hyperlink w:anchor="_Toc221004629" w:history="1">
            <w:r w:rsidRPr="00BE2EFD">
              <w:rPr>
                <w:rStyle w:val="a6"/>
                <w:rFonts w:ascii="Times New Roman" w:hAnsi="Times New Roman" w:cs="Times New Roman"/>
                <w:b/>
                <w:bCs/>
                <w:noProof/>
              </w:rPr>
              <w:t>Приложение 1</w:t>
            </w:r>
            <w:r>
              <w:rPr>
                <w:noProof/>
                <w:webHidden/>
              </w:rPr>
              <w:tab/>
            </w:r>
            <w:r>
              <w:rPr>
                <w:noProof/>
                <w:webHidden/>
              </w:rPr>
              <w:fldChar w:fldCharType="begin"/>
            </w:r>
            <w:r>
              <w:rPr>
                <w:noProof/>
                <w:webHidden/>
              </w:rPr>
              <w:instrText xml:space="preserve"> PAGEREF _Toc221004629 \h </w:instrText>
            </w:r>
            <w:r>
              <w:rPr>
                <w:noProof/>
                <w:webHidden/>
              </w:rPr>
            </w:r>
            <w:r>
              <w:rPr>
                <w:noProof/>
                <w:webHidden/>
              </w:rPr>
              <w:fldChar w:fldCharType="separate"/>
            </w:r>
            <w:r>
              <w:rPr>
                <w:noProof/>
                <w:webHidden/>
              </w:rPr>
              <w:t>26</w:t>
            </w:r>
            <w:r>
              <w:rPr>
                <w:noProof/>
                <w:webHidden/>
              </w:rPr>
              <w:fldChar w:fldCharType="end"/>
            </w:r>
          </w:hyperlink>
        </w:p>
        <w:p w14:paraId="142C4C61" w14:textId="198E4AE5" w:rsidR="00C46259" w:rsidRPr="0053562C" w:rsidRDefault="00C46259">
          <w:r w:rsidRPr="0053562C">
            <w:rPr>
              <w:b/>
              <w:bCs/>
            </w:rPr>
            <w:fldChar w:fldCharType="end"/>
          </w:r>
        </w:p>
      </w:sdtContent>
    </w:sdt>
    <w:p w14:paraId="027AEDC6" w14:textId="77777777" w:rsidR="00C46259" w:rsidRPr="0053562C" w:rsidRDefault="00C46259" w:rsidP="00C46259"/>
    <w:bookmarkEnd w:id="1"/>
    <w:p w14:paraId="410071D0" w14:textId="77777777" w:rsidR="00C46259" w:rsidRPr="0053562C" w:rsidRDefault="00C46259" w:rsidP="00C46259"/>
    <w:p w14:paraId="491B0AD6" w14:textId="77777777" w:rsidR="00C46259" w:rsidRPr="0053562C" w:rsidRDefault="00C46259" w:rsidP="00C46259"/>
    <w:p w14:paraId="2D7B8F28" w14:textId="77777777" w:rsidR="00C46259" w:rsidRPr="0053562C" w:rsidRDefault="00C46259" w:rsidP="00C46259"/>
    <w:p w14:paraId="782FBC15" w14:textId="77777777" w:rsidR="00C46259" w:rsidRPr="0053562C" w:rsidRDefault="00C46259" w:rsidP="00C46259"/>
    <w:p w14:paraId="5A4F6791" w14:textId="77777777" w:rsidR="00C46259" w:rsidRPr="0053562C" w:rsidRDefault="00C46259" w:rsidP="00C46259"/>
    <w:p w14:paraId="3344FBEB" w14:textId="77777777" w:rsidR="00C46259" w:rsidRPr="0053562C" w:rsidRDefault="00C46259" w:rsidP="00C46259">
      <w:pPr>
        <w:sectPr w:rsidR="00C46259" w:rsidRPr="0053562C">
          <w:pgSz w:w="11906" w:h="16838"/>
          <w:pgMar w:top="1134" w:right="850" w:bottom="1134" w:left="1701" w:header="708" w:footer="708" w:gutter="0"/>
          <w:cols w:space="708"/>
          <w:docGrid w:linePitch="360"/>
        </w:sectPr>
      </w:pPr>
    </w:p>
    <w:p w14:paraId="788142D4" w14:textId="77777777" w:rsidR="00955DFA" w:rsidRPr="0053562C" w:rsidRDefault="00955DFA" w:rsidP="00D22A60">
      <w:pPr>
        <w:pStyle w:val="1"/>
        <w:ind w:firstLine="709"/>
        <w:rPr>
          <w:rFonts w:ascii="Times New Roman" w:hAnsi="Times New Roman" w:cs="Times New Roman"/>
          <w:b/>
          <w:color w:val="auto"/>
        </w:rPr>
      </w:pPr>
      <w:bookmarkStart w:id="2" w:name="_Toc221004611"/>
      <w:r w:rsidRPr="0053562C">
        <w:rPr>
          <w:rFonts w:ascii="Times New Roman" w:hAnsi="Times New Roman" w:cs="Times New Roman"/>
          <w:b/>
          <w:color w:val="auto"/>
        </w:rPr>
        <w:lastRenderedPageBreak/>
        <w:t>Введение</w:t>
      </w:r>
      <w:bookmarkEnd w:id="2"/>
    </w:p>
    <w:p w14:paraId="11EDC4C4" w14:textId="77777777" w:rsidR="00836995" w:rsidRPr="0053562C" w:rsidRDefault="00836995" w:rsidP="00073BF6">
      <w:pPr>
        <w:spacing w:after="0" w:line="360" w:lineRule="auto"/>
      </w:pPr>
    </w:p>
    <w:p w14:paraId="69A24F85" w14:textId="5ADA5B0E" w:rsidR="00225192" w:rsidRPr="00DC3EEA" w:rsidRDefault="00D22A60" w:rsidP="00C227A2">
      <w:pPr>
        <w:spacing w:after="0" w:line="240" w:lineRule="auto"/>
        <w:ind w:firstLine="709"/>
        <w:jc w:val="both"/>
        <w:rPr>
          <w:rFonts w:ascii="Times New Roman" w:eastAsiaTheme="minorEastAsia" w:hAnsi="Times New Roman" w:cs="Times New Roman"/>
          <w:kern w:val="24"/>
          <w:sz w:val="28"/>
          <w:szCs w:val="28"/>
          <w:lang w:eastAsia="ru-RU"/>
        </w:rPr>
      </w:pPr>
      <w:r w:rsidRPr="00283637">
        <w:rPr>
          <w:rFonts w:ascii="Times New Roman" w:eastAsiaTheme="minorEastAsia" w:hAnsi="Times New Roman" w:cs="Times New Roman"/>
          <w:kern w:val="24"/>
          <w:sz w:val="28"/>
          <w:szCs w:val="28"/>
          <w:lang w:eastAsia="ru-RU"/>
        </w:rPr>
        <w:t xml:space="preserve">Зеленые зоны — это часть зеленой инфраструктуры любого города, а также неотъемлемая часть общественных пространств и зон рекреации. Они выполняют множество важнейших функций, поэтому </w:t>
      </w:r>
      <w:r w:rsidRPr="00DC3EEA">
        <w:rPr>
          <w:rFonts w:ascii="Times New Roman" w:eastAsiaTheme="minorEastAsia" w:hAnsi="Times New Roman" w:cs="Times New Roman"/>
          <w:kern w:val="24"/>
          <w:sz w:val="28"/>
          <w:szCs w:val="28"/>
          <w:lang w:eastAsia="ru-RU"/>
        </w:rPr>
        <w:t>существует необходимость обеспечени</w:t>
      </w:r>
      <w:r w:rsidR="004D10B4" w:rsidRPr="00DC3EEA">
        <w:rPr>
          <w:rFonts w:ascii="Times New Roman" w:eastAsiaTheme="minorEastAsia" w:hAnsi="Times New Roman" w:cs="Times New Roman"/>
          <w:kern w:val="24"/>
          <w:sz w:val="28"/>
          <w:szCs w:val="28"/>
          <w:lang w:eastAsia="ru-RU"/>
        </w:rPr>
        <w:t>я</w:t>
      </w:r>
      <w:r w:rsidRPr="00DC3EEA">
        <w:rPr>
          <w:rFonts w:ascii="Times New Roman" w:eastAsiaTheme="minorEastAsia" w:hAnsi="Times New Roman" w:cs="Times New Roman"/>
          <w:kern w:val="24"/>
          <w:sz w:val="28"/>
          <w:szCs w:val="28"/>
          <w:lang w:eastAsia="ru-RU"/>
        </w:rPr>
        <w:t xml:space="preserve"> их легкодоступности для всех жителей город</w:t>
      </w:r>
      <w:r w:rsidR="00225192" w:rsidRPr="00DC3EEA">
        <w:rPr>
          <w:rFonts w:ascii="Times New Roman" w:eastAsiaTheme="minorEastAsia" w:hAnsi="Times New Roman" w:cs="Times New Roman"/>
          <w:kern w:val="24"/>
          <w:sz w:val="28"/>
          <w:szCs w:val="28"/>
          <w:lang w:eastAsia="ru-RU"/>
        </w:rPr>
        <w:t>а и</w:t>
      </w:r>
      <w:r w:rsidR="004D10B4" w:rsidRPr="00DC3EEA">
        <w:rPr>
          <w:rFonts w:ascii="Times New Roman" w:eastAsiaTheme="minorEastAsia" w:hAnsi="Times New Roman" w:cs="Times New Roman"/>
          <w:kern w:val="24"/>
          <w:sz w:val="28"/>
          <w:szCs w:val="28"/>
          <w:lang w:eastAsia="ru-RU"/>
        </w:rPr>
        <w:t xml:space="preserve"> </w:t>
      </w:r>
      <w:r w:rsidR="00225192" w:rsidRPr="00DC3EEA">
        <w:rPr>
          <w:rFonts w:ascii="Times New Roman" w:eastAsiaTheme="minorEastAsia" w:hAnsi="Times New Roman" w:cs="Times New Roman"/>
          <w:kern w:val="24"/>
          <w:sz w:val="28"/>
          <w:szCs w:val="28"/>
          <w:lang w:eastAsia="ru-RU"/>
        </w:rPr>
        <w:t>их грамотно</w:t>
      </w:r>
      <w:r w:rsidR="004D10B4" w:rsidRPr="00DC3EEA">
        <w:rPr>
          <w:rFonts w:ascii="Times New Roman" w:eastAsiaTheme="minorEastAsia" w:hAnsi="Times New Roman" w:cs="Times New Roman"/>
          <w:kern w:val="24"/>
          <w:sz w:val="28"/>
          <w:szCs w:val="28"/>
          <w:lang w:eastAsia="ru-RU"/>
        </w:rPr>
        <w:t>го</w:t>
      </w:r>
      <w:r w:rsidR="00225192" w:rsidRPr="00DC3EEA">
        <w:rPr>
          <w:rFonts w:ascii="Times New Roman" w:eastAsiaTheme="minorEastAsia" w:hAnsi="Times New Roman" w:cs="Times New Roman"/>
          <w:kern w:val="24"/>
          <w:sz w:val="28"/>
          <w:szCs w:val="28"/>
          <w:lang w:eastAsia="ru-RU"/>
        </w:rPr>
        <w:t xml:space="preserve"> распределени</w:t>
      </w:r>
      <w:r w:rsidR="004D10B4" w:rsidRPr="00DC3EEA">
        <w:rPr>
          <w:rFonts w:ascii="Times New Roman" w:eastAsiaTheme="minorEastAsia" w:hAnsi="Times New Roman" w:cs="Times New Roman"/>
          <w:kern w:val="24"/>
          <w:sz w:val="28"/>
          <w:szCs w:val="28"/>
          <w:lang w:eastAsia="ru-RU"/>
        </w:rPr>
        <w:t>я</w:t>
      </w:r>
      <w:r w:rsidR="00225192" w:rsidRPr="00DC3EEA">
        <w:rPr>
          <w:rFonts w:ascii="Times New Roman" w:eastAsiaTheme="minorEastAsia" w:hAnsi="Times New Roman" w:cs="Times New Roman"/>
          <w:kern w:val="24"/>
          <w:sz w:val="28"/>
          <w:szCs w:val="28"/>
          <w:lang w:eastAsia="ru-RU"/>
        </w:rPr>
        <w:t>.</w:t>
      </w:r>
    </w:p>
    <w:p w14:paraId="12D183A0" w14:textId="39C656CF" w:rsidR="00225192" w:rsidRPr="00DC3EEA" w:rsidRDefault="00D22A60" w:rsidP="00C227A2">
      <w:pPr>
        <w:spacing w:after="0" w:line="240" w:lineRule="auto"/>
        <w:ind w:firstLine="709"/>
        <w:jc w:val="both"/>
        <w:rPr>
          <w:rFonts w:ascii="Times New Roman" w:eastAsiaTheme="minorEastAsia" w:hAnsi="Times New Roman" w:cs="Times New Roman"/>
          <w:kern w:val="24"/>
          <w:sz w:val="28"/>
          <w:szCs w:val="28"/>
          <w:lang w:eastAsia="ru-RU"/>
        </w:rPr>
      </w:pPr>
      <w:r w:rsidRPr="00DC3EEA">
        <w:rPr>
          <w:rFonts w:ascii="Times New Roman" w:eastAsiaTheme="minorEastAsia" w:hAnsi="Times New Roman" w:cs="Times New Roman"/>
          <w:kern w:val="24"/>
          <w:sz w:val="28"/>
          <w:szCs w:val="28"/>
          <w:lang w:eastAsia="ru-RU"/>
        </w:rPr>
        <w:t xml:space="preserve">Иногда этих зон бывает недостаточно, а существующая исторически сложившаяся застройка достаточно плотная. Тогда решением этой проблемы может служить снос каких-либо зданий и сооружений или пересмотр проектирования уже запланированных строений в пользу всех жителей города и района </w:t>
      </w:r>
      <w:r w:rsidR="00357740" w:rsidRPr="00DC3EEA">
        <w:rPr>
          <w:rFonts w:ascii="Times New Roman" w:eastAsiaTheme="minorEastAsia" w:hAnsi="Times New Roman" w:cs="Times New Roman"/>
          <w:kern w:val="24"/>
          <w:sz w:val="28"/>
          <w:szCs w:val="28"/>
          <w:lang w:eastAsia="ru-RU"/>
        </w:rPr>
        <w:t>[</w:t>
      </w:r>
      <w:r w:rsidR="000C2B28" w:rsidRPr="00DC3EEA">
        <w:rPr>
          <w:rFonts w:ascii="Times New Roman" w:eastAsiaTheme="minorEastAsia" w:hAnsi="Times New Roman" w:cs="Times New Roman"/>
          <w:kern w:val="24"/>
          <w:sz w:val="28"/>
          <w:szCs w:val="28"/>
          <w:lang w:eastAsia="ru-RU"/>
        </w:rPr>
        <w:t>4</w:t>
      </w:r>
      <w:r w:rsidR="00357740" w:rsidRPr="00DC3EEA">
        <w:rPr>
          <w:rFonts w:ascii="Times New Roman" w:eastAsiaTheme="minorEastAsia" w:hAnsi="Times New Roman" w:cs="Times New Roman"/>
          <w:kern w:val="24"/>
          <w:sz w:val="28"/>
          <w:szCs w:val="28"/>
          <w:lang w:eastAsia="ru-RU"/>
        </w:rPr>
        <w:t>].</w:t>
      </w:r>
    </w:p>
    <w:p w14:paraId="4FBF492F" w14:textId="77777777" w:rsidR="00572D60" w:rsidRPr="00DC3EEA" w:rsidRDefault="00D22A60" w:rsidP="00C227A2">
      <w:pPr>
        <w:spacing w:after="0" w:line="240" w:lineRule="auto"/>
        <w:ind w:firstLine="709"/>
        <w:jc w:val="both"/>
        <w:rPr>
          <w:rFonts w:ascii="Times New Roman" w:eastAsiaTheme="minorEastAsia" w:hAnsi="Times New Roman" w:cs="Times New Roman"/>
          <w:kern w:val="24"/>
          <w:sz w:val="28"/>
          <w:szCs w:val="28"/>
          <w:lang w:eastAsia="ru-RU"/>
        </w:rPr>
      </w:pPr>
      <w:r w:rsidRPr="00DC3EEA">
        <w:rPr>
          <w:rFonts w:ascii="Times New Roman" w:eastAsiaTheme="minorEastAsia" w:hAnsi="Times New Roman" w:cs="Times New Roman"/>
          <w:kern w:val="24"/>
          <w:sz w:val="28"/>
          <w:szCs w:val="28"/>
          <w:lang w:eastAsia="ru-RU"/>
        </w:rPr>
        <w:t>Зеленые зоны являются так же неотъемлемой частью благополучных и здоровых городов в отношении показателей здоровья местных жителей и экосистемы города в целом. Процесс озеленения городов используется для реализации следующих целей:</w:t>
      </w:r>
    </w:p>
    <w:p w14:paraId="43A24934" w14:textId="77777777" w:rsidR="00572D60" w:rsidRPr="00DC3EEA" w:rsidRDefault="00D22A60" w:rsidP="00C227A2">
      <w:pPr>
        <w:spacing w:after="0" w:line="240" w:lineRule="auto"/>
        <w:ind w:firstLine="709"/>
        <w:jc w:val="both"/>
        <w:rPr>
          <w:rFonts w:ascii="Times New Roman" w:eastAsiaTheme="minorEastAsia" w:hAnsi="Times New Roman" w:cs="Times New Roman"/>
          <w:kern w:val="24"/>
          <w:sz w:val="28"/>
          <w:szCs w:val="28"/>
          <w:lang w:eastAsia="ru-RU"/>
        </w:rPr>
      </w:pPr>
      <w:r w:rsidRPr="00DC3EEA">
        <w:rPr>
          <w:rFonts w:ascii="Times New Roman" w:eastAsiaTheme="minorEastAsia" w:hAnsi="Times New Roman" w:cs="Times New Roman"/>
          <w:kern w:val="24"/>
          <w:sz w:val="28"/>
          <w:szCs w:val="28"/>
          <w:lang w:eastAsia="ru-RU"/>
        </w:rPr>
        <w:t>– поддержания нормального микроклимата окружающей среды;</w:t>
      </w:r>
    </w:p>
    <w:p w14:paraId="6F92F8DF" w14:textId="66C23619" w:rsidR="00572D60" w:rsidRPr="00DC3EEA" w:rsidRDefault="00D22A60" w:rsidP="00C227A2">
      <w:pPr>
        <w:spacing w:after="0" w:line="240" w:lineRule="auto"/>
        <w:ind w:firstLine="709"/>
        <w:jc w:val="both"/>
        <w:rPr>
          <w:rFonts w:ascii="Times New Roman" w:eastAsiaTheme="minorEastAsia" w:hAnsi="Times New Roman" w:cs="Times New Roman"/>
          <w:kern w:val="24"/>
          <w:sz w:val="28"/>
          <w:szCs w:val="28"/>
          <w:lang w:eastAsia="ru-RU"/>
        </w:rPr>
      </w:pPr>
      <w:r w:rsidRPr="00DC3EEA">
        <w:rPr>
          <w:rFonts w:ascii="Times New Roman" w:eastAsiaTheme="minorEastAsia" w:hAnsi="Times New Roman" w:cs="Times New Roman"/>
          <w:kern w:val="24"/>
          <w:sz w:val="28"/>
          <w:szCs w:val="28"/>
          <w:lang w:eastAsia="ru-RU"/>
        </w:rPr>
        <w:t>– увеличения и сохранения биологического разнообразия среды;</w:t>
      </w:r>
    </w:p>
    <w:p w14:paraId="5C811FAF" w14:textId="77777777" w:rsidR="00572D60" w:rsidRPr="00DC3EEA" w:rsidRDefault="00D22A60" w:rsidP="00C227A2">
      <w:pPr>
        <w:spacing w:after="0" w:line="240" w:lineRule="auto"/>
        <w:ind w:firstLine="709"/>
        <w:jc w:val="both"/>
        <w:rPr>
          <w:rFonts w:ascii="Times New Roman" w:eastAsiaTheme="minorEastAsia" w:hAnsi="Times New Roman" w:cs="Times New Roman"/>
          <w:kern w:val="24"/>
          <w:sz w:val="28"/>
          <w:szCs w:val="28"/>
          <w:lang w:eastAsia="ru-RU"/>
        </w:rPr>
      </w:pPr>
      <w:r w:rsidRPr="00DC3EEA">
        <w:rPr>
          <w:rFonts w:ascii="Times New Roman" w:eastAsiaTheme="minorEastAsia" w:hAnsi="Times New Roman" w:cs="Times New Roman"/>
          <w:kern w:val="24"/>
          <w:sz w:val="28"/>
          <w:szCs w:val="28"/>
          <w:lang w:eastAsia="ru-RU"/>
        </w:rPr>
        <w:t>– стимулирования двигательной активности населения;</w:t>
      </w:r>
    </w:p>
    <w:p w14:paraId="61B896A9" w14:textId="63EED57E" w:rsidR="00572D60" w:rsidRPr="00DC3EEA" w:rsidRDefault="00D22A60" w:rsidP="00C227A2">
      <w:pPr>
        <w:spacing w:after="0" w:line="240" w:lineRule="auto"/>
        <w:ind w:firstLine="709"/>
        <w:jc w:val="both"/>
        <w:rPr>
          <w:rFonts w:ascii="Times New Roman" w:eastAsiaTheme="minorEastAsia" w:hAnsi="Times New Roman" w:cs="Times New Roman"/>
          <w:kern w:val="24"/>
          <w:sz w:val="28"/>
          <w:szCs w:val="28"/>
          <w:lang w:eastAsia="ru-RU"/>
        </w:rPr>
      </w:pPr>
      <w:r w:rsidRPr="00DC3EEA">
        <w:rPr>
          <w:rFonts w:ascii="Times New Roman" w:eastAsiaTheme="minorEastAsia" w:hAnsi="Times New Roman" w:cs="Times New Roman"/>
          <w:kern w:val="24"/>
          <w:sz w:val="28"/>
          <w:szCs w:val="28"/>
          <w:lang w:eastAsia="ru-RU"/>
        </w:rPr>
        <w:t>– улучшения социального взаимодействия;</w:t>
      </w:r>
    </w:p>
    <w:p w14:paraId="7BAD4AFA" w14:textId="39FD7584" w:rsidR="00572D60" w:rsidRPr="00DC3EEA" w:rsidRDefault="00D22A60" w:rsidP="00C227A2">
      <w:pPr>
        <w:spacing w:after="0" w:line="240" w:lineRule="auto"/>
        <w:ind w:firstLine="709"/>
        <w:jc w:val="both"/>
        <w:rPr>
          <w:rFonts w:ascii="Times New Roman" w:eastAsiaTheme="minorEastAsia" w:hAnsi="Times New Roman" w:cs="Times New Roman"/>
          <w:kern w:val="24"/>
          <w:sz w:val="28"/>
          <w:szCs w:val="28"/>
          <w:lang w:eastAsia="ru-RU"/>
        </w:rPr>
      </w:pPr>
      <w:r w:rsidRPr="00DC3EEA">
        <w:rPr>
          <w:rFonts w:ascii="Times New Roman" w:eastAsiaTheme="minorEastAsia" w:hAnsi="Times New Roman" w:cs="Times New Roman"/>
          <w:kern w:val="24"/>
          <w:sz w:val="28"/>
          <w:szCs w:val="28"/>
          <w:lang w:eastAsia="ru-RU"/>
        </w:rPr>
        <w:t>– улучшени</w:t>
      </w:r>
      <w:r w:rsidR="00572D60" w:rsidRPr="00DC3EEA">
        <w:rPr>
          <w:rFonts w:ascii="Times New Roman" w:eastAsiaTheme="minorEastAsia" w:hAnsi="Times New Roman" w:cs="Times New Roman"/>
          <w:kern w:val="24"/>
          <w:sz w:val="28"/>
          <w:szCs w:val="28"/>
          <w:lang w:eastAsia="ru-RU"/>
        </w:rPr>
        <w:t>я</w:t>
      </w:r>
      <w:r w:rsidRPr="00DC3EEA">
        <w:rPr>
          <w:rFonts w:ascii="Times New Roman" w:eastAsiaTheme="minorEastAsia" w:hAnsi="Times New Roman" w:cs="Times New Roman"/>
          <w:kern w:val="24"/>
          <w:sz w:val="28"/>
          <w:szCs w:val="28"/>
          <w:lang w:eastAsia="ru-RU"/>
        </w:rPr>
        <w:t xml:space="preserve"> морального и физического благополучия населения;</w:t>
      </w:r>
    </w:p>
    <w:p w14:paraId="5A78007A" w14:textId="77777777" w:rsidR="00572D60" w:rsidRPr="00DC3EEA" w:rsidRDefault="00D22A60" w:rsidP="00C227A2">
      <w:pPr>
        <w:spacing w:after="0" w:line="240" w:lineRule="auto"/>
        <w:ind w:firstLine="709"/>
        <w:jc w:val="both"/>
        <w:rPr>
          <w:rFonts w:ascii="Times New Roman" w:eastAsiaTheme="minorEastAsia" w:hAnsi="Times New Roman" w:cs="Times New Roman"/>
          <w:kern w:val="24"/>
          <w:sz w:val="28"/>
          <w:szCs w:val="28"/>
          <w:lang w:eastAsia="ru-RU"/>
        </w:rPr>
      </w:pPr>
      <w:r w:rsidRPr="00DC3EEA">
        <w:rPr>
          <w:rFonts w:ascii="Times New Roman" w:eastAsiaTheme="minorEastAsia" w:hAnsi="Times New Roman" w:cs="Times New Roman"/>
          <w:kern w:val="24"/>
          <w:sz w:val="28"/>
          <w:szCs w:val="28"/>
          <w:lang w:eastAsia="ru-RU"/>
        </w:rPr>
        <w:t>– улучшени</w:t>
      </w:r>
      <w:r w:rsidR="00572D60" w:rsidRPr="00DC3EEA">
        <w:rPr>
          <w:rFonts w:ascii="Times New Roman" w:eastAsiaTheme="minorEastAsia" w:hAnsi="Times New Roman" w:cs="Times New Roman"/>
          <w:kern w:val="24"/>
          <w:sz w:val="28"/>
          <w:szCs w:val="28"/>
          <w:lang w:eastAsia="ru-RU"/>
        </w:rPr>
        <w:t>я</w:t>
      </w:r>
      <w:r w:rsidRPr="00DC3EEA">
        <w:rPr>
          <w:rFonts w:ascii="Times New Roman" w:eastAsiaTheme="minorEastAsia" w:hAnsi="Times New Roman" w:cs="Times New Roman"/>
          <w:kern w:val="24"/>
          <w:sz w:val="28"/>
          <w:szCs w:val="28"/>
          <w:lang w:eastAsia="ru-RU"/>
        </w:rPr>
        <w:t xml:space="preserve"> социальной среды неблагополучных районов города;</w:t>
      </w:r>
    </w:p>
    <w:p w14:paraId="504433AD" w14:textId="528E9B9F" w:rsidR="00572D60" w:rsidRPr="00DC3EEA" w:rsidRDefault="00572D60" w:rsidP="00C227A2">
      <w:pPr>
        <w:spacing w:after="0" w:line="240" w:lineRule="auto"/>
        <w:ind w:firstLine="709"/>
        <w:jc w:val="both"/>
        <w:rPr>
          <w:rFonts w:ascii="Times New Roman" w:eastAsiaTheme="minorEastAsia" w:hAnsi="Times New Roman" w:cs="Times New Roman"/>
          <w:kern w:val="24"/>
          <w:sz w:val="28"/>
          <w:szCs w:val="28"/>
          <w:lang w:eastAsia="ru-RU"/>
        </w:rPr>
      </w:pPr>
      <w:r w:rsidRPr="00DC3EEA">
        <w:rPr>
          <w:rFonts w:ascii="Times New Roman" w:eastAsiaTheme="minorEastAsia" w:hAnsi="Times New Roman" w:cs="Times New Roman"/>
          <w:kern w:val="24"/>
          <w:sz w:val="28"/>
          <w:szCs w:val="28"/>
          <w:lang w:eastAsia="ru-RU"/>
        </w:rPr>
        <w:t xml:space="preserve">– создания </w:t>
      </w:r>
      <w:r w:rsidR="00D22A60" w:rsidRPr="00DC3EEA">
        <w:rPr>
          <w:rFonts w:ascii="Times New Roman" w:eastAsiaTheme="minorEastAsia" w:hAnsi="Times New Roman" w:cs="Times New Roman"/>
          <w:kern w:val="24"/>
          <w:sz w:val="28"/>
          <w:szCs w:val="28"/>
          <w:lang w:eastAsia="ru-RU"/>
        </w:rPr>
        <w:t>композиционн</w:t>
      </w:r>
      <w:r w:rsidRPr="00DC3EEA">
        <w:rPr>
          <w:rFonts w:ascii="Times New Roman" w:eastAsiaTheme="minorEastAsia" w:hAnsi="Times New Roman" w:cs="Times New Roman"/>
          <w:kern w:val="24"/>
          <w:sz w:val="28"/>
          <w:szCs w:val="28"/>
          <w:lang w:eastAsia="ru-RU"/>
        </w:rPr>
        <w:t>ых</w:t>
      </w:r>
      <w:r w:rsidR="00D22A60" w:rsidRPr="00DC3EEA">
        <w:rPr>
          <w:rFonts w:ascii="Times New Roman" w:eastAsiaTheme="minorEastAsia" w:hAnsi="Times New Roman" w:cs="Times New Roman"/>
          <w:kern w:val="24"/>
          <w:sz w:val="28"/>
          <w:szCs w:val="28"/>
          <w:lang w:eastAsia="ru-RU"/>
        </w:rPr>
        <w:t xml:space="preserve"> акцент</w:t>
      </w:r>
      <w:r w:rsidRPr="00DC3EEA">
        <w:rPr>
          <w:rFonts w:ascii="Times New Roman" w:eastAsiaTheme="minorEastAsia" w:hAnsi="Times New Roman" w:cs="Times New Roman"/>
          <w:kern w:val="24"/>
          <w:sz w:val="28"/>
          <w:szCs w:val="28"/>
          <w:lang w:eastAsia="ru-RU"/>
        </w:rPr>
        <w:t>ов</w:t>
      </w:r>
      <w:r w:rsidR="00D22A60" w:rsidRPr="00DC3EEA">
        <w:rPr>
          <w:rFonts w:ascii="Times New Roman" w:eastAsiaTheme="minorEastAsia" w:hAnsi="Times New Roman" w:cs="Times New Roman"/>
          <w:kern w:val="24"/>
          <w:sz w:val="28"/>
          <w:szCs w:val="28"/>
          <w:lang w:eastAsia="ru-RU"/>
        </w:rPr>
        <w:t xml:space="preserve"> городской среды;</w:t>
      </w:r>
    </w:p>
    <w:p w14:paraId="2DBE30BC" w14:textId="65D944D3" w:rsidR="00572D60" w:rsidRPr="00DC3EEA" w:rsidRDefault="00D22A60" w:rsidP="00C227A2">
      <w:pPr>
        <w:spacing w:after="0" w:line="240" w:lineRule="auto"/>
        <w:ind w:firstLine="709"/>
        <w:jc w:val="both"/>
        <w:rPr>
          <w:rFonts w:ascii="Times New Roman" w:eastAsiaTheme="minorEastAsia" w:hAnsi="Times New Roman" w:cs="Times New Roman"/>
          <w:kern w:val="24"/>
          <w:sz w:val="28"/>
          <w:szCs w:val="28"/>
          <w:lang w:eastAsia="ru-RU"/>
        </w:rPr>
      </w:pPr>
      <w:r w:rsidRPr="00DC3EEA">
        <w:rPr>
          <w:rFonts w:ascii="Times New Roman" w:eastAsiaTheme="minorEastAsia" w:hAnsi="Times New Roman" w:cs="Times New Roman"/>
          <w:kern w:val="24"/>
          <w:sz w:val="28"/>
          <w:szCs w:val="28"/>
          <w:lang w:eastAsia="ru-RU"/>
        </w:rPr>
        <w:t>– снижени</w:t>
      </w:r>
      <w:r w:rsidR="00572D60" w:rsidRPr="00DC3EEA">
        <w:rPr>
          <w:rFonts w:ascii="Times New Roman" w:eastAsiaTheme="minorEastAsia" w:hAnsi="Times New Roman" w:cs="Times New Roman"/>
          <w:kern w:val="24"/>
          <w:sz w:val="28"/>
          <w:szCs w:val="28"/>
          <w:lang w:eastAsia="ru-RU"/>
        </w:rPr>
        <w:t>я</w:t>
      </w:r>
      <w:r w:rsidRPr="00DC3EEA">
        <w:rPr>
          <w:rFonts w:ascii="Times New Roman" w:eastAsiaTheme="minorEastAsia" w:hAnsi="Times New Roman" w:cs="Times New Roman"/>
          <w:kern w:val="24"/>
          <w:sz w:val="28"/>
          <w:szCs w:val="28"/>
          <w:lang w:eastAsia="ru-RU"/>
        </w:rPr>
        <w:t xml:space="preserve"> городского трафика (жителям района нет необходимости ездить в отдаленные районы, которые уже насыщены зелеными зонами);</w:t>
      </w:r>
    </w:p>
    <w:p w14:paraId="30137363" w14:textId="7BF350A2" w:rsidR="00572D60" w:rsidRPr="00DC3EEA" w:rsidRDefault="00D22A60" w:rsidP="00C227A2">
      <w:pPr>
        <w:spacing w:after="0" w:line="240" w:lineRule="auto"/>
        <w:ind w:firstLine="709"/>
        <w:jc w:val="both"/>
        <w:rPr>
          <w:rFonts w:ascii="Times New Roman" w:eastAsiaTheme="minorEastAsia" w:hAnsi="Times New Roman" w:cs="Times New Roman"/>
          <w:kern w:val="24"/>
          <w:sz w:val="28"/>
          <w:szCs w:val="28"/>
          <w:lang w:eastAsia="ru-RU"/>
        </w:rPr>
      </w:pPr>
      <w:r w:rsidRPr="00DC3EEA">
        <w:rPr>
          <w:rFonts w:ascii="Times New Roman" w:eastAsiaTheme="minorEastAsia" w:hAnsi="Times New Roman" w:cs="Times New Roman"/>
          <w:kern w:val="24"/>
          <w:sz w:val="28"/>
          <w:szCs w:val="28"/>
          <w:lang w:eastAsia="ru-RU"/>
        </w:rPr>
        <w:t>– создани</w:t>
      </w:r>
      <w:r w:rsidR="00572D60" w:rsidRPr="00DC3EEA">
        <w:rPr>
          <w:rFonts w:ascii="Times New Roman" w:eastAsiaTheme="minorEastAsia" w:hAnsi="Times New Roman" w:cs="Times New Roman"/>
          <w:kern w:val="24"/>
          <w:sz w:val="28"/>
          <w:szCs w:val="28"/>
          <w:lang w:eastAsia="ru-RU"/>
        </w:rPr>
        <w:t>я</w:t>
      </w:r>
      <w:r w:rsidRPr="00DC3EEA">
        <w:rPr>
          <w:rFonts w:ascii="Times New Roman" w:eastAsiaTheme="minorEastAsia" w:hAnsi="Times New Roman" w:cs="Times New Roman"/>
          <w:kern w:val="24"/>
          <w:sz w:val="28"/>
          <w:szCs w:val="28"/>
          <w:lang w:eastAsia="ru-RU"/>
        </w:rPr>
        <w:t xml:space="preserve"> точек притяжени</w:t>
      </w:r>
      <w:r w:rsidR="00414B8E" w:rsidRPr="00DC3EEA">
        <w:rPr>
          <w:rFonts w:ascii="Times New Roman" w:eastAsiaTheme="minorEastAsia" w:hAnsi="Times New Roman" w:cs="Times New Roman"/>
          <w:kern w:val="24"/>
          <w:sz w:val="28"/>
          <w:szCs w:val="28"/>
          <w:lang w:eastAsia="ru-RU"/>
        </w:rPr>
        <w:t>я</w:t>
      </w:r>
      <w:r w:rsidRPr="00DC3EEA">
        <w:rPr>
          <w:rFonts w:ascii="Times New Roman" w:eastAsiaTheme="minorEastAsia" w:hAnsi="Times New Roman" w:cs="Times New Roman"/>
          <w:kern w:val="24"/>
          <w:sz w:val="28"/>
          <w:szCs w:val="28"/>
          <w:lang w:eastAsia="ru-RU"/>
        </w:rPr>
        <w:t xml:space="preserve"> для бизнеса</w:t>
      </w:r>
      <w:r w:rsidR="00024F20" w:rsidRPr="00DC3EEA">
        <w:rPr>
          <w:rFonts w:ascii="Times New Roman" w:eastAsiaTheme="minorEastAsia" w:hAnsi="Times New Roman" w:cs="Times New Roman"/>
          <w:kern w:val="24"/>
          <w:sz w:val="28"/>
          <w:szCs w:val="28"/>
          <w:lang w:eastAsia="ru-RU"/>
        </w:rPr>
        <w:t>;</w:t>
      </w:r>
    </w:p>
    <w:p w14:paraId="1A49033A" w14:textId="2785DD63" w:rsidR="00572D60" w:rsidRPr="00DC3EEA" w:rsidRDefault="00D22A60" w:rsidP="00C227A2">
      <w:pPr>
        <w:spacing w:after="0" w:line="240" w:lineRule="auto"/>
        <w:ind w:firstLine="709"/>
        <w:jc w:val="both"/>
        <w:rPr>
          <w:rFonts w:ascii="Times New Roman" w:eastAsiaTheme="minorEastAsia" w:hAnsi="Times New Roman" w:cs="Times New Roman"/>
          <w:kern w:val="24"/>
          <w:sz w:val="28"/>
          <w:szCs w:val="28"/>
          <w:lang w:eastAsia="ru-RU"/>
        </w:rPr>
      </w:pPr>
      <w:r w:rsidRPr="00DC3EEA">
        <w:rPr>
          <w:rFonts w:ascii="Times New Roman" w:eastAsiaTheme="minorEastAsia" w:hAnsi="Times New Roman" w:cs="Times New Roman"/>
          <w:kern w:val="24"/>
          <w:sz w:val="28"/>
          <w:szCs w:val="28"/>
          <w:lang w:eastAsia="ru-RU"/>
        </w:rPr>
        <w:t>– создани</w:t>
      </w:r>
      <w:r w:rsidR="00572D60" w:rsidRPr="00DC3EEA">
        <w:rPr>
          <w:rFonts w:ascii="Times New Roman" w:eastAsiaTheme="minorEastAsia" w:hAnsi="Times New Roman" w:cs="Times New Roman"/>
          <w:kern w:val="24"/>
          <w:sz w:val="28"/>
          <w:szCs w:val="28"/>
          <w:lang w:eastAsia="ru-RU"/>
        </w:rPr>
        <w:t>я</w:t>
      </w:r>
      <w:r w:rsidRPr="00DC3EEA">
        <w:rPr>
          <w:rFonts w:ascii="Times New Roman" w:eastAsiaTheme="minorEastAsia" w:hAnsi="Times New Roman" w:cs="Times New Roman"/>
          <w:kern w:val="24"/>
          <w:sz w:val="28"/>
          <w:szCs w:val="28"/>
          <w:lang w:eastAsia="ru-RU"/>
        </w:rPr>
        <w:t xml:space="preserve"> художественно-выразительного пространства, воспитывающего хороший архитектурный вкус у людей;</w:t>
      </w:r>
    </w:p>
    <w:p w14:paraId="0AB35098" w14:textId="4E1BF828" w:rsidR="00225192" w:rsidRPr="00DC3EEA" w:rsidRDefault="00D22A60" w:rsidP="00C227A2">
      <w:pPr>
        <w:spacing w:after="0" w:line="240" w:lineRule="auto"/>
        <w:ind w:firstLine="709"/>
        <w:jc w:val="both"/>
        <w:rPr>
          <w:rFonts w:ascii="Times New Roman" w:eastAsiaTheme="minorEastAsia" w:hAnsi="Times New Roman" w:cs="Times New Roman"/>
          <w:kern w:val="24"/>
          <w:sz w:val="28"/>
          <w:szCs w:val="28"/>
          <w:lang w:eastAsia="ru-RU"/>
        </w:rPr>
      </w:pPr>
      <w:r w:rsidRPr="00DC3EEA">
        <w:rPr>
          <w:rFonts w:ascii="Times New Roman" w:eastAsiaTheme="minorEastAsia" w:hAnsi="Times New Roman" w:cs="Times New Roman"/>
          <w:kern w:val="24"/>
          <w:sz w:val="28"/>
          <w:szCs w:val="28"/>
          <w:lang w:eastAsia="ru-RU"/>
        </w:rPr>
        <w:t>– создани</w:t>
      </w:r>
      <w:r w:rsidR="00572D60" w:rsidRPr="00DC3EEA">
        <w:rPr>
          <w:rFonts w:ascii="Times New Roman" w:eastAsiaTheme="minorEastAsia" w:hAnsi="Times New Roman" w:cs="Times New Roman"/>
          <w:kern w:val="24"/>
          <w:sz w:val="28"/>
          <w:szCs w:val="28"/>
          <w:lang w:eastAsia="ru-RU"/>
        </w:rPr>
        <w:t>я</w:t>
      </w:r>
      <w:r w:rsidRPr="00DC3EEA">
        <w:rPr>
          <w:rFonts w:ascii="Times New Roman" w:eastAsiaTheme="minorEastAsia" w:hAnsi="Times New Roman" w:cs="Times New Roman"/>
          <w:kern w:val="24"/>
          <w:sz w:val="28"/>
          <w:szCs w:val="28"/>
          <w:lang w:eastAsia="ru-RU"/>
        </w:rPr>
        <w:t xml:space="preserve"> поло</w:t>
      </w:r>
      <w:r w:rsidR="00225192" w:rsidRPr="00DC3EEA">
        <w:rPr>
          <w:rFonts w:ascii="Times New Roman" w:eastAsiaTheme="minorEastAsia" w:hAnsi="Times New Roman" w:cs="Times New Roman"/>
          <w:kern w:val="24"/>
          <w:sz w:val="28"/>
          <w:szCs w:val="28"/>
          <w:lang w:eastAsia="ru-RU"/>
        </w:rPr>
        <w:t>жительной репутации города [</w:t>
      </w:r>
      <w:r w:rsidR="000C2B28" w:rsidRPr="00DC3EEA">
        <w:rPr>
          <w:rFonts w:ascii="Times New Roman" w:eastAsiaTheme="minorEastAsia" w:hAnsi="Times New Roman" w:cs="Times New Roman"/>
          <w:kern w:val="24"/>
          <w:sz w:val="28"/>
          <w:szCs w:val="28"/>
          <w:lang w:eastAsia="ru-RU"/>
        </w:rPr>
        <w:t>6</w:t>
      </w:r>
      <w:r w:rsidR="00225192" w:rsidRPr="00DC3EEA">
        <w:rPr>
          <w:rFonts w:ascii="Times New Roman" w:eastAsiaTheme="minorEastAsia" w:hAnsi="Times New Roman" w:cs="Times New Roman"/>
          <w:kern w:val="24"/>
          <w:sz w:val="28"/>
          <w:szCs w:val="28"/>
          <w:lang w:eastAsia="ru-RU"/>
        </w:rPr>
        <w:t>].</w:t>
      </w:r>
    </w:p>
    <w:p w14:paraId="1C2784ED" w14:textId="77777777" w:rsidR="00D22A60" w:rsidRPr="00283637" w:rsidRDefault="00D22A60" w:rsidP="00C227A2">
      <w:pPr>
        <w:spacing w:after="0" w:line="240" w:lineRule="auto"/>
        <w:ind w:firstLine="709"/>
        <w:jc w:val="both"/>
        <w:rPr>
          <w:rFonts w:ascii="Times New Roman" w:eastAsia="Times New Roman" w:hAnsi="Times New Roman" w:cs="Times New Roman"/>
          <w:sz w:val="28"/>
          <w:szCs w:val="28"/>
          <w:lang w:eastAsia="ru-RU"/>
        </w:rPr>
      </w:pPr>
      <w:r w:rsidRPr="00DC3EEA">
        <w:rPr>
          <w:rFonts w:ascii="Times New Roman" w:eastAsiaTheme="minorEastAsia" w:hAnsi="Times New Roman" w:cs="Times New Roman"/>
          <w:kern w:val="24"/>
          <w:sz w:val="28"/>
          <w:szCs w:val="28"/>
          <w:lang w:eastAsia="ru-RU"/>
        </w:rPr>
        <w:t>Критерием качественных зеленых зон является их доступность для жителей района и города, так же они могут оказывать важное экономическое влияние за счет повышения рыночной стоимости жилых объектов, расположенных возле них, тем самым обеспечивая преимущество для бизнеса и местных жителей. Речь идет о всех типах масштабов озеленения, даже маленький сквер может преобразить окруж</w:t>
      </w:r>
      <w:r w:rsidRPr="00283637">
        <w:rPr>
          <w:rFonts w:ascii="Times New Roman" w:eastAsiaTheme="minorEastAsia" w:hAnsi="Times New Roman" w:cs="Times New Roman"/>
          <w:kern w:val="24"/>
          <w:sz w:val="28"/>
          <w:szCs w:val="28"/>
          <w:lang w:eastAsia="ru-RU"/>
        </w:rPr>
        <w:t>ающую атмосферу.</w:t>
      </w:r>
    </w:p>
    <w:p w14:paraId="33234A4C" w14:textId="77777777" w:rsidR="00D22A60" w:rsidRPr="00283637" w:rsidRDefault="00D22A60" w:rsidP="00C227A2">
      <w:pPr>
        <w:pStyle w:val="a3"/>
        <w:shd w:val="clear" w:color="auto" w:fill="FFFFFF"/>
        <w:spacing w:before="0" w:beforeAutospacing="0" w:after="0" w:afterAutospacing="0"/>
        <w:ind w:firstLine="709"/>
        <w:jc w:val="both"/>
        <w:rPr>
          <w:sz w:val="28"/>
          <w:szCs w:val="28"/>
        </w:rPr>
      </w:pPr>
    </w:p>
    <w:p w14:paraId="6BE6030C" w14:textId="77777777" w:rsidR="00D22A60" w:rsidRPr="0053562C" w:rsidRDefault="00D22A60" w:rsidP="00C227A2">
      <w:pPr>
        <w:spacing w:after="0" w:line="240" w:lineRule="auto"/>
        <w:ind w:firstLine="709"/>
        <w:rPr>
          <w:rFonts w:ascii="Times New Roman" w:hAnsi="Times New Roman" w:cs="Times New Roman"/>
          <w:b/>
          <w:sz w:val="28"/>
          <w:szCs w:val="28"/>
        </w:rPr>
        <w:sectPr w:rsidR="00D22A60" w:rsidRPr="0053562C" w:rsidSect="00D22A60">
          <w:pgSz w:w="11906" w:h="16838"/>
          <w:pgMar w:top="1134" w:right="850" w:bottom="1134" w:left="1134" w:header="708" w:footer="708" w:gutter="0"/>
          <w:cols w:space="708"/>
          <w:docGrid w:linePitch="360"/>
        </w:sectPr>
      </w:pPr>
    </w:p>
    <w:p w14:paraId="720FE176" w14:textId="77777777" w:rsidR="00C46259" w:rsidRPr="00DC3EEA" w:rsidRDefault="00C46259" w:rsidP="00C227A2">
      <w:pPr>
        <w:spacing w:after="0" w:line="240" w:lineRule="auto"/>
        <w:ind w:firstLine="709"/>
        <w:rPr>
          <w:rFonts w:ascii="Times New Roman" w:hAnsi="Times New Roman" w:cs="Times New Roman"/>
          <w:b/>
          <w:sz w:val="28"/>
          <w:szCs w:val="28"/>
        </w:rPr>
      </w:pPr>
      <w:r w:rsidRPr="00DC3EEA">
        <w:rPr>
          <w:rFonts w:ascii="Times New Roman" w:hAnsi="Times New Roman" w:cs="Times New Roman"/>
          <w:b/>
          <w:sz w:val="28"/>
          <w:szCs w:val="28"/>
        </w:rPr>
        <w:lastRenderedPageBreak/>
        <w:t>Актуальность</w:t>
      </w:r>
    </w:p>
    <w:p w14:paraId="664960AE" w14:textId="16E11D22" w:rsidR="00D22A60" w:rsidRPr="00DC3EEA" w:rsidRDefault="00D22A60" w:rsidP="00C227A2">
      <w:pPr>
        <w:spacing w:after="0" w:line="240" w:lineRule="auto"/>
        <w:ind w:firstLine="709"/>
        <w:jc w:val="both"/>
        <w:rPr>
          <w:rFonts w:ascii="Times New Roman" w:hAnsi="Times New Roman" w:cs="Times New Roman"/>
          <w:color w:val="000000" w:themeColor="text1"/>
          <w:sz w:val="28"/>
          <w:szCs w:val="28"/>
        </w:rPr>
      </w:pPr>
      <w:bookmarkStart w:id="3" w:name="_Hlk190415684"/>
      <w:r w:rsidRPr="00DC3EEA">
        <w:rPr>
          <w:rFonts w:ascii="Times New Roman" w:hAnsi="Times New Roman" w:cs="Times New Roman"/>
          <w:sz w:val="28"/>
          <w:szCs w:val="28"/>
        </w:rPr>
        <w:t xml:space="preserve">Вблизи </w:t>
      </w:r>
      <w:r w:rsidR="00FA689F" w:rsidRPr="00DC3EEA">
        <w:rPr>
          <w:rFonts w:ascii="Times New Roman" w:hAnsi="Times New Roman" w:cs="Times New Roman"/>
          <w:sz w:val="28"/>
          <w:szCs w:val="28"/>
        </w:rPr>
        <w:t>ГБОУ</w:t>
      </w:r>
      <w:r w:rsidR="00357740" w:rsidRPr="00DC3EEA">
        <w:rPr>
          <w:rFonts w:ascii="Times New Roman" w:hAnsi="Times New Roman" w:cs="Times New Roman"/>
          <w:sz w:val="28"/>
          <w:szCs w:val="28"/>
        </w:rPr>
        <w:t xml:space="preserve"> ДО Республики Марий Эл «ДЭБЦ» по адресу город Йошкар-Ола</w:t>
      </w:r>
      <w:r w:rsidR="00572D60" w:rsidRPr="00DC3EEA">
        <w:rPr>
          <w:rFonts w:ascii="Times New Roman" w:hAnsi="Times New Roman" w:cs="Times New Roman"/>
          <w:sz w:val="28"/>
          <w:szCs w:val="28"/>
        </w:rPr>
        <w:t>,</w:t>
      </w:r>
      <w:r w:rsidR="00357740" w:rsidRPr="00DC3EEA">
        <w:rPr>
          <w:rFonts w:ascii="Times New Roman" w:hAnsi="Times New Roman" w:cs="Times New Roman"/>
          <w:sz w:val="28"/>
          <w:szCs w:val="28"/>
        </w:rPr>
        <w:t xml:space="preserve"> ул. </w:t>
      </w:r>
      <w:r w:rsidR="00357740" w:rsidRPr="00A62BB9">
        <w:rPr>
          <w:rFonts w:ascii="Times New Roman" w:hAnsi="Times New Roman" w:cs="Times New Roman"/>
          <w:sz w:val="28"/>
          <w:szCs w:val="28"/>
        </w:rPr>
        <w:t>Карла Либкнехта</w:t>
      </w:r>
      <w:r w:rsidR="003009C1" w:rsidRPr="00A62BB9">
        <w:rPr>
          <w:rFonts w:ascii="Times New Roman" w:hAnsi="Times New Roman" w:cs="Times New Roman"/>
          <w:sz w:val="28"/>
          <w:szCs w:val="28"/>
        </w:rPr>
        <w:t>,</w:t>
      </w:r>
      <w:r w:rsidR="00357740" w:rsidRPr="00A62BB9">
        <w:rPr>
          <w:rFonts w:ascii="Times New Roman" w:hAnsi="Times New Roman" w:cs="Times New Roman"/>
          <w:sz w:val="28"/>
          <w:szCs w:val="28"/>
        </w:rPr>
        <w:t xml:space="preserve"> 64</w:t>
      </w:r>
      <w:r w:rsidR="000D6E87" w:rsidRPr="00A62BB9">
        <w:rPr>
          <w:rFonts w:ascii="Times New Roman" w:hAnsi="Times New Roman" w:cs="Times New Roman"/>
          <w:sz w:val="28"/>
          <w:szCs w:val="28"/>
        </w:rPr>
        <w:t>,</w:t>
      </w:r>
      <w:r w:rsidR="00357740" w:rsidRPr="00A62BB9">
        <w:rPr>
          <w:rFonts w:ascii="Times New Roman" w:hAnsi="Times New Roman" w:cs="Times New Roman"/>
          <w:sz w:val="28"/>
          <w:szCs w:val="28"/>
        </w:rPr>
        <w:t xml:space="preserve"> где мы занимаемся, </w:t>
      </w:r>
      <w:r w:rsidRPr="00A62BB9">
        <w:rPr>
          <w:rFonts w:ascii="Times New Roman" w:hAnsi="Times New Roman" w:cs="Times New Roman"/>
          <w:sz w:val="28"/>
          <w:szCs w:val="28"/>
        </w:rPr>
        <w:t xml:space="preserve">есть </w:t>
      </w:r>
      <w:r w:rsidR="00FA689F" w:rsidRPr="00A62BB9">
        <w:rPr>
          <w:rFonts w:ascii="Times New Roman" w:hAnsi="Times New Roman" w:cs="Times New Roman"/>
          <w:sz w:val="28"/>
          <w:szCs w:val="28"/>
        </w:rPr>
        <w:t xml:space="preserve">больничный </w:t>
      </w:r>
      <w:r w:rsidR="00357740" w:rsidRPr="00A62BB9">
        <w:rPr>
          <w:rFonts w:ascii="Times New Roman" w:hAnsi="Times New Roman" w:cs="Times New Roman"/>
          <w:sz w:val="28"/>
          <w:szCs w:val="28"/>
        </w:rPr>
        <w:t>парк.</w:t>
      </w:r>
      <w:r w:rsidRPr="00A62BB9">
        <w:rPr>
          <w:rFonts w:ascii="Times New Roman" w:hAnsi="Times New Roman" w:cs="Times New Roman"/>
          <w:sz w:val="28"/>
          <w:szCs w:val="28"/>
        </w:rPr>
        <w:t xml:space="preserve"> </w:t>
      </w:r>
      <w:r w:rsidR="00357740" w:rsidRPr="00A62BB9">
        <w:rPr>
          <w:rFonts w:ascii="Times New Roman" w:hAnsi="Times New Roman" w:cs="Times New Roman"/>
          <w:sz w:val="28"/>
          <w:szCs w:val="28"/>
        </w:rPr>
        <w:t xml:space="preserve">Парк посещают </w:t>
      </w:r>
      <w:r w:rsidRPr="00A62BB9">
        <w:rPr>
          <w:rFonts w:ascii="Times New Roman" w:hAnsi="Times New Roman" w:cs="Times New Roman"/>
          <w:sz w:val="28"/>
          <w:szCs w:val="28"/>
        </w:rPr>
        <w:t>много людей,</w:t>
      </w:r>
      <w:r w:rsidR="00FA689F" w:rsidRPr="00A62BB9">
        <w:rPr>
          <w:rFonts w:ascii="Times New Roman" w:hAnsi="Times New Roman" w:cs="Times New Roman"/>
          <w:sz w:val="28"/>
          <w:szCs w:val="28"/>
        </w:rPr>
        <w:t xml:space="preserve"> </w:t>
      </w:r>
      <w:r w:rsidR="00A16F64" w:rsidRPr="00A62BB9">
        <w:rPr>
          <w:rFonts w:ascii="Times New Roman" w:hAnsi="Times New Roman" w:cs="Times New Roman"/>
          <w:color w:val="000000" w:themeColor="text1"/>
          <w:sz w:val="28"/>
          <w:szCs w:val="28"/>
        </w:rPr>
        <w:t>больные, дети,</w:t>
      </w:r>
      <w:r w:rsidR="00A16F64" w:rsidRPr="00DC3EEA">
        <w:rPr>
          <w:rFonts w:ascii="Times New Roman" w:hAnsi="Times New Roman" w:cs="Times New Roman"/>
          <w:color w:val="000000" w:themeColor="text1"/>
          <w:sz w:val="28"/>
          <w:szCs w:val="28"/>
        </w:rPr>
        <w:t xml:space="preserve"> </w:t>
      </w:r>
      <w:r w:rsidRPr="00DC3EEA">
        <w:rPr>
          <w:rFonts w:ascii="Times New Roman" w:hAnsi="Times New Roman" w:cs="Times New Roman"/>
          <w:sz w:val="28"/>
          <w:szCs w:val="28"/>
        </w:rPr>
        <w:t>но он находиться в плачевном состоянии. Там много деревьев</w:t>
      </w:r>
      <w:r w:rsidR="00024F20" w:rsidRPr="00DC3EEA">
        <w:rPr>
          <w:rFonts w:ascii="Times New Roman" w:hAnsi="Times New Roman" w:cs="Times New Roman"/>
          <w:sz w:val="28"/>
          <w:szCs w:val="28"/>
        </w:rPr>
        <w:t>,</w:t>
      </w:r>
      <w:r w:rsidRPr="00DC3EEA">
        <w:rPr>
          <w:rFonts w:ascii="Times New Roman" w:hAnsi="Times New Roman" w:cs="Times New Roman"/>
          <w:sz w:val="28"/>
          <w:szCs w:val="28"/>
        </w:rPr>
        <w:t xml:space="preserve"> которые могут упасть и нанести в</w:t>
      </w:r>
      <w:r w:rsidR="00A16F64" w:rsidRPr="00DC3EEA">
        <w:rPr>
          <w:rFonts w:ascii="Times New Roman" w:hAnsi="Times New Roman" w:cs="Times New Roman"/>
          <w:sz w:val="28"/>
          <w:szCs w:val="28"/>
        </w:rPr>
        <w:t>ред здоровью</w:t>
      </w:r>
      <w:r w:rsidRPr="00DC3EEA">
        <w:rPr>
          <w:rFonts w:ascii="Times New Roman" w:hAnsi="Times New Roman" w:cs="Times New Roman"/>
          <w:sz w:val="28"/>
          <w:szCs w:val="28"/>
        </w:rPr>
        <w:t xml:space="preserve"> людей или их имуществу.</w:t>
      </w:r>
    </w:p>
    <w:p w14:paraId="5BE5B17F" w14:textId="2393D750" w:rsidR="00D22A60" w:rsidRPr="00DC3EEA" w:rsidRDefault="00D22A60" w:rsidP="00C227A2">
      <w:pPr>
        <w:spacing w:after="0" w:line="240" w:lineRule="auto"/>
        <w:ind w:firstLine="709"/>
        <w:jc w:val="both"/>
        <w:rPr>
          <w:rFonts w:ascii="Times New Roman" w:eastAsiaTheme="minorEastAsia" w:hAnsi="Times New Roman" w:cs="Times New Roman"/>
          <w:b/>
          <w:bCs/>
          <w:kern w:val="24"/>
          <w:sz w:val="28"/>
          <w:szCs w:val="28"/>
          <w:lang w:eastAsia="ru-RU"/>
        </w:rPr>
      </w:pPr>
      <w:r w:rsidRPr="00DC3EEA">
        <w:rPr>
          <w:rFonts w:ascii="Times New Roman" w:hAnsi="Times New Roman" w:cs="Times New Roman"/>
          <w:sz w:val="28"/>
          <w:szCs w:val="28"/>
        </w:rPr>
        <w:t>В городе Йошкар-Ола, как и в других городах</w:t>
      </w:r>
      <w:r w:rsidR="00024F20" w:rsidRPr="00DC3EEA">
        <w:rPr>
          <w:rFonts w:ascii="Times New Roman" w:hAnsi="Times New Roman" w:cs="Times New Roman"/>
          <w:sz w:val="28"/>
          <w:szCs w:val="28"/>
        </w:rPr>
        <w:t>,</w:t>
      </w:r>
      <w:r w:rsidRPr="00DC3EEA">
        <w:rPr>
          <w:rFonts w:ascii="Times New Roman" w:hAnsi="Times New Roman" w:cs="Times New Roman"/>
          <w:sz w:val="28"/>
          <w:szCs w:val="28"/>
        </w:rPr>
        <w:t xml:space="preserve"> масштабно ведутся стройки. И поэтому с каждым разом становиться все меньше и меньше з</w:t>
      </w:r>
      <w:r w:rsidR="00FA689F" w:rsidRPr="00DC3EEA">
        <w:rPr>
          <w:rFonts w:ascii="Times New Roman" w:hAnsi="Times New Roman" w:cs="Times New Roman"/>
          <w:sz w:val="28"/>
          <w:szCs w:val="28"/>
        </w:rPr>
        <w:t xml:space="preserve">еленых островков, </w:t>
      </w:r>
      <w:r w:rsidR="00FA689F" w:rsidRPr="00DC3EEA">
        <w:rPr>
          <w:rFonts w:ascii="Times New Roman" w:eastAsiaTheme="minorEastAsia" w:hAnsi="Times New Roman" w:cs="Times New Roman"/>
          <w:bCs/>
          <w:kern w:val="24"/>
          <w:sz w:val="28"/>
          <w:szCs w:val="28"/>
          <w:lang w:eastAsia="ru-RU"/>
        </w:rPr>
        <w:t>а</w:t>
      </w:r>
      <w:r w:rsidR="00F20379" w:rsidRPr="00DC3EEA">
        <w:rPr>
          <w:rFonts w:ascii="Times New Roman" w:eastAsiaTheme="minorEastAsia" w:hAnsi="Times New Roman" w:cs="Times New Roman"/>
          <w:b/>
          <w:bCs/>
          <w:kern w:val="24"/>
          <w:sz w:val="28"/>
          <w:szCs w:val="28"/>
          <w:lang w:eastAsia="ru-RU"/>
        </w:rPr>
        <w:t xml:space="preserve"> </w:t>
      </w:r>
      <w:r w:rsidR="00357740" w:rsidRPr="00DC3EEA">
        <w:rPr>
          <w:rFonts w:ascii="Times New Roman" w:eastAsiaTheme="minorEastAsia" w:hAnsi="Times New Roman" w:cs="Times New Roman"/>
          <w:bCs/>
          <w:kern w:val="24"/>
          <w:sz w:val="28"/>
          <w:szCs w:val="28"/>
          <w:lang w:eastAsia="ru-RU"/>
        </w:rPr>
        <w:t>они снижают</w:t>
      </w:r>
      <w:r w:rsidR="00F20379" w:rsidRPr="00DC3EEA">
        <w:rPr>
          <w:rFonts w:ascii="Times New Roman" w:eastAsiaTheme="minorEastAsia" w:hAnsi="Times New Roman" w:cs="Times New Roman"/>
          <w:bCs/>
          <w:kern w:val="24"/>
          <w:sz w:val="28"/>
          <w:szCs w:val="28"/>
          <w:lang w:eastAsia="ru-RU"/>
        </w:rPr>
        <w:t xml:space="preserve"> уровень шума, пыли, смягчают микроклимат в городской среде.</w:t>
      </w:r>
    </w:p>
    <w:p w14:paraId="15D73306" w14:textId="63E949E6" w:rsidR="00F20379" w:rsidRPr="00DC3EEA" w:rsidRDefault="00F20379" w:rsidP="00C227A2">
      <w:pPr>
        <w:spacing w:after="0" w:line="240" w:lineRule="auto"/>
        <w:ind w:firstLine="709"/>
        <w:jc w:val="both"/>
        <w:rPr>
          <w:rFonts w:ascii="Times New Roman" w:eastAsiaTheme="minorEastAsia" w:hAnsi="Times New Roman" w:cs="Times New Roman"/>
          <w:bCs/>
          <w:kern w:val="24"/>
          <w:sz w:val="28"/>
          <w:szCs w:val="28"/>
          <w:lang w:eastAsia="ru-RU"/>
        </w:rPr>
      </w:pPr>
      <w:r w:rsidRPr="00DC3EEA">
        <w:rPr>
          <w:rFonts w:ascii="Times New Roman" w:eastAsiaTheme="minorEastAsia" w:hAnsi="Times New Roman" w:cs="Times New Roman"/>
          <w:b/>
          <w:bCs/>
          <w:kern w:val="24"/>
          <w:sz w:val="28"/>
          <w:szCs w:val="28"/>
          <w:lang w:eastAsia="ru-RU"/>
        </w:rPr>
        <w:t xml:space="preserve">Поэтому </w:t>
      </w:r>
      <w:r w:rsidR="00F077B5" w:rsidRPr="00DC3EEA">
        <w:rPr>
          <w:rFonts w:ascii="Times New Roman" w:eastAsiaTheme="minorEastAsia" w:hAnsi="Times New Roman" w:cs="Times New Roman"/>
          <w:b/>
          <w:bCs/>
          <w:kern w:val="24"/>
          <w:sz w:val="28"/>
          <w:szCs w:val="28"/>
          <w:lang w:eastAsia="ru-RU"/>
        </w:rPr>
        <w:t xml:space="preserve">актуальность данной работы </w:t>
      </w:r>
      <w:r w:rsidR="00F077B5" w:rsidRPr="00DC3EEA">
        <w:rPr>
          <w:rFonts w:ascii="Times New Roman" w:eastAsiaTheme="minorEastAsia" w:hAnsi="Times New Roman" w:cs="Times New Roman"/>
          <w:bCs/>
          <w:kern w:val="24"/>
          <w:sz w:val="28"/>
          <w:szCs w:val="28"/>
          <w:lang w:eastAsia="ru-RU"/>
        </w:rPr>
        <w:t xml:space="preserve">заключается </w:t>
      </w:r>
      <w:r w:rsidRPr="00DC3EEA">
        <w:rPr>
          <w:rFonts w:ascii="Times New Roman" w:eastAsiaTheme="minorEastAsia" w:hAnsi="Times New Roman" w:cs="Times New Roman"/>
          <w:bCs/>
          <w:kern w:val="24"/>
          <w:sz w:val="28"/>
          <w:szCs w:val="28"/>
          <w:lang w:eastAsia="ru-RU"/>
        </w:rPr>
        <w:t>в сохран</w:t>
      </w:r>
      <w:r w:rsidR="00357740" w:rsidRPr="00DC3EEA">
        <w:rPr>
          <w:rFonts w:ascii="Times New Roman" w:eastAsiaTheme="minorEastAsia" w:hAnsi="Times New Roman" w:cs="Times New Roman"/>
          <w:bCs/>
          <w:kern w:val="24"/>
          <w:sz w:val="28"/>
          <w:szCs w:val="28"/>
          <w:lang w:eastAsia="ru-RU"/>
        </w:rPr>
        <w:t>ен</w:t>
      </w:r>
      <w:r w:rsidR="00F077B5" w:rsidRPr="00DC3EEA">
        <w:rPr>
          <w:rFonts w:ascii="Times New Roman" w:eastAsiaTheme="minorEastAsia" w:hAnsi="Times New Roman" w:cs="Times New Roman"/>
          <w:bCs/>
          <w:kern w:val="24"/>
          <w:sz w:val="28"/>
          <w:szCs w:val="28"/>
          <w:lang w:eastAsia="ru-RU"/>
        </w:rPr>
        <w:t>ии имеющих</w:t>
      </w:r>
      <w:r w:rsidRPr="00DC3EEA">
        <w:rPr>
          <w:rFonts w:ascii="Times New Roman" w:eastAsiaTheme="minorEastAsia" w:hAnsi="Times New Roman" w:cs="Times New Roman"/>
          <w:bCs/>
          <w:kern w:val="24"/>
          <w:sz w:val="28"/>
          <w:szCs w:val="28"/>
          <w:lang w:eastAsia="ru-RU"/>
        </w:rPr>
        <w:t>ся парковы</w:t>
      </w:r>
      <w:r w:rsidR="00F077B5" w:rsidRPr="00DC3EEA">
        <w:rPr>
          <w:rFonts w:ascii="Times New Roman" w:eastAsiaTheme="minorEastAsia" w:hAnsi="Times New Roman" w:cs="Times New Roman"/>
          <w:bCs/>
          <w:kern w:val="24"/>
          <w:sz w:val="28"/>
          <w:szCs w:val="28"/>
          <w:lang w:eastAsia="ru-RU"/>
        </w:rPr>
        <w:t>х</w:t>
      </w:r>
      <w:r w:rsidRPr="00DC3EEA">
        <w:rPr>
          <w:rFonts w:ascii="Times New Roman" w:eastAsiaTheme="minorEastAsia" w:hAnsi="Times New Roman" w:cs="Times New Roman"/>
          <w:bCs/>
          <w:kern w:val="24"/>
          <w:sz w:val="28"/>
          <w:szCs w:val="28"/>
          <w:lang w:eastAsia="ru-RU"/>
        </w:rPr>
        <w:t xml:space="preserve"> и лесопарковы</w:t>
      </w:r>
      <w:r w:rsidR="00F077B5" w:rsidRPr="00DC3EEA">
        <w:rPr>
          <w:rFonts w:ascii="Times New Roman" w:eastAsiaTheme="minorEastAsia" w:hAnsi="Times New Roman" w:cs="Times New Roman"/>
          <w:bCs/>
          <w:kern w:val="24"/>
          <w:sz w:val="28"/>
          <w:szCs w:val="28"/>
          <w:lang w:eastAsia="ru-RU"/>
        </w:rPr>
        <w:t>х</w:t>
      </w:r>
      <w:r w:rsidRPr="00DC3EEA">
        <w:rPr>
          <w:rFonts w:ascii="Times New Roman" w:eastAsiaTheme="minorEastAsia" w:hAnsi="Times New Roman" w:cs="Times New Roman"/>
          <w:bCs/>
          <w:kern w:val="24"/>
          <w:sz w:val="28"/>
          <w:szCs w:val="28"/>
          <w:lang w:eastAsia="ru-RU"/>
        </w:rPr>
        <w:t xml:space="preserve"> зон города. И</w:t>
      </w:r>
      <w:r w:rsidR="000D6E87" w:rsidRPr="00DC3EEA">
        <w:rPr>
          <w:rFonts w:ascii="Times New Roman" w:eastAsiaTheme="minorEastAsia" w:hAnsi="Times New Roman" w:cs="Times New Roman"/>
          <w:bCs/>
          <w:kern w:val="24"/>
          <w:sz w:val="28"/>
          <w:szCs w:val="28"/>
          <w:lang w:eastAsia="ru-RU"/>
        </w:rPr>
        <w:t>х нужно</w:t>
      </w:r>
      <w:r w:rsidRPr="00DC3EEA">
        <w:rPr>
          <w:rFonts w:ascii="Times New Roman" w:eastAsiaTheme="minorEastAsia" w:hAnsi="Times New Roman" w:cs="Times New Roman"/>
          <w:bCs/>
          <w:kern w:val="24"/>
          <w:sz w:val="28"/>
          <w:szCs w:val="28"/>
          <w:lang w:eastAsia="ru-RU"/>
        </w:rPr>
        <w:t xml:space="preserve"> не только сохранять, а ещё и</w:t>
      </w:r>
      <w:r w:rsidR="008913A7" w:rsidRPr="00DC3EEA">
        <w:rPr>
          <w:rFonts w:ascii="Times New Roman" w:eastAsiaTheme="minorEastAsia" w:hAnsi="Times New Roman" w:cs="Times New Roman"/>
          <w:bCs/>
          <w:kern w:val="24"/>
          <w:sz w:val="28"/>
          <w:szCs w:val="28"/>
          <w:lang w:eastAsia="ru-RU"/>
        </w:rPr>
        <w:t xml:space="preserve"> повышать их безопасность и</w:t>
      </w:r>
      <w:r w:rsidRPr="00DC3EEA">
        <w:rPr>
          <w:rFonts w:ascii="Times New Roman" w:eastAsiaTheme="minorEastAsia" w:hAnsi="Times New Roman" w:cs="Times New Roman"/>
          <w:bCs/>
          <w:kern w:val="24"/>
          <w:sz w:val="28"/>
          <w:szCs w:val="28"/>
          <w:lang w:eastAsia="ru-RU"/>
        </w:rPr>
        <w:t xml:space="preserve"> улучшать </w:t>
      </w:r>
      <w:r w:rsidR="00024F20" w:rsidRPr="00DC3EEA">
        <w:rPr>
          <w:rFonts w:ascii="Times New Roman" w:eastAsiaTheme="minorEastAsia" w:hAnsi="Times New Roman" w:cs="Times New Roman"/>
          <w:bCs/>
          <w:kern w:val="24"/>
          <w:sz w:val="28"/>
          <w:szCs w:val="28"/>
          <w:lang w:eastAsia="ru-RU"/>
        </w:rPr>
        <w:t xml:space="preserve">их </w:t>
      </w:r>
      <w:r w:rsidRPr="00DC3EEA">
        <w:rPr>
          <w:rFonts w:ascii="Times New Roman" w:eastAsiaTheme="minorEastAsia" w:hAnsi="Times New Roman" w:cs="Times New Roman"/>
          <w:bCs/>
          <w:kern w:val="24"/>
          <w:sz w:val="28"/>
          <w:szCs w:val="28"/>
          <w:lang w:eastAsia="ru-RU"/>
        </w:rPr>
        <w:t>состояние.</w:t>
      </w:r>
    </w:p>
    <w:p w14:paraId="7BCD3781" w14:textId="3C612295" w:rsidR="00F20379" w:rsidRPr="00DC3EEA" w:rsidRDefault="00357740" w:rsidP="00C227A2">
      <w:pPr>
        <w:spacing w:after="0" w:line="240" w:lineRule="auto"/>
        <w:ind w:firstLine="601"/>
        <w:jc w:val="both"/>
        <w:rPr>
          <w:rFonts w:ascii="Times New Roman" w:hAnsi="Times New Roman" w:cs="Times New Roman"/>
          <w:sz w:val="28"/>
          <w:szCs w:val="28"/>
        </w:rPr>
      </w:pPr>
      <w:bookmarkStart w:id="4" w:name="_Hlk190415707"/>
      <w:bookmarkEnd w:id="3"/>
      <w:r w:rsidRPr="00DC3EEA">
        <w:rPr>
          <w:rFonts w:ascii="Times New Roman" w:hAnsi="Times New Roman" w:cs="Times New Roman"/>
          <w:b/>
          <w:sz w:val="28"/>
          <w:szCs w:val="28"/>
        </w:rPr>
        <w:t>Ц</w:t>
      </w:r>
      <w:r w:rsidR="00F20379" w:rsidRPr="00DC3EEA">
        <w:rPr>
          <w:rFonts w:ascii="Times New Roman" w:hAnsi="Times New Roman" w:cs="Times New Roman"/>
          <w:b/>
          <w:sz w:val="28"/>
          <w:szCs w:val="28"/>
        </w:rPr>
        <w:t>ель</w:t>
      </w:r>
      <w:r w:rsidR="00FA689F" w:rsidRPr="00DC3EEA">
        <w:rPr>
          <w:rFonts w:ascii="Times New Roman" w:hAnsi="Times New Roman" w:cs="Times New Roman"/>
          <w:b/>
          <w:sz w:val="28"/>
          <w:szCs w:val="28"/>
        </w:rPr>
        <w:t xml:space="preserve"> нашей</w:t>
      </w:r>
      <w:r w:rsidR="00F20379" w:rsidRPr="00DC3EEA">
        <w:rPr>
          <w:rFonts w:ascii="Times New Roman" w:hAnsi="Times New Roman" w:cs="Times New Roman"/>
          <w:b/>
          <w:sz w:val="28"/>
          <w:szCs w:val="28"/>
        </w:rPr>
        <w:t xml:space="preserve"> </w:t>
      </w:r>
      <w:r w:rsidR="00FA689F" w:rsidRPr="00DC3EEA">
        <w:rPr>
          <w:rFonts w:ascii="Times New Roman" w:hAnsi="Times New Roman" w:cs="Times New Roman"/>
          <w:b/>
          <w:sz w:val="28"/>
          <w:szCs w:val="28"/>
        </w:rPr>
        <w:t>работы</w:t>
      </w:r>
      <w:r w:rsidR="00FA689F" w:rsidRPr="00DC3EEA">
        <w:rPr>
          <w:rFonts w:ascii="Times New Roman" w:hAnsi="Times New Roman" w:cs="Times New Roman"/>
          <w:sz w:val="28"/>
          <w:szCs w:val="28"/>
        </w:rPr>
        <w:t xml:space="preserve"> </w:t>
      </w:r>
      <w:r w:rsidR="000D6E87" w:rsidRPr="00DC3EEA">
        <w:rPr>
          <w:rFonts w:ascii="Times New Roman" w:hAnsi="Times New Roman" w:cs="Times New Roman"/>
          <w:sz w:val="28"/>
          <w:szCs w:val="28"/>
        </w:rPr>
        <w:t>–</w:t>
      </w:r>
      <w:r w:rsidR="00F20379" w:rsidRPr="00DC3EEA">
        <w:rPr>
          <w:rFonts w:ascii="Times New Roman" w:hAnsi="Times New Roman" w:cs="Times New Roman"/>
          <w:sz w:val="28"/>
          <w:szCs w:val="28"/>
        </w:rPr>
        <w:t xml:space="preserve"> прове</w:t>
      </w:r>
      <w:r w:rsidR="00024F20" w:rsidRPr="00DC3EEA">
        <w:rPr>
          <w:rFonts w:ascii="Times New Roman" w:hAnsi="Times New Roman" w:cs="Times New Roman"/>
          <w:sz w:val="28"/>
          <w:szCs w:val="28"/>
        </w:rPr>
        <w:t xml:space="preserve">дение </w:t>
      </w:r>
      <w:r w:rsidR="00F20379" w:rsidRPr="00DC3EEA">
        <w:rPr>
          <w:rFonts w:ascii="Times New Roman" w:hAnsi="Times New Roman" w:cs="Times New Roman"/>
          <w:sz w:val="28"/>
          <w:szCs w:val="28"/>
        </w:rPr>
        <w:t>обследовани</w:t>
      </w:r>
      <w:r w:rsidR="00024F20" w:rsidRPr="00DC3EEA">
        <w:rPr>
          <w:rFonts w:ascii="Times New Roman" w:hAnsi="Times New Roman" w:cs="Times New Roman"/>
          <w:sz w:val="28"/>
          <w:szCs w:val="28"/>
        </w:rPr>
        <w:t>я</w:t>
      </w:r>
      <w:r w:rsidR="00F20379" w:rsidRPr="00DC3EEA">
        <w:rPr>
          <w:rFonts w:ascii="Times New Roman" w:hAnsi="Times New Roman" w:cs="Times New Roman"/>
          <w:sz w:val="28"/>
          <w:szCs w:val="28"/>
        </w:rPr>
        <w:t xml:space="preserve"> больничного </w:t>
      </w:r>
      <w:r w:rsidR="00FA689F" w:rsidRPr="00DC3EEA">
        <w:rPr>
          <w:rFonts w:ascii="Times New Roman" w:hAnsi="Times New Roman" w:cs="Times New Roman"/>
          <w:sz w:val="28"/>
          <w:szCs w:val="28"/>
        </w:rPr>
        <w:t>парка</w:t>
      </w:r>
      <w:r w:rsidR="00F20379" w:rsidRPr="00DC3EEA">
        <w:rPr>
          <w:rFonts w:ascii="Times New Roman" w:hAnsi="Times New Roman" w:cs="Times New Roman"/>
          <w:sz w:val="28"/>
          <w:szCs w:val="28"/>
        </w:rPr>
        <w:t xml:space="preserve"> по ул. К. </w:t>
      </w:r>
      <w:r w:rsidR="00A16F64" w:rsidRPr="00DC3EEA">
        <w:rPr>
          <w:rFonts w:ascii="Times New Roman" w:hAnsi="Times New Roman" w:cs="Times New Roman"/>
          <w:sz w:val="28"/>
          <w:szCs w:val="28"/>
        </w:rPr>
        <w:t>Либкнехта</w:t>
      </w:r>
      <w:r w:rsidR="00F20379" w:rsidRPr="00DC3EEA">
        <w:rPr>
          <w:rFonts w:ascii="Times New Roman" w:hAnsi="Times New Roman" w:cs="Times New Roman"/>
          <w:sz w:val="28"/>
          <w:szCs w:val="28"/>
        </w:rPr>
        <w:t xml:space="preserve"> на наличие аварийных деревьев и </w:t>
      </w:r>
      <w:r w:rsidR="00024F20" w:rsidRPr="00DC3EEA">
        <w:rPr>
          <w:rFonts w:ascii="Times New Roman" w:hAnsi="Times New Roman" w:cs="Times New Roman"/>
          <w:sz w:val="28"/>
          <w:szCs w:val="28"/>
        </w:rPr>
        <w:t>поиск</w:t>
      </w:r>
      <w:r w:rsidR="00F20379" w:rsidRPr="00DC3EEA">
        <w:rPr>
          <w:rFonts w:ascii="Times New Roman" w:hAnsi="Times New Roman" w:cs="Times New Roman"/>
          <w:sz w:val="28"/>
          <w:szCs w:val="28"/>
        </w:rPr>
        <w:t xml:space="preserve"> решения по</w:t>
      </w:r>
      <w:r w:rsidR="008913A7" w:rsidRPr="00DC3EEA">
        <w:rPr>
          <w:rFonts w:ascii="Times New Roman" w:hAnsi="Times New Roman" w:cs="Times New Roman"/>
          <w:sz w:val="28"/>
          <w:szCs w:val="28"/>
        </w:rPr>
        <w:t xml:space="preserve"> повышению безопасности парка для посетителей и</w:t>
      </w:r>
      <w:r w:rsidR="00F20379" w:rsidRPr="00DC3EEA">
        <w:rPr>
          <w:rFonts w:ascii="Times New Roman" w:hAnsi="Times New Roman" w:cs="Times New Roman"/>
          <w:sz w:val="28"/>
          <w:szCs w:val="28"/>
        </w:rPr>
        <w:t xml:space="preserve"> улучшению его состояния</w:t>
      </w:r>
      <w:r w:rsidR="00024F20" w:rsidRPr="00DC3EEA">
        <w:rPr>
          <w:rFonts w:ascii="Times New Roman" w:hAnsi="Times New Roman" w:cs="Times New Roman"/>
          <w:sz w:val="28"/>
          <w:szCs w:val="28"/>
        </w:rPr>
        <w:t>.</w:t>
      </w:r>
    </w:p>
    <w:p w14:paraId="0AD75743" w14:textId="77777777" w:rsidR="00F20379" w:rsidRPr="00DC3EEA" w:rsidRDefault="00F20379" w:rsidP="00C227A2">
      <w:pPr>
        <w:spacing w:after="0" w:line="240" w:lineRule="auto"/>
        <w:ind w:firstLine="601"/>
        <w:jc w:val="both"/>
        <w:rPr>
          <w:rFonts w:ascii="Times New Roman" w:hAnsi="Times New Roman" w:cs="Times New Roman"/>
          <w:b/>
          <w:sz w:val="28"/>
          <w:szCs w:val="28"/>
        </w:rPr>
      </w:pPr>
      <w:r w:rsidRPr="00DC3EEA">
        <w:rPr>
          <w:rFonts w:ascii="Times New Roman" w:hAnsi="Times New Roman" w:cs="Times New Roman"/>
          <w:b/>
          <w:sz w:val="28"/>
          <w:szCs w:val="28"/>
        </w:rPr>
        <w:t>Задачи:</w:t>
      </w:r>
    </w:p>
    <w:p w14:paraId="023B6183" w14:textId="4CB6A249" w:rsidR="00F20379" w:rsidRPr="00DC3EEA" w:rsidRDefault="00F20379" w:rsidP="00C227A2">
      <w:pPr>
        <w:spacing w:after="0" w:line="240" w:lineRule="auto"/>
        <w:ind w:firstLine="601"/>
        <w:jc w:val="both"/>
        <w:rPr>
          <w:rFonts w:ascii="Times New Roman" w:hAnsi="Times New Roman" w:cs="Times New Roman"/>
          <w:sz w:val="28"/>
          <w:szCs w:val="28"/>
        </w:rPr>
      </w:pPr>
      <w:r w:rsidRPr="00DC3EEA">
        <w:rPr>
          <w:rFonts w:ascii="Times New Roman" w:hAnsi="Times New Roman" w:cs="Times New Roman"/>
          <w:sz w:val="28"/>
          <w:szCs w:val="28"/>
        </w:rPr>
        <w:t xml:space="preserve">1. </w:t>
      </w:r>
      <w:r w:rsidR="00E80852" w:rsidRPr="00DC3EEA">
        <w:rPr>
          <w:rFonts w:ascii="Times New Roman" w:hAnsi="Times New Roman" w:cs="Times New Roman"/>
          <w:sz w:val="28"/>
          <w:szCs w:val="28"/>
        </w:rPr>
        <w:t>Изучить</w:t>
      </w:r>
      <w:r w:rsidRPr="00DC3EEA">
        <w:rPr>
          <w:rFonts w:ascii="Times New Roman" w:hAnsi="Times New Roman" w:cs="Times New Roman"/>
          <w:sz w:val="28"/>
          <w:szCs w:val="28"/>
        </w:rPr>
        <w:t xml:space="preserve"> </w:t>
      </w:r>
      <w:r w:rsidR="005F27C9" w:rsidRPr="00DC3EEA">
        <w:rPr>
          <w:rFonts w:ascii="Times New Roman" w:hAnsi="Times New Roman" w:cs="Times New Roman"/>
          <w:sz w:val="28"/>
          <w:szCs w:val="28"/>
        </w:rPr>
        <w:t>косм</w:t>
      </w:r>
      <w:r w:rsidR="00E80852" w:rsidRPr="00DC3EEA">
        <w:rPr>
          <w:rFonts w:ascii="Times New Roman" w:hAnsi="Times New Roman" w:cs="Times New Roman"/>
          <w:sz w:val="28"/>
          <w:szCs w:val="28"/>
        </w:rPr>
        <w:t xml:space="preserve">ический </w:t>
      </w:r>
      <w:r w:rsidR="005F27C9" w:rsidRPr="00DC3EEA">
        <w:rPr>
          <w:rFonts w:ascii="Times New Roman" w:hAnsi="Times New Roman" w:cs="Times New Roman"/>
          <w:sz w:val="28"/>
          <w:szCs w:val="28"/>
        </w:rPr>
        <w:t>снимок для</w:t>
      </w:r>
      <w:r w:rsidRPr="00DC3EEA">
        <w:rPr>
          <w:rFonts w:ascii="Times New Roman" w:hAnsi="Times New Roman" w:cs="Times New Roman"/>
          <w:sz w:val="28"/>
          <w:szCs w:val="28"/>
        </w:rPr>
        <w:t xml:space="preserve"> </w:t>
      </w:r>
      <w:r w:rsidR="008913A7" w:rsidRPr="00DC3EEA">
        <w:rPr>
          <w:rFonts w:ascii="Times New Roman" w:hAnsi="Times New Roman" w:cs="Times New Roman"/>
          <w:sz w:val="28"/>
          <w:szCs w:val="28"/>
        </w:rPr>
        <w:t>выявления</w:t>
      </w:r>
      <w:r w:rsidR="00E80852" w:rsidRPr="00DC3EEA">
        <w:rPr>
          <w:rFonts w:ascii="Times New Roman" w:hAnsi="Times New Roman" w:cs="Times New Roman"/>
          <w:sz w:val="28"/>
          <w:szCs w:val="28"/>
        </w:rPr>
        <w:t xml:space="preserve"> крупных прогулочных</w:t>
      </w:r>
      <w:r w:rsidRPr="00DC3EEA">
        <w:rPr>
          <w:rFonts w:ascii="Times New Roman" w:hAnsi="Times New Roman" w:cs="Times New Roman"/>
          <w:sz w:val="28"/>
          <w:szCs w:val="28"/>
        </w:rPr>
        <w:t xml:space="preserve"> тропинок</w:t>
      </w:r>
      <w:r w:rsidR="00024F20" w:rsidRPr="00DC3EEA">
        <w:rPr>
          <w:rFonts w:ascii="Times New Roman" w:hAnsi="Times New Roman" w:cs="Times New Roman"/>
          <w:sz w:val="28"/>
          <w:szCs w:val="28"/>
        </w:rPr>
        <w:t>.</w:t>
      </w:r>
      <w:r w:rsidRPr="00DC3EEA">
        <w:rPr>
          <w:rFonts w:ascii="Times New Roman" w:hAnsi="Times New Roman" w:cs="Times New Roman"/>
          <w:sz w:val="28"/>
          <w:szCs w:val="28"/>
        </w:rPr>
        <w:t xml:space="preserve"> </w:t>
      </w:r>
    </w:p>
    <w:p w14:paraId="6CD94B24" w14:textId="22275884" w:rsidR="008913A7" w:rsidRPr="00DC3EEA" w:rsidRDefault="00494D36" w:rsidP="00C227A2">
      <w:pPr>
        <w:spacing w:after="0" w:line="240" w:lineRule="auto"/>
        <w:ind w:firstLine="601"/>
        <w:jc w:val="both"/>
        <w:rPr>
          <w:rFonts w:ascii="Times New Roman" w:hAnsi="Times New Roman" w:cs="Times New Roman"/>
          <w:sz w:val="28"/>
          <w:szCs w:val="28"/>
        </w:rPr>
      </w:pPr>
      <w:r w:rsidRPr="00DC3EEA">
        <w:rPr>
          <w:rFonts w:ascii="Times New Roman" w:hAnsi="Times New Roman" w:cs="Times New Roman"/>
          <w:sz w:val="28"/>
          <w:szCs w:val="28"/>
        </w:rPr>
        <w:t xml:space="preserve">2. </w:t>
      </w:r>
      <w:r w:rsidR="008913A7" w:rsidRPr="00DC3EEA">
        <w:rPr>
          <w:rFonts w:ascii="Times New Roman" w:hAnsi="Times New Roman" w:cs="Times New Roman"/>
          <w:sz w:val="28"/>
          <w:szCs w:val="28"/>
        </w:rPr>
        <w:t>Провести обследование больничного парка на наличие аварийных деревьев.</w:t>
      </w:r>
    </w:p>
    <w:p w14:paraId="0A2AD10F" w14:textId="5F894C04" w:rsidR="00073BF6" w:rsidRPr="00DC3EEA" w:rsidRDefault="00357740" w:rsidP="00C227A2">
      <w:pPr>
        <w:spacing w:after="0" w:line="240" w:lineRule="auto"/>
        <w:ind w:firstLine="601"/>
        <w:jc w:val="both"/>
        <w:rPr>
          <w:rFonts w:ascii="Times New Roman" w:hAnsi="Times New Roman" w:cs="Times New Roman"/>
          <w:sz w:val="28"/>
          <w:szCs w:val="28"/>
        </w:rPr>
      </w:pPr>
      <w:r w:rsidRPr="00DC3EEA">
        <w:rPr>
          <w:rFonts w:ascii="Times New Roman" w:hAnsi="Times New Roman" w:cs="Times New Roman"/>
          <w:sz w:val="28"/>
          <w:szCs w:val="28"/>
        </w:rPr>
        <w:t xml:space="preserve">3. </w:t>
      </w:r>
      <w:r w:rsidR="008913A7" w:rsidRPr="00DC3EEA">
        <w:rPr>
          <w:rFonts w:ascii="Times New Roman" w:hAnsi="Times New Roman" w:cs="Times New Roman"/>
          <w:sz w:val="28"/>
          <w:szCs w:val="28"/>
        </w:rPr>
        <w:t xml:space="preserve">Провести расчеты </w:t>
      </w:r>
      <w:r w:rsidR="0074622A" w:rsidRPr="00DC3EEA">
        <w:rPr>
          <w:rFonts w:ascii="Times New Roman" w:hAnsi="Times New Roman" w:cs="Times New Roman"/>
          <w:sz w:val="28"/>
          <w:szCs w:val="28"/>
        </w:rPr>
        <w:t>рекреационной</w:t>
      </w:r>
      <w:r w:rsidR="008913A7" w:rsidRPr="00DC3EEA">
        <w:rPr>
          <w:rFonts w:ascii="Times New Roman" w:hAnsi="Times New Roman" w:cs="Times New Roman"/>
          <w:sz w:val="28"/>
          <w:szCs w:val="28"/>
        </w:rPr>
        <w:t xml:space="preserve"> нагрузки на </w:t>
      </w:r>
      <w:r w:rsidR="0074622A" w:rsidRPr="00DC3EEA">
        <w:rPr>
          <w:rFonts w:ascii="Times New Roman" w:hAnsi="Times New Roman" w:cs="Times New Roman"/>
          <w:sz w:val="28"/>
          <w:szCs w:val="28"/>
        </w:rPr>
        <w:t>больничный парк для определения количества людей, посещающих парк.</w:t>
      </w:r>
    </w:p>
    <w:p w14:paraId="37D6914B" w14:textId="26766E28" w:rsidR="00F20379" w:rsidRPr="00DC3EEA" w:rsidRDefault="00494D36" w:rsidP="00C227A2">
      <w:pPr>
        <w:spacing w:after="0" w:line="240" w:lineRule="auto"/>
        <w:ind w:firstLine="601"/>
        <w:jc w:val="both"/>
        <w:rPr>
          <w:rFonts w:ascii="Times New Roman" w:hAnsi="Times New Roman" w:cs="Times New Roman"/>
          <w:sz w:val="28"/>
          <w:szCs w:val="28"/>
        </w:rPr>
      </w:pPr>
      <w:r w:rsidRPr="00DC3EEA">
        <w:rPr>
          <w:rFonts w:ascii="Times New Roman" w:hAnsi="Times New Roman" w:cs="Times New Roman"/>
          <w:sz w:val="28"/>
          <w:szCs w:val="28"/>
        </w:rPr>
        <w:t>4</w:t>
      </w:r>
      <w:r w:rsidR="00073BF6" w:rsidRPr="00DC3EEA">
        <w:rPr>
          <w:rFonts w:ascii="Times New Roman" w:hAnsi="Times New Roman" w:cs="Times New Roman"/>
          <w:sz w:val="28"/>
          <w:szCs w:val="28"/>
        </w:rPr>
        <w:t xml:space="preserve">. </w:t>
      </w:r>
      <w:r w:rsidR="00DE6116" w:rsidRPr="00DC3EEA">
        <w:rPr>
          <w:rFonts w:ascii="Times New Roman" w:hAnsi="Times New Roman" w:cs="Times New Roman"/>
          <w:sz w:val="28"/>
          <w:szCs w:val="28"/>
        </w:rPr>
        <w:t xml:space="preserve">Провести опрос </w:t>
      </w:r>
      <w:r w:rsidR="00A16F64" w:rsidRPr="00DC3EEA">
        <w:rPr>
          <w:rFonts w:ascii="Times New Roman" w:hAnsi="Times New Roman" w:cs="Times New Roman"/>
          <w:sz w:val="28"/>
          <w:szCs w:val="28"/>
        </w:rPr>
        <w:t xml:space="preserve">среди </w:t>
      </w:r>
      <w:r w:rsidR="008913A7" w:rsidRPr="00DC3EEA">
        <w:rPr>
          <w:rFonts w:ascii="Times New Roman" w:hAnsi="Times New Roman" w:cs="Times New Roman"/>
          <w:color w:val="000000" w:themeColor="text1"/>
          <w:sz w:val="28"/>
          <w:szCs w:val="28"/>
        </w:rPr>
        <w:t>жителей микрорайона, на территории которого находится больничный парк</w:t>
      </w:r>
      <w:r w:rsidR="0074622A" w:rsidRPr="00DC3EEA">
        <w:rPr>
          <w:rFonts w:ascii="Times New Roman" w:hAnsi="Times New Roman" w:cs="Times New Roman"/>
          <w:color w:val="000000" w:themeColor="text1"/>
          <w:sz w:val="28"/>
          <w:szCs w:val="28"/>
        </w:rPr>
        <w:t>.</w:t>
      </w:r>
    </w:p>
    <w:p w14:paraId="7F5BF812" w14:textId="45DE6862" w:rsidR="00F20379" w:rsidRPr="00DC3EEA" w:rsidRDefault="00494D36" w:rsidP="00C227A2">
      <w:pPr>
        <w:spacing w:after="0" w:line="240" w:lineRule="auto"/>
        <w:ind w:firstLine="567"/>
        <w:jc w:val="both"/>
        <w:rPr>
          <w:rFonts w:ascii="Times New Roman" w:hAnsi="Times New Roman" w:cs="Times New Roman"/>
          <w:sz w:val="28"/>
          <w:szCs w:val="28"/>
        </w:rPr>
      </w:pPr>
      <w:r w:rsidRPr="00DC3EEA">
        <w:rPr>
          <w:rFonts w:ascii="Times New Roman" w:hAnsi="Times New Roman" w:cs="Times New Roman"/>
          <w:sz w:val="28"/>
          <w:szCs w:val="28"/>
        </w:rPr>
        <w:t>5</w:t>
      </w:r>
      <w:r w:rsidR="00F20379" w:rsidRPr="00DC3EEA">
        <w:rPr>
          <w:rFonts w:ascii="Times New Roman" w:hAnsi="Times New Roman" w:cs="Times New Roman"/>
          <w:sz w:val="28"/>
          <w:szCs w:val="28"/>
        </w:rPr>
        <w:t xml:space="preserve">. Сделать выводы и </w:t>
      </w:r>
      <w:r w:rsidRPr="00DC3EEA">
        <w:rPr>
          <w:rFonts w:ascii="Times New Roman" w:hAnsi="Times New Roman" w:cs="Times New Roman"/>
          <w:sz w:val="28"/>
          <w:szCs w:val="28"/>
        </w:rPr>
        <w:t xml:space="preserve">привлечь внимание </w:t>
      </w:r>
      <w:r w:rsidR="00F20379" w:rsidRPr="00DC3EEA">
        <w:rPr>
          <w:rFonts w:ascii="Times New Roman" w:hAnsi="Times New Roman" w:cs="Times New Roman"/>
          <w:sz w:val="28"/>
          <w:szCs w:val="28"/>
        </w:rPr>
        <w:t>комитет</w:t>
      </w:r>
      <w:r w:rsidRPr="00DC3EEA">
        <w:rPr>
          <w:rFonts w:ascii="Times New Roman" w:hAnsi="Times New Roman" w:cs="Times New Roman"/>
          <w:sz w:val="28"/>
          <w:szCs w:val="28"/>
        </w:rPr>
        <w:t>а</w:t>
      </w:r>
      <w:r w:rsidR="00F20379" w:rsidRPr="00DC3EEA">
        <w:rPr>
          <w:rFonts w:ascii="Times New Roman" w:hAnsi="Times New Roman" w:cs="Times New Roman"/>
          <w:sz w:val="28"/>
          <w:szCs w:val="28"/>
        </w:rPr>
        <w:t xml:space="preserve"> экологии города Йошкар-Ол</w:t>
      </w:r>
      <w:r w:rsidR="000D6E87" w:rsidRPr="00DC3EEA">
        <w:rPr>
          <w:rFonts w:ascii="Times New Roman" w:hAnsi="Times New Roman" w:cs="Times New Roman"/>
          <w:sz w:val="28"/>
          <w:szCs w:val="28"/>
        </w:rPr>
        <w:t>а</w:t>
      </w:r>
      <w:r w:rsidR="0074622A" w:rsidRPr="00DC3EEA">
        <w:rPr>
          <w:rFonts w:ascii="Times New Roman" w:hAnsi="Times New Roman" w:cs="Times New Roman"/>
          <w:sz w:val="28"/>
          <w:szCs w:val="28"/>
        </w:rPr>
        <w:t xml:space="preserve"> к необходимости выявления и последующей рубки аварийных деревьев на территории больничного парка</w:t>
      </w:r>
      <w:r w:rsidR="00F56CBD" w:rsidRPr="00DC3EEA">
        <w:rPr>
          <w:rFonts w:ascii="Times New Roman" w:hAnsi="Times New Roman" w:cs="Times New Roman"/>
          <w:sz w:val="28"/>
          <w:szCs w:val="28"/>
        </w:rPr>
        <w:t xml:space="preserve">, а также к необходимости расчистки </w:t>
      </w:r>
      <w:r w:rsidR="00A77B8A" w:rsidRPr="00DC3EEA">
        <w:rPr>
          <w:rFonts w:ascii="Times New Roman" w:hAnsi="Times New Roman" w:cs="Times New Roman"/>
          <w:sz w:val="28"/>
          <w:szCs w:val="28"/>
        </w:rPr>
        <w:t>парка от уже упавших деревьев</w:t>
      </w:r>
      <w:r w:rsidR="0074622A" w:rsidRPr="00DC3EEA">
        <w:rPr>
          <w:rFonts w:ascii="Times New Roman" w:hAnsi="Times New Roman" w:cs="Times New Roman"/>
          <w:sz w:val="28"/>
          <w:szCs w:val="28"/>
        </w:rPr>
        <w:t>.</w:t>
      </w:r>
    </w:p>
    <w:p w14:paraId="45CCF1F1" w14:textId="77777777" w:rsidR="00073BF6" w:rsidRPr="00DC3EEA" w:rsidRDefault="00073BF6" w:rsidP="00C227A2">
      <w:pPr>
        <w:spacing w:after="0" w:line="240" w:lineRule="auto"/>
        <w:ind w:firstLine="567"/>
        <w:jc w:val="both"/>
        <w:rPr>
          <w:rFonts w:ascii="Times New Roman" w:hAnsi="Times New Roman" w:cs="Times New Roman"/>
          <w:sz w:val="28"/>
          <w:szCs w:val="28"/>
        </w:rPr>
      </w:pPr>
    </w:p>
    <w:p w14:paraId="04CB4BF8" w14:textId="5C349439" w:rsidR="00073BF6" w:rsidRPr="0053562C" w:rsidRDefault="00073BF6" w:rsidP="00C227A2">
      <w:pPr>
        <w:spacing w:after="0" w:line="240" w:lineRule="auto"/>
        <w:ind w:firstLine="709"/>
        <w:jc w:val="both"/>
        <w:rPr>
          <w:rFonts w:ascii="Times New Roman" w:hAnsi="Times New Roman" w:cs="Times New Roman"/>
          <w:sz w:val="28"/>
          <w:szCs w:val="28"/>
        </w:rPr>
      </w:pPr>
      <w:r w:rsidRPr="00DC3EEA">
        <w:rPr>
          <w:rFonts w:ascii="Times New Roman" w:hAnsi="Times New Roman" w:cs="Times New Roman"/>
          <w:b/>
          <w:sz w:val="28"/>
          <w:szCs w:val="28"/>
        </w:rPr>
        <w:t xml:space="preserve">Объект исследования </w:t>
      </w:r>
      <w:r w:rsidRPr="00DC3EEA">
        <w:rPr>
          <w:rFonts w:ascii="Times New Roman" w:hAnsi="Times New Roman" w:cs="Times New Roman"/>
          <w:sz w:val="28"/>
          <w:szCs w:val="28"/>
        </w:rPr>
        <w:t>–</w:t>
      </w:r>
      <w:r w:rsidRPr="00DC3EEA">
        <w:rPr>
          <w:rFonts w:ascii="Times New Roman" w:hAnsi="Times New Roman" w:cs="Times New Roman"/>
          <w:b/>
          <w:sz w:val="28"/>
          <w:szCs w:val="28"/>
        </w:rPr>
        <w:t xml:space="preserve"> </w:t>
      </w:r>
      <w:r w:rsidRPr="00DC3EEA">
        <w:rPr>
          <w:rFonts w:ascii="Times New Roman" w:hAnsi="Times New Roman" w:cs="Times New Roman"/>
          <w:sz w:val="28"/>
          <w:szCs w:val="28"/>
        </w:rPr>
        <w:t>насаждения больничного парка</w:t>
      </w:r>
      <w:r w:rsidR="000D6E87" w:rsidRPr="00DC3EEA">
        <w:rPr>
          <w:rFonts w:ascii="Times New Roman" w:hAnsi="Times New Roman" w:cs="Times New Roman"/>
          <w:sz w:val="28"/>
          <w:szCs w:val="28"/>
        </w:rPr>
        <w:t>,</w:t>
      </w:r>
      <w:r w:rsidRPr="00DC3EEA">
        <w:rPr>
          <w:rFonts w:ascii="Times New Roman" w:hAnsi="Times New Roman" w:cs="Times New Roman"/>
          <w:sz w:val="28"/>
          <w:szCs w:val="28"/>
        </w:rPr>
        <w:t xml:space="preserve"> </w:t>
      </w:r>
      <w:r w:rsidR="000D6E87" w:rsidRPr="00DC3EEA">
        <w:rPr>
          <w:rFonts w:ascii="Times New Roman" w:hAnsi="Times New Roman" w:cs="Times New Roman"/>
          <w:sz w:val="28"/>
          <w:szCs w:val="28"/>
        </w:rPr>
        <w:t>расположенного</w:t>
      </w:r>
      <w:r w:rsidRPr="00DC3EEA">
        <w:rPr>
          <w:rFonts w:ascii="Times New Roman" w:hAnsi="Times New Roman" w:cs="Times New Roman"/>
          <w:sz w:val="28"/>
          <w:szCs w:val="28"/>
        </w:rPr>
        <w:t xml:space="preserve"> в районе Ремзавод, города Йошкар-</w:t>
      </w:r>
      <w:r w:rsidRPr="00A62BB9">
        <w:rPr>
          <w:rFonts w:ascii="Times New Roman" w:hAnsi="Times New Roman" w:cs="Times New Roman"/>
          <w:sz w:val="28"/>
          <w:szCs w:val="28"/>
        </w:rPr>
        <w:t>Ола</w:t>
      </w:r>
      <w:r w:rsidR="003009C1" w:rsidRPr="00A62BB9">
        <w:rPr>
          <w:rFonts w:ascii="Times New Roman" w:hAnsi="Times New Roman" w:cs="Times New Roman"/>
          <w:sz w:val="28"/>
          <w:szCs w:val="28"/>
        </w:rPr>
        <w:t>.</w:t>
      </w:r>
    </w:p>
    <w:p w14:paraId="13138752" w14:textId="77777777" w:rsidR="00073BF6" w:rsidRPr="0053562C" w:rsidRDefault="00073BF6" w:rsidP="00C227A2">
      <w:pPr>
        <w:spacing w:after="0" w:line="240" w:lineRule="auto"/>
        <w:ind w:firstLine="709"/>
        <w:jc w:val="both"/>
        <w:rPr>
          <w:rFonts w:ascii="Times New Roman" w:hAnsi="Times New Roman" w:cs="Times New Roman"/>
          <w:sz w:val="28"/>
          <w:szCs w:val="28"/>
        </w:rPr>
      </w:pPr>
    </w:p>
    <w:bookmarkEnd w:id="4"/>
    <w:p w14:paraId="56D1CD50" w14:textId="77777777" w:rsidR="00073BF6" w:rsidRPr="0053562C" w:rsidRDefault="00073BF6" w:rsidP="00C227A2">
      <w:pPr>
        <w:spacing w:after="0" w:line="240" w:lineRule="auto"/>
        <w:ind w:firstLine="709"/>
        <w:jc w:val="both"/>
        <w:rPr>
          <w:rFonts w:ascii="Times New Roman" w:hAnsi="Times New Roman" w:cs="Times New Roman"/>
          <w:sz w:val="28"/>
          <w:szCs w:val="28"/>
        </w:rPr>
        <w:sectPr w:rsidR="00073BF6" w:rsidRPr="0053562C">
          <w:pgSz w:w="11906" w:h="16838"/>
          <w:pgMar w:top="1134" w:right="850" w:bottom="1134" w:left="1701" w:header="708" w:footer="708" w:gutter="0"/>
          <w:cols w:space="708"/>
          <w:docGrid w:linePitch="360"/>
        </w:sectPr>
      </w:pPr>
    </w:p>
    <w:p w14:paraId="30B676DC" w14:textId="3D29B9D7" w:rsidR="00C46259" w:rsidRPr="0053562C" w:rsidRDefault="00955DFA" w:rsidP="00C227A2">
      <w:pPr>
        <w:pStyle w:val="1"/>
        <w:spacing w:before="0" w:line="240" w:lineRule="auto"/>
        <w:jc w:val="center"/>
        <w:rPr>
          <w:rFonts w:ascii="Times New Roman" w:hAnsi="Times New Roman" w:cs="Times New Roman"/>
          <w:b/>
          <w:color w:val="auto"/>
          <w:sz w:val="28"/>
          <w:szCs w:val="28"/>
        </w:rPr>
      </w:pPr>
      <w:bookmarkStart w:id="5" w:name="_Toc221004612"/>
      <w:r w:rsidRPr="0053562C">
        <w:rPr>
          <w:rFonts w:ascii="Times New Roman" w:eastAsia="Times New Roman" w:hAnsi="Times New Roman" w:cs="Times New Roman"/>
          <w:b/>
          <w:color w:val="auto"/>
          <w:sz w:val="28"/>
          <w:szCs w:val="28"/>
          <w:lang w:eastAsia="ru-RU"/>
        </w:rPr>
        <w:lastRenderedPageBreak/>
        <w:t>1.</w:t>
      </w:r>
      <w:r w:rsidRPr="0053562C">
        <w:rPr>
          <w:rFonts w:ascii="Times New Roman" w:hAnsi="Times New Roman" w:cs="Times New Roman"/>
          <w:b/>
          <w:color w:val="auto"/>
          <w:sz w:val="28"/>
          <w:szCs w:val="28"/>
        </w:rPr>
        <w:t xml:space="preserve"> Теоретическая часть</w:t>
      </w:r>
      <w:bookmarkEnd w:id="5"/>
    </w:p>
    <w:p w14:paraId="62FA9E73" w14:textId="77777777" w:rsidR="00CF5CD2" w:rsidRPr="0053562C" w:rsidRDefault="00CF5CD2" w:rsidP="00C227A2">
      <w:pPr>
        <w:spacing w:after="0" w:line="240" w:lineRule="auto"/>
        <w:rPr>
          <w:rFonts w:ascii="Times New Roman" w:hAnsi="Times New Roman" w:cs="Times New Roman"/>
          <w:sz w:val="28"/>
          <w:szCs w:val="28"/>
        </w:rPr>
      </w:pPr>
    </w:p>
    <w:p w14:paraId="439D9B63" w14:textId="77777777" w:rsidR="00CF5CD2" w:rsidRPr="0053562C" w:rsidRDefault="00836995" w:rsidP="00C227A2">
      <w:pPr>
        <w:pStyle w:val="af3"/>
        <w:keepNext/>
        <w:keepLines/>
        <w:numPr>
          <w:ilvl w:val="1"/>
          <w:numId w:val="5"/>
        </w:numPr>
        <w:spacing w:after="0" w:line="240" w:lineRule="auto"/>
        <w:outlineLvl w:val="1"/>
        <w:rPr>
          <w:rFonts w:ascii="Times New Roman" w:eastAsiaTheme="majorEastAsia" w:hAnsi="Times New Roman" w:cs="Times New Roman"/>
          <w:b/>
          <w:sz w:val="28"/>
          <w:szCs w:val="28"/>
        </w:rPr>
      </w:pPr>
      <w:bookmarkStart w:id="6" w:name="_Toc221004613"/>
      <w:r w:rsidRPr="0053562C">
        <w:rPr>
          <w:rFonts w:ascii="Times New Roman" w:eastAsiaTheme="majorEastAsia" w:hAnsi="Times New Roman" w:cs="Times New Roman"/>
          <w:b/>
          <w:sz w:val="28"/>
          <w:szCs w:val="28"/>
        </w:rPr>
        <w:t>О</w:t>
      </w:r>
      <w:r w:rsidR="00CF5CD2" w:rsidRPr="0053562C">
        <w:rPr>
          <w:rFonts w:ascii="Times New Roman" w:eastAsiaTheme="majorEastAsia" w:hAnsi="Times New Roman" w:cs="Times New Roman"/>
          <w:b/>
          <w:sz w:val="28"/>
          <w:szCs w:val="28"/>
        </w:rPr>
        <w:t>писание объекта исследования</w:t>
      </w:r>
      <w:bookmarkEnd w:id="6"/>
    </w:p>
    <w:p w14:paraId="263FA392" w14:textId="20D98F01" w:rsidR="00836995" w:rsidRPr="00A62BB9" w:rsidRDefault="00A16F64" w:rsidP="00C227A2">
      <w:pPr>
        <w:spacing w:after="0" w:line="240" w:lineRule="auto"/>
        <w:ind w:firstLine="709"/>
        <w:jc w:val="both"/>
        <w:rPr>
          <w:rFonts w:ascii="Times New Roman" w:hAnsi="Times New Roman" w:cs="Times New Roman"/>
          <w:sz w:val="28"/>
          <w:szCs w:val="28"/>
        </w:rPr>
      </w:pPr>
      <w:r w:rsidRPr="0053562C">
        <w:rPr>
          <w:rFonts w:ascii="Times New Roman" w:hAnsi="Times New Roman" w:cs="Times New Roman"/>
          <w:sz w:val="28"/>
          <w:szCs w:val="28"/>
        </w:rPr>
        <w:t>Объектом</w:t>
      </w:r>
      <w:r w:rsidR="00494D36" w:rsidRPr="0053562C">
        <w:rPr>
          <w:rFonts w:ascii="Times New Roman" w:hAnsi="Times New Roman" w:cs="Times New Roman"/>
          <w:sz w:val="28"/>
          <w:szCs w:val="28"/>
        </w:rPr>
        <w:t xml:space="preserve"> исследования является </w:t>
      </w:r>
      <w:r w:rsidRPr="0053562C">
        <w:rPr>
          <w:rFonts w:ascii="Times New Roman" w:hAnsi="Times New Roman" w:cs="Times New Roman"/>
          <w:sz w:val="28"/>
          <w:szCs w:val="28"/>
        </w:rPr>
        <w:t>больничный парк,</w:t>
      </w:r>
      <w:r w:rsidR="00494D36" w:rsidRPr="0053562C">
        <w:rPr>
          <w:rFonts w:ascii="Times New Roman" w:hAnsi="Times New Roman" w:cs="Times New Roman"/>
          <w:sz w:val="28"/>
          <w:szCs w:val="28"/>
        </w:rPr>
        <w:t xml:space="preserve"> расположенный в </w:t>
      </w:r>
      <w:r w:rsidR="00836995" w:rsidRPr="0053562C">
        <w:rPr>
          <w:rFonts w:ascii="Times New Roman" w:hAnsi="Times New Roman" w:cs="Times New Roman"/>
          <w:sz w:val="28"/>
          <w:szCs w:val="28"/>
        </w:rPr>
        <w:t>район</w:t>
      </w:r>
      <w:r w:rsidR="00494D36" w:rsidRPr="0053562C">
        <w:rPr>
          <w:rFonts w:ascii="Times New Roman" w:hAnsi="Times New Roman" w:cs="Times New Roman"/>
          <w:sz w:val="28"/>
          <w:szCs w:val="28"/>
        </w:rPr>
        <w:t xml:space="preserve">е </w:t>
      </w:r>
      <w:r w:rsidR="00494D36" w:rsidRPr="00DC3EEA">
        <w:rPr>
          <w:rFonts w:ascii="Times New Roman" w:hAnsi="Times New Roman" w:cs="Times New Roman"/>
          <w:sz w:val="28"/>
          <w:szCs w:val="28"/>
        </w:rPr>
        <w:t>Ремзавод город</w:t>
      </w:r>
      <w:r w:rsidR="00E25E1F" w:rsidRPr="00DC3EEA">
        <w:rPr>
          <w:rFonts w:ascii="Times New Roman" w:hAnsi="Times New Roman" w:cs="Times New Roman"/>
          <w:sz w:val="28"/>
          <w:szCs w:val="28"/>
        </w:rPr>
        <w:t>а</w:t>
      </w:r>
      <w:r w:rsidR="00494D36" w:rsidRPr="00DC3EEA">
        <w:rPr>
          <w:rFonts w:ascii="Times New Roman" w:hAnsi="Times New Roman" w:cs="Times New Roman"/>
          <w:sz w:val="28"/>
          <w:szCs w:val="28"/>
        </w:rPr>
        <w:t xml:space="preserve"> Йошкар-Ола </w:t>
      </w:r>
      <w:r w:rsidR="00836995" w:rsidRPr="00DC3EEA">
        <w:rPr>
          <w:rFonts w:ascii="Times New Roman" w:hAnsi="Times New Roman" w:cs="Times New Roman"/>
          <w:sz w:val="28"/>
          <w:szCs w:val="28"/>
        </w:rPr>
        <w:t xml:space="preserve">между улицами Зои Космодемьянской, Карла </w:t>
      </w:r>
      <w:r w:rsidR="00836995" w:rsidRPr="00A62BB9">
        <w:rPr>
          <w:rFonts w:ascii="Times New Roman" w:hAnsi="Times New Roman" w:cs="Times New Roman"/>
          <w:sz w:val="28"/>
          <w:szCs w:val="28"/>
        </w:rPr>
        <w:t>Либкнехта, Медицинск</w:t>
      </w:r>
      <w:r w:rsidR="00E25E1F" w:rsidRPr="00A62BB9">
        <w:rPr>
          <w:rFonts w:ascii="Times New Roman" w:hAnsi="Times New Roman" w:cs="Times New Roman"/>
          <w:sz w:val="28"/>
          <w:szCs w:val="28"/>
        </w:rPr>
        <w:t>ой</w:t>
      </w:r>
      <w:r w:rsidR="00836995" w:rsidRPr="00A62BB9">
        <w:rPr>
          <w:rFonts w:ascii="Times New Roman" w:hAnsi="Times New Roman" w:cs="Times New Roman"/>
          <w:sz w:val="28"/>
          <w:szCs w:val="28"/>
        </w:rPr>
        <w:t>, Ленинградской</w:t>
      </w:r>
      <w:r w:rsidR="003009C1" w:rsidRPr="00A62BB9">
        <w:rPr>
          <w:rFonts w:ascii="Times New Roman" w:hAnsi="Times New Roman" w:cs="Times New Roman"/>
          <w:sz w:val="28"/>
          <w:szCs w:val="28"/>
        </w:rPr>
        <w:t>.</w:t>
      </w:r>
    </w:p>
    <w:p w14:paraId="7272EBA8" w14:textId="47AC6528" w:rsidR="00836995" w:rsidRPr="00A62BB9" w:rsidRDefault="00494D36" w:rsidP="00C227A2">
      <w:pPr>
        <w:spacing w:after="0" w:line="240" w:lineRule="auto"/>
        <w:ind w:firstLine="709"/>
        <w:jc w:val="both"/>
        <w:rPr>
          <w:rFonts w:ascii="Times New Roman" w:hAnsi="Times New Roman" w:cs="Times New Roman"/>
          <w:sz w:val="28"/>
          <w:szCs w:val="28"/>
        </w:rPr>
      </w:pPr>
      <w:r w:rsidRPr="00A62BB9">
        <w:rPr>
          <w:rFonts w:ascii="Times New Roman" w:hAnsi="Times New Roman" w:cs="Times New Roman"/>
          <w:sz w:val="28"/>
          <w:szCs w:val="28"/>
        </w:rPr>
        <w:t>С</w:t>
      </w:r>
      <w:r w:rsidR="00836995" w:rsidRPr="00A62BB9">
        <w:rPr>
          <w:rFonts w:ascii="Times New Roman" w:hAnsi="Times New Roman" w:cs="Times New Roman"/>
          <w:sz w:val="28"/>
          <w:szCs w:val="28"/>
        </w:rPr>
        <w:t>реда больничного</w:t>
      </w:r>
      <w:r w:rsidRPr="00A62BB9">
        <w:rPr>
          <w:rFonts w:ascii="Times New Roman" w:hAnsi="Times New Roman" w:cs="Times New Roman"/>
          <w:sz w:val="28"/>
          <w:szCs w:val="28"/>
        </w:rPr>
        <w:t xml:space="preserve"> </w:t>
      </w:r>
      <w:r w:rsidR="00836995" w:rsidRPr="00A62BB9">
        <w:rPr>
          <w:rFonts w:ascii="Times New Roman" w:hAnsi="Times New Roman" w:cs="Times New Roman"/>
          <w:sz w:val="28"/>
          <w:szCs w:val="28"/>
        </w:rPr>
        <w:t>парка предназначена для восстановления здоровья больных и лечения определенных заболеваний.</w:t>
      </w:r>
    </w:p>
    <w:p w14:paraId="3DC78125" w14:textId="599237A5" w:rsidR="00836995" w:rsidRPr="00A62BB9" w:rsidRDefault="00836995" w:rsidP="00C227A2">
      <w:pPr>
        <w:spacing w:after="0" w:line="240" w:lineRule="auto"/>
        <w:ind w:firstLine="709"/>
        <w:jc w:val="both"/>
        <w:rPr>
          <w:rFonts w:ascii="Times New Roman" w:hAnsi="Times New Roman" w:cs="Times New Roman"/>
          <w:sz w:val="28"/>
          <w:szCs w:val="28"/>
        </w:rPr>
      </w:pPr>
      <w:r w:rsidRPr="00A62BB9">
        <w:rPr>
          <w:rFonts w:ascii="Times New Roman" w:hAnsi="Times New Roman" w:cs="Times New Roman"/>
          <w:sz w:val="28"/>
          <w:szCs w:val="28"/>
        </w:rPr>
        <w:t>Породный состав: осина, берёза, дуб, липа, ольха</w:t>
      </w:r>
      <w:r w:rsidR="00F77C12" w:rsidRPr="00A62BB9">
        <w:rPr>
          <w:rFonts w:ascii="Times New Roman" w:hAnsi="Times New Roman" w:cs="Times New Roman"/>
          <w:sz w:val="28"/>
          <w:szCs w:val="28"/>
        </w:rPr>
        <w:t xml:space="preserve"> [</w:t>
      </w:r>
      <w:r w:rsidR="001568AF" w:rsidRPr="00A62BB9">
        <w:rPr>
          <w:rFonts w:ascii="Times New Roman" w:hAnsi="Times New Roman" w:cs="Times New Roman"/>
          <w:sz w:val="28"/>
          <w:szCs w:val="28"/>
        </w:rPr>
        <w:t>1</w:t>
      </w:r>
      <w:r w:rsidR="000C2B28" w:rsidRPr="00A62BB9">
        <w:rPr>
          <w:rFonts w:ascii="Times New Roman" w:hAnsi="Times New Roman" w:cs="Times New Roman"/>
          <w:sz w:val="28"/>
          <w:szCs w:val="28"/>
        </w:rPr>
        <w:t>3</w:t>
      </w:r>
      <w:r w:rsidR="00F77C12" w:rsidRPr="00A62BB9">
        <w:rPr>
          <w:rFonts w:ascii="Times New Roman" w:hAnsi="Times New Roman" w:cs="Times New Roman"/>
          <w:sz w:val="28"/>
          <w:szCs w:val="28"/>
        </w:rPr>
        <w:t>].</w:t>
      </w:r>
    </w:p>
    <w:p w14:paraId="6099CE4C" w14:textId="3274CAA6" w:rsidR="000C6645" w:rsidRDefault="003009C1" w:rsidP="00C227A2">
      <w:pPr>
        <w:spacing w:after="0" w:line="240" w:lineRule="auto"/>
        <w:ind w:firstLine="709"/>
        <w:jc w:val="both"/>
        <w:rPr>
          <w:rFonts w:ascii="Times New Roman" w:hAnsi="Times New Roman" w:cs="Times New Roman"/>
          <w:sz w:val="28"/>
          <w:szCs w:val="28"/>
        </w:rPr>
      </w:pPr>
      <w:r w:rsidRPr="00A62BB9">
        <w:rPr>
          <w:rFonts w:ascii="Times New Roman" w:hAnsi="Times New Roman" w:cs="Times New Roman"/>
          <w:sz w:val="28"/>
          <w:szCs w:val="28"/>
        </w:rPr>
        <w:t>Расположение больничного парка представлено на рис</w:t>
      </w:r>
      <w:r w:rsidR="00506927" w:rsidRPr="00A62BB9">
        <w:rPr>
          <w:rFonts w:ascii="Times New Roman" w:hAnsi="Times New Roman" w:cs="Times New Roman"/>
          <w:sz w:val="28"/>
          <w:szCs w:val="28"/>
        </w:rPr>
        <w:t>.</w:t>
      </w:r>
      <w:r w:rsidRPr="00A62BB9">
        <w:rPr>
          <w:rFonts w:ascii="Times New Roman" w:hAnsi="Times New Roman" w:cs="Times New Roman"/>
          <w:sz w:val="28"/>
          <w:szCs w:val="28"/>
        </w:rPr>
        <w:t xml:space="preserve"> 1.</w:t>
      </w:r>
    </w:p>
    <w:p w14:paraId="640A5A53" w14:textId="77777777" w:rsidR="003009C1" w:rsidRPr="0053562C" w:rsidRDefault="003009C1" w:rsidP="00C227A2">
      <w:pPr>
        <w:spacing w:after="0" w:line="240" w:lineRule="auto"/>
        <w:ind w:firstLine="709"/>
        <w:jc w:val="both"/>
        <w:rPr>
          <w:rFonts w:ascii="Times New Roman" w:hAnsi="Times New Roman" w:cs="Times New Roman"/>
          <w:sz w:val="28"/>
          <w:szCs w:val="28"/>
        </w:rPr>
      </w:pPr>
    </w:p>
    <w:p w14:paraId="33BCF84C" w14:textId="5D623526" w:rsidR="00073BF6" w:rsidRPr="0053562C" w:rsidRDefault="00073BF6" w:rsidP="00C227A2">
      <w:pPr>
        <w:spacing w:after="0" w:line="240" w:lineRule="auto"/>
        <w:jc w:val="center"/>
        <w:rPr>
          <w:rFonts w:ascii="Times New Roman" w:hAnsi="Times New Roman" w:cs="Times New Roman"/>
          <w:i/>
          <w:sz w:val="28"/>
          <w:szCs w:val="28"/>
        </w:rPr>
      </w:pPr>
      <w:r w:rsidRPr="0053562C">
        <w:rPr>
          <w:rFonts w:ascii="Times New Roman" w:hAnsi="Times New Roman" w:cs="Times New Roman"/>
          <w:noProof/>
          <w:sz w:val="28"/>
          <w:szCs w:val="28"/>
          <w:lang w:eastAsia="ru-RU"/>
        </w:rPr>
        <w:drawing>
          <wp:inline distT="0" distB="0" distL="0" distR="0" wp14:anchorId="5FE6449B" wp14:editId="5E4491B2">
            <wp:extent cx="3076575" cy="3684223"/>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29679" cy="3747815"/>
                    </a:xfrm>
                    <a:prstGeom prst="rect">
                      <a:avLst/>
                    </a:prstGeom>
                    <a:noFill/>
                  </pic:spPr>
                </pic:pic>
              </a:graphicData>
            </a:graphic>
          </wp:inline>
        </w:drawing>
      </w:r>
    </w:p>
    <w:p w14:paraId="641AA0D7" w14:textId="77777777" w:rsidR="007D35FE" w:rsidRPr="00A62BB9" w:rsidRDefault="003009C1" w:rsidP="007D35FE">
      <w:pPr>
        <w:pStyle w:val="af4"/>
        <w:spacing w:after="0"/>
        <w:jc w:val="center"/>
        <w:rPr>
          <w:rFonts w:ascii="Times New Roman" w:hAnsi="Times New Roman" w:cs="Times New Roman"/>
          <w:bCs/>
          <w:i w:val="0"/>
          <w:color w:val="auto"/>
          <w:sz w:val="24"/>
          <w:szCs w:val="28"/>
        </w:rPr>
      </w:pPr>
      <w:r w:rsidRPr="00A62BB9">
        <w:rPr>
          <w:rFonts w:ascii="Times New Roman" w:hAnsi="Times New Roman" w:cs="Times New Roman"/>
          <w:bCs/>
          <w:i w:val="0"/>
          <w:color w:val="auto"/>
          <w:sz w:val="24"/>
          <w:szCs w:val="28"/>
        </w:rPr>
        <w:t>Рис</w:t>
      </w:r>
      <w:r w:rsidR="004E562C" w:rsidRPr="00A62BB9">
        <w:rPr>
          <w:rFonts w:ascii="Times New Roman" w:hAnsi="Times New Roman" w:cs="Times New Roman"/>
          <w:bCs/>
          <w:i w:val="0"/>
          <w:color w:val="auto"/>
          <w:sz w:val="24"/>
          <w:szCs w:val="28"/>
        </w:rPr>
        <w:t>унок</w:t>
      </w:r>
      <w:r w:rsidRPr="00A62BB9">
        <w:rPr>
          <w:rFonts w:ascii="Times New Roman" w:hAnsi="Times New Roman" w:cs="Times New Roman"/>
          <w:bCs/>
          <w:i w:val="0"/>
          <w:color w:val="auto"/>
          <w:sz w:val="24"/>
          <w:szCs w:val="28"/>
        </w:rPr>
        <w:t xml:space="preserve"> </w:t>
      </w:r>
      <w:r w:rsidRPr="00A62BB9">
        <w:rPr>
          <w:rFonts w:ascii="Times New Roman" w:hAnsi="Times New Roman" w:cs="Times New Roman"/>
          <w:bCs/>
          <w:i w:val="0"/>
          <w:color w:val="auto"/>
          <w:sz w:val="24"/>
          <w:szCs w:val="28"/>
        </w:rPr>
        <w:fldChar w:fldCharType="begin"/>
      </w:r>
      <w:r w:rsidRPr="00A62BB9">
        <w:rPr>
          <w:rFonts w:ascii="Times New Roman" w:hAnsi="Times New Roman" w:cs="Times New Roman"/>
          <w:bCs/>
          <w:i w:val="0"/>
          <w:color w:val="auto"/>
          <w:sz w:val="24"/>
          <w:szCs w:val="28"/>
        </w:rPr>
        <w:instrText xml:space="preserve"> SEQ Рисунок \* ARABIC </w:instrText>
      </w:r>
      <w:r w:rsidRPr="00A62BB9">
        <w:rPr>
          <w:rFonts w:ascii="Times New Roman" w:hAnsi="Times New Roman" w:cs="Times New Roman"/>
          <w:bCs/>
          <w:i w:val="0"/>
          <w:color w:val="auto"/>
          <w:sz w:val="24"/>
          <w:szCs w:val="28"/>
        </w:rPr>
        <w:fldChar w:fldCharType="separate"/>
      </w:r>
      <w:r w:rsidRPr="00A62BB9">
        <w:rPr>
          <w:rFonts w:ascii="Times New Roman" w:hAnsi="Times New Roman" w:cs="Times New Roman"/>
          <w:bCs/>
          <w:i w:val="0"/>
          <w:noProof/>
          <w:color w:val="auto"/>
          <w:sz w:val="24"/>
          <w:szCs w:val="28"/>
        </w:rPr>
        <w:t>1</w:t>
      </w:r>
      <w:r w:rsidRPr="00A62BB9">
        <w:rPr>
          <w:rFonts w:ascii="Times New Roman" w:hAnsi="Times New Roman" w:cs="Times New Roman"/>
          <w:bCs/>
          <w:i w:val="0"/>
          <w:color w:val="auto"/>
          <w:sz w:val="24"/>
          <w:szCs w:val="28"/>
        </w:rPr>
        <w:fldChar w:fldCharType="end"/>
      </w:r>
      <w:r w:rsidR="004E562C" w:rsidRPr="00A62BB9">
        <w:rPr>
          <w:rFonts w:ascii="Times New Roman" w:hAnsi="Times New Roman" w:cs="Times New Roman"/>
          <w:b/>
          <w:i w:val="0"/>
          <w:color w:val="auto"/>
          <w:sz w:val="24"/>
          <w:szCs w:val="28"/>
        </w:rPr>
        <w:t>.</w:t>
      </w:r>
      <w:r w:rsidRPr="00A62BB9">
        <w:rPr>
          <w:rFonts w:ascii="Times New Roman" w:hAnsi="Times New Roman" w:cs="Times New Roman"/>
          <w:b/>
          <w:i w:val="0"/>
          <w:color w:val="auto"/>
          <w:sz w:val="24"/>
          <w:szCs w:val="28"/>
        </w:rPr>
        <w:t xml:space="preserve"> </w:t>
      </w:r>
      <w:r w:rsidRPr="00A62BB9">
        <w:rPr>
          <w:rFonts w:ascii="Times New Roman" w:hAnsi="Times New Roman" w:cs="Times New Roman"/>
          <w:bCs/>
          <w:i w:val="0"/>
          <w:color w:val="auto"/>
          <w:sz w:val="24"/>
          <w:szCs w:val="28"/>
        </w:rPr>
        <w:t xml:space="preserve">Расположение больничного парка </w:t>
      </w:r>
    </w:p>
    <w:p w14:paraId="538F2EF1" w14:textId="09C4F5E9" w:rsidR="003009C1" w:rsidRPr="0053562C" w:rsidRDefault="003009C1" w:rsidP="007D35FE">
      <w:pPr>
        <w:pStyle w:val="af4"/>
        <w:spacing w:after="0"/>
        <w:jc w:val="center"/>
        <w:rPr>
          <w:rFonts w:ascii="Times New Roman" w:hAnsi="Times New Roman" w:cs="Times New Roman"/>
          <w:b/>
          <w:i w:val="0"/>
          <w:color w:val="auto"/>
          <w:sz w:val="24"/>
          <w:szCs w:val="28"/>
        </w:rPr>
      </w:pPr>
      <w:r w:rsidRPr="00A62BB9">
        <w:rPr>
          <w:rFonts w:ascii="Times New Roman" w:hAnsi="Times New Roman" w:cs="Times New Roman"/>
          <w:bCs/>
          <w:i w:val="0"/>
          <w:color w:val="auto"/>
          <w:sz w:val="24"/>
          <w:szCs w:val="28"/>
        </w:rPr>
        <w:t>(кадастровый номер: 12:05:1101001:268, площадь: 225 447 кв.м.)</w:t>
      </w:r>
    </w:p>
    <w:p w14:paraId="21D3A627" w14:textId="65620981" w:rsidR="00CF5CD2" w:rsidRPr="0053562C" w:rsidRDefault="00CF5CD2" w:rsidP="00C227A2">
      <w:pPr>
        <w:spacing w:after="0" w:line="240" w:lineRule="auto"/>
        <w:rPr>
          <w:rFonts w:ascii="Times New Roman" w:hAnsi="Times New Roman" w:cs="Times New Roman"/>
          <w:sz w:val="28"/>
          <w:szCs w:val="28"/>
        </w:rPr>
      </w:pPr>
    </w:p>
    <w:p w14:paraId="4F99F9DD" w14:textId="4202800D" w:rsidR="00955DFA" w:rsidRPr="0053562C" w:rsidRDefault="00225192" w:rsidP="00C227A2">
      <w:pPr>
        <w:pStyle w:val="2"/>
        <w:numPr>
          <w:ilvl w:val="1"/>
          <w:numId w:val="4"/>
        </w:numPr>
        <w:spacing w:before="0" w:line="240" w:lineRule="auto"/>
        <w:rPr>
          <w:rFonts w:ascii="Times New Roman" w:hAnsi="Times New Roman" w:cs="Times New Roman"/>
          <w:b/>
          <w:color w:val="auto"/>
          <w:sz w:val="28"/>
          <w:szCs w:val="28"/>
        </w:rPr>
      </w:pPr>
      <w:bookmarkStart w:id="7" w:name="_Toc221004614"/>
      <w:r w:rsidRPr="0053562C">
        <w:rPr>
          <w:rFonts w:ascii="Times New Roman" w:hAnsi="Times New Roman" w:cs="Times New Roman"/>
          <w:b/>
          <w:color w:val="auto"/>
          <w:sz w:val="28"/>
          <w:szCs w:val="28"/>
        </w:rPr>
        <w:t>Лесопарки</w:t>
      </w:r>
      <w:bookmarkEnd w:id="7"/>
    </w:p>
    <w:p w14:paraId="61136900" w14:textId="401F0957" w:rsidR="00C46259" w:rsidRPr="0053562C" w:rsidRDefault="00C46259" w:rsidP="00C227A2">
      <w:pPr>
        <w:spacing w:after="0" w:line="240" w:lineRule="auto"/>
        <w:rPr>
          <w:rFonts w:ascii="Times New Roman" w:hAnsi="Times New Roman" w:cs="Times New Roman"/>
          <w:sz w:val="28"/>
          <w:szCs w:val="28"/>
        </w:rPr>
      </w:pPr>
    </w:p>
    <w:p w14:paraId="40B01D69" w14:textId="77777777" w:rsidR="00CE6292" w:rsidRPr="0053562C" w:rsidRDefault="00CE6292" w:rsidP="00C227A2">
      <w:pPr>
        <w:pStyle w:val="a3"/>
        <w:spacing w:before="0" w:beforeAutospacing="0" w:after="0" w:afterAutospacing="0"/>
        <w:ind w:firstLine="709"/>
        <w:jc w:val="both"/>
        <w:rPr>
          <w:color w:val="000000"/>
          <w:sz w:val="28"/>
          <w:szCs w:val="28"/>
        </w:rPr>
      </w:pPr>
      <w:r w:rsidRPr="0053562C">
        <w:rPr>
          <w:i/>
          <w:iCs/>
          <w:color w:val="000000"/>
          <w:sz w:val="28"/>
          <w:szCs w:val="28"/>
        </w:rPr>
        <w:t>Лесопарки</w:t>
      </w:r>
      <w:r w:rsidRPr="0053562C">
        <w:rPr>
          <w:color w:val="000000"/>
          <w:sz w:val="28"/>
          <w:szCs w:val="28"/>
        </w:rPr>
        <w:t> – неотъемлемая часть комплексной системы озеленения населенных пунктов, являются местами отдыха на территории зеленой зоны. В них проводят мелиоративные работы, работы по очистке территории, сохраняют, по возможности, естественный почвенный покров и растительность. В лесопарке могут быть как типично лесные участки, так и благоустроенные территории с прогулочными маршрутами, открытыми полянами для спортивных игр, малыми архитектурными формами.</w:t>
      </w:r>
    </w:p>
    <w:p w14:paraId="3F651B03" w14:textId="1BBF4A76" w:rsidR="00CE6292" w:rsidRPr="0053562C" w:rsidRDefault="00CE6292" w:rsidP="00C227A2">
      <w:pPr>
        <w:pStyle w:val="a3"/>
        <w:spacing w:before="0" w:beforeAutospacing="0" w:after="0" w:afterAutospacing="0"/>
        <w:ind w:firstLine="709"/>
        <w:jc w:val="both"/>
        <w:rPr>
          <w:color w:val="000000"/>
          <w:sz w:val="28"/>
          <w:szCs w:val="28"/>
        </w:rPr>
      </w:pPr>
      <w:r w:rsidRPr="0053562C">
        <w:rPr>
          <w:color w:val="000000"/>
          <w:sz w:val="28"/>
          <w:szCs w:val="28"/>
        </w:rPr>
        <w:t xml:space="preserve">В целях регулирования рекреационных нагрузок на лесные экосистемы, не допуская их до критической стадии дегрессии, территории лесопарков обычно разбивают на ряд зон, такие как зона активного отдыха, предназначенная для массового посещения людей и включающая в себя пляж, базу отдыха, </w:t>
      </w:r>
      <w:r w:rsidRPr="0053562C">
        <w:rPr>
          <w:color w:val="000000"/>
          <w:sz w:val="28"/>
          <w:szCs w:val="28"/>
        </w:rPr>
        <w:lastRenderedPageBreak/>
        <w:t xml:space="preserve">авто-, </w:t>
      </w:r>
      <w:proofErr w:type="spellStart"/>
      <w:r w:rsidRPr="0053562C">
        <w:rPr>
          <w:color w:val="000000"/>
          <w:sz w:val="28"/>
          <w:szCs w:val="28"/>
        </w:rPr>
        <w:t>мотостоянки</w:t>
      </w:r>
      <w:proofErr w:type="spellEnd"/>
      <w:r w:rsidRPr="0053562C">
        <w:rPr>
          <w:color w:val="000000"/>
          <w:sz w:val="28"/>
          <w:szCs w:val="28"/>
        </w:rPr>
        <w:t>, спортивные площадк</w:t>
      </w:r>
      <w:r w:rsidR="00E74687" w:rsidRPr="0053562C">
        <w:rPr>
          <w:color w:val="000000"/>
          <w:sz w:val="28"/>
          <w:szCs w:val="28"/>
        </w:rPr>
        <w:t>и, дорожно</w:t>
      </w:r>
      <w:r w:rsidR="00E74687" w:rsidRPr="00DC3EEA">
        <w:rPr>
          <w:color w:val="000000"/>
          <w:sz w:val="28"/>
          <w:szCs w:val="28"/>
        </w:rPr>
        <w:t>-</w:t>
      </w:r>
      <w:proofErr w:type="spellStart"/>
      <w:r w:rsidR="00E74687" w:rsidRPr="00DC3EEA">
        <w:rPr>
          <w:color w:val="000000"/>
          <w:sz w:val="28"/>
          <w:szCs w:val="28"/>
        </w:rPr>
        <w:t>тропиночную</w:t>
      </w:r>
      <w:proofErr w:type="spellEnd"/>
      <w:r w:rsidR="00E74687" w:rsidRPr="00DC3EEA">
        <w:rPr>
          <w:color w:val="000000"/>
          <w:sz w:val="28"/>
          <w:szCs w:val="28"/>
        </w:rPr>
        <w:t xml:space="preserve"> сеть. </w:t>
      </w:r>
      <w:proofErr w:type="spellStart"/>
      <w:r w:rsidR="00E74687" w:rsidRPr="00DC3EEA">
        <w:rPr>
          <w:color w:val="000000"/>
          <w:sz w:val="28"/>
          <w:szCs w:val="28"/>
        </w:rPr>
        <w:t>Пр</w:t>
      </w:r>
      <w:r w:rsidR="00FF0526" w:rsidRPr="00DC3EEA">
        <w:rPr>
          <w:color w:val="000000"/>
          <w:sz w:val="28"/>
          <w:szCs w:val="28"/>
        </w:rPr>
        <w:t>о</w:t>
      </w:r>
      <w:r w:rsidR="00E74687" w:rsidRPr="00DC3EEA">
        <w:rPr>
          <w:color w:val="000000"/>
          <w:sz w:val="28"/>
          <w:szCs w:val="28"/>
        </w:rPr>
        <w:t>г</w:t>
      </w:r>
      <w:r w:rsidR="00DA5D81" w:rsidRPr="00DC3EEA">
        <w:rPr>
          <w:color w:val="000000"/>
          <w:sz w:val="28"/>
          <w:szCs w:val="28"/>
        </w:rPr>
        <w:t>у</w:t>
      </w:r>
      <w:r w:rsidR="00E74687" w:rsidRPr="00DC3EEA">
        <w:rPr>
          <w:color w:val="000000"/>
          <w:sz w:val="28"/>
          <w:szCs w:val="28"/>
        </w:rPr>
        <w:t>лочно</w:t>
      </w:r>
      <w:proofErr w:type="spellEnd"/>
      <w:r w:rsidR="00DA5D81" w:rsidRPr="00DC3EEA">
        <w:rPr>
          <w:color w:val="000000"/>
          <w:sz w:val="28"/>
          <w:szCs w:val="28"/>
        </w:rPr>
        <w:t>-</w:t>
      </w:r>
      <w:r w:rsidRPr="00DC3EEA">
        <w:rPr>
          <w:color w:val="000000"/>
          <w:sz w:val="28"/>
          <w:szCs w:val="28"/>
        </w:rPr>
        <w:t>оздоровительная зона кроме лесных насаждений включает в себя площади</w:t>
      </w:r>
      <w:r w:rsidRPr="0053562C">
        <w:rPr>
          <w:color w:val="000000"/>
          <w:sz w:val="28"/>
          <w:szCs w:val="28"/>
        </w:rPr>
        <w:t>, занятые зданиями, сооружениями и 200-метровую полосу вокруг. Мемориальная зона выделяется вокруг историко-мемориальных объектов (усадьбы известных людей, исторические места действий, а также особо интересные садово-парковые пейзажи). В административно-хозяйственной зоне располагаются управленческие и хозяйственные здания, плодовые сады и эта зона отгораживается от остального лесопарка</w:t>
      </w:r>
      <w:r w:rsidR="00745F45" w:rsidRPr="0053562C">
        <w:rPr>
          <w:sz w:val="28"/>
          <w:szCs w:val="28"/>
        </w:rPr>
        <w:t xml:space="preserve"> [</w:t>
      </w:r>
      <w:r w:rsidR="000C2B28" w:rsidRPr="0053562C">
        <w:rPr>
          <w:sz w:val="28"/>
          <w:szCs w:val="28"/>
        </w:rPr>
        <w:t>5</w:t>
      </w:r>
      <w:r w:rsidR="00745F45" w:rsidRPr="0053562C">
        <w:rPr>
          <w:sz w:val="28"/>
          <w:szCs w:val="28"/>
        </w:rPr>
        <w:t>].</w:t>
      </w:r>
    </w:p>
    <w:p w14:paraId="24CA2213" w14:textId="75409020" w:rsidR="00CE6292" w:rsidRPr="0053562C" w:rsidRDefault="00CE6292" w:rsidP="00C227A2">
      <w:pPr>
        <w:pStyle w:val="a3"/>
        <w:spacing w:before="0" w:beforeAutospacing="0" w:after="0" w:afterAutospacing="0"/>
        <w:ind w:firstLine="709"/>
        <w:jc w:val="both"/>
        <w:rPr>
          <w:color w:val="000000"/>
          <w:sz w:val="28"/>
          <w:szCs w:val="28"/>
        </w:rPr>
      </w:pPr>
      <w:r w:rsidRPr="0053562C">
        <w:rPr>
          <w:color w:val="000000"/>
          <w:sz w:val="28"/>
          <w:szCs w:val="28"/>
        </w:rPr>
        <w:t xml:space="preserve">Различают лесопарки однодневного и длительного отдыха, мемориальные и научно-просветительные. Лесопарки однодневного отдыха включают в себя базы отдыха и спортивные базы, лагеря отдыха. Все сооружения располагаются с учетом максимального сохранения естественного ландшафта с минимальным количеством автодорог и с самым необходимым благоустройством (освещение, связь). В лесопарках длительного отдыха размещают санатории, дома отдыха, дачные поселки и пр. Мемориальные лесопарки </w:t>
      </w:r>
      <w:proofErr w:type="gramStart"/>
      <w:r w:rsidRPr="0053562C">
        <w:rPr>
          <w:color w:val="000000"/>
          <w:sz w:val="28"/>
          <w:szCs w:val="28"/>
        </w:rPr>
        <w:t>- это</w:t>
      </w:r>
      <w:proofErr w:type="gramEnd"/>
      <w:r w:rsidRPr="0053562C">
        <w:rPr>
          <w:color w:val="000000"/>
          <w:sz w:val="28"/>
          <w:szCs w:val="28"/>
        </w:rPr>
        <w:t xml:space="preserve"> естественные и искусственные ландшафты мемориальных мест, сохранившиеся до наших дней (Ясная Поляна, Разлив и др.). У таких лесопарков в основном две функции - историческая и природоохранная. Основное внимание уделяется сохранению или восстановлению уникальных природных комплексов. К примеру, на месте гибели дерева или кустарника следует посадить дерево или кустарник того же вида. Главное - сохранить все в первозданном виде. Научно-просветительные лесопарки </w:t>
      </w:r>
      <w:proofErr w:type="gramStart"/>
      <w:r w:rsidRPr="0053562C">
        <w:rPr>
          <w:color w:val="000000"/>
          <w:sz w:val="28"/>
          <w:szCs w:val="28"/>
        </w:rPr>
        <w:t>- это</w:t>
      </w:r>
      <w:proofErr w:type="gramEnd"/>
      <w:r w:rsidRPr="0053562C">
        <w:rPr>
          <w:color w:val="000000"/>
          <w:sz w:val="28"/>
          <w:szCs w:val="28"/>
        </w:rPr>
        <w:t xml:space="preserve"> база для научных исследований и просветительной работы. Примером может служить лесопарк при Бийском лесхозе-техникуме, где студенты занимаются исследовательской работой </w:t>
      </w:r>
      <w:proofErr w:type="gramStart"/>
      <w:r w:rsidRPr="0053562C">
        <w:rPr>
          <w:color w:val="000000"/>
          <w:sz w:val="28"/>
          <w:szCs w:val="28"/>
        </w:rPr>
        <w:t>и в частности</w:t>
      </w:r>
      <w:proofErr w:type="gramEnd"/>
      <w:r w:rsidRPr="0053562C">
        <w:rPr>
          <w:color w:val="000000"/>
          <w:sz w:val="28"/>
          <w:szCs w:val="28"/>
        </w:rPr>
        <w:t xml:space="preserve"> проводят фенологические наблюдения</w:t>
      </w:r>
      <w:r w:rsidR="00745F45" w:rsidRPr="0053562C">
        <w:rPr>
          <w:color w:val="000000"/>
          <w:sz w:val="28"/>
          <w:szCs w:val="28"/>
        </w:rPr>
        <w:t xml:space="preserve"> </w:t>
      </w:r>
      <w:r w:rsidR="00745F45" w:rsidRPr="0053562C">
        <w:rPr>
          <w:sz w:val="28"/>
          <w:szCs w:val="28"/>
        </w:rPr>
        <w:t>[</w:t>
      </w:r>
      <w:r w:rsidR="000C2B28" w:rsidRPr="0053562C">
        <w:rPr>
          <w:sz w:val="28"/>
          <w:szCs w:val="28"/>
        </w:rPr>
        <w:t>7</w:t>
      </w:r>
      <w:r w:rsidR="00745F45" w:rsidRPr="0053562C">
        <w:rPr>
          <w:sz w:val="28"/>
          <w:szCs w:val="28"/>
        </w:rPr>
        <w:t>].</w:t>
      </w:r>
    </w:p>
    <w:p w14:paraId="798A0086" w14:textId="77777777" w:rsidR="00CE6292" w:rsidRPr="0053562C" w:rsidRDefault="00CE6292" w:rsidP="00C227A2">
      <w:pPr>
        <w:pStyle w:val="a3"/>
        <w:spacing w:before="0" w:beforeAutospacing="0" w:after="0" w:afterAutospacing="0"/>
        <w:ind w:firstLine="709"/>
        <w:jc w:val="both"/>
        <w:rPr>
          <w:color w:val="000000"/>
          <w:sz w:val="28"/>
          <w:szCs w:val="28"/>
        </w:rPr>
      </w:pPr>
      <w:r w:rsidRPr="0053562C">
        <w:rPr>
          <w:color w:val="000000"/>
          <w:sz w:val="28"/>
          <w:szCs w:val="28"/>
        </w:rPr>
        <w:t xml:space="preserve">При проектировании лесопарков используются специальные апробированные нормативы. Так, чтобы обеспечить сохранение насаждений и травяного покрова, необходимо допускать посещение не более 20 человек на площади 1га, а если посещение достигает 50 человек и более, то необходимо принимать специальные меры по благоустройству. Автодороги должны быть шириной 4-6 м и проходить главным образом по периметру лесопарка с ответвлениями к местам проживания. </w:t>
      </w:r>
      <w:proofErr w:type="spellStart"/>
      <w:r w:rsidRPr="0053562C">
        <w:rPr>
          <w:color w:val="000000"/>
          <w:sz w:val="28"/>
          <w:szCs w:val="28"/>
        </w:rPr>
        <w:t>Тропиночная</w:t>
      </w:r>
      <w:proofErr w:type="spellEnd"/>
      <w:r w:rsidRPr="0053562C">
        <w:rPr>
          <w:color w:val="000000"/>
          <w:sz w:val="28"/>
          <w:szCs w:val="28"/>
        </w:rPr>
        <w:t xml:space="preserve"> сеть должна быть шириной не более 0,75 м.</w:t>
      </w:r>
    </w:p>
    <w:p w14:paraId="3E431BC7" w14:textId="23599806" w:rsidR="00CE6292" w:rsidRPr="0053562C" w:rsidRDefault="00CE6292" w:rsidP="00C227A2">
      <w:pPr>
        <w:pStyle w:val="a3"/>
        <w:spacing w:before="0" w:beforeAutospacing="0" w:after="0" w:afterAutospacing="0"/>
        <w:ind w:firstLine="709"/>
        <w:jc w:val="both"/>
        <w:rPr>
          <w:color w:val="000000"/>
          <w:sz w:val="28"/>
          <w:szCs w:val="28"/>
        </w:rPr>
      </w:pPr>
      <w:r w:rsidRPr="0053562C">
        <w:rPr>
          <w:color w:val="000000"/>
          <w:sz w:val="28"/>
          <w:szCs w:val="28"/>
        </w:rPr>
        <w:t xml:space="preserve">Как видим, лесопарк организуется на базе леса и поэтому сохраняет его основные качества. В то же время лесопарк отличается от леса по функциональному назначению. Народнохозяйственное назначение леса состоит в выращивании древесных и недревесных ресурсов в целях удовлетворения потребностей общества. Функциональное же назначение лесопарка заключается в том, чтобы служить местом отдыха населения, способствовать оздоровлению населения, а получение древесины является далеко не главным моментом. В то же время ведение хозяйства в лесопарке и в лесу имеет много общего как в части рубок ухода, конечной целью которых является создание долговечных и высокопродуктивных насаждений, так и </w:t>
      </w:r>
      <w:r w:rsidR="00745F45" w:rsidRPr="0053562C">
        <w:rPr>
          <w:color w:val="000000"/>
          <w:sz w:val="28"/>
          <w:szCs w:val="28"/>
        </w:rPr>
        <w:t>в части охраны от пожаров и лесо</w:t>
      </w:r>
      <w:r w:rsidRPr="0053562C">
        <w:rPr>
          <w:color w:val="000000"/>
          <w:sz w:val="28"/>
          <w:szCs w:val="28"/>
        </w:rPr>
        <w:t>нарушений.</w:t>
      </w:r>
    </w:p>
    <w:p w14:paraId="2F8D67F4" w14:textId="77777777" w:rsidR="00CE6292" w:rsidRPr="0053562C" w:rsidRDefault="00CE6292" w:rsidP="00C227A2">
      <w:pPr>
        <w:pStyle w:val="a3"/>
        <w:spacing w:before="0" w:beforeAutospacing="0" w:after="0" w:afterAutospacing="0"/>
        <w:ind w:firstLine="709"/>
        <w:jc w:val="both"/>
        <w:rPr>
          <w:color w:val="000000"/>
          <w:sz w:val="28"/>
          <w:szCs w:val="28"/>
        </w:rPr>
      </w:pPr>
      <w:r w:rsidRPr="0053562C">
        <w:rPr>
          <w:color w:val="000000"/>
          <w:sz w:val="28"/>
          <w:szCs w:val="28"/>
        </w:rPr>
        <w:lastRenderedPageBreak/>
        <w:t>Таким образом, </w:t>
      </w:r>
      <w:r w:rsidRPr="0053562C">
        <w:rPr>
          <w:i/>
          <w:iCs/>
          <w:color w:val="000000"/>
          <w:sz w:val="28"/>
          <w:szCs w:val="28"/>
        </w:rPr>
        <w:t>лесопарковый ландшафт</w:t>
      </w:r>
      <w:r w:rsidRPr="0053562C">
        <w:rPr>
          <w:color w:val="000000"/>
          <w:sz w:val="28"/>
          <w:szCs w:val="28"/>
        </w:rPr>
        <w:t> </w:t>
      </w:r>
      <w:proofErr w:type="gramStart"/>
      <w:r w:rsidRPr="0053562C">
        <w:rPr>
          <w:color w:val="000000"/>
          <w:sz w:val="28"/>
          <w:szCs w:val="28"/>
        </w:rPr>
        <w:t>- это</w:t>
      </w:r>
      <w:proofErr w:type="gramEnd"/>
      <w:r w:rsidRPr="0053562C">
        <w:rPr>
          <w:color w:val="000000"/>
          <w:sz w:val="28"/>
          <w:szCs w:val="28"/>
        </w:rPr>
        <w:t xml:space="preserve"> ландшафт, созданный в процессе многолетнего ведения лесопаркового хозяйства. Он представляет собой сочетание растительности, элементов благоустройства, инженерных и обслуживающих сооружений, создающее благоприятную обстановку для отдыха.</w:t>
      </w:r>
    </w:p>
    <w:p w14:paraId="5ED9BA21" w14:textId="77777777" w:rsidR="00CE6292" w:rsidRPr="0053562C" w:rsidRDefault="00CE6292" w:rsidP="00C227A2">
      <w:pPr>
        <w:pStyle w:val="a3"/>
        <w:spacing w:before="0" w:beforeAutospacing="0" w:after="0" w:afterAutospacing="0"/>
        <w:ind w:firstLine="709"/>
        <w:jc w:val="both"/>
        <w:rPr>
          <w:color w:val="000000"/>
          <w:sz w:val="28"/>
          <w:szCs w:val="28"/>
        </w:rPr>
      </w:pPr>
      <w:r w:rsidRPr="0053562C">
        <w:rPr>
          <w:color w:val="000000"/>
          <w:sz w:val="28"/>
          <w:szCs w:val="28"/>
        </w:rPr>
        <w:t xml:space="preserve">Когда речь заходит о зеленой зоне, в которой расположены лесопарки со всеми своими службами, то ее называют макроландшафтом, а ландшафт отдельного лесопарка - </w:t>
      </w:r>
      <w:proofErr w:type="spellStart"/>
      <w:r w:rsidRPr="0053562C">
        <w:rPr>
          <w:color w:val="000000"/>
          <w:sz w:val="28"/>
          <w:szCs w:val="28"/>
        </w:rPr>
        <w:t>мезоландшафтом</w:t>
      </w:r>
      <w:proofErr w:type="spellEnd"/>
      <w:r w:rsidRPr="0053562C">
        <w:rPr>
          <w:color w:val="000000"/>
          <w:sz w:val="28"/>
          <w:szCs w:val="28"/>
        </w:rPr>
        <w:t>. Наконец, понятие лесопаркового ландшафта относят к отдельным участкам лесопарка. В этом случае имеется дело с микроландшафтом, отнесенном к небольшой площади, но обладающей всеми признаками, характерными для ландшафта. Обычно при проектировании или строительстве лесопарка и ведении хозяйства в нем пользуются понятием лесопаркового ландшафта как микроландшафта.</w:t>
      </w:r>
    </w:p>
    <w:p w14:paraId="61C6708F" w14:textId="3D6F7D91" w:rsidR="00CE6292" w:rsidRPr="00DC3EEA" w:rsidRDefault="00CE6292" w:rsidP="00C227A2">
      <w:pPr>
        <w:pStyle w:val="a3"/>
        <w:spacing w:before="0" w:beforeAutospacing="0" w:after="0" w:afterAutospacing="0"/>
        <w:ind w:firstLine="709"/>
        <w:jc w:val="both"/>
        <w:rPr>
          <w:color w:val="000000"/>
          <w:sz w:val="28"/>
          <w:szCs w:val="28"/>
        </w:rPr>
      </w:pPr>
      <w:r w:rsidRPr="00DC3EEA">
        <w:rPr>
          <w:color w:val="000000"/>
          <w:sz w:val="28"/>
          <w:szCs w:val="28"/>
        </w:rPr>
        <w:t xml:space="preserve">Общее между парком и лесопарком заключается в одинаковом подходе к размещению </w:t>
      </w:r>
      <w:proofErr w:type="spellStart"/>
      <w:r w:rsidRPr="00DC3EEA">
        <w:rPr>
          <w:color w:val="000000"/>
          <w:sz w:val="28"/>
          <w:szCs w:val="28"/>
        </w:rPr>
        <w:t>тропиночной</w:t>
      </w:r>
      <w:proofErr w:type="spellEnd"/>
      <w:r w:rsidRPr="00DC3EEA">
        <w:rPr>
          <w:color w:val="000000"/>
          <w:sz w:val="28"/>
          <w:szCs w:val="28"/>
        </w:rPr>
        <w:t xml:space="preserve"> сети и ее размерам, а также использование некоторых общих приемов ландшафтной архитектуры.</w:t>
      </w:r>
    </w:p>
    <w:p w14:paraId="14D8FF5C" w14:textId="77777777" w:rsidR="00CE6292" w:rsidRPr="0053562C" w:rsidRDefault="00CE6292" w:rsidP="00C227A2">
      <w:pPr>
        <w:pStyle w:val="a3"/>
        <w:spacing w:before="0" w:beforeAutospacing="0" w:after="0" w:afterAutospacing="0"/>
        <w:ind w:firstLine="709"/>
        <w:jc w:val="both"/>
        <w:rPr>
          <w:color w:val="000000"/>
          <w:sz w:val="28"/>
          <w:szCs w:val="28"/>
        </w:rPr>
      </w:pPr>
      <w:r w:rsidRPr="00DC3EEA">
        <w:rPr>
          <w:color w:val="000000"/>
          <w:sz w:val="28"/>
          <w:szCs w:val="28"/>
        </w:rPr>
        <w:t>Лесопарковый ландшафт достаточно сложен. Его внутренним содержанием является древесная порода и тип</w:t>
      </w:r>
      <w:r w:rsidRPr="0053562C">
        <w:rPr>
          <w:color w:val="000000"/>
          <w:sz w:val="28"/>
          <w:szCs w:val="28"/>
        </w:rPr>
        <w:t xml:space="preserve"> леса, а внешним - его пейзаж, под которым понимается вид местности с определенной точки в данный конкретный момент. Пункты лесопаркового ландшафта, с которых открываются красивые виды, панорамы, называются видовыми точками. Лесопарковый ландшафт нельзя </w:t>
      </w:r>
      <w:r w:rsidR="006D5BF0" w:rsidRPr="0053562C">
        <w:rPr>
          <w:color w:val="000000"/>
          <w:sz w:val="28"/>
          <w:szCs w:val="28"/>
        </w:rPr>
        <w:t>понимать,</w:t>
      </w:r>
      <w:r w:rsidRPr="0053562C">
        <w:rPr>
          <w:color w:val="000000"/>
          <w:sz w:val="28"/>
          <w:szCs w:val="28"/>
        </w:rPr>
        <w:t xml:space="preserve"> как сумму пейзажей. Пейзаж является не пространственной или объемной частью лесопаркового ландшафта, а одной из его сторон, внешним обликом, формой. Значит, содержанием лесопаркового ландшафта является тип леса, а его формой - лесопарковый пейзаж.</w:t>
      </w:r>
    </w:p>
    <w:p w14:paraId="005EEE0C" w14:textId="1BF80DCE" w:rsidR="00C227A2" w:rsidRPr="0053562C" w:rsidRDefault="00CE6292" w:rsidP="00C227A2">
      <w:pPr>
        <w:pStyle w:val="a3"/>
        <w:spacing w:before="0" w:beforeAutospacing="0" w:after="0" w:afterAutospacing="0"/>
        <w:ind w:firstLine="709"/>
        <w:jc w:val="both"/>
        <w:rPr>
          <w:color w:val="000000"/>
          <w:sz w:val="28"/>
          <w:szCs w:val="28"/>
        </w:rPr>
      </w:pPr>
      <w:r w:rsidRPr="0053562C">
        <w:rPr>
          <w:color w:val="000000"/>
          <w:sz w:val="28"/>
          <w:szCs w:val="28"/>
        </w:rPr>
        <w:t>Чаще всего основную часть лесопарка занимают лесные массивы. Важными элементами ландшафта являются различные по площади и конфигурации поляны, водные поверхности, отдельные скалы, которые при сочетании с рельефом и растительностью создают неповторимые по красоте пейзажи</w:t>
      </w:r>
      <w:r w:rsidR="00C227A2" w:rsidRPr="0053562C">
        <w:rPr>
          <w:color w:val="000000"/>
          <w:sz w:val="28"/>
          <w:szCs w:val="28"/>
        </w:rPr>
        <w:t xml:space="preserve"> </w:t>
      </w:r>
      <w:r w:rsidR="00C227A2" w:rsidRPr="0053562C">
        <w:rPr>
          <w:sz w:val="28"/>
          <w:szCs w:val="28"/>
        </w:rPr>
        <w:t>[</w:t>
      </w:r>
      <w:r w:rsidR="000C2B28" w:rsidRPr="0053562C">
        <w:rPr>
          <w:sz w:val="28"/>
          <w:szCs w:val="28"/>
        </w:rPr>
        <w:t>11</w:t>
      </w:r>
      <w:r w:rsidR="00C227A2" w:rsidRPr="0053562C">
        <w:rPr>
          <w:sz w:val="28"/>
          <w:szCs w:val="28"/>
        </w:rPr>
        <w:t>].</w:t>
      </w:r>
    </w:p>
    <w:p w14:paraId="4ACCB1BA" w14:textId="6F3FDF1A" w:rsidR="00C227A2" w:rsidRPr="0053562C" w:rsidRDefault="00C227A2" w:rsidP="00C227A2">
      <w:pPr>
        <w:pStyle w:val="a3"/>
        <w:spacing w:before="0" w:beforeAutospacing="0" w:after="0" w:afterAutospacing="0"/>
        <w:ind w:firstLine="709"/>
        <w:jc w:val="both"/>
        <w:rPr>
          <w:color w:val="000000"/>
          <w:sz w:val="28"/>
          <w:szCs w:val="28"/>
        </w:rPr>
      </w:pPr>
    </w:p>
    <w:p w14:paraId="06DDA287" w14:textId="697DD700" w:rsidR="00AD3163" w:rsidRPr="0053562C" w:rsidRDefault="00AD3163" w:rsidP="00C227A2">
      <w:pPr>
        <w:pStyle w:val="a3"/>
        <w:spacing w:before="0" w:beforeAutospacing="0" w:after="0" w:afterAutospacing="0"/>
        <w:ind w:firstLine="709"/>
        <w:jc w:val="both"/>
        <w:rPr>
          <w:color w:val="000000"/>
          <w:sz w:val="28"/>
          <w:szCs w:val="28"/>
        </w:rPr>
        <w:sectPr w:rsidR="00AD3163" w:rsidRPr="0053562C" w:rsidSect="002F0D88">
          <w:pgSz w:w="11906" w:h="16838"/>
          <w:pgMar w:top="1134" w:right="850" w:bottom="1276" w:left="1701" w:header="708" w:footer="708" w:gutter="0"/>
          <w:cols w:space="708"/>
          <w:docGrid w:linePitch="360"/>
        </w:sectPr>
      </w:pPr>
    </w:p>
    <w:p w14:paraId="40998706" w14:textId="4F0E2C38" w:rsidR="00955DFA" w:rsidRPr="0053562C" w:rsidRDefault="00C46259" w:rsidP="00C227A2">
      <w:pPr>
        <w:pStyle w:val="2"/>
        <w:spacing w:before="0" w:line="240" w:lineRule="auto"/>
        <w:rPr>
          <w:rFonts w:ascii="Times New Roman" w:hAnsi="Times New Roman" w:cs="Times New Roman"/>
          <w:b/>
          <w:color w:val="auto"/>
          <w:sz w:val="28"/>
          <w:szCs w:val="28"/>
        </w:rPr>
      </w:pPr>
      <w:bookmarkStart w:id="8" w:name="_Toc221004615"/>
      <w:r w:rsidRPr="0053562C">
        <w:rPr>
          <w:rFonts w:ascii="Times New Roman" w:hAnsi="Times New Roman" w:cs="Times New Roman"/>
          <w:b/>
          <w:color w:val="auto"/>
          <w:sz w:val="28"/>
          <w:szCs w:val="28"/>
        </w:rPr>
        <w:lastRenderedPageBreak/>
        <w:t>1.</w:t>
      </w:r>
      <w:r w:rsidR="00CF5CD2" w:rsidRPr="0053562C">
        <w:rPr>
          <w:rFonts w:ascii="Times New Roman" w:hAnsi="Times New Roman" w:cs="Times New Roman"/>
          <w:b/>
          <w:color w:val="auto"/>
          <w:sz w:val="28"/>
          <w:szCs w:val="28"/>
        </w:rPr>
        <w:t>3</w:t>
      </w:r>
      <w:r w:rsidR="00955DFA" w:rsidRPr="0053562C">
        <w:rPr>
          <w:rFonts w:ascii="Times New Roman" w:hAnsi="Times New Roman" w:cs="Times New Roman"/>
          <w:b/>
          <w:color w:val="auto"/>
          <w:sz w:val="28"/>
          <w:szCs w:val="28"/>
        </w:rPr>
        <w:t xml:space="preserve">. </w:t>
      </w:r>
      <w:r w:rsidR="001C01E0" w:rsidRPr="0053562C">
        <w:rPr>
          <w:rFonts w:ascii="Times New Roman" w:hAnsi="Times New Roman" w:cs="Times New Roman"/>
          <w:b/>
          <w:color w:val="auto"/>
          <w:sz w:val="28"/>
          <w:szCs w:val="28"/>
        </w:rPr>
        <w:t>Положительное в</w:t>
      </w:r>
      <w:r w:rsidR="006D5BF0" w:rsidRPr="0053562C">
        <w:rPr>
          <w:rFonts w:ascii="Times New Roman" w:hAnsi="Times New Roman" w:cs="Times New Roman"/>
          <w:b/>
          <w:color w:val="auto"/>
          <w:sz w:val="28"/>
          <w:szCs w:val="28"/>
        </w:rPr>
        <w:t xml:space="preserve">лияние </w:t>
      </w:r>
      <w:r w:rsidR="001C01E0" w:rsidRPr="0053562C">
        <w:rPr>
          <w:rFonts w:ascii="Times New Roman" w:hAnsi="Times New Roman" w:cs="Times New Roman"/>
          <w:b/>
          <w:color w:val="auto"/>
          <w:sz w:val="28"/>
          <w:szCs w:val="28"/>
        </w:rPr>
        <w:t>зеленых насаждений</w:t>
      </w:r>
      <w:r w:rsidR="006D5BF0" w:rsidRPr="0053562C">
        <w:rPr>
          <w:rFonts w:ascii="Times New Roman" w:hAnsi="Times New Roman" w:cs="Times New Roman"/>
          <w:b/>
          <w:color w:val="auto"/>
          <w:sz w:val="28"/>
          <w:szCs w:val="28"/>
        </w:rPr>
        <w:t xml:space="preserve"> на людей</w:t>
      </w:r>
      <w:bookmarkEnd w:id="8"/>
    </w:p>
    <w:p w14:paraId="5CDDD8E1" w14:textId="1E92912A" w:rsidR="006D5BF0" w:rsidRPr="0053562C" w:rsidRDefault="006D5BF0" w:rsidP="00C227A2">
      <w:pPr>
        <w:spacing w:after="0" w:line="240" w:lineRule="auto"/>
        <w:rPr>
          <w:rFonts w:ascii="Times New Roman" w:eastAsiaTheme="majorEastAsia" w:hAnsi="Times New Roman" w:cs="Times New Roman"/>
          <w:b/>
          <w:sz w:val="28"/>
          <w:szCs w:val="28"/>
        </w:rPr>
      </w:pPr>
    </w:p>
    <w:p w14:paraId="2901ACFF" w14:textId="048B563D" w:rsidR="001C01E0" w:rsidRPr="0053562C" w:rsidRDefault="001C01E0" w:rsidP="00C227A2">
      <w:pPr>
        <w:pStyle w:val="afa"/>
        <w:spacing w:after="0"/>
        <w:ind w:firstLine="563"/>
        <w:jc w:val="both"/>
        <w:rPr>
          <w:sz w:val="28"/>
          <w:szCs w:val="28"/>
        </w:rPr>
      </w:pPr>
      <w:r w:rsidRPr="0053562C">
        <w:rPr>
          <w:sz w:val="28"/>
          <w:szCs w:val="28"/>
        </w:rPr>
        <w:t>Создание</w:t>
      </w:r>
      <w:r w:rsidRPr="0053562C">
        <w:rPr>
          <w:spacing w:val="-6"/>
          <w:sz w:val="28"/>
          <w:szCs w:val="28"/>
        </w:rPr>
        <w:t xml:space="preserve"> </w:t>
      </w:r>
      <w:r w:rsidRPr="0053562C">
        <w:rPr>
          <w:sz w:val="28"/>
          <w:szCs w:val="28"/>
        </w:rPr>
        <w:t>крупных</w:t>
      </w:r>
      <w:r w:rsidRPr="0053562C">
        <w:rPr>
          <w:spacing w:val="-5"/>
          <w:sz w:val="28"/>
          <w:szCs w:val="28"/>
        </w:rPr>
        <w:t xml:space="preserve"> </w:t>
      </w:r>
      <w:r w:rsidRPr="0053562C">
        <w:rPr>
          <w:sz w:val="28"/>
          <w:szCs w:val="28"/>
        </w:rPr>
        <w:t>зеленых</w:t>
      </w:r>
      <w:r w:rsidRPr="0053562C">
        <w:rPr>
          <w:spacing w:val="-4"/>
          <w:sz w:val="28"/>
          <w:szCs w:val="28"/>
        </w:rPr>
        <w:t xml:space="preserve"> </w:t>
      </w:r>
      <w:r w:rsidRPr="0053562C">
        <w:rPr>
          <w:sz w:val="28"/>
          <w:szCs w:val="28"/>
        </w:rPr>
        <w:t>пространств</w:t>
      </w:r>
      <w:r w:rsidRPr="0053562C">
        <w:rPr>
          <w:spacing w:val="-5"/>
          <w:sz w:val="28"/>
          <w:szCs w:val="28"/>
        </w:rPr>
        <w:t xml:space="preserve"> </w:t>
      </w:r>
      <w:r w:rsidRPr="0053562C">
        <w:rPr>
          <w:sz w:val="28"/>
          <w:szCs w:val="28"/>
        </w:rPr>
        <w:t>в</w:t>
      </w:r>
      <w:r w:rsidRPr="0053562C">
        <w:rPr>
          <w:spacing w:val="-5"/>
          <w:sz w:val="28"/>
          <w:szCs w:val="28"/>
        </w:rPr>
        <w:t xml:space="preserve"> </w:t>
      </w:r>
      <w:r w:rsidR="00CB1B5E" w:rsidRPr="0053562C">
        <w:rPr>
          <w:sz w:val="28"/>
          <w:szCs w:val="28"/>
        </w:rPr>
        <w:t>горо</w:t>
      </w:r>
      <w:r w:rsidRPr="0053562C">
        <w:rPr>
          <w:sz w:val="28"/>
          <w:szCs w:val="28"/>
        </w:rPr>
        <w:t>дах – один из нем</w:t>
      </w:r>
      <w:r w:rsidR="00CB1B5E" w:rsidRPr="0053562C">
        <w:rPr>
          <w:sz w:val="28"/>
          <w:szCs w:val="28"/>
        </w:rPr>
        <w:t>ногих способов сохранения здоро</w:t>
      </w:r>
      <w:r w:rsidRPr="0053562C">
        <w:rPr>
          <w:sz w:val="28"/>
          <w:szCs w:val="28"/>
        </w:rPr>
        <w:t>вья населения, находящегося под воздействием аг</w:t>
      </w:r>
      <w:r w:rsidRPr="0053562C">
        <w:rPr>
          <w:spacing w:val="-1"/>
          <w:sz w:val="28"/>
          <w:szCs w:val="28"/>
        </w:rPr>
        <w:t>рессивной</w:t>
      </w:r>
      <w:r w:rsidRPr="0053562C">
        <w:rPr>
          <w:spacing w:val="-11"/>
          <w:sz w:val="28"/>
          <w:szCs w:val="28"/>
        </w:rPr>
        <w:t xml:space="preserve"> </w:t>
      </w:r>
      <w:r w:rsidRPr="0053562C">
        <w:rPr>
          <w:spacing w:val="-1"/>
          <w:sz w:val="28"/>
          <w:szCs w:val="28"/>
        </w:rPr>
        <w:t>городской</w:t>
      </w:r>
      <w:r w:rsidRPr="0053562C">
        <w:rPr>
          <w:spacing w:val="-11"/>
          <w:sz w:val="28"/>
          <w:szCs w:val="28"/>
        </w:rPr>
        <w:t xml:space="preserve"> </w:t>
      </w:r>
      <w:r w:rsidRPr="0053562C">
        <w:rPr>
          <w:spacing w:val="-1"/>
          <w:sz w:val="28"/>
          <w:szCs w:val="28"/>
        </w:rPr>
        <w:t>среды.</w:t>
      </w:r>
      <w:r w:rsidRPr="0053562C">
        <w:rPr>
          <w:spacing w:val="-11"/>
          <w:sz w:val="28"/>
          <w:szCs w:val="28"/>
        </w:rPr>
        <w:t xml:space="preserve"> </w:t>
      </w:r>
      <w:r w:rsidRPr="0053562C">
        <w:rPr>
          <w:spacing w:val="-1"/>
          <w:sz w:val="28"/>
          <w:szCs w:val="28"/>
        </w:rPr>
        <w:t>Интерес</w:t>
      </w:r>
      <w:r w:rsidRPr="0053562C">
        <w:rPr>
          <w:spacing w:val="-11"/>
          <w:sz w:val="28"/>
          <w:szCs w:val="28"/>
        </w:rPr>
        <w:t xml:space="preserve"> </w:t>
      </w:r>
      <w:r w:rsidRPr="0053562C">
        <w:rPr>
          <w:spacing w:val="-1"/>
          <w:sz w:val="28"/>
          <w:szCs w:val="28"/>
        </w:rPr>
        <w:t>к</w:t>
      </w:r>
      <w:r w:rsidRPr="0053562C">
        <w:rPr>
          <w:spacing w:val="-11"/>
          <w:sz w:val="28"/>
          <w:szCs w:val="28"/>
        </w:rPr>
        <w:t xml:space="preserve"> </w:t>
      </w:r>
      <w:r w:rsidRPr="0053562C">
        <w:rPr>
          <w:spacing w:val="-1"/>
          <w:sz w:val="28"/>
          <w:szCs w:val="28"/>
        </w:rPr>
        <w:t>этой</w:t>
      </w:r>
      <w:r w:rsidRPr="0053562C">
        <w:rPr>
          <w:spacing w:val="-10"/>
          <w:sz w:val="28"/>
          <w:szCs w:val="28"/>
        </w:rPr>
        <w:t xml:space="preserve"> </w:t>
      </w:r>
      <w:r w:rsidRPr="0053562C">
        <w:rPr>
          <w:sz w:val="28"/>
          <w:szCs w:val="28"/>
        </w:rPr>
        <w:t>проблеме</w:t>
      </w:r>
      <w:r w:rsidRPr="0053562C">
        <w:rPr>
          <w:spacing w:val="-48"/>
          <w:sz w:val="28"/>
          <w:szCs w:val="28"/>
        </w:rPr>
        <w:t xml:space="preserve"> </w:t>
      </w:r>
      <w:r w:rsidRPr="0053562C">
        <w:rPr>
          <w:sz w:val="28"/>
          <w:szCs w:val="28"/>
        </w:rPr>
        <w:t xml:space="preserve">возник совсем недавно и вызван как </w:t>
      </w:r>
      <w:r w:rsidR="00CB1B5E" w:rsidRPr="0053562C">
        <w:rPr>
          <w:color w:val="202020"/>
          <w:sz w:val="28"/>
          <w:szCs w:val="28"/>
        </w:rPr>
        <w:t>динамикой ур</w:t>
      </w:r>
      <w:r w:rsidRPr="0053562C">
        <w:rPr>
          <w:color w:val="202020"/>
          <w:sz w:val="28"/>
          <w:szCs w:val="28"/>
        </w:rPr>
        <w:t>банизации, вызы</w:t>
      </w:r>
      <w:r w:rsidR="00CB1B5E" w:rsidRPr="0053562C">
        <w:rPr>
          <w:color w:val="202020"/>
          <w:sz w:val="28"/>
          <w:szCs w:val="28"/>
        </w:rPr>
        <w:t>вающей опасения по поводу сниже</w:t>
      </w:r>
      <w:r w:rsidRPr="0053562C">
        <w:rPr>
          <w:color w:val="202020"/>
          <w:sz w:val="28"/>
          <w:szCs w:val="28"/>
        </w:rPr>
        <w:t>ния контакта жите</w:t>
      </w:r>
      <w:r w:rsidR="00CB1B5E" w:rsidRPr="0053562C">
        <w:rPr>
          <w:color w:val="202020"/>
          <w:sz w:val="28"/>
          <w:szCs w:val="28"/>
        </w:rPr>
        <w:t>лей больших городов с естествен</w:t>
      </w:r>
      <w:r w:rsidRPr="0053562C">
        <w:rPr>
          <w:color w:val="202020"/>
          <w:sz w:val="28"/>
          <w:szCs w:val="28"/>
        </w:rPr>
        <w:t xml:space="preserve">ными зелеными </w:t>
      </w:r>
      <w:r w:rsidRPr="00DC3EEA">
        <w:rPr>
          <w:color w:val="202020"/>
          <w:sz w:val="28"/>
          <w:szCs w:val="28"/>
        </w:rPr>
        <w:t>насаждениями, так и доступностью</w:t>
      </w:r>
      <w:r w:rsidRPr="00DC3EEA">
        <w:rPr>
          <w:color w:val="202020"/>
          <w:spacing w:val="1"/>
          <w:sz w:val="28"/>
          <w:szCs w:val="28"/>
        </w:rPr>
        <w:t xml:space="preserve"> </w:t>
      </w:r>
      <w:r w:rsidRPr="00DC3EEA">
        <w:rPr>
          <w:color w:val="202020"/>
          <w:sz w:val="28"/>
          <w:szCs w:val="28"/>
        </w:rPr>
        <w:t>новых</w:t>
      </w:r>
      <w:r w:rsidRPr="00DC3EEA">
        <w:rPr>
          <w:color w:val="202020"/>
          <w:spacing w:val="1"/>
          <w:sz w:val="28"/>
          <w:szCs w:val="28"/>
        </w:rPr>
        <w:t xml:space="preserve"> </w:t>
      </w:r>
      <w:r w:rsidRPr="00DC3EEA">
        <w:rPr>
          <w:color w:val="202020"/>
          <w:sz w:val="28"/>
          <w:szCs w:val="28"/>
        </w:rPr>
        <w:t>методов</w:t>
      </w:r>
      <w:r w:rsidRPr="00DC3EEA">
        <w:rPr>
          <w:color w:val="202020"/>
          <w:spacing w:val="1"/>
          <w:sz w:val="28"/>
          <w:szCs w:val="28"/>
        </w:rPr>
        <w:t xml:space="preserve"> </w:t>
      </w:r>
      <w:r w:rsidRPr="00DC3EEA">
        <w:rPr>
          <w:color w:val="202020"/>
          <w:sz w:val="28"/>
          <w:szCs w:val="28"/>
        </w:rPr>
        <w:t>дистанционного</w:t>
      </w:r>
      <w:r w:rsidRPr="00DC3EEA">
        <w:rPr>
          <w:color w:val="202020"/>
          <w:spacing w:val="1"/>
          <w:sz w:val="28"/>
          <w:szCs w:val="28"/>
        </w:rPr>
        <w:t xml:space="preserve"> </w:t>
      </w:r>
      <w:r w:rsidRPr="00DC3EEA">
        <w:rPr>
          <w:color w:val="202020"/>
          <w:sz w:val="28"/>
          <w:szCs w:val="28"/>
        </w:rPr>
        <w:t>зондирования</w:t>
      </w:r>
      <w:r w:rsidRPr="00DC3EEA">
        <w:rPr>
          <w:color w:val="202020"/>
          <w:spacing w:val="1"/>
          <w:sz w:val="28"/>
          <w:szCs w:val="28"/>
        </w:rPr>
        <w:t xml:space="preserve"> </w:t>
      </w:r>
      <w:r w:rsidR="00DA5D81" w:rsidRPr="00DC3EEA">
        <w:rPr>
          <w:sz w:val="28"/>
          <w:szCs w:val="28"/>
        </w:rPr>
        <w:t xml:space="preserve">для количественной </w:t>
      </w:r>
      <w:r w:rsidRPr="00DC3EEA">
        <w:rPr>
          <w:sz w:val="28"/>
          <w:szCs w:val="28"/>
        </w:rPr>
        <w:t>о</w:t>
      </w:r>
      <w:r w:rsidR="00CB1B5E" w:rsidRPr="00DC3EEA">
        <w:rPr>
          <w:sz w:val="28"/>
          <w:szCs w:val="28"/>
        </w:rPr>
        <w:t>ценки зеленых насаждений по зна</w:t>
      </w:r>
      <w:r w:rsidRPr="00DC3EEA">
        <w:rPr>
          <w:spacing w:val="-2"/>
          <w:sz w:val="28"/>
          <w:szCs w:val="28"/>
        </w:rPr>
        <w:t xml:space="preserve">чениям разностного индекса растительности. </w:t>
      </w:r>
      <w:r w:rsidRPr="00DC3EEA">
        <w:rPr>
          <w:spacing w:val="-1"/>
          <w:sz w:val="28"/>
          <w:szCs w:val="28"/>
        </w:rPr>
        <w:t>Зеленые</w:t>
      </w:r>
      <w:r w:rsidRPr="00DC3EEA">
        <w:rPr>
          <w:spacing w:val="-47"/>
          <w:sz w:val="28"/>
          <w:szCs w:val="28"/>
        </w:rPr>
        <w:t xml:space="preserve"> </w:t>
      </w:r>
      <w:r w:rsidRPr="00DC3EEA">
        <w:rPr>
          <w:sz w:val="28"/>
          <w:szCs w:val="28"/>
        </w:rPr>
        <w:t>пространства</w:t>
      </w:r>
      <w:r w:rsidRPr="00DC3EEA">
        <w:rPr>
          <w:spacing w:val="1"/>
          <w:sz w:val="28"/>
          <w:szCs w:val="28"/>
        </w:rPr>
        <w:t xml:space="preserve"> </w:t>
      </w:r>
      <w:r w:rsidRPr="00DC3EEA">
        <w:rPr>
          <w:sz w:val="28"/>
          <w:szCs w:val="28"/>
        </w:rPr>
        <w:t>защищают</w:t>
      </w:r>
      <w:r w:rsidRPr="00DC3EEA">
        <w:rPr>
          <w:spacing w:val="1"/>
          <w:sz w:val="28"/>
          <w:szCs w:val="28"/>
        </w:rPr>
        <w:t xml:space="preserve"> </w:t>
      </w:r>
      <w:r w:rsidRPr="00DC3EEA">
        <w:rPr>
          <w:sz w:val="28"/>
          <w:szCs w:val="28"/>
        </w:rPr>
        <w:t>здоровье,</w:t>
      </w:r>
      <w:r w:rsidRPr="00DC3EEA">
        <w:rPr>
          <w:spacing w:val="1"/>
          <w:sz w:val="28"/>
          <w:szCs w:val="28"/>
        </w:rPr>
        <w:t xml:space="preserve"> </w:t>
      </w:r>
      <w:r w:rsidRPr="00DC3EEA">
        <w:rPr>
          <w:sz w:val="28"/>
          <w:szCs w:val="28"/>
        </w:rPr>
        <w:t>поскольку</w:t>
      </w:r>
      <w:r w:rsidRPr="00DC3EEA">
        <w:rPr>
          <w:spacing w:val="1"/>
          <w:sz w:val="28"/>
          <w:szCs w:val="28"/>
        </w:rPr>
        <w:t xml:space="preserve"> </w:t>
      </w:r>
      <w:r w:rsidRPr="00DC3EEA">
        <w:rPr>
          <w:sz w:val="28"/>
          <w:szCs w:val="28"/>
        </w:rPr>
        <w:t>они</w:t>
      </w:r>
      <w:r w:rsidRPr="00DC3EEA">
        <w:rPr>
          <w:spacing w:val="1"/>
          <w:sz w:val="28"/>
          <w:szCs w:val="28"/>
        </w:rPr>
        <w:t xml:space="preserve"> </w:t>
      </w:r>
      <w:r w:rsidRPr="00DC3EEA">
        <w:rPr>
          <w:sz w:val="28"/>
          <w:szCs w:val="28"/>
        </w:rPr>
        <w:t>могут</w:t>
      </w:r>
      <w:r w:rsidRPr="00DC3EEA">
        <w:rPr>
          <w:spacing w:val="1"/>
          <w:sz w:val="28"/>
          <w:szCs w:val="28"/>
        </w:rPr>
        <w:t xml:space="preserve"> </w:t>
      </w:r>
      <w:r w:rsidRPr="00DC3EEA">
        <w:rPr>
          <w:sz w:val="28"/>
          <w:szCs w:val="28"/>
        </w:rPr>
        <w:t>функционировать</w:t>
      </w:r>
      <w:r w:rsidRPr="00DC3EEA">
        <w:rPr>
          <w:spacing w:val="1"/>
          <w:sz w:val="28"/>
          <w:szCs w:val="28"/>
        </w:rPr>
        <w:t xml:space="preserve"> </w:t>
      </w:r>
      <w:r w:rsidRPr="00DC3EEA">
        <w:rPr>
          <w:sz w:val="28"/>
          <w:szCs w:val="28"/>
        </w:rPr>
        <w:t>как</w:t>
      </w:r>
      <w:r w:rsidRPr="00DC3EEA">
        <w:rPr>
          <w:spacing w:val="1"/>
          <w:sz w:val="28"/>
          <w:szCs w:val="28"/>
        </w:rPr>
        <w:t xml:space="preserve"> </w:t>
      </w:r>
      <w:r w:rsidRPr="00DC3EEA">
        <w:rPr>
          <w:sz w:val="28"/>
          <w:szCs w:val="28"/>
        </w:rPr>
        <w:t>восстанавливающие</w:t>
      </w:r>
      <w:r w:rsidRPr="00DC3EEA">
        <w:rPr>
          <w:spacing w:val="1"/>
          <w:sz w:val="28"/>
          <w:szCs w:val="28"/>
        </w:rPr>
        <w:t xml:space="preserve"> </w:t>
      </w:r>
      <w:r w:rsidRPr="00DC3EEA">
        <w:rPr>
          <w:sz w:val="28"/>
          <w:szCs w:val="28"/>
        </w:rPr>
        <w:t>площадки,</w:t>
      </w:r>
      <w:r w:rsidRPr="00DC3EEA">
        <w:rPr>
          <w:spacing w:val="-10"/>
          <w:sz w:val="28"/>
          <w:szCs w:val="28"/>
        </w:rPr>
        <w:t xml:space="preserve"> </w:t>
      </w:r>
      <w:r w:rsidRPr="00DC3EEA">
        <w:rPr>
          <w:sz w:val="28"/>
          <w:szCs w:val="28"/>
        </w:rPr>
        <w:t>места</w:t>
      </w:r>
      <w:r w:rsidRPr="00DC3EEA">
        <w:rPr>
          <w:spacing w:val="-9"/>
          <w:sz w:val="28"/>
          <w:szCs w:val="28"/>
        </w:rPr>
        <w:t xml:space="preserve"> </w:t>
      </w:r>
      <w:r w:rsidRPr="00DC3EEA">
        <w:rPr>
          <w:sz w:val="28"/>
          <w:szCs w:val="28"/>
        </w:rPr>
        <w:t>для</w:t>
      </w:r>
      <w:r w:rsidRPr="00DC3EEA">
        <w:rPr>
          <w:spacing w:val="-9"/>
          <w:sz w:val="28"/>
          <w:szCs w:val="28"/>
        </w:rPr>
        <w:t xml:space="preserve"> </w:t>
      </w:r>
      <w:r w:rsidRPr="00DC3EEA">
        <w:rPr>
          <w:sz w:val="28"/>
          <w:szCs w:val="28"/>
        </w:rPr>
        <w:t>поддержания</w:t>
      </w:r>
      <w:r w:rsidRPr="00DC3EEA">
        <w:rPr>
          <w:spacing w:val="-8"/>
          <w:sz w:val="28"/>
          <w:szCs w:val="28"/>
        </w:rPr>
        <w:t xml:space="preserve"> </w:t>
      </w:r>
      <w:r w:rsidRPr="00DC3EEA">
        <w:rPr>
          <w:sz w:val="28"/>
          <w:szCs w:val="28"/>
        </w:rPr>
        <w:t>социального</w:t>
      </w:r>
      <w:r w:rsidRPr="00DC3EEA">
        <w:rPr>
          <w:spacing w:val="-9"/>
          <w:sz w:val="28"/>
          <w:szCs w:val="28"/>
        </w:rPr>
        <w:t xml:space="preserve"> </w:t>
      </w:r>
      <w:r w:rsidRPr="00DC3EEA">
        <w:rPr>
          <w:sz w:val="28"/>
          <w:szCs w:val="28"/>
        </w:rPr>
        <w:t>взаи</w:t>
      </w:r>
      <w:r w:rsidRPr="00DC3EEA">
        <w:rPr>
          <w:spacing w:val="-1"/>
          <w:sz w:val="28"/>
          <w:szCs w:val="28"/>
        </w:rPr>
        <w:t>модействия</w:t>
      </w:r>
      <w:r w:rsidRPr="00DC3EEA">
        <w:rPr>
          <w:spacing w:val="-11"/>
          <w:sz w:val="28"/>
          <w:szCs w:val="28"/>
        </w:rPr>
        <w:t xml:space="preserve"> </w:t>
      </w:r>
      <w:r w:rsidRPr="00DC3EEA">
        <w:rPr>
          <w:sz w:val="28"/>
          <w:szCs w:val="28"/>
        </w:rPr>
        <w:t>и</w:t>
      </w:r>
      <w:r w:rsidRPr="00DC3EEA">
        <w:rPr>
          <w:spacing w:val="-11"/>
          <w:sz w:val="28"/>
          <w:szCs w:val="28"/>
        </w:rPr>
        <w:t xml:space="preserve"> </w:t>
      </w:r>
      <w:r w:rsidRPr="00DC3EEA">
        <w:rPr>
          <w:sz w:val="28"/>
          <w:szCs w:val="28"/>
        </w:rPr>
        <w:t>физической</w:t>
      </w:r>
      <w:r w:rsidRPr="00DC3EEA">
        <w:rPr>
          <w:spacing w:val="-11"/>
          <w:sz w:val="28"/>
          <w:szCs w:val="28"/>
        </w:rPr>
        <w:t xml:space="preserve"> </w:t>
      </w:r>
      <w:r w:rsidRPr="00DC3EEA">
        <w:rPr>
          <w:sz w:val="28"/>
          <w:szCs w:val="28"/>
        </w:rPr>
        <w:t>активности;</w:t>
      </w:r>
      <w:r w:rsidRPr="00DC3EEA">
        <w:rPr>
          <w:spacing w:val="-11"/>
          <w:sz w:val="28"/>
          <w:szCs w:val="28"/>
        </w:rPr>
        <w:t xml:space="preserve"> </w:t>
      </w:r>
      <w:r w:rsidRPr="00DC3EEA">
        <w:rPr>
          <w:sz w:val="28"/>
          <w:szCs w:val="28"/>
        </w:rPr>
        <w:t>также</w:t>
      </w:r>
      <w:r w:rsidRPr="00DC3EEA">
        <w:rPr>
          <w:spacing w:val="-11"/>
          <w:sz w:val="28"/>
          <w:szCs w:val="28"/>
        </w:rPr>
        <w:t xml:space="preserve"> </w:t>
      </w:r>
      <w:r w:rsidRPr="00DC3EEA">
        <w:rPr>
          <w:sz w:val="28"/>
          <w:szCs w:val="28"/>
        </w:rPr>
        <w:t>они</w:t>
      </w:r>
      <w:r w:rsidRPr="00DC3EEA">
        <w:rPr>
          <w:spacing w:val="-11"/>
          <w:sz w:val="28"/>
          <w:szCs w:val="28"/>
        </w:rPr>
        <w:t xml:space="preserve"> </w:t>
      </w:r>
      <w:r w:rsidR="00CB1B5E" w:rsidRPr="00DC3EEA">
        <w:rPr>
          <w:sz w:val="28"/>
          <w:szCs w:val="28"/>
        </w:rPr>
        <w:t>спо</w:t>
      </w:r>
      <w:r w:rsidRPr="00DC3EEA">
        <w:rPr>
          <w:sz w:val="28"/>
          <w:szCs w:val="28"/>
        </w:rPr>
        <w:t>собны смягчать р</w:t>
      </w:r>
      <w:r w:rsidR="00CB1B5E" w:rsidRPr="00DC3EEA">
        <w:rPr>
          <w:sz w:val="28"/>
          <w:szCs w:val="28"/>
        </w:rPr>
        <w:t>иски негативного воздействия</w:t>
      </w:r>
      <w:r w:rsidR="00CB1B5E" w:rsidRPr="0053562C">
        <w:rPr>
          <w:sz w:val="28"/>
          <w:szCs w:val="28"/>
        </w:rPr>
        <w:t xml:space="preserve"> за</w:t>
      </w:r>
      <w:r w:rsidRPr="0053562C">
        <w:rPr>
          <w:sz w:val="28"/>
          <w:szCs w:val="28"/>
        </w:rPr>
        <w:t>грязнения атмосферного воздуха, шума и аномально</w:t>
      </w:r>
      <w:r w:rsidRPr="0053562C">
        <w:rPr>
          <w:spacing w:val="-47"/>
          <w:sz w:val="28"/>
          <w:szCs w:val="28"/>
        </w:rPr>
        <w:t xml:space="preserve"> </w:t>
      </w:r>
      <w:r w:rsidRPr="0053562C">
        <w:rPr>
          <w:sz w:val="28"/>
          <w:szCs w:val="28"/>
        </w:rPr>
        <w:t>высоких</w:t>
      </w:r>
      <w:r w:rsidRPr="0053562C">
        <w:rPr>
          <w:spacing w:val="-6"/>
          <w:sz w:val="28"/>
          <w:szCs w:val="28"/>
        </w:rPr>
        <w:t xml:space="preserve"> </w:t>
      </w:r>
      <w:r w:rsidRPr="0053562C">
        <w:rPr>
          <w:sz w:val="28"/>
          <w:szCs w:val="28"/>
        </w:rPr>
        <w:t>температур</w:t>
      </w:r>
      <w:r w:rsidR="00CB1B5E" w:rsidRPr="0053562C">
        <w:rPr>
          <w:sz w:val="28"/>
          <w:szCs w:val="28"/>
        </w:rPr>
        <w:t>.</w:t>
      </w:r>
    </w:p>
    <w:p w14:paraId="73273892" w14:textId="2CDE1B7E" w:rsidR="00CB1B5E" w:rsidRPr="0053562C" w:rsidRDefault="00CB1B5E" w:rsidP="00C227A2">
      <w:pPr>
        <w:pStyle w:val="afa"/>
        <w:spacing w:after="0"/>
        <w:ind w:firstLine="563"/>
        <w:jc w:val="both"/>
        <w:rPr>
          <w:sz w:val="28"/>
          <w:szCs w:val="28"/>
        </w:rPr>
      </w:pPr>
      <w:r w:rsidRPr="0053562C">
        <w:rPr>
          <w:sz w:val="28"/>
          <w:szCs w:val="28"/>
        </w:rPr>
        <w:t>Благоприятное</w:t>
      </w:r>
      <w:r w:rsidRPr="0053562C">
        <w:rPr>
          <w:spacing w:val="1"/>
          <w:sz w:val="28"/>
          <w:szCs w:val="28"/>
        </w:rPr>
        <w:t xml:space="preserve"> </w:t>
      </w:r>
      <w:r w:rsidRPr="0053562C">
        <w:rPr>
          <w:sz w:val="28"/>
          <w:szCs w:val="28"/>
        </w:rPr>
        <w:t>влияние</w:t>
      </w:r>
      <w:r w:rsidRPr="0053562C">
        <w:rPr>
          <w:spacing w:val="1"/>
          <w:sz w:val="28"/>
          <w:szCs w:val="28"/>
        </w:rPr>
        <w:t xml:space="preserve"> </w:t>
      </w:r>
      <w:r w:rsidRPr="0053562C">
        <w:rPr>
          <w:sz w:val="28"/>
          <w:szCs w:val="28"/>
        </w:rPr>
        <w:t>зеленых</w:t>
      </w:r>
      <w:r w:rsidRPr="0053562C">
        <w:rPr>
          <w:spacing w:val="1"/>
          <w:sz w:val="28"/>
          <w:szCs w:val="28"/>
        </w:rPr>
        <w:t xml:space="preserve"> </w:t>
      </w:r>
      <w:r w:rsidRPr="0053562C">
        <w:rPr>
          <w:sz w:val="28"/>
          <w:szCs w:val="28"/>
        </w:rPr>
        <w:t>насаждений</w:t>
      </w:r>
      <w:r w:rsidRPr="0053562C">
        <w:rPr>
          <w:spacing w:val="1"/>
          <w:sz w:val="28"/>
          <w:szCs w:val="28"/>
        </w:rPr>
        <w:t xml:space="preserve"> </w:t>
      </w:r>
      <w:r w:rsidRPr="0053562C">
        <w:rPr>
          <w:sz w:val="28"/>
          <w:szCs w:val="28"/>
        </w:rPr>
        <w:t>связано</w:t>
      </w:r>
      <w:r w:rsidRPr="0053562C">
        <w:rPr>
          <w:spacing w:val="1"/>
          <w:sz w:val="28"/>
          <w:szCs w:val="28"/>
        </w:rPr>
        <w:t xml:space="preserve"> </w:t>
      </w:r>
      <w:r w:rsidRPr="0053562C">
        <w:rPr>
          <w:sz w:val="28"/>
          <w:szCs w:val="28"/>
        </w:rPr>
        <w:t>среди</w:t>
      </w:r>
      <w:r w:rsidRPr="0053562C">
        <w:rPr>
          <w:spacing w:val="1"/>
          <w:sz w:val="28"/>
          <w:szCs w:val="28"/>
        </w:rPr>
        <w:t xml:space="preserve"> </w:t>
      </w:r>
      <w:r w:rsidRPr="0053562C">
        <w:rPr>
          <w:sz w:val="28"/>
          <w:szCs w:val="28"/>
        </w:rPr>
        <w:t>прочего</w:t>
      </w:r>
      <w:r w:rsidRPr="0053562C">
        <w:rPr>
          <w:spacing w:val="1"/>
          <w:sz w:val="28"/>
          <w:szCs w:val="28"/>
        </w:rPr>
        <w:t xml:space="preserve"> </w:t>
      </w:r>
      <w:r w:rsidRPr="0053562C">
        <w:rPr>
          <w:sz w:val="28"/>
          <w:szCs w:val="28"/>
        </w:rPr>
        <w:t>с</w:t>
      </w:r>
      <w:r w:rsidRPr="0053562C">
        <w:rPr>
          <w:spacing w:val="1"/>
          <w:sz w:val="28"/>
          <w:szCs w:val="28"/>
        </w:rPr>
        <w:t xml:space="preserve"> </w:t>
      </w:r>
      <w:r w:rsidRPr="0053562C">
        <w:rPr>
          <w:sz w:val="28"/>
          <w:szCs w:val="28"/>
        </w:rPr>
        <w:t>улучшением</w:t>
      </w:r>
      <w:r w:rsidRPr="0053562C">
        <w:rPr>
          <w:spacing w:val="1"/>
          <w:sz w:val="28"/>
          <w:szCs w:val="28"/>
        </w:rPr>
        <w:t xml:space="preserve"> </w:t>
      </w:r>
      <w:r w:rsidRPr="0053562C">
        <w:rPr>
          <w:sz w:val="28"/>
          <w:szCs w:val="28"/>
        </w:rPr>
        <w:t>общего</w:t>
      </w:r>
      <w:r w:rsidRPr="0053562C">
        <w:rPr>
          <w:spacing w:val="1"/>
          <w:sz w:val="28"/>
          <w:szCs w:val="28"/>
        </w:rPr>
        <w:t xml:space="preserve"> </w:t>
      </w:r>
      <w:r w:rsidRPr="0053562C">
        <w:rPr>
          <w:sz w:val="28"/>
          <w:szCs w:val="28"/>
        </w:rPr>
        <w:t>состояния здоровья городских жителей, в том числе со</w:t>
      </w:r>
      <w:r w:rsidRPr="0053562C">
        <w:rPr>
          <w:spacing w:val="-47"/>
          <w:sz w:val="28"/>
          <w:szCs w:val="28"/>
        </w:rPr>
        <w:t xml:space="preserve"> </w:t>
      </w:r>
      <w:r w:rsidRPr="0053562C">
        <w:rPr>
          <w:sz w:val="28"/>
          <w:szCs w:val="28"/>
        </w:rPr>
        <w:t>снижением числа</w:t>
      </w:r>
      <w:r w:rsidR="002346EF" w:rsidRPr="0053562C">
        <w:rPr>
          <w:sz w:val="28"/>
          <w:szCs w:val="28"/>
        </w:rPr>
        <w:t xml:space="preserve"> хронических заболеваний (напри</w:t>
      </w:r>
      <w:r w:rsidRPr="0053562C">
        <w:rPr>
          <w:sz w:val="28"/>
          <w:szCs w:val="28"/>
        </w:rPr>
        <w:t>мер, диабета и сердечно-сосудистых заболеваний),</w:t>
      </w:r>
      <w:r w:rsidRPr="0053562C">
        <w:rPr>
          <w:spacing w:val="1"/>
          <w:sz w:val="28"/>
          <w:szCs w:val="28"/>
        </w:rPr>
        <w:t xml:space="preserve"> </w:t>
      </w:r>
      <w:r w:rsidRPr="0053562C">
        <w:rPr>
          <w:sz w:val="28"/>
          <w:szCs w:val="28"/>
        </w:rPr>
        <w:t>развитием когнитивных функций у взрослых, поддержанием психического здоровья, лучшими исходами</w:t>
      </w:r>
      <w:r w:rsidRPr="0053562C">
        <w:rPr>
          <w:spacing w:val="1"/>
          <w:sz w:val="28"/>
          <w:szCs w:val="28"/>
        </w:rPr>
        <w:t xml:space="preserve"> </w:t>
      </w:r>
      <w:r w:rsidRPr="0053562C">
        <w:rPr>
          <w:sz w:val="28"/>
          <w:szCs w:val="28"/>
        </w:rPr>
        <w:t>беременности</w:t>
      </w:r>
      <w:r w:rsidRPr="0053562C">
        <w:rPr>
          <w:spacing w:val="1"/>
          <w:sz w:val="28"/>
          <w:szCs w:val="28"/>
        </w:rPr>
        <w:t xml:space="preserve"> </w:t>
      </w:r>
      <w:r w:rsidRPr="0053562C">
        <w:rPr>
          <w:sz w:val="28"/>
          <w:szCs w:val="28"/>
        </w:rPr>
        <w:t>(например,</w:t>
      </w:r>
      <w:r w:rsidRPr="0053562C">
        <w:rPr>
          <w:spacing w:val="1"/>
          <w:sz w:val="28"/>
          <w:szCs w:val="28"/>
        </w:rPr>
        <w:t xml:space="preserve"> </w:t>
      </w:r>
      <w:r w:rsidRPr="0053562C">
        <w:rPr>
          <w:sz w:val="28"/>
          <w:szCs w:val="28"/>
        </w:rPr>
        <w:t>с</w:t>
      </w:r>
      <w:r w:rsidRPr="0053562C">
        <w:rPr>
          <w:spacing w:val="1"/>
          <w:sz w:val="28"/>
          <w:szCs w:val="28"/>
        </w:rPr>
        <w:t xml:space="preserve"> </w:t>
      </w:r>
      <w:r w:rsidRPr="0053562C">
        <w:rPr>
          <w:sz w:val="28"/>
          <w:szCs w:val="28"/>
        </w:rPr>
        <w:t>нормализацией</w:t>
      </w:r>
      <w:r w:rsidRPr="0053562C">
        <w:rPr>
          <w:spacing w:val="1"/>
          <w:sz w:val="28"/>
          <w:szCs w:val="28"/>
        </w:rPr>
        <w:t xml:space="preserve"> </w:t>
      </w:r>
      <w:r w:rsidRPr="0053562C">
        <w:rPr>
          <w:sz w:val="28"/>
          <w:szCs w:val="28"/>
        </w:rPr>
        <w:t>массы тела но</w:t>
      </w:r>
      <w:r w:rsidR="00CE56C8" w:rsidRPr="0053562C">
        <w:rPr>
          <w:sz w:val="28"/>
          <w:szCs w:val="28"/>
        </w:rPr>
        <w:t>ворожденных) и снижением прежде</w:t>
      </w:r>
      <w:r w:rsidRPr="0053562C">
        <w:rPr>
          <w:sz w:val="28"/>
          <w:szCs w:val="28"/>
        </w:rPr>
        <w:t>временной</w:t>
      </w:r>
      <w:r w:rsidRPr="0053562C">
        <w:rPr>
          <w:spacing w:val="-2"/>
          <w:sz w:val="28"/>
          <w:szCs w:val="28"/>
        </w:rPr>
        <w:t xml:space="preserve"> </w:t>
      </w:r>
      <w:r w:rsidRPr="0053562C">
        <w:rPr>
          <w:sz w:val="28"/>
          <w:szCs w:val="28"/>
        </w:rPr>
        <w:t>смертности</w:t>
      </w:r>
      <w:r w:rsidRPr="0053562C">
        <w:rPr>
          <w:spacing w:val="-1"/>
          <w:sz w:val="28"/>
          <w:szCs w:val="28"/>
        </w:rPr>
        <w:t xml:space="preserve"> </w:t>
      </w:r>
      <w:r w:rsidRPr="0053562C">
        <w:rPr>
          <w:sz w:val="28"/>
          <w:szCs w:val="28"/>
        </w:rPr>
        <w:t>[</w:t>
      </w:r>
      <w:r w:rsidR="000C2B28" w:rsidRPr="0053562C">
        <w:rPr>
          <w:sz w:val="28"/>
          <w:szCs w:val="28"/>
        </w:rPr>
        <w:t>12</w:t>
      </w:r>
      <w:r w:rsidRPr="0053562C">
        <w:rPr>
          <w:sz w:val="28"/>
          <w:szCs w:val="28"/>
        </w:rPr>
        <w:t>].</w:t>
      </w:r>
    </w:p>
    <w:p w14:paraId="45424E09" w14:textId="38EAA92D" w:rsidR="00CB1B5E" w:rsidRPr="0053562C" w:rsidRDefault="00CB1B5E" w:rsidP="00C227A2">
      <w:pPr>
        <w:pStyle w:val="afa"/>
        <w:spacing w:after="0"/>
        <w:ind w:firstLine="563"/>
        <w:jc w:val="both"/>
        <w:rPr>
          <w:sz w:val="28"/>
          <w:szCs w:val="28"/>
        </w:rPr>
      </w:pPr>
      <w:r w:rsidRPr="0053562C">
        <w:rPr>
          <w:b/>
          <w:color w:val="202020"/>
          <w:sz w:val="28"/>
          <w:szCs w:val="28"/>
        </w:rPr>
        <w:t>Зеленые пространства и психическое здоровье.</w:t>
      </w:r>
      <w:r w:rsidRPr="0053562C">
        <w:rPr>
          <w:b/>
          <w:color w:val="202020"/>
          <w:spacing w:val="1"/>
          <w:sz w:val="28"/>
          <w:szCs w:val="28"/>
        </w:rPr>
        <w:t xml:space="preserve"> </w:t>
      </w:r>
      <w:r w:rsidRPr="0053562C">
        <w:rPr>
          <w:sz w:val="28"/>
          <w:szCs w:val="28"/>
        </w:rPr>
        <w:t>Наличие</w:t>
      </w:r>
      <w:r w:rsidRPr="0053562C">
        <w:rPr>
          <w:spacing w:val="1"/>
          <w:sz w:val="28"/>
          <w:szCs w:val="28"/>
        </w:rPr>
        <w:t xml:space="preserve"> </w:t>
      </w:r>
      <w:r w:rsidRPr="0053562C">
        <w:rPr>
          <w:sz w:val="28"/>
          <w:szCs w:val="28"/>
        </w:rPr>
        <w:t>значительного</w:t>
      </w:r>
      <w:r w:rsidRPr="0053562C">
        <w:rPr>
          <w:spacing w:val="1"/>
          <w:sz w:val="28"/>
          <w:szCs w:val="28"/>
        </w:rPr>
        <w:t xml:space="preserve"> </w:t>
      </w:r>
      <w:r w:rsidRPr="0053562C">
        <w:rPr>
          <w:sz w:val="28"/>
          <w:szCs w:val="28"/>
        </w:rPr>
        <w:t>числа</w:t>
      </w:r>
      <w:r w:rsidRPr="0053562C">
        <w:rPr>
          <w:spacing w:val="1"/>
          <w:sz w:val="28"/>
          <w:szCs w:val="28"/>
        </w:rPr>
        <w:t xml:space="preserve"> </w:t>
      </w:r>
      <w:r w:rsidRPr="0053562C">
        <w:rPr>
          <w:sz w:val="28"/>
          <w:szCs w:val="28"/>
        </w:rPr>
        <w:t>доказательных</w:t>
      </w:r>
      <w:r w:rsidRPr="0053562C">
        <w:rPr>
          <w:spacing w:val="1"/>
          <w:sz w:val="28"/>
          <w:szCs w:val="28"/>
        </w:rPr>
        <w:t xml:space="preserve"> </w:t>
      </w:r>
      <w:r w:rsidRPr="0053562C">
        <w:rPr>
          <w:sz w:val="28"/>
          <w:szCs w:val="28"/>
        </w:rPr>
        <w:t>эпидемиологических работ позволило инициировать</w:t>
      </w:r>
      <w:r w:rsidRPr="0053562C">
        <w:rPr>
          <w:spacing w:val="-47"/>
          <w:sz w:val="28"/>
          <w:szCs w:val="28"/>
        </w:rPr>
        <w:t xml:space="preserve"> </w:t>
      </w:r>
      <w:r w:rsidRPr="0053562C">
        <w:rPr>
          <w:sz w:val="28"/>
          <w:szCs w:val="28"/>
        </w:rPr>
        <w:t>обзор ВОЗ,</w:t>
      </w:r>
      <w:r w:rsidR="002346EF" w:rsidRPr="0053562C">
        <w:rPr>
          <w:sz w:val="28"/>
          <w:szCs w:val="28"/>
        </w:rPr>
        <w:t xml:space="preserve"> суммирующий результаты этих ис</w:t>
      </w:r>
      <w:r w:rsidRPr="0053562C">
        <w:rPr>
          <w:sz w:val="28"/>
          <w:szCs w:val="28"/>
        </w:rPr>
        <w:t>следований,</w:t>
      </w:r>
      <w:r w:rsidRPr="0053562C">
        <w:rPr>
          <w:spacing w:val="1"/>
          <w:sz w:val="28"/>
          <w:szCs w:val="28"/>
        </w:rPr>
        <w:t xml:space="preserve"> </w:t>
      </w:r>
      <w:r w:rsidRPr="0053562C">
        <w:rPr>
          <w:sz w:val="28"/>
          <w:szCs w:val="28"/>
        </w:rPr>
        <w:t>в</w:t>
      </w:r>
      <w:r w:rsidRPr="0053562C">
        <w:rPr>
          <w:spacing w:val="1"/>
          <w:sz w:val="28"/>
          <w:szCs w:val="28"/>
        </w:rPr>
        <w:t xml:space="preserve"> </w:t>
      </w:r>
      <w:r w:rsidRPr="0053562C">
        <w:rPr>
          <w:sz w:val="28"/>
          <w:szCs w:val="28"/>
        </w:rPr>
        <w:t>том</w:t>
      </w:r>
      <w:r w:rsidRPr="0053562C">
        <w:rPr>
          <w:spacing w:val="1"/>
          <w:sz w:val="28"/>
          <w:szCs w:val="28"/>
        </w:rPr>
        <w:t xml:space="preserve"> </w:t>
      </w:r>
      <w:r w:rsidRPr="0053562C">
        <w:rPr>
          <w:sz w:val="28"/>
          <w:szCs w:val="28"/>
        </w:rPr>
        <w:t>числе</w:t>
      </w:r>
      <w:r w:rsidRPr="0053562C">
        <w:rPr>
          <w:spacing w:val="1"/>
          <w:sz w:val="28"/>
          <w:szCs w:val="28"/>
        </w:rPr>
        <w:t xml:space="preserve"> </w:t>
      </w:r>
      <w:r w:rsidRPr="0053562C">
        <w:rPr>
          <w:sz w:val="28"/>
          <w:szCs w:val="28"/>
        </w:rPr>
        <w:t>о</w:t>
      </w:r>
      <w:r w:rsidRPr="0053562C">
        <w:rPr>
          <w:spacing w:val="1"/>
          <w:sz w:val="28"/>
          <w:szCs w:val="28"/>
        </w:rPr>
        <w:t xml:space="preserve"> </w:t>
      </w:r>
      <w:r w:rsidRPr="0053562C">
        <w:rPr>
          <w:sz w:val="28"/>
          <w:szCs w:val="28"/>
        </w:rPr>
        <w:t>влиянии</w:t>
      </w:r>
      <w:r w:rsidRPr="0053562C">
        <w:rPr>
          <w:spacing w:val="1"/>
          <w:sz w:val="28"/>
          <w:szCs w:val="28"/>
        </w:rPr>
        <w:t xml:space="preserve"> </w:t>
      </w:r>
      <w:r w:rsidRPr="0053562C">
        <w:rPr>
          <w:sz w:val="28"/>
          <w:szCs w:val="28"/>
        </w:rPr>
        <w:t>зеленых</w:t>
      </w:r>
      <w:r w:rsidRPr="0053562C">
        <w:rPr>
          <w:spacing w:val="1"/>
          <w:sz w:val="28"/>
          <w:szCs w:val="28"/>
        </w:rPr>
        <w:t xml:space="preserve"> </w:t>
      </w:r>
      <w:r w:rsidR="002346EF" w:rsidRPr="0053562C">
        <w:rPr>
          <w:sz w:val="28"/>
          <w:szCs w:val="28"/>
        </w:rPr>
        <w:t>про</w:t>
      </w:r>
      <w:r w:rsidRPr="0053562C">
        <w:rPr>
          <w:sz w:val="28"/>
          <w:szCs w:val="28"/>
        </w:rPr>
        <w:t>странств</w:t>
      </w:r>
      <w:r w:rsidRPr="0053562C">
        <w:rPr>
          <w:spacing w:val="1"/>
          <w:sz w:val="28"/>
          <w:szCs w:val="28"/>
        </w:rPr>
        <w:t xml:space="preserve"> </w:t>
      </w:r>
      <w:r w:rsidRPr="0053562C">
        <w:rPr>
          <w:sz w:val="28"/>
          <w:szCs w:val="28"/>
        </w:rPr>
        <w:t>на</w:t>
      </w:r>
      <w:r w:rsidRPr="0053562C">
        <w:rPr>
          <w:spacing w:val="1"/>
          <w:sz w:val="28"/>
          <w:szCs w:val="28"/>
        </w:rPr>
        <w:t xml:space="preserve"> </w:t>
      </w:r>
      <w:r w:rsidRPr="0053562C">
        <w:rPr>
          <w:sz w:val="28"/>
          <w:szCs w:val="28"/>
        </w:rPr>
        <w:t>психическое</w:t>
      </w:r>
      <w:r w:rsidRPr="0053562C">
        <w:rPr>
          <w:spacing w:val="1"/>
          <w:sz w:val="28"/>
          <w:szCs w:val="28"/>
        </w:rPr>
        <w:t xml:space="preserve"> </w:t>
      </w:r>
      <w:r w:rsidRPr="0053562C">
        <w:rPr>
          <w:sz w:val="28"/>
          <w:szCs w:val="28"/>
        </w:rPr>
        <w:t>состояние</w:t>
      </w:r>
      <w:r w:rsidRPr="0053562C">
        <w:rPr>
          <w:spacing w:val="1"/>
          <w:sz w:val="28"/>
          <w:szCs w:val="28"/>
        </w:rPr>
        <w:t xml:space="preserve"> </w:t>
      </w:r>
      <w:r w:rsidRPr="0053562C">
        <w:rPr>
          <w:sz w:val="28"/>
          <w:szCs w:val="28"/>
        </w:rPr>
        <w:t>детей.</w:t>
      </w:r>
      <w:r w:rsidRPr="0053562C">
        <w:rPr>
          <w:spacing w:val="1"/>
          <w:sz w:val="28"/>
          <w:szCs w:val="28"/>
        </w:rPr>
        <w:t xml:space="preserve"> </w:t>
      </w:r>
      <w:r w:rsidRPr="0053562C">
        <w:rPr>
          <w:sz w:val="28"/>
          <w:szCs w:val="28"/>
        </w:rPr>
        <w:t>Также</w:t>
      </w:r>
      <w:r w:rsidRPr="0053562C">
        <w:rPr>
          <w:spacing w:val="1"/>
          <w:sz w:val="28"/>
          <w:szCs w:val="28"/>
        </w:rPr>
        <w:t xml:space="preserve"> </w:t>
      </w:r>
      <w:r w:rsidRPr="0053562C">
        <w:rPr>
          <w:sz w:val="28"/>
          <w:szCs w:val="28"/>
        </w:rPr>
        <w:t>опубликованы</w:t>
      </w:r>
      <w:r w:rsidRPr="0053562C">
        <w:rPr>
          <w:spacing w:val="1"/>
          <w:sz w:val="28"/>
          <w:szCs w:val="28"/>
        </w:rPr>
        <w:t xml:space="preserve"> </w:t>
      </w:r>
      <w:r w:rsidRPr="0053562C">
        <w:rPr>
          <w:color w:val="202020"/>
          <w:sz w:val="28"/>
          <w:szCs w:val="28"/>
        </w:rPr>
        <w:t>обзоры</w:t>
      </w:r>
      <w:r w:rsidRPr="0053562C">
        <w:rPr>
          <w:color w:val="202020"/>
          <w:spacing w:val="1"/>
          <w:sz w:val="28"/>
          <w:szCs w:val="28"/>
        </w:rPr>
        <w:t xml:space="preserve"> </w:t>
      </w:r>
      <w:r w:rsidRPr="0053562C">
        <w:rPr>
          <w:color w:val="202020"/>
          <w:sz w:val="28"/>
          <w:szCs w:val="28"/>
        </w:rPr>
        <w:t>исследований</w:t>
      </w:r>
      <w:r w:rsidRPr="0053562C">
        <w:rPr>
          <w:color w:val="202020"/>
          <w:spacing w:val="1"/>
          <w:sz w:val="28"/>
          <w:szCs w:val="28"/>
        </w:rPr>
        <w:t xml:space="preserve"> </w:t>
      </w:r>
      <w:r w:rsidRPr="0053562C">
        <w:rPr>
          <w:color w:val="202020"/>
          <w:sz w:val="28"/>
          <w:szCs w:val="28"/>
        </w:rPr>
        <w:t>по</w:t>
      </w:r>
      <w:r w:rsidRPr="0053562C">
        <w:rPr>
          <w:color w:val="202020"/>
          <w:spacing w:val="1"/>
          <w:sz w:val="28"/>
          <w:szCs w:val="28"/>
        </w:rPr>
        <w:t xml:space="preserve"> </w:t>
      </w:r>
      <w:r w:rsidRPr="0053562C">
        <w:rPr>
          <w:color w:val="202020"/>
          <w:sz w:val="28"/>
          <w:szCs w:val="28"/>
        </w:rPr>
        <w:t>оценке</w:t>
      </w:r>
      <w:r w:rsidRPr="0053562C">
        <w:rPr>
          <w:color w:val="202020"/>
          <w:spacing w:val="1"/>
          <w:sz w:val="28"/>
          <w:szCs w:val="28"/>
        </w:rPr>
        <w:t xml:space="preserve"> </w:t>
      </w:r>
      <w:r w:rsidRPr="0053562C">
        <w:rPr>
          <w:color w:val="202020"/>
          <w:sz w:val="28"/>
          <w:szCs w:val="28"/>
        </w:rPr>
        <w:t xml:space="preserve">влияния зеленых </w:t>
      </w:r>
      <w:r w:rsidR="00CE56C8" w:rsidRPr="0053562C">
        <w:rPr>
          <w:color w:val="202020"/>
          <w:sz w:val="28"/>
          <w:szCs w:val="28"/>
        </w:rPr>
        <w:t>пространств на физическое здоровье детей</w:t>
      </w:r>
      <w:r w:rsidRPr="0053562C">
        <w:rPr>
          <w:sz w:val="28"/>
          <w:szCs w:val="28"/>
        </w:rPr>
        <w:t>. Эти новые знания в отношении</w:t>
      </w:r>
      <w:r w:rsidRPr="0053562C">
        <w:rPr>
          <w:spacing w:val="1"/>
          <w:sz w:val="28"/>
          <w:szCs w:val="28"/>
        </w:rPr>
        <w:t xml:space="preserve"> </w:t>
      </w:r>
      <w:r w:rsidRPr="0053562C">
        <w:rPr>
          <w:sz w:val="28"/>
          <w:szCs w:val="28"/>
        </w:rPr>
        <w:t>пс</w:t>
      </w:r>
      <w:r w:rsidRPr="0053562C">
        <w:rPr>
          <w:color w:val="202020"/>
          <w:sz w:val="28"/>
          <w:szCs w:val="28"/>
        </w:rPr>
        <w:t>ихологического</w:t>
      </w:r>
      <w:r w:rsidRPr="0053562C">
        <w:rPr>
          <w:color w:val="202020"/>
          <w:spacing w:val="1"/>
          <w:sz w:val="28"/>
          <w:szCs w:val="28"/>
        </w:rPr>
        <w:t xml:space="preserve"> </w:t>
      </w:r>
      <w:r w:rsidRPr="0053562C">
        <w:rPr>
          <w:color w:val="202020"/>
          <w:sz w:val="28"/>
          <w:szCs w:val="28"/>
        </w:rPr>
        <w:t>статуса</w:t>
      </w:r>
      <w:r w:rsidRPr="0053562C">
        <w:rPr>
          <w:color w:val="202020"/>
          <w:spacing w:val="1"/>
          <w:sz w:val="28"/>
          <w:szCs w:val="28"/>
        </w:rPr>
        <w:t xml:space="preserve"> </w:t>
      </w:r>
      <w:r w:rsidRPr="0053562C">
        <w:rPr>
          <w:color w:val="202020"/>
          <w:sz w:val="28"/>
          <w:szCs w:val="28"/>
        </w:rPr>
        <w:t>детей</w:t>
      </w:r>
      <w:r w:rsidRPr="0053562C">
        <w:rPr>
          <w:color w:val="202020"/>
          <w:spacing w:val="1"/>
          <w:sz w:val="28"/>
          <w:szCs w:val="28"/>
        </w:rPr>
        <w:t xml:space="preserve"> </w:t>
      </w:r>
      <w:r w:rsidRPr="0053562C">
        <w:rPr>
          <w:color w:val="202020"/>
          <w:sz w:val="28"/>
          <w:szCs w:val="28"/>
        </w:rPr>
        <w:t>(с</w:t>
      </w:r>
      <w:r w:rsidRPr="0053562C">
        <w:rPr>
          <w:color w:val="202020"/>
          <w:spacing w:val="1"/>
          <w:sz w:val="28"/>
          <w:szCs w:val="28"/>
        </w:rPr>
        <w:t xml:space="preserve"> </w:t>
      </w:r>
      <w:r w:rsidRPr="0053562C">
        <w:rPr>
          <w:color w:val="202020"/>
          <w:sz w:val="28"/>
          <w:szCs w:val="28"/>
        </w:rPr>
        <w:t>точки</w:t>
      </w:r>
      <w:r w:rsidRPr="0053562C">
        <w:rPr>
          <w:color w:val="202020"/>
          <w:spacing w:val="1"/>
          <w:sz w:val="28"/>
          <w:szCs w:val="28"/>
        </w:rPr>
        <w:t xml:space="preserve"> </w:t>
      </w:r>
      <w:r w:rsidRPr="0053562C">
        <w:rPr>
          <w:color w:val="202020"/>
          <w:sz w:val="28"/>
          <w:szCs w:val="28"/>
        </w:rPr>
        <w:t>зрения</w:t>
      </w:r>
      <w:r w:rsidRPr="0053562C">
        <w:rPr>
          <w:color w:val="202020"/>
          <w:spacing w:val="1"/>
          <w:sz w:val="28"/>
          <w:szCs w:val="28"/>
        </w:rPr>
        <w:t xml:space="preserve"> </w:t>
      </w:r>
      <w:r w:rsidRPr="0053562C">
        <w:rPr>
          <w:color w:val="202020"/>
          <w:sz w:val="28"/>
          <w:szCs w:val="28"/>
        </w:rPr>
        <w:t>проблем</w:t>
      </w:r>
      <w:r w:rsidRPr="0053562C">
        <w:rPr>
          <w:color w:val="202020"/>
          <w:spacing w:val="1"/>
          <w:sz w:val="28"/>
          <w:szCs w:val="28"/>
        </w:rPr>
        <w:t xml:space="preserve"> </w:t>
      </w:r>
      <w:r w:rsidRPr="0053562C">
        <w:rPr>
          <w:color w:val="202020"/>
          <w:sz w:val="28"/>
          <w:szCs w:val="28"/>
        </w:rPr>
        <w:t>со</w:t>
      </w:r>
      <w:r w:rsidRPr="0053562C">
        <w:rPr>
          <w:color w:val="202020"/>
          <w:spacing w:val="1"/>
          <w:sz w:val="28"/>
          <w:szCs w:val="28"/>
        </w:rPr>
        <w:t xml:space="preserve"> </w:t>
      </w:r>
      <w:r w:rsidRPr="0053562C">
        <w:rPr>
          <w:color w:val="202020"/>
          <w:sz w:val="28"/>
          <w:szCs w:val="28"/>
        </w:rPr>
        <w:t>сверстниками,</w:t>
      </w:r>
      <w:r w:rsidRPr="0053562C">
        <w:rPr>
          <w:color w:val="202020"/>
          <w:spacing w:val="1"/>
          <w:sz w:val="28"/>
          <w:szCs w:val="28"/>
        </w:rPr>
        <w:t xml:space="preserve"> </w:t>
      </w:r>
      <w:r w:rsidRPr="0053562C">
        <w:rPr>
          <w:color w:val="202020"/>
          <w:sz w:val="28"/>
          <w:szCs w:val="28"/>
        </w:rPr>
        <w:t>симптомов</w:t>
      </w:r>
      <w:r w:rsidRPr="0053562C">
        <w:rPr>
          <w:color w:val="202020"/>
          <w:spacing w:val="1"/>
          <w:sz w:val="28"/>
          <w:szCs w:val="28"/>
        </w:rPr>
        <w:t xml:space="preserve"> </w:t>
      </w:r>
      <w:r w:rsidR="00CE56C8" w:rsidRPr="0053562C">
        <w:rPr>
          <w:color w:val="202020"/>
          <w:sz w:val="28"/>
          <w:szCs w:val="28"/>
        </w:rPr>
        <w:t>гиперактив</w:t>
      </w:r>
      <w:r w:rsidRPr="0053562C">
        <w:rPr>
          <w:color w:val="202020"/>
          <w:sz w:val="28"/>
          <w:szCs w:val="28"/>
        </w:rPr>
        <w:t>ности и невнимательности, поведенческих и других</w:t>
      </w:r>
      <w:r w:rsidRPr="0053562C">
        <w:rPr>
          <w:color w:val="202020"/>
          <w:spacing w:val="1"/>
          <w:sz w:val="28"/>
          <w:szCs w:val="28"/>
        </w:rPr>
        <w:t xml:space="preserve"> </w:t>
      </w:r>
      <w:r w:rsidRPr="0053562C">
        <w:rPr>
          <w:color w:val="202020"/>
          <w:sz w:val="28"/>
          <w:szCs w:val="28"/>
        </w:rPr>
        <w:t>проблем) был</w:t>
      </w:r>
      <w:r w:rsidR="00CE56C8" w:rsidRPr="0053562C">
        <w:rPr>
          <w:color w:val="202020"/>
          <w:sz w:val="28"/>
          <w:szCs w:val="28"/>
        </w:rPr>
        <w:t>и получены с помощью компьютеризированных нейропсихологических тестов, по оцен</w:t>
      </w:r>
      <w:r w:rsidRPr="0053562C">
        <w:rPr>
          <w:color w:val="202020"/>
          <w:sz w:val="28"/>
          <w:szCs w:val="28"/>
        </w:rPr>
        <w:t>ке когнитивного развития. Во</w:t>
      </w:r>
      <w:r w:rsidRPr="0053562C">
        <w:rPr>
          <w:color w:val="202020"/>
          <w:spacing w:val="1"/>
          <w:sz w:val="28"/>
          <w:szCs w:val="28"/>
        </w:rPr>
        <w:t xml:space="preserve"> </w:t>
      </w:r>
      <w:r w:rsidRPr="0053562C">
        <w:rPr>
          <w:color w:val="202020"/>
          <w:sz w:val="28"/>
          <w:szCs w:val="28"/>
        </w:rPr>
        <w:t>всех</w:t>
      </w:r>
      <w:r w:rsidRPr="0053562C">
        <w:rPr>
          <w:color w:val="202020"/>
          <w:spacing w:val="1"/>
          <w:sz w:val="28"/>
          <w:szCs w:val="28"/>
        </w:rPr>
        <w:t xml:space="preserve"> </w:t>
      </w:r>
      <w:r w:rsidRPr="0053562C">
        <w:rPr>
          <w:color w:val="202020"/>
          <w:sz w:val="28"/>
          <w:szCs w:val="28"/>
        </w:rPr>
        <w:t>исследованиях</w:t>
      </w:r>
      <w:r w:rsidRPr="0053562C">
        <w:rPr>
          <w:color w:val="202020"/>
          <w:spacing w:val="1"/>
          <w:sz w:val="28"/>
          <w:szCs w:val="28"/>
        </w:rPr>
        <w:t xml:space="preserve"> </w:t>
      </w:r>
      <w:r w:rsidRPr="0053562C">
        <w:rPr>
          <w:color w:val="202020"/>
          <w:sz w:val="28"/>
          <w:szCs w:val="28"/>
        </w:rPr>
        <w:t>присутствовал</w:t>
      </w:r>
      <w:r w:rsidRPr="0053562C">
        <w:rPr>
          <w:color w:val="202020"/>
          <w:spacing w:val="1"/>
          <w:sz w:val="28"/>
          <w:szCs w:val="28"/>
        </w:rPr>
        <w:t xml:space="preserve"> </w:t>
      </w:r>
      <w:r w:rsidRPr="0053562C">
        <w:rPr>
          <w:color w:val="202020"/>
          <w:sz w:val="28"/>
          <w:szCs w:val="28"/>
        </w:rPr>
        <w:t>по</w:t>
      </w:r>
      <w:r w:rsidRPr="0053562C">
        <w:rPr>
          <w:color w:val="202020"/>
          <w:spacing w:val="1"/>
          <w:sz w:val="28"/>
          <w:szCs w:val="28"/>
        </w:rPr>
        <w:t xml:space="preserve"> </w:t>
      </w:r>
      <w:r w:rsidRPr="0053562C">
        <w:rPr>
          <w:color w:val="202020"/>
          <w:sz w:val="28"/>
          <w:szCs w:val="28"/>
        </w:rPr>
        <w:t>крайней</w:t>
      </w:r>
      <w:r w:rsidRPr="0053562C">
        <w:rPr>
          <w:color w:val="202020"/>
          <w:spacing w:val="1"/>
          <w:sz w:val="28"/>
          <w:szCs w:val="28"/>
        </w:rPr>
        <w:t xml:space="preserve"> </w:t>
      </w:r>
      <w:r w:rsidRPr="0053562C">
        <w:rPr>
          <w:color w:val="202020"/>
          <w:sz w:val="28"/>
          <w:szCs w:val="28"/>
        </w:rPr>
        <w:t>мере</w:t>
      </w:r>
      <w:r w:rsidRPr="0053562C">
        <w:rPr>
          <w:color w:val="202020"/>
          <w:spacing w:val="1"/>
          <w:sz w:val="28"/>
          <w:szCs w:val="28"/>
        </w:rPr>
        <w:t xml:space="preserve"> </w:t>
      </w:r>
      <w:r w:rsidRPr="0053562C">
        <w:rPr>
          <w:color w:val="202020"/>
          <w:sz w:val="28"/>
          <w:szCs w:val="28"/>
        </w:rPr>
        <w:t>один</w:t>
      </w:r>
      <w:r w:rsidRPr="0053562C">
        <w:rPr>
          <w:color w:val="202020"/>
          <w:spacing w:val="1"/>
          <w:sz w:val="28"/>
          <w:szCs w:val="28"/>
        </w:rPr>
        <w:t xml:space="preserve"> </w:t>
      </w:r>
      <w:r w:rsidRPr="0053562C">
        <w:rPr>
          <w:color w:val="202020"/>
          <w:sz w:val="28"/>
          <w:szCs w:val="28"/>
        </w:rPr>
        <w:t>показатель</w:t>
      </w:r>
      <w:r w:rsidRPr="0053562C">
        <w:rPr>
          <w:color w:val="202020"/>
          <w:spacing w:val="1"/>
          <w:sz w:val="28"/>
          <w:szCs w:val="28"/>
        </w:rPr>
        <w:t xml:space="preserve"> </w:t>
      </w:r>
      <w:r w:rsidRPr="0053562C">
        <w:rPr>
          <w:color w:val="202020"/>
          <w:sz w:val="28"/>
          <w:szCs w:val="28"/>
        </w:rPr>
        <w:t>социально-экономического</w:t>
      </w:r>
      <w:r w:rsidRPr="0053562C">
        <w:rPr>
          <w:color w:val="202020"/>
          <w:spacing w:val="1"/>
          <w:sz w:val="28"/>
          <w:szCs w:val="28"/>
        </w:rPr>
        <w:t xml:space="preserve"> </w:t>
      </w:r>
      <w:r w:rsidRPr="0053562C">
        <w:rPr>
          <w:color w:val="202020"/>
          <w:sz w:val="28"/>
          <w:szCs w:val="28"/>
        </w:rPr>
        <w:t>статуса:</w:t>
      </w:r>
      <w:r w:rsidRPr="0053562C">
        <w:rPr>
          <w:color w:val="202020"/>
          <w:spacing w:val="1"/>
          <w:sz w:val="28"/>
          <w:szCs w:val="28"/>
        </w:rPr>
        <w:t xml:space="preserve"> </w:t>
      </w:r>
      <w:r w:rsidRPr="0053562C">
        <w:rPr>
          <w:color w:val="202020"/>
          <w:sz w:val="28"/>
          <w:szCs w:val="28"/>
        </w:rPr>
        <w:t>доход</w:t>
      </w:r>
      <w:r w:rsidRPr="0053562C">
        <w:rPr>
          <w:color w:val="202020"/>
          <w:spacing w:val="1"/>
          <w:sz w:val="28"/>
          <w:szCs w:val="28"/>
        </w:rPr>
        <w:t xml:space="preserve"> </w:t>
      </w:r>
      <w:r w:rsidRPr="0053562C">
        <w:rPr>
          <w:color w:val="202020"/>
          <w:sz w:val="28"/>
          <w:szCs w:val="28"/>
        </w:rPr>
        <w:t>семьи,</w:t>
      </w:r>
      <w:r w:rsidRPr="0053562C">
        <w:rPr>
          <w:color w:val="202020"/>
          <w:spacing w:val="1"/>
          <w:sz w:val="28"/>
          <w:szCs w:val="28"/>
        </w:rPr>
        <w:t xml:space="preserve"> </w:t>
      </w:r>
      <w:r w:rsidRPr="0053562C">
        <w:rPr>
          <w:color w:val="202020"/>
          <w:sz w:val="28"/>
          <w:szCs w:val="28"/>
        </w:rPr>
        <w:t>образование родителей и / или занятость родителей,</w:t>
      </w:r>
      <w:r w:rsidRPr="0053562C">
        <w:rPr>
          <w:color w:val="202020"/>
          <w:spacing w:val="1"/>
          <w:sz w:val="28"/>
          <w:szCs w:val="28"/>
        </w:rPr>
        <w:t xml:space="preserve"> </w:t>
      </w:r>
      <w:r w:rsidRPr="0053562C">
        <w:rPr>
          <w:color w:val="202020"/>
          <w:sz w:val="28"/>
          <w:szCs w:val="28"/>
        </w:rPr>
        <w:t>доступность</w:t>
      </w:r>
      <w:r w:rsidRPr="0053562C">
        <w:rPr>
          <w:color w:val="202020"/>
          <w:spacing w:val="1"/>
          <w:sz w:val="28"/>
          <w:szCs w:val="28"/>
        </w:rPr>
        <w:t xml:space="preserve"> </w:t>
      </w:r>
      <w:r w:rsidRPr="0053562C">
        <w:rPr>
          <w:color w:val="202020"/>
          <w:sz w:val="28"/>
          <w:szCs w:val="28"/>
        </w:rPr>
        <w:t>зеленых</w:t>
      </w:r>
      <w:r w:rsidRPr="0053562C">
        <w:rPr>
          <w:color w:val="202020"/>
          <w:spacing w:val="1"/>
          <w:sz w:val="28"/>
          <w:szCs w:val="28"/>
        </w:rPr>
        <w:t xml:space="preserve"> </w:t>
      </w:r>
      <w:r w:rsidRPr="0053562C">
        <w:rPr>
          <w:color w:val="202020"/>
          <w:sz w:val="28"/>
          <w:szCs w:val="28"/>
        </w:rPr>
        <w:t>насаждений</w:t>
      </w:r>
      <w:r w:rsidRPr="0053562C">
        <w:rPr>
          <w:color w:val="202020"/>
          <w:spacing w:val="1"/>
          <w:sz w:val="28"/>
          <w:szCs w:val="28"/>
        </w:rPr>
        <w:t xml:space="preserve"> </w:t>
      </w:r>
      <w:r w:rsidRPr="0053562C">
        <w:rPr>
          <w:color w:val="202020"/>
          <w:sz w:val="28"/>
          <w:szCs w:val="28"/>
        </w:rPr>
        <w:t>для</w:t>
      </w:r>
      <w:r w:rsidRPr="0053562C">
        <w:rPr>
          <w:color w:val="202020"/>
          <w:spacing w:val="1"/>
          <w:sz w:val="28"/>
          <w:szCs w:val="28"/>
        </w:rPr>
        <w:t xml:space="preserve"> </w:t>
      </w:r>
      <w:r w:rsidRPr="0053562C">
        <w:rPr>
          <w:color w:val="202020"/>
          <w:sz w:val="28"/>
          <w:szCs w:val="28"/>
        </w:rPr>
        <w:t>прогулок,</w:t>
      </w:r>
      <w:r w:rsidRPr="0053562C">
        <w:rPr>
          <w:color w:val="202020"/>
          <w:spacing w:val="-47"/>
          <w:sz w:val="28"/>
          <w:szCs w:val="28"/>
        </w:rPr>
        <w:t xml:space="preserve"> </w:t>
      </w:r>
      <w:r w:rsidRPr="0053562C">
        <w:rPr>
          <w:color w:val="202020"/>
          <w:sz w:val="28"/>
          <w:szCs w:val="28"/>
        </w:rPr>
        <w:t xml:space="preserve">стоимость дома. В 21 </w:t>
      </w:r>
      <w:r w:rsidRPr="0053562C">
        <w:rPr>
          <w:sz w:val="28"/>
          <w:szCs w:val="28"/>
        </w:rPr>
        <w:t>исследовании была доказана</w:t>
      </w:r>
      <w:r w:rsidRPr="0053562C">
        <w:rPr>
          <w:spacing w:val="1"/>
          <w:sz w:val="28"/>
          <w:szCs w:val="28"/>
        </w:rPr>
        <w:t xml:space="preserve"> </w:t>
      </w:r>
      <w:r w:rsidRPr="0053562C">
        <w:rPr>
          <w:sz w:val="28"/>
          <w:szCs w:val="28"/>
        </w:rPr>
        <w:t>положительная</w:t>
      </w:r>
      <w:r w:rsidRPr="0053562C">
        <w:rPr>
          <w:spacing w:val="1"/>
          <w:sz w:val="28"/>
          <w:szCs w:val="28"/>
        </w:rPr>
        <w:t xml:space="preserve"> </w:t>
      </w:r>
      <w:r w:rsidRPr="0053562C">
        <w:rPr>
          <w:sz w:val="28"/>
          <w:szCs w:val="28"/>
        </w:rPr>
        <w:t>связь</w:t>
      </w:r>
      <w:r w:rsidRPr="0053562C">
        <w:rPr>
          <w:spacing w:val="1"/>
          <w:sz w:val="28"/>
          <w:szCs w:val="28"/>
        </w:rPr>
        <w:t xml:space="preserve"> </w:t>
      </w:r>
      <w:r w:rsidRPr="0053562C">
        <w:rPr>
          <w:sz w:val="28"/>
          <w:szCs w:val="28"/>
        </w:rPr>
        <w:t>между</w:t>
      </w:r>
      <w:r w:rsidRPr="0053562C">
        <w:rPr>
          <w:spacing w:val="1"/>
          <w:sz w:val="28"/>
          <w:szCs w:val="28"/>
        </w:rPr>
        <w:t xml:space="preserve"> </w:t>
      </w:r>
      <w:r w:rsidRPr="0053562C">
        <w:rPr>
          <w:sz w:val="28"/>
          <w:szCs w:val="28"/>
        </w:rPr>
        <w:t>недостатком</w:t>
      </w:r>
      <w:r w:rsidRPr="0053562C">
        <w:rPr>
          <w:spacing w:val="1"/>
          <w:sz w:val="28"/>
          <w:szCs w:val="28"/>
        </w:rPr>
        <w:t xml:space="preserve"> </w:t>
      </w:r>
      <w:r w:rsidRPr="0053562C">
        <w:rPr>
          <w:sz w:val="28"/>
          <w:szCs w:val="28"/>
        </w:rPr>
        <w:t>зеленых</w:t>
      </w:r>
      <w:r w:rsidRPr="0053562C">
        <w:rPr>
          <w:spacing w:val="1"/>
          <w:sz w:val="28"/>
          <w:szCs w:val="28"/>
        </w:rPr>
        <w:t xml:space="preserve"> </w:t>
      </w:r>
      <w:r w:rsidRPr="0053562C">
        <w:rPr>
          <w:sz w:val="28"/>
          <w:szCs w:val="28"/>
        </w:rPr>
        <w:t>пространств</w:t>
      </w:r>
      <w:r w:rsidRPr="0053562C">
        <w:rPr>
          <w:spacing w:val="1"/>
          <w:sz w:val="28"/>
          <w:szCs w:val="28"/>
        </w:rPr>
        <w:t xml:space="preserve"> </w:t>
      </w:r>
      <w:r w:rsidRPr="0053562C">
        <w:rPr>
          <w:sz w:val="28"/>
          <w:szCs w:val="28"/>
        </w:rPr>
        <w:t>и</w:t>
      </w:r>
      <w:r w:rsidRPr="0053562C">
        <w:rPr>
          <w:spacing w:val="1"/>
          <w:sz w:val="28"/>
          <w:szCs w:val="28"/>
        </w:rPr>
        <w:t xml:space="preserve"> </w:t>
      </w:r>
      <w:r w:rsidRPr="0053562C">
        <w:rPr>
          <w:sz w:val="28"/>
          <w:szCs w:val="28"/>
        </w:rPr>
        <w:t>эмоциональными,</w:t>
      </w:r>
      <w:r w:rsidRPr="0053562C">
        <w:rPr>
          <w:spacing w:val="1"/>
          <w:sz w:val="28"/>
          <w:szCs w:val="28"/>
        </w:rPr>
        <w:t xml:space="preserve"> </w:t>
      </w:r>
      <w:r w:rsidRPr="0053562C">
        <w:rPr>
          <w:sz w:val="28"/>
          <w:szCs w:val="28"/>
        </w:rPr>
        <w:t>поведенческими</w:t>
      </w:r>
      <w:r w:rsidRPr="0053562C">
        <w:rPr>
          <w:spacing w:val="1"/>
          <w:sz w:val="28"/>
          <w:szCs w:val="28"/>
        </w:rPr>
        <w:t xml:space="preserve"> </w:t>
      </w:r>
      <w:r w:rsidRPr="0053562C">
        <w:rPr>
          <w:sz w:val="28"/>
          <w:szCs w:val="28"/>
        </w:rPr>
        <w:t>трудностями</w:t>
      </w:r>
      <w:r w:rsidRPr="0053562C">
        <w:rPr>
          <w:spacing w:val="-2"/>
          <w:sz w:val="28"/>
          <w:szCs w:val="28"/>
        </w:rPr>
        <w:t xml:space="preserve"> </w:t>
      </w:r>
      <w:r w:rsidRPr="0053562C">
        <w:rPr>
          <w:sz w:val="28"/>
          <w:szCs w:val="28"/>
        </w:rPr>
        <w:t>детей</w:t>
      </w:r>
      <w:r w:rsidRPr="0053562C">
        <w:rPr>
          <w:spacing w:val="-1"/>
          <w:sz w:val="28"/>
          <w:szCs w:val="28"/>
        </w:rPr>
        <w:t xml:space="preserve"> </w:t>
      </w:r>
      <w:r w:rsidRPr="0053562C">
        <w:rPr>
          <w:sz w:val="28"/>
          <w:szCs w:val="28"/>
        </w:rPr>
        <w:t>и</w:t>
      </w:r>
      <w:r w:rsidRPr="0053562C">
        <w:rPr>
          <w:spacing w:val="-2"/>
          <w:sz w:val="28"/>
          <w:szCs w:val="28"/>
        </w:rPr>
        <w:t xml:space="preserve"> </w:t>
      </w:r>
      <w:r w:rsidRPr="0053562C">
        <w:rPr>
          <w:sz w:val="28"/>
          <w:szCs w:val="28"/>
        </w:rPr>
        <w:t>подростков</w:t>
      </w:r>
      <w:r w:rsidRPr="0053562C">
        <w:rPr>
          <w:spacing w:val="-2"/>
          <w:sz w:val="28"/>
          <w:szCs w:val="28"/>
        </w:rPr>
        <w:t xml:space="preserve"> </w:t>
      </w:r>
      <w:r w:rsidRPr="0053562C">
        <w:rPr>
          <w:sz w:val="28"/>
          <w:szCs w:val="28"/>
        </w:rPr>
        <w:t>[</w:t>
      </w:r>
      <w:r w:rsidR="00CE56C8" w:rsidRPr="0053562C">
        <w:rPr>
          <w:sz w:val="28"/>
          <w:szCs w:val="28"/>
        </w:rPr>
        <w:t>7</w:t>
      </w:r>
      <w:r w:rsidRPr="0053562C">
        <w:rPr>
          <w:sz w:val="28"/>
          <w:szCs w:val="28"/>
        </w:rPr>
        <w:t>].</w:t>
      </w:r>
    </w:p>
    <w:p w14:paraId="0388E92D" w14:textId="147CBA8E" w:rsidR="00CB1B5E" w:rsidRPr="0053562C" w:rsidRDefault="00CB1B5E" w:rsidP="00C227A2">
      <w:pPr>
        <w:pStyle w:val="afa"/>
        <w:spacing w:after="0"/>
        <w:ind w:firstLine="563"/>
        <w:jc w:val="both"/>
        <w:rPr>
          <w:sz w:val="28"/>
          <w:szCs w:val="28"/>
        </w:rPr>
      </w:pPr>
      <w:r w:rsidRPr="0053562C">
        <w:rPr>
          <w:sz w:val="28"/>
          <w:szCs w:val="28"/>
        </w:rPr>
        <w:t>Одна из основных проблем оценки воздействия</w:t>
      </w:r>
      <w:r w:rsidRPr="0053562C">
        <w:rPr>
          <w:spacing w:val="-47"/>
          <w:sz w:val="28"/>
          <w:szCs w:val="28"/>
        </w:rPr>
        <w:t xml:space="preserve"> </w:t>
      </w:r>
      <w:r w:rsidRPr="0053562C">
        <w:rPr>
          <w:sz w:val="28"/>
          <w:szCs w:val="28"/>
        </w:rPr>
        <w:t>зеленых простран</w:t>
      </w:r>
      <w:r w:rsidR="002346EF" w:rsidRPr="0053562C">
        <w:rPr>
          <w:sz w:val="28"/>
          <w:szCs w:val="28"/>
        </w:rPr>
        <w:t>ств на психическое состояние ре</w:t>
      </w:r>
      <w:r w:rsidRPr="0053562C">
        <w:rPr>
          <w:sz w:val="28"/>
          <w:szCs w:val="28"/>
        </w:rPr>
        <w:t>бенка –</w:t>
      </w:r>
      <w:r w:rsidRPr="0053562C">
        <w:rPr>
          <w:spacing w:val="1"/>
          <w:sz w:val="28"/>
          <w:szCs w:val="28"/>
        </w:rPr>
        <w:t xml:space="preserve"> </w:t>
      </w:r>
      <w:r w:rsidRPr="0053562C">
        <w:rPr>
          <w:sz w:val="28"/>
          <w:szCs w:val="28"/>
        </w:rPr>
        <w:t>отделение влияния именно</w:t>
      </w:r>
      <w:r w:rsidRPr="0053562C">
        <w:rPr>
          <w:spacing w:val="1"/>
          <w:sz w:val="28"/>
          <w:szCs w:val="28"/>
        </w:rPr>
        <w:t xml:space="preserve"> </w:t>
      </w:r>
      <w:r w:rsidRPr="0053562C">
        <w:rPr>
          <w:sz w:val="28"/>
          <w:szCs w:val="28"/>
        </w:rPr>
        <w:t>этого</w:t>
      </w:r>
      <w:r w:rsidRPr="0053562C">
        <w:rPr>
          <w:spacing w:val="1"/>
          <w:sz w:val="28"/>
          <w:szCs w:val="28"/>
        </w:rPr>
        <w:t xml:space="preserve"> </w:t>
      </w:r>
      <w:r w:rsidRPr="0053562C">
        <w:rPr>
          <w:sz w:val="28"/>
          <w:szCs w:val="28"/>
        </w:rPr>
        <w:t>фактора</w:t>
      </w:r>
      <w:r w:rsidRPr="0053562C">
        <w:rPr>
          <w:spacing w:val="1"/>
          <w:sz w:val="28"/>
          <w:szCs w:val="28"/>
        </w:rPr>
        <w:t xml:space="preserve"> </w:t>
      </w:r>
      <w:r w:rsidRPr="0053562C">
        <w:rPr>
          <w:sz w:val="28"/>
          <w:szCs w:val="28"/>
        </w:rPr>
        <w:t xml:space="preserve">после корректировки (учета) действия многих </w:t>
      </w:r>
      <w:r w:rsidR="002346EF" w:rsidRPr="0053562C">
        <w:rPr>
          <w:sz w:val="28"/>
          <w:szCs w:val="28"/>
        </w:rPr>
        <w:t>дру</w:t>
      </w:r>
      <w:r w:rsidRPr="0053562C">
        <w:rPr>
          <w:sz w:val="28"/>
          <w:szCs w:val="28"/>
        </w:rPr>
        <w:t>гих условий. Ср</w:t>
      </w:r>
      <w:r w:rsidR="002346EF" w:rsidRPr="0053562C">
        <w:rPr>
          <w:sz w:val="28"/>
          <w:szCs w:val="28"/>
        </w:rPr>
        <w:t>еди них наибольшее внимание уде</w:t>
      </w:r>
      <w:r w:rsidRPr="0053562C">
        <w:rPr>
          <w:sz w:val="28"/>
          <w:szCs w:val="28"/>
        </w:rPr>
        <w:t>лялось</w:t>
      </w:r>
      <w:r w:rsidRPr="0053562C">
        <w:rPr>
          <w:spacing w:val="1"/>
          <w:sz w:val="28"/>
          <w:szCs w:val="28"/>
        </w:rPr>
        <w:t xml:space="preserve"> </w:t>
      </w:r>
      <w:r w:rsidRPr="0053562C">
        <w:rPr>
          <w:sz w:val="28"/>
          <w:szCs w:val="28"/>
        </w:rPr>
        <w:t>роли</w:t>
      </w:r>
      <w:r w:rsidRPr="0053562C">
        <w:rPr>
          <w:spacing w:val="1"/>
          <w:sz w:val="28"/>
          <w:szCs w:val="28"/>
        </w:rPr>
        <w:t xml:space="preserve"> </w:t>
      </w:r>
      <w:r w:rsidRPr="0053562C">
        <w:rPr>
          <w:sz w:val="28"/>
          <w:szCs w:val="28"/>
        </w:rPr>
        <w:t>социально-экономического</w:t>
      </w:r>
      <w:r w:rsidRPr="0053562C">
        <w:rPr>
          <w:spacing w:val="1"/>
          <w:sz w:val="28"/>
          <w:szCs w:val="28"/>
        </w:rPr>
        <w:t xml:space="preserve"> </w:t>
      </w:r>
      <w:r w:rsidRPr="0053562C">
        <w:rPr>
          <w:sz w:val="28"/>
          <w:szCs w:val="28"/>
        </w:rPr>
        <w:t>фактора,</w:t>
      </w:r>
      <w:r w:rsidRPr="0053562C">
        <w:rPr>
          <w:spacing w:val="-47"/>
          <w:sz w:val="28"/>
          <w:szCs w:val="28"/>
        </w:rPr>
        <w:t xml:space="preserve"> </w:t>
      </w:r>
      <w:r w:rsidRPr="0053562C">
        <w:rPr>
          <w:sz w:val="28"/>
          <w:szCs w:val="28"/>
        </w:rPr>
        <w:t>поскольку от него зависит место проживания семьи</w:t>
      </w:r>
      <w:r w:rsidRPr="0053562C">
        <w:rPr>
          <w:spacing w:val="1"/>
          <w:sz w:val="28"/>
          <w:szCs w:val="28"/>
        </w:rPr>
        <w:t xml:space="preserve"> </w:t>
      </w:r>
      <w:r w:rsidRPr="0053562C">
        <w:rPr>
          <w:sz w:val="28"/>
          <w:szCs w:val="28"/>
        </w:rPr>
        <w:t>ребенка. У пациентов, живущих в самых зеленых</w:t>
      </w:r>
      <w:r w:rsidRPr="0053562C">
        <w:rPr>
          <w:spacing w:val="1"/>
          <w:sz w:val="28"/>
          <w:szCs w:val="28"/>
        </w:rPr>
        <w:t xml:space="preserve"> </w:t>
      </w:r>
      <w:r w:rsidRPr="0053562C">
        <w:rPr>
          <w:sz w:val="28"/>
          <w:szCs w:val="28"/>
        </w:rPr>
        <w:t>районах,</w:t>
      </w:r>
      <w:r w:rsidRPr="0053562C">
        <w:rPr>
          <w:spacing w:val="5"/>
          <w:sz w:val="28"/>
          <w:szCs w:val="28"/>
        </w:rPr>
        <w:t xml:space="preserve"> </w:t>
      </w:r>
      <w:r w:rsidRPr="0053562C">
        <w:rPr>
          <w:sz w:val="28"/>
          <w:szCs w:val="28"/>
        </w:rPr>
        <w:t>значительно</w:t>
      </w:r>
      <w:r w:rsidRPr="0053562C">
        <w:rPr>
          <w:spacing w:val="6"/>
          <w:sz w:val="28"/>
          <w:szCs w:val="28"/>
        </w:rPr>
        <w:t xml:space="preserve"> </w:t>
      </w:r>
      <w:r w:rsidRPr="0053562C">
        <w:rPr>
          <w:sz w:val="28"/>
          <w:szCs w:val="28"/>
        </w:rPr>
        <w:t>реже</w:t>
      </w:r>
      <w:r w:rsidRPr="0053562C">
        <w:rPr>
          <w:spacing w:val="6"/>
          <w:sz w:val="28"/>
          <w:szCs w:val="28"/>
        </w:rPr>
        <w:t xml:space="preserve"> </w:t>
      </w:r>
      <w:r w:rsidRPr="0053562C">
        <w:rPr>
          <w:sz w:val="28"/>
          <w:szCs w:val="28"/>
        </w:rPr>
        <w:t>диагностировался</w:t>
      </w:r>
      <w:r w:rsidRPr="0053562C">
        <w:rPr>
          <w:spacing w:val="5"/>
          <w:sz w:val="28"/>
          <w:szCs w:val="28"/>
        </w:rPr>
        <w:t xml:space="preserve"> </w:t>
      </w:r>
      <w:r w:rsidRPr="0053562C">
        <w:rPr>
          <w:sz w:val="28"/>
          <w:szCs w:val="28"/>
        </w:rPr>
        <w:t>целый ряд физических и психических расстройств (после</w:t>
      </w:r>
      <w:r w:rsidRPr="0053562C">
        <w:rPr>
          <w:spacing w:val="1"/>
          <w:sz w:val="28"/>
          <w:szCs w:val="28"/>
        </w:rPr>
        <w:t xml:space="preserve"> </w:t>
      </w:r>
      <w:r w:rsidRPr="0053562C">
        <w:rPr>
          <w:sz w:val="28"/>
          <w:szCs w:val="28"/>
        </w:rPr>
        <w:t>вычленения</w:t>
      </w:r>
      <w:r w:rsidRPr="0053562C">
        <w:rPr>
          <w:spacing w:val="1"/>
          <w:sz w:val="28"/>
          <w:szCs w:val="28"/>
        </w:rPr>
        <w:t xml:space="preserve"> </w:t>
      </w:r>
      <w:r w:rsidRPr="0053562C">
        <w:rPr>
          <w:sz w:val="28"/>
          <w:szCs w:val="28"/>
        </w:rPr>
        <w:t>наиболее</w:t>
      </w:r>
      <w:r w:rsidRPr="0053562C">
        <w:rPr>
          <w:spacing w:val="1"/>
          <w:sz w:val="28"/>
          <w:szCs w:val="28"/>
        </w:rPr>
        <w:t xml:space="preserve"> </w:t>
      </w:r>
      <w:r w:rsidRPr="0053562C">
        <w:rPr>
          <w:sz w:val="28"/>
          <w:szCs w:val="28"/>
        </w:rPr>
        <w:t>вероятных</w:t>
      </w:r>
      <w:r w:rsidRPr="0053562C">
        <w:rPr>
          <w:spacing w:val="1"/>
          <w:sz w:val="28"/>
          <w:szCs w:val="28"/>
        </w:rPr>
        <w:t xml:space="preserve"> </w:t>
      </w:r>
      <w:r w:rsidR="002346EF" w:rsidRPr="0053562C">
        <w:rPr>
          <w:sz w:val="28"/>
          <w:szCs w:val="28"/>
        </w:rPr>
        <w:t>социально-эконо</w:t>
      </w:r>
      <w:r w:rsidRPr="0053562C">
        <w:rPr>
          <w:sz w:val="28"/>
          <w:szCs w:val="28"/>
        </w:rPr>
        <w:t>мических и демо</w:t>
      </w:r>
      <w:r w:rsidR="002346EF" w:rsidRPr="0053562C">
        <w:rPr>
          <w:sz w:val="28"/>
          <w:szCs w:val="28"/>
        </w:rPr>
        <w:t>графических факторов) по сравне</w:t>
      </w:r>
      <w:r w:rsidRPr="0053562C">
        <w:rPr>
          <w:sz w:val="28"/>
          <w:szCs w:val="28"/>
        </w:rPr>
        <w:t xml:space="preserve">нию с </w:t>
      </w:r>
      <w:r w:rsidRPr="0053562C">
        <w:rPr>
          <w:sz w:val="28"/>
          <w:szCs w:val="28"/>
        </w:rPr>
        <w:lastRenderedPageBreak/>
        <w:t>их сверст</w:t>
      </w:r>
      <w:r w:rsidR="002346EF" w:rsidRPr="0053562C">
        <w:rPr>
          <w:sz w:val="28"/>
          <w:szCs w:val="28"/>
        </w:rPr>
        <w:t>никами, живущими в районах с ми</w:t>
      </w:r>
      <w:r w:rsidRPr="0053562C">
        <w:rPr>
          <w:sz w:val="28"/>
          <w:szCs w:val="28"/>
        </w:rPr>
        <w:t>нимумом зеленых насаждений. Примечательно, что</w:t>
      </w:r>
      <w:r w:rsidRPr="0053562C">
        <w:rPr>
          <w:spacing w:val="1"/>
          <w:sz w:val="28"/>
          <w:szCs w:val="28"/>
        </w:rPr>
        <w:t xml:space="preserve"> </w:t>
      </w:r>
      <w:r w:rsidRPr="0053562C">
        <w:rPr>
          <w:sz w:val="28"/>
          <w:szCs w:val="28"/>
        </w:rPr>
        <w:t>наиболее</w:t>
      </w:r>
      <w:r w:rsidRPr="0053562C">
        <w:rPr>
          <w:spacing w:val="1"/>
          <w:sz w:val="28"/>
          <w:szCs w:val="28"/>
        </w:rPr>
        <w:t xml:space="preserve"> </w:t>
      </w:r>
      <w:r w:rsidRPr="0053562C">
        <w:rPr>
          <w:sz w:val="28"/>
          <w:szCs w:val="28"/>
        </w:rPr>
        <w:t>значительные</w:t>
      </w:r>
      <w:r w:rsidRPr="0053562C">
        <w:rPr>
          <w:spacing w:val="1"/>
          <w:sz w:val="28"/>
          <w:szCs w:val="28"/>
        </w:rPr>
        <w:t xml:space="preserve"> </w:t>
      </w:r>
      <w:r w:rsidRPr="0053562C">
        <w:rPr>
          <w:sz w:val="28"/>
          <w:szCs w:val="28"/>
        </w:rPr>
        <w:t>отклонения</w:t>
      </w:r>
      <w:r w:rsidRPr="0053562C">
        <w:rPr>
          <w:spacing w:val="1"/>
          <w:sz w:val="28"/>
          <w:szCs w:val="28"/>
        </w:rPr>
        <w:t xml:space="preserve"> </w:t>
      </w:r>
      <w:r w:rsidRPr="0053562C">
        <w:rPr>
          <w:sz w:val="28"/>
          <w:szCs w:val="28"/>
        </w:rPr>
        <w:t>психического</w:t>
      </w:r>
      <w:r w:rsidRPr="0053562C">
        <w:rPr>
          <w:spacing w:val="1"/>
          <w:sz w:val="28"/>
          <w:szCs w:val="28"/>
        </w:rPr>
        <w:t xml:space="preserve"> </w:t>
      </w:r>
      <w:r w:rsidRPr="0053562C">
        <w:rPr>
          <w:sz w:val="28"/>
          <w:szCs w:val="28"/>
        </w:rPr>
        <w:t>развития были у детей с ментальными проблемами,</w:t>
      </w:r>
      <w:r w:rsidRPr="0053562C">
        <w:rPr>
          <w:spacing w:val="1"/>
          <w:sz w:val="28"/>
          <w:szCs w:val="28"/>
        </w:rPr>
        <w:t xml:space="preserve"> </w:t>
      </w:r>
      <w:r w:rsidRPr="0053562C">
        <w:rPr>
          <w:sz w:val="28"/>
          <w:szCs w:val="28"/>
        </w:rPr>
        <w:t>проживающих</w:t>
      </w:r>
      <w:r w:rsidRPr="0053562C">
        <w:rPr>
          <w:spacing w:val="1"/>
          <w:sz w:val="28"/>
          <w:szCs w:val="28"/>
        </w:rPr>
        <w:t xml:space="preserve"> </w:t>
      </w:r>
      <w:r w:rsidRPr="0053562C">
        <w:rPr>
          <w:sz w:val="28"/>
          <w:szCs w:val="28"/>
        </w:rPr>
        <w:t>на</w:t>
      </w:r>
      <w:r w:rsidRPr="0053562C">
        <w:rPr>
          <w:spacing w:val="1"/>
          <w:sz w:val="28"/>
          <w:szCs w:val="28"/>
        </w:rPr>
        <w:t xml:space="preserve"> </w:t>
      </w:r>
      <w:r w:rsidRPr="0053562C">
        <w:rPr>
          <w:sz w:val="28"/>
          <w:szCs w:val="28"/>
        </w:rPr>
        <w:t>территориях</w:t>
      </w:r>
      <w:r w:rsidRPr="0053562C">
        <w:rPr>
          <w:spacing w:val="1"/>
          <w:sz w:val="28"/>
          <w:szCs w:val="28"/>
        </w:rPr>
        <w:t xml:space="preserve"> </w:t>
      </w:r>
      <w:r w:rsidRPr="0053562C">
        <w:rPr>
          <w:sz w:val="28"/>
          <w:szCs w:val="28"/>
        </w:rPr>
        <w:t>с</w:t>
      </w:r>
      <w:r w:rsidRPr="0053562C">
        <w:rPr>
          <w:spacing w:val="1"/>
          <w:sz w:val="28"/>
          <w:szCs w:val="28"/>
        </w:rPr>
        <w:t xml:space="preserve"> </w:t>
      </w:r>
      <w:r w:rsidRPr="0053562C">
        <w:rPr>
          <w:sz w:val="28"/>
          <w:szCs w:val="28"/>
        </w:rPr>
        <w:t>недостаточным</w:t>
      </w:r>
      <w:r w:rsidRPr="0053562C">
        <w:rPr>
          <w:spacing w:val="-47"/>
          <w:sz w:val="28"/>
          <w:szCs w:val="28"/>
        </w:rPr>
        <w:t xml:space="preserve"> </w:t>
      </w:r>
      <w:r w:rsidRPr="0053562C">
        <w:rPr>
          <w:sz w:val="28"/>
          <w:szCs w:val="28"/>
        </w:rPr>
        <w:t>озеленением.</w:t>
      </w:r>
    </w:p>
    <w:p w14:paraId="366606B7" w14:textId="0304CEA1" w:rsidR="00CB1B5E" w:rsidRPr="0053562C" w:rsidRDefault="00CB1B5E" w:rsidP="00C227A2">
      <w:pPr>
        <w:pStyle w:val="afa"/>
        <w:spacing w:after="0"/>
        <w:ind w:firstLine="563"/>
        <w:jc w:val="both"/>
        <w:rPr>
          <w:sz w:val="28"/>
          <w:szCs w:val="28"/>
        </w:rPr>
      </w:pPr>
      <w:r w:rsidRPr="0053562C">
        <w:rPr>
          <w:sz w:val="28"/>
          <w:szCs w:val="28"/>
        </w:rPr>
        <w:t>В 2009 г. б</w:t>
      </w:r>
      <w:r w:rsidR="00CE56C8" w:rsidRPr="0053562C">
        <w:rPr>
          <w:sz w:val="28"/>
          <w:szCs w:val="28"/>
        </w:rPr>
        <w:t>ыли опубликованы результаты зна</w:t>
      </w:r>
      <w:r w:rsidRPr="0053562C">
        <w:rPr>
          <w:sz w:val="28"/>
          <w:szCs w:val="28"/>
        </w:rPr>
        <w:t xml:space="preserve">кового исследования, связывающего данные </w:t>
      </w:r>
      <w:r w:rsidR="00CE56C8" w:rsidRPr="0053562C">
        <w:rPr>
          <w:sz w:val="28"/>
          <w:szCs w:val="28"/>
        </w:rPr>
        <w:t>о зеле</w:t>
      </w:r>
      <w:r w:rsidRPr="0053562C">
        <w:rPr>
          <w:sz w:val="28"/>
          <w:szCs w:val="28"/>
        </w:rPr>
        <w:t>ных пространствах вблизи жилых домов с медицинскими диагноза</w:t>
      </w:r>
      <w:r w:rsidR="00CE56C8" w:rsidRPr="0053562C">
        <w:rPr>
          <w:sz w:val="28"/>
          <w:szCs w:val="28"/>
        </w:rPr>
        <w:t>ми в учреждениях первичной меди</w:t>
      </w:r>
      <w:r w:rsidRPr="0053562C">
        <w:rPr>
          <w:sz w:val="28"/>
          <w:szCs w:val="28"/>
        </w:rPr>
        <w:t>ко-санитарной</w:t>
      </w:r>
      <w:r w:rsidRPr="0053562C">
        <w:rPr>
          <w:spacing w:val="1"/>
          <w:sz w:val="28"/>
          <w:szCs w:val="28"/>
        </w:rPr>
        <w:t xml:space="preserve"> </w:t>
      </w:r>
      <w:r w:rsidRPr="0053562C">
        <w:rPr>
          <w:sz w:val="28"/>
          <w:szCs w:val="28"/>
        </w:rPr>
        <w:t>помощи</w:t>
      </w:r>
      <w:r w:rsidRPr="0053562C">
        <w:rPr>
          <w:spacing w:val="1"/>
          <w:sz w:val="28"/>
          <w:szCs w:val="28"/>
        </w:rPr>
        <w:t xml:space="preserve"> </w:t>
      </w:r>
      <w:r w:rsidRPr="0053562C">
        <w:rPr>
          <w:sz w:val="28"/>
          <w:szCs w:val="28"/>
        </w:rPr>
        <w:t>примерно</w:t>
      </w:r>
      <w:r w:rsidRPr="0053562C">
        <w:rPr>
          <w:spacing w:val="1"/>
          <w:sz w:val="28"/>
          <w:szCs w:val="28"/>
        </w:rPr>
        <w:t xml:space="preserve"> </w:t>
      </w:r>
      <w:r w:rsidRPr="0053562C">
        <w:rPr>
          <w:sz w:val="28"/>
          <w:szCs w:val="28"/>
        </w:rPr>
        <w:t>для</w:t>
      </w:r>
      <w:r w:rsidRPr="0053562C">
        <w:rPr>
          <w:spacing w:val="1"/>
          <w:sz w:val="28"/>
          <w:szCs w:val="28"/>
        </w:rPr>
        <w:t xml:space="preserve"> </w:t>
      </w:r>
      <w:r w:rsidRPr="0053562C">
        <w:rPr>
          <w:sz w:val="28"/>
          <w:szCs w:val="28"/>
        </w:rPr>
        <w:t>345</w:t>
      </w:r>
      <w:r w:rsidRPr="0053562C">
        <w:rPr>
          <w:spacing w:val="1"/>
          <w:sz w:val="28"/>
          <w:szCs w:val="28"/>
        </w:rPr>
        <w:t xml:space="preserve"> </w:t>
      </w:r>
      <w:r w:rsidRPr="0053562C">
        <w:rPr>
          <w:sz w:val="28"/>
          <w:szCs w:val="28"/>
        </w:rPr>
        <w:t>тысяч</w:t>
      </w:r>
      <w:r w:rsidRPr="0053562C">
        <w:rPr>
          <w:spacing w:val="1"/>
          <w:sz w:val="28"/>
          <w:szCs w:val="28"/>
        </w:rPr>
        <w:t xml:space="preserve"> </w:t>
      </w:r>
      <w:r w:rsidRPr="0053562C">
        <w:rPr>
          <w:sz w:val="28"/>
          <w:szCs w:val="28"/>
        </w:rPr>
        <w:t>голландских пациентов из разных возрастных групп.</w:t>
      </w:r>
      <w:r w:rsidRPr="0053562C">
        <w:rPr>
          <w:spacing w:val="-47"/>
          <w:sz w:val="28"/>
          <w:szCs w:val="28"/>
        </w:rPr>
        <w:t xml:space="preserve"> </w:t>
      </w:r>
      <w:r w:rsidRPr="0053562C">
        <w:rPr>
          <w:sz w:val="28"/>
          <w:szCs w:val="28"/>
        </w:rPr>
        <w:t>У пациентов, живущих в самых зеленых районах,</w:t>
      </w:r>
      <w:r w:rsidRPr="0053562C">
        <w:rPr>
          <w:spacing w:val="1"/>
          <w:sz w:val="28"/>
          <w:szCs w:val="28"/>
        </w:rPr>
        <w:t xml:space="preserve"> </w:t>
      </w:r>
      <w:r w:rsidRPr="0053562C">
        <w:rPr>
          <w:sz w:val="28"/>
          <w:szCs w:val="28"/>
        </w:rPr>
        <w:t>после</w:t>
      </w:r>
      <w:r w:rsidRPr="0053562C">
        <w:rPr>
          <w:spacing w:val="1"/>
          <w:sz w:val="28"/>
          <w:szCs w:val="28"/>
        </w:rPr>
        <w:t xml:space="preserve"> </w:t>
      </w:r>
      <w:r w:rsidRPr="0053562C">
        <w:rPr>
          <w:sz w:val="28"/>
          <w:szCs w:val="28"/>
        </w:rPr>
        <w:t>учета</w:t>
      </w:r>
      <w:r w:rsidRPr="0053562C">
        <w:rPr>
          <w:spacing w:val="1"/>
          <w:sz w:val="28"/>
          <w:szCs w:val="28"/>
        </w:rPr>
        <w:t xml:space="preserve"> </w:t>
      </w:r>
      <w:r w:rsidRPr="0053562C">
        <w:rPr>
          <w:sz w:val="28"/>
          <w:szCs w:val="28"/>
        </w:rPr>
        <w:t>социально-экономических</w:t>
      </w:r>
      <w:r w:rsidRPr="0053562C">
        <w:rPr>
          <w:spacing w:val="1"/>
          <w:sz w:val="28"/>
          <w:szCs w:val="28"/>
        </w:rPr>
        <w:t xml:space="preserve"> </w:t>
      </w:r>
      <w:r w:rsidRPr="0053562C">
        <w:rPr>
          <w:sz w:val="28"/>
          <w:szCs w:val="28"/>
        </w:rPr>
        <w:t>и</w:t>
      </w:r>
      <w:r w:rsidRPr="0053562C">
        <w:rPr>
          <w:spacing w:val="1"/>
          <w:sz w:val="28"/>
          <w:szCs w:val="28"/>
        </w:rPr>
        <w:t xml:space="preserve"> </w:t>
      </w:r>
      <w:r w:rsidR="002346EF" w:rsidRPr="0053562C">
        <w:rPr>
          <w:sz w:val="28"/>
          <w:szCs w:val="28"/>
        </w:rPr>
        <w:t>демогра</w:t>
      </w:r>
      <w:r w:rsidRPr="0053562C">
        <w:rPr>
          <w:sz w:val="28"/>
          <w:szCs w:val="28"/>
        </w:rPr>
        <w:t>фических факторо</w:t>
      </w:r>
      <w:r w:rsidR="002346EF" w:rsidRPr="0053562C">
        <w:rPr>
          <w:sz w:val="28"/>
          <w:szCs w:val="28"/>
        </w:rPr>
        <w:t>в риска значительно реже диагно</w:t>
      </w:r>
      <w:r w:rsidRPr="0053562C">
        <w:rPr>
          <w:sz w:val="28"/>
          <w:szCs w:val="28"/>
        </w:rPr>
        <w:t>стировался</w:t>
      </w:r>
      <w:r w:rsidRPr="0053562C">
        <w:rPr>
          <w:spacing w:val="1"/>
          <w:sz w:val="28"/>
          <w:szCs w:val="28"/>
        </w:rPr>
        <w:t xml:space="preserve"> </w:t>
      </w:r>
      <w:r w:rsidRPr="0053562C">
        <w:rPr>
          <w:sz w:val="28"/>
          <w:szCs w:val="28"/>
        </w:rPr>
        <w:t>целый</w:t>
      </w:r>
      <w:r w:rsidRPr="0053562C">
        <w:rPr>
          <w:spacing w:val="1"/>
          <w:sz w:val="28"/>
          <w:szCs w:val="28"/>
        </w:rPr>
        <w:t xml:space="preserve"> </w:t>
      </w:r>
      <w:r w:rsidRPr="0053562C">
        <w:rPr>
          <w:sz w:val="28"/>
          <w:szCs w:val="28"/>
        </w:rPr>
        <w:t>ряд</w:t>
      </w:r>
      <w:r w:rsidRPr="0053562C">
        <w:rPr>
          <w:spacing w:val="1"/>
          <w:sz w:val="28"/>
          <w:szCs w:val="28"/>
        </w:rPr>
        <w:t xml:space="preserve"> </w:t>
      </w:r>
      <w:r w:rsidRPr="0053562C">
        <w:rPr>
          <w:sz w:val="28"/>
          <w:szCs w:val="28"/>
        </w:rPr>
        <w:t>физических</w:t>
      </w:r>
      <w:r w:rsidRPr="0053562C">
        <w:rPr>
          <w:spacing w:val="1"/>
          <w:sz w:val="28"/>
          <w:szCs w:val="28"/>
        </w:rPr>
        <w:t xml:space="preserve"> </w:t>
      </w:r>
      <w:r w:rsidRPr="0053562C">
        <w:rPr>
          <w:sz w:val="28"/>
          <w:szCs w:val="28"/>
        </w:rPr>
        <w:t>и</w:t>
      </w:r>
      <w:r w:rsidRPr="0053562C">
        <w:rPr>
          <w:spacing w:val="1"/>
          <w:sz w:val="28"/>
          <w:szCs w:val="28"/>
        </w:rPr>
        <w:t xml:space="preserve"> </w:t>
      </w:r>
      <w:r w:rsidRPr="0053562C">
        <w:rPr>
          <w:sz w:val="28"/>
          <w:szCs w:val="28"/>
        </w:rPr>
        <w:t>психических</w:t>
      </w:r>
      <w:r w:rsidRPr="0053562C">
        <w:rPr>
          <w:spacing w:val="1"/>
          <w:sz w:val="28"/>
          <w:szCs w:val="28"/>
        </w:rPr>
        <w:t xml:space="preserve"> </w:t>
      </w:r>
      <w:r w:rsidRPr="0053562C">
        <w:rPr>
          <w:sz w:val="28"/>
          <w:szCs w:val="28"/>
        </w:rPr>
        <w:t>расстройств, по</w:t>
      </w:r>
      <w:r w:rsidR="002346EF" w:rsidRPr="0053562C">
        <w:rPr>
          <w:sz w:val="28"/>
          <w:szCs w:val="28"/>
        </w:rPr>
        <w:t xml:space="preserve"> сравнению с пациентами, живущи</w:t>
      </w:r>
      <w:r w:rsidRPr="0053562C">
        <w:rPr>
          <w:sz w:val="28"/>
          <w:szCs w:val="28"/>
        </w:rPr>
        <w:t>ми в наименее зеленых районах</w:t>
      </w:r>
      <w:r w:rsidRPr="0053562C">
        <w:rPr>
          <w:color w:val="F79645"/>
          <w:sz w:val="28"/>
          <w:szCs w:val="28"/>
        </w:rPr>
        <w:t xml:space="preserve">. </w:t>
      </w:r>
      <w:r w:rsidRPr="0053562C">
        <w:rPr>
          <w:sz w:val="28"/>
          <w:szCs w:val="28"/>
        </w:rPr>
        <w:t>С тех пор все</w:t>
      </w:r>
      <w:r w:rsidRPr="0053562C">
        <w:rPr>
          <w:spacing w:val="1"/>
          <w:sz w:val="28"/>
          <w:szCs w:val="28"/>
        </w:rPr>
        <w:t xml:space="preserve"> </w:t>
      </w:r>
      <w:r w:rsidRPr="0053562C">
        <w:rPr>
          <w:sz w:val="28"/>
          <w:szCs w:val="28"/>
        </w:rPr>
        <w:t>большее число исследований оцениваю</w:t>
      </w:r>
      <w:r w:rsidR="00CE56C8" w:rsidRPr="0053562C">
        <w:rPr>
          <w:sz w:val="28"/>
          <w:szCs w:val="28"/>
        </w:rPr>
        <w:t>т связи меж</w:t>
      </w:r>
      <w:r w:rsidRPr="0053562C">
        <w:rPr>
          <w:sz w:val="28"/>
          <w:szCs w:val="28"/>
        </w:rPr>
        <w:t>ду зелеными нас</w:t>
      </w:r>
      <w:r w:rsidR="00CE56C8" w:rsidRPr="0053562C">
        <w:rPr>
          <w:sz w:val="28"/>
          <w:szCs w:val="28"/>
        </w:rPr>
        <w:t>аждениями и психическим здоровь</w:t>
      </w:r>
      <w:r w:rsidRPr="0053562C">
        <w:rPr>
          <w:sz w:val="28"/>
          <w:szCs w:val="28"/>
        </w:rPr>
        <w:t>ем детей и подростков. На связи между зелеными</w:t>
      </w:r>
      <w:r w:rsidRPr="0053562C">
        <w:rPr>
          <w:spacing w:val="1"/>
          <w:sz w:val="28"/>
          <w:szCs w:val="28"/>
        </w:rPr>
        <w:t xml:space="preserve"> </w:t>
      </w:r>
      <w:r w:rsidRPr="0053562C">
        <w:rPr>
          <w:sz w:val="28"/>
          <w:szCs w:val="28"/>
        </w:rPr>
        <w:t xml:space="preserve">пространствами </w:t>
      </w:r>
      <w:r w:rsidR="00CE56C8" w:rsidRPr="0053562C">
        <w:rPr>
          <w:sz w:val="28"/>
          <w:szCs w:val="28"/>
        </w:rPr>
        <w:t>и психическим состоянием подрос</w:t>
      </w:r>
      <w:r w:rsidRPr="0053562C">
        <w:rPr>
          <w:sz w:val="28"/>
          <w:szCs w:val="28"/>
        </w:rPr>
        <w:t>тов указывают а</w:t>
      </w:r>
      <w:r w:rsidR="00CE56C8" w:rsidRPr="0053562C">
        <w:rPr>
          <w:sz w:val="28"/>
          <w:szCs w:val="28"/>
        </w:rPr>
        <w:t>вторы исследования с использова</w:t>
      </w:r>
      <w:r w:rsidRPr="0053562C">
        <w:rPr>
          <w:sz w:val="28"/>
          <w:szCs w:val="28"/>
        </w:rPr>
        <w:t>нием метаанализа 21 публикации [</w:t>
      </w:r>
      <w:r w:rsidR="000C2B28" w:rsidRPr="0053562C">
        <w:rPr>
          <w:sz w:val="28"/>
          <w:szCs w:val="28"/>
        </w:rPr>
        <w:t>9</w:t>
      </w:r>
      <w:r w:rsidRPr="0053562C">
        <w:rPr>
          <w:sz w:val="28"/>
          <w:szCs w:val="28"/>
        </w:rPr>
        <w:t>]. Согласно ему</w:t>
      </w:r>
      <w:r w:rsidRPr="0053562C">
        <w:rPr>
          <w:spacing w:val="-47"/>
          <w:sz w:val="28"/>
          <w:szCs w:val="28"/>
        </w:rPr>
        <w:t xml:space="preserve"> </w:t>
      </w:r>
      <w:r w:rsidRPr="0053562C">
        <w:rPr>
          <w:sz w:val="28"/>
          <w:szCs w:val="28"/>
        </w:rPr>
        <w:t>у детей, проживающих около зеленых пространств,</w:t>
      </w:r>
      <w:r w:rsidRPr="0053562C">
        <w:rPr>
          <w:spacing w:val="1"/>
          <w:sz w:val="28"/>
          <w:szCs w:val="28"/>
        </w:rPr>
        <w:t xml:space="preserve"> </w:t>
      </w:r>
      <w:r w:rsidRPr="0053562C">
        <w:rPr>
          <w:sz w:val="28"/>
          <w:szCs w:val="28"/>
        </w:rPr>
        <w:t>меньше проблем со сверстниками, им реже ставится</w:t>
      </w:r>
      <w:r w:rsidRPr="0053562C">
        <w:rPr>
          <w:spacing w:val="1"/>
          <w:sz w:val="28"/>
          <w:szCs w:val="28"/>
        </w:rPr>
        <w:t xml:space="preserve"> </w:t>
      </w:r>
      <w:r w:rsidRPr="0053562C">
        <w:rPr>
          <w:sz w:val="28"/>
          <w:szCs w:val="28"/>
        </w:rPr>
        <w:t>диагноз</w:t>
      </w:r>
      <w:r w:rsidRPr="0053562C">
        <w:rPr>
          <w:spacing w:val="-2"/>
          <w:sz w:val="28"/>
          <w:szCs w:val="28"/>
        </w:rPr>
        <w:t xml:space="preserve"> </w:t>
      </w:r>
      <w:r w:rsidRPr="0053562C">
        <w:rPr>
          <w:sz w:val="28"/>
          <w:szCs w:val="28"/>
        </w:rPr>
        <w:t>«гиперактивность»</w:t>
      </w:r>
      <w:r w:rsidRPr="0053562C">
        <w:rPr>
          <w:spacing w:val="-1"/>
          <w:sz w:val="28"/>
          <w:szCs w:val="28"/>
        </w:rPr>
        <w:t xml:space="preserve"> </w:t>
      </w:r>
      <w:r w:rsidRPr="0053562C">
        <w:rPr>
          <w:sz w:val="28"/>
          <w:szCs w:val="28"/>
        </w:rPr>
        <w:t>[</w:t>
      </w:r>
      <w:r w:rsidR="00CE56C8" w:rsidRPr="0053562C">
        <w:rPr>
          <w:sz w:val="28"/>
          <w:szCs w:val="28"/>
        </w:rPr>
        <w:t>8</w:t>
      </w:r>
      <w:r w:rsidRPr="0053562C">
        <w:rPr>
          <w:sz w:val="28"/>
          <w:szCs w:val="28"/>
        </w:rPr>
        <w:t>].</w:t>
      </w:r>
    </w:p>
    <w:p w14:paraId="3C024FB1" w14:textId="7233950F" w:rsidR="00CB1B5E" w:rsidRPr="0053562C" w:rsidRDefault="00CB1B5E" w:rsidP="00C227A2">
      <w:pPr>
        <w:pStyle w:val="afa"/>
        <w:spacing w:after="0"/>
        <w:ind w:firstLine="563"/>
        <w:jc w:val="both"/>
        <w:rPr>
          <w:sz w:val="28"/>
          <w:szCs w:val="28"/>
        </w:rPr>
      </w:pPr>
      <w:r w:rsidRPr="0053562C">
        <w:rPr>
          <w:sz w:val="28"/>
          <w:szCs w:val="28"/>
        </w:rPr>
        <w:t>Обсуждая л</w:t>
      </w:r>
      <w:r w:rsidR="002346EF" w:rsidRPr="0053562C">
        <w:rPr>
          <w:sz w:val="28"/>
          <w:szCs w:val="28"/>
        </w:rPr>
        <w:t>учшее психическое здоровье у го</w:t>
      </w:r>
      <w:r w:rsidRPr="0053562C">
        <w:rPr>
          <w:sz w:val="28"/>
          <w:szCs w:val="28"/>
        </w:rPr>
        <w:t>рожан,</w:t>
      </w:r>
      <w:r w:rsidRPr="0053562C">
        <w:rPr>
          <w:spacing w:val="1"/>
          <w:sz w:val="28"/>
          <w:szCs w:val="28"/>
        </w:rPr>
        <w:t xml:space="preserve"> </w:t>
      </w:r>
      <w:r w:rsidRPr="0053562C">
        <w:rPr>
          <w:sz w:val="28"/>
          <w:szCs w:val="28"/>
        </w:rPr>
        <w:t>проживающих</w:t>
      </w:r>
      <w:r w:rsidRPr="0053562C">
        <w:rPr>
          <w:spacing w:val="1"/>
          <w:sz w:val="28"/>
          <w:szCs w:val="28"/>
        </w:rPr>
        <w:t xml:space="preserve"> </w:t>
      </w:r>
      <w:r w:rsidRPr="0053562C">
        <w:rPr>
          <w:sz w:val="28"/>
          <w:szCs w:val="28"/>
        </w:rPr>
        <w:t>вблизи</w:t>
      </w:r>
      <w:r w:rsidRPr="0053562C">
        <w:rPr>
          <w:spacing w:val="1"/>
          <w:sz w:val="28"/>
          <w:szCs w:val="28"/>
        </w:rPr>
        <w:t xml:space="preserve"> </w:t>
      </w:r>
      <w:r w:rsidRPr="0053562C">
        <w:rPr>
          <w:sz w:val="28"/>
          <w:szCs w:val="28"/>
        </w:rPr>
        <w:t>парков,</w:t>
      </w:r>
      <w:r w:rsidRPr="0053562C">
        <w:rPr>
          <w:spacing w:val="1"/>
          <w:sz w:val="28"/>
          <w:szCs w:val="28"/>
        </w:rPr>
        <w:t xml:space="preserve"> </w:t>
      </w:r>
      <w:r w:rsidRPr="0053562C">
        <w:rPr>
          <w:sz w:val="28"/>
          <w:szCs w:val="28"/>
        </w:rPr>
        <w:t>отметим</w:t>
      </w:r>
      <w:r w:rsidRPr="0053562C">
        <w:rPr>
          <w:spacing w:val="50"/>
          <w:sz w:val="28"/>
          <w:szCs w:val="28"/>
        </w:rPr>
        <w:t xml:space="preserve"> </w:t>
      </w:r>
      <w:r w:rsidRPr="0053562C">
        <w:rPr>
          <w:sz w:val="28"/>
          <w:szCs w:val="28"/>
        </w:rPr>
        <w:t>и</w:t>
      </w:r>
      <w:r w:rsidRPr="0053562C">
        <w:rPr>
          <w:spacing w:val="1"/>
          <w:sz w:val="28"/>
          <w:szCs w:val="28"/>
        </w:rPr>
        <w:t xml:space="preserve"> </w:t>
      </w:r>
      <w:r w:rsidRPr="0053562C">
        <w:rPr>
          <w:sz w:val="28"/>
          <w:szCs w:val="28"/>
        </w:rPr>
        <w:t>роль в этом спортивной деятельности, к чему располагают парки со спортивными площадкам</w:t>
      </w:r>
      <w:r w:rsidR="00CE56C8" w:rsidRPr="0053562C">
        <w:rPr>
          <w:sz w:val="28"/>
          <w:szCs w:val="28"/>
        </w:rPr>
        <w:t>и [6].</w:t>
      </w:r>
    </w:p>
    <w:p w14:paraId="4EC60AA1" w14:textId="77777777" w:rsidR="001C01E0" w:rsidRPr="0053562C" w:rsidRDefault="001C01E0" w:rsidP="00C227A2">
      <w:pPr>
        <w:spacing w:after="0" w:line="240" w:lineRule="auto"/>
        <w:rPr>
          <w:rFonts w:ascii="Times New Roman" w:eastAsiaTheme="majorEastAsia" w:hAnsi="Times New Roman" w:cs="Times New Roman"/>
          <w:b/>
          <w:sz w:val="14"/>
          <w:szCs w:val="28"/>
        </w:rPr>
      </w:pPr>
    </w:p>
    <w:p w14:paraId="45D61890" w14:textId="77777777" w:rsidR="006D5BF0" w:rsidRPr="00DC3EEA" w:rsidRDefault="00CF5CD2" w:rsidP="00DC3EEA">
      <w:pPr>
        <w:pStyle w:val="2"/>
        <w:rPr>
          <w:rFonts w:ascii="Times New Roman" w:hAnsi="Times New Roman" w:cs="Times New Roman"/>
          <w:b/>
          <w:bCs/>
          <w:color w:val="auto"/>
          <w:sz w:val="28"/>
          <w:szCs w:val="28"/>
        </w:rPr>
      </w:pPr>
      <w:bookmarkStart w:id="9" w:name="_Hlk189742051"/>
      <w:bookmarkStart w:id="10" w:name="_Toc221004616"/>
      <w:r w:rsidRPr="00DC3EEA">
        <w:rPr>
          <w:rFonts w:ascii="Times New Roman" w:hAnsi="Times New Roman" w:cs="Times New Roman"/>
          <w:b/>
          <w:bCs/>
          <w:color w:val="auto"/>
          <w:sz w:val="28"/>
          <w:szCs w:val="28"/>
        </w:rPr>
        <w:t>1.4. Аварийные деревья</w:t>
      </w:r>
      <w:bookmarkEnd w:id="9"/>
      <w:bookmarkEnd w:id="10"/>
    </w:p>
    <w:p w14:paraId="41792A93" w14:textId="77777777" w:rsidR="00CF5CD2" w:rsidRPr="0053562C" w:rsidRDefault="00CF5CD2" w:rsidP="00C227A2">
      <w:pPr>
        <w:spacing w:after="0" w:line="240" w:lineRule="auto"/>
        <w:ind w:firstLine="709"/>
        <w:jc w:val="both"/>
        <w:rPr>
          <w:rFonts w:ascii="Times New Roman" w:hAnsi="Times New Roman" w:cs="Times New Roman"/>
          <w:sz w:val="28"/>
          <w:szCs w:val="28"/>
        </w:rPr>
      </w:pPr>
      <w:r w:rsidRPr="0053562C">
        <w:rPr>
          <w:rFonts w:ascii="Times New Roman" w:hAnsi="Times New Roman" w:cs="Times New Roman"/>
          <w:sz w:val="28"/>
          <w:szCs w:val="28"/>
        </w:rPr>
        <w:t>Аварийными называются деревья с наличием структурных изъянов, в том числе гнилей, обрыва корней, опасного наклона, способных привести к падению всего дерева или его части и причинению ущерба здоровью, жизни и имуществу людей.</w:t>
      </w:r>
    </w:p>
    <w:p w14:paraId="60631035" w14:textId="7088AA4A" w:rsidR="00CF5CD2" w:rsidRPr="0053562C" w:rsidRDefault="00CF5CD2" w:rsidP="00C227A2">
      <w:pPr>
        <w:spacing w:after="0" w:line="240" w:lineRule="auto"/>
        <w:ind w:firstLine="709"/>
        <w:jc w:val="both"/>
        <w:rPr>
          <w:rFonts w:ascii="Times New Roman" w:hAnsi="Times New Roman" w:cs="Times New Roman"/>
          <w:sz w:val="28"/>
          <w:szCs w:val="28"/>
        </w:rPr>
      </w:pPr>
      <w:r w:rsidRPr="0053562C">
        <w:rPr>
          <w:rFonts w:ascii="Times New Roman" w:hAnsi="Times New Roman" w:cs="Times New Roman"/>
          <w:sz w:val="28"/>
          <w:szCs w:val="28"/>
        </w:rPr>
        <w:t>В целях недопущения указанного ущерба проводится рубка аварийных деревьев. Рубка аварийных деревьев должна проводиться в максимально возможно сжатые сроки с момента назначения их в рубку. Следует отметит</w:t>
      </w:r>
      <w:r w:rsidR="00024F20" w:rsidRPr="0053562C">
        <w:rPr>
          <w:rFonts w:ascii="Times New Roman" w:hAnsi="Times New Roman" w:cs="Times New Roman"/>
          <w:sz w:val="28"/>
          <w:szCs w:val="28"/>
        </w:rPr>
        <w:t>ь</w:t>
      </w:r>
      <w:r w:rsidRPr="0053562C">
        <w:rPr>
          <w:rFonts w:ascii="Times New Roman" w:hAnsi="Times New Roman" w:cs="Times New Roman"/>
          <w:sz w:val="28"/>
          <w:szCs w:val="28"/>
        </w:rPr>
        <w:t>, что рубка аварийных деревьев назначается и проводится в местах, где наличие данных деревьев создаёт реальную угрозу для человека:</w:t>
      </w:r>
    </w:p>
    <w:p w14:paraId="5371B40B" w14:textId="77777777" w:rsidR="00CF5CD2" w:rsidRPr="0053562C" w:rsidRDefault="00CF5CD2" w:rsidP="00C227A2">
      <w:pPr>
        <w:spacing w:after="0" w:line="240" w:lineRule="auto"/>
        <w:ind w:firstLine="709"/>
        <w:jc w:val="both"/>
        <w:rPr>
          <w:rFonts w:ascii="Times New Roman" w:hAnsi="Times New Roman" w:cs="Times New Roman"/>
          <w:sz w:val="28"/>
          <w:szCs w:val="28"/>
        </w:rPr>
      </w:pPr>
      <w:r w:rsidRPr="0053562C">
        <w:rPr>
          <w:rFonts w:ascii="Times New Roman" w:hAnsi="Times New Roman" w:cs="Times New Roman"/>
          <w:sz w:val="28"/>
          <w:szCs w:val="28"/>
        </w:rPr>
        <w:t>- на территории населённых пунктов;</w:t>
      </w:r>
    </w:p>
    <w:p w14:paraId="4C14EE53" w14:textId="77777777" w:rsidR="00CF5CD2" w:rsidRPr="0053562C" w:rsidRDefault="00CF5CD2" w:rsidP="00C227A2">
      <w:pPr>
        <w:spacing w:after="0" w:line="240" w:lineRule="auto"/>
        <w:ind w:firstLine="709"/>
        <w:jc w:val="both"/>
        <w:rPr>
          <w:rFonts w:ascii="Times New Roman" w:hAnsi="Times New Roman" w:cs="Times New Roman"/>
          <w:sz w:val="28"/>
          <w:szCs w:val="28"/>
        </w:rPr>
      </w:pPr>
      <w:r w:rsidRPr="0053562C">
        <w:rPr>
          <w:rFonts w:ascii="Times New Roman" w:hAnsi="Times New Roman" w:cs="Times New Roman"/>
          <w:sz w:val="28"/>
          <w:szCs w:val="28"/>
        </w:rPr>
        <w:t>- на землях лесного фонда в защитных лесах и эксплуатационных лесах, расположенных на расстоянии не более 100 метров от границ населенных пунктов;</w:t>
      </w:r>
    </w:p>
    <w:p w14:paraId="5A07C84F" w14:textId="77777777" w:rsidR="00CF5CD2" w:rsidRPr="00A62BB9" w:rsidRDefault="00CF5CD2" w:rsidP="00C227A2">
      <w:pPr>
        <w:spacing w:after="0" w:line="240" w:lineRule="auto"/>
        <w:ind w:firstLine="709"/>
        <w:jc w:val="both"/>
        <w:rPr>
          <w:rFonts w:ascii="Times New Roman" w:hAnsi="Times New Roman" w:cs="Times New Roman"/>
          <w:sz w:val="28"/>
          <w:szCs w:val="28"/>
        </w:rPr>
      </w:pPr>
      <w:r w:rsidRPr="0053562C">
        <w:rPr>
          <w:rFonts w:ascii="Times New Roman" w:hAnsi="Times New Roman" w:cs="Times New Roman"/>
          <w:sz w:val="28"/>
          <w:szCs w:val="28"/>
        </w:rPr>
        <w:t xml:space="preserve">- на лесных участках, </w:t>
      </w:r>
      <w:r w:rsidRPr="00A62BB9">
        <w:rPr>
          <w:rFonts w:ascii="Times New Roman" w:hAnsi="Times New Roman" w:cs="Times New Roman"/>
          <w:sz w:val="28"/>
          <w:szCs w:val="28"/>
        </w:rPr>
        <w:t>предоставленных в пользование для осуществления рекреационной деятельности (предназначенных для организации туризма, отдыха, оздоровления людей).</w:t>
      </w:r>
    </w:p>
    <w:p w14:paraId="779C5696" w14:textId="700DC0EA" w:rsidR="00CF5CD2" w:rsidRPr="0053562C" w:rsidRDefault="00CF5CD2" w:rsidP="00C227A2">
      <w:pPr>
        <w:spacing w:after="0" w:line="240" w:lineRule="auto"/>
        <w:ind w:firstLine="709"/>
        <w:jc w:val="both"/>
        <w:rPr>
          <w:rFonts w:ascii="Times New Roman" w:hAnsi="Times New Roman" w:cs="Times New Roman"/>
          <w:sz w:val="28"/>
          <w:szCs w:val="28"/>
        </w:rPr>
      </w:pPr>
      <w:r w:rsidRPr="00A62BB9">
        <w:rPr>
          <w:rFonts w:ascii="Times New Roman" w:hAnsi="Times New Roman" w:cs="Times New Roman"/>
          <w:sz w:val="28"/>
          <w:szCs w:val="28"/>
        </w:rPr>
        <w:t>То есть деревья в лесу, поражённые стволовой гнилью в сильной степени, имеющие обрыв корней, опасный наклон ствола, находящиеся в дали (более 100 метров) от населённых пунктов и не на специально предназначенных территориях для массового пребывания и отдыха людей</w:t>
      </w:r>
      <w:r w:rsidR="00D9292D" w:rsidRPr="00A62BB9">
        <w:rPr>
          <w:rFonts w:ascii="Times New Roman" w:hAnsi="Times New Roman" w:cs="Times New Roman"/>
          <w:sz w:val="28"/>
          <w:szCs w:val="28"/>
        </w:rPr>
        <w:t>,</w:t>
      </w:r>
      <w:r w:rsidRPr="00A62BB9">
        <w:rPr>
          <w:rFonts w:ascii="Times New Roman" w:hAnsi="Times New Roman" w:cs="Times New Roman"/>
          <w:sz w:val="28"/>
          <w:szCs w:val="28"/>
        </w:rPr>
        <w:t xml:space="preserve"> не являются аварийными, даже там, где присутствие человека периодически возможно (например при сборе грибов, ягод или прогулке</w:t>
      </w:r>
      <w:r w:rsidR="007C57B1" w:rsidRPr="00A62BB9">
        <w:rPr>
          <w:rFonts w:ascii="Times New Roman" w:hAnsi="Times New Roman" w:cs="Times New Roman"/>
          <w:sz w:val="28"/>
          <w:szCs w:val="28"/>
        </w:rPr>
        <w:t>)</w:t>
      </w:r>
      <w:r w:rsidRPr="00A62BB9">
        <w:rPr>
          <w:rFonts w:ascii="Times New Roman" w:hAnsi="Times New Roman" w:cs="Times New Roman"/>
          <w:sz w:val="28"/>
          <w:szCs w:val="28"/>
        </w:rPr>
        <w:t>.</w:t>
      </w:r>
    </w:p>
    <w:p w14:paraId="43B2BB2B" w14:textId="77777777" w:rsidR="00CF5CD2" w:rsidRPr="0053562C" w:rsidRDefault="00CF5CD2" w:rsidP="00C227A2">
      <w:pPr>
        <w:spacing w:after="0" w:line="240" w:lineRule="auto"/>
        <w:ind w:firstLine="709"/>
        <w:jc w:val="both"/>
        <w:rPr>
          <w:rFonts w:ascii="Times New Roman" w:hAnsi="Times New Roman" w:cs="Times New Roman"/>
          <w:sz w:val="28"/>
          <w:szCs w:val="28"/>
        </w:rPr>
      </w:pPr>
      <w:r w:rsidRPr="0053562C">
        <w:rPr>
          <w:rFonts w:ascii="Times New Roman" w:hAnsi="Times New Roman" w:cs="Times New Roman"/>
          <w:sz w:val="28"/>
          <w:szCs w:val="28"/>
        </w:rPr>
        <w:lastRenderedPageBreak/>
        <w:t>Для назначения аварийных деревьев в рубку необходимо провести специальное обследование. В ходе обследования участка на наличие аварийных деревьев осуществляется натурный осмотр деревьев и выявляются деревья со структурными изъянами, способными привести к падению всего дерева или его части и причинению ущерба здоровью, жизни и имуществу человека.</w:t>
      </w:r>
    </w:p>
    <w:p w14:paraId="3AC33212" w14:textId="77777777" w:rsidR="00CF5CD2" w:rsidRPr="0053562C" w:rsidRDefault="00CF5CD2" w:rsidP="00C227A2">
      <w:pPr>
        <w:spacing w:after="0" w:line="240" w:lineRule="auto"/>
        <w:ind w:firstLine="709"/>
        <w:jc w:val="both"/>
        <w:rPr>
          <w:rFonts w:ascii="Times New Roman" w:hAnsi="Times New Roman" w:cs="Times New Roman"/>
          <w:sz w:val="28"/>
          <w:szCs w:val="28"/>
        </w:rPr>
      </w:pPr>
      <w:r w:rsidRPr="0053562C">
        <w:rPr>
          <w:rFonts w:ascii="Times New Roman" w:hAnsi="Times New Roman" w:cs="Times New Roman"/>
          <w:sz w:val="28"/>
          <w:szCs w:val="28"/>
        </w:rPr>
        <w:t>Основными структурными изъянами, при наличии хотя бы одного из которых дерево признаётся аварийным, является наличие гнили, опасного наклона ствола или обрыва корней.</w:t>
      </w:r>
    </w:p>
    <w:p w14:paraId="6D64A105" w14:textId="77777777" w:rsidR="00CF5CD2" w:rsidRPr="0053562C" w:rsidRDefault="00CF5CD2" w:rsidP="00C227A2">
      <w:pPr>
        <w:spacing w:after="0" w:line="240" w:lineRule="auto"/>
        <w:ind w:firstLine="709"/>
        <w:jc w:val="both"/>
        <w:rPr>
          <w:rFonts w:ascii="Times New Roman" w:hAnsi="Times New Roman" w:cs="Times New Roman"/>
          <w:sz w:val="28"/>
          <w:szCs w:val="28"/>
        </w:rPr>
      </w:pPr>
      <w:r w:rsidRPr="0053562C">
        <w:rPr>
          <w:rFonts w:ascii="Times New Roman" w:hAnsi="Times New Roman" w:cs="Times New Roman"/>
          <w:sz w:val="28"/>
          <w:szCs w:val="28"/>
        </w:rPr>
        <w:t>При этом важно понимать, что не всякая гниль может привести к падению дерева и, следовательно, являться признаком аварийности. Как правило падение дерева и его частей происходит при поражении дерева стволовой гнилью в сильной степени, основными признаками которой является наличие дупел, плодовых тел дереворазрушающих грибов, засохших участков ствола и ветвей с деструктивными изменениями (отпала кора, поражённая древесина сыплется или легко отделяется, имеются трещины).</w:t>
      </w:r>
    </w:p>
    <w:p w14:paraId="48823DC5" w14:textId="723E3E7A" w:rsidR="00CF5CD2" w:rsidRPr="0053562C" w:rsidRDefault="00CF5CD2" w:rsidP="00C227A2">
      <w:pPr>
        <w:spacing w:after="0" w:line="240" w:lineRule="auto"/>
        <w:ind w:firstLine="709"/>
        <w:jc w:val="both"/>
        <w:rPr>
          <w:rFonts w:ascii="Times New Roman" w:hAnsi="Times New Roman" w:cs="Times New Roman"/>
          <w:sz w:val="28"/>
          <w:szCs w:val="28"/>
        </w:rPr>
      </w:pPr>
      <w:r w:rsidRPr="00A62BB9">
        <w:rPr>
          <w:rFonts w:ascii="Times New Roman" w:hAnsi="Times New Roman" w:cs="Times New Roman"/>
          <w:sz w:val="28"/>
          <w:szCs w:val="28"/>
        </w:rPr>
        <w:t>Аналогично с гнилью, не всякий наклон ствола является опасным. Опасн</w:t>
      </w:r>
      <w:r w:rsidRPr="0053562C">
        <w:rPr>
          <w:rFonts w:ascii="Times New Roman" w:hAnsi="Times New Roman" w:cs="Times New Roman"/>
          <w:sz w:val="28"/>
          <w:szCs w:val="28"/>
        </w:rPr>
        <w:t>ым является наклон ствола, если он образовался в результате обрыва части корней, механического повреждения ствола (трещина), сочетается с поражением ствола или корневой системы гнилью. Признаками обрыва корней является неестественная приподнятость почвы со стороны обрыва корней, а также явное отделение части корневой системы от почвы.</w:t>
      </w:r>
    </w:p>
    <w:p w14:paraId="47887945" w14:textId="77777777" w:rsidR="00CF5CD2" w:rsidRPr="0053562C" w:rsidRDefault="00CF5CD2" w:rsidP="00C227A2">
      <w:pPr>
        <w:spacing w:after="0" w:line="240" w:lineRule="auto"/>
        <w:ind w:firstLine="709"/>
        <w:jc w:val="both"/>
        <w:rPr>
          <w:rFonts w:ascii="Times New Roman" w:hAnsi="Times New Roman" w:cs="Times New Roman"/>
          <w:sz w:val="28"/>
          <w:szCs w:val="28"/>
        </w:rPr>
      </w:pPr>
      <w:r w:rsidRPr="0053562C">
        <w:rPr>
          <w:rFonts w:ascii="Times New Roman" w:hAnsi="Times New Roman" w:cs="Times New Roman"/>
          <w:b/>
          <w:i/>
          <w:sz w:val="28"/>
          <w:szCs w:val="28"/>
        </w:rPr>
        <w:t>Сухостойные (погибшие деревья)</w:t>
      </w:r>
      <w:r w:rsidRPr="0053562C">
        <w:rPr>
          <w:rFonts w:ascii="Times New Roman" w:hAnsi="Times New Roman" w:cs="Times New Roman"/>
          <w:sz w:val="28"/>
          <w:szCs w:val="28"/>
        </w:rPr>
        <w:t xml:space="preserve"> признаются аварийными в любом случае, поскольку с момента гибели дерево лишается естественных защитных свойств, поражается практически на всём своём протяжении стволовой гнилью, которая, разрушая древесину, необратимо снижает её устойчивость к внешним механическим воздействиям. Для сухостойных деревьев в качестве основного признака аварийности указывается наличие гнили.</w:t>
      </w:r>
    </w:p>
    <w:p w14:paraId="59A12993" w14:textId="1498483E" w:rsidR="00CF5CD2" w:rsidRPr="0053562C" w:rsidRDefault="00CF5CD2" w:rsidP="00C227A2">
      <w:pPr>
        <w:spacing w:after="0" w:line="240" w:lineRule="auto"/>
        <w:ind w:firstLine="709"/>
        <w:jc w:val="both"/>
        <w:rPr>
          <w:rFonts w:ascii="Times New Roman" w:hAnsi="Times New Roman" w:cs="Times New Roman"/>
          <w:sz w:val="28"/>
          <w:szCs w:val="28"/>
        </w:rPr>
      </w:pPr>
      <w:r w:rsidRPr="0053562C">
        <w:rPr>
          <w:rFonts w:ascii="Times New Roman" w:hAnsi="Times New Roman" w:cs="Times New Roman"/>
          <w:sz w:val="28"/>
          <w:szCs w:val="28"/>
        </w:rPr>
        <w:t xml:space="preserve">Очень важно при нахождении на участке с аварийными деревьями соблюдать правила техники безопасности, быть максимально внимательными и осторожными, чтобы случайное падение дерева или его частей не нанесло </w:t>
      </w:r>
      <w:r w:rsidR="007C57B1" w:rsidRPr="0053562C">
        <w:rPr>
          <w:rFonts w:ascii="Times New Roman" w:hAnsi="Times New Roman" w:cs="Times New Roman"/>
          <w:sz w:val="28"/>
          <w:szCs w:val="28"/>
        </w:rPr>
        <w:t>в</w:t>
      </w:r>
      <w:r w:rsidRPr="0053562C">
        <w:rPr>
          <w:rFonts w:ascii="Times New Roman" w:hAnsi="Times New Roman" w:cs="Times New Roman"/>
          <w:sz w:val="28"/>
          <w:szCs w:val="28"/>
        </w:rPr>
        <w:t xml:space="preserve">ам вреда. Нужно помнить, что дерево, как правило, падает бесшумно. При приближении к аварийному дереву нужно заранее продумать безопасные пути отхода, не толпиться около дерева в зоне возможного его падения, самому наблюдать за опасными частями дерева и попросить людей, совместно с которыми </w:t>
      </w:r>
      <w:r w:rsidR="007C57B1" w:rsidRPr="0053562C">
        <w:rPr>
          <w:rFonts w:ascii="Times New Roman" w:hAnsi="Times New Roman" w:cs="Times New Roman"/>
          <w:sz w:val="28"/>
          <w:szCs w:val="28"/>
        </w:rPr>
        <w:t>в</w:t>
      </w:r>
      <w:r w:rsidRPr="0053562C">
        <w:rPr>
          <w:rFonts w:ascii="Times New Roman" w:hAnsi="Times New Roman" w:cs="Times New Roman"/>
          <w:sz w:val="28"/>
          <w:szCs w:val="28"/>
        </w:rPr>
        <w:t xml:space="preserve">ы проводите обследование аварийных деревьев, предупреждать </w:t>
      </w:r>
      <w:r w:rsidR="007C57B1" w:rsidRPr="0053562C">
        <w:rPr>
          <w:rFonts w:ascii="Times New Roman" w:hAnsi="Times New Roman" w:cs="Times New Roman"/>
          <w:sz w:val="28"/>
          <w:szCs w:val="28"/>
        </w:rPr>
        <w:t>в</w:t>
      </w:r>
      <w:r w:rsidRPr="0053562C">
        <w:rPr>
          <w:rFonts w:ascii="Times New Roman" w:hAnsi="Times New Roman" w:cs="Times New Roman"/>
          <w:sz w:val="28"/>
          <w:szCs w:val="28"/>
        </w:rPr>
        <w:t>ас о наличии опасности, чтобы своевременно отойти в безопасное место. Ни в коем случае не толкать, не раскачивать аварийное дерево и не прикладывать к нему других внешних механических воздействий, способных привести к его падению. Дерево в процессе падения может распадаться на несколько отдельных частей, увеличивая тем самым опасную зону и делая непредсказуемым места падения отдельных обломков. Нельзя проводить обследование аварийных деревьев при сильном ветре. При обследовании аварийных деревьев желательно применять средства защиты в виде каски</w:t>
      </w:r>
      <w:r w:rsidR="002346EF" w:rsidRPr="0053562C">
        <w:rPr>
          <w:rFonts w:ascii="Times New Roman" w:hAnsi="Times New Roman" w:cs="Times New Roman"/>
          <w:sz w:val="28"/>
          <w:szCs w:val="28"/>
        </w:rPr>
        <w:t xml:space="preserve"> [</w:t>
      </w:r>
      <w:r w:rsidR="008A7DC7" w:rsidRPr="0053562C">
        <w:rPr>
          <w:rFonts w:ascii="Times New Roman" w:hAnsi="Times New Roman" w:cs="Times New Roman"/>
          <w:sz w:val="28"/>
          <w:szCs w:val="28"/>
        </w:rPr>
        <w:t>3</w:t>
      </w:r>
      <w:r w:rsidR="002346EF" w:rsidRPr="0053562C">
        <w:rPr>
          <w:rFonts w:ascii="Times New Roman" w:hAnsi="Times New Roman" w:cs="Times New Roman"/>
          <w:sz w:val="28"/>
          <w:szCs w:val="28"/>
        </w:rPr>
        <w:t>].</w:t>
      </w:r>
    </w:p>
    <w:p w14:paraId="19E9DCAD" w14:textId="77777777" w:rsidR="006D5BF0" w:rsidRPr="0053562C" w:rsidRDefault="006D5BF0" w:rsidP="006D5BF0"/>
    <w:p w14:paraId="3BC39311" w14:textId="77777777" w:rsidR="00955DFA" w:rsidRPr="0053562C" w:rsidRDefault="00955DFA" w:rsidP="00955DFA">
      <w:pPr>
        <w:pStyle w:val="a3"/>
        <w:shd w:val="clear" w:color="auto" w:fill="FFFFFF"/>
        <w:spacing w:before="0" w:beforeAutospacing="0" w:after="0" w:afterAutospacing="0" w:line="360" w:lineRule="auto"/>
        <w:ind w:firstLine="992"/>
        <w:jc w:val="both"/>
        <w:rPr>
          <w:color w:val="000000"/>
          <w:sz w:val="28"/>
          <w:szCs w:val="20"/>
        </w:rPr>
        <w:sectPr w:rsidR="00955DFA" w:rsidRPr="0053562C" w:rsidSect="002F0D88">
          <w:pgSz w:w="11906" w:h="16838"/>
          <w:pgMar w:top="1134" w:right="850" w:bottom="1276" w:left="1701" w:header="708" w:footer="708" w:gutter="0"/>
          <w:cols w:space="708"/>
          <w:docGrid w:linePitch="360"/>
        </w:sectPr>
      </w:pPr>
    </w:p>
    <w:p w14:paraId="58EDD22F" w14:textId="3CD3D023" w:rsidR="00955DFA" w:rsidRPr="00DC3EEA" w:rsidRDefault="00955DFA" w:rsidP="00955DFA">
      <w:pPr>
        <w:pStyle w:val="1"/>
        <w:jc w:val="center"/>
        <w:rPr>
          <w:rFonts w:ascii="Times New Roman" w:hAnsi="Times New Roman" w:cs="Times New Roman"/>
          <w:b/>
          <w:color w:val="auto"/>
        </w:rPr>
      </w:pPr>
      <w:bookmarkStart w:id="11" w:name="_Toc221004617"/>
      <w:r w:rsidRPr="00DC3EEA">
        <w:rPr>
          <w:rFonts w:ascii="Times New Roman" w:hAnsi="Times New Roman" w:cs="Times New Roman"/>
          <w:b/>
          <w:color w:val="auto"/>
        </w:rPr>
        <w:lastRenderedPageBreak/>
        <w:t>2. Практическая часть</w:t>
      </w:r>
      <w:bookmarkEnd w:id="11"/>
    </w:p>
    <w:p w14:paraId="24E498BF" w14:textId="0F775BBE" w:rsidR="00AF301E" w:rsidRPr="00DC3EEA" w:rsidRDefault="00AF301E" w:rsidP="00AF301E">
      <w:pPr>
        <w:rPr>
          <w:sz w:val="28"/>
          <w:szCs w:val="28"/>
        </w:rPr>
      </w:pPr>
      <w:r w:rsidRPr="00DC3EEA">
        <w:rPr>
          <w:rFonts w:ascii="Times New Roman" w:eastAsia="Calibri" w:hAnsi="Times New Roman" w:cs="Times New Roman"/>
          <w:b/>
          <w:sz w:val="28"/>
          <w:szCs w:val="28"/>
        </w:rPr>
        <w:t>2.1. Обследование парка на наличие аварийных деревьев</w:t>
      </w:r>
    </w:p>
    <w:p w14:paraId="079BE4B8" w14:textId="37BE226F" w:rsidR="002346EF" w:rsidRPr="00DC3EEA" w:rsidRDefault="00C46259" w:rsidP="00C46259">
      <w:pPr>
        <w:pStyle w:val="2"/>
        <w:rPr>
          <w:rFonts w:ascii="Times New Roman" w:hAnsi="Times New Roman" w:cs="Times New Roman"/>
          <w:b/>
          <w:color w:val="auto"/>
          <w:sz w:val="28"/>
        </w:rPr>
      </w:pPr>
      <w:bookmarkStart w:id="12" w:name="_Toc221004618"/>
      <w:r w:rsidRPr="00DC3EEA">
        <w:rPr>
          <w:rFonts w:ascii="Times New Roman" w:hAnsi="Times New Roman" w:cs="Times New Roman"/>
          <w:b/>
          <w:color w:val="auto"/>
          <w:sz w:val="28"/>
        </w:rPr>
        <w:t>2.1.</w:t>
      </w:r>
      <w:r w:rsidR="00AF301E" w:rsidRPr="00DC3EEA">
        <w:rPr>
          <w:rFonts w:ascii="Times New Roman" w:hAnsi="Times New Roman" w:cs="Times New Roman"/>
          <w:b/>
          <w:color w:val="auto"/>
          <w:sz w:val="28"/>
        </w:rPr>
        <w:t>1.</w:t>
      </w:r>
      <w:r w:rsidRPr="00DC3EEA">
        <w:rPr>
          <w:rFonts w:ascii="Times New Roman" w:hAnsi="Times New Roman" w:cs="Times New Roman"/>
          <w:b/>
          <w:color w:val="auto"/>
          <w:sz w:val="28"/>
        </w:rPr>
        <w:t xml:space="preserve"> </w:t>
      </w:r>
      <w:r w:rsidR="002346EF" w:rsidRPr="00DC3EEA">
        <w:rPr>
          <w:rFonts w:ascii="Times New Roman" w:hAnsi="Times New Roman" w:cs="Times New Roman"/>
          <w:b/>
          <w:color w:val="auto"/>
          <w:sz w:val="28"/>
        </w:rPr>
        <w:t xml:space="preserve">Определение </w:t>
      </w:r>
      <w:r w:rsidR="007A064E" w:rsidRPr="00DC3EEA">
        <w:rPr>
          <w:rFonts w:ascii="Times New Roman" w:hAnsi="Times New Roman" w:cs="Times New Roman"/>
          <w:b/>
          <w:color w:val="auto"/>
          <w:sz w:val="28"/>
        </w:rPr>
        <w:t>расположения основной</w:t>
      </w:r>
      <w:r w:rsidR="002346EF" w:rsidRPr="00DC3EEA">
        <w:rPr>
          <w:rFonts w:ascii="Times New Roman" w:hAnsi="Times New Roman" w:cs="Times New Roman"/>
          <w:b/>
          <w:color w:val="auto"/>
          <w:sz w:val="28"/>
        </w:rPr>
        <w:t xml:space="preserve"> </w:t>
      </w:r>
      <w:proofErr w:type="spellStart"/>
      <w:r w:rsidR="002346EF" w:rsidRPr="00DC3EEA">
        <w:rPr>
          <w:rFonts w:ascii="Times New Roman" w:hAnsi="Times New Roman" w:cs="Times New Roman"/>
          <w:b/>
          <w:color w:val="auto"/>
          <w:sz w:val="28"/>
        </w:rPr>
        <w:t>тро</w:t>
      </w:r>
      <w:r w:rsidR="00414B8E" w:rsidRPr="00DC3EEA">
        <w:rPr>
          <w:rFonts w:ascii="Times New Roman" w:hAnsi="Times New Roman" w:cs="Times New Roman"/>
          <w:b/>
          <w:color w:val="auto"/>
          <w:sz w:val="28"/>
        </w:rPr>
        <w:t>пи</w:t>
      </w:r>
      <w:r w:rsidR="002346EF" w:rsidRPr="00DC3EEA">
        <w:rPr>
          <w:rFonts w:ascii="Times New Roman" w:hAnsi="Times New Roman" w:cs="Times New Roman"/>
          <w:b/>
          <w:color w:val="auto"/>
          <w:sz w:val="28"/>
        </w:rPr>
        <w:t>н</w:t>
      </w:r>
      <w:r w:rsidR="00414B8E" w:rsidRPr="00DC3EEA">
        <w:rPr>
          <w:rFonts w:ascii="Times New Roman" w:hAnsi="Times New Roman" w:cs="Times New Roman"/>
          <w:b/>
          <w:color w:val="auto"/>
          <w:sz w:val="28"/>
        </w:rPr>
        <w:t>о</w:t>
      </w:r>
      <w:r w:rsidR="002346EF" w:rsidRPr="00DC3EEA">
        <w:rPr>
          <w:rFonts w:ascii="Times New Roman" w:hAnsi="Times New Roman" w:cs="Times New Roman"/>
          <w:b/>
          <w:color w:val="auto"/>
          <w:sz w:val="28"/>
        </w:rPr>
        <w:t>чной</w:t>
      </w:r>
      <w:proofErr w:type="spellEnd"/>
      <w:r w:rsidR="002346EF" w:rsidRPr="00DC3EEA">
        <w:rPr>
          <w:rFonts w:ascii="Times New Roman" w:hAnsi="Times New Roman" w:cs="Times New Roman"/>
          <w:b/>
          <w:color w:val="auto"/>
          <w:sz w:val="28"/>
        </w:rPr>
        <w:t xml:space="preserve"> сети</w:t>
      </w:r>
      <w:bookmarkEnd w:id="12"/>
    </w:p>
    <w:p w14:paraId="66CAC4BD" w14:textId="6B0A5AFC" w:rsidR="00C227A2" w:rsidRDefault="00C227A2" w:rsidP="00D9292D">
      <w:pPr>
        <w:spacing w:after="0" w:line="240" w:lineRule="auto"/>
        <w:ind w:firstLine="748"/>
        <w:jc w:val="both"/>
        <w:rPr>
          <w:rFonts w:ascii="Times New Roman" w:hAnsi="Times New Roman" w:cs="Times New Roman"/>
          <w:sz w:val="28"/>
          <w:szCs w:val="28"/>
        </w:rPr>
      </w:pPr>
      <w:r w:rsidRPr="00DC3EEA">
        <w:rPr>
          <w:rFonts w:ascii="Times New Roman" w:hAnsi="Times New Roman" w:cs="Times New Roman"/>
          <w:sz w:val="28"/>
          <w:szCs w:val="28"/>
        </w:rPr>
        <w:t xml:space="preserve">В ходе анализа </w:t>
      </w:r>
      <w:r w:rsidRPr="00A62BB9">
        <w:rPr>
          <w:rFonts w:ascii="Times New Roman" w:hAnsi="Times New Roman" w:cs="Times New Roman"/>
          <w:sz w:val="28"/>
          <w:szCs w:val="28"/>
        </w:rPr>
        <w:t xml:space="preserve">спутниковой карты </w:t>
      </w:r>
      <w:r w:rsidR="00D9292D" w:rsidRPr="00A62BB9">
        <w:rPr>
          <w:rFonts w:ascii="Times New Roman" w:hAnsi="Times New Roman" w:cs="Times New Roman"/>
          <w:sz w:val="28"/>
          <w:szCs w:val="28"/>
        </w:rPr>
        <w:t>(рис</w:t>
      </w:r>
      <w:r w:rsidR="00506927" w:rsidRPr="00A62BB9">
        <w:rPr>
          <w:rFonts w:ascii="Times New Roman" w:hAnsi="Times New Roman" w:cs="Times New Roman"/>
          <w:sz w:val="28"/>
          <w:szCs w:val="28"/>
        </w:rPr>
        <w:t>.</w:t>
      </w:r>
      <w:r w:rsidR="00D9292D" w:rsidRPr="00A62BB9">
        <w:rPr>
          <w:rFonts w:ascii="Times New Roman" w:hAnsi="Times New Roman" w:cs="Times New Roman"/>
          <w:sz w:val="28"/>
          <w:szCs w:val="28"/>
        </w:rPr>
        <w:t xml:space="preserve"> 2) </w:t>
      </w:r>
      <w:r w:rsidRPr="00A62BB9">
        <w:rPr>
          <w:rFonts w:ascii="Times New Roman" w:hAnsi="Times New Roman" w:cs="Times New Roman"/>
          <w:sz w:val="28"/>
          <w:szCs w:val="28"/>
        </w:rPr>
        <w:t xml:space="preserve">больничного леса была выявлена развитая </w:t>
      </w:r>
      <w:proofErr w:type="spellStart"/>
      <w:r w:rsidRPr="00A62BB9">
        <w:rPr>
          <w:rFonts w:ascii="Times New Roman" w:hAnsi="Times New Roman" w:cs="Times New Roman"/>
          <w:sz w:val="28"/>
          <w:szCs w:val="28"/>
        </w:rPr>
        <w:t>тропиночная</w:t>
      </w:r>
      <w:proofErr w:type="spellEnd"/>
      <w:r w:rsidRPr="00A62BB9">
        <w:rPr>
          <w:rFonts w:ascii="Times New Roman" w:hAnsi="Times New Roman" w:cs="Times New Roman"/>
          <w:sz w:val="28"/>
          <w:szCs w:val="28"/>
        </w:rPr>
        <w:t xml:space="preserve"> сеть. Всего было зафиксировано</w:t>
      </w:r>
      <w:r w:rsidRPr="00DC3EEA">
        <w:rPr>
          <w:rFonts w:ascii="Times New Roman" w:hAnsi="Times New Roman" w:cs="Times New Roman"/>
          <w:sz w:val="28"/>
          <w:szCs w:val="28"/>
        </w:rPr>
        <w:t xml:space="preserve"> три крупных тропы, которые предположительно являются основными маршрутами передвижения внутри лесного массива.</w:t>
      </w:r>
    </w:p>
    <w:p w14:paraId="309760DA" w14:textId="77777777" w:rsidR="00460364" w:rsidRPr="00DC3EEA" w:rsidRDefault="00460364" w:rsidP="000C6645">
      <w:pPr>
        <w:spacing w:after="0" w:line="240" w:lineRule="auto"/>
        <w:ind w:firstLine="748"/>
        <w:rPr>
          <w:rFonts w:ascii="Times New Roman" w:hAnsi="Times New Roman" w:cs="Times New Roman"/>
          <w:sz w:val="28"/>
          <w:szCs w:val="28"/>
        </w:rPr>
      </w:pPr>
    </w:p>
    <w:p w14:paraId="4BCAF9C5" w14:textId="44DCDA40" w:rsidR="00460364" w:rsidRDefault="00460364" w:rsidP="002346EF">
      <w:r>
        <w:rPr>
          <w:noProof/>
        </w:rPr>
        <w:drawing>
          <wp:inline distT="0" distB="0" distL="0" distR="0" wp14:anchorId="5B21846D" wp14:editId="32BA54DA">
            <wp:extent cx="5724525" cy="3853046"/>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l="17317" t="801" r="32656" b="57143"/>
                    <a:stretch/>
                  </pic:blipFill>
                  <pic:spPr bwMode="auto">
                    <a:xfrm>
                      <a:off x="0" y="0"/>
                      <a:ext cx="5768979" cy="3882967"/>
                    </a:xfrm>
                    <a:prstGeom prst="rect">
                      <a:avLst/>
                    </a:prstGeom>
                    <a:noFill/>
                    <a:ln>
                      <a:noFill/>
                    </a:ln>
                    <a:extLst>
                      <a:ext uri="{53640926-AAD7-44D8-BBD7-CCE9431645EC}">
                        <a14:shadowObscured xmlns:a14="http://schemas.microsoft.com/office/drawing/2010/main"/>
                      </a:ext>
                    </a:extLst>
                  </pic:spPr>
                </pic:pic>
              </a:graphicData>
            </a:graphic>
          </wp:inline>
        </w:drawing>
      </w:r>
    </w:p>
    <w:p w14:paraId="51A9E2B3" w14:textId="77777777" w:rsidR="007D35FE" w:rsidRPr="00A62BB9" w:rsidRDefault="004E562C" w:rsidP="007D35FE">
      <w:pPr>
        <w:pStyle w:val="af4"/>
        <w:spacing w:after="0"/>
        <w:jc w:val="center"/>
        <w:rPr>
          <w:rFonts w:ascii="Times New Roman" w:hAnsi="Times New Roman" w:cs="Times New Roman"/>
          <w:bCs/>
          <w:i w:val="0"/>
          <w:color w:val="auto"/>
          <w:sz w:val="24"/>
        </w:rPr>
      </w:pPr>
      <w:r w:rsidRPr="00A62BB9">
        <w:rPr>
          <w:rFonts w:ascii="Times New Roman" w:hAnsi="Times New Roman" w:cs="Times New Roman"/>
          <w:bCs/>
          <w:i w:val="0"/>
          <w:color w:val="auto"/>
          <w:sz w:val="24"/>
        </w:rPr>
        <w:t xml:space="preserve">Рисунок </w:t>
      </w:r>
      <w:r w:rsidRPr="00A62BB9">
        <w:rPr>
          <w:rFonts w:ascii="Times New Roman" w:hAnsi="Times New Roman" w:cs="Times New Roman"/>
          <w:bCs/>
          <w:i w:val="0"/>
          <w:color w:val="auto"/>
          <w:sz w:val="24"/>
        </w:rPr>
        <w:fldChar w:fldCharType="begin"/>
      </w:r>
      <w:r w:rsidRPr="00A62BB9">
        <w:rPr>
          <w:rFonts w:ascii="Times New Roman" w:hAnsi="Times New Roman" w:cs="Times New Roman"/>
          <w:bCs/>
          <w:i w:val="0"/>
          <w:color w:val="auto"/>
          <w:sz w:val="24"/>
        </w:rPr>
        <w:instrText xml:space="preserve"> SEQ Рисунок \* ARABIC </w:instrText>
      </w:r>
      <w:r w:rsidRPr="00A62BB9">
        <w:rPr>
          <w:rFonts w:ascii="Times New Roman" w:hAnsi="Times New Roman" w:cs="Times New Roman"/>
          <w:bCs/>
          <w:i w:val="0"/>
          <w:color w:val="auto"/>
          <w:sz w:val="24"/>
        </w:rPr>
        <w:fldChar w:fldCharType="separate"/>
      </w:r>
      <w:r w:rsidRPr="00A62BB9">
        <w:rPr>
          <w:rFonts w:ascii="Times New Roman" w:hAnsi="Times New Roman" w:cs="Times New Roman"/>
          <w:bCs/>
          <w:i w:val="0"/>
          <w:noProof/>
          <w:color w:val="auto"/>
          <w:sz w:val="24"/>
        </w:rPr>
        <w:t>2</w:t>
      </w:r>
      <w:r w:rsidRPr="00A62BB9">
        <w:rPr>
          <w:rFonts w:ascii="Times New Roman" w:hAnsi="Times New Roman" w:cs="Times New Roman"/>
          <w:bCs/>
          <w:i w:val="0"/>
          <w:color w:val="auto"/>
          <w:sz w:val="24"/>
        </w:rPr>
        <w:fldChar w:fldCharType="end"/>
      </w:r>
      <w:r w:rsidRPr="00A62BB9">
        <w:rPr>
          <w:rFonts w:ascii="Times New Roman" w:hAnsi="Times New Roman" w:cs="Times New Roman"/>
          <w:bCs/>
          <w:i w:val="0"/>
          <w:color w:val="auto"/>
          <w:sz w:val="24"/>
        </w:rPr>
        <w:t xml:space="preserve">. Спутниковый снимок больничного леса </w:t>
      </w:r>
    </w:p>
    <w:p w14:paraId="17EB7545" w14:textId="6C9956F5" w:rsidR="004E562C" w:rsidRPr="007D35FE" w:rsidRDefault="004E562C" w:rsidP="007D35FE">
      <w:pPr>
        <w:pStyle w:val="af4"/>
        <w:jc w:val="center"/>
        <w:rPr>
          <w:rFonts w:ascii="Times New Roman" w:hAnsi="Times New Roman" w:cs="Times New Roman"/>
          <w:bCs/>
          <w:i w:val="0"/>
          <w:color w:val="auto"/>
          <w:sz w:val="24"/>
        </w:rPr>
      </w:pPr>
      <w:r w:rsidRPr="00A62BB9">
        <w:rPr>
          <w:rFonts w:ascii="Times New Roman" w:hAnsi="Times New Roman" w:cs="Times New Roman"/>
          <w:bCs/>
          <w:i w:val="0"/>
          <w:color w:val="auto"/>
          <w:sz w:val="24"/>
        </w:rPr>
        <w:t xml:space="preserve">с нанесённой на него </w:t>
      </w:r>
      <w:proofErr w:type="spellStart"/>
      <w:r w:rsidRPr="00A62BB9">
        <w:rPr>
          <w:rFonts w:ascii="Times New Roman" w:hAnsi="Times New Roman" w:cs="Times New Roman"/>
          <w:bCs/>
          <w:i w:val="0"/>
          <w:color w:val="auto"/>
          <w:sz w:val="24"/>
        </w:rPr>
        <w:t>тропиночной</w:t>
      </w:r>
      <w:proofErr w:type="spellEnd"/>
      <w:r w:rsidRPr="00A62BB9">
        <w:rPr>
          <w:rFonts w:ascii="Times New Roman" w:hAnsi="Times New Roman" w:cs="Times New Roman"/>
          <w:bCs/>
          <w:i w:val="0"/>
          <w:color w:val="auto"/>
          <w:sz w:val="24"/>
        </w:rPr>
        <w:t xml:space="preserve"> сетью</w:t>
      </w:r>
    </w:p>
    <w:p w14:paraId="08410624" w14:textId="77777777" w:rsidR="004E562C" w:rsidRPr="0053562C" w:rsidRDefault="004E562C" w:rsidP="002346EF"/>
    <w:p w14:paraId="36A53B34" w14:textId="55186C00" w:rsidR="00C46259" w:rsidRPr="0053562C" w:rsidRDefault="002346EF" w:rsidP="00C46259">
      <w:pPr>
        <w:pStyle w:val="2"/>
        <w:rPr>
          <w:rFonts w:ascii="Times New Roman" w:hAnsi="Times New Roman" w:cs="Times New Roman"/>
          <w:b/>
          <w:color w:val="auto"/>
          <w:sz w:val="28"/>
        </w:rPr>
      </w:pPr>
      <w:bookmarkStart w:id="13" w:name="_Toc221004619"/>
      <w:r w:rsidRPr="0053562C">
        <w:rPr>
          <w:rFonts w:ascii="Times New Roman" w:hAnsi="Times New Roman" w:cs="Times New Roman"/>
          <w:b/>
          <w:color w:val="auto"/>
          <w:sz w:val="28"/>
        </w:rPr>
        <w:t>2.</w:t>
      </w:r>
      <w:r w:rsidR="00AF301E">
        <w:rPr>
          <w:rFonts w:ascii="Times New Roman" w:hAnsi="Times New Roman" w:cs="Times New Roman"/>
          <w:b/>
          <w:color w:val="auto"/>
          <w:sz w:val="28"/>
        </w:rPr>
        <w:t>1.</w:t>
      </w:r>
      <w:r w:rsidRPr="0053562C">
        <w:rPr>
          <w:rFonts w:ascii="Times New Roman" w:hAnsi="Times New Roman" w:cs="Times New Roman"/>
          <w:b/>
          <w:color w:val="auto"/>
          <w:sz w:val="28"/>
        </w:rPr>
        <w:t xml:space="preserve">2. </w:t>
      </w:r>
      <w:r w:rsidR="00177C5A" w:rsidRPr="0053562C">
        <w:rPr>
          <w:rFonts w:ascii="Times New Roman" w:hAnsi="Times New Roman" w:cs="Times New Roman"/>
          <w:b/>
          <w:color w:val="auto"/>
          <w:sz w:val="28"/>
        </w:rPr>
        <w:t>М</w:t>
      </w:r>
      <w:r w:rsidR="00C643A0" w:rsidRPr="0053562C">
        <w:rPr>
          <w:rFonts w:ascii="Times New Roman" w:hAnsi="Times New Roman" w:cs="Times New Roman"/>
          <w:b/>
          <w:color w:val="auto"/>
          <w:sz w:val="28"/>
        </w:rPr>
        <w:t>етодика</w:t>
      </w:r>
      <w:r w:rsidR="00177C5A" w:rsidRPr="0053562C">
        <w:rPr>
          <w:rFonts w:ascii="Times New Roman" w:hAnsi="Times New Roman" w:cs="Times New Roman"/>
          <w:b/>
          <w:color w:val="auto"/>
          <w:sz w:val="28"/>
        </w:rPr>
        <w:t xml:space="preserve"> проведения обследования аварийных деревьев</w:t>
      </w:r>
      <w:bookmarkEnd w:id="13"/>
    </w:p>
    <w:p w14:paraId="6C3C26A1" w14:textId="0012F9F0" w:rsidR="00CF5CD2" w:rsidRPr="00DC3EEA" w:rsidRDefault="00A742BA" w:rsidP="000C6645">
      <w:pPr>
        <w:autoSpaceDE w:val="0"/>
        <w:autoSpaceDN w:val="0"/>
        <w:adjustRightInd w:val="0"/>
        <w:spacing w:after="0" w:line="240" w:lineRule="auto"/>
        <w:ind w:firstLine="709"/>
        <w:jc w:val="both"/>
        <w:rPr>
          <w:rFonts w:ascii="Times New Roman" w:eastAsia="Calibri" w:hAnsi="Times New Roman" w:cs="Times New Roman"/>
          <w:sz w:val="28"/>
          <w:szCs w:val="28"/>
          <w14:ligatures w14:val="standardContextual"/>
        </w:rPr>
      </w:pPr>
      <w:bookmarkStart w:id="14" w:name="_Hlk190415822"/>
      <w:r w:rsidRPr="00DC3EEA">
        <w:rPr>
          <w:rFonts w:ascii="Times New Roman" w:eastAsia="Calibri" w:hAnsi="Times New Roman" w:cs="Times New Roman"/>
          <w:sz w:val="28"/>
          <w:szCs w:val="28"/>
          <w14:ligatures w14:val="standardContextual"/>
        </w:rPr>
        <w:t>О</w:t>
      </w:r>
      <w:r w:rsidR="00CF5CD2" w:rsidRPr="00DC3EEA">
        <w:rPr>
          <w:rFonts w:ascii="Times New Roman" w:eastAsia="Calibri" w:hAnsi="Times New Roman" w:cs="Times New Roman"/>
          <w:sz w:val="28"/>
          <w:szCs w:val="28"/>
          <w14:ligatures w14:val="standardContextual"/>
        </w:rPr>
        <w:t>бследовани</w:t>
      </w:r>
      <w:r w:rsidRPr="00DC3EEA">
        <w:rPr>
          <w:rFonts w:ascii="Times New Roman" w:eastAsia="Calibri" w:hAnsi="Times New Roman" w:cs="Times New Roman"/>
          <w:sz w:val="28"/>
          <w:szCs w:val="28"/>
          <w14:ligatures w14:val="standardContextual"/>
        </w:rPr>
        <w:t>е</w:t>
      </w:r>
      <w:r w:rsidR="00CF5CD2" w:rsidRPr="00DC3EEA">
        <w:rPr>
          <w:rFonts w:ascii="Times New Roman" w:eastAsia="Calibri" w:hAnsi="Times New Roman" w:cs="Times New Roman"/>
          <w:sz w:val="28"/>
          <w:szCs w:val="28"/>
          <w14:ligatures w14:val="standardContextual"/>
        </w:rPr>
        <w:t xml:space="preserve"> </w:t>
      </w:r>
      <w:r w:rsidR="00C643A0" w:rsidRPr="00DC3EEA">
        <w:rPr>
          <w:rFonts w:ascii="Times New Roman" w:eastAsia="Calibri" w:hAnsi="Times New Roman" w:cs="Times New Roman"/>
          <w:sz w:val="28"/>
          <w:szCs w:val="28"/>
          <w14:ligatures w14:val="standardContextual"/>
        </w:rPr>
        <w:t xml:space="preserve">насаждений </w:t>
      </w:r>
      <w:r w:rsidR="00CF5CD2" w:rsidRPr="00DC3EEA">
        <w:rPr>
          <w:rFonts w:ascii="Times New Roman" w:eastAsia="Calibri" w:hAnsi="Times New Roman" w:cs="Times New Roman"/>
          <w:sz w:val="28"/>
          <w:szCs w:val="28"/>
          <w14:ligatures w14:val="standardContextual"/>
        </w:rPr>
        <w:t>на наличие аварийных деревьев</w:t>
      </w:r>
      <w:r w:rsidR="00C643A0" w:rsidRPr="00DC3EEA">
        <w:rPr>
          <w:rFonts w:ascii="Times New Roman" w:eastAsia="Calibri" w:hAnsi="Times New Roman" w:cs="Times New Roman"/>
          <w:sz w:val="28"/>
          <w:szCs w:val="28"/>
          <w14:ligatures w14:val="standardContextual"/>
        </w:rPr>
        <w:t xml:space="preserve"> проводится в следующем порядк</w:t>
      </w:r>
      <w:r w:rsidR="00BC064D" w:rsidRPr="00DC3EEA">
        <w:rPr>
          <w:rFonts w:ascii="Times New Roman" w:eastAsia="Calibri" w:hAnsi="Times New Roman" w:cs="Times New Roman"/>
          <w:sz w:val="28"/>
          <w:szCs w:val="28"/>
          <w14:ligatures w14:val="standardContextual"/>
        </w:rPr>
        <w:t>е</w:t>
      </w:r>
      <w:r w:rsidRPr="00DC3EEA">
        <w:rPr>
          <w:rFonts w:ascii="Times New Roman" w:eastAsia="Calibri" w:hAnsi="Times New Roman" w:cs="Times New Roman"/>
          <w:sz w:val="28"/>
          <w:szCs w:val="28"/>
          <w14:ligatures w14:val="standardContextual"/>
        </w:rPr>
        <w:t>:</w:t>
      </w:r>
    </w:p>
    <w:p w14:paraId="5AA2DB5C" w14:textId="76CD7727" w:rsidR="00CF5CD2" w:rsidRPr="00DC3EEA" w:rsidRDefault="00C643A0" w:rsidP="000C6645">
      <w:pPr>
        <w:spacing w:after="0" w:line="240" w:lineRule="auto"/>
        <w:ind w:firstLine="709"/>
        <w:jc w:val="both"/>
        <w:rPr>
          <w:rFonts w:ascii="Times New Roman" w:eastAsia="Calibri" w:hAnsi="Times New Roman" w:cs="Times New Roman"/>
          <w:kern w:val="2"/>
          <w:sz w:val="28"/>
          <w:szCs w:val="28"/>
          <w14:ligatures w14:val="standardContextual"/>
        </w:rPr>
      </w:pPr>
      <w:r w:rsidRPr="00DC3EEA">
        <w:rPr>
          <w:rFonts w:ascii="Times New Roman" w:eastAsia="Calibri" w:hAnsi="Times New Roman" w:cs="Times New Roman"/>
          <w:kern w:val="2"/>
          <w:sz w:val="28"/>
          <w:szCs w:val="28"/>
          <w14:ligatures w14:val="standardContextual"/>
        </w:rPr>
        <w:t xml:space="preserve">1. Аварийное дерево </w:t>
      </w:r>
      <w:r w:rsidR="008731BD" w:rsidRPr="00DC3EEA">
        <w:rPr>
          <w:rFonts w:ascii="Times New Roman" w:eastAsia="Calibri" w:hAnsi="Times New Roman" w:cs="Times New Roman"/>
          <w:kern w:val="2"/>
          <w:sz w:val="28"/>
          <w:szCs w:val="28"/>
          <w14:ligatures w14:val="standardContextual"/>
        </w:rPr>
        <w:t>отмечается</w:t>
      </w:r>
      <w:r w:rsidR="00CF5CD2" w:rsidRPr="00DC3EEA">
        <w:rPr>
          <w:rFonts w:ascii="Times New Roman" w:eastAsia="Calibri" w:hAnsi="Times New Roman" w:cs="Times New Roman"/>
          <w:kern w:val="2"/>
          <w:sz w:val="28"/>
          <w:szCs w:val="28"/>
          <w14:ligatures w14:val="standardContextual"/>
        </w:rPr>
        <w:t xml:space="preserve"> порядковым номером</w:t>
      </w:r>
      <w:r w:rsidR="007C57B1" w:rsidRPr="00DC3EEA">
        <w:rPr>
          <w:rFonts w:ascii="Times New Roman" w:eastAsia="Calibri" w:hAnsi="Times New Roman" w:cs="Times New Roman"/>
          <w:kern w:val="2"/>
          <w:sz w:val="28"/>
          <w:szCs w:val="28"/>
          <w14:ligatures w14:val="standardContextual"/>
        </w:rPr>
        <w:t>.</w:t>
      </w:r>
    </w:p>
    <w:p w14:paraId="34C62F6A" w14:textId="5786A662" w:rsidR="00CF5CD2" w:rsidRPr="00DC3EEA" w:rsidRDefault="00CF5CD2" w:rsidP="000C6645">
      <w:pPr>
        <w:spacing w:after="0" w:line="240" w:lineRule="auto"/>
        <w:ind w:firstLine="709"/>
        <w:jc w:val="both"/>
        <w:rPr>
          <w:rFonts w:ascii="Times New Roman" w:eastAsia="Calibri" w:hAnsi="Times New Roman" w:cs="Times New Roman"/>
          <w:kern w:val="2"/>
          <w:sz w:val="28"/>
          <w:szCs w:val="28"/>
          <w14:ligatures w14:val="standardContextual"/>
        </w:rPr>
      </w:pPr>
      <w:r w:rsidRPr="00DC3EEA">
        <w:rPr>
          <w:rFonts w:ascii="Times New Roman" w:eastAsia="Calibri" w:hAnsi="Times New Roman" w:cs="Times New Roman"/>
          <w:kern w:val="2"/>
          <w:sz w:val="28"/>
          <w:szCs w:val="28"/>
          <w14:ligatures w14:val="standardContextual"/>
        </w:rPr>
        <w:t>2. Опреде</w:t>
      </w:r>
      <w:r w:rsidR="00C643A0" w:rsidRPr="00DC3EEA">
        <w:rPr>
          <w:rFonts w:ascii="Times New Roman" w:eastAsia="Calibri" w:hAnsi="Times New Roman" w:cs="Times New Roman"/>
          <w:kern w:val="2"/>
          <w:sz w:val="28"/>
          <w:szCs w:val="28"/>
          <w14:ligatures w14:val="standardContextual"/>
        </w:rPr>
        <w:t>ляются</w:t>
      </w:r>
      <w:r w:rsidRPr="00DC3EEA">
        <w:rPr>
          <w:rFonts w:ascii="Times New Roman" w:eastAsia="Calibri" w:hAnsi="Times New Roman" w:cs="Times New Roman"/>
          <w:kern w:val="2"/>
          <w:sz w:val="28"/>
          <w:szCs w:val="28"/>
          <w14:ligatures w14:val="standardContextual"/>
        </w:rPr>
        <w:t xml:space="preserve"> координаты (широта и долгота)</w:t>
      </w:r>
      <w:r w:rsidR="007C57B1" w:rsidRPr="00DC3EEA">
        <w:rPr>
          <w:rFonts w:ascii="Times New Roman" w:eastAsia="Calibri" w:hAnsi="Times New Roman" w:cs="Times New Roman"/>
          <w:kern w:val="2"/>
          <w:sz w:val="28"/>
          <w:szCs w:val="28"/>
          <w14:ligatures w14:val="standardContextual"/>
        </w:rPr>
        <w:t>.</w:t>
      </w:r>
      <w:r w:rsidRPr="00DC3EEA">
        <w:rPr>
          <w:rFonts w:ascii="Times New Roman" w:eastAsia="Calibri" w:hAnsi="Times New Roman" w:cs="Times New Roman"/>
          <w:kern w:val="2"/>
          <w:sz w:val="28"/>
          <w:szCs w:val="28"/>
          <w14:ligatures w14:val="standardContextual"/>
        </w:rPr>
        <w:t xml:space="preserve"> </w:t>
      </w:r>
    </w:p>
    <w:p w14:paraId="3215CAED" w14:textId="5A968636" w:rsidR="00CF5CD2" w:rsidRPr="00DC3EEA" w:rsidRDefault="00CF5CD2" w:rsidP="000C6645">
      <w:pPr>
        <w:spacing w:after="0" w:line="240" w:lineRule="auto"/>
        <w:ind w:firstLine="709"/>
        <w:jc w:val="both"/>
        <w:rPr>
          <w:rFonts w:ascii="Times New Roman" w:eastAsia="Calibri" w:hAnsi="Times New Roman" w:cs="Times New Roman"/>
          <w:kern w:val="2"/>
          <w:sz w:val="28"/>
          <w:szCs w:val="28"/>
          <w14:ligatures w14:val="standardContextual"/>
        </w:rPr>
      </w:pPr>
      <w:r w:rsidRPr="00DC3EEA">
        <w:rPr>
          <w:rFonts w:ascii="Times New Roman" w:eastAsia="Calibri" w:hAnsi="Times New Roman" w:cs="Times New Roman"/>
          <w:kern w:val="2"/>
          <w:sz w:val="28"/>
          <w:szCs w:val="28"/>
          <w14:ligatures w14:val="standardContextual"/>
        </w:rPr>
        <w:t xml:space="preserve">3. </w:t>
      </w:r>
      <w:r w:rsidR="00A742BA" w:rsidRPr="00DC3EEA">
        <w:rPr>
          <w:rFonts w:ascii="Times New Roman" w:eastAsia="Calibri" w:hAnsi="Times New Roman" w:cs="Times New Roman"/>
          <w:kern w:val="2"/>
          <w:sz w:val="28"/>
          <w:szCs w:val="28"/>
          <w14:ligatures w14:val="standardContextual"/>
        </w:rPr>
        <w:t>Определяется</w:t>
      </w:r>
      <w:r w:rsidRPr="00DC3EEA">
        <w:rPr>
          <w:rFonts w:ascii="Times New Roman" w:eastAsia="Calibri" w:hAnsi="Times New Roman" w:cs="Times New Roman"/>
          <w:kern w:val="2"/>
          <w:sz w:val="28"/>
          <w:szCs w:val="28"/>
          <w14:ligatures w14:val="standardContextual"/>
        </w:rPr>
        <w:t xml:space="preserve"> пород</w:t>
      </w:r>
      <w:r w:rsidR="00C643A0" w:rsidRPr="00DC3EEA">
        <w:rPr>
          <w:rFonts w:ascii="Times New Roman" w:eastAsia="Calibri" w:hAnsi="Times New Roman" w:cs="Times New Roman"/>
          <w:kern w:val="2"/>
          <w:sz w:val="28"/>
          <w:szCs w:val="28"/>
          <w14:ligatures w14:val="standardContextual"/>
        </w:rPr>
        <w:t>а</w:t>
      </w:r>
      <w:r w:rsidRPr="00DC3EEA">
        <w:rPr>
          <w:rFonts w:ascii="Times New Roman" w:eastAsia="Calibri" w:hAnsi="Times New Roman" w:cs="Times New Roman"/>
          <w:kern w:val="2"/>
          <w:sz w:val="28"/>
          <w:szCs w:val="28"/>
          <w14:ligatures w14:val="standardContextual"/>
        </w:rPr>
        <w:t xml:space="preserve"> дерева</w:t>
      </w:r>
      <w:r w:rsidR="007C57B1" w:rsidRPr="00DC3EEA">
        <w:rPr>
          <w:rFonts w:ascii="Times New Roman" w:eastAsia="Calibri" w:hAnsi="Times New Roman" w:cs="Times New Roman"/>
          <w:kern w:val="2"/>
          <w:sz w:val="28"/>
          <w:szCs w:val="28"/>
          <w14:ligatures w14:val="standardContextual"/>
        </w:rPr>
        <w:t>.</w:t>
      </w:r>
    </w:p>
    <w:p w14:paraId="4935A734" w14:textId="364A98FB" w:rsidR="00CF5CD2" w:rsidRPr="00DC3EEA" w:rsidRDefault="00CF5CD2" w:rsidP="000C6645">
      <w:pPr>
        <w:spacing w:after="0" w:line="240" w:lineRule="auto"/>
        <w:ind w:firstLine="709"/>
        <w:jc w:val="both"/>
        <w:rPr>
          <w:rFonts w:ascii="Times New Roman" w:eastAsia="Calibri" w:hAnsi="Times New Roman" w:cs="Times New Roman"/>
          <w:kern w:val="2"/>
          <w:sz w:val="28"/>
          <w:szCs w:val="28"/>
          <w14:ligatures w14:val="standardContextual"/>
        </w:rPr>
      </w:pPr>
      <w:r w:rsidRPr="00DC3EEA">
        <w:rPr>
          <w:rFonts w:ascii="Times New Roman" w:eastAsia="Calibri" w:hAnsi="Times New Roman" w:cs="Times New Roman"/>
          <w:kern w:val="2"/>
          <w:sz w:val="28"/>
          <w:szCs w:val="28"/>
          <w14:ligatures w14:val="standardContextual"/>
        </w:rPr>
        <w:t xml:space="preserve">4. </w:t>
      </w:r>
      <w:r w:rsidR="00A742BA" w:rsidRPr="00DC3EEA">
        <w:rPr>
          <w:rFonts w:ascii="Times New Roman" w:eastAsia="Calibri" w:hAnsi="Times New Roman" w:cs="Times New Roman"/>
          <w:kern w:val="2"/>
          <w:sz w:val="28"/>
          <w:szCs w:val="28"/>
          <w14:ligatures w14:val="standardContextual"/>
        </w:rPr>
        <w:t>З</w:t>
      </w:r>
      <w:r w:rsidR="00C643A0" w:rsidRPr="00DC3EEA">
        <w:rPr>
          <w:rFonts w:ascii="Times New Roman" w:eastAsia="Calibri" w:hAnsi="Times New Roman" w:cs="Times New Roman"/>
          <w:kern w:val="2"/>
          <w:sz w:val="28"/>
          <w:szCs w:val="28"/>
          <w14:ligatures w14:val="standardContextual"/>
        </w:rPr>
        <w:t>амеряются</w:t>
      </w:r>
      <w:r w:rsidRPr="00DC3EEA">
        <w:rPr>
          <w:rFonts w:ascii="Times New Roman" w:eastAsia="Calibri" w:hAnsi="Times New Roman" w:cs="Times New Roman"/>
          <w:kern w:val="2"/>
          <w:sz w:val="28"/>
          <w:szCs w:val="28"/>
          <w14:ligatures w14:val="standardContextual"/>
        </w:rPr>
        <w:t xml:space="preserve"> диаметр</w:t>
      </w:r>
      <w:r w:rsidR="00C643A0" w:rsidRPr="00DC3EEA">
        <w:rPr>
          <w:rFonts w:ascii="Times New Roman" w:eastAsia="Calibri" w:hAnsi="Times New Roman" w:cs="Times New Roman"/>
          <w:kern w:val="2"/>
          <w:sz w:val="28"/>
          <w:szCs w:val="28"/>
          <w14:ligatures w14:val="standardContextual"/>
        </w:rPr>
        <w:t xml:space="preserve"> и </w:t>
      </w:r>
      <w:r w:rsidRPr="00DC3EEA">
        <w:rPr>
          <w:rFonts w:ascii="Times New Roman" w:eastAsia="Calibri" w:hAnsi="Times New Roman" w:cs="Times New Roman"/>
          <w:kern w:val="2"/>
          <w:sz w:val="28"/>
          <w:szCs w:val="28"/>
          <w14:ligatures w14:val="standardContextual"/>
        </w:rPr>
        <w:t>высот</w:t>
      </w:r>
      <w:r w:rsidR="00C643A0" w:rsidRPr="00DC3EEA">
        <w:rPr>
          <w:rFonts w:ascii="Times New Roman" w:eastAsia="Calibri" w:hAnsi="Times New Roman" w:cs="Times New Roman"/>
          <w:kern w:val="2"/>
          <w:sz w:val="28"/>
          <w:szCs w:val="28"/>
          <w14:ligatures w14:val="standardContextual"/>
        </w:rPr>
        <w:t>а дерева</w:t>
      </w:r>
      <w:r w:rsidRPr="00DC3EEA">
        <w:rPr>
          <w:rFonts w:ascii="Times New Roman" w:eastAsia="Calibri" w:hAnsi="Times New Roman" w:cs="Times New Roman"/>
          <w:kern w:val="2"/>
          <w:sz w:val="28"/>
          <w:szCs w:val="28"/>
          <w14:ligatures w14:val="standardContextual"/>
        </w:rPr>
        <w:t xml:space="preserve">. </w:t>
      </w:r>
    </w:p>
    <w:p w14:paraId="4256C5A3" w14:textId="77777777" w:rsidR="00DB6A58" w:rsidRPr="00DC3EEA" w:rsidRDefault="00CF5CD2" w:rsidP="000C6645">
      <w:pPr>
        <w:spacing w:after="0" w:line="240" w:lineRule="auto"/>
        <w:ind w:firstLine="709"/>
        <w:jc w:val="both"/>
        <w:rPr>
          <w:rFonts w:ascii="Times New Roman" w:eastAsia="Calibri" w:hAnsi="Times New Roman" w:cs="Times New Roman"/>
          <w:kern w:val="2"/>
          <w:sz w:val="28"/>
          <w:szCs w:val="28"/>
          <w14:ligatures w14:val="standardContextual"/>
        </w:rPr>
      </w:pPr>
      <w:r w:rsidRPr="00DC3EEA">
        <w:rPr>
          <w:rFonts w:ascii="Times New Roman" w:eastAsia="Calibri" w:hAnsi="Times New Roman" w:cs="Times New Roman"/>
          <w:kern w:val="2"/>
          <w:sz w:val="28"/>
          <w:szCs w:val="28"/>
          <w14:ligatures w14:val="standardContextual"/>
        </w:rPr>
        <w:t xml:space="preserve">Эти данные вместе с описанием конкретных структурных изъянов вносятся </w:t>
      </w:r>
      <w:r w:rsidR="007C57B1" w:rsidRPr="00DC3EEA">
        <w:rPr>
          <w:rFonts w:ascii="Times New Roman" w:eastAsia="Calibri" w:hAnsi="Times New Roman" w:cs="Times New Roman"/>
          <w:kern w:val="2"/>
          <w:sz w:val="28"/>
          <w:szCs w:val="28"/>
          <w14:ligatures w14:val="standardContextual"/>
        </w:rPr>
        <w:t xml:space="preserve">в </w:t>
      </w:r>
      <w:r w:rsidRPr="00DC3EEA">
        <w:rPr>
          <w:rFonts w:ascii="Times New Roman" w:eastAsia="Calibri" w:hAnsi="Times New Roman" w:cs="Times New Roman"/>
          <w:kern w:val="2"/>
          <w:sz w:val="28"/>
          <w:szCs w:val="28"/>
          <w14:ligatures w14:val="standardContextual"/>
        </w:rPr>
        <w:t xml:space="preserve">акт обследования аварийных деревьев, в соответствии с которым будет в последующем проводится рубка этих деревьев. </w:t>
      </w:r>
    </w:p>
    <w:p w14:paraId="2A5C5460" w14:textId="6B31FBAA" w:rsidR="00CF5CD2" w:rsidRPr="00A62BB9" w:rsidRDefault="00DB6A58" w:rsidP="000C6645">
      <w:pPr>
        <w:spacing w:after="0" w:line="240" w:lineRule="auto"/>
        <w:ind w:firstLine="709"/>
        <w:jc w:val="both"/>
        <w:rPr>
          <w:rFonts w:ascii="Times New Roman" w:eastAsia="Calibri" w:hAnsi="Times New Roman" w:cs="Times New Roman"/>
          <w:kern w:val="2"/>
          <w:sz w:val="28"/>
          <w:szCs w:val="28"/>
          <w14:ligatures w14:val="standardContextual"/>
        </w:rPr>
      </w:pPr>
      <w:r w:rsidRPr="00DC3EEA">
        <w:rPr>
          <w:rFonts w:ascii="Times New Roman" w:eastAsia="Calibri" w:hAnsi="Times New Roman" w:cs="Times New Roman"/>
          <w:kern w:val="2"/>
          <w:sz w:val="28"/>
          <w:szCs w:val="28"/>
          <w14:ligatures w14:val="standardContextual"/>
        </w:rPr>
        <w:lastRenderedPageBreak/>
        <w:t xml:space="preserve">Формы </w:t>
      </w:r>
      <w:proofErr w:type="spellStart"/>
      <w:r w:rsidR="00177C5A" w:rsidRPr="00DC3EEA">
        <w:rPr>
          <w:rFonts w:ascii="Times New Roman" w:eastAsia="Calibri" w:hAnsi="Times New Roman" w:cs="Times New Roman"/>
          <w:kern w:val="2"/>
          <w:sz w:val="28"/>
          <w:szCs w:val="28"/>
          <w14:ligatures w14:val="standardContextual"/>
        </w:rPr>
        <w:t>перечётных</w:t>
      </w:r>
      <w:proofErr w:type="spellEnd"/>
      <w:r w:rsidRPr="00DC3EEA">
        <w:rPr>
          <w:rFonts w:ascii="Times New Roman" w:eastAsia="Calibri" w:hAnsi="Times New Roman" w:cs="Times New Roman"/>
          <w:kern w:val="2"/>
          <w:sz w:val="28"/>
          <w:szCs w:val="28"/>
          <w14:ligatures w14:val="standardContextual"/>
        </w:rPr>
        <w:t xml:space="preserve"> </w:t>
      </w:r>
      <w:r w:rsidRPr="00A62BB9">
        <w:rPr>
          <w:rFonts w:ascii="Times New Roman" w:eastAsia="Calibri" w:hAnsi="Times New Roman" w:cs="Times New Roman"/>
          <w:kern w:val="2"/>
          <w:sz w:val="28"/>
          <w:szCs w:val="28"/>
          <w14:ligatures w14:val="standardContextual"/>
        </w:rPr>
        <w:t>ведомостей аварийных деревьев, назначаемых в рубку, и их количества приведены в таблиц</w:t>
      </w:r>
      <w:r w:rsidR="004E562C" w:rsidRPr="00A62BB9">
        <w:rPr>
          <w:rFonts w:ascii="Times New Roman" w:eastAsia="Calibri" w:hAnsi="Times New Roman" w:cs="Times New Roman"/>
          <w:kern w:val="2"/>
          <w:sz w:val="28"/>
          <w:szCs w:val="28"/>
          <w14:ligatures w14:val="standardContextual"/>
        </w:rPr>
        <w:t>ах</w:t>
      </w:r>
      <w:r w:rsidRPr="00A62BB9">
        <w:rPr>
          <w:rFonts w:ascii="Times New Roman" w:eastAsia="Calibri" w:hAnsi="Times New Roman" w:cs="Times New Roman"/>
          <w:kern w:val="2"/>
          <w:sz w:val="28"/>
          <w:szCs w:val="28"/>
          <w14:ligatures w14:val="standardContextual"/>
        </w:rPr>
        <w:t xml:space="preserve"> 1 и 2. </w:t>
      </w:r>
      <w:r w:rsidR="00CF5CD2" w:rsidRPr="00A62BB9">
        <w:rPr>
          <w:rFonts w:ascii="Times New Roman" w:eastAsia="Calibri" w:hAnsi="Times New Roman" w:cs="Times New Roman"/>
          <w:kern w:val="2"/>
          <w:sz w:val="28"/>
          <w:szCs w:val="28"/>
          <w14:ligatures w14:val="standardContextual"/>
        </w:rPr>
        <w:t>Кроме того, каждое аварийное дерево, указанное в акте, подлежит обязательной фотофиксации. Материалы фотофиксации представляют из себя одну или несколько фотографий, на которых видны указанные в акте для данного дерева структурные изъяны, из-за которых это дерево признано аварийным.</w:t>
      </w:r>
    </w:p>
    <w:p w14:paraId="3C26CE60" w14:textId="59779590" w:rsidR="007930E3" w:rsidRPr="00A62BB9" w:rsidRDefault="007930E3" w:rsidP="000C6645">
      <w:pPr>
        <w:spacing w:after="0" w:line="240" w:lineRule="auto"/>
        <w:ind w:firstLine="709"/>
        <w:jc w:val="both"/>
        <w:rPr>
          <w:rFonts w:ascii="Times New Roman" w:eastAsia="Calibri" w:hAnsi="Times New Roman" w:cs="Times New Roman"/>
          <w:kern w:val="2"/>
          <w:sz w:val="28"/>
          <w:szCs w:val="28"/>
          <w14:ligatures w14:val="standardContextual"/>
        </w:rPr>
      </w:pPr>
      <w:bookmarkStart w:id="15" w:name="_Hlk189734000"/>
      <w:r w:rsidRPr="00A62BB9">
        <w:rPr>
          <w:rFonts w:ascii="Times New Roman" w:eastAsia="Calibri" w:hAnsi="Times New Roman" w:cs="Times New Roman"/>
          <w:kern w:val="2"/>
          <w:sz w:val="28"/>
          <w:szCs w:val="28"/>
          <w14:ligatures w14:val="standardContextual"/>
        </w:rPr>
        <w:t>Следует отметить, что обследование аварийных деревьев может проводится на протяжении всего года, даже после завершения вегетационного периода, поскольку основным критерием признания дерева аварийным является наличие у</w:t>
      </w:r>
      <w:r w:rsidR="003E11FD" w:rsidRPr="00A62BB9">
        <w:rPr>
          <w:rFonts w:ascii="Times New Roman" w:eastAsia="Calibri" w:hAnsi="Times New Roman" w:cs="Times New Roman"/>
          <w:kern w:val="2"/>
          <w:sz w:val="28"/>
          <w:szCs w:val="28"/>
          <w14:ligatures w14:val="standardContextual"/>
        </w:rPr>
        <w:t xml:space="preserve"> него</w:t>
      </w:r>
      <w:r w:rsidRPr="00A62BB9">
        <w:rPr>
          <w:rFonts w:ascii="Times New Roman" w:eastAsia="Calibri" w:hAnsi="Times New Roman" w:cs="Times New Roman"/>
          <w:kern w:val="2"/>
          <w:sz w:val="28"/>
          <w:szCs w:val="28"/>
          <w14:ligatures w14:val="standardContextual"/>
        </w:rPr>
        <w:t xml:space="preserve"> соответствующих структурных изъянов (</w:t>
      </w:r>
      <w:r w:rsidRPr="00A62BB9">
        <w:rPr>
          <w:rFonts w:ascii="Times New Roman" w:hAnsi="Times New Roman" w:cs="Times New Roman"/>
          <w:sz w:val="28"/>
          <w:szCs w:val="28"/>
        </w:rPr>
        <w:t>гниль, обрыв корней, опасный наклон ствола), способных привести к падению всего дерева или его части</w:t>
      </w:r>
      <w:r w:rsidR="003E11FD" w:rsidRPr="00A62BB9">
        <w:rPr>
          <w:rFonts w:ascii="Times New Roman" w:hAnsi="Times New Roman" w:cs="Times New Roman"/>
          <w:sz w:val="28"/>
          <w:szCs w:val="28"/>
        </w:rPr>
        <w:t>,</w:t>
      </w:r>
      <w:r w:rsidRPr="00A62BB9">
        <w:rPr>
          <w:rFonts w:ascii="Times New Roman" w:hAnsi="Times New Roman" w:cs="Times New Roman"/>
          <w:sz w:val="28"/>
          <w:szCs w:val="28"/>
        </w:rPr>
        <w:t xml:space="preserve"> независимо от категории санитарного состояния дерева по кроне.</w:t>
      </w:r>
      <w:r w:rsidR="00DF3778" w:rsidRPr="00A62BB9">
        <w:rPr>
          <w:rFonts w:ascii="Times New Roman" w:hAnsi="Times New Roman" w:cs="Times New Roman"/>
          <w:sz w:val="28"/>
          <w:szCs w:val="28"/>
        </w:rPr>
        <w:t xml:space="preserve"> </w:t>
      </w:r>
      <w:bookmarkEnd w:id="14"/>
    </w:p>
    <w:bookmarkEnd w:id="15"/>
    <w:p w14:paraId="331DC297" w14:textId="77777777" w:rsidR="00CF5CD2" w:rsidRPr="00A62BB9" w:rsidRDefault="00CF5CD2" w:rsidP="00CF5CD2">
      <w:pPr>
        <w:autoSpaceDE w:val="0"/>
        <w:autoSpaceDN w:val="0"/>
        <w:adjustRightInd w:val="0"/>
        <w:spacing w:after="0" w:line="240" w:lineRule="auto"/>
        <w:jc w:val="center"/>
        <w:rPr>
          <w:rFonts w:ascii="Times New Roman" w:eastAsia="Calibri" w:hAnsi="Times New Roman" w:cs="Times New Roman"/>
          <w:sz w:val="12"/>
          <w:szCs w:val="28"/>
          <w14:ligatures w14:val="standardContextual"/>
        </w:rPr>
      </w:pPr>
    </w:p>
    <w:p w14:paraId="5199CC3E" w14:textId="272BCF14" w:rsidR="00CF5CD2" w:rsidRPr="00A62BB9" w:rsidRDefault="000C6645" w:rsidP="000C6645">
      <w:pPr>
        <w:pStyle w:val="af4"/>
        <w:rPr>
          <w:rFonts w:ascii="Times New Roman" w:eastAsia="Calibri" w:hAnsi="Times New Roman" w:cs="Times New Roman"/>
          <w:bCs/>
          <w:i w:val="0"/>
          <w:color w:val="auto"/>
          <w:sz w:val="24"/>
          <w:szCs w:val="24"/>
          <w14:ligatures w14:val="standardContextual"/>
        </w:rPr>
      </w:pPr>
      <w:r w:rsidRPr="00A62BB9">
        <w:rPr>
          <w:rFonts w:ascii="Times New Roman" w:hAnsi="Times New Roman" w:cs="Times New Roman"/>
          <w:bCs/>
          <w:i w:val="0"/>
          <w:color w:val="auto"/>
          <w:sz w:val="24"/>
          <w:szCs w:val="24"/>
        </w:rPr>
        <w:t xml:space="preserve">Таблица </w:t>
      </w:r>
      <w:r w:rsidRPr="00A62BB9">
        <w:rPr>
          <w:rFonts w:ascii="Times New Roman" w:hAnsi="Times New Roman" w:cs="Times New Roman"/>
          <w:bCs/>
          <w:i w:val="0"/>
          <w:color w:val="auto"/>
          <w:sz w:val="24"/>
          <w:szCs w:val="24"/>
        </w:rPr>
        <w:fldChar w:fldCharType="begin"/>
      </w:r>
      <w:r w:rsidRPr="00A62BB9">
        <w:rPr>
          <w:rFonts w:ascii="Times New Roman" w:hAnsi="Times New Roman" w:cs="Times New Roman"/>
          <w:bCs/>
          <w:i w:val="0"/>
          <w:color w:val="auto"/>
          <w:sz w:val="24"/>
          <w:szCs w:val="24"/>
        </w:rPr>
        <w:instrText xml:space="preserve"> SEQ Таблица \* ARABIC </w:instrText>
      </w:r>
      <w:r w:rsidRPr="00A62BB9">
        <w:rPr>
          <w:rFonts w:ascii="Times New Roman" w:hAnsi="Times New Roman" w:cs="Times New Roman"/>
          <w:bCs/>
          <w:i w:val="0"/>
          <w:color w:val="auto"/>
          <w:sz w:val="24"/>
          <w:szCs w:val="24"/>
        </w:rPr>
        <w:fldChar w:fldCharType="separate"/>
      </w:r>
      <w:r w:rsidR="00DC3EEA" w:rsidRPr="00A62BB9">
        <w:rPr>
          <w:rFonts w:ascii="Times New Roman" w:hAnsi="Times New Roman" w:cs="Times New Roman"/>
          <w:bCs/>
          <w:i w:val="0"/>
          <w:noProof/>
          <w:color w:val="auto"/>
          <w:sz w:val="24"/>
          <w:szCs w:val="24"/>
        </w:rPr>
        <w:t>1</w:t>
      </w:r>
      <w:r w:rsidRPr="00A62BB9">
        <w:rPr>
          <w:rFonts w:ascii="Times New Roman" w:hAnsi="Times New Roman" w:cs="Times New Roman"/>
          <w:bCs/>
          <w:i w:val="0"/>
          <w:color w:val="auto"/>
          <w:sz w:val="24"/>
          <w:szCs w:val="24"/>
        </w:rPr>
        <w:fldChar w:fldCharType="end"/>
      </w:r>
      <w:r w:rsidRPr="00A62BB9">
        <w:rPr>
          <w:rFonts w:ascii="Times New Roman" w:hAnsi="Times New Roman" w:cs="Times New Roman"/>
          <w:bCs/>
          <w:i w:val="0"/>
          <w:color w:val="auto"/>
          <w:sz w:val="24"/>
          <w:szCs w:val="24"/>
        </w:rPr>
        <w:t xml:space="preserve"> </w:t>
      </w:r>
      <w:r w:rsidR="001B1C24" w:rsidRPr="00A62BB9">
        <w:rPr>
          <w:rFonts w:ascii="Times New Roman" w:hAnsi="Times New Roman" w:cs="Times New Roman"/>
          <w:bCs/>
          <w:i w:val="0"/>
          <w:color w:val="auto"/>
          <w:sz w:val="24"/>
          <w:szCs w:val="24"/>
        </w:rPr>
        <w:t xml:space="preserve">– </w:t>
      </w:r>
      <w:proofErr w:type="spellStart"/>
      <w:r w:rsidR="00177C5A" w:rsidRPr="00A62BB9">
        <w:rPr>
          <w:rFonts w:ascii="Times New Roman" w:hAnsi="Times New Roman" w:cs="Times New Roman"/>
          <w:bCs/>
          <w:i w:val="0"/>
          <w:color w:val="auto"/>
          <w:sz w:val="24"/>
          <w:szCs w:val="24"/>
        </w:rPr>
        <w:t>Перечётная</w:t>
      </w:r>
      <w:proofErr w:type="spellEnd"/>
      <w:r w:rsidR="00177C5A" w:rsidRPr="00A62BB9">
        <w:rPr>
          <w:rFonts w:ascii="Times New Roman" w:hAnsi="Times New Roman" w:cs="Times New Roman"/>
          <w:bCs/>
          <w:i w:val="0"/>
          <w:color w:val="auto"/>
          <w:sz w:val="24"/>
          <w:szCs w:val="24"/>
        </w:rPr>
        <w:t xml:space="preserve"> ведомость аварийных деревьев, назначаемых в рубку </w:t>
      </w:r>
    </w:p>
    <w:tbl>
      <w:tblPr>
        <w:tblW w:w="9356" w:type="dxa"/>
        <w:tblInd w:w="62" w:type="dxa"/>
        <w:tblLayout w:type="fixed"/>
        <w:tblCellMar>
          <w:top w:w="102" w:type="dxa"/>
          <w:left w:w="62" w:type="dxa"/>
          <w:bottom w:w="102" w:type="dxa"/>
          <w:right w:w="62" w:type="dxa"/>
        </w:tblCellMar>
        <w:tblLook w:val="0000" w:firstRow="0" w:lastRow="0" w:firstColumn="0" w:lastColumn="0" w:noHBand="0" w:noVBand="0"/>
      </w:tblPr>
      <w:tblGrid>
        <w:gridCol w:w="759"/>
        <w:gridCol w:w="1474"/>
        <w:gridCol w:w="912"/>
        <w:gridCol w:w="984"/>
        <w:gridCol w:w="1258"/>
        <w:gridCol w:w="3969"/>
      </w:tblGrid>
      <w:tr w:rsidR="00CF5CD2" w:rsidRPr="00A62BB9" w14:paraId="36EB03BC" w14:textId="77777777" w:rsidTr="00A12664">
        <w:tc>
          <w:tcPr>
            <w:tcW w:w="759" w:type="dxa"/>
            <w:tcBorders>
              <w:top w:val="single" w:sz="4" w:space="0" w:color="auto"/>
              <w:left w:val="single" w:sz="4" w:space="0" w:color="auto"/>
              <w:bottom w:val="single" w:sz="4" w:space="0" w:color="auto"/>
              <w:right w:val="single" w:sz="4" w:space="0" w:color="auto"/>
            </w:tcBorders>
            <w:vAlign w:val="center"/>
          </w:tcPr>
          <w:p w14:paraId="0ECC4B16" w14:textId="77777777" w:rsidR="00CF5CD2" w:rsidRPr="00A62BB9" w:rsidRDefault="00CF5CD2" w:rsidP="00CF5CD2">
            <w:pPr>
              <w:autoSpaceDE w:val="0"/>
              <w:autoSpaceDN w:val="0"/>
              <w:adjustRightInd w:val="0"/>
              <w:spacing w:after="0" w:line="240" w:lineRule="auto"/>
              <w:jc w:val="center"/>
              <w:rPr>
                <w:rFonts w:ascii="Times New Roman" w:eastAsia="Calibri" w:hAnsi="Times New Roman" w:cs="Times New Roman"/>
                <w:sz w:val="24"/>
                <w:szCs w:val="24"/>
                <w14:ligatures w14:val="standardContextual"/>
              </w:rPr>
            </w:pPr>
            <w:r w:rsidRPr="00A62BB9">
              <w:rPr>
                <w:rFonts w:ascii="Times New Roman" w:eastAsia="Calibri" w:hAnsi="Times New Roman" w:cs="Times New Roman"/>
                <w:sz w:val="24"/>
                <w:szCs w:val="24"/>
                <w14:ligatures w14:val="standardContextual"/>
              </w:rPr>
              <w:t>№ дерева</w:t>
            </w:r>
          </w:p>
        </w:tc>
        <w:tc>
          <w:tcPr>
            <w:tcW w:w="1474" w:type="dxa"/>
            <w:tcBorders>
              <w:top w:val="single" w:sz="4" w:space="0" w:color="auto"/>
              <w:left w:val="single" w:sz="4" w:space="0" w:color="auto"/>
              <w:bottom w:val="single" w:sz="4" w:space="0" w:color="auto"/>
              <w:right w:val="single" w:sz="4" w:space="0" w:color="auto"/>
            </w:tcBorders>
            <w:vAlign w:val="center"/>
          </w:tcPr>
          <w:p w14:paraId="4E694DFA" w14:textId="77777777" w:rsidR="00CF5CD2" w:rsidRPr="00A62BB9" w:rsidRDefault="00CF5CD2" w:rsidP="00CF5CD2">
            <w:pPr>
              <w:autoSpaceDE w:val="0"/>
              <w:autoSpaceDN w:val="0"/>
              <w:adjustRightInd w:val="0"/>
              <w:spacing w:after="0" w:line="240" w:lineRule="auto"/>
              <w:jc w:val="center"/>
              <w:rPr>
                <w:rFonts w:ascii="Times New Roman" w:eastAsia="Calibri" w:hAnsi="Times New Roman" w:cs="Times New Roman"/>
                <w:sz w:val="24"/>
                <w:szCs w:val="24"/>
                <w14:ligatures w14:val="standardContextual"/>
              </w:rPr>
            </w:pPr>
            <w:r w:rsidRPr="00A62BB9">
              <w:rPr>
                <w:rFonts w:ascii="Times New Roman" w:eastAsia="Calibri" w:hAnsi="Times New Roman" w:cs="Times New Roman"/>
                <w:sz w:val="24"/>
                <w:szCs w:val="24"/>
                <w14:ligatures w14:val="standardContextual"/>
              </w:rPr>
              <w:t>Координаты</w:t>
            </w:r>
          </w:p>
        </w:tc>
        <w:tc>
          <w:tcPr>
            <w:tcW w:w="912" w:type="dxa"/>
            <w:tcBorders>
              <w:top w:val="single" w:sz="4" w:space="0" w:color="auto"/>
              <w:left w:val="single" w:sz="4" w:space="0" w:color="auto"/>
              <w:bottom w:val="single" w:sz="4" w:space="0" w:color="auto"/>
              <w:right w:val="single" w:sz="4" w:space="0" w:color="auto"/>
            </w:tcBorders>
            <w:vAlign w:val="center"/>
          </w:tcPr>
          <w:p w14:paraId="38E1587F" w14:textId="77777777" w:rsidR="00CF5CD2" w:rsidRPr="00A62BB9" w:rsidRDefault="00CF5CD2" w:rsidP="00CF5CD2">
            <w:pPr>
              <w:autoSpaceDE w:val="0"/>
              <w:autoSpaceDN w:val="0"/>
              <w:adjustRightInd w:val="0"/>
              <w:spacing w:after="0" w:line="240" w:lineRule="auto"/>
              <w:jc w:val="center"/>
              <w:rPr>
                <w:rFonts w:ascii="Times New Roman" w:eastAsia="Calibri" w:hAnsi="Times New Roman" w:cs="Times New Roman"/>
                <w:sz w:val="24"/>
                <w:szCs w:val="24"/>
                <w14:ligatures w14:val="standardContextual"/>
              </w:rPr>
            </w:pPr>
            <w:r w:rsidRPr="00A62BB9">
              <w:rPr>
                <w:rFonts w:ascii="Times New Roman" w:eastAsia="Calibri" w:hAnsi="Times New Roman" w:cs="Times New Roman"/>
                <w:sz w:val="24"/>
                <w:szCs w:val="24"/>
                <w14:ligatures w14:val="standardContextual"/>
              </w:rPr>
              <w:t>Порода</w:t>
            </w:r>
          </w:p>
        </w:tc>
        <w:tc>
          <w:tcPr>
            <w:tcW w:w="984" w:type="dxa"/>
            <w:tcBorders>
              <w:top w:val="single" w:sz="4" w:space="0" w:color="auto"/>
              <w:left w:val="single" w:sz="4" w:space="0" w:color="auto"/>
              <w:bottom w:val="single" w:sz="4" w:space="0" w:color="auto"/>
              <w:right w:val="single" w:sz="4" w:space="0" w:color="auto"/>
            </w:tcBorders>
            <w:vAlign w:val="center"/>
          </w:tcPr>
          <w:p w14:paraId="380CD076" w14:textId="77777777" w:rsidR="00CF5CD2" w:rsidRPr="00A62BB9" w:rsidRDefault="00CF5CD2" w:rsidP="00CF5CD2">
            <w:pPr>
              <w:autoSpaceDE w:val="0"/>
              <w:autoSpaceDN w:val="0"/>
              <w:adjustRightInd w:val="0"/>
              <w:spacing w:after="0" w:line="240" w:lineRule="auto"/>
              <w:jc w:val="center"/>
              <w:rPr>
                <w:rFonts w:ascii="Times New Roman" w:eastAsia="Calibri" w:hAnsi="Times New Roman" w:cs="Times New Roman"/>
                <w:sz w:val="24"/>
                <w:szCs w:val="24"/>
                <w14:ligatures w14:val="standardContextual"/>
              </w:rPr>
            </w:pPr>
            <w:r w:rsidRPr="00A62BB9">
              <w:rPr>
                <w:rFonts w:ascii="Times New Roman" w:eastAsia="Calibri" w:hAnsi="Times New Roman" w:cs="Times New Roman"/>
                <w:sz w:val="24"/>
                <w:szCs w:val="24"/>
                <w14:ligatures w14:val="standardContextual"/>
              </w:rPr>
              <w:t>Высота, м</w:t>
            </w:r>
          </w:p>
        </w:tc>
        <w:tc>
          <w:tcPr>
            <w:tcW w:w="1258" w:type="dxa"/>
            <w:tcBorders>
              <w:top w:val="single" w:sz="4" w:space="0" w:color="auto"/>
              <w:left w:val="single" w:sz="4" w:space="0" w:color="auto"/>
              <w:bottom w:val="single" w:sz="4" w:space="0" w:color="auto"/>
              <w:right w:val="single" w:sz="4" w:space="0" w:color="auto"/>
            </w:tcBorders>
            <w:vAlign w:val="center"/>
          </w:tcPr>
          <w:p w14:paraId="5EA60DEA" w14:textId="77777777" w:rsidR="00CF5CD2" w:rsidRPr="00A62BB9" w:rsidRDefault="00CF5CD2" w:rsidP="00CF5CD2">
            <w:pPr>
              <w:autoSpaceDE w:val="0"/>
              <w:autoSpaceDN w:val="0"/>
              <w:adjustRightInd w:val="0"/>
              <w:spacing w:after="0" w:line="240" w:lineRule="auto"/>
              <w:jc w:val="center"/>
              <w:rPr>
                <w:rFonts w:ascii="Times New Roman" w:eastAsia="Calibri" w:hAnsi="Times New Roman" w:cs="Times New Roman"/>
                <w:sz w:val="24"/>
                <w:szCs w:val="24"/>
                <w14:ligatures w14:val="standardContextual"/>
              </w:rPr>
            </w:pPr>
            <w:r w:rsidRPr="00A62BB9">
              <w:rPr>
                <w:rFonts w:ascii="Times New Roman" w:eastAsia="Calibri" w:hAnsi="Times New Roman" w:cs="Times New Roman"/>
                <w:sz w:val="24"/>
                <w:szCs w:val="24"/>
                <w14:ligatures w14:val="standardContextual"/>
              </w:rPr>
              <w:t>Диаметр, см</w:t>
            </w:r>
          </w:p>
        </w:tc>
        <w:tc>
          <w:tcPr>
            <w:tcW w:w="3969" w:type="dxa"/>
            <w:tcBorders>
              <w:top w:val="single" w:sz="4" w:space="0" w:color="auto"/>
              <w:left w:val="single" w:sz="4" w:space="0" w:color="auto"/>
              <w:bottom w:val="single" w:sz="4" w:space="0" w:color="auto"/>
              <w:right w:val="single" w:sz="4" w:space="0" w:color="auto"/>
            </w:tcBorders>
            <w:vAlign w:val="center"/>
          </w:tcPr>
          <w:p w14:paraId="2370BC0D" w14:textId="77777777" w:rsidR="00CF5CD2" w:rsidRPr="00A62BB9" w:rsidRDefault="00CF5CD2" w:rsidP="00CF5CD2">
            <w:pPr>
              <w:autoSpaceDE w:val="0"/>
              <w:autoSpaceDN w:val="0"/>
              <w:adjustRightInd w:val="0"/>
              <w:spacing w:after="0" w:line="240" w:lineRule="auto"/>
              <w:jc w:val="center"/>
              <w:rPr>
                <w:rFonts w:ascii="Times New Roman" w:eastAsia="Calibri" w:hAnsi="Times New Roman" w:cs="Times New Roman"/>
                <w:sz w:val="24"/>
                <w:szCs w:val="24"/>
                <w14:ligatures w14:val="standardContextual"/>
              </w:rPr>
            </w:pPr>
            <w:r w:rsidRPr="00A62BB9">
              <w:rPr>
                <w:rFonts w:ascii="Times New Roman" w:eastAsia="Calibri" w:hAnsi="Times New Roman" w:cs="Times New Roman"/>
                <w:sz w:val="24"/>
                <w:szCs w:val="24"/>
                <w14:ligatures w14:val="standardContextual"/>
              </w:rPr>
              <w:t>Структурные изъяны, характеризующие аварийность дерева</w:t>
            </w:r>
          </w:p>
        </w:tc>
      </w:tr>
      <w:tr w:rsidR="00CF5CD2" w:rsidRPr="00A62BB9" w14:paraId="1FF583E6" w14:textId="77777777" w:rsidTr="00A12664">
        <w:trPr>
          <w:trHeight w:val="262"/>
        </w:trPr>
        <w:tc>
          <w:tcPr>
            <w:tcW w:w="759" w:type="dxa"/>
            <w:tcBorders>
              <w:top w:val="single" w:sz="4" w:space="0" w:color="auto"/>
              <w:left w:val="single" w:sz="4" w:space="0" w:color="auto"/>
              <w:bottom w:val="single" w:sz="4" w:space="0" w:color="auto"/>
              <w:right w:val="single" w:sz="4" w:space="0" w:color="auto"/>
            </w:tcBorders>
            <w:vAlign w:val="center"/>
          </w:tcPr>
          <w:p w14:paraId="70FB01EF" w14:textId="3A5BBBCC" w:rsidR="00CF5CD2" w:rsidRPr="00A62BB9" w:rsidRDefault="00CF5CD2" w:rsidP="00CF5CD2">
            <w:pPr>
              <w:autoSpaceDE w:val="0"/>
              <w:autoSpaceDN w:val="0"/>
              <w:adjustRightInd w:val="0"/>
              <w:spacing w:after="0" w:line="240" w:lineRule="auto"/>
              <w:jc w:val="center"/>
              <w:rPr>
                <w:rFonts w:ascii="Times New Roman" w:eastAsia="Calibri" w:hAnsi="Times New Roman" w:cs="Times New Roman"/>
                <w:sz w:val="10"/>
                <w:szCs w:val="24"/>
                <w14:ligatures w14:val="standardContextual"/>
              </w:rPr>
            </w:pPr>
          </w:p>
        </w:tc>
        <w:tc>
          <w:tcPr>
            <w:tcW w:w="1474" w:type="dxa"/>
            <w:tcBorders>
              <w:top w:val="single" w:sz="4" w:space="0" w:color="auto"/>
              <w:left w:val="single" w:sz="4" w:space="0" w:color="auto"/>
              <w:bottom w:val="single" w:sz="4" w:space="0" w:color="auto"/>
              <w:right w:val="single" w:sz="4" w:space="0" w:color="auto"/>
            </w:tcBorders>
            <w:vAlign w:val="center"/>
          </w:tcPr>
          <w:p w14:paraId="68862854" w14:textId="2D373793" w:rsidR="00CF5CD2" w:rsidRPr="00A62BB9" w:rsidRDefault="00CF5CD2" w:rsidP="00CF5CD2">
            <w:pPr>
              <w:autoSpaceDE w:val="0"/>
              <w:autoSpaceDN w:val="0"/>
              <w:adjustRightInd w:val="0"/>
              <w:spacing w:after="0" w:line="240" w:lineRule="auto"/>
              <w:jc w:val="center"/>
              <w:rPr>
                <w:rFonts w:ascii="Times New Roman" w:eastAsia="Calibri" w:hAnsi="Times New Roman" w:cs="Times New Roman"/>
                <w:sz w:val="10"/>
                <w:szCs w:val="24"/>
                <w14:ligatures w14:val="standardContextual"/>
              </w:rPr>
            </w:pPr>
          </w:p>
        </w:tc>
        <w:tc>
          <w:tcPr>
            <w:tcW w:w="912" w:type="dxa"/>
            <w:tcBorders>
              <w:top w:val="single" w:sz="4" w:space="0" w:color="auto"/>
              <w:left w:val="single" w:sz="4" w:space="0" w:color="auto"/>
              <w:bottom w:val="single" w:sz="4" w:space="0" w:color="auto"/>
              <w:right w:val="single" w:sz="4" w:space="0" w:color="auto"/>
            </w:tcBorders>
            <w:vAlign w:val="center"/>
          </w:tcPr>
          <w:p w14:paraId="7DC61E1D" w14:textId="4A9E1277" w:rsidR="00CF5CD2" w:rsidRPr="00A62BB9" w:rsidRDefault="00CF5CD2" w:rsidP="00CF5CD2">
            <w:pPr>
              <w:autoSpaceDE w:val="0"/>
              <w:autoSpaceDN w:val="0"/>
              <w:adjustRightInd w:val="0"/>
              <w:spacing w:after="0" w:line="240" w:lineRule="auto"/>
              <w:jc w:val="center"/>
              <w:rPr>
                <w:rFonts w:ascii="Times New Roman" w:eastAsia="Calibri" w:hAnsi="Times New Roman" w:cs="Times New Roman"/>
                <w:sz w:val="10"/>
                <w:szCs w:val="24"/>
                <w14:ligatures w14:val="standardContextual"/>
              </w:rPr>
            </w:pPr>
          </w:p>
        </w:tc>
        <w:tc>
          <w:tcPr>
            <w:tcW w:w="984" w:type="dxa"/>
            <w:tcBorders>
              <w:top w:val="single" w:sz="4" w:space="0" w:color="auto"/>
              <w:left w:val="single" w:sz="4" w:space="0" w:color="auto"/>
              <w:bottom w:val="single" w:sz="4" w:space="0" w:color="auto"/>
              <w:right w:val="single" w:sz="4" w:space="0" w:color="auto"/>
            </w:tcBorders>
            <w:vAlign w:val="center"/>
          </w:tcPr>
          <w:p w14:paraId="347E4B8D" w14:textId="7BBE3256" w:rsidR="00CF5CD2" w:rsidRPr="00A62BB9" w:rsidRDefault="00CF5CD2" w:rsidP="00CF5CD2">
            <w:pPr>
              <w:autoSpaceDE w:val="0"/>
              <w:autoSpaceDN w:val="0"/>
              <w:adjustRightInd w:val="0"/>
              <w:spacing w:after="0" w:line="240" w:lineRule="auto"/>
              <w:jc w:val="center"/>
              <w:rPr>
                <w:rFonts w:ascii="Times New Roman" w:eastAsia="Calibri" w:hAnsi="Times New Roman" w:cs="Times New Roman"/>
                <w:sz w:val="10"/>
                <w:szCs w:val="24"/>
                <w14:ligatures w14:val="standardContextual"/>
              </w:rPr>
            </w:pPr>
          </w:p>
        </w:tc>
        <w:tc>
          <w:tcPr>
            <w:tcW w:w="1258" w:type="dxa"/>
            <w:tcBorders>
              <w:top w:val="single" w:sz="4" w:space="0" w:color="auto"/>
              <w:left w:val="single" w:sz="4" w:space="0" w:color="auto"/>
              <w:bottom w:val="single" w:sz="4" w:space="0" w:color="auto"/>
              <w:right w:val="single" w:sz="4" w:space="0" w:color="auto"/>
            </w:tcBorders>
            <w:vAlign w:val="center"/>
          </w:tcPr>
          <w:p w14:paraId="6C25345D" w14:textId="1875D6CD" w:rsidR="00CF5CD2" w:rsidRPr="00A62BB9" w:rsidRDefault="00CF5CD2" w:rsidP="00CF5CD2">
            <w:pPr>
              <w:autoSpaceDE w:val="0"/>
              <w:autoSpaceDN w:val="0"/>
              <w:adjustRightInd w:val="0"/>
              <w:spacing w:after="0" w:line="240" w:lineRule="auto"/>
              <w:jc w:val="center"/>
              <w:rPr>
                <w:rFonts w:ascii="Times New Roman" w:eastAsia="Calibri" w:hAnsi="Times New Roman" w:cs="Times New Roman"/>
                <w:sz w:val="10"/>
                <w:szCs w:val="24"/>
                <w14:ligatures w14:val="standardContextual"/>
              </w:rPr>
            </w:pPr>
          </w:p>
        </w:tc>
        <w:tc>
          <w:tcPr>
            <w:tcW w:w="3969" w:type="dxa"/>
            <w:tcBorders>
              <w:top w:val="single" w:sz="4" w:space="0" w:color="auto"/>
              <w:left w:val="single" w:sz="4" w:space="0" w:color="auto"/>
              <w:bottom w:val="single" w:sz="4" w:space="0" w:color="auto"/>
              <w:right w:val="single" w:sz="4" w:space="0" w:color="auto"/>
            </w:tcBorders>
            <w:vAlign w:val="center"/>
          </w:tcPr>
          <w:p w14:paraId="6A56D350" w14:textId="7F0FB3E8" w:rsidR="00CF5CD2" w:rsidRPr="00A62BB9" w:rsidRDefault="00CF5CD2" w:rsidP="00CF5CD2">
            <w:pPr>
              <w:autoSpaceDE w:val="0"/>
              <w:autoSpaceDN w:val="0"/>
              <w:adjustRightInd w:val="0"/>
              <w:spacing w:after="0" w:line="240" w:lineRule="auto"/>
              <w:jc w:val="center"/>
              <w:rPr>
                <w:rFonts w:ascii="Times New Roman" w:eastAsia="Calibri" w:hAnsi="Times New Roman" w:cs="Times New Roman"/>
                <w:sz w:val="10"/>
                <w:szCs w:val="24"/>
                <w14:ligatures w14:val="standardContextual"/>
              </w:rPr>
            </w:pPr>
          </w:p>
        </w:tc>
      </w:tr>
    </w:tbl>
    <w:p w14:paraId="20AC75A2" w14:textId="77777777" w:rsidR="00CF5CD2" w:rsidRPr="00A62BB9" w:rsidRDefault="00CF5CD2" w:rsidP="00CF5CD2">
      <w:pPr>
        <w:autoSpaceDE w:val="0"/>
        <w:autoSpaceDN w:val="0"/>
        <w:adjustRightInd w:val="0"/>
        <w:spacing w:after="0" w:line="240" w:lineRule="auto"/>
        <w:jc w:val="both"/>
        <w:rPr>
          <w:rFonts w:ascii="Arial" w:eastAsia="Calibri" w:hAnsi="Arial" w:cs="Arial"/>
          <w:sz w:val="20"/>
          <w:szCs w:val="20"/>
          <w14:ligatures w14:val="standardContextual"/>
        </w:rPr>
      </w:pPr>
    </w:p>
    <w:p w14:paraId="13298944" w14:textId="0A1F4E42" w:rsidR="00CF5CD2" w:rsidRPr="00A62BB9" w:rsidRDefault="000C6645" w:rsidP="001B1C24">
      <w:pPr>
        <w:autoSpaceDE w:val="0"/>
        <w:autoSpaceDN w:val="0"/>
        <w:adjustRightInd w:val="0"/>
        <w:spacing w:after="0" w:line="240" w:lineRule="auto"/>
        <w:rPr>
          <w:rFonts w:ascii="Times New Roman" w:eastAsia="Calibri" w:hAnsi="Times New Roman" w:cs="Times New Roman"/>
          <w:bCs/>
          <w:sz w:val="24"/>
          <w:szCs w:val="28"/>
          <w14:ligatures w14:val="standardContextual"/>
        </w:rPr>
      </w:pPr>
      <w:r w:rsidRPr="00A62BB9">
        <w:rPr>
          <w:rFonts w:ascii="Times New Roman" w:eastAsia="Calibri" w:hAnsi="Times New Roman" w:cs="Times New Roman"/>
          <w:bCs/>
          <w:sz w:val="24"/>
          <w:szCs w:val="28"/>
          <w14:ligatures w14:val="standardContextual"/>
        </w:rPr>
        <w:t xml:space="preserve">Таблица </w:t>
      </w:r>
      <w:r w:rsidRPr="00A62BB9">
        <w:rPr>
          <w:rFonts w:ascii="Times New Roman" w:eastAsia="Calibri" w:hAnsi="Times New Roman" w:cs="Times New Roman"/>
          <w:bCs/>
          <w:sz w:val="24"/>
          <w:szCs w:val="28"/>
          <w14:ligatures w14:val="standardContextual"/>
        </w:rPr>
        <w:fldChar w:fldCharType="begin"/>
      </w:r>
      <w:r w:rsidRPr="00A62BB9">
        <w:rPr>
          <w:rFonts w:ascii="Times New Roman" w:eastAsia="Calibri" w:hAnsi="Times New Roman" w:cs="Times New Roman"/>
          <w:bCs/>
          <w:sz w:val="24"/>
          <w:szCs w:val="28"/>
          <w14:ligatures w14:val="standardContextual"/>
        </w:rPr>
        <w:instrText xml:space="preserve"> SEQ Таблица \* ARABIC </w:instrText>
      </w:r>
      <w:r w:rsidRPr="00A62BB9">
        <w:rPr>
          <w:rFonts w:ascii="Times New Roman" w:eastAsia="Calibri" w:hAnsi="Times New Roman" w:cs="Times New Roman"/>
          <w:bCs/>
          <w:sz w:val="24"/>
          <w:szCs w:val="28"/>
          <w14:ligatures w14:val="standardContextual"/>
        </w:rPr>
        <w:fldChar w:fldCharType="separate"/>
      </w:r>
      <w:r w:rsidR="00DC3EEA" w:rsidRPr="00A62BB9">
        <w:rPr>
          <w:rFonts w:ascii="Times New Roman" w:eastAsia="Calibri" w:hAnsi="Times New Roman" w:cs="Times New Roman"/>
          <w:bCs/>
          <w:noProof/>
          <w:sz w:val="24"/>
          <w:szCs w:val="28"/>
          <w14:ligatures w14:val="standardContextual"/>
        </w:rPr>
        <w:t>2</w:t>
      </w:r>
      <w:r w:rsidRPr="00A62BB9">
        <w:rPr>
          <w:rFonts w:ascii="Times New Roman" w:eastAsia="Calibri" w:hAnsi="Times New Roman" w:cs="Times New Roman"/>
          <w:bCs/>
          <w:sz w:val="24"/>
          <w:szCs w:val="28"/>
          <w14:ligatures w14:val="standardContextual"/>
        </w:rPr>
        <w:fldChar w:fldCharType="end"/>
      </w:r>
      <w:r w:rsidR="001B1C24" w:rsidRPr="00A62BB9">
        <w:rPr>
          <w:rFonts w:ascii="Times New Roman" w:eastAsia="Calibri" w:hAnsi="Times New Roman" w:cs="Times New Roman"/>
          <w:bCs/>
          <w:sz w:val="24"/>
          <w:szCs w:val="28"/>
          <w14:ligatures w14:val="standardContextual"/>
        </w:rPr>
        <w:t xml:space="preserve"> – </w:t>
      </w:r>
      <w:r w:rsidR="00177C5A" w:rsidRPr="00A62BB9">
        <w:rPr>
          <w:rFonts w:ascii="Times New Roman" w:eastAsia="Calibri" w:hAnsi="Times New Roman" w:cs="Times New Roman"/>
          <w:bCs/>
          <w:sz w:val="24"/>
          <w:szCs w:val="28"/>
          <w14:ligatures w14:val="standardContextual"/>
        </w:rPr>
        <w:t xml:space="preserve">Количество назначенных в рубку аварийных деревьев по породам </w:t>
      </w:r>
    </w:p>
    <w:p w14:paraId="53F24BA5" w14:textId="77777777" w:rsidR="00177C5A" w:rsidRPr="00A62BB9" w:rsidRDefault="00177C5A" w:rsidP="00177C5A">
      <w:pPr>
        <w:autoSpaceDE w:val="0"/>
        <w:autoSpaceDN w:val="0"/>
        <w:adjustRightInd w:val="0"/>
        <w:spacing w:after="0" w:line="240" w:lineRule="auto"/>
        <w:jc w:val="center"/>
        <w:rPr>
          <w:rFonts w:ascii="Times New Roman" w:eastAsia="Calibri" w:hAnsi="Times New Roman" w:cs="Times New Roman"/>
          <w:i/>
          <w:sz w:val="24"/>
          <w:szCs w:val="28"/>
          <w14:ligatures w14:val="standardContextual"/>
        </w:rPr>
      </w:pPr>
    </w:p>
    <w:tbl>
      <w:tblPr>
        <w:tblStyle w:val="13"/>
        <w:tblW w:w="0" w:type="auto"/>
        <w:jc w:val="center"/>
        <w:tblLook w:val="04A0" w:firstRow="1" w:lastRow="0" w:firstColumn="1" w:lastColumn="0" w:noHBand="0" w:noVBand="1"/>
      </w:tblPr>
      <w:tblGrid>
        <w:gridCol w:w="4672"/>
        <w:gridCol w:w="4673"/>
      </w:tblGrid>
      <w:tr w:rsidR="00CF5CD2" w:rsidRPr="0053562C" w14:paraId="1A0489F5" w14:textId="77777777" w:rsidTr="00BA597B">
        <w:trPr>
          <w:trHeight w:val="505"/>
          <w:jc w:val="center"/>
        </w:trPr>
        <w:tc>
          <w:tcPr>
            <w:tcW w:w="4672" w:type="dxa"/>
            <w:vAlign w:val="center"/>
          </w:tcPr>
          <w:p w14:paraId="65955601" w14:textId="2D11647E" w:rsidR="00BA597B" w:rsidRPr="00A62BB9" w:rsidRDefault="00CF5CD2" w:rsidP="00BA597B">
            <w:pPr>
              <w:jc w:val="center"/>
              <w:rPr>
                <w:rFonts w:ascii="Times New Roman" w:eastAsia="Calibri" w:hAnsi="Times New Roman" w:cs="Times New Roman"/>
                <w:sz w:val="24"/>
                <w:szCs w:val="24"/>
              </w:rPr>
            </w:pPr>
            <w:bookmarkStart w:id="16" w:name="_Hlk180372369"/>
            <w:r w:rsidRPr="00A62BB9">
              <w:rPr>
                <w:rFonts w:ascii="Times New Roman" w:eastAsia="Calibri" w:hAnsi="Times New Roman" w:cs="Times New Roman"/>
                <w:sz w:val="24"/>
                <w:szCs w:val="24"/>
              </w:rPr>
              <w:t>Древесная порода</w:t>
            </w:r>
          </w:p>
          <w:p w14:paraId="3B83BF22" w14:textId="0963003B" w:rsidR="00BA597B" w:rsidRPr="00A62BB9" w:rsidRDefault="00BA597B" w:rsidP="00BA597B">
            <w:pPr>
              <w:jc w:val="center"/>
              <w:rPr>
                <w:rFonts w:ascii="Times New Roman" w:eastAsia="Calibri" w:hAnsi="Times New Roman" w:cs="Times New Roman"/>
                <w:sz w:val="24"/>
                <w:szCs w:val="24"/>
              </w:rPr>
            </w:pPr>
          </w:p>
        </w:tc>
        <w:tc>
          <w:tcPr>
            <w:tcW w:w="4673" w:type="dxa"/>
            <w:vAlign w:val="center"/>
          </w:tcPr>
          <w:p w14:paraId="4848557D" w14:textId="49B3F0A2" w:rsidR="00CF5CD2" w:rsidRPr="0053562C" w:rsidRDefault="00CF5CD2" w:rsidP="00CF5CD2">
            <w:pPr>
              <w:jc w:val="center"/>
              <w:rPr>
                <w:rFonts w:ascii="Times New Roman" w:eastAsia="Calibri" w:hAnsi="Times New Roman" w:cs="Times New Roman"/>
                <w:sz w:val="24"/>
                <w:szCs w:val="24"/>
              </w:rPr>
            </w:pPr>
            <w:r w:rsidRPr="00A62BB9">
              <w:rPr>
                <w:rFonts w:ascii="Times New Roman" w:eastAsia="Calibri" w:hAnsi="Times New Roman" w:cs="Times New Roman"/>
                <w:sz w:val="24"/>
                <w:szCs w:val="24"/>
              </w:rPr>
              <w:t>Количество, шт</w:t>
            </w:r>
            <w:r w:rsidR="00A742BA" w:rsidRPr="00A62BB9">
              <w:rPr>
                <w:rFonts w:ascii="Times New Roman" w:eastAsia="Calibri" w:hAnsi="Times New Roman" w:cs="Times New Roman"/>
                <w:sz w:val="24"/>
                <w:szCs w:val="24"/>
              </w:rPr>
              <w:t>.</w:t>
            </w:r>
          </w:p>
        </w:tc>
      </w:tr>
      <w:tr w:rsidR="00BA597B" w:rsidRPr="0053562C" w14:paraId="33EFDE4B" w14:textId="77777777" w:rsidTr="00BA597B">
        <w:trPr>
          <w:trHeight w:val="505"/>
          <w:jc w:val="center"/>
        </w:trPr>
        <w:tc>
          <w:tcPr>
            <w:tcW w:w="4672" w:type="dxa"/>
            <w:vAlign w:val="center"/>
          </w:tcPr>
          <w:p w14:paraId="0DE50081" w14:textId="77777777" w:rsidR="00BA597B" w:rsidRPr="0053562C" w:rsidRDefault="00BA597B" w:rsidP="00BA597B">
            <w:pPr>
              <w:jc w:val="center"/>
              <w:rPr>
                <w:rFonts w:ascii="Times New Roman" w:eastAsia="Calibri" w:hAnsi="Times New Roman" w:cs="Times New Roman"/>
                <w:sz w:val="24"/>
                <w:szCs w:val="24"/>
              </w:rPr>
            </w:pPr>
          </w:p>
        </w:tc>
        <w:tc>
          <w:tcPr>
            <w:tcW w:w="4673" w:type="dxa"/>
            <w:vAlign w:val="center"/>
          </w:tcPr>
          <w:p w14:paraId="25511DC5" w14:textId="77777777" w:rsidR="00BA597B" w:rsidRPr="0053562C" w:rsidRDefault="00BA597B" w:rsidP="00CF5CD2">
            <w:pPr>
              <w:jc w:val="center"/>
              <w:rPr>
                <w:rFonts w:ascii="Times New Roman" w:eastAsia="Calibri" w:hAnsi="Times New Roman" w:cs="Times New Roman"/>
                <w:sz w:val="24"/>
                <w:szCs w:val="24"/>
              </w:rPr>
            </w:pPr>
          </w:p>
        </w:tc>
      </w:tr>
      <w:bookmarkEnd w:id="16"/>
    </w:tbl>
    <w:p w14:paraId="154777E9" w14:textId="77777777" w:rsidR="009911E3" w:rsidRDefault="009911E3" w:rsidP="009911E3"/>
    <w:p w14:paraId="4DE32AC5" w14:textId="77777777" w:rsidR="009911E3" w:rsidRDefault="009911E3" w:rsidP="009911E3"/>
    <w:p w14:paraId="7725D9A2" w14:textId="71CFD9CB" w:rsidR="00177C5A" w:rsidRPr="0053562C" w:rsidRDefault="00177C5A" w:rsidP="00177C5A">
      <w:pPr>
        <w:pStyle w:val="2"/>
        <w:rPr>
          <w:rFonts w:ascii="Times New Roman" w:hAnsi="Times New Roman" w:cs="Times New Roman"/>
          <w:b/>
          <w:color w:val="auto"/>
          <w:sz w:val="28"/>
          <w:szCs w:val="28"/>
        </w:rPr>
      </w:pPr>
      <w:bookmarkStart w:id="17" w:name="_Toc221004620"/>
      <w:r w:rsidRPr="0053562C">
        <w:rPr>
          <w:rFonts w:ascii="Times New Roman" w:hAnsi="Times New Roman" w:cs="Times New Roman"/>
          <w:b/>
          <w:bCs/>
          <w:color w:val="auto"/>
          <w:sz w:val="28"/>
          <w:szCs w:val="28"/>
        </w:rPr>
        <w:t>2.</w:t>
      </w:r>
      <w:r w:rsidR="00E41D9E">
        <w:rPr>
          <w:rFonts w:ascii="Times New Roman" w:hAnsi="Times New Roman" w:cs="Times New Roman"/>
          <w:b/>
          <w:bCs/>
          <w:color w:val="auto"/>
          <w:sz w:val="28"/>
          <w:szCs w:val="28"/>
        </w:rPr>
        <w:t>1.3</w:t>
      </w:r>
      <w:r w:rsidRPr="0053562C">
        <w:rPr>
          <w:rFonts w:ascii="Times New Roman" w:hAnsi="Times New Roman" w:cs="Times New Roman"/>
          <w:b/>
          <w:bCs/>
          <w:color w:val="auto"/>
          <w:sz w:val="28"/>
          <w:szCs w:val="28"/>
        </w:rPr>
        <w:t xml:space="preserve">. Результаты обследования </w:t>
      </w:r>
      <w:r w:rsidRPr="0053562C">
        <w:rPr>
          <w:rFonts w:ascii="Times New Roman" w:hAnsi="Times New Roman" w:cs="Times New Roman"/>
          <w:b/>
          <w:color w:val="auto"/>
          <w:sz w:val="28"/>
          <w:szCs w:val="28"/>
        </w:rPr>
        <w:t>аварийных деревьев на территории больничного парка</w:t>
      </w:r>
      <w:bookmarkEnd w:id="17"/>
    </w:p>
    <w:p w14:paraId="40AB956F" w14:textId="77777777" w:rsidR="00177C5A" w:rsidRPr="0053562C" w:rsidRDefault="00177C5A" w:rsidP="00177C5A">
      <w:pPr>
        <w:rPr>
          <w:sz w:val="8"/>
        </w:rPr>
      </w:pPr>
    </w:p>
    <w:p w14:paraId="57D964D6" w14:textId="70D3D2FC" w:rsidR="00BA597B" w:rsidRPr="00A62BB9" w:rsidRDefault="00677232" w:rsidP="000C6645">
      <w:pPr>
        <w:spacing w:after="0" w:line="240" w:lineRule="auto"/>
        <w:ind w:firstLine="709"/>
        <w:jc w:val="both"/>
        <w:rPr>
          <w:rFonts w:ascii="Times New Roman" w:hAnsi="Times New Roman" w:cs="Times New Roman"/>
          <w:sz w:val="28"/>
          <w:szCs w:val="28"/>
        </w:rPr>
      </w:pPr>
      <w:r w:rsidRPr="00A62BB9">
        <w:rPr>
          <w:rFonts w:ascii="Times New Roman" w:hAnsi="Times New Roman" w:cs="Times New Roman"/>
          <w:sz w:val="28"/>
          <w:szCs w:val="26"/>
        </w:rPr>
        <w:t>Нами было проведено обследование в сентябре 2023 года,</w:t>
      </w:r>
      <w:r w:rsidRPr="00A62BB9">
        <w:rPr>
          <w:rFonts w:ascii="Times New Roman" w:hAnsi="Times New Roman" w:cs="Times New Roman"/>
          <w:sz w:val="28"/>
        </w:rPr>
        <w:t xml:space="preserve"> с</w:t>
      </w:r>
      <w:r w:rsidR="00177C5A" w:rsidRPr="00A62BB9">
        <w:rPr>
          <w:rFonts w:ascii="Times New Roman" w:hAnsi="Times New Roman" w:cs="Times New Roman"/>
          <w:sz w:val="28"/>
        </w:rPr>
        <w:t xml:space="preserve">огласно методике проведения </w:t>
      </w:r>
      <w:r w:rsidRPr="00A62BB9">
        <w:rPr>
          <w:rFonts w:ascii="Times New Roman" w:hAnsi="Times New Roman" w:cs="Times New Roman"/>
          <w:sz w:val="28"/>
          <w:szCs w:val="26"/>
        </w:rPr>
        <w:t>обследования аварийных деревьев</w:t>
      </w:r>
      <w:r w:rsidR="00177C5A" w:rsidRPr="00A62BB9">
        <w:rPr>
          <w:rFonts w:ascii="Times New Roman" w:hAnsi="Times New Roman" w:cs="Times New Roman"/>
          <w:sz w:val="28"/>
          <w:szCs w:val="26"/>
        </w:rPr>
        <w:t>.</w:t>
      </w:r>
      <w:r w:rsidR="00177C5A" w:rsidRPr="00A62BB9">
        <w:t xml:space="preserve"> </w:t>
      </w:r>
      <w:r w:rsidR="00BA597B" w:rsidRPr="00A62BB9">
        <w:rPr>
          <w:rFonts w:ascii="Times New Roman" w:hAnsi="Times New Roman" w:cs="Times New Roman"/>
          <w:bCs/>
          <w:sz w:val="28"/>
        </w:rPr>
        <w:t xml:space="preserve">Результаты обследования приведены в </w:t>
      </w:r>
      <w:r w:rsidR="009911E3">
        <w:rPr>
          <w:rFonts w:ascii="Times New Roman" w:hAnsi="Times New Roman" w:cs="Times New Roman"/>
          <w:bCs/>
          <w:sz w:val="28"/>
        </w:rPr>
        <w:t>Приложении 1</w:t>
      </w:r>
      <w:r w:rsidR="00BA597B" w:rsidRPr="00A62BB9">
        <w:rPr>
          <w:rFonts w:ascii="Times New Roman" w:hAnsi="Times New Roman" w:cs="Times New Roman"/>
          <w:bCs/>
          <w:sz w:val="28"/>
        </w:rPr>
        <w:t>.</w:t>
      </w:r>
      <w:r w:rsidR="001B1C24" w:rsidRPr="00A62BB9">
        <w:rPr>
          <w:rFonts w:ascii="Times New Roman" w:hAnsi="Times New Roman" w:cs="Times New Roman"/>
          <w:bCs/>
          <w:sz w:val="28"/>
        </w:rPr>
        <w:t xml:space="preserve"> </w:t>
      </w:r>
      <w:r w:rsidR="001B1C24" w:rsidRPr="00A62BB9">
        <w:rPr>
          <w:rFonts w:ascii="Times New Roman" w:hAnsi="Times New Roman" w:cs="Times New Roman"/>
          <w:color w:val="000000" w:themeColor="text1"/>
          <w:sz w:val="28"/>
          <w:szCs w:val="28"/>
        </w:rPr>
        <w:t>Схема расположения деревьев на карте в соответствии с их координатами представлена на рис. 3.</w:t>
      </w:r>
    </w:p>
    <w:p w14:paraId="7D995C03" w14:textId="77777777" w:rsidR="000C6645" w:rsidRPr="00A62BB9" w:rsidRDefault="000C6645" w:rsidP="000C6645">
      <w:pPr>
        <w:spacing w:after="0" w:line="240" w:lineRule="auto"/>
        <w:ind w:firstLine="709"/>
        <w:jc w:val="both"/>
        <w:rPr>
          <w:sz w:val="28"/>
          <w:szCs w:val="28"/>
        </w:rPr>
      </w:pPr>
    </w:p>
    <w:p w14:paraId="2BB0E811" w14:textId="77777777" w:rsidR="000F2CBF" w:rsidRPr="0053562C" w:rsidRDefault="000F2CBF" w:rsidP="000C6645"/>
    <w:p w14:paraId="6C9A1E0F" w14:textId="77777777" w:rsidR="000C6645" w:rsidRDefault="000C6645" w:rsidP="00677232">
      <w:pPr>
        <w:spacing w:after="0" w:line="360" w:lineRule="auto"/>
        <w:ind w:firstLine="709"/>
        <w:jc w:val="both"/>
        <w:rPr>
          <w:rFonts w:ascii="Times New Roman" w:hAnsi="Times New Roman" w:cs="Times New Roman"/>
          <w:sz w:val="28"/>
          <w:szCs w:val="28"/>
        </w:rPr>
      </w:pPr>
    </w:p>
    <w:p w14:paraId="01B7108E" w14:textId="606061F0" w:rsidR="00A10C52" w:rsidRPr="0053562C" w:rsidRDefault="00A10C52" w:rsidP="00677232">
      <w:pPr>
        <w:spacing w:after="0" w:line="360" w:lineRule="auto"/>
        <w:ind w:firstLine="709"/>
        <w:jc w:val="both"/>
        <w:rPr>
          <w:rFonts w:ascii="Times New Roman" w:hAnsi="Times New Roman" w:cs="Times New Roman"/>
          <w:sz w:val="28"/>
          <w:szCs w:val="28"/>
        </w:rPr>
        <w:sectPr w:rsidR="00A10C52" w:rsidRPr="0053562C" w:rsidSect="009911E3">
          <w:pgSz w:w="11906" w:h="16838"/>
          <w:pgMar w:top="1134" w:right="850" w:bottom="1134" w:left="1701" w:header="708" w:footer="708" w:gutter="0"/>
          <w:cols w:space="708"/>
          <w:docGrid w:linePitch="360"/>
        </w:sectPr>
      </w:pPr>
    </w:p>
    <w:p w14:paraId="4DCC6D81" w14:textId="4225BAE1" w:rsidR="00A10C52" w:rsidRDefault="00F4067C" w:rsidP="00F4067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96396F5" wp14:editId="2EDB4C75">
            <wp:extent cx="4733925" cy="6724984"/>
            <wp:effectExtent l="19050" t="19050" r="9525" b="190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89872" cy="6804462"/>
                    </a:xfrm>
                    <a:prstGeom prst="rect">
                      <a:avLst/>
                    </a:prstGeom>
                    <a:noFill/>
                    <a:ln>
                      <a:solidFill>
                        <a:schemeClr val="tx1"/>
                      </a:solidFill>
                    </a:ln>
                  </pic:spPr>
                </pic:pic>
              </a:graphicData>
            </a:graphic>
          </wp:inline>
        </w:drawing>
      </w:r>
    </w:p>
    <w:p w14:paraId="5E78C6F4" w14:textId="77777777" w:rsidR="001B1C24" w:rsidRPr="00A62BB9" w:rsidRDefault="001B1C24" w:rsidP="001B1C24">
      <w:pPr>
        <w:pStyle w:val="af4"/>
        <w:jc w:val="both"/>
        <w:rPr>
          <w:rFonts w:ascii="Times New Roman" w:hAnsi="Times New Roman" w:cs="Times New Roman"/>
          <w:i w:val="0"/>
          <w:iCs w:val="0"/>
          <w:color w:val="000000" w:themeColor="text1"/>
          <w:sz w:val="24"/>
          <w:szCs w:val="24"/>
        </w:rPr>
      </w:pPr>
      <w:r w:rsidRPr="00A62BB9">
        <w:rPr>
          <w:rFonts w:ascii="Times New Roman" w:hAnsi="Times New Roman" w:cs="Times New Roman"/>
          <w:i w:val="0"/>
          <w:iCs w:val="0"/>
          <w:color w:val="000000" w:themeColor="text1"/>
          <w:sz w:val="24"/>
          <w:szCs w:val="24"/>
        </w:rPr>
        <w:t xml:space="preserve">Рисунок </w:t>
      </w:r>
      <w:r w:rsidRPr="00A62BB9">
        <w:rPr>
          <w:rFonts w:ascii="Times New Roman" w:hAnsi="Times New Roman" w:cs="Times New Roman"/>
          <w:i w:val="0"/>
          <w:iCs w:val="0"/>
          <w:color w:val="000000" w:themeColor="text1"/>
          <w:sz w:val="24"/>
          <w:szCs w:val="24"/>
        </w:rPr>
        <w:fldChar w:fldCharType="begin"/>
      </w:r>
      <w:r w:rsidRPr="00A62BB9">
        <w:rPr>
          <w:rFonts w:ascii="Times New Roman" w:hAnsi="Times New Roman" w:cs="Times New Roman"/>
          <w:i w:val="0"/>
          <w:iCs w:val="0"/>
          <w:color w:val="000000" w:themeColor="text1"/>
          <w:sz w:val="24"/>
          <w:szCs w:val="24"/>
        </w:rPr>
        <w:instrText xml:space="preserve"> SEQ Рисунок \* ARABIC </w:instrText>
      </w:r>
      <w:r w:rsidRPr="00A62BB9">
        <w:rPr>
          <w:rFonts w:ascii="Times New Roman" w:hAnsi="Times New Roman" w:cs="Times New Roman"/>
          <w:i w:val="0"/>
          <w:iCs w:val="0"/>
          <w:color w:val="000000" w:themeColor="text1"/>
          <w:sz w:val="24"/>
          <w:szCs w:val="24"/>
        </w:rPr>
        <w:fldChar w:fldCharType="separate"/>
      </w:r>
      <w:r w:rsidRPr="00A62BB9">
        <w:rPr>
          <w:rFonts w:ascii="Times New Roman" w:hAnsi="Times New Roman" w:cs="Times New Roman"/>
          <w:i w:val="0"/>
          <w:iCs w:val="0"/>
          <w:noProof/>
          <w:color w:val="000000" w:themeColor="text1"/>
          <w:sz w:val="24"/>
          <w:szCs w:val="24"/>
        </w:rPr>
        <w:t>3</w:t>
      </w:r>
      <w:r w:rsidRPr="00A62BB9">
        <w:rPr>
          <w:rFonts w:ascii="Times New Roman" w:hAnsi="Times New Roman" w:cs="Times New Roman"/>
          <w:i w:val="0"/>
          <w:iCs w:val="0"/>
          <w:color w:val="000000" w:themeColor="text1"/>
          <w:sz w:val="24"/>
          <w:szCs w:val="24"/>
        </w:rPr>
        <w:fldChar w:fldCharType="end"/>
      </w:r>
      <w:r w:rsidRPr="00A62BB9">
        <w:rPr>
          <w:rFonts w:ascii="Times New Roman" w:hAnsi="Times New Roman" w:cs="Times New Roman"/>
          <w:i w:val="0"/>
          <w:iCs w:val="0"/>
          <w:color w:val="000000" w:themeColor="text1"/>
          <w:sz w:val="24"/>
          <w:szCs w:val="24"/>
        </w:rPr>
        <w:t xml:space="preserve">. </w:t>
      </w:r>
      <w:bookmarkStart w:id="18" w:name="_Hlk190371897"/>
      <w:r w:rsidRPr="00A62BB9">
        <w:rPr>
          <w:rFonts w:ascii="Times New Roman" w:hAnsi="Times New Roman" w:cs="Times New Roman"/>
          <w:i w:val="0"/>
          <w:iCs w:val="0"/>
          <w:color w:val="000000" w:themeColor="text1"/>
          <w:sz w:val="24"/>
          <w:szCs w:val="24"/>
        </w:rPr>
        <w:t>Схема расположения деревьев на карте в соответствии с их координатами</w:t>
      </w:r>
      <w:bookmarkEnd w:id="18"/>
    </w:p>
    <w:p w14:paraId="0AF91503" w14:textId="38FD2814" w:rsidR="00341209" w:rsidRPr="0053562C" w:rsidRDefault="00341209" w:rsidP="000C6645">
      <w:pPr>
        <w:spacing w:after="0" w:line="240" w:lineRule="auto"/>
        <w:ind w:firstLine="709"/>
        <w:jc w:val="both"/>
        <w:rPr>
          <w:rFonts w:ascii="Times New Roman" w:hAnsi="Times New Roman" w:cs="Times New Roman"/>
          <w:sz w:val="28"/>
          <w:szCs w:val="28"/>
        </w:rPr>
      </w:pPr>
      <w:r w:rsidRPr="00A62BB9">
        <w:rPr>
          <w:rFonts w:ascii="Times New Roman" w:hAnsi="Times New Roman" w:cs="Times New Roman"/>
          <w:sz w:val="28"/>
          <w:szCs w:val="28"/>
        </w:rPr>
        <w:t>Количество учтенных аварийных деревьев, назначенных в рубку, в разрезе древесных пород на трех тропинках</w:t>
      </w:r>
      <w:r w:rsidR="00E22694" w:rsidRPr="00A62BB9">
        <w:rPr>
          <w:rFonts w:ascii="Times New Roman" w:hAnsi="Times New Roman" w:cs="Times New Roman"/>
          <w:sz w:val="28"/>
          <w:szCs w:val="28"/>
        </w:rPr>
        <w:t>,</w:t>
      </w:r>
      <w:r w:rsidRPr="00A62BB9">
        <w:rPr>
          <w:rFonts w:ascii="Times New Roman" w:hAnsi="Times New Roman" w:cs="Times New Roman"/>
          <w:sz w:val="28"/>
          <w:szCs w:val="28"/>
        </w:rPr>
        <w:t xml:space="preserve"> представлено в таблице 4.</w:t>
      </w:r>
    </w:p>
    <w:p w14:paraId="64E4006E" w14:textId="77777777" w:rsidR="001B1C24" w:rsidRPr="006F7DEF" w:rsidRDefault="001B1C24" w:rsidP="000C6645">
      <w:pPr>
        <w:spacing w:after="0" w:line="240" w:lineRule="auto"/>
        <w:ind w:firstLine="709"/>
        <w:jc w:val="both"/>
        <w:rPr>
          <w:rFonts w:ascii="Times New Roman" w:hAnsi="Times New Roman" w:cs="Times New Roman"/>
          <w:sz w:val="16"/>
          <w:szCs w:val="16"/>
        </w:rPr>
      </w:pPr>
    </w:p>
    <w:p w14:paraId="0D5571BC" w14:textId="7018D7A7" w:rsidR="00341209" w:rsidRPr="007D35FE" w:rsidRDefault="000C6645" w:rsidP="001E3110">
      <w:pPr>
        <w:pStyle w:val="af4"/>
        <w:spacing w:after="0"/>
        <w:rPr>
          <w:rFonts w:ascii="Times New Roman" w:eastAsia="Calibri" w:hAnsi="Times New Roman" w:cs="Times New Roman"/>
          <w:bCs/>
          <w:color w:val="auto"/>
          <w:kern w:val="2"/>
          <w:sz w:val="24"/>
          <w:szCs w:val="24"/>
          <w14:ligatures w14:val="standardContextual"/>
        </w:rPr>
      </w:pPr>
      <w:r w:rsidRPr="00A62BB9">
        <w:rPr>
          <w:rFonts w:ascii="Times New Roman" w:hAnsi="Times New Roman" w:cs="Times New Roman"/>
          <w:bCs/>
          <w:i w:val="0"/>
          <w:color w:val="auto"/>
          <w:sz w:val="24"/>
          <w:szCs w:val="24"/>
        </w:rPr>
        <w:t xml:space="preserve">Таблица </w:t>
      </w:r>
      <w:r w:rsidRPr="00A62BB9">
        <w:rPr>
          <w:rFonts w:ascii="Times New Roman" w:hAnsi="Times New Roman" w:cs="Times New Roman"/>
          <w:bCs/>
          <w:i w:val="0"/>
          <w:color w:val="auto"/>
          <w:sz w:val="24"/>
          <w:szCs w:val="24"/>
        </w:rPr>
        <w:fldChar w:fldCharType="begin"/>
      </w:r>
      <w:r w:rsidRPr="00A62BB9">
        <w:rPr>
          <w:rFonts w:ascii="Times New Roman" w:hAnsi="Times New Roman" w:cs="Times New Roman"/>
          <w:bCs/>
          <w:i w:val="0"/>
          <w:color w:val="auto"/>
          <w:sz w:val="24"/>
          <w:szCs w:val="24"/>
        </w:rPr>
        <w:instrText xml:space="preserve"> SEQ Таблица \* ARABIC </w:instrText>
      </w:r>
      <w:r w:rsidRPr="00A62BB9">
        <w:rPr>
          <w:rFonts w:ascii="Times New Roman" w:hAnsi="Times New Roman" w:cs="Times New Roman"/>
          <w:bCs/>
          <w:i w:val="0"/>
          <w:color w:val="auto"/>
          <w:sz w:val="24"/>
          <w:szCs w:val="24"/>
        </w:rPr>
        <w:fldChar w:fldCharType="separate"/>
      </w:r>
      <w:r w:rsidR="00DC3EEA" w:rsidRPr="00A62BB9">
        <w:rPr>
          <w:rFonts w:ascii="Times New Roman" w:hAnsi="Times New Roman" w:cs="Times New Roman"/>
          <w:bCs/>
          <w:i w:val="0"/>
          <w:noProof/>
          <w:color w:val="auto"/>
          <w:sz w:val="24"/>
          <w:szCs w:val="24"/>
        </w:rPr>
        <w:t>4</w:t>
      </w:r>
      <w:r w:rsidRPr="00A62BB9">
        <w:rPr>
          <w:rFonts w:ascii="Times New Roman" w:hAnsi="Times New Roman" w:cs="Times New Roman"/>
          <w:bCs/>
          <w:i w:val="0"/>
          <w:color w:val="auto"/>
          <w:sz w:val="24"/>
          <w:szCs w:val="24"/>
        </w:rPr>
        <w:fldChar w:fldCharType="end"/>
      </w:r>
      <w:r w:rsidRPr="00A62BB9">
        <w:rPr>
          <w:rFonts w:ascii="Times New Roman" w:hAnsi="Times New Roman" w:cs="Times New Roman"/>
          <w:bCs/>
          <w:i w:val="0"/>
          <w:color w:val="auto"/>
          <w:sz w:val="24"/>
          <w:szCs w:val="24"/>
        </w:rPr>
        <w:t xml:space="preserve"> </w:t>
      </w:r>
      <w:r w:rsidR="00E22694" w:rsidRPr="00A62BB9">
        <w:rPr>
          <w:rFonts w:ascii="Times New Roman" w:hAnsi="Times New Roman" w:cs="Times New Roman"/>
          <w:bCs/>
          <w:i w:val="0"/>
          <w:color w:val="auto"/>
          <w:sz w:val="24"/>
          <w:szCs w:val="24"/>
        </w:rPr>
        <w:t xml:space="preserve">– </w:t>
      </w:r>
      <w:r w:rsidR="00341209" w:rsidRPr="00A62BB9">
        <w:rPr>
          <w:rFonts w:ascii="Times New Roman" w:eastAsia="Calibri" w:hAnsi="Times New Roman" w:cs="Times New Roman"/>
          <w:bCs/>
          <w:i w:val="0"/>
          <w:color w:val="auto"/>
          <w:kern w:val="2"/>
          <w:sz w:val="24"/>
          <w:szCs w:val="24"/>
          <w14:ligatures w14:val="standardContextual"/>
        </w:rPr>
        <w:t>Количество назначенных в</w:t>
      </w:r>
      <w:r w:rsidR="00341209" w:rsidRPr="007D35FE">
        <w:rPr>
          <w:rFonts w:ascii="Times New Roman" w:eastAsia="Calibri" w:hAnsi="Times New Roman" w:cs="Times New Roman"/>
          <w:bCs/>
          <w:i w:val="0"/>
          <w:color w:val="auto"/>
          <w:kern w:val="2"/>
          <w:sz w:val="24"/>
          <w:szCs w:val="24"/>
          <w14:ligatures w14:val="standardContextual"/>
        </w:rPr>
        <w:t xml:space="preserve"> рубку аварийных деревьев по породам</w:t>
      </w:r>
    </w:p>
    <w:tbl>
      <w:tblPr>
        <w:tblStyle w:val="13"/>
        <w:tblW w:w="0" w:type="auto"/>
        <w:jc w:val="center"/>
        <w:tblLook w:val="04A0" w:firstRow="1" w:lastRow="0" w:firstColumn="1" w:lastColumn="0" w:noHBand="0" w:noVBand="1"/>
      </w:tblPr>
      <w:tblGrid>
        <w:gridCol w:w="4672"/>
        <w:gridCol w:w="4673"/>
      </w:tblGrid>
      <w:tr w:rsidR="00341209" w:rsidRPr="0053562C" w14:paraId="1053F41D" w14:textId="77777777" w:rsidTr="006F7DEF">
        <w:trPr>
          <w:trHeight w:val="338"/>
          <w:jc w:val="center"/>
        </w:trPr>
        <w:tc>
          <w:tcPr>
            <w:tcW w:w="4672" w:type="dxa"/>
            <w:vAlign w:val="center"/>
          </w:tcPr>
          <w:p w14:paraId="4EF9E769" w14:textId="7A907CDF" w:rsidR="00341209" w:rsidRPr="0053562C" w:rsidRDefault="00341209" w:rsidP="001E3110">
            <w:pPr>
              <w:jc w:val="center"/>
              <w:rPr>
                <w:rFonts w:ascii="Times New Roman" w:eastAsia="Calibri" w:hAnsi="Times New Roman" w:cs="Times New Roman"/>
                <w:sz w:val="24"/>
                <w:szCs w:val="24"/>
              </w:rPr>
            </w:pPr>
            <w:r w:rsidRPr="0053562C">
              <w:rPr>
                <w:rFonts w:ascii="Times New Roman" w:eastAsia="Calibri" w:hAnsi="Times New Roman" w:cs="Times New Roman"/>
                <w:sz w:val="24"/>
                <w:szCs w:val="24"/>
              </w:rPr>
              <w:t>Древесная порода</w:t>
            </w:r>
          </w:p>
        </w:tc>
        <w:tc>
          <w:tcPr>
            <w:tcW w:w="4673" w:type="dxa"/>
            <w:vAlign w:val="center"/>
          </w:tcPr>
          <w:p w14:paraId="642F942A" w14:textId="5D281FF4" w:rsidR="00341209" w:rsidRPr="0053562C" w:rsidRDefault="00341209" w:rsidP="00B3548C">
            <w:pPr>
              <w:jc w:val="center"/>
              <w:rPr>
                <w:rFonts w:ascii="Times New Roman" w:eastAsia="Calibri" w:hAnsi="Times New Roman" w:cs="Times New Roman"/>
                <w:sz w:val="24"/>
                <w:szCs w:val="24"/>
              </w:rPr>
            </w:pPr>
            <w:r w:rsidRPr="0053562C">
              <w:rPr>
                <w:rFonts w:ascii="Times New Roman" w:eastAsia="Calibri" w:hAnsi="Times New Roman" w:cs="Times New Roman"/>
                <w:sz w:val="24"/>
                <w:szCs w:val="24"/>
              </w:rPr>
              <w:t>Количество, шт</w:t>
            </w:r>
            <w:r w:rsidR="00562321">
              <w:rPr>
                <w:rFonts w:ascii="Times New Roman" w:eastAsia="Calibri" w:hAnsi="Times New Roman" w:cs="Times New Roman"/>
                <w:sz w:val="24"/>
                <w:szCs w:val="24"/>
              </w:rPr>
              <w:t>.</w:t>
            </w:r>
          </w:p>
        </w:tc>
      </w:tr>
      <w:tr w:rsidR="00341209" w:rsidRPr="0053562C" w14:paraId="66595EE5" w14:textId="77777777" w:rsidTr="006F7DEF">
        <w:trPr>
          <w:trHeight w:val="402"/>
          <w:jc w:val="center"/>
        </w:trPr>
        <w:tc>
          <w:tcPr>
            <w:tcW w:w="4672" w:type="dxa"/>
            <w:vAlign w:val="center"/>
          </w:tcPr>
          <w:p w14:paraId="7FC8C2BD" w14:textId="5B730472" w:rsidR="00341209" w:rsidRPr="0053562C" w:rsidRDefault="00341209" w:rsidP="00341209">
            <w:pPr>
              <w:jc w:val="center"/>
              <w:rPr>
                <w:rFonts w:ascii="Times New Roman" w:eastAsia="Calibri" w:hAnsi="Times New Roman" w:cs="Times New Roman"/>
                <w:sz w:val="24"/>
                <w:szCs w:val="24"/>
              </w:rPr>
            </w:pPr>
            <w:r w:rsidRPr="0053562C">
              <w:rPr>
                <w:rFonts w:ascii="Times New Roman" w:eastAsia="Calibri" w:hAnsi="Times New Roman" w:cs="Times New Roman"/>
                <w:sz w:val="24"/>
                <w:szCs w:val="24"/>
              </w:rPr>
              <w:t>Дуб</w:t>
            </w:r>
          </w:p>
        </w:tc>
        <w:tc>
          <w:tcPr>
            <w:tcW w:w="4673" w:type="dxa"/>
            <w:vAlign w:val="center"/>
          </w:tcPr>
          <w:p w14:paraId="53E3D46E" w14:textId="190A46A9" w:rsidR="00341209" w:rsidRPr="0053562C" w:rsidRDefault="00341209" w:rsidP="00B3548C">
            <w:pPr>
              <w:jc w:val="center"/>
              <w:rPr>
                <w:rFonts w:ascii="Times New Roman" w:eastAsia="Calibri" w:hAnsi="Times New Roman" w:cs="Times New Roman"/>
                <w:sz w:val="24"/>
                <w:szCs w:val="24"/>
              </w:rPr>
            </w:pPr>
            <w:r w:rsidRPr="0053562C">
              <w:rPr>
                <w:rFonts w:ascii="Times New Roman" w:eastAsia="Calibri" w:hAnsi="Times New Roman" w:cs="Times New Roman"/>
                <w:sz w:val="24"/>
                <w:szCs w:val="24"/>
              </w:rPr>
              <w:t>4</w:t>
            </w:r>
          </w:p>
        </w:tc>
      </w:tr>
      <w:tr w:rsidR="00341209" w:rsidRPr="0053562C" w14:paraId="44DC7AE4" w14:textId="77777777" w:rsidTr="006F7DEF">
        <w:trPr>
          <w:trHeight w:val="291"/>
          <w:jc w:val="center"/>
        </w:trPr>
        <w:tc>
          <w:tcPr>
            <w:tcW w:w="4672" w:type="dxa"/>
            <w:vAlign w:val="center"/>
          </w:tcPr>
          <w:p w14:paraId="4EF6F419" w14:textId="2718CD93" w:rsidR="00341209" w:rsidRPr="0053562C" w:rsidRDefault="00341209" w:rsidP="00341209">
            <w:pPr>
              <w:jc w:val="center"/>
              <w:rPr>
                <w:rFonts w:ascii="Times New Roman" w:eastAsia="Calibri" w:hAnsi="Times New Roman" w:cs="Times New Roman"/>
                <w:sz w:val="24"/>
                <w:szCs w:val="24"/>
              </w:rPr>
            </w:pPr>
            <w:r w:rsidRPr="0053562C">
              <w:rPr>
                <w:rFonts w:ascii="Times New Roman" w:eastAsia="Calibri" w:hAnsi="Times New Roman" w:cs="Times New Roman"/>
                <w:sz w:val="24"/>
                <w:szCs w:val="24"/>
              </w:rPr>
              <w:t>Береза</w:t>
            </w:r>
          </w:p>
        </w:tc>
        <w:tc>
          <w:tcPr>
            <w:tcW w:w="4673" w:type="dxa"/>
            <w:vAlign w:val="center"/>
          </w:tcPr>
          <w:p w14:paraId="72FF3D38" w14:textId="1772DFC9" w:rsidR="00341209" w:rsidRPr="0053562C" w:rsidRDefault="00341209" w:rsidP="00B3548C">
            <w:pPr>
              <w:jc w:val="center"/>
              <w:rPr>
                <w:rFonts w:ascii="Times New Roman" w:eastAsia="Calibri" w:hAnsi="Times New Roman" w:cs="Times New Roman"/>
                <w:sz w:val="24"/>
                <w:szCs w:val="24"/>
              </w:rPr>
            </w:pPr>
            <w:r w:rsidRPr="0053562C">
              <w:rPr>
                <w:rFonts w:ascii="Times New Roman" w:eastAsia="Calibri" w:hAnsi="Times New Roman" w:cs="Times New Roman"/>
                <w:sz w:val="24"/>
                <w:szCs w:val="24"/>
              </w:rPr>
              <w:t>13</w:t>
            </w:r>
          </w:p>
        </w:tc>
      </w:tr>
      <w:tr w:rsidR="00341209" w:rsidRPr="0053562C" w14:paraId="35A04C7F" w14:textId="77777777" w:rsidTr="006F7DEF">
        <w:trPr>
          <w:trHeight w:val="268"/>
          <w:jc w:val="center"/>
        </w:trPr>
        <w:tc>
          <w:tcPr>
            <w:tcW w:w="4672" w:type="dxa"/>
            <w:vAlign w:val="center"/>
          </w:tcPr>
          <w:p w14:paraId="78706AA5" w14:textId="1CFDB1FB" w:rsidR="00341209" w:rsidRPr="0053562C" w:rsidRDefault="00341209" w:rsidP="00341209">
            <w:pPr>
              <w:jc w:val="center"/>
              <w:rPr>
                <w:rFonts w:ascii="Times New Roman" w:eastAsia="Calibri" w:hAnsi="Times New Roman" w:cs="Times New Roman"/>
                <w:sz w:val="24"/>
                <w:szCs w:val="24"/>
              </w:rPr>
            </w:pPr>
            <w:r w:rsidRPr="0053562C">
              <w:rPr>
                <w:rFonts w:ascii="Times New Roman" w:eastAsia="Calibri" w:hAnsi="Times New Roman" w:cs="Times New Roman"/>
                <w:sz w:val="24"/>
                <w:szCs w:val="24"/>
              </w:rPr>
              <w:t>Осина</w:t>
            </w:r>
          </w:p>
        </w:tc>
        <w:tc>
          <w:tcPr>
            <w:tcW w:w="4673" w:type="dxa"/>
            <w:vAlign w:val="center"/>
          </w:tcPr>
          <w:p w14:paraId="0BB83A46" w14:textId="4BA1A899" w:rsidR="00341209" w:rsidRPr="0053562C" w:rsidRDefault="00341209" w:rsidP="00B3548C">
            <w:pPr>
              <w:jc w:val="center"/>
              <w:rPr>
                <w:rFonts w:ascii="Times New Roman" w:eastAsia="Calibri" w:hAnsi="Times New Roman" w:cs="Times New Roman"/>
                <w:sz w:val="24"/>
                <w:szCs w:val="24"/>
              </w:rPr>
            </w:pPr>
            <w:r w:rsidRPr="0053562C">
              <w:rPr>
                <w:rFonts w:ascii="Times New Roman" w:eastAsia="Calibri" w:hAnsi="Times New Roman" w:cs="Times New Roman"/>
                <w:sz w:val="24"/>
                <w:szCs w:val="24"/>
              </w:rPr>
              <w:t>2</w:t>
            </w:r>
          </w:p>
        </w:tc>
      </w:tr>
      <w:tr w:rsidR="00341209" w:rsidRPr="0053562C" w14:paraId="6DF32ECD" w14:textId="77777777" w:rsidTr="006F7DEF">
        <w:trPr>
          <w:trHeight w:val="348"/>
          <w:jc w:val="center"/>
        </w:trPr>
        <w:tc>
          <w:tcPr>
            <w:tcW w:w="4672" w:type="dxa"/>
            <w:vAlign w:val="center"/>
          </w:tcPr>
          <w:p w14:paraId="53521581" w14:textId="07747211" w:rsidR="00341209" w:rsidRPr="0053562C" w:rsidRDefault="00341209" w:rsidP="00341209">
            <w:pPr>
              <w:jc w:val="center"/>
              <w:rPr>
                <w:rFonts w:ascii="Times New Roman" w:eastAsia="Calibri" w:hAnsi="Times New Roman" w:cs="Times New Roman"/>
                <w:sz w:val="24"/>
                <w:szCs w:val="24"/>
              </w:rPr>
            </w:pPr>
            <w:r w:rsidRPr="0053562C">
              <w:rPr>
                <w:rFonts w:ascii="Times New Roman" w:eastAsia="Calibri" w:hAnsi="Times New Roman" w:cs="Times New Roman"/>
                <w:sz w:val="24"/>
                <w:szCs w:val="24"/>
              </w:rPr>
              <w:t>Вяз</w:t>
            </w:r>
          </w:p>
        </w:tc>
        <w:tc>
          <w:tcPr>
            <w:tcW w:w="4673" w:type="dxa"/>
            <w:vAlign w:val="center"/>
          </w:tcPr>
          <w:p w14:paraId="0F0FD88C" w14:textId="1948AF80" w:rsidR="00341209" w:rsidRPr="0053562C" w:rsidRDefault="00341209" w:rsidP="00B3548C">
            <w:pPr>
              <w:jc w:val="center"/>
              <w:rPr>
                <w:rFonts w:ascii="Times New Roman" w:eastAsia="Calibri" w:hAnsi="Times New Roman" w:cs="Times New Roman"/>
                <w:sz w:val="24"/>
                <w:szCs w:val="24"/>
              </w:rPr>
            </w:pPr>
            <w:r w:rsidRPr="0053562C">
              <w:rPr>
                <w:rFonts w:ascii="Times New Roman" w:eastAsia="Calibri" w:hAnsi="Times New Roman" w:cs="Times New Roman"/>
                <w:sz w:val="24"/>
                <w:szCs w:val="24"/>
              </w:rPr>
              <w:t>1</w:t>
            </w:r>
          </w:p>
        </w:tc>
      </w:tr>
      <w:tr w:rsidR="00341209" w:rsidRPr="0053562C" w14:paraId="67E20B4F" w14:textId="77777777" w:rsidTr="006F7DEF">
        <w:trPr>
          <w:trHeight w:val="256"/>
          <w:jc w:val="center"/>
        </w:trPr>
        <w:tc>
          <w:tcPr>
            <w:tcW w:w="4672" w:type="dxa"/>
            <w:vAlign w:val="center"/>
          </w:tcPr>
          <w:p w14:paraId="430873AE" w14:textId="4EB9A04D" w:rsidR="00341209" w:rsidRPr="0053562C" w:rsidRDefault="00341209" w:rsidP="00341209">
            <w:pPr>
              <w:jc w:val="center"/>
              <w:rPr>
                <w:rFonts w:ascii="Times New Roman" w:eastAsia="Calibri" w:hAnsi="Times New Roman" w:cs="Times New Roman"/>
                <w:sz w:val="24"/>
                <w:szCs w:val="24"/>
              </w:rPr>
            </w:pPr>
            <w:r w:rsidRPr="0053562C">
              <w:rPr>
                <w:rFonts w:ascii="Times New Roman" w:eastAsia="Calibri" w:hAnsi="Times New Roman" w:cs="Times New Roman"/>
                <w:sz w:val="24"/>
                <w:szCs w:val="24"/>
              </w:rPr>
              <w:t>Липа</w:t>
            </w:r>
          </w:p>
        </w:tc>
        <w:tc>
          <w:tcPr>
            <w:tcW w:w="4673" w:type="dxa"/>
            <w:vAlign w:val="center"/>
          </w:tcPr>
          <w:p w14:paraId="364A9FD2" w14:textId="424783D0" w:rsidR="00341209" w:rsidRPr="0053562C" w:rsidRDefault="00341209" w:rsidP="00B3548C">
            <w:pPr>
              <w:jc w:val="center"/>
              <w:rPr>
                <w:rFonts w:ascii="Times New Roman" w:eastAsia="Calibri" w:hAnsi="Times New Roman" w:cs="Times New Roman"/>
                <w:sz w:val="24"/>
                <w:szCs w:val="24"/>
              </w:rPr>
            </w:pPr>
            <w:r w:rsidRPr="0053562C">
              <w:rPr>
                <w:rFonts w:ascii="Times New Roman" w:eastAsia="Calibri" w:hAnsi="Times New Roman" w:cs="Times New Roman"/>
                <w:sz w:val="24"/>
                <w:szCs w:val="24"/>
              </w:rPr>
              <w:t>3</w:t>
            </w:r>
          </w:p>
        </w:tc>
      </w:tr>
    </w:tbl>
    <w:p w14:paraId="1B54407D" w14:textId="77777777" w:rsidR="00987001" w:rsidRPr="00DC3EEA" w:rsidRDefault="00987001" w:rsidP="00987001">
      <w:pPr>
        <w:spacing w:after="0" w:line="240" w:lineRule="auto"/>
        <w:ind w:firstLine="748"/>
        <w:jc w:val="both"/>
        <w:rPr>
          <w:rFonts w:ascii="Times New Roman" w:hAnsi="Times New Roman" w:cs="Times New Roman"/>
          <w:color w:val="000000" w:themeColor="text1"/>
          <w:sz w:val="28"/>
          <w:szCs w:val="28"/>
        </w:rPr>
      </w:pPr>
      <w:r w:rsidRPr="00DC3EEA">
        <w:rPr>
          <w:rFonts w:ascii="Times New Roman" w:hAnsi="Times New Roman" w:cs="Times New Roman"/>
          <w:sz w:val="28"/>
          <w:szCs w:val="28"/>
        </w:rPr>
        <w:lastRenderedPageBreak/>
        <w:t>Как видно из табличных данных, в целом на трех тропинках было учтено 23 аварийных дерева: н</w:t>
      </w:r>
      <w:r w:rsidRPr="00DC3EEA">
        <w:rPr>
          <w:rFonts w:ascii="Times New Roman" w:hAnsi="Times New Roman" w:cs="Times New Roman"/>
          <w:color w:val="000000" w:themeColor="text1"/>
          <w:sz w:val="28"/>
          <w:szCs w:val="28"/>
        </w:rPr>
        <w:t>а первой и второй тропинках было выявлено по 7 аварийных деревьев, на третьей – 9 аварийных деревьев.</w:t>
      </w:r>
    </w:p>
    <w:p w14:paraId="0A3ABF4C" w14:textId="77777777" w:rsidR="00987001" w:rsidRPr="00DC3EEA" w:rsidRDefault="00987001" w:rsidP="00987001">
      <w:pPr>
        <w:spacing w:after="0" w:line="240" w:lineRule="auto"/>
        <w:ind w:firstLine="709"/>
        <w:jc w:val="both"/>
        <w:rPr>
          <w:rFonts w:ascii="Times New Roman" w:hAnsi="Times New Roman" w:cs="Times New Roman"/>
          <w:sz w:val="28"/>
          <w:szCs w:val="28"/>
        </w:rPr>
      </w:pPr>
      <w:r w:rsidRPr="00DC3EEA">
        <w:rPr>
          <w:rFonts w:ascii="Times New Roman" w:hAnsi="Times New Roman" w:cs="Times New Roman"/>
          <w:sz w:val="28"/>
          <w:szCs w:val="28"/>
        </w:rPr>
        <w:t>На первом месте по аварийности стоит береза – 13 деревьев, дуб присутствует в количестве 4 стволов, липа – 3, осина – 2 и вяз – 1 дерево.</w:t>
      </w:r>
    </w:p>
    <w:p w14:paraId="0AC98FD1" w14:textId="77777777" w:rsidR="00987001" w:rsidRPr="00DC3EEA" w:rsidRDefault="00987001" w:rsidP="00987001">
      <w:pPr>
        <w:spacing w:after="0" w:line="240" w:lineRule="auto"/>
        <w:ind w:firstLine="709"/>
        <w:jc w:val="both"/>
        <w:rPr>
          <w:rFonts w:ascii="Times New Roman" w:hAnsi="Times New Roman" w:cs="Times New Roman"/>
          <w:sz w:val="28"/>
          <w:szCs w:val="28"/>
        </w:rPr>
      </w:pPr>
      <w:r w:rsidRPr="00DC3EEA">
        <w:rPr>
          <w:rFonts w:ascii="Times New Roman" w:hAnsi="Times New Roman" w:cs="Times New Roman"/>
          <w:sz w:val="28"/>
          <w:szCs w:val="28"/>
        </w:rPr>
        <w:t>Средние диаметры у этих древесных пород оказались следующими: береза – 44,9 см, дуб – 42,0 см, липа – 29,3 см, осина – 26,0 см, вяз – 20,0 см.</w:t>
      </w:r>
    </w:p>
    <w:p w14:paraId="7D559A70" w14:textId="77777777" w:rsidR="00987001" w:rsidRPr="00A62BB9" w:rsidRDefault="00987001" w:rsidP="00987001">
      <w:pPr>
        <w:spacing w:after="0" w:line="240" w:lineRule="auto"/>
        <w:ind w:firstLine="748"/>
        <w:jc w:val="both"/>
        <w:rPr>
          <w:rFonts w:ascii="Times New Roman" w:hAnsi="Times New Roman" w:cs="Times New Roman"/>
          <w:color w:val="000000" w:themeColor="text1"/>
          <w:sz w:val="28"/>
          <w:szCs w:val="28"/>
        </w:rPr>
      </w:pPr>
      <w:r w:rsidRPr="00DC3EEA">
        <w:rPr>
          <w:rFonts w:ascii="Times New Roman" w:hAnsi="Times New Roman" w:cs="Times New Roman"/>
          <w:color w:val="000000" w:themeColor="text1"/>
          <w:sz w:val="28"/>
          <w:szCs w:val="28"/>
        </w:rPr>
        <w:t xml:space="preserve">Основным критерием отнесения обследованных деревьев к аварийным послужило наличие гнили различных частей дерева (ствола, крупных ветвей), которое определялось по наличию на стволе плодовых тел дереворазрушающих грибов, дупел, участков ствола и крупных ветвей без коры с древесиной, утратившей свою структуру и прочность и распадающейся на волокна. Отмеченные в ходе обследования сломы ствола и ветвей подтверждают сильную степень поражения деревьев гнилью, которая уже привела к утрате механической прочности древесины, в результате чего произошёл слом. При этом в </w:t>
      </w:r>
      <w:r w:rsidRPr="00A62BB9">
        <w:rPr>
          <w:rFonts w:ascii="Times New Roman" w:hAnsi="Times New Roman" w:cs="Times New Roman"/>
          <w:color w:val="000000" w:themeColor="text1"/>
          <w:sz w:val="28"/>
          <w:szCs w:val="28"/>
        </w:rPr>
        <w:t>отдельных случаях деревья, поражённые стволовой гнилью в сильной степени, ломаются под собственным весом без каких-либо внешних механических воздействий, в том числе порывов ветра.</w:t>
      </w:r>
    </w:p>
    <w:p w14:paraId="68ECFC1A" w14:textId="77777777" w:rsidR="001E3110" w:rsidRPr="00A62BB9" w:rsidRDefault="001E3110" w:rsidP="001E3110">
      <w:pPr>
        <w:spacing w:after="0" w:line="240" w:lineRule="auto"/>
        <w:ind w:firstLine="748"/>
        <w:jc w:val="both"/>
        <w:rPr>
          <w:rFonts w:ascii="Times New Roman" w:hAnsi="Times New Roman" w:cs="Times New Roman"/>
          <w:sz w:val="28"/>
          <w:szCs w:val="28"/>
        </w:rPr>
      </w:pPr>
      <w:r w:rsidRPr="00A62BB9">
        <w:rPr>
          <w:rFonts w:ascii="Times New Roman" w:hAnsi="Times New Roman" w:cs="Times New Roman"/>
          <w:sz w:val="28"/>
          <w:szCs w:val="28"/>
        </w:rPr>
        <w:t xml:space="preserve">На рисунке 4 показано соотношение количества деревьев с различными повреждениями, выявленными в ходе обследования. </w:t>
      </w:r>
    </w:p>
    <w:p w14:paraId="70BB2AFD" w14:textId="322E512B" w:rsidR="00E64D04" w:rsidRPr="00DC3EEA" w:rsidRDefault="00E64D04" w:rsidP="00E64D04">
      <w:pPr>
        <w:spacing w:after="0" w:line="240" w:lineRule="auto"/>
        <w:ind w:firstLine="748"/>
        <w:jc w:val="both"/>
        <w:rPr>
          <w:rFonts w:ascii="Times New Roman" w:hAnsi="Times New Roman" w:cs="Times New Roman"/>
          <w:color w:val="000000" w:themeColor="text1"/>
          <w:sz w:val="28"/>
          <w:szCs w:val="28"/>
        </w:rPr>
      </w:pPr>
      <w:r w:rsidRPr="00A62BB9">
        <w:rPr>
          <w:rFonts w:ascii="Times New Roman" w:hAnsi="Times New Roman" w:cs="Times New Roman"/>
          <w:color w:val="000000" w:themeColor="text1"/>
          <w:sz w:val="28"/>
          <w:szCs w:val="28"/>
        </w:rPr>
        <w:t>16 деревьев из общего количества имеют слом ствола, что составляет 69,6 %.</w:t>
      </w:r>
    </w:p>
    <w:p w14:paraId="44B5FCAA" w14:textId="0795940B" w:rsidR="00F87C75" w:rsidRPr="0053562C" w:rsidRDefault="008611A1" w:rsidP="00F87C75">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59264" behindDoc="0" locked="0" layoutInCell="1" allowOverlap="1" wp14:anchorId="2B9080A5" wp14:editId="088F6E92">
                <wp:simplePos x="0" y="0"/>
                <wp:positionH relativeFrom="column">
                  <wp:posOffset>1249020</wp:posOffset>
                </wp:positionH>
                <wp:positionV relativeFrom="paragraph">
                  <wp:posOffset>706323</wp:posOffset>
                </wp:positionV>
                <wp:extent cx="1352499" cy="248756"/>
                <wp:effectExtent l="0" t="635" r="0" b="0"/>
                <wp:wrapNone/>
                <wp:docPr id="41" name="Надпись 41"/>
                <wp:cNvGraphicFramePr/>
                <a:graphic xmlns:a="http://schemas.openxmlformats.org/drawingml/2006/main">
                  <a:graphicData uri="http://schemas.microsoft.com/office/word/2010/wordprocessingShape">
                    <wps:wsp>
                      <wps:cNvSpPr txBox="1"/>
                      <wps:spPr>
                        <a:xfrm rot="16200000">
                          <a:off x="0" y="0"/>
                          <a:ext cx="1352499" cy="248756"/>
                        </a:xfrm>
                        <a:prstGeom prst="rect">
                          <a:avLst/>
                        </a:prstGeom>
                        <a:solidFill>
                          <a:schemeClr val="lt1"/>
                        </a:solidFill>
                        <a:ln w="6350">
                          <a:noFill/>
                        </a:ln>
                      </wps:spPr>
                      <wps:txbx>
                        <w:txbxContent>
                          <w:p w14:paraId="16AC1F52" w14:textId="1C7CA35C" w:rsidR="00A62BB9" w:rsidRPr="008611A1" w:rsidRDefault="00A62BB9">
                            <w:pPr>
                              <w:rPr>
                                <w:b/>
                                <w:sz w:val="16"/>
                                <w:szCs w:val="16"/>
                              </w:rPr>
                            </w:pPr>
                            <w:r w:rsidRPr="00DC3EEA">
                              <w:rPr>
                                <w:b/>
                                <w:sz w:val="16"/>
                                <w:szCs w:val="16"/>
                              </w:rPr>
                              <w:t>Количество деревьев, шт.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9080A5" id="_x0000_t202" coordsize="21600,21600" o:spt="202" path="m,l,21600r21600,l21600,xe">
                <v:stroke joinstyle="miter"/>
                <v:path gradientshapeok="t" o:connecttype="rect"/>
              </v:shapetype>
              <v:shape id="Надпись 41" o:spid="_x0000_s1026" type="#_x0000_t202" style="position:absolute;left:0;text-align:left;margin-left:98.35pt;margin-top:55.6pt;width:106.5pt;height:19.6pt;rotation:-9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" fillcolor="white [3201]" stroked="f" strokeweight=".5pt">
                <v:textbox>
                  <w:txbxContent>
                    <w:p w14:paraId="16AC1F52" w14:textId="1C7CA35C" w:rsidR="00A62BB9" w:rsidRPr="008611A1" w:rsidRDefault="00A62BB9">
                      <w:pPr>
                        <w:rPr>
                          <w:b/>
                          <w:sz w:val="16"/>
                          <w:szCs w:val="16"/>
                        </w:rPr>
                      </w:pPr>
                      <w:r w:rsidRPr="00DC3EEA">
                        <w:rPr>
                          <w:b/>
                          <w:sz w:val="16"/>
                          <w:szCs w:val="16"/>
                        </w:rPr>
                        <w:t>Количество деревьев, шт.</w:t>
                      </w:r>
                    </w:p>
                  </w:txbxContent>
                </v:textbox>
              </v:shape>
            </w:pict>
          </mc:Fallback>
        </mc:AlternateContent>
      </w:r>
      <w:r w:rsidR="00F87C75" w:rsidRPr="0053562C">
        <w:rPr>
          <w:rFonts w:ascii="Times New Roman" w:hAnsi="Times New Roman" w:cs="Times New Roman"/>
          <w:noProof/>
          <w:sz w:val="28"/>
          <w:szCs w:val="28"/>
          <w:lang w:eastAsia="ru-RU"/>
        </w:rPr>
        <w:drawing>
          <wp:inline distT="0" distB="0" distL="0" distR="0" wp14:anchorId="5323E343" wp14:editId="5A01E909">
            <wp:extent cx="5972175" cy="4400550"/>
            <wp:effectExtent l="0" t="0" r="9525"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7E97F3A9" w14:textId="266B83D2" w:rsidR="00E22694" w:rsidRPr="007D35FE" w:rsidRDefault="00E22694" w:rsidP="00E22694">
      <w:pPr>
        <w:pStyle w:val="af4"/>
        <w:jc w:val="center"/>
        <w:rPr>
          <w:rFonts w:ascii="Times New Roman" w:hAnsi="Times New Roman" w:cs="Times New Roman"/>
          <w:bCs/>
          <w:i w:val="0"/>
          <w:color w:val="auto"/>
          <w:sz w:val="48"/>
          <w:szCs w:val="24"/>
        </w:rPr>
      </w:pPr>
      <w:r w:rsidRPr="007D35FE">
        <w:rPr>
          <w:rFonts w:ascii="Times New Roman" w:hAnsi="Times New Roman" w:cs="Times New Roman"/>
          <w:bCs/>
          <w:i w:val="0"/>
          <w:color w:val="auto"/>
          <w:sz w:val="24"/>
        </w:rPr>
        <w:t xml:space="preserve">Рисунок </w:t>
      </w:r>
      <w:r w:rsidRPr="007D35FE">
        <w:rPr>
          <w:rFonts w:ascii="Times New Roman" w:hAnsi="Times New Roman" w:cs="Times New Roman"/>
          <w:bCs/>
          <w:i w:val="0"/>
          <w:color w:val="auto"/>
          <w:sz w:val="24"/>
        </w:rPr>
        <w:fldChar w:fldCharType="begin"/>
      </w:r>
      <w:r w:rsidRPr="007D35FE">
        <w:rPr>
          <w:rFonts w:ascii="Times New Roman" w:hAnsi="Times New Roman" w:cs="Times New Roman"/>
          <w:bCs/>
          <w:i w:val="0"/>
          <w:color w:val="auto"/>
          <w:sz w:val="24"/>
        </w:rPr>
        <w:instrText xml:space="preserve"> SEQ Рисунок \* ARABIC </w:instrText>
      </w:r>
      <w:r w:rsidRPr="007D35FE">
        <w:rPr>
          <w:rFonts w:ascii="Times New Roman" w:hAnsi="Times New Roman" w:cs="Times New Roman"/>
          <w:bCs/>
          <w:i w:val="0"/>
          <w:color w:val="auto"/>
          <w:sz w:val="24"/>
        </w:rPr>
        <w:fldChar w:fldCharType="separate"/>
      </w:r>
      <w:r w:rsidRPr="007D35FE">
        <w:rPr>
          <w:rFonts w:ascii="Times New Roman" w:hAnsi="Times New Roman" w:cs="Times New Roman"/>
          <w:bCs/>
          <w:i w:val="0"/>
          <w:noProof/>
          <w:color w:val="auto"/>
          <w:sz w:val="24"/>
        </w:rPr>
        <w:t>4</w:t>
      </w:r>
      <w:r w:rsidRPr="007D35FE">
        <w:rPr>
          <w:rFonts w:ascii="Times New Roman" w:hAnsi="Times New Roman" w:cs="Times New Roman"/>
          <w:bCs/>
          <w:i w:val="0"/>
          <w:color w:val="auto"/>
          <w:sz w:val="24"/>
        </w:rPr>
        <w:fldChar w:fldCharType="end"/>
      </w:r>
      <w:r w:rsidRPr="007D35FE">
        <w:rPr>
          <w:rFonts w:ascii="Times New Roman" w:hAnsi="Times New Roman" w:cs="Times New Roman"/>
          <w:bCs/>
          <w:i w:val="0"/>
          <w:color w:val="auto"/>
          <w:sz w:val="24"/>
        </w:rPr>
        <w:t>. Повреждения, выявленные на аварийных деревьях</w:t>
      </w:r>
    </w:p>
    <w:p w14:paraId="61DA0123" w14:textId="5494D937" w:rsidR="004419E1" w:rsidRPr="00DC3EEA" w:rsidRDefault="00FE2441" w:rsidP="004419E1">
      <w:pPr>
        <w:pStyle w:val="a3"/>
        <w:spacing w:before="0" w:beforeAutospacing="0" w:after="0" w:afterAutospacing="0"/>
        <w:ind w:firstLine="709"/>
        <w:jc w:val="both"/>
        <w:rPr>
          <w:color w:val="000000" w:themeColor="text1"/>
          <w:sz w:val="28"/>
          <w:szCs w:val="28"/>
        </w:rPr>
      </w:pPr>
      <w:r w:rsidRPr="00DC3EEA">
        <w:rPr>
          <w:color w:val="000000" w:themeColor="text1"/>
          <w:sz w:val="28"/>
          <w:szCs w:val="28"/>
        </w:rPr>
        <w:lastRenderedPageBreak/>
        <w:t xml:space="preserve">На отработанных деревьях присутствовали следы деятельности стволовых </w:t>
      </w:r>
      <w:r w:rsidRPr="00A62BB9">
        <w:rPr>
          <w:color w:val="000000" w:themeColor="text1"/>
          <w:sz w:val="28"/>
          <w:szCs w:val="28"/>
        </w:rPr>
        <w:t>вредителей</w:t>
      </w:r>
      <w:r w:rsidR="007966FA" w:rsidRPr="00A62BB9">
        <w:rPr>
          <w:color w:val="000000" w:themeColor="text1"/>
          <w:sz w:val="28"/>
          <w:szCs w:val="28"/>
        </w:rPr>
        <w:t xml:space="preserve"> (вылетные отверстия)</w:t>
      </w:r>
      <w:r w:rsidR="004419E1" w:rsidRPr="00A62BB9">
        <w:rPr>
          <w:color w:val="000000" w:themeColor="text1"/>
          <w:sz w:val="28"/>
          <w:szCs w:val="28"/>
        </w:rPr>
        <w:t xml:space="preserve"> и дятла (</w:t>
      </w:r>
      <w:r w:rsidR="003E11FD" w:rsidRPr="00A62BB9">
        <w:rPr>
          <w:color w:val="000000" w:themeColor="text1"/>
          <w:sz w:val="28"/>
          <w:szCs w:val="28"/>
        </w:rPr>
        <w:t>повреждение</w:t>
      </w:r>
      <w:r w:rsidR="004419E1" w:rsidRPr="00A62BB9">
        <w:rPr>
          <w:color w:val="000000" w:themeColor="text1"/>
          <w:sz w:val="28"/>
          <w:szCs w:val="28"/>
        </w:rPr>
        <w:t xml:space="preserve"> стволов в поисках личинок вредителей)</w:t>
      </w:r>
      <w:r w:rsidR="00E22694" w:rsidRPr="00A62BB9">
        <w:rPr>
          <w:color w:val="000000" w:themeColor="text1"/>
          <w:sz w:val="28"/>
          <w:szCs w:val="28"/>
        </w:rPr>
        <w:t xml:space="preserve"> (рис. 5)</w:t>
      </w:r>
      <w:r w:rsidR="004419E1" w:rsidRPr="00A62BB9">
        <w:rPr>
          <w:color w:val="000000" w:themeColor="text1"/>
          <w:sz w:val="28"/>
          <w:szCs w:val="28"/>
        </w:rPr>
        <w:t>.</w:t>
      </w:r>
    </w:p>
    <w:p w14:paraId="70F164EF" w14:textId="77777777" w:rsidR="00BC0E22" w:rsidRPr="00DC3EEA" w:rsidRDefault="00BC0E22" w:rsidP="004419E1">
      <w:pPr>
        <w:pStyle w:val="a3"/>
        <w:spacing w:before="0" w:beforeAutospacing="0" w:after="0" w:afterAutospacing="0"/>
        <w:ind w:firstLine="709"/>
        <w:jc w:val="both"/>
        <w:rPr>
          <w:color w:val="000000" w:themeColor="text1"/>
          <w:sz w:val="28"/>
          <w:szCs w:val="28"/>
        </w:rPr>
      </w:pPr>
    </w:p>
    <w:p w14:paraId="6633A2E9" w14:textId="5F744771" w:rsidR="00C86DD6" w:rsidRPr="0053562C" w:rsidRDefault="00C86DD6" w:rsidP="00576307">
      <w:pPr>
        <w:pStyle w:val="a3"/>
        <w:spacing w:before="0" w:beforeAutospacing="0" w:after="0" w:afterAutospacing="0" w:line="360" w:lineRule="auto"/>
        <w:ind w:firstLine="709"/>
        <w:jc w:val="both"/>
        <w:rPr>
          <w:color w:val="000000" w:themeColor="text1"/>
          <w:sz w:val="14"/>
          <w:szCs w:val="28"/>
        </w:rPr>
      </w:pPr>
    </w:p>
    <w:tbl>
      <w:tblPr>
        <w:tblStyle w:val="a4"/>
        <w:tblW w:w="0" w:type="auto"/>
        <w:tblLook w:val="04A0" w:firstRow="1" w:lastRow="0" w:firstColumn="1" w:lastColumn="0" w:noHBand="0" w:noVBand="1"/>
      </w:tblPr>
      <w:tblGrid>
        <w:gridCol w:w="4672"/>
        <w:gridCol w:w="4673"/>
      </w:tblGrid>
      <w:tr w:rsidR="000C6645" w:rsidRPr="0053562C" w14:paraId="34E50BE0" w14:textId="77777777" w:rsidTr="000C6645">
        <w:tc>
          <w:tcPr>
            <w:tcW w:w="4672" w:type="dxa"/>
          </w:tcPr>
          <w:p w14:paraId="300A18D6" w14:textId="25964D7A" w:rsidR="000C6645" w:rsidRPr="0053562C" w:rsidRDefault="000C6645" w:rsidP="000C6645">
            <w:pPr>
              <w:pStyle w:val="a3"/>
              <w:spacing w:before="0" w:beforeAutospacing="0" w:after="0" w:afterAutospacing="0" w:line="360" w:lineRule="auto"/>
              <w:jc w:val="center"/>
              <w:rPr>
                <w:color w:val="000000" w:themeColor="text1"/>
                <w:sz w:val="28"/>
                <w:szCs w:val="28"/>
              </w:rPr>
            </w:pPr>
            <w:r w:rsidRPr="0053562C">
              <w:rPr>
                <w:noProof/>
              </w:rPr>
              <w:drawing>
                <wp:inline distT="0" distB="0" distL="0" distR="0" wp14:anchorId="122708E1" wp14:editId="6E39F19F">
                  <wp:extent cx="1396782" cy="24860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09479" cy="2508623"/>
                          </a:xfrm>
                          <a:prstGeom prst="rect">
                            <a:avLst/>
                          </a:prstGeom>
                          <a:noFill/>
                        </pic:spPr>
                      </pic:pic>
                    </a:graphicData>
                  </a:graphic>
                </wp:inline>
              </w:drawing>
            </w:r>
          </w:p>
        </w:tc>
        <w:tc>
          <w:tcPr>
            <w:tcW w:w="4673" w:type="dxa"/>
          </w:tcPr>
          <w:p w14:paraId="0E678850" w14:textId="659CDBA8" w:rsidR="000C6645" w:rsidRPr="0053562C" w:rsidRDefault="000C6645" w:rsidP="000C6645">
            <w:pPr>
              <w:pStyle w:val="a3"/>
              <w:spacing w:before="0" w:beforeAutospacing="0" w:after="0" w:afterAutospacing="0" w:line="360" w:lineRule="auto"/>
              <w:jc w:val="center"/>
              <w:rPr>
                <w:color w:val="000000" w:themeColor="text1"/>
                <w:sz w:val="28"/>
                <w:szCs w:val="28"/>
              </w:rPr>
            </w:pPr>
            <w:r w:rsidRPr="0053562C">
              <w:rPr>
                <w:noProof/>
              </w:rPr>
              <w:drawing>
                <wp:inline distT="0" distB="0" distL="0" distR="0" wp14:anchorId="4DA3AFB8" wp14:editId="1B991112">
                  <wp:extent cx="1397944" cy="24860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98899" cy="2487723"/>
                          </a:xfrm>
                          <a:prstGeom prst="rect">
                            <a:avLst/>
                          </a:prstGeom>
                          <a:noFill/>
                        </pic:spPr>
                      </pic:pic>
                    </a:graphicData>
                  </a:graphic>
                </wp:inline>
              </w:drawing>
            </w:r>
          </w:p>
        </w:tc>
      </w:tr>
    </w:tbl>
    <w:p w14:paraId="6F878987" w14:textId="77777777" w:rsidR="007D35FE" w:rsidRPr="00A62BB9" w:rsidRDefault="00E22694" w:rsidP="007D35FE">
      <w:pPr>
        <w:pStyle w:val="af4"/>
        <w:spacing w:after="0"/>
        <w:jc w:val="center"/>
        <w:rPr>
          <w:rFonts w:ascii="Times New Roman" w:hAnsi="Times New Roman" w:cs="Times New Roman"/>
          <w:bCs/>
          <w:i w:val="0"/>
          <w:color w:val="auto"/>
          <w:sz w:val="24"/>
        </w:rPr>
      </w:pPr>
      <w:r w:rsidRPr="00A62BB9">
        <w:rPr>
          <w:rFonts w:ascii="Times New Roman" w:hAnsi="Times New Roman" w:cs="Times New Roman"/>
          <w:bCs/>
          <w:i w:val="0"/>
          <w:color w:val="auto"/>
          <w:sz w:val="24"/>
        </w:rPr>
        <w:t xml:space="preserve">Рисунок </w:t>
      </w:r>
      <w:r w:rsidRPr="00A62BB9">
        <w:rPr>
          <w:rFonts w:ascii="Times New Roman" w:hAnsi="Times New Roman" w:cs="Times New Roman"/>
          <w:bCs/>
          <w:i w:val="0"/>
          <w:color w:val="auto"/>
          <w:sz w:val="24"/>
        </w:rPr>
        <w:fldChar w:fldCharType="begin"/>
      </w:r>
      <w:r w:rsidRPr="00A62BB9">
        <w:rPr>
          <w:rFonts w:ascii="Times New Roman" w:hAnsi="Times New Roman" w:cs="Times New Roman"/>
          <w:bCs/>
          <w:i w:val="0"/>
          <w:color w:val="auto"/>
          <w:sz w:val="24"/>
        </w:rPr>
        <w:instrText xml:space="preserve"> SEQ Рисунок \* ARABIC </w:instrText>
      </w:r>
      <w:r w:rsidRPr="00A62BB9">
        <w:rPr>
          <w:rFonts w:ascii="Times New Roman" w:hAnsi="Times New Roman" w:cs="Times New Roman"/>
          <w:bCs/>
          <w:i w:val="0"/>
          <w:color w:val="auto"/>
          <w:sz w:val="24"/>
        </w:rPr>
        <w:fldChar w:fldCharType="separate"/>
      </w:r>
      <w:r w:rsidRPr="00A62BB9">
        <w:rPr>
          <w:rFonts w:ascii="Times New Roman" w:hAnsi="Times New Roman" w:cs="Times New Roman"/>
          <w:bCs/>
          <w:i w:val="0"/>
          <w:noProof/>
          <w:color w:val="auto"/>
          <w:sz w:val="24"/>
        </w:rPr>
        <w:t>5</w:t>
      </w:r>
      <w:r w:rsidRPr="00A62BB9">
        <w:rPr>
          <w:rFonts w:ascii="Times New Roman" w:hAnsi="Times New Roman" w:cs="Times New Roman"/>
          <w:bCs/>
          <w:i w:val="0"/>
          <w:color w:val="auto"/>
          <w:sz w:val="24"/>
        </w:rPr>
        <w:fldChar w:fldCharType="end"/>
      </w:r>
      <w:r w:rsidRPr="00A62BB9">
        <w:rPr>
          <w:rFonts w:ascii="Times New Roman" w:hAnsi="Times New Roman" w:cs="Times New Roman"/>
          <w:bCs/>
          <w:i w:val="0"/>
          <w:color w:val="auto"/>
          <w:sz w:val="24"/>
        </w:rPr>
        <w:t xml:space="preserve">. Деревья со следами деятельности стволовых вредителей и дятла </w:t>
      </w:r>
    </w:p>
    <w:p w14:paraId="561ED8F9" w14:textId="06B52CE2" w:rsidR="00E22694" w:rsidRPr="00A62BB9" w:rsidRDefault="00E22694" w:rsidP="00002946">
      <w:pPr>
        <w:pStyle w:val="af4"/>
        <w:jc w:val="center"/>
        <w:rPr>
          <w:rFonts w:ascii="Times New Roman" w:hAnsi="Times New Roman" w:cs="Times New Roman"/>
          <w:bCs/>
          <w:i w:val="0"/>
          <w:color w:val="auto"/>
          <w:sz w:val="40"/>
          <w:szCs w:val="28"/>
        </w:rPr>
      </w:pPr>
      <w:r w:rsidRPr="00A62BB9">
        <w:rPr>
          <w:rFonts w:ascii="Times New Roman" w:hAnsi="Times New Roman" w:cs="Times New Roman"/>
          <w:bCs/>
          <w:i w:val="0"/>
          <w:color w:val="auto"/>
          <w:sz w:val="24"/>
        </w:rPr>
        <w:t>(вылетные отверстия, повреждения стволов дятлом)</w:t>
      </w:r>
    </w:p>
    <w:p w14:paraId="22671E30" w14:textId="038E8CA7" w:rsidR="00C86DD6" w:rsidRPr="00A62BB9" w:rsidRDefault="00C86DD6" w:rsidP="00C86DD6">
      <w:pPr>
        <w:pStyle w:val="a3"/>
        <w:spacing w:before="0" w:beforeAutospacing="0" w:after="0" w:afterAutospacing="0" w:line="360" w:lineRule="auto"/>
        <w:jc w:val="both"/>
        <w:rPr>
          <w:color w:val="000000" w:themeColor="text1"/>
          <w:sz w:val="28"/>
          <w:szCs w:val="28"/>
        </w:rPr>
      </w:pPr>
    </w:p>
    <w:p w14:paraId="4CBDB7AA" w14:textId="65AD1D1B" w:rsidR="002F0D88" w:rsidRPr="00A62BB9" w:rsidRDefault="00DA006F" w:rsidP="00BC0E22">
      <w:pPr>
        <w:pStyle w:val="a3"/>
        <w:spacing w:before="0" w:beforeAutospacing="0" w:after="0" w:afterAutospacing="0"/>
        <w:ind w:firstLine="709"/>
        <w:jc w:val="both"/>
        <w:rPr>
          <w:rFonts w:cstheme="minorBidi"/>
          <w:color w:val="000000"/>
          <w:kern w:val="24"/>
          <w:sz w:val="28"/>
          <w:szCs w:val="28"/>
        </w:rPr>
      </w:pPr>
      <w:r w:rsidRPr="00A62BB9">
        <w:rPr>
          <w:color w:val="000000" w:themeColor="text1"/>
          <w:sz w:val="28"/>
          <w:szCs w:val="28"/>
        </w:rPr>
        <w:t xml:space="preserve">Ослабленные березы </w:t>
      </w:r>
      <w:r w:rsidR="00480AEA" w:rsidRPr="00A62BB9">
        <w:rPr>
          <w:color w:val="000000"/>
          <w:kern w:val="24"/>
          <w:sz w:val="28"/>
          <w:szCs w:val="28"/>
        </w:rPr>
        <w:t>в городских зеленых насаждениях в условиях парков</w:t>
      </w:r>
      <w:r w:rsidR="00861242" w:rsidRPr="00A62BB9">
        <w:rPr>
          <w:color w:val="000000"/>
          <w:kern w:val="24"/>
          <w:sz w:val="28"/>
          <w:szCs w:val="28"/>
        </w:rPr>
        <w:t xml:space="preserve"> часто</w:t>
      </w:r>
      <w:r w:rsidRPr="00A62BB9">
        <w:rPr>
          <w:color w:val="000000" w:themeColor="text1"/>
          <w:sz w:val="28"/>
          <w:szCs w:val="28"/>
        </w:rPr>
        <w:t xml:space="preserve"> заселяет </w:t>
      </w:r>
      <w:r w:rsidR="007966FA" w:rsidRPr="00A62BB9">
        <w:rPr>
          <w:color w:val="000000" w:themeColor="text1"/>
          <w:sz w:val="28"/>
          <w:szCs w:val="28"/>
        </w:rPr>
        <w:t xml:space="preserve">березовый заболонник </w:t>
      </w:r>
      <w:proofErr w:type="spellStart"/>
      <w:r w:rsidRPr="00A62BB9">
        <w:rPr>
          <w:i/>
          <w:iCs/>
          <w:color w:val="000000"/>
          <w:kern w:val="24"/>
          <w:sz w:val="28"/>
          <w:szCs w:val="28"/>
          <w:lang w:val="en-US"/>
        </w:rPr>
        <w:t>Scolytus</w:t>
      </w:r>
      <w:proofErr w:type="spellEnd"/>
      <w:r w:rsidRPr="00A62BB9">
        <w:rPr>
          <w:i/>
          <w:iCs/>
          <w:color w:val="000000"/>
          <w:kern w:val="24"/>
          <w:sz w:val="28"/>
          <w:szCs w:val="28"/>
        </w:rPr>
        <w:t xml:space="preserve"> </w:t>
      </w:r>
      <w:proofErr w:type="spellStart"/>
      <w:r w:rsidRPr="00A62BB9">
        <w:rPr>
          <w:i/>
          <w:iCs/>
          <w:color w:val="000000"/>
          <w:kern w:val="24"/>
          <w:sz w:val="28"/>
          <w:szCs w:val="28"/>
          <w:lang w:val="en-US"/>
        </w:rPr>
        <w:t>ratzeburgi</w:t>
      </w:r>
      <w:proofErr w:type="spellEnd"/>
      <w:r w:rsidR="00861242" w:rsidRPr="00A62BB9">
        <w:rPr>
          <w:i/>
          <w:iCs/>
          <w:color w:val="000000"/>
          <w:kern w:val="24"/>
          <w:sz w:val="28"/>
          <w:szCs w:val="28"/>
        </w:rPr>
        <w:t xml:space="preserve">. </w:t>
      </w:r>
    </w:p>
    <w:p w14:paraId="66CCED87" w14:textId="411D5F7A" w:rsidR="00576307" w:rsidRPr="00A62BB9" w:rsidRDefault="00BF6BA5" w:rsidP="00BC0E22">
      <w:pPr>
        <w:pStyle w:val="a3"/>
        <w:spacing w:before="0" w:beforeAutospacing="0" w:after="0" w:afterAutospacing="0"/>
        <w:ind w:firstLine="709"/>
        <w:jc w:val="both"/>
        <w:rPr>
          <w:rFonts w:cstheme="minorBidi"/>
          <w:color w:val="000000"/>
          <w:kern w:val="24"/>
          <w:sz w:val="28"/>
          <w:szCs w:val="28"/>
        </w:rPr>
      </w:pPr>
      <w:r w:rsidRPr="00A62BB9">
        <w:rPr>
          <w:rFonts w:cstheme="minorBidi"/>
          <w:color w:val="000000"/>
          <w:kern w:val="24"/>
          <w:sz w:val="28"/>
          <w:szCs w:val="28"/>
        </w:rPr>
        <w:t xml:space="preserve">На вязе «работал» ильмовый заболонник, или заболонник-разрушитель </w:t>
      </w:r>
      <w:proofErr w:type="spellStart"/>
      <w:r w:rsidRPr="00A62BB9">
        <w:rPr>
          <w:rFonts w:cstheme="minorBidi"/>
          <w:i/>
          <w:iCs/>
          <w:color w:val="000000"/>
          <w:kern w:val="24"/>
          <w:sz w:val="28"/>
          <w:szCs w:val="28"/>
          <w:lang w:val="en-US"/>
        </w:rPr>
        <w:t>Scolytus</w:t>
      </w:r>
      <w:proofErr w:type="spellEnd"/>
      <w:r w:rsidRPr="00A62BB9">
        <w:rPr>
          <w:rFonts w:cstheme="minorBidi"/>
          <w:i/>
          <w:iCs/>
          <w:color w:val="000000"/>
          <w:kern w:val="24"/>
          <w:sz w:val="28"/>
          <w:szCs w:val="28"/>
        </w:rPr>
        <w:t xml:space="preserve"> </w:t>
      </w:r>
      <w:proofErr w:type="spellStart"/>
      <w:r w:rsidRPr="00A62BB9">
        <w:rPr>
          <w:rFonts w:cstheme="minorBidi"/>
          <w:i/>
          <w:iCs/>
          <w:color w:val="000000"/>
          <w:kern w:val="24"/>
          <w:sz w:val="28"/>
          <w:szCs w:val="28"/>
          <w:lang w:val="en-US"/>
        </w:rPr>
        <w:t>scolytus</w:t>
      </w:r>
      <w:proofErr w:type="spellEnd"/>
      <w:r w:rsidR="002E1772" w:rsidRPr="00A62BB9">
        <w:rPr>
          <w:rFonts w:cstheme="minorBidi"/>
          <w:i/>
          <w:iCs/>
          <w:color w:val="000000"/>
          <w:kern w:val="24"/>
          <w:sz w:val="28"/>
          <w:szCs w:val="28"/>
        </w:rPr>
        <w:t xml:space="preserve">, </w:t>
      </w:r>
      <w:r w:rsidR="002E1772" w:rsidRPr="00A62BB9">
        <w:rPr>
          <w:rFonts w:cstheme="minorBidi"/>
          <w:color w:val="000000"/>
          <w:kern w:val="24"/>
          <w:sz w:val="28"/>
          <w:szCs w:val="28"/>
        </w:rPr>
        <w:t xml:space="preserve">на липе – липовый короед, или </w:t>
      </w:r>
      <w:proofErr w:type="spellStart"/>
      <w:r w:rsidR="002E1772" w:rsidRPr="00A62BB9">
        <w:rPr>
          <w:rFonts w:cstheme="minorBidi"/>
          <w:color w:val="000000"/>
          <w:kern w:val="24"/>
          <w:sz w:val="28"/>
          <w:szCs w:val="28"/>
        </w:rPr>
        <w:t>крифал</w:t>
      </w:r>
      <w:proofErr w:type="spellEnd"/>
      <w:r w:rsidR="002E1772" w:rsidRPr="00A62BB9">
        <w:rPr>
          <w:rFonts w:cstheme="minorBidi"/>
          <w:color w:val="000000"/>
          <w:kern w:val="24"/>
          <w:sz w:val="28"/>
          <w:szCs w:val="28"/>
        </w:rPr>
        <w:t xml:space="preserve"> </w:t>
      </w:r>
      <w:proofErr w:type="spellStart"/>
      <w:r w:rsidR="002E1772" w:rsidRPr="00A62BB9">
        <w:rPr>
          <w:rFonts w:eastAsiaTheme="minorEastAsia"/>
          <w:i/>
          <w:iCs/>
          <w:color w:val="000000"/>
          <w:kern w:val="24"/>
          <w:sz w:val="28"/>
          <w:szCs w:val="28"/>
          <w:lang w:val="en-US"/>
        </w:rPr>
        <w:t>Ernoporus</w:t>
      </w:r>
      <w:proofErr w:type="spellEnd"/>
      <w:r w:rsidR="002E1772" w:rsidRPr="00A62BB9">
        <w:rPr>
          <w:rFonts w:eastAsiaTheme="minorEastAsia"/>
          <w:i/>
          <w:iCs/>
          <w:color w:val="000000"/>
          <w:kern w:val="24"/>
          <w:sz w:val="28"/>
          <w:szCs w:val="28"/>
        </w:rPr>
        <w:t xml:space="preserve"> </w:t>
      </w:r>
      <w:proofErr w:type="spellStart"/>
      <w:r w:rsidR="002E1772" w:rsidRPr="00A62BB9">
        <w:rPr>
          <w:rFonts w:eastAsiaTheme="minorEastAsia"/>
          <w:i/>
          <w:iCs/>
          <w:color w:val="000000"/>
          <w:kern w:val="24"/>
          <w:sz w:val="28"/>
          <w:szCs w:val="28"/>
          <w:lang w:val="en-US"/>
        </w:rPr>
        <w:t>tiliae</w:t>
      </w:r>
      <w:proofErr w:type="spellEnd"/>
      <w:r w:rsidR="002E1772" w:rsidRPr="00A62BB9">
        <w:rPr>
          <w:rFonts w:eastAsiaTheme="minorEastAsia"/>
          <w:color w:val="000000"/>
          <w:kern w:val="24"/>
          <w:sz w:val="28"/>
          <w:szCs w:val="28"/>
        </w:rPr>
        <w:t xml:space="preserve">, </w:t>
      </w:r>
      <w:r w:rsidR="00576307" w:rsidRPr="00A62BB9">
        <w:rPr>
          <w:rFonts w:eastAsiaTheme="minorEastAsia"/>
          <w:color w:val="000000"/>
          <w:kern w:val="24"/>
          <w:sz w:val="28"/>
          <w:szCs w:val="28"/>
        </w:rPr>
        <w:t>на дубе – м</w:t>
      </w:r>
      <w:r w:rsidR="00673580" w:rsidRPr="00A62BB9">
        <w:rPr>
          <w:rFonts w:cstheme="minorBidi"/>
          <w:color w:val="000000"/>
          <w:kern w:val="24"/>
          <w:sz w:val="28"/>
          <w:szCs w:val="28"/>
        </w:rPr>
        <w:t xml:space="preserve">ногоядный древесинник </w:t>
      </w:r>
      <w:proofErr w:type="spellStart"/>
      <w:r w:rsidR="00673580" w:rsidRPr="00A62BB9">
        <w:rPr>
          <w:rFonts w:cstheme="minorBidi"/>
          <w:i/>
          <w:iCs/>
          <w:color w:val="000000"/>
          <w:kern w:val="24"/>
          <w:sz w:val="28"/>
          <w:szCs w:val="28"/>
          <w:lang w:val="en-US"/>
        </w:rPr>
        <w:t>Trypodendron</w:t>
      </w:r>
      <w:proofErr w:type="spellEnd"/>
      <w:r w:rsidR="00673580" w:rsidRPr="00A62BB9">
        <w:rPr>
          <w:rFonts w:cstheme="minorBidi"/>
          <w:i/>
          <w:iCs/>
          <w:color w:val="000000"/>
          <w:kern w:val="24"/>
          <w:sz w:val="28"/>
          <w:szCs w:val="28"/>
        </w:rPr>
        <w:t xml:space="preserve"> </w:t>
      </w:r>
      <w:proofErr w:type="spellStart"/>
      <w:r w:rsidR="00673580" w:rsidRPr="00A62BB9">
        <w:rPr>
          <w:rFonts w:cstheme="minorBidi"/>
          <w:i/>
          <w:iCs/>
          <w:color w:val="000000"/>
          <w:kern w:val="24"/>
          <w:sz w:val="28"/>
          <w:szCs w:val="28"/>
          <w:lang w:val="en-US"/>
        </w:rPr>
        <w:t>sygnatum</w:t>
      </w:r>
      <w:proofErr w:type="spellEnd"/>
      <w:r w:rsidR="00576307" w:rsidRPr="00A62BB9">
        <w:rPr>
          <w:rFonts w:cstheme="minorBidi"/>
          <w:i/>
          <w:iCs/>
          <w:color w:val="000000"/>
          <w:kern w:val="24"/>
          <w:sz w:val="28"/>
          <w:szCs w:val="28"/>
        </w:rPr>
        <w:t xml:space="preserve"> </w:t>
      </w:r>
      <w:r w:rsidR="00576307" w:rsidRPr="00A62BB9">
        <w:rPr>
          <w:rFonts w:cstheme="minorBidi"/>
          <w:color w:val="000000"/>
          <w:kern w:val="24"/>
          <w:sz w:val="28"/>
          <w:szCs w:val="28"/>
        </w:rPr>
        <w:t xml:space="preserve">и дубовый заболонник </w:t>
      </w:r>
      <w:proofErr w:type="spellStart"/>
      <w:r w:rsidR="00576307" w:rsidRPr="00A62BB9">
        <w:rPr>
          <w:rFonts w:cstheme="minorBidi"/>
          <w:color w:val="000000"/>
          <w:kern w:val="24"/>
          <w:sz w:val="28"/>
          <w:szCs w:val="28"/>
          <w:lang w:val="en-US"/>
        </w:rPr>
        <w:t>Scolytus</w:t>
      </w:r>
      <w:proofErr w:type="spellEnd"/>
      <w:r w:rsidR="00576307" w:rsidRPr="00A62BB9">
        <w:rPr>
          <w:rFonts w:cstheme="minorBidi"/>
          <w:color w:val="000000"/>
          <w:kern w:val="24"/>
          <w:sz w:val="28"/>
          <w:szCs w:val="28"/>
        </w:rPr>
        <w:t xml:space="preserve"> </w:t>
      </w:r>
      <w:proofErr w:type="spellStart"/>
      <w:r w:rsidR="00576307" w:rsidRPr="00A62BB9">
        <w:rPr>
          <w:rFonts w:cstheme="minorBidi"/>
          <w:color w:val="000000"/>
          <w:kern w:val="24"/>
          <w:sz w:val="28"/>
          <w:szCs w:val="28"/>
          <w:lang w:val="en-US"/>
        </w:rPr>
        <w:t>intricatus</w:t>
      </w:r>
      <w:proofErr w:type="spellEnd"/>
      <w:r w:rsidR="00576307" w:rsidRPr="00A62BB9">
        <w:rPr>
          <w:rFonts w:cstheme="minorBidi"/>
          <w:color w:val="000000"/>
          <w:kern w:val="24"/>
          <w:sz w:val="28"/>
          <w:szCs w:val="28"/>
        </w:rPr>
        <w:t xml:space="preserve">. </w:t>
      </w:r>
      <w:r w:rsidR="00861242" w:rsidRPr="00A62BB9">
        <w:rPr>
          <w:rFonts w:cstheme="minorBidi"/>
          <w:color w:val="000000"/>
          <w:kern w:val="24"/>
          <w:sz w:val="28"/>
          <w:szCs w:val="28"/>
        </w:rPr>
        <w:t>Кора и ствол заселенных деревьев</w:t>
      </w:r>
      <w:r w:rsidR="00986E63" w:rsidRPr="00A62BB9">
        <w:rPr>
          <w:rFonts w:cstheme="minorBidi"/>
          <w:color w:val="000000"/>
          <w:kern w:val="24"/>
          <w:sz w:val="28"/>
          <w:szCs w:val="28"/>
        </w:rPr>
        <w:t xml:space="preserve"> часто</w:t>
      </w:r>
      <w:r w:rsidR="00861242" w:rsidRPr="00A62BB9">
        <w:rPr>
          <w:rFonts w:cstheme="minorBidi"/>
          <w:color w:val="000000"/>
          <w:kern w:val="24"/>
          <w:sz w:val="28"/>
          <w:szCs w:val="28"/>
        </w:rPr>
        <w:t xml:space="preserve"> повреждается дятлами в поисках пищи – личинок.</w:t>
      </w:r>
    </w:p>
    <w:p w14:paraId="70C43A97" w14:textId="432EAC20" w:rsidR="000C6645" w:rsidRPr="00DC3EEA" w:rsidRDefault="00EE6C98" w:rsidP="00BC0E22">
      <w:pPr>
        <w:pStyle w:val="a3"/>
        <w:spacing w:before="0" w:beforeAutospacing="0" w:after="0" w:afterAutospacing="0"/>
        <w:ind w:firstLine="709"/>
        <w:jc w:val="both"/>
        <w:textAlignment w:val="baseline"/>
        <w:rPr>
          <w:noProof/>
        </w:rPr>
      </w:pPr>
      <w:r w:rsidRPr="00A62BB9">
        <w:rPr>
          <w:rFonts w:cstheme="minorBidi"/>
          <w:kern w:val="24"/>
          <w:sz w:val="28"/>
          <w:szCs w:val="28"/>
        </w:rPr>
        <w:t xml:space="preserve">Причиной </w:t>
      </w:r>
      <w:r w:rsidR="00986E63" w:rsidRPr="00A62BB9">
        <w:rPr>
          <w:rFonts w:cstheme="minorBidi"/>
          <w:kern w:val="24"/>
          <w:sz w:val="28"/>
          <w:szCs w:val="28"/>
        </w:rPr>
        <w:t xml:space="preserve">поражения </w:t>
      </w:r>
      <w:r w:rsidR="00AB063E" w:rsidRPr="00A62BB9">
        <w:rPr>
          <w:rFonts w:cstheme="minorBidi"/>
          <w:kern w:val="24"/>
          <w:sz w:val="28"/>
          <w:szCs w:val="28"/>
        </w:rPr>
        <w:t>деревьев в больничном парке</w:t>
      </w:r>
      <w:r w:rsidR="00986E63" w:rsidRPr="00A62BB9">
        <w:rPr>
          <w:rFonts w:cstheme="minorBidi"/>
          <w:kern w:val="24"/>
          <w:sz w:val="28"/>
          <w:szCs w:val="28"/>
        </w:rPr>
        <w:t xml:space="preserve"> стволовой гнилью</w:t>
      </w:r>
      <w:r w:rsidR="00AB063E" w:rsidRPr="00A62BB9">
        <w:rPr>
          <w:rFonts w:cstheme="minorBidi"/>
          <w:kern w:val="24"/>
          <w:sz w:val="28"/>
          <w:szCs w:val="28"/>
        </w:rPr>
        <w:t xml:space="preserve"> </w:t>
      </w:r>
      <w:r w:rsidRPr="00A62BB9">
        <w:rPr>
          <w:rFonts w:cstheme="minorBidi"/>
          <w:kern w:val="24"/>
          <w:sz w:val="28"/>
          <w:szCs w:val="28"/>
        </w:rPr>
        <w:t xml:space="preserve">являются </w:t>
      </w:r>
      <w:r w:rsidR="008375F0" w:rsidRPr="00A62BB9">
        <w:rPr>
          <w:rFonts w:cstheme="minorBidi"/>
          <w:kern w:val="24"/>
          <w:sz w:val="28"/>
          <w:szCs w:val="28"/>
        </w:rPr>
        <w:t>дре</w:t>
      </w:r>
      <w:r w:rsidRPr="00A62BB9">
        <w:rPr>
          <w:rFonts w:cstheme="minorBidi"/>
          <w:kern w:val="24"/>
          <w:sz w:val="28"/>
          <w:szCs w:val="28"/>
        </w:rPr>
        <w:t>воразрушающие грибы</w:t>
      </w:r>
      <w:r w:rsidR="00986E63" w:rsidRPr="00A62BB9">
        <w:rPr>
          <w:rFonts w:cstheme="minorBidi"/>
          <w:kern w:val="24"/>
          <w:sz w:val="28"/>
          <w:szCs w:val="28"/>
        </w:rPr>
        <w:t xml:space="preserve"> </w:t>
      </w:r>
      <w:r w:rsidR="000C2B28" w:rsidRPr="00A62BB9">
        <w:rPr>
          <w:rFonts w:cstheme="minorBidi"/>
          <w:kern w:val="24"/>
          <w:sz w:val="28"/>
          <w:szCs w:val="28"/>
        </w:rPr>
        <w:t>[1]</w:t>
      </w:r>
      <w:r w:rsidR="000C1D6E" w:rsidRPr="00A62BB9">
        <w:rPr>
          <w:rFonts w:cstheme="minorBidi"/>
          <w:kern w:val="24"/>
          <w:sz w:val="28"/>
          <w:szCs w:val="28"/>
        </w:rPr>
        <w:t xml:space="preserve"> (рис. 6)</w:t>
      </w:r>
      <w:r w:rsidRPr="00A62BB9">
        <w:rPr>
          <w:rFonts w:cstheme="minorBidi"/>
          <w:kern w:val="24"/>
          <w:sz w:val="28"/>
          <w:szCs w:val="28"/>
        </w:rPr>
        <w:t>.</w:t>
      </w:r>
      <w:r w:rsidR="00C86DD6" w:rsidRPr="00DC3EEA">
        <w:rPr>
          <w:noProof/>
        </w:rPr>
        <w:t xml:space="preserve"> </w:t>
      </w:r>
    </w:p>
    <w:p w14:paraId="5CBDD5FB" w14:textId="77777777" w:rsidR="00BC0E22" w:rsidRPr="00DC3EEA" w:rsidRDefault="00BC0E22" w:rsidP="00BC0E22">
      <w:pPr>
        <w:pStyle w:val="a3"/>
        <w:spacing w:before="0" w:beforeAutospacing="0" w:after="0" w:afterAutospacing="0"/>
        <w:ind w:firstLine="709"/>
        <w:jc w:val="both"/>
        <w:textAlignment w:val="baseline"/>
        <w:rPr>
          <w:noProof/>
        </w:rPr>
      </w:pPr>
    </w:p>
    <w:p w14:paraId="79C6F1B8" w14:textId="77777777" w:rsidR="00BC0E22" w:rsidRPr="00DC3EEA" w:rsidRDefault="00BC0E22" w:rsidP="00BC0E22">
      <w:pPr>
        <w:rPr>
          <w:rFonts w:ascii="Times New Roman" w:hAnsi="Times New Roman" w:cs="Times New Roman"/>
          <w:sz w:val="18"/>
        </w:rPr>
      </w:pPr>
    </w:p>
    <w:tbl>
      <w:tblPr>
        <w:tblStyle w:val="a4"/>
        <w:tblW w:w="0" w:type="auto"/>
        <w:tblLook w:val="04A0" w:firstRow="1" w:lastRow="0" w:firstColumn="1" w:lastColumn="0" w:noHBand="0" w:noVBand="1"/>
      </w:tblPr>
      <w:tblGrid>
        <w:gridCol w:w="4672"/>
        <w:gridCol w:w="4673"/>
      </w:tblGrid>
      <w:tr w:rsidR="000C6645" w:rsidRPr="00DC3EEA" w14:paraId="2CC443C3" w14:textId="77777777" w:rsidTr="000C6645">
        <w:tc>
          <w:tcPr>
            <w:tcW w:w="4672" w:type="dxa"/>
          </w:tcPr>
          <w:p w14:paraId="458358A2" w14:textId="20F007FC" w:rsidR="000C6645" w:rsidRPr="00DC3EEA" w:rsidRDefault="000C6645" w:rsidP="00BC0E22">
            <w:pPr>
              <w:pStyle w:val="a3"/>
              <w:spacing w:before="0" w:beforeAutospacing="0" w:after="0" w:afterAutospacing="0"/>
              <w:jc w:val="center"/>
              <w:textAlignment w:val="baseline"/>
              <w:rPr>
                <w:noProof/>
              </w:rPr>
            </w:pPr>
            <w:r w:rsidRPr="00DC3EEA">
              <w:rPr>
                <w:noProof/>
              </w:rPr>
              <w:drawing>
                <wp:inline distT="0" distB="0" distL="0" distR="0" wp14:anchorId="336F09E4" wp14:editId="45DB4446">
                  <wp:extent cx="1313341" cy="2331216"/>
                  <wp:effectExtent l="0" t="0" r="127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12545" cy="2329803"/>
                          </a:xfrm>
                          <a:prstGeom prst="rect">
                            <a:avLst/>
                          </a:prstGeom>
                          <a:noFill/>
                        </pic:spPr>
                      </pic:pic>
                    </a:graphicData>
                  </a:graphic>
                </wp:inline>
              </w:drawing>
            </w:r>
          </w:p>
        </w:tc>
        <w:tc>
          <w:tcPr>
            <w:tcW w:w="4673" w:type="dxa"/>
          </w:tcPr>
          <w:p w14:paraId="5AEC0D3A" w14:textId="215301B5" w:rsidR="000C6645" w:rsidRPr="00DC3EEA" w:rsidRDefault="000C6645" w:rsidP="00BC0E22">
            <w:pPr>
              <w:pStyle w:val="a3"/>
              <w:spacing w:before="0" w:beforeAutospacing="0" w:after="0" w:afterAutospacing="0"/>
              <w:jc w:val="center"/>
              <w:textAlignment w:val="baseline"/>
              <w:rPr>
                <w:noProof/>
              </w:rPr>
            </w:pPr>
            <w:r w:rsidRPr="00DC3EEA">
              <w:rPr>
                <w:noProof/>
              </w:rPr>
              <w:drawing>
                <wp:inline distT="0" distB="0" distL="0" distR="0" wp14:anchorId="087541D8" wp14:editId="1F2BE2E2">
                  <wp:extent cx="1328057" cy="2360761"/>
                  <wp:effectExtent l="0" t="0" r="5715"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30976" cy="2365949"/>
                          </a:xfrm>
                          <a:prstGeom prst="rect">
                            <a:avLst/>
                          </a:prstGeom>
                          <a:noFill/>
                        </pic:spPr>
                      </pic:pic>
                    </a:graphicData>
                  </a:graphic>
                </wp:inline>
              </w:drawing>
            </w:r>
          </w:p>
        </w:tc>
      </w:tr>
    </w:tbl>
    <w:p w14:paraId="6D591321" w14:textId="4BBA5CC5" w:rsidR="000C1D6E" w:rsidRPr="007D35FE" w:rsidRDefault="000C1D6E" w:rsidP="000C1D6E">
      <w:pPr>
        <w:pStyle w:val="af4"/>
        <w:spacing w:after="0"/>
        <w:jc w:val="center"/>
        <w:rPr>
          <w:rFonts w:ascii="Times New Roman" w:hAnsi="Times New Roman" w:cs="Times New Roman"/>
          <w:bCs/>
          <w:i w:val="0"/>
          <w:color w:val="auto"/>
          <w:sz w:val="24"/>
        </w:rPr>
      </w:pPr>
      <w:r w:rsidRPr="00A62BB9">
        <w:rPr>
          <w:rFonts w:ascii="Times New Roman" w:hAnsi="Times New Roman" w:cs="Times New Roman"/>
          <w:bCs/>
          <w:i w:val="0"/>
          <w:color w:val="auto"/>
          <w:sz w:val="24"/>
        </w:rPr>
        <w:t xml:space="preserve">Рисунок </w:t>
      </w:r>
      <w:r w:rsidRPr="00A62BB9">
        <w:rPr>
          <w:rFonts w:ascii="Times New Roman" w:hAnsi="Times New Roman" w:cs="Times New Roman"/>
          <w:bCs/>
          <w:i w:val="0"/>
          <w:color w:val="auto"/>
          <w:sz w:val="24"/>
        </w:rPr>
        <w:fldChar w:fldCharType="begin"/>
      </w:r>
      <w:r w:rsidRPr="00A62BB9">
        <w:rPr>
          <w:rFonts w:ascii="Times New Roman" w:hAnsi="Times New Roman" w:cs="Times New Roman"/>
          <w:bCs/>
          <w:i w:val="0"/>
          <w:color w:val="auto"/>
          <w:sz w:val="24"/>
        </w:rPr>
        <w:instrText xml:space="preserve"> SEQ Рисунок \* ARABIC </w:instrText>
      </w:r>
      <w:r w:rsidRPr="00A62BB9">
        <w:rPr>
          <w:rFonts w:ascii="Times New Roman" w:hAnsi="Times New Roman" w:cs="Times New Roman"/>
          <w:bCs/>
          <w:i w:val="0"/>
          <w:color w:val="auto"/>
          <w:sz w:val="24"/>
        </w:rPr>
        <w:fldChar w:fldCharType="separate"/>
      </w:r>
      <w:r w:rsidRPr="00A62BB9">
        <w:rPr>
          <w:rFonts w:ascii="Times New Roman" w:hAnsi="Times New Roman" w:cs="Times New Roman"/>
          <w:bCs/>
          <w:i w:val="0"/>
          <w:noProof/>
          <w:color w:val="auto"/>
          <w:sz w:val="24"/>
        </w:rPr>
        <w:t>6</w:t>
      </w:r>
      <w:r w:rsidRPr="00A62BB9">
        <w:rPr>
          <w:rFonts w:ascii="Times New Roman" w:hAnsi="Times New Roman" w:cs="Times New Roman"/>
          <w:bCs/>
          <w:i w:val="0"/>
          <w:color w:val="auto"/>
          <w:sz w:val="24"/>
        </w:rPr>
        <w:fldChar w:fldCharType="end"/>
      </w:r>
      <w:r w:rsidRPr="00A62BB9">
        <w:rPr>
          <w:rFonts w:ascii="Times New Roman" w:hAnsi="Times New Roman" w:cs="Times New Roman"/>
          <w:bCs/>
          <w:i w:val="0"/>
          <w:color w:val="auto"/>
          <w:sz w:val="24"/>
        </w:rPr>
        <w:t xml:space="preserve">. Плодовые тела </w:t>
      </w:r>
      <w:r w:rsidR="00002946" w:rsidRPr="00A62BB9">
        <w:rPr>
          <w:rFonts w:ascii="Times New Roman" w:hAnsi="Times New Roman" w:cs="Times New Roman"/>
          <w:bCs/>
          <w:i w:val="0"/>
          <w:color w:val="auto"/>
          <w:sz w:val="24"/>
        </w:rPr>
        <w:t xml:space="preserve">трутовика настоящего </w:t>
      </w:r>
    </w:p>
    <w:p w14:paraId="647A3C72" w14:textId="6590F404" w:rsidR="00C86DD6" w:rsidRPr="00DC3EEA" w:rsidRDefault="00C86DD6" w:rsidP="00BC0E22">
      <w:pPr>
        <w:pStyle w:val="a3"/>
        <w:spacing w:before="0" w:beforeAutospacing="0" w:after="0" w:afterAutospacing="0"/>
        <w:jc w:val="both"/>
        <w:textAlignment w:val="baseline"/>
        <w:rPr>
          <w:rFonts w:cstheme="minorBidi"/>
          <w:kern w:val="24"/>
          <w:sz w:val="28"/>
          <w:szCs w:val="28"/>
        </w:rPr>
      </w:pPr>
    </w:p>
    <w:p w14:paraId="6474A86B" w14:textId="5B84B53E" w:rsidR="00AB063E" w:rsidRPr="00DC3EEA" w:rsidRDefault="00DE1438" w:rsidP="00BC0E22">
      <w:pPr>
        <w:pStyle w:val="a3"/>
        <w:spacing w:before="0" w:beforeAutospacing="0" w:after="0" w:afterAutospacing="0"/>
        <w:ind w:firstLine="709"/>
        <w:jc w:val="both"/>
        <w:textAlignment w:val="baseline"/>
        <w:rPr>
          <w:rFonts w:eastAsiaTheme="minorEastAsia"/>
          <w:sz w:val="28"/>
          <w:szCs w:val="28"/>
        </w:rPr>
      </w:pPr>
      <w:r w:rsidRPr="00DC3EEA">
        <w:rPr>
          <w:rFonts w:cstheme="minorBidi"/>
          <w:kern w:val="24"/>
          <w:sz w:val="28"/>
          <w:szCs w:val="28"/>
        </w:rPr>
        <w:t>В процессе поражения древесины ствола гнилью о</w:t>
      </w:r>
      <w:r w:rsidR="00AB063E" w:rsidRPr="00DC3EEA">
        <w:rPr>
          <w:rFonts w:eastAsiaTheme="minorEastAsia"/>
          <w:sz w:val="28"/>
          <w:szCs w:val="28"/>
        </w:rPr>
        <w:t xml:space="preserve">бразуются </w:t>
      </w:r>
      <w:proofErr w:type="spellStart"/>
      <w:r w:rsidR="00AB063E" w:rsidRPr="00DC3EEA">
        <w:rPr>
          <w:rFonts w:eastAsiaTheme="minorEastAsia"/>
          <w:sz w:val="28"/>
          <w:szCs w:val="28"/>
        </w:rPr>
        <w:t>сухобочины</w:t>
      </w:r>
      <w:proofErr w:type="spellEnd"/>
      <w:r w:rsidR="00AB063E" w:rsidRPr="00DC3EEA">
        <w:rPr>
          <w:rFonts w:eastAsiaTheme="minorEastAsia"/>
          <w:sz w:val="28"/>
          <w:szCs w:val="28"/>
        </w:rPr>
        <w:t>,</w:t>
      </w:r>
      <w:r w:rsidR="003E11FD" w:rsidRPr="00DC3EEA">
        <w:rPr>
          <w:rFonts w:eastAsiaTheme="minorEastAsia"/>
          <w:sz w:val="28"/>
          <w:szCs w:val="28"/>
        </w:rPr>
        <w:t xml:space="preserve"> </w:t>
      </w:r>
      <w:proofErr w:type="spellStart"/>
      <w:r w:rsidR="00AB063E" w:rsidRPr="00DC3EEA">
        <w:rPr>
          <w:rFonts w:eastAsiaTheme="minorEastAsia"/>
          <w:sz w:val="28"/>
          <w:szCs w:val="28"/>
        </w:rPr>
        <w:t>гнилевые</w:t>
      </w:r>
      <w:proofErr w:type="spellEnd"/>
      <w:r w:rsidR="00AB063E" w:rsidRPr="00DC3EEA">
        <w:rPr>
          <w:rFonts w:eastAsiaTheme="minorEastAsia"/>
          <w:sz w:val="28"/>
          <w:szCs w:val="28"/>
        </w:rPr>
        <w:t xml:space="preserve"> язвы, наплывы, дупла, </w:t>
      </w:r>
      <w:r w:rsidR="003E11FD" w:rsidRPr="00DC3EEA">
        <w:rPr>
          <w:rFonts w:eastAsiaTheme="minorEastAsia"/>
          <w:sz w:val="28"/>
          <w:szCs w:val="28"/>
        </w:rPr>
        <w:t xml:space="preserve">участки ствола с древесиной, утратившей свою структуру и распадающейся на волокна, </w:t>
      </w:r>
      <w:r w:rsidR="00AB063E" w:rsidRPr="00DC3EEA">
        <w:rPr>
          <w:rFonts w:eastAsiaTheme="minorEastAsia"/>
          <w:sz w:val="28"/>
          <w:szCs w:val="28"/>
        </w:rPr>
        <w:t>которые являются важным</w:t>
      </w:r>
      <w:r w:rsidR="003E11FD" w:rsidRPr="00DC3EEA">
        <w:rPr>
          <w:rFonts w:eastAsiaTheme="minorEastAsia"/>
          <w:sz w:val="28"/>
          <w:szCs w:val="28"/>
        </w:rPr>
        <w:t>и</w:t>
      </w:r>
      <w:r w:rsidR="00AB063E" w:rsidRPr="00DC3EEA">
        <w:rPr>
          <w:rFonts w:eastAsiaTheme="minorEastAsia"/>
          <w:sz w:val="28"/>
          <w:szCs w:val="28"/>
        </w:rPr>
        <w:t xml:space="preserve"> диагностическим</w:t>
      </w:r>
      <w:r w:rsidR="003E11FD" w:rsidRPr="00DC3EEA">
        <w:rPr>
          <w:rFonts w:eastAsiaTheme="minorEastAsia"/>
          <w:sz w:val="28"/>
          <w:szCs w:val="28"/>
        </w:rPr>
        <w:t>и</w:t>
      </w:r>
      <w:r w:rsidR="00AB063E" w:rsidRPr="00DC3EEA">
        <w:rPr>
          <w:rFonts w:eastAsiaTheme="minorEastAsia"/>
          <w:sz w:val="28"/>
          <w:szCs w:val="28"/>
        </w:rPr>
        <w:t xml:space="preserve"> признак</w:t>
      </w:r>
      <w:r w:rsidR="003E11FD" w:rsidRPr="00DC3EEA">
        <w:rPr>
          <w:rFonts w:eastAsiaTheme="minorEastAsia"/>
          <w:sz w:val="28"/>
          <w:szCs w:val="28"/>
        </w:rPr>
        <w:t>ами</w:t>
      </w:r>
      <w:r w:rsidRPr="00DC3EEA">
        <w:rPr>
          <w:rFonts w:eastAsiaTheme="minorEastAsia"/>
          <w:sz w:val="28"/>
          <w:szCs w:val="28"/>
        </w:rPr>
        <w:t xml:space="preserve"> наличия</w:t>
      </w:r>
      <w:r w:rsidR="00AB063E" w:rsidRPr="00DC3EEA">
        <w:rPr>
          <w:rFonts w:eastAsiaTheme="minorEastAsia"/>
          <w:sz w:val="28"/>
          <w:szCs w:val="28"/>
        </w:rPr>
        <w:t xml:space="preserve"> гнили в стволе. </w:t>
      </w:r>
      <w:r w:rsidRPr="00DC3EEA">
        <w:rPr>
          <w:rFonts w:eastAsiaTheme="minorEastAsia"/>
          <w:sz w:val="28"/>
          <w:szCs w:val="28"/>
        </w:rPr>
        <w:t xml:space="preserve">Одним из наиболее очевидных признаков поражения ствола гнилью является также наличие плодовых тел дереворазрушающих грибов, но они не всегда образуются в процессе развития болезни. </w:t>
      </w:r>
      <w:r w:rsidR="00AB063E" w:rsidRPr="00DC3EEA">
        <w:rPr>
          <w:rFonts w:eastAsiaTheme="minorEastAsia"/>
          <w:sz w:val="28"/>
          <w:szCs w:val="28"/>
        </w:rPr>
        <w:t>Заражение деревьев</w:t>
      </w:r>
      <w:r w:rsidR="001C3C1C" w:rsidRPr="00DC3EEA">
        <w:rPr>
          <w:rFonts w:eastAsiaTheme="minorEastAsia"/>
          <w:sz w:val="28"/>
          <w:szCs w:val="28"/>
        </w:rPr>
        <w:t xml:space="preserve"> спорами дереворазрушающих грибов</w:t>
      </w:r>
      <w:r w:rsidR="00AB063E" w:rsidRPr="00DC3EEA">
        <w:rPr>
          <w:rFonts w:eastAsiaTheme="minorEastAsia"/>
          <w:sz w:val="28"/>
          <w:szCs w:val="28"/>
        </w:rPr>
        <w:t xml:space="preserve"> происходит через всевозможные раны,</w:t>
      </w:r>
      <w:r w:rsidR="001C3C1C" w:rsidRPr="00DC3EEA">
        <w:rPr>
          <w:rFonts w:eastAsiaTheme="minorEastAsia"/>
          <w:sz w:val="28"/>
          <w:szCs w:val="28"/>
        </w:rPr>
        <w:t xml:space="preserve"> механические повреждения ствола,</w:t>
      </w:r>
      <w:r w:rsidR="00AB063E" w:rsidRPr="00DC3EEA">
        <w:rPr>
          <w:rFonts w:eastAsiaTheme="minorEastAsia"/>
          <w:sz w:val="28"/>
          <w:szCs w:val="28"/>
        </w:rPr>
        <w:t xml:space="preserve"> морозобойные трещины, </w:t>
      </w:r>
      <w:r w:rsidR="003E11FD" w:rsidRPr="00DC3EEA">
        <w:rPr>
          <w:rFonts w:eastAsiaTheme="minorEastAsia"/>
          <w:sz w:val="28"/>
          <w:szCs w:val="28"/>
        </w:rPr>
        <w:t>сломы ветвей</w:t>
      </w:r>
      <w:r w:rsidR="001C3C1C" w:rsidRPr="00DC3EEA">
        <w:rPr>
          <w:rFonts w:eastAsiaTheme="minorEastAsia"/>
          <w:sz w:val="28"/>
          <w:szCs w:val="28"/>
        </w:rPr>
        <w:t>, а также при заселении деревьев отдельными видами стволовых вредителей</w:t>
      </w:r>
      <w:r w:rsidR="00AB063E" w:rsidRPr="00DC3EEA">
        <w:rPr>
          <w:rFonts w:eastAsiaTheme="minorEastAsia"/>
          <w:sz w:val="28"/>
          <w:szCs w:val="28"/>
        </w:rPr>
        <w:t xml:space="preserve">. </w:t>
      </w:r>
      <w:r w:rsidR="001A40B6" w:rsidRPr="00DC3EEA">
        <w:rPr>
          <w:rFonts w:eastAsiaTheme="minorEastAsia"/>
          <w:sz w:val="28"/>
          <w:szCs w:val="28"/>
        </w:rPr>
        <w:t>Источниками болезн</w:t>
      </w:r>
      <w:r w:rsidR="00E73120" w:rsidRPr="00DC3EEA">
        <w:rPr>
          <w:rFonts w:eastAsiaTheme="minorEastAsia"/>
          <w:sz w:val="28"/>
          <w:szCs w:val="28"/>
        </w:rPr>
        <w:t>ей леса чаще всего</w:t>
      </w:r>
      <w:r w:rsidR="001A40B6" w:rsidRPr="00DC3EEA">
        <w:rPr>
          <w:rFonts w:eastAsiaTheme="minorEastAsia"/>
          <w:sz w:val="28"/>
          <w:szCs w:val="28"/>
        </w:rPr>
        <w:t xml:space="preserve"> являются погибшие деревья и их части</w:t>
      </w:r>
      <w:r w:rsidR="00E73120" w:rsidRPr="00DC3EEA">
        <w:rPr>
          <w:rFonts w:eastAsiaTheme="minorEastAsia"/>
          <w:sz w:val="28"/>
          <w:szCs w:val="28"/>
        </w:rPr>
        <w:t>,</w:t>
      </w:r>
      <w:r w:rsidR="001A40B6" w:rsidRPr="00DC3EEA">
        <w:rPr>
          <w:rFonts w:eastAsiaTheme="minorEastAsia"/>
          <w:sz w:val="28"/>
          <w:szCs w:val="28"/>
        </w:rPr>
        <w:t xml:space="preserve"> поражённые стволовой гнилью, а также живые деревья с наличием</w:t>
      </w:r>
      <w:r w:rsidR="00E73120" w:rsidRPr="00DC3EEA">
        <w:rPr>
          <w:rFonts w:eastAsiaTheme="minorEastAsia"/>
          <w:sz w:val="28"/>
          <w:szCs w:val="28"/>
        </w:rPr>
        <w:t xml:space="preserve"> на них плодовых тел дереворазрушающих грибов.</w:t>
      </w:r>
      <w:r w:rsidR="001A40B6" w:rsidRPr="00DC3EEA">
        <w:rPr>
          <w:rFonts w:eastAsiaTheme="minorEastAsia"/>
          <w:sz w:val="28"/>
          <w:szCs w:val="28"/>
        </w:rPr>
        <w:t xml:space="preserve"> </w:t>
      </w:r>
      <w:r w:rsidR="00AB063E" w:rsidRPr="00DC3EEA">
        <w:rPr>
          <w:rFonts w:eastAsiaTheme="minorEastAsia"/>
          <w:sz w:val="28"/>
          <w:szCs w:val="28"/>
        </w:rPr>
        <w:t>Протяженность гнили</w:t>
      </w:r>
      <w:r w:rsidR="00DF73D1" w:rsidRPr="00DC3EEA">
        <w:rPr>
          <w:rFonts w:eastAsiaTheme="minorEastAsia"/>
          <w:sz w:val="28"/>
          <w:szCs w:val="28"/>
        </w:rPr>
        <w:t xml:space="preserve"> в стволе увеличивается с течением времени по мере развития болезни.</w:t>
      </w:r>
      <w:r w:rsidR="00AB063E" w:rsidRPr="00DC3EEA">
        <w:rPr>
          <w:rFonts w:eastAsiaTheme="minorEastAsia"/>
          <w:sz w:val="28"/>
          <w:szCs w:val="28"/>
        </w:rPr>
        <w:t xml:space="preserve"> Пораженные деревья </w:t>
      </w:r>
      <w:r w:rsidR="00DF73D1" w:rsidRPr="00DC3EEA">
        <w:rPr>
          <w:rFonts w:eastAsiaTheme="minorEastAsia"/>
          <w:sz w:val="28"/>
          <w:szCs w:val="28"/>
        </w:rPr>
        <w:t xml:space="preserve">часто </w:t>
      </w:r>
      <w:r w:rsidR="00AB063E" w:rsidRPr="00DC3EEA">
        <w:rPr>
          <w:rFonts w:eastAsiaTheme="minorEastAsia"/>
          <w:sz w:val="28"/>
          <w:szCs w:val="28"/>
        </w:rPr>
        <w:t>усыхают</w:t>
      </w:r>
      <w:r w:rsidR="00DF73D1" w:rsidRPr="00DC3EEA">
        <w:rPr>
          <w:rFonts w:eastAsiaTheme="minorEastAsia"/>
          <w:sz w:val="28"/>
          <w:szCs w:val="28"/>
        </w:rPr>
        <w:t>,</w:t>
      </w:r>
      <w:r w:rsidR="00AB063E" w:rsidRPr="00DC3EEA">
        <w:rPr>
          <w:rFonts w:eastAsiaTheme="minorEastAsia"/>
          <w:sz w:val="28"/>
          <w:szCs w:val="28"/>
        </w:rPr>
        <w:t xml:space="preserve"> </w:t>
      </w:r>
      <w:r w:rsidR="00DF73D1" w:rsidRPr="00DC3EEA">
        <w:rPr>
          <w:rFonts w:eastAsiaTheme="minorEastAsia"/>
          <w:sz w:val="28"/>
          <w:szCs w:val="28"/>
        </w:rPr>
        <w:t xml:space="preserve">ломаются (буреломные деревья) или вываливаются с корнем (ветровальные деревья) </w:t>
      </w:r>
      <w:r w:rsidR="001C3C1C" w:rsidRPr="00DC3EEA">
        <w:rPr>
          <w:rFonts w:eastAsiaTheme="minorEastAsia"/>
          <w:sz w:val="28"/>
          <w:szCs w:val="28"/>
        </w:rPr>
        <w:t>как под воздействием ветров, так и под собственным весом дерева</w:t>
      </w:r>
      <w:r w:rsidR="000A76C2" w:rsidRPr="00DC3EEA">
        <w:rPr>
          <w:rFonts w:eastAsiaTheme="minorEastAsia"/>
          <w:sz w:val="28"/>
          <w:szCs w:val="28"/>
        </w:rPr>
        <w:t xml:space="preserve"> при сильной степени поражения гнилью</w:t>
      </w:r>
      <w:r w:rsidR="00AB063E" w:rsidRPr="00DC3EEA">
        <w:rPr>
          <w:rFonts w:eastAsiaTheme="minorEastAsia"/>
          <w:sz w:val="28"/>
          <w:szCs w:val="28"/>
        </w:rPr>
        <w:t>.</w:t>
      </w:r>
    </w:p>
    <w:p w14:paraId="5A9F103F" w14:textId="7468AB45" w:rsidR="008375F0" w:rsidRPr="00A62BB9" w:rsidRDefault="005F2EF4" w:rsidP="00BC0E22">
      <w:pPr>
        <w:pStyle w:val="a3"/>
        <w:spacing w:before="0" w:beforeAutospacing="0" w:after="0" w:afterAutospacing="0"/>
        <w:ind w:firstLine="709"/>
        <w:jc w:val="both"/>
        <w:textAlignment w:val="baseline"/>
        <w:rPr>
          <w:rFonts w:eastAsiaTheme="majorEastAsia"/>
          <w:sz w:val="28"/>
          <w:szCs w:val="28"/>
        </w:rPr>
      </w:pPr>
      <w:r w:rsidRPr="00DC3EEA">
        <w:rPr>
          <w:sz w:val="28"/>
          <w:szCs w:val="28"/>
        </w:rPr>
        <w:t xml:space="preserve">На аварийных деревьях встречались </w:t>
      </w:r>
      <w:r w:rsidR="004B43AA" w:rsidRPr="00DC3EEA">
        <w:rPr>
          <w:sz w:val="28"/>
          <w:szCs w:val="28"/>
        </w:rPr>
        <w:t xml:space="preserve">следующие дереворазрушающие грибы: </w:t>
      </w:r>
      <w:r w:rsidR="004B43AA" w:rsidRPr="00DC3EEA">
        <w:rPr>
          <w:rFonts w:eastAsiaTheme="minorEastAsia"/>
          <w:sz w:val="28"/>
          <w:szCs w:val="28"/>
        </w:rPr>
        <w:t xml:space="preserve">ложный дубовый трутовик </w:t>
      </w:r>
      <w:proofErr w:type="spellStart"/>
      <w:r w:rsidR="004B43AA" w:rsidRPr="00DC3EEA">
        <w:rPr>
          <w:rFonts w:eastAsiaTheme="minorEastAsia"/>
          <w:i/>
          <w:iCs/>
          <w:sz w:val="28"/>
          <w:szCs w:val="28"/>
        </w:rPr>
        <w:t>Phellinus</w:t>
      </w:r>
      <w:proofErr w:type="spellEnd"/>
      <w:r w:rsidR="004B43AA" w:rsidRPr="00DC3EEA">
        <w:rPr>
          <w:rFonts w:eastAsiaTheme="minorEastAsia"/>
          <w:i/>
          <w:iCs/>
          <w:sz w:val="28"/>
          <w:szCs w:val="28"/>
        </w:rPr>
        <w:t xml:space="preserve"> </w:t>
      </w:r>
      <w:proofErr w:type="spellStart"/>
      <w:r w:rsidR="004B43AA" w:rsidRPr="00DC3EEA">
        <w:rPr>
          <w:rFonts w:eastAsiaTheme="minorEastAsia"/>
          <w:i/>
          <w:iCs/>
          <w:sz w:val="28"/>
          <w:szCs w:val="28"/>
        </w:rPr>
        <w:t>robustus</w:t>
      </w:r>
      <w:proofErr w:type="spellEnd"/>
      <w:r w:rsidR="004B43AA" w:rsidRPr="00DC3EEA">
        <w:rPr>
          <w:rFonts w:eastAsiaTheme="minorEastAsia"/>
          <w:i/>
          <w:iCs/>
          <w:sz w:val="28"/>
          <w:szCs w:val="28"/>
        </w:rPr>
        <w:t xml:space="preserve"> </w:t>
      </w:r>
      <w:r w:rsidR="004B43AA" w:rsidRPr="00DC3EEA">
        <w:rPr>
          <w:rFonts w:eastAsiaTheme="minorEastAsia"/>
          <w:sz w:val="28"/>
          <w:szCs w:val="28"/>
        </w:rPr>
        <w:t>(вызывает ж</w:t>
      </w:r>
      <w:r w:rsidRPr="00DC3EEA">
        <w:rPr>
          <w:rFonts w:eastAsiaTheme="minorEastAsia"/>
          <w:sz w:val="28"/>
          <w:szCs w:val="28"/>
        </w:rPr>
        <w:t>елто-бел</w:t>
      </w:r>
      <w:r w:rsidR="004B43AA" w:rsidRPr="00DC3EEA">
        <w:rPr>
          <w:rFonts w:eastAsiaTheme="minorEastAsia"/>
          <w:sz w:val="28"/>
          <w:szCs w:val="28"/>
        </w:rPr>
        <w:t>ую</w:t>
      </w:r>
      <w:r w:rsidRPr="00DC3EEA">
        <w:rPr>
          <w:rFonts w:eastAsiaTheme="minorEastAsia"/>
          <w:sz w:val="28"/>
          <w:szCs w:val="28"/>
        </w:rPr>
        <w:t xml:space="preserve"> </w:t>
      </w:r>
      <w:r w:rsidR="0043036B" w:rsidRPr="00DC3EEA">
        <w:rPr>
          <w:rFonts w:eastAsiaTheme="minorEastAsia"/>
          <w:sz w:val="28"/>
          <w:szCs w:val="28"/>
        </w:rPr>
        <w:t xml:space="preserve">ядровую </w:t>
      </w:r>
      <w:r w:rsidRPr="00DC3EEA">
        <w:rPr>
          <w:rFonts w:eastAsiaTheme="minorEastAsia"/>
          <w:sz w:val="28"/>
          <w:szCs w:val="28"/>
        </w:rPr>
        <w:t>гниль</w:t>
      </w:r>
      <w:r w:rsidR="004B43AA" w:rsidRPr="00DC3EEA">
        <w:rPr>
          <w:rFonts w:eastAsiaTheme="minorEastAsia"/>
          <w:sz w:val="28"/>
          <w:szCs w:val="28"/>
        </w:rPr>
        <w:t xml:space="preserve">), </w:t>
      </w:r>
      <w:r w:rsidR="004B43AA" w:rsidRPr="00DC3EEA">
        <w:rPr>
          <w:rFonts w:eastAsiaTheme="majorEastAsia"/>
          <w:sz w:val="28"/>
          <w:szCs w:val="28"/>
        </w:rPr>
        <w:t xml:space="preserve">трутовик настоящий </w:t>
      </w:r>
      <w:r w:rsidR="004B43AA" w:rsidRPr="00DC3EEA">
        <w:rPr>
          <w:rFonts w:eastAsiaTheme="majorEastAsia"/>
          <w:i/>
          <w:iCs/>
          <w:sz w:val="28"/>
          <w:szCs w:val="28"/>
          <w:lang w:val="en-US"/>
        </w:rPr>
        <w:t>Fomes</w:t>
      </w:r>
      <w:r w:rsidR="004B43AA" w:rsidRPr="00DC3EEA">
        <w:rPr>
          <w:rFonts w:eastAsiaTheme="majorEastAsia"/>
          <w:i/>
          <w:iCs/>
          <w:sz w:val="28"/>
          <w:szCs w:val="28"/>
        </w:rPr>
        <w:t xml:space="preserve"> </w:t>
      </w:r>
      <w:proofErr w:type="spellStart"/>
      <w:r w:rsidR="004B43AA" w:rsidRPr="00DC3EEA">
        <w:rPr>
          <w:rFonts w:eastAsiaTheme="majorEastAsia"/>
          <w:i/>
          <w:iCs/>
          <w:sz w:val="28"/>
          <w:szCs w:val="28"/>
          <w:lang w:val="en-US"/>
        </w:rPr>
        <w:t>fomentarius</w:t>
      </w:r>
      <w:proofErr w:type="spellEnd"/>
      <w:r w:rsidR="004B43AA" w:rsidRPr="00DC3EEA">
        <w:rPr>
          <w:rFonts w:eastAsiaTheme="majorEastAsia"/>
          <w:i/>
          <w:iCs/>
          <w:sz w:val="28"/>
          <w:szCs w:val="28"/>
        </w:rPr>
        <w:t xml:space="preserve"> </w:t>
      </w:r>
      <w:r w:rsidR="004B43AA" w:rsidRPr="00DC3EEA">
        <w:rPr>
          <w:rFonts w:eastAsiaTheme="majorEastAsia"/>
          <w:sz w:val="28"/>
          <w:szCs w:val="28"/>
        </w:rPr>
        <w:t xml:space="preserve">(вызывает </w:t>
      </w:r>
      <w:r w:rsidR="0043036B" w:rsidRPr="00DC3EEA">
        <w:rPr>
          <w:rFonts w:eastAsiaTheme="majorEastAsia"/>
          <w:sz w:val="28"/>
          <w:szCs w:val="28"/>
        </w:rPr>
        <w:t>б</w:t>
      </w:r>
      <w:r w:rsidR="0043036B" w:rsidRPr="00DC3EEA">
        <w:rPr>
          <w:rFonts w:eastAsiaTheme="majorEastAsia" w:cs="Calibri"/>
          <w:sz w:val="28"/>
          <w:szCs w:val="28"/>
        </w:rPr>
        <w:t xml:space="preserve">елую мраморную </w:t>
      </w:r>
      <w:proofErr w:type="spellStart"/>
      <w:r w:rsidR="0043036B" w:rsidRPr="00DC3EEA">
        <w:rPr>
          <w:rFonts w:eastAsiaTheme="majorEastAsia" w:cs="Calibri"/>
          <w:sz w:val="28"/>
          <w:szCs w:val="28"/>
        </w:rPr>
        <w:t>ядрово</w:t>
      </w:r>
      <w:proofErr w:type="spellEnd"/>
      <w:r w:rsidR="0043036B" w:rsidRPr="00DC3EEA">
        <w:rPr>
          <w:rFonts w:eastAsiaTheme="majorEastAsia" w:cs="Calibri"/>
          <w:sz w:val="28"/>
          <w:szCs w:val="28"/>
        </w:rPr>
        <w:t>-заболонную гниль</w:t>
      </w:r>
      <w:r w:rsidR="004B43AA" w:rsidRPr="00DC3EEA">
        <w:rPr>
          <w:rFonts w:eastAsiaTheme="majorEastAsia"/>
          <w:sz w:val="28"/>
          <w:szCs w:val="28"/>
        </w:rPr>
        <w:t xml:space="preserve">), чешуйчатый трутовик </w:t>
      </w:r>
      <w:r w:rsidR="004B43AA" w:rsidRPr="00DC3EEA">
        <w:rPr>
          <w:rFonts w:eastAsiaTheme="majorEastAsia"/>
          <w:i/>
          <w:iCs/>
          <w:sz w:val="28"/>
          <w:szCs w:val="28"/>
          <w:lang w:val="en-US"/>
        </w:rPr>
        <w:t>Polyporus</w:t>
      </w:r>
      <w:r w:rsidR="004B43AA" w:rsidRPr="00DC3EEA">
        <w:rPr>
          <w:rFonts w:eastAsiaTheme="majorEastAsia"/>
          <w:i/>
          <w:iCs/>
          <w:sz w:val="28"/>
          <w:szCs w:val="28"/>
        </w:rPr>
        <w:t xml:space="preserve"> </w:t>
      </w:r>
      <w:proofErr w:type="spellStart"/>
      <w:r w:rsidR="004B43AA" w:rsidRPr="00DC3EEA">
        <w:rPr>
          <w:rFonts w:eastAsiaTheme="majorEastAsia"/>
          <w:i/>
          <w:iCs/>
          <w:sz w:val="28"/>
          <w:szCs w:val="28"/>
          <w:lang w:val="en-US"/>
        </w:rPr>
        <w:t>squamosus</w:t>
      </w:r>
      <w:proofErr w:type="spellEnd"/>
      <w:r w:rsidR="00E67E27" w:rsidRPr="00DC3EEA">
        <w:rPr>
          <w:rFonts w:eastAsiaTheme="majorEastAsia"/>
          <w:i/>
          <w:iCs/>
          <w:sz w:val="28"/>
          <w:szCs w:val="28"/>
        </w:rPr>
        <w:t xml:space="preserve"> </w:t>
      </w:r>
      <w:r w:rsidR="00E67E27" w:rsidRPr="00DC3EEA">
        <w:rPr>
          <w:rFonts w:eastAsiaTheme="majorEastAsia"/>
          <w:sz w:val="28"/>
          <w:szCs w:val="28"/>
        </w:rPr>
        <w:t xml:space="preserve">(вызывает </w:t>
      </w:r>
      <w:r w:rsidR="00B55593" w:rsidRPr="00DC3EEA">
        <w:rPr>
          <w:rFonts w:eastAsiaTheme="majorEastAsia"/>
          <w:sz w:val="28"/>
          <w:szCs w:val="28"/>
        </w:rPr>
        <w:t>б</w:t>
      </w:r>
      <w:r w:rsidR="00B55593" w:rsidRPr="00DC3EEA">
        <w:rPr>
          <w:rFonts w:eastAsiaTheme="majorEastAsia" w:cs="Calibri"/>
          <w:sz w:val="28"/>
          <w:szCs w:val="28"/>
        </w:rPr>
        <w:t>елую трещиноватую ядровую гниль</w:t>
      </w:r>
      <w:r w:rsidR="00E67E27" w:rsidRPr="00DC3EEA">
        <w:rPr>
          <w:rFonts w:eastAsiaTheme="majorEastAsia"/>
          <w:sz w:val="28"/>
          <w:szCs w:val="28"/>
        </w:rPr>
        <w:t xml:space="preserve">), трутовик ложный осиновый </w:t>
      </w:r>
      <w:r w:rsidR="00E67E27" w:rsidRPr="00A62BB9">
        <w:rPr>
          <w:rFonts w:eastAsiaTheme="majorEastAsia"/>
          <w:i/>
          <w:iCs/>
          <w:sz w:val="28"/>
          <w:szCs w:val="28"/>
          <w:lang w:val="en-US"/>
        </w:rPr>
        <w:t>Phellinus</w:t>
      </w:r>
      <w:r w:rsidR="00E67E27" w:rsidRPr="00A62BB9">
        <w:rPr>
          <w:rFonts w:eastAsiaTheme="majorEastAsia"/>
          <w:i/>
          <w:iCs/>
          <w:sz w:val="28"/>
          <w:szCs w:val="28"/>
        </w:rPr>
        <w:t xml:space="preserve"> </w:t>
      </w:r>
      <w:proofErr w:type="spellStart"/>
      <w:r w:rsidR="00E67E27" w:rsidRPr="00A62BB9">
        <w:rPr>
          <w:rFonts w:eastAsiaTheme="majorEastAsia"/>
          <w:i/>
          <w:iCs/>
          <w:sz w:val="28"/>
          <w:szCs w:val="28"/>
          <w:lang w:val="en-US"/>
        </w:rPr>
        <w:t>tremulae</w:t>
      </w:r>
      <w:proofErr w:type="spellEnd"/>
      <w:r w:rsidR="00E67E27" w:rsidRPr="00A62BB9">
        <w:rPr>
          <w:rFonts w:eastAsiaTheme="majorEastAsia"/>
          <w:i/>
          <w:iCs/>
          <w:sz w:val="28"/>
          <w:szCs w:val="28"/>
        </w:rPr>
        <w:t xml:space="preserve"> </w:t>
      </w:r>
      <w:r w:rsidR="00E67E27" w:rsidRPr="00A62BB9">
        <w:rPr>
          <w:rFonts w:eastAsiaTheme="majorEastAsia"/>
          <w:sz w:val="28"/>
          <w:szCs w:val="28"/>
        </w:rPr>
        <w:t xml:space="preserve">(вызывает </w:t>
      </w:r>
      <w:r w:rsidR="0043036B" w:rsidRPr="00A62BB9">
        <w:rPr>
          <w:rFonts w:eastAsiaTheme="majorEastAsia"/>
          <w:sz w:val="28"/>
          <w:szCs w:val="28"/>
        </w:rPr>
        <w:t>б</w:t>
      </w:r>
      <w:r w:rsidR="0043036B" w:rsidRPr="00A62BB9">
        <w:rPr>
          <w:rFonts w:eastAsiaTheme="majorEastAsia" w:cs="Calibri"/>
          <w:sz w:val="28"/>
          <w:szCs w:val="28"/>
        </w:rPr>
        <w:t>елую полосатую ядровая гниль</w:t>
      </w:r>
      <w:r w:rsidR="00E67E27" w:rsidRPr="00A62BB9">
        <w:rPr>
          <w:rFonts w:eastAsiaTheme="majorEastAsia"/>
          <w:sz w:val="28"/>
          <w:szCs w:val="28"/>
        </w:rPr>
        <w:t xml:space="preserve">), березовая губка </w:t>
      </w:r>
      <w:proofErr w:type="spellStart"/>
      <w:r w:rsidR="00E67E27" w:rsidRPr="00A62BB9">
        <w:rPr>
          <w:rFonts w:eastAsiaTheme="majorEastAsia"/>
          <w:i/>
          <w:iCs/>
          <w:sz w:val="28"/>
          <w:szCs w:val="28"/>
          <w:lang w:val="en-US"/>
        </w:rPr>
        <w:t>Piptoporus</w:t>
      </w:r>
      <w:proofErr w:type="spellEnd"/>
      <w:r w:rsidR="00E67E27" w:rsidRPr="00A62BB9">
        <w:rPr>
          <w:rFonts w:eastAsiaTheme="majorEastAsia"/>
          <w:i/>
          <w:iCs/>
          <w:sz w:val="28"/>
          <w:szCs w:val="28"/>
        </w:rPr>
        <w:t xml:space="preserve"> </w:t>
      </w:r>
      <w:proofErr w:type="spellStart"/>
      <w:r w:rsidR="00E67E27" w:rsidRPr="00A62BB9">
        <w:rPr>
          <w:rFonts w:eastAsiaTheme="majorEastAsia"/>
          <w:i/>
          <w:iCs/>
          <w:sz w:val="28"/>
          <w:szCs w:val="28"/>
          <w:lang w:val="en-US"/>
        </w:rPr>
        <w:t>betulinus</w:t>
      </w:r>
      <w:proofErr w:type="spellEnd"/>
      <w:r w:rsidR="00E67E27" w:rsidRPr="00A62BB9">
        <w:rPr>
          <w:rFonts w:eastAsiaTheme="majorEastAsia"/>
          <w:i/>
          <w:iCs/>
          <w:sz w:val="28"/>
          <w:szCs w:val="28"/>
        </w:rPr>
        <w:t xml:space="preserve"> </w:t>
      </w:r>
      <w:r w:rsidR="00E67E27" w:rsidRPr="00A62BB9">
        <w:rPr>
          <w:rFonts w:eastAsiaTheme="majorEastAsia"/>
          <w:sz w:val="28"/>
          <w:szCs w:val="28"/>
        </w:rPr>
        <w:t xml:space="preserve">(вызывает </w:t>
      </w:r>
      <w:r w:rsidR="00B55593" w:rsidRPr="00A62BB9">
        <w:rPr>
          <w:rFonts w:eastAsiaTheme="majorEastAsia"/>
          <w:sz w:val="28"/>
          <w:szCs w:val="28"/>
        </w:rPr>
        <w:t>ж</w:t>
      </w:r>
      <w:r w:rsidR="00B55593" w:rsidRPr="00A62BB9">
        <w:rPr>
          <w:rFonts w:eastAsiaTheme="majorEastAsia" w:cs="Calibri"/>
          <w:sz w:val="28"/>
          <w:szCs w:val="28"/>
        </w:rPr>
        <w:t xml:space="preserve">елто-бурую </w:t>
      </w:r>
      <w:proofErr w:type="spellStart"/>
      <w:r w:rsidR="00B55593" w:rsidRPr="00A62BB9">
        <w:rPr>
          <w:rFonts w:eastAsiaTheme="majorEastAsia" w:cs="Calibri"/>
          <w:sz w:val="28"/>
          <w:szCs w:val="28"/>
        </w:rPr>
        <w:t>ядрово</w:t>
      </w:r>
      <w:proofErr w:type="spellEnd"/>
      <w:r w:rsidR="00B55593" w:rsidRPr="00A62BB9">
        <w:rPr>
          <w:rFonts w:eastAsiaTheme="majorEastAsia" w:cs="Calibri"/>
          <w:sz w:val="28"/>
          <w:szCs w:val="28"/>
        </w:rPr>
        <w:t>-заболонную гниль</w:t>
      </w:r>
      <w:r w:rsidR="00E67E27" w:rsidRPr="00A62BB9">
        <w:rPr>
          <w:rFonts w:eastAsiaTheme="majorEastAsia"/>
          <w:sz w:val="28"/>
          <w:szCs w:val="28"/>
        </w:rPr>
        <w:t>)</w:t>
      </w:r>
      <w:r w:rsidR="00B55593" w:rsidRPr="00A62BB9">
        <w:rPr>
          <w:rFonts w:eastAsiaTheme="majorEastAsia"/>
          <w:sz w:val="28"/>
          <w:szCs w:val="28"/>
        </w:rPr>
        <w:t xml:space="preserve">, </w:t>
      </w:r>
      <w:r w:rsidR="00B55593" w:rsidRPr="00A62BB9">
        <w:rPr>
          <w:rFonts w:ascii="Arial" w:hAnsi="Arial" w:cs="Arial"/>
          <w:color w:val="333333"/>
          <w:sz w:val="20"/>
          <w:szCs w:val="20"/>
          <w:shd w:val="clear" w:color="auto" w:fill="FFFFFF"/>
        </w:rPr>
        <w:t xml:space="preserve"> </w:t>
      </w:r>
      <w:proofErr w:type="spellStart"/>
      <w:r w:rsidR="00B55593" w:rsidRPr="00A62BB9">
        <w:rPr>
          <w:sz w:val="28"/>
          <w:szCs w:val="28"/>
          <w:shd w:val="clear" w:color="auto" w:fill="FFFFFF"/>
        </w:rPr>
        <w:t>щелелистник</w:t>
      </w:r>
      <w:proofErr w:type="spellEnd"/>
      <w:r w:rsidR="00B55593" w:rsidRPr="00A62BB9">
        <w:rPr>
          <w:sz w:val="28"/>
          <w:szCs w:val="28"/>
          <w:shd w:val="clear" w:color="auto" w:fill="FFFFFF"/>
        </w:rPr>
        <w:t xml:space="preserve"> обыкновенный </w:t>
      </w:r>
      <w:proofErr w:type="spellStart"/>
      <w:r w:rsidR="00B55593" w:rsidRPr="00A62BB9">
        <w:rPr>
          <w:i/>
          <w:iCs/>
          <w:sz w:val="28"/>
          <w:szCs w:val="28"/>
          <w:shd w:val="clear" w:color="auto" w:fill="FFFFFF"/>
        </w:rPr>
        <w:t>Schizophyllum</w:t>
      </w:r>
      <w:proofErr w:type="spellEnd"/>
      <w:r w:rsidR="00B55593" w:rsidRPr="00A62BB9">
        <w:rPr>
          <w:i/>
          <w:iCs/>
          <w:sz w:val="28"/>
          <w:szCs w:val="28"/>
          <w:shd w:val="clear" w:color="auto" w:fill="FFFFFF"/>
        </w:rPr>
        <w:t xml:space="preserve"> </w:t>
      </w:r>
      <w:proofErr w:type="spellStart"/>
      <w:r w:rsidR="00B55593" w:rsidRPr="00A62BB9">
        <w:rPr>
          <w:i/>
          <w:iCs/>
          <w:sz w:val="28"/>
          <w:szCs w:val="28"/>
          <w:shd w:val="clear" w:color="auto" w:fill="FFFFFF"/>
        </w:rPr>
        <w:t>commune</w:t>
      </w:r>
      <w:proofErr w:type="spellEnd"/>
      <w:r w:rsidR="00B55593" w:rsidRPr="00A62BB9">
        <w:rPr>
          <w:rFonts w:eastAsiaTheme="majorEastAsia"/>
          <w:sz w:val="28"/>
          <w:szCs w:val="28"/>
        </w:rPr>
        <w:t xml:space="preserve"> (вызывает белую гниль)</w:t>
      </w:r>
      <w:r w:rsidR="00002946" w:rsidRPr="00A62BB9">
        <w:rPr>
          <w:rFonts w:eastAsiaTheme="majorEastAsia"/>
          <w:sz w:val="28"/>
          <w:szCs w:val="28"/>
        </w:rPr>
        <w:t xml:space="preserve"> (рис. 7)</w:t>
      </w:r>
      <w:r w:rsidR="006B2193" w:rsidRPr="00A62BB9">
        <w:rPr>
          <w:rFonts w:eastAsiaTheme="majorEastAsia"/>
          <w:sz w:val="28"/>
          <w:szCs w:val="28"/>
        </w:rPr>
        <w:t>.</w:t>
      </w:r>
    </w:p>
    <w:p w14:paraId="230AAFC8" w14:textId="6BD26FE3" w:rsidR="00572640" w:rsidRPr="00A62BB9" w:rsidRDefault="00572640">
      <w:pPr>
        <w:rPr>
          <w:rFonts w:ascii="Times New Roman" w:hAnsi="Times New Roman" w:cs="Times New Roman"/>
          <w:b/>
          <w:iCs/>
          <w:sz w:val="24"/>
          <w:szCs w:val="18"/>
        </w:rPr>
      </w:pPr>
    </w:p>
    <w:p w14:paraId="10734D2D" w14:textId="17E5C7E1" w:rsidR="00E67E27" w:rsidRPr="00A62BB9" w:rsidRDefault="008375F0" w:rsidP="00BC0E22">
      <w:pPr>
        <w:pStyle w:val="a3"/>
        <w:spacing w:before="0" w:beforeAutospacing="0" w:after="0" w:afterAutospacing="0"/>
        <w:ind w:firstLine="709"/>
        <w:jc w:val="center"/>
        <w:textAlignment w:val="baseline"/>
        <w:rPr>
          <w:sz w:val="28"/>
          <w:szCs w:val="28"/>
        </w:rPr>
      </w:pPr>
      <w:r w:rsidRPr="00A62BB9">
        <w:rPr>
          <w:noProof/>
        </w:rPr>
        <w:drawing>
          <wp:inline distT="0" distB="0" distL="0" distR="0" wp14:anchorId="049B5FDB" wp14:editId="57B8FF44">
            <wp:extent cx="1339292" cy="2387231"/>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38918" cy="2386564"/>
                    </a:xfrm>
                    <a:prstGeom prst="rect">
                      <a:avLst/>
                    </a:prstGeom>
                    <a:noFill/>
                  </pic:spPr>
                </pic:pic>
              </a:graphicData>
            </a:graphic>
          </wp:inline>
        </w:drawing>
      </w:r>
    </w:p>
    <w:p w14:paraId="411EA43B" w14:textId="71B75721" w:rsidR="00002946" w:rsidRPr="007D35FE" w:rsidRDefault="00002946" w:rsidP="00002946">
      <w:pPr>
        <w:pStyle w:val="af4"/>
        <w:jc w:val="center"/>
        <w:rPr>
          <w:rFonts w:ascii="Times New Roman" w:hAnsi="Times New Roman" w:cs="Times New Roman"/>
          <w:bCs/>
          <w:i w:val="0"/>
          <w:color w:val="auto"/>
          <w:sz w:val="24"/>
        </w:rPr>
      </w:pPr>
      <w:r w:rsidRPr="00A62BB9">
        <w:rPr>
          <w:rFonts w:ascii="Times New Roman" w:hAnsi="Times New Roman" w:cs="Times New Roman"/>
          <w:bCs/>
          <w:i w:val="0"/>
          <w:color w:val="auto"/>
          <w:sz w:val="24"/>
        </w:rPr>
        <w:t xml:space="preserve">Рисунок </w:t>
      </w:r>
      <w:r w:rsidRPr="00A62BB9">
        <w:rPr>
          <w:rFonts w:ascii="Times New Roman" w:hAnsi="Times New Roman" w:cs="Times New Roman"/>
          <w:bCs/>
          <w:i w:val="0"/>
          <w:color w:val="auto"/>
          <w:sz w:val="24"/>
        </w:rPr>
        <w:fldChar w:fldCharType="begin"/>
      </w:r>
      <w:r w:rsidRPr="00A62BB9">
        <w:rPr>
          <w:rFonts w:ascii="Times New Roman" w:hAnsi="Times New Roman" w:cs="Times New Roman"/>
          <w:bCs/>
          <w:i w:val="0"/>
          <w:color w:val="auto"/>
          <w:sz w:val="24"/>
        </w:rPr>
        <w:instrText xml:space="preserve"> SEQ Рисунок \* ARABIC </w:instrText>
      </w:r>
      <w:r w:rsidRPr="00A62BB9">
        <w:rPr>
          <w:rFonts w:ascii="Times New Roman" w:hAnsi="Times New Roman" w:cs="Times New Roman"/>
          <w:bCs/>
          <w:i w:val="0"/>
          <w:color w:val="auto"/>
          <w:sz w:val="24"/>
        </w:rPr>
        <w:fldChar w:fldCharType="separate"/>
      </w:r>
      <w:r w:rsidRPr="00A62BB9">
        <w:rPr>
          <w:rFonts w:ascii="Times New Roman" w:hAnsi="Times New Roman" w:cs="Times New Roman"/>
          <w:bCs/>
          <w:i w:val="0"/>
          <w:noProof/>
          <w:color w:val="auto"/>
          <w:sz w:val="24"/>
        </w:rPr>
        <w:t>7</w:t>
      </w:r>
      <w:r w:rsidRPr="00A62BB9">
        <w:rPr>
          <w:rFonts w:ascii="Times New Roman" w:hAnsi="Times New Roman" w:cs="Times New Roman"/>
          <w:bCs/>
          <w:i w:val="0"/>
          <w:color w:val="auto"/>
          <w:sz w:val="24"/>
        </w:rPr>
        <w:fldChar w:fldCharType="end"/>
      </w:r>
      <w:r w:rsidRPr="00A62BB9">
        <w:rPr>
          <w:rFonts w:ascii="Times New Roman" w:hAnsi="Times New Roman" w:cs="Times New Roman"/>
          <w:bCs/>
          <w:i w:val="0"/>
          <w:color w:val="auto"/>
          <w:sz w:val="24"/>
        </w:rPr>
        <w:t xml:space="preserve">. Плодовые тела </w:t>
      </w:r>
      <w:proofErr w:type="spellStart"/>
      <w:r w:rsidRPr="00A62BB9">
        <w:rPr>
          <w:rFonts w:ascii="Times New Roman" w:hAnsi="Times New Roman" w:cs="Times New Roman"/>
          <w:bCs/>
          <w:i w:val="0"/>
          <w:color w:val="auto"/>
          <w:sz w:val="24"/>
        </w:rPr>
        <w:t>щелелистника</w:t>
      </w:r>
      <w:proofErr w:type="spellEnd"/>
      <w:r w:rsidRPr="00A62BB9">
        <w:rPr>
          <w:rFonts w:ascii="Times New Roman" w:hAnsi="Times New Roman" w:cs="Times New Roman"/>
          <w:bCs/>
          <w:i w:val="0"/>
          <w:color w:val="auto"/>
          <w:sz w:val="24"/>
        </w:rPr>
        <w:t xml:space="preserve"> обыкновенного</w:t>
      </w:r>
    </w:p>
    <w:p w14:paraId="7C042BA8" w14:textId="77777777" w:rsidR="00002946" w:rsidRPr="0053562C" w:rsidRDefault="00002946" w:rsidP="00BC0E22">
      <w:pPr>
        <w:pStyle w:val="a3"/>
        <w:spacing w:before="0" w:beforeAutospacing="0" w:after="0" w:afterAutospacing="0"/>
        <w:ind w:firstLine="709"/>
        <w:jc w:val="center"/>
        <w:textAlignment w:val="baseline"/>
        <w:rPr>
          <w:sz w:val="28"/>
          <w:szCs w:val="28"/>
        </w:rPr>
      </w:pPr>
    </w:p>
    <w:p w14:paraId="681A3D13" w14:textId="77777777" w:rsidR="00093A44" w:rsidRPr="0053562C" w:rsidRDefault="00093A44" w:rsidP="00BC0E22">
      <w:pPr>
        <w:spacing w:after="0" w:line="240" w:lineRule="auto"/>
        <w:rPr>
          <w:rFonts w:eastAsiaTheme="majorEastAsia"/>
          <w:sz w:val="28"/>
          <w:szCs w:val="28"/>
        </w:rPr>
      </w:pPr>
    </w:p>
    <w:p w14:paraId="42080C8C" w14:textId="77777777" w:rsidR="00BC0E22" w:rsidRPr="0053562C" w:rsidRDefault="00BC0E22" w:rsidP="00BC0E22">
      <w:pPr>
        <w:spacing w:after="0" w:line="240" w:lineRule="auto"/>
        <w:rPr>
          <w:rFonts w:eastAsiaTheme="majorEastAsia"/>
          <w:sz w:val="28"/>
          <w:szCs w:val="28"/>
        </w:rPr>
        <w:sectPr w:rsidR="00BC0E22" w:rsidRPr="0053562C" w:rsidSect="000C6645">
          <w:pgSz w:w="11906" w:h="16838"/>
          <w:pgMar w:top="1134" w:right="850" w:bottom="1134" w:left="1701" w:header="708" w:footer="708" w:gutter="0"/>
          <w:cols w:space="708"/>
          <w:docGrid w:linePitch="360"/>
        </w:sectPr>
      </w:pPr>
    </w:p>
    <w:p w14:paraId="51A5F3A5" w14:textId="3E36F426" w:rsidR="00093A44" w:rsidRPr="00DC3EEA" w:rsidRDefault="00677232" w:rsidP="00BC0E22">
      <w:pPr>
        <w:pStyle w:val="2"/>
        <w:spacing w:before="0" w:line="240" w:lineRule="auto"/>
        <w:rPr>
          <w:rFonts w:ascii="Times New Roman" w:hAnsi="Times New Roman" w:cs="Times New Roman"/>
          <w:b/>
          <w:color w:val="auto"/>
          <w:sz w:val="28"/>
        </w:rPr>
      </w:pPr>
      <w:bookmarkStart w:id="19" w:name="_Toc221004621"/>
      <w:r w:rsidRPr="0053562C">
        <w:rPr>
          <w:rFonts w:ascii="Times New Roman" w:hAnsi="Times New Roman" w:cs="Times New Roman"/>
          <w:b/>
          <w:color w:val="auto"/>
          <w:sz w:val="28"/>
        </w:rPr>
        <w:lastRenderedPageBreak/>
        <w:t>2.</w:t>
      </w:r>
      <w:r w:rsidR="00E41D9E">
        <w:rPr>
          <w:rFonts w:ascii="Times New Roman" w:hAnsi="Times New Roman" w:cs="Times New Roman"/>
          <w:b/>
          <w:color w:val="auto"/>
          <w:sz w:val="28"/>
        </w:rPr>
        <w:t>1.4</w:t>
      </w:r>
      <w:r w:rsidRPr="00DC3EEA">
        <w:rPr>
          <w:rFonts w:ascii="Times New Roman" w:hAnsi="Times New Roman" w:cs="Times New Roman"/>
          <w:b/>
          <w:color w:val="auto"/>
          <w:sz w:val="28"/>
        </w:rPr>
        <w:t xml:space="preserve">. </w:t>
      </w:r>
      <w:r w:rsidR="00387BD1" w:rsidRPr="00DC3EEA">
        <w:rPr>
          <w:rFonts w:ascii="Times New Roman" w:hAnsi="Times New Roman" w:cs="Times New Roman"/>
          <w:b/>
          <w:color w:val="auto"/>
          <w:sz w:val="28"/>
        </w:rPr>
        <w:t>Результаты наблюдений за изменением состояния деревьев в</w:t>
      </w:r>
      <w:r w:rsidR="00BA6EA1" w:rsidRPr="00DC3EEA">
        <w:rPr>
          <w:rFonts w:ascii="Times New Roman" w:hAnsi="Times New Roman" w:cs="Times New Roman"/>
          <w:b/>
          <w:color w:val="auto"/>
          <w:sz w:val="28"/>
        </w:rPr>
        <w:t xml:space="preserve"> </w:t>
      </w:r>
      <w:r w:rsidR="00093A44" w:rsidRPr="00DC3EEA">
        <w:rPr>
          <w:rFonts w:ascii="Times New Roman" w:hAnsi="Times New Roman" w:cs="Times New Roman"/>
          <w:b/>
          <w:color w:val="auto"/>
          <w:sz w:val="28"/>
        </w:rPr>
        <w:t>больнично</w:t>
      </w:r>
      <w:r w:rsidR="00387BD1" w:rsidRPr="00DC3EEA">
        <w:rPr>
          <w:rFonts w:ascii="Times New Roman" w:hAnsi="Times New Roman" w:cs="Times New Roman"/>
          <w:b/>
          <w:color w:val="auto"/>
          <w:sz w:val="28"/>
        </w:rPr>
        <w:t>м</w:t>
      </w:r>
      <w:r w:rsidR="00093A44" w:rsidRPr="00DC3EEA">
        <w:rPr>
          <w:rFonts w:ascii="Times New Roman" w:hAnsi="Times New Roman" w:cs="Times New Roman"/>
          <w:b/>
          <w:color w:val="auto"/>
          <w:sz w:val="28"/>
        </w:rPr>
        <w:t xml:space="preserve"> парк</w:t>
      </w:r>
      <w:r w:rsidR="00387BD1" w:rsidRPr="00DC3EEA">
        <w:rPr>
          <w:rFonts w:ascii="Times New Roman" w:hAnsi="Times New Roman" w:cs="Times New Roman"/>
          <w:b/>
          <w:color w:val="auto"/>
          <w:sz w:val="28"/>
        </w:rPr>
        <w:t>е</w:t>
      </w:r>
      <w:r w:rsidR="00093A44" w:rsidRPr="00DC3EEA">
        <w:rPr>
          <w:rFonts w:ascii="Times New Roman" w:hAnsi="Times New Roman" w:cs="Times New Roman"/>
          <w:b/>
          <w:color w:val="auto"/>
          <w:sz w:val="28"/>
        </w:rPr>
        <w:t xml:space="preserve"> </w:t>
      </w:r>
      <w:r w:rsidR="00031D36" w:rsidRPr="00DC3EEA">
        <w:rPr>
          <w:rFonts w:ascii="Times New Roman" w:hAnsi="Times New Roman" w:cs="Times New Roman"/>
          <w:b/>
          <w:color w:val="auto"/>
          <w:sz w:val="28"/>
        </w:rPr>
        <w:t>в</w:t>
      </w:r>
      <w:r w:rsidR="00093A44" w:rsidRPr="00DC3EEA">
        <w:rPr>
          <w:rFonts w:ascii="Times New Roman" w:hAnsi="Times New Roman" w:cs="Times New Roman"/>
          <w:b/>
          <w:color w:val="auto"/>
          <w:sz w:val="28"/>
        </w:rPr>
        <w:t xml:space="preserve"> 2024 год</w:t>
      </w:r>
      <w:r w:rsidR="00387BD1" w:rsidRPr="00DC3EEA">
        <w:rPr>
          <w:rFonts w:ascii="Times New Roman" w:hAnsi="Times New Roman" w:cs="Times New Roman"/>
          <w:b/>
          <w:color w:val="auto"/>
          <w:sz w:val="28"/>
        </w:rPr>
        <w:t>у</w:t>
      </w:r>
      <w:bookmarkEnd w:id="19"/>
    </w:p>
    <w:p w14:paraId="02CF6935" w14:textId="77777777" w:rsidR="00677232" w:rsidRPr="00DC3EEA" w:rsidRDefault="00677232" w:rsidP="00BC0E22">
      <w:pPr>
        <w:spacing w:after="0" w:line="240" w:lineRule="auto"/>
      </w:pPr>
    </w:p>
    <w:p w14:paraId="6A03D81D" w14:textId="6FE45C4B" w:rsidR="00677232" w:rsidRPr="00A62BB9" w:rsidRDefault="00387BD1" w:rsidP="00BC0E22">
      <w:pPr>
        <w:spacing w:after="0" w:line="240" w:lineRule="auto"/>
        <w:ind w:firstLine="709"/>
        <w:rPr>
          <w:rFonts w:ascii="Times New Roman" w:hAnsi="Times New Roman" w:cs="Times New Roman"/>
          <w:sz w:val="28"/>
        </w:rPr>
      </w:pPr>
      <w:r w:rsidRPr="00DC3EEA">
        <w:rPr>
          <w:rFonts w:ascii="Times New Roman" w:hAnsi="Times New Roman" w:cs="Times New Roman"/>
          <w:sz w:val="28"/>
        </w:rPr>
        <w:t>Визуальные наблюдения, п</w:t>
      </w:r>
      <w:r w:rsidR="00E41D9E" w:rsidRPr="00DC3EEA">
        <w:rPr>
          <w:rFonts w:ascii="Times New Roman" w:hAnsi="Times New Roman" w:cs="Times New Roman"/>
          <w:sz w:val="28"/>
        </w:rPr>
        <w:t>р</w:t>
      </w:r>
      <w:r w:rsidRPr="00DC3EEA">
        <w:rPr>
          <w:rFonts w:ascii="Times New Roman" w:hAnsi="Times New Roman" w:cs="Times New Roman"/>
          <w:sz w:val="28"/>
        </w:rPr>
        <w:t xml:space="preserve">оведённые в </w:t>
      </w:r>
      <w:r w:rsidR="00B47762" w:rsidRPr="00DC3EEA">
        <w:rPr>
          <w:rFonts w:ascii="Times New Roman" w:hAnsi="Times New Roman" w:cs="Times New Roman"/>
          <w:sz w:val="28"/>
        </w:rPr>
        <w:t>парк</w:t>
      </w:r>
      <w:r w:rsidRPr="00DC3EEA">
        <w:rPr>
          <w:rFonts w:ascii="Times New Roman" w:hAnsi="Times New Roman" w:cs="Times New Roman"/>
          <w:sz w:val="28"/>
        </w:rPr>
        <w:t>е</w:t>
      </w:r>
      <w:r w:rsidR="00B47762" w:rsidRPr="00DC3EEA">
        <w:rPr>
          <w:rFonts w:ascii="Times New Roman" w:hAnsi="Times New Roman" w:cs="Times New Roman"/>
          <w:sz w:val="28"/>
        </w:rPr>
        <w:t xml:space="preserve"> в </w:t>
      </w:r>
      <w:r w:rsidRPr="00A62BB9">
        <w:rPr>
          <w:rFonts w:ascii="Times New Roman" w:hAnsi="Times New Roman" w:cs="Times New Roman"/>
          <w:sz w:val="28"/>
        </w:rPr>
        <w:t>течение 2024 года</w:t>
      </w:r>
      <w:r w:rsidR="00002946" w:rsidRPr="00A62BB9">
        <w:rPr>
          <w:rFonts w:ascii="Times New Roman" w:hAnsi="Times New Roman" w:cs="Times New Roman"/>
          <w:sz w:val="28"/>
        </w:rPr>
        <w:t>,</w:t>
      </w:r>
      <w:r w:rsidR="00B47762" w:rsidRPr="00A62BB9">
        <w:rPr>
          <w:rFonts w:ascii="Times New Roman" w:hAnsi="Times New Roman" w:cs="Times New Roman"/>
          <w:sz w:val="28"/>
        </w:rPr>
        <w:t xml:space="preserve"> показал</w:t>
      </w:r>
      <w:r w:rsidRPr="00A62BB9">
        <w:rPr>
          <w:rFonts w:ascii="Times New Roman" w:hAnsi="Times New Roman" w:cs="Times New Roman"/>
          <w:sz w:val="28"/>
        </w:rPr>
        <w:t>и</w:t>
      </w:r>
      <w:r w:rsidR="00B47762" w:rsidRPr="00A62BB9">
        <w:rPr>
          <w:rFonts w:ascii="Times New Roman" w:hAnsi="Times New Roman" w:cs="Times New Roman"/>
          <w:sz w:val="28"/>
        </w:rPr>
        <w:t>, что состояние больничного парка ухудшилось. Многие аварийные деревья упали</w:t>
      </w:r>
      <w:r w:rsidRPr="00A62BB9">
        <w:rPr>
          <w:rFonts w:ascii="Times New Roman" w:hAnsi="Times New Roman" w:cs="Times New Roman"/>
          <w:sz w:val="28"/>
        </w:rPr>
        <w:t>, что ещё раз подтвердило их повышенную опасность для людей</w:t>
      </w:r>
      <w:r w:rsidR="00DF3778" w:rsidRPr="00A62BB9">
        <w:rPr>
          <w:rFonts w:ascii="Times New Roman" w:hAnsi="Times New Roman" w:cs="Times New Roman"/>
          <w:sz w:val="28"/>
        </w:rPr>
        <w:t>, пребывающих на территории парка,</w:t>
      </w:r>
      <w:r w:rsidRPr="00A62BB9">
        <w:rPr>
          <w:rFonts w:ascii="Times New Roman" w:hAnsi="Times New Roman" w:cs="Times New Roman"/>
          <w:sz w:val="28"/>
        </w:rPr>
        <w:t xml:space="preserve"> и правильность </w:t>
      </w:r>
      <w:r w:rsidR="00DF3778" w:rsidRPr="00A62BB9">
        <w:rPr>
          <w:rFonts w:ascii="Times New Roman" w:hAnsi="Times New Roman" w:cs="Times New Roman"/>
          <w:sz w:val="28"/>
        </w:rPr>
        <w:t>отнесения данных деревьев к аварийным в ходе обследования, проведённого в 2023 году</w:t>
      </w:r>
      <w:r w:rsidR="00002946" w:rsidRPr="00A62BB9">
        <w:rPr>
          <w:rFonts w:ascii="Times New Roman" w:hAnsi="Times New Roman" w:cs="Times New Roman"/>
          <w:sz w:val="28"/>
        </w:rPr>
        <w:t xml:space="preserve"> (рис. 8)</w:t>
      </w:r>
      <w:r w:rsidR="00DF3778" w:rsidRPr="00A62BB9">
        <w:rPr>
          <w:rFonts w:ascii="Times New Roman" w:hAnsi="Times New Roman" w:cs="Times New Roman"/>
          <w:sz w:val="28"/>
        </w:rPr>
        <w:t>.</w:t>
      </w:r>
    </w:p>
    <w:p w14:paraId="425CFFD3" w14:textId="77777777" w:rsidR="00BC0E22" w:rsidRPr="00A62BB9" w:rsidRDefault="00BC0E22" w:rsidP="00BC0E22">
      <w:pPr>
        <w:spacing w:after="0" w:line="240" w:lineRule="auto"/>
        <w:ind w:firstLine="709"/>
        <w:rPr>
          <w:rFonts w:ascii="Times New Roman" w:hAnsi="Times New Roman" w:cs="Times New Roman"/>
          <w:sz w:val="14"/>
        </w:rPr>
      </w:pPr>
    </w:p>
    <w:tbl>
      <w:tblPr>
        <w:tblStyle w:val="a4"/>
        <w:tblW w:w="0" w:type="auto"/>
        <w:tblLook w:val="04A0" w:firstRow="1" w:lastRow="0" w:firstColumn="1" w:lastColumn="0" w:noHBand="0" w:noVBand="1"/>
      </w:tblPr>
      <w:tblGrid>
        <w:gridCol w:w="5564"/>
        <w:gridCol w:w="3781"/>
      </w:tblGrid>
      <w:tr w:rsidR="00B47762" w:rsidRPr="00DC3EEA" w14:paraId="4DB82CA7" w14:textId="77777777" w:rsidTr="00002946">
        <w:tc>
          <w:tcPr>
            <w:tcW w:w="5564" w:type="dxa"/>
          </w:tcPr>
          <w:p w14:paraId="50259F32" w14:textId="290DEF31" w:rsidR="00B47762" w:rsidRPr="00A62BB9" w:rsidRDefault="00B47762" w:rsidP="00BC0E22">
            <w:r w:rsidRPr="00A62BB9">
              <w:rPr>
                <w:rFonts w:eastAsiaTheme="majorEastAsia"/>
                <w:noProof/>
                <w:sz w:val="28"/>
                <w:szCs w:val="28"/>
                <w:lang w:eastAsia="ru-RU"/>
              </w:rPr>
              <w:drawing>
                <wp:inline distT="0" distB="0" distL="0" distR="0" wp14:anchorId="169DE612" wp14:editId="35CD8239">
                  <wp:extent cx="3396343" cy="1910374"/>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533241946430360126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00854" cy="1912911"/>
                          </a:xfrm>
                          <a:prstGeom prst="rect">
                            <a:avLst/>
                          </a:prstGeom>
                        </pic:spPr>
                      </pic:pic>
                    </a:graphicData>
                  </a:graphic>
                </wp:inline>
              </w:drawing>
            </w:r>
          </w:p>
        </w:tc>
        <w:tc>
          <w:tcPr>
            <w:tcW w:w="3781" w:type="dxa"/>
          </w:tcPr>
          <w:p w14:paraId="4E592A4A" w14:textId="49025E3C" w:rsidR="00B47762" w:rsidRPr="00DC3EEA" w:rsidRDefault="00B47762" w:rsidP="00BC0E22">
            <w:r w:rsidRPr="00A62BB9">
              <w:rPr>
                <w:rFonts w:eastAsiaTheme="majorEastAsia"/>
                <w:noProof/>
                <w:sz w:val="28"/>
                <w:szCs w:val="28"/>
                <w:lang w:eastAsia="ru-RU"/>
              </w:rPr>
              <w:drawing>
                <wp:inline distT="0" distB="0" distL="0" distR="0" wp14:anchorId="7AE5F158" wp14:editId="2C0732EF">
                  <wp:extent cx="1523728" cy="1806292"/>
                  <wp:effectExtent l="0" t="0" r="635" b="381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5332419464303601275.jpg"/>
                          <pic:cNvPicPr/>
                        </pic:nvPicPr>
                        <pic:blipFill rotWithShape="1">
                          <a:blip r:embed="rId19" cstate="print">
                            <a:extLst>
                              <a:ext uri="{28A0092B-C50C-407E-A947-70E740481C1C}">
                                <a14:useLocalDpi xmlns:a14="http://schemas.microsoft.com/office/drawing/2010/main" val="0"/>
                              </a:ext>
                            </a:extLst>
                          </a:blip>
                          <a:srcRect b="33316"/>
                          <a:stretch/>
                        </pic:blipFill>
                        <pic:spPr bwMode="auto">
                          <a:xfrm>
                            <a:off x="0" y="0"/>
                            <a:ext cx="1546409" cy="183318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D96D549" w14:textId="2823AF6F" w:rsidR="00B47762" w:rsidRPr="007D35FE" w:rsidRDefault="00002946" w:rsidP="00002946">
      <w:pPr>
        <w:spacing w:after="0" w:line="240" w:lineRule="auto"/>
        <w:jc w:val="center"/>
        <w:rPr>
          <w:bCs/>
        </w:rPr>
      </w:pPr>
      <w:r w:rsidRPr="007D35FE">
        <w:rPr>
          <w:rFonts w:ascii="Times New Roman" w:hAnsi="Times New Roman" w:cs="Times New Roman"/>
          <w:bCs/>
          <w:sz w:val="24"/>
          <w:szCs w:val="24"/>
        </w:rPr>
        <w:t xml:space="preserve">Рисунок </w:t>
      </w:r>
      <w:r w:rsidRPr="007D35FE">
        <w:rPr>
          <w:rFonts w:ascii="Times New Roman" w:hAnsi="Times New Roman" w:cs="Times New Roman"/>
          <w:bCs/>
          <w:i/>
          <w:sz w:val="24"/>
          <w:szCs w:val="24"/>
        </w:rPr>
        <w:fldChar w:fldCharType="begin"/>
      </w:r>
      <w:r w:rsidRPr="007D35FE">
        <w:rPr>
          <w:rFonts w:ascii="Times New Roman" w:hAnsi="Times New Roman" w:cs="Times New Roman"/>
          <w:bCs/>
          <w:sz w:val="24"/>
          <w:szCs w:val="24"/>
        </w:rPr>
        <w:instrText xml:space="preserve"> SEQ Рисунок \* ARABIC </w:instrText>
      </w:r>
      <w:r w:rsidRPr="007D35FE">
        <w:rPr>
          <w:rFonts w:ascii="Times New Roman" w:hAnsi="Times New Roman" w:cs="Times New Roman"/>
          <w:bCs/>
          <w:i/>
          <w:sz w:val="24"/>
          <w:szCs w:val="24"/>
        </w:rPr>
        <w:fldChar w:fldCharType="separate"/>
      </w:r>
      <w:r w:rsidRPr="007D35FE">
        <w:rPr>
          <w:rFonts w:ascii="Times New Roman" w:hAnsi="Times New Roman" w:cs="Times New Roman"/>
          <w:bCs/>
          <w:noProof/>
          <w:sz w:val="24"/>
          <w:szCs w:val="24"/>
        </w:rPr>
        <w:t>8</w:t>
      </w:r>
      <w:r w:rsidRPr="007D35FE">
        <w:rPr>
          <w:rFonts w:ascii="Times New Roman" w:hAnsi="Times New Roman" w:cs="Times New Roman"/>
          <w:bCs/>
          <w:i/>
          <w:sz w:val="24"/>
          <w:szCs w:val="24"/>
        </w:rPr>
        <w:fldChar w:fldCharType="end"/>
      </w:r>
      <w:r w:rsidRPr="007D35FE">
        <w:rPr>
          <w:rFonts w:ascii="Times New Roman" w:hAnsi="Times New Roman" w:cs="Times New Roman"/>
          <w:bCs/>
          <w:i/>
          <w:sz w:val="24"/>
          <w:szCs w:val="24"/>
        </w:rPr>
        <w:t>.</w:t>
      </w:r>
      <w:r w:rsidRPr="007D35FE">
        <w:rPr>
          <w:rFonts w:ascii="Times New Roman" w:hAnsi="Times New Roman" w:cs="Times New Roman"/>
          <w:bCs/>
          <w:sz w:val="24"/>
          <w:szCs w:val="24"/>
        </w:rPr>
        <w:t xml:space="preserve"> Упавшие деревья на тропинке № 1</w:t>
      </w:r>
    </w:p>
    <w:p w14:paraId="4246117B" w14:textId="77777777" w:rsidR="00002946" w:rsidRPr="007D35FE" w:rsidRDefault="00002946" w:rsidP="00BC0E22">
      <w:pPr>
        <w:pStyle w:val="af4"/>
        <w:spacing w:after="0"/>
        <w:ind w:firstLine="709"/>
        <w:jc w:val="both"/>
        <w:rPr>
          <w:rFonts w:ascii="Times New Roman" w:hAnsi="Times New Roman" w:cs="Times New Roman"/>
          <w:bCs/>
          <w:i w:val="0"/>
          <w:color w:val="000000" w:themeColor="text1"/>
          <w:sz w:val="28"/>
          <w:szCs w:val="24"/>
        </w:rPr>
      </w:pPr>
    </w:p>
    <w:p w14:paraId="395AF103" w14:textId="780E0095" w:rsidR="00B47762" w:rsidRPr="00DC3EEA" w:rsidRDefault="00B47762" w:rsidP="00BC0E22">
      <w:pPr>
        <w:pStyle w:val="af4"/>
        <w:spacing w:after="0"/>
        <w:ind w:firstLine="709"/>
        <w:jc w:val="both"/>
        <w:rPr>
          <w:rFonts w:ascii="Times New Roman" w:hAnsi="Times New Roman" w:cs="Times New Roman"/>
          <w:i w:val="0"/>
          <w:color w:val="000000" w:themeColor="text1"/>
          <w:sz w:val="28"/>
          <w:szCs w:val="24"/>
        </w:rPr>
      </w:pPr>
      <w:r w:rsidRPr="00DC3EEA">
        <w:rPr>
          <w:rFonts w:ascii="Times New Roman" w:hAnsi="Times New Roman" w:cs="Times New Roman"/>
          <w:i w:val="0"/>
          <w:color w:val="000000" w:themeColor="text1"/>
          <w:sz w:val="28"/>
          <w:szCs w:val="24"/>
        </w:rPr>
        <w:t>При визуальном осмотре обнаружены все большие повреждения деревьев дереворазрушающими грибами, стволовыми вредителями и дятл</w:t>
      </w:r>
      <w:r w:rsidR="00DF3778" w:rsidRPr="00DC3EEA">
        <w:rPr>
          <w:rFonts w:ascii="Times New Roman" w:hAnsi="Times New Roman" w:cs="Times New Roman"/>
          <w:i w:val="0"/>
          <w:color w:val="000000" w:themeColor="text1"/>
          <w:sz w:val="28"/>
          <w:szCs w:val="24"/>
        </w:rPr>
        <w:t>ами</w:t>
      </w:r>
      <w:r w:rsidR="00002946">
        <w:rPr>
          <w:rFonts w:ascii="Times New Roman" w:hAnsi="Times New Roman" w:cs="Times New Roman"/>
          <w:i w:val="0"/>
          <w:color w:val="000000" w:themeColor="text1"/>
          <w:sz w:val="28"/>
          <w:szCs w:val="24"/>
        </w:rPr>
        <w:t xml:space="preserve"> (рис. 9)</w:t>
      </w:r>
      <w:r w:rsidRPr="00DC3EEA">
        <w:rPr>
          <w:rFonts w:ascii="Times New Roman" w:hAnsi="Times New Roman" w:cs="Times New Roman"/>
          <w:i w:val="0"/>
          <w:color w:val="000000" w:themeColor="text1"/>
          <w:sz w:val="28"/>
          <w:szCs w:val="24"/>
        </w:rPr>
        <w:t>.</w:t>
      </w:r>
    </w:p>
    <w:p w14:paraId="7D8F4F43" w14:textId="77777777" w:rsidR="00CE56C8" w:rsidRPr="00DC3EEA" w:rsidRDefault="00CE56C8" w:rsidP="00BC0E22">
      <w:pPr>
        <w:spacing w:after="0" w:line="240" w:lineRule="auto"/>
      </w:pPr>
    </w:p>
    <w:tbl>
      <w:tblPr>
        <w:tblStyle w:val="a4"/>
        <w:tblW w:w="0" w:type="auto"/>
        <w:tblLook w:val="04A0" w:firstRow="1" w:lastRow="0" w:firstColumn="1" w:lastColumn="0" w:noHBand="0" w:noVBand="1"/>
      </w:tblPr>
      <w:tblGrid>
        <w:gridCol w:w="3431"/>
        <w:gridCol w:w="3479"/>
        <w:gridCol w:w="2435"/>
      </w:tblGrid>
      <w:tr w:rsidR="00B47762" w:rsidRPr="0053562C" w14:paraId="6FFEAEB3" w14:textId="01417E20" w:rsidTr="00B47762">
        <w:tc>
          <w:tcPr>
            <w:tcW w:w="3431" w:type="dxa"/>
          </w:tcPr>
          <w:p w14:paraId="3567E3E4" w14:textId="2A2E953F" w:rsidR="00B47762" w:rsidRPr="00DC3EEA" w:rsidRDefault="00CD1EF1" w:rsidP="00BC0E22">
            <w:pPr>
              <w:jc w:val="center"/>
              <w:rPr>
                <w:rFonts w:ascii="Times New Roman" w:hAnsi="Times New Roman" w:cs="Times New Roman"/>
                <w:i/>
                <w:iCs/>
                <w:color w:val="000000" w:themeColor="text1"/>
                <w:sz w:val="24"/>
                <w:szCs w:val="24"/>
              </w:rPr>
            </w:pPr>
            <w:r w:rsidRPr="00DC3EEA">
              <w:rPr>
                <w:rFonts w:eastAsiaTheme="majorEastAsia"/>
                <w:noProof/>
                <w:sz w:val="28"/>
                <w:szCs w:val="28"/>
                <w:lang w:eastAsia="ru-RU"/>
              </w:rPr>
              <w:drawing>
                <wp:inline distT="0" distB="0" distL="0" distR="0" wp14:anchorId="58206AC0" wp14:editId="64831378">
                  <wp:extent cx="1414527" cy="25146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533241946430360127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29611" cy="2541416"/>
                          </a:xfrm>
                          <a:prstGeom prst="rect">
                            <a:avLst/>
                          </a:prstGeom>
                        </pic:spPr>
                      </pic:pic>
                    </a:graphicData>
                  </a:graphic>
                </wp:inline>
              </w:drawing>
            </w:r>
          </w:p>
        </w:tc>
        <w:tc>
          <w:tcPr>
            <w:tcW w:w="3479" w:type="dxa"/>
          </w:tcPr>
          <w:p w14:paraId="6D9E6111" w14:textId="74FC81C8" w:rsidR="00B47762" w:rsidRPr="00DC3EEA" w:rsidRDefault="00B47762" w:rsidP="00BC0E22">
            <w:pPr>
              <w:jc w:val="center"/>
              <w:rPr>
                <w:rFonts w:ascii="Times New Roman" w:hAnsi="Times New Roman" w:cs="Times New Roman"/>
                <w:i/>
                <w:iCs/>
                <w:color w:val="000000" w:themeColor="text1"/>
                <w:sz w:val="24"/>
                <w:szCs w:val="24"/>
              </w:rPr>
            </w:pPr>
            <w:r w:rsidRPr="00DC3EEA">
              <w:rPr>
                <w:rFonts w:eastAsiaTheme="majorEastAsia"/>
                <w:noProof/>
                <w:sz w:val="28"/>
                <w:szCs w:val="28"/>
                <w:lang w:eastAsia="ru-RU"/>
              </w:rPr>
              <w:drawing>
                <wp:inline distT="0" distB="0" distL="0" distR="0" wp14:anchorId="160BC108" wp14:editId="54E0F91F">
                  <wp:extent cx="1414528" cy="25146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533241946430360127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34422" cy="2549966"/>
                          </a:xfrm>
                          <a:prstGeom prst="rect">
                            <a:avLst/>
                          </a:prstGeom>
                        </pic:spPr>
                      </pic:pic>
                    </a:graphicData>
                  </a:graphic>
                </wp:inline>
              </w:drawing>
            </w:r>
          </w:p>
        </w:tc>
        <w:tc>
          <w:tcPr>
            <w:tcW w:w="2435" w:type="dxa"/>
          </w:tcPr>
          <w:p w14:paraId="489036F1" w14:textId="25B16934" w:rsidR="00B47762" w:rsidRPr="0053562C" w:rsidRDefault="00B47762" w:rsidP="00BC0E22">
            <w:pPr>
              <w:jc w:val="center"/>
              <w:rPr>
                <w:rFonts w:eastAsiaTheme="majorEastAsia"/>
                <w:noProof/>
                <w:sz w:val="28"/>
                <w:szCs w:val="28"/>
                <w:lang w:eastAsia="ru-RU"/>
              </w:rPr>
            </w:pPr>
            <w:r w:rsidRPr="00DC3EEA">
              <w:rPr>
                <w:rFonts w:eastAsiaTheme="majorEastAsia"/>
                <w:noProof/>
                <w:sz w:val="28"/>
                <w:szCs w:val="28"/>
                <w:lang w:eastAsia="ru-RU"/>
              </w:rPr>
              <w:drawing>
                <wp:inline distT="0" distB="0" distL="0" distR="0" wp14:anchorId="221DAEFB" wp14:editId="7CBF58B8">
                  <wp:extent cx="1382486" cy="2457641"/>
                  <wp:effectExtent l="0" t="0" r="825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533241946430360127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07654" cy="2502381"/>
                          </a:xfrm>
                          <a:prstGeom prst="rect">
                            <a:avLst/>
                          </a:prstGeom>
                        </pic:spPr>
                      </pic:pic>
                    </a:graphicData>
                  </a:graphic>
                </wp:inline>
              </w:drawing>
            </w:r>
          </w:p>
        </w:tc>
      </w:tr>
    </w:tbl>
    <w:p w14:paraId="24C29ADA" w14:textId="136ACFAF" w:rsidR="00EB0DFE" w:rsidRPr="00A62BB9" w:rsidRDefault="00EB0DFE" w:rsidP="00EB0DFE">
      <w:pPr>
        <w:spacing w:after="0" w:line="240" w:lineRule="auto"/>
        <w:ind w:firstLine="709"/>
        <w:jc w:val="center"/>
        <w:rPr>
          <w:rFonts w:ascii="Times New Roman" w:eastAsiaTheme="majorEastAsia" w:hAnsi="Times New Roman" w:cs="Calibri"/>
          <w:bCs/>
          <w:sz w:val="28"/>
          <w:szCs w:val="28"/>
          <w:lang w:eastAsia="ru-RU"/>
        </w:rPr>
      </w:pPr>
      <w:r w:rsidRPr="00A62BB9">
        <w:rPr>
          <w:rFonts w:ascii="Times New Roman" w:hAnsi="Times New Roman" w:cs="Times New Roman"/>
          <w:bCs/>
          <w:sz w:val="24"/>
        </w:rPr>
        <w:t xml:space="preserve">Рисунок </w:t>
      </w:r>
      <w:r w:rsidRPr="00A62BB9">
        <w:rPr>
          <w:rFonts w:ascii="Times New Roman" w:hAnsi="Times New Roman" w:cs="Times New Roman"/>
          <w:bCs/>
          <w:i/>
          <w:sz w:val="24"/>
        </w:rPr>
        <w:fldChar w:fldCharType="begin"/>
      </w:r>
      <w:r w:rsidRPr="00A62BB9">
        <w:rPr>
          <w:rFonts w:ascii="Times New Roman" w:hAnsi="Times New Roman" w:cs="Times New Roman"/>
          <w:bCs/>
          <w:sz w:val="24"/>
        </w:rPr>
        <w:instrText xml:space="preserve"> SEQ Рисунок \* ARABIC </w:instrText>
      </w:r>
      <w:r w:rsidRPr="00A62BB9">
        <w:rPr>
          <w:rFonts w:ascii="Times New Roman" w:hAnsi="Times New Roman" w:cs="Times New Roman"/>
          <w:bCs/>
          <w:i/>
          <w:sz w:val="24"/>
        </w:rPr>
        <w:fldChar w:fldCharType="separate"/>
      </w:r>
      <w:r w:rsidRPr="00A62BB9">
        <w:rPr>
          <w:rFonts w:ascii="Times New Roman" w:hAnsi="Times New Roman" w:cs="Times New Roman"/>
          <w:bCs/>
          <w:noProof/>
          <w:sz w:val="24"/>
        </w:rPr>
        <w:t>9</w:t>
      </w:r>
      <w:r w:rsidRPr="00A62BB9">
        <w:rPr>
          <w:rFonts w:ascii="Times New Roman" w:hAnsi="Times New Roman" w:cs="Times New Roman"/>
          <w:bCs/>
          <w:i/>
          <w:sz w:val="24"/>
        </w:rPr>
        <w:fldChar w:fldCharType="end"/>
      </w:r>
      <w:r w:rsidRPr="00A62BB9">
        <w:rPr>
          <w:rFonts w:ascii="Times New Roman" w:hAnsi="Times New Roman" w:cs="Times New Roman"/>
          <w:bCs/>
          <w:i/>
          <w:sz w:val="24"/>
        </w:rPr>
        <w:t>.</w:t>
      </w:r>
      <w:r w:rsidRPr="00A62BB9">
        <w:rPr>
          <w:rFonts w:ascii="Times New Roman" w:hAnsi="Times New Roman" w:cs="Times New Roman"/>
          <w:bCs/>
          <w:sz w:val="24"/>
        </w:rPr>
        <w:t xml:space="preserve"> Повреждения деревьев</w:t>
      </w:r>
    </w:p>
    <w:p w14:paraId="43583ADD" w14:textId="77777777" w:rsidR="00EB0DFE" w:rsidRPr="00A62BB9" w:rsidRDefault="00EB0DFE" w:rsidP="00A77B8A">
      <w:pPr>
        <w:spacing w:after="0" w:line="240" w:lineRule="auto"/>
        <w:ind w:firstLine="709"/>
        <w:jc w:val="both"/>
        <w:rPr>
          <w:rFonts w:ascii="Times New Roman" w:eastAsiaTheme="majorEastAsia" w:hAnsi="Times New Roman" w:cs="Calibri"/>
          <w:sz w:val="28"/>
          <w:szCs w:val="28"/>
          <w:lang w:eastAsia="ru-RU"/>
        </w:rPr>
      </w:pPr>
    </w:p>
    <w:p w14:paraId="154B39D1" w14:textId="6204A656" w:rsidR="00093A44" w:rsidRDefault="00CD1EF1" w:rsidP="00A77B8A">
      <w:pPr>
        <w:spacing w:after="0" w:line="240" w:lineRule="auto"/>
        <w:ind w:firstLine="709"/>
        <w:jc w:val="both"/>
        <w:rPr>
          <w:rFonts w:ascii="Times New Roman" w:eastAsiaTheme="majorEastAsia" w:hAnsi="Times New Roman" w:cs="Calibri"/>
          <w:sz w:val="28"/>
          <w:szCs w:val="28"/>
          <w:lang w:eastAsia="ru-RU"/>
        </w:rPr>
      </w:pPr>
      <w:r w:rsidRPr="00A62BB9">
        <w:rPr>
          <w:rFonts w:ascii="Times New Roman" w:eastAsiaTheme="majorEastAsia" w:hAnsi="Times New Roman" w:cs="Calibri"/>
          <w:sz w:val="28"/>
          <w:szCs w:val="28"/>
          <w:lang w:eastAsia="ru-RU"/>
        </w:rPr>
        <w:t>Общее состояние больничного парка ухудшилось</w:t>
      </w:r>
      <w:r w:rsidR="00EB0DFE" w:rsidRPr="00A62BB9">
        <w:rPr>
          <w:rFonts w:ascii="Times New Roman" w:eastAsiaTheme="majorEastAsia" w:hAnsi="Times New Roman" w:cs="Calibri"/>
          <w:sz w:val="28"/>
          <w:szCs w:val="28"/>
          <w:lang w:eastAsia="ru-RU"/>
        </w:rPr>
        <w:t>,</w:t>
      </w:r>
      <w:r w:rsidRPr="00A62BB9">
        <w:rPr>
          <w:rFonts w:ascii="Times New Roman" w:eastAsiaTheme="majorEastAsia" w:hAnsi="Times New Roman" w:cs="Calibri"/>
          <w:sz w:val="28"/>
          <w:szCs w:val="28"/>
          <w:lang w:eastAsia="ru-RU"/>
        </w:rPr>
        <w:t xml:space="preserve"> появилось больше бурелома.</w:t>
      </w:r>
      <w:r w:rsidR="00A77B8A" w:rsidRPr="00A62BB9">
        <w:rPr>
          <w:rFonts w:ascii="Times New Roman" w:eastAsiaTheme="majorEastAsia" w:hAnsi="Times New Roman" w:cs="Calibri"/>
          <w:sz w:val="28"/>
          <w:szCs w:val="28"/>
          <w:lang w:eastAsia="ru-RU"/>
        </w:rPr>
        <w:t xml:space="preserve"> То есть помимо необходимости рубки имеющихся аварийных деревьев для повышения безопасности парка, также присутствует необходимость в расчистке парка от уже упавших деревьев, которые являются источником распространения болезней для растущих деревьев в парке и повышают пожарную опасность</w:t>
      </w:r>
      <w:r w:rsidR="00EB0DFE" w:rsidRPr="00A62BB9">
        <w:rPr>
          <w:rFonts w:ascii="Times New Roman" w:eastAsiaTheme="majorEastAsia" w:hAnsi="Times New Roman" w:cs="Calibri"/>
          <w:sz w:val="28"/>
          <w:szCs w:val="28"/>
          <w:lang w:eastAsia="ru-RU"/>
        </w:rPr>
        <w:t xml:space="preserve"> (рис. 10)</w:t>
      </w:r>
      <w:r w:rsidR="00A77B8A" w:rsidRPr="00A62BB9">
        <w:rPr>
          <w:rFonts w:ascii="Times New Roman" w:eastAsiaTheme="majorEastAsia" w:hAnsi="Times New Roman" w:cs="Calibri"/>
          <w:sz w:val="28"/>
          <w:szCs w:val="28"/>
          <w:lang w:eastAsia="ru-RU"/>
        </w:rPr>
        <w:t>.</w:t>
      </w:r>
      <w:r w:rsidR="00A77B8A">
        <w:rPr>
          <w:rFonts w:ascii="Times New Roman" w:eastAsiaTheme="majorEastAsia" w:hAnsi="Times New Roman" w:cs="Calibri"/>
          <w:sz w:val="28"/>
          <w:szCs w:val="28"/>
          <w:lang w:eastAsia="ru-RU"/>
        </w:rPr>
        <w:t xml:space="preserve"> </w:t>
      </w:r>
    </w:p>
    <w:p w14:paraId="2D149B47" w14:textId="77777777" w:rsidR="0051497F" w:rsidRPr="0053562C" w:rsidRDefault="0051497F" w:rsidP="00A77B8A">
      <w:pPr>
        <w:spacing w:after="0" w:line="240" w:lineRule="auto"/>
        <w:ind w:firstLine="709"/>
        <w:jc w:val="both"/>
        <w:rPr>
          <w:rFonts w:ascii="Times New Roman" w:eastAsiaTheme="majorEastAsia" w:hAnsi="Times New Roman" w:cs="Calibri"/>
          <w:sz w:val="28"/>
          <w:szCs w:val="28"/>
          <w:lang w:eastAsia="ru-RU"/>
        </w:rPr>
      </w:pPr>
    </w:p>
    <w:tbl>
      <w:tblPr>
        <w:tblStyle w:val="a4"/>
        <w:tblW w:w="0" w:type="auto"/>
        <w:tblLook w:val="04A0" w:firstRow="1" w:lastRow="0" w:firstColumn="1" w:lastColumn="0" w:noHBand="0" w:noVBand="1"/>
      </w:tblPr>
      <w:tblGrid>
        <w:gridCol w:w="4672"/>
        <w:gridCol w:w="4673"/>
      </w:tblGrid>
      <w:tr w:rsidR="00CD1EF1" w:rsidRPr="0053562C" w14:paraId="3B5B2770" w14:textId="77777777" w:rsidTr="00CD1EF1">
        <w:tc>
          <w:tcPr>
            <w:tcW w:w="4672" w:type="dxa"/>
          </w:tcPr>
          <w:p w14:paraId="44022288" w14:textId="29EF8A43" w:rsidR="00CD1EF1" w:rsidRPr="0053562C" w:rsidRDefault="00CD1EF1" w:rsidP="00BC0E22">
            <w:pPr>
              <w:rPr>
                <w:lang w:eastAsia="ru-RU"/>
              </w:rPr>
            </w:pPr>
            <w:r w:rsidRPr="0053562C">
              <w:rPr>
                <w:rFonts w:eastAsiaTheme="majorEastAsia"/>
                <w:noProof/>
                <w:sz w:val="28"/>
                <w:szCs w:val="28"/>
                <w:lang w:eastAsia="ru-RU"/>
              </w:rPr>
              <w:lastRenderedPageBreak/>
              <w:drawing>
                <wp:inline distT="0" distB="0" distL="0" distR="0" wp14:anchorId="6597F1DF" wp14:editId="4A08895E">
                  <wp:extent cx="2688771" cy="151238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533241946430360127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09663" cy="1524131"/>
                          </a:xfrm>
                          <a:prstGeom prst="rect">
                            <a:avLst/>
                          </a:prstGeom>
                        </pic:spPr>
                      </pic:pic>
                    </a:graphicData>
                  </a:graphic>
                </wp:inline>
              </w:drawing>
            </w:r>
          </w:p>
        </w:tc>
        <w:tc>
          <w:tcPr>
            <w:tcW w:w="4673" w:type="dxa"/>
          </w:tcPr>
          <w:p w14:paraId="20F39300" w14:textId="49621526" w:rsidR="00CD1EF1" w:rsidRPr="0053562C" w:rsidRDefault="00CD1EF1" w:rsidP="00BC0E22">
            <w:pPr>
              <w:rPr>
                <w:lang w:eastAsia="ru-RU"/>
              </w:rPr>
            </w:pPr>
            <w:r w:rsidRPr="0053562C">
              <w:rPr>
                <w:rFonts w:ascii="Times New Roman" w:eastAsiaTheme="majorEastAsia" w:hAnsi="Times New Roman" w:cs="Times New Roman"/>
                <w:noProof/>
                <w:sz w:val="28"/>
                <w:szCs w:val="28"/>
                <w:lang w:eastAsia="ru-RU"/>
              </w:rPr>
              <w:drawing>
                <wp:inline distT="0" distB="0" distL="0" distR="0" wp14:anchorId="52D24119" wp14:editId="4B90C223">
                  <wp:extent cx="2743200" cy="1542996"/>
                  <wp:effectExtent l="0" t="0" r="0" b="63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533241946430360126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59950" cy="1552418"/>
                          </a:xfrm>
                          <a:prstGeom prst="rect">
                            <a:avLst/>
                          </a:prstGeom>
                        </pic:spPr>
                      </pic:pic>
                    </a:graphicData>
                  </a:graphic>
                </wp:inline>
              </w:drawing>
            </w:r>
          </w:p>
        </w:tc>
      </w:tr>
      <w:tr w:rsidR="00CD1EF1" w:rsidRPr="0053562C" w14:paraId="70C4430F" w14:textId="77777777" w:rsidTr="00CD1EF1">
        <w:tc>
          <w:tcPr>
            <w:tcW w:w="4672" w:type="dxa"/>
          </w:tcPr>
          <w:p w14:paraId="3304D59F" w14:textId="0FB2F740" w:rsidR="00CD1EF1" w:rsidRPr="0053562C" w:rsidRDefault="00CD1EF1" w:rsidP="00BC0E22">
            <w:pPr>
              <w:jc w:val="center"/>
              <w:rPr>
                <w:lang w:eastAsia="ru-RU"/>
              </w:rPr>
            </w:pPr>
            <w:r w:rsidRPr="0053562C">
              <w:rPr>
                <w:rFonts w:eastAsiaTheme="majorEastAsia"/>
                <w:noProof/>
                <w:sz w:val="28"/>
                <w:szCs w:val="28"/>
                <w:lang w:eastAsia="ru-RU"/>
              </w:rPr>
              <w:drawing>
                <wp:inline distT="0" distB="0" distL="0" distR="0" wp14:anchorId="5FC41516" wp14:editId="5A5CEE17">
                  <wp:extent cx="1619250" cy="2878534"/>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533241946430360126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33623" cy="2904086"/>
                          </a:xfrm>
                          <a:prstGeom prst="rect">
                            <a:avLst/>
                          </a:prstGeom>
                        </pic:spPr>
                      </pic:pic>
                    </a:graphicData>
                  </a:graphic>
                </wp:inline>
              </w:drawing>
            </w:r>
          </w:p>
        </w:tc>
        <w:tc>
          <w:tcPr>
            <w:tcW w:w="4673" w:type="dxa"/>
          </w:tcPr>
          <w:p w14:paraId="5B83F7BF" w14:textId="0477D6FE" w:rsidR="00CD1EF1" w:rsidRPr="0053562C" w:rsidRDefault="00CD1EF1" w:rsidP="00BC0E22">
            <w:pPr>
              <w:jc w:val="center"/>
              <w:rPr>
                <w:lang w:eastAsia="ru-RU"/>
              </w:rPr>
            </w:pPr>
            <w:r w:rsidRPr="0053562C">
              <w:rPr>
                <w:rFonts w:eastAsiaTheme="majorEastAsia"/>
                <w:noProof/>
                <w:sz w:val="28"/>
                <w:szCs w:val="28"/>
                <w:lang w:eastAsia="ru-RU"/>
              </w:rPr>
              <w:drawing>
                <wp:inline distT="0" distB="0" distL="0" distR="0" wp14:anchorId="047F6FEC" wp14:editId="504275BE">
                  <wp:extent cx="1600200" cy="2844669"/>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5332419464303601278.jpg"/>
                          <pic:cNvPicPr/>
                        </pic:nvPicPr>
                        <pic:blipFill>
                          <a:blip r:embed="rId26" cstate="print">
                            <a:extLst>
                              <a:ext uri="{28A0092B-C50C-407E-A947-70E740481C1C}">
                                <a14:useLocalDpi xmlns:a14="http://schemas.microsoft.com/office/drawing/2010/main" val="0"/>
                              </a:ext>
                            </a:extLst>
                          </a:blip>
                          <a:stretch>
                            <a:fillRect/>
                          </a:stretch>
                        </pic:blipFill>
                        <pic:spPr>
                          <a:xfrm flipH="1">
                            <a:off x="0" y="0"/>
                            <a:ext cx="1612543" cy="2866611"/>
                          </a:xfrm>
                          <a:prstGeom prst="rect">
                            <a:avLst/>
                          </a:prstGeom>
                        </pic:spPr>
                      </pic:pic>
                    </a:graphicData>
                  </a:graphic>
                </wp:inline>
              </w:drawing>
            </w:r>
          </w:p>
        </w:tc>
      </w:tr>
    </w:tbl>
    <w:p w14:paraId="520CA23C" w14:textId="79183490" w:rsidR="00CD1EF1" w:rsidRPr="007D35FE" w:rsidRDefault="00EB0DFE" w:rsidP="00EB0DFE">
      <w:pPr>
        <w:spacing w:after="0" w:line="240" w:lineRule="auto"/>
        <w:jc w:val="center"/>
        <w:rPr>
          <w:rFonts w:ascii="Times New Roman" w:hAnsi="Times New Roman" w:cs="Times New Roman"/>
          <w:bCs/>
          <w:color w:val="000000" w:themeColor="text1"/>
          <w:sz w:val="24"/>
          <w:szCs w:val="24"/>
        </w:rPr>
      </w:pPr>
      <w:r w:rsidRPr="00A62BB9">
        <w:rPr>
          <w:rFonts w:ascii="Times New Roman" w:hAnsi="Times New Roman" w:cs="Times New Roman"/>
          <w:bCs/>
          <w:color w:val="000000" w:themeColor="text1"/>
          <w:sz w:val="24"/>
          <w:szCs w:val="24"/>
        </w:rPr>
        <w:t xml:space="preserve">Рисунок </w:t>
      </w:r>
      <w:r w:rsidRPr="00A62BB9">
        <w:rPr>
          <w:rFonts w:ascii="Times New Roman" w:hAnsi="Times New Roman" w:cs="Times New Roman"/>
          <w:bCs/>
          <w:i/>
          <w:color w:val="000000" w:themeColor="text1"/>
          <w:sz w:val="24"/>
          <w:szCs w:val="24"/>
        </w:rPr>
        <w:fldChar w:fldCharType="begin"/>
      </w:r>
      <w:r w:rsidRPr="00A62BB9">
        <w:rPr>
          <w:rFonts w:ascii="Times New Roman" w:hAnsi="Times New Roman" w:cs="Times New Roman"/>
          <w:bCs/>
          <w:color w:val="000000" w:themeColor="text1"/>
          <w:sz w:val="24"/>
          <w:szCs w:val="24"/>
        </w:rPr>
        <w:instrText xml:space="preserve"> SEQ Рисунок \* ARABIC </w:instrText>
      </w:r>
      <w:r w:rsidRPr="00A62BB9">
        <w:rPr>
          <w:rFonts w:ascii="Times New Roman" w:hAnsi="Times New Roman" w:cs="Times New Roman"/>
          <w:bCs/>
          <w:i/>
          <w:color w:val="000000" w:themeColor="text1"/>
          <w:sz w:val="24"/>
          <w:szCs w:val="24"/>
        </w:rPr>
        <w:fldChar w:fldCharType="separate"/>
      </w:r>
      <w:r w:rsidRPr="00A62BB9">
        <w:rPr>
          <w:rFonts w:ascii="Times New Roman" w:hAnsi="Times New Roman" w:cs="Times New Roman"/>
          <w:bCs/>
          <w:noProof/>
          <w:color w:val="000000" w:themeColor="text1"/>
          <w:sz w:val="24"/>
          <w:szCs w:val="24"/>
        </w:rPr>
        <w:t>10</w:t>
      </w:r>
      <w:r w:rsidRPr="00A62BB9">
        <w:rPr>
          <w:rFonts w:ascii="Times New Roman" w:hAnsi="Times New Roman" w:cs="Times New Roman"/>
          <w:bCs/>
          <w:i/>
          <w:color w:val="000000" w:themeColor="text1"/>
          <w:sz w:val="24"/>
          <w:szCs w:val="24"/>
        </w:rPr>
        <w:fldChar w:fldCharType="end"/>
      </w:r>
      <w:r w:rsidRPr="00A62BB9">
        <w:rPr>
          <w:rFonts w:ascii="Times New Roman" w:hAnsi="Times New Roman" w:cs="Times New Roman"/>
          <w:bCs/>
          <w:i/>
          <w:color w:val="000000" w:themeColor="text1"/>
          <w:sz w:val="24"/>
          <w:szCs w:val="24"/>
        </w:rPr>
        <w:t>.</w:t>
      </w:r>
      <w:r w:rsidRPr="00A62BB9">
        <w:rPr>
          <w:rFonts w:ascii="Times New Roman" w:hAnsi="Times New Roman" w:cs="Times New Roman"/>
          <w:bCs/>
          <w:color w:val="000000" w:themeColor="text1"/>
          <w:sz w:val="24"/>
          <w:szCs w:val="24"/>
        </w:rPr>
        <w:t xml:space="preserve"> Общее состояние больничного</w:t>
      </w:r>
      <w:r w:rsidRPr="007D35FE">
        <w:rPr>
          <w:rFonts w:ascii="Times New Roman" w:hAnsi="Times New Roman" w:cs="Times New Roman"/>
          <w:bCs/>
          <w:color w:val="000000" w:themeColor="text1"/>
          <w:sz w:val="24"/>
          <w:szCs w:val="24"/>
        </w:rPr>
        <w:t xml:space="preserve"> парка</w:t>
      </w:r>
    </w:p>
    <w:p w14:paraId="2889F3CC" w14:textId="77777777" w:rsidR="00EB0DFE" w:rsidRPr="007D35FE" w:rsidRDefault="00EB0DFE" w:rsidP="00EB0DFE">
      <w:pPr>
        <w:spacing w:after="0" w:line="240" w:lineRule="auto"/>
        <w:jc w:val="center"/>
        <w:rPr>
          <w:rFonts w:ascii="Times New Roman" w:hAnsi="Times New Roman" w:cs="Times New Roman"/>
          <w:bCs/>
          <w:color w:val="000000" w:themeColor="text1"/>
          <w:sz w:val="24"/>
          <w:szCs w:val="24"/>
        </w:rPr>
      </w:pPr>
    </w:p>
    <w:p w14:paraId="6564C7E3" w14:textId="031BAFAA" w:rsidR="00EB0DFE" w:rsidRDefault="00EB0DFE">
      <w:pPr>
        <w:rPr>
          <w:lang w:eastAsia="ru-RU"/>
        </w:rPr>
      </w:pPr>
      <w:r>
        <w:rPr>
          <w:lang w:eastAsia="ru-RU"/>
        </w:rPr>
        <w:br w:type="page"/>
      </w:r>
    </w:p>
    <w:p w14:paraId="0F3A5FDC" w14:textId="26639A6C" w:rsidR="00955DFA" w:rsidRPr="00DC3EEA" w:rsidRDefault="00C46259" w:rsidP="00BC0E22">
      <w:pPr>
        <w:pStyle w:val="2"/>
        <w:spacing w:before="0" w:line="240" w:lineRule="auto"/>
        <w:rPr>
          <w:rFonts w:ascii="Times New Roman" w:hAnsi="Times New Roman" w:cs="Times New Roman"/>
          <w:b/>
          <w:color w:val="auto"/>
          <w:sz w:val="28"/>
        </w:rPr>
      </w:pPr>
      <w:bookmarkStart w:id="20" w:name="_Toc221004622"/>
      <w:r w:rsidRPr="0053562C">
        <w:rPr>
          <w:rFonts w:ascii="Times New Roman" w:hAnsi="Times New Roman" w:cs="Times New Roman"/>
          <w:b/>
          <w:color w:val="auto"/>
          <w:sz w:val="28"/>
        </w:rPr>
        <w:lastRenderedPageBreak/>
        <w:t>2.</w:t>
      </w:r>
      <w:r w:rsidR="00E41D9E">
        <w:rPr>
          <w:rFonts w:ascii="Times New Roman" w:hAnsi="Times New Roman" w:cs="Times New Roman"/>
          <w:b/>
          <w:color w:val="auto"/>
          <w:sz w:val="28"/>
        </w:rPr>
        <w:t>2</w:t>
      </w:r>
      <w:r w:rsidRPr="0053562C">
        <w:rPr>
          <w:rFonts w:ascii="Times New Roman" w:hAnsi="Times New Roman" w:cs="Times New Roman"/>
          <w:b/>
          <w:color w:val="auto"/>
          <w:sz w:val="28"/>
        </w:rPr>
        <w:t xml:space="preserve">. </w:t>
      </w:r>
      <w:r w:rsidR="00CF5CD2" w:rsidRPr="0053562C">
        <w:rPr>
          <w:rFonts w:ascii="Times New Roman" w:hAnsi="Times New Roman" w:cs="Times New Roman"/>
          <w:b/>
          <w:color w:val="auto"/>
          <w:sz w:val="28"/>
        </w:rPr>
        <w:t xml:space="preserve">Определение </w:t>
      </w:r>
      <w:r w:rsidR="00CF5CD2" w:rsidRPr="00DC3EEA">
        <w:rPr>
          <w:rFonts w:ascii="Times New Roman" w:hAnsi="Times New Roman" w:cs="Times New Roman"/>
          <w:b/>
          <w:color w:val="auto"/>
          <w:sz w:val="28"/>
        </w:rPr>
        <w:t>рекреационной нагрузки</w:t>
      </w:r>
      <w:r w:rsidR="00EE7A28" w:rsidRPr="00DC3EEA">
        <w:rPr>
          <w:rFonts w:ascii="Times New Roman" w:hAnsi="Times New Roman" w:cs="Times New Roman"/>
          <w:b/>
          <w:color w:val="auto"/>
          <w:sz w:val="28"/>
        </w:rPr>
        <w:t xml:space="preserve"> на</w:t>
      </w:r>
      <w:r w:rsidR="00677232" w:rsidRPr="00DC3EEA">
        <w:rPr>
          <w:rFonts w:ascii="Times New Roman" w:hAnsi="Times New Roman" w:cs="Times New Roman"/>
          <w:b/>
          <w:color w:val="auto"/>
          <w:sz w:val="28"/>
        </w:rPr>
        <w:t xml:space="preserve"> больничн</w:t>
      </w:r>
      <w:r w:rsidR="00EE7A28" w:rsidRPr="00DC3EEA">
        <w:rPr>
          <w:rFonts w:ascii="Times New Roman" w:hAnsi="Times New Roman" w:cs="Times New Roman"/>
          <w:b/>
          <w:color w:val="auto"/>
          <w:sz w:val="28"/>
        </w:rPr>
        <w:t>ый</w:t>
      </w:r>
      <w:r w:rsidR="00677232" w:rsidRPr="00DC3EEA">
        <w:rPr>
          <w:rFonts w:ascii="Times New Roman" w:hAnsi="Times New Roman" w:cs="Times New Roman"/>
          <w:b/>
          <w:color w:val="auto"/>
          <w:sz w:val="28"/>
        </w:rPr>
        <w:t xml:space="preserve"> парк</w:t>
      </w:r>
      <w:bookmarkEnd w:id="20"/>
    </w:p>
    <w:p w14:paraId="3B2D8A71" w14:textId="77777777" w:rsidR="00607E44" w:rsidRPr="00DC3EEA" w:rsidRDefault="00607E44" w:rsidP="00BC0E22">
      <w:pPr>
        <w:spacing w:after="0" w:line="240" w:lineRule="auto"/>
        <w:ind w:firstLine="709"/>
        <w:jc w:val="both"/>
        <w:rPr>
          <w:rFonts w:ascii="Times New Roman" w:eastAsia="Times New Roman" w:hAnsi="Times New Roman" w:cs="Times New Roman"/>
          <w:iCs/>
          <w:sz w:val="28"/>
          <w:szCs w:val="28"/>
          <w:lang w:eastAsia="ru-RU"/>
        </w:rPr>
      </w:pPr>
    </w:p>
    <w:p w14:paraId="2CAD51D6" w14:textId="77777777" w:rsidR="00AD3163" w:rsidRPr="0053562C" w:rsidRDefault="00AD3163" w:rsidP="00BC0E22">
      <w:pPr>
        <w:autoSpaceDE w:val="0"/>
        <w:autoSpaceDN w:val="0"/>
        <w:adjustRightInd w:val="0"/>
        <w:spacing w:after="0" w:line="240" w:lineRule="auto"/>
        <w:ind w:firstLine="851"/>
        <w:jc w:val="both"/>
        <w:rPr>
          <w:rFonts w:ascii="Times New Roman" w:hAnsi="Times New Roman" w:cs="Times New Roman"/>
          <w:noProof/>
          <w:sz w:val="28"/>
          <w:szCs w:val="28"/>
        </w:rPr>
      </w:pPr>
      <w:r w:rsidRPr="00DC3EEA">
        <w:rPr>
          <w:rFonts w:ascii="Times New Roman" w:hAnsi="Times New Roman" w:cs="Times New Roman"/>
          <w:bCs/>
          <w:noProof/>
          <w:sz w:val="28"/>
          <w:szCs w:val="28"/>
        </w:rPr>
        <w:t xml:space="preserve">Рекреация </w:t>
      </w:r>
      <w:r w:rsidRPr="00DC3EEA">
        <w:rPr>
          <w:rFonts w:ascii="Times New Roman" w:hAnsi="Times New Roman" w:cs="Times New Roman"/>
          <w:bCs/>
          <w:sz w:val="28"/>
          <w:szCs w:val="28"/>
        </w:rPr>
        <w:t>—</w:t>
      </w:r>
      <w:r w:rsidRPr="00DC3EEA">
        <w:rPr>
          <w:rFonts w:ascii="Times New Roman" w:hAnsi="Times New Roman" w:cs="Times New Roman"/>
          <w:bCs/>
          <w:noProof/>
          <w:sz w:val="28"/>
          <w:szCs w:val="28"/>
        </w:rPr>
        <w:t xml:space="preserve"> </w:t>
      </w:r>
      <w:r w:rsidRPr="00DC3EEA">
        <w:rPr>
          <w:rFonts w:ascii="Times New Roman" w:hAnsi="Times New Roman" w:cs="Times New Roman"/>
          <w:sz w:val="28"/>
          <w:szCs w:val="28"/>
        </w:rPr>
        <w:t>в</w:t>
      </w:r>
      <w:r w:rsidRPr="00DC3EEA">
        <w:rPr>
          <w:rFonts w:ascii="Times New Roman" w:hAnsi="Times New Roman" w:cs="Times New Roman"/>
          <w:noProof/>
          <w:sz w:val="28"/>
          <w:szCs w:val="28"/>
        </w:rPr>
        <w:t xml:space="preserve">осстановление </w:t>
      </w:r>
      <w:r w:rsidRPr="00DC3EEA">
        <w:rPr>
          <w:rFonts w:ascii="Times New Roman" w:hAnsi="Times New Roman" w:cs="Times New Roman"/>
          <w:sz w:val="28"/>
          <w:szCs w:val="28"/>
        </w:rPr>
        <w:t>здоровья</w:t>
      </w:r>
      <w:r w:rsidRPr="00DC3EEA">
        <w:rPr>
          <w:rFonts w:ascii="Times New Roman" w:hAnsi="Times New Roman" w:cs="Times New Roman"/>
          <w:noProof/>
          <w:sz w:val="28"/>
          <w:szCs w:val="28"/>
        </w:rPr>
        <w:t xml:space="preserve"> </w:t>
      </w:r>
      <w:r w:rsidRPr="00DC3EEA">
        <w:rPr>
          <w:rFonts w:ascii="Times New Roman" w:hAnsi="Times New Roman" w:cs="Times New Roman"/>
          <w:bCs/>
          <w:sz w:val="28"/>
          <w:szCs w:val="28"/>
        </w:rPr>
        <w:t>и</w:t>
      </w:r>
      <w:r w:rsidRPr="00DC3EEA">
        <w:rPr>
          <w:rFonts w:ascii="Times New Roman" w:hAnsi="Times New Roman" w:cs="Times New Roman"/>
          <w:bCs/>
          <w:noProof/>
          <w:sz w:val="28"/>
          <w:szCs w:val="28"/>
        </w:rPr>
        <w:t xml:space="preserve"> </w:t>
      </w:r>
      <w:r w:rsidRPr="00DC3EEA">
        <w:rPr>
          <w:rFonts w:ascii="Times New Roman" w:hAnsi="Times New Roman" w:cs="Times New Roman"/>
          <w:sz w:val="28"/>
          <w:szCs w:val="28"/>
        </w:rPr>
        <w:t>т</w:t>
      </w:r>
      <w:r w:rsidRPr="00DC3EEA">
        <w:rPr>
          <w:rFonts w:ascii="Times New Roman" w:hAnsi="Times New Roman" w:cs="Times New Roman"/>
          <w:noProof/>
          <w:sz w:val="28"/>
          <w:szCs w:val="28"/>
        </w:rPr>
        <w:t xml:space="preserve">рудоспособности </w:t>
      </w:r>
      <w:r w:rsidRPr="00DC3EEA">
        <w:rPr>
          <w:rFonts w:ascii="Times New Roman" w:hAnsi="Times New Roman" w:cs="Times New Roman"/>
          <w:sz w:val="28"/>
          <w:szCs w:val="28"/>
        </w:rPr>
        <w:t>п</w:t>
      </w:r>
      <w:r w:rsidRPr="00DC3EEA">
        <w:rPr>
          <w:rFonts w:ascii="Times New Roman" w:hAnsi="Times New Roman" w:cs="Times New Roman"/>
          <w:noProof/>
          <w:sz w:val="28"/>
          <w:szCs w:val="28"/>
        </w:rPr>
        <w:t xml:space="preserve">утем </w:t>
      </w:r>
      <w:r w:rsidRPr="00DC3EEA">
        <w:rPr>
          <w:rFonts w:ascii="Times New Roman" w:hAnsi="Times New Roman" w:cs="Times New Roman"/>
          <w:sz w:val="28"/>
          <w:szCs w:val="28"/>
        </w:rPr>
        <w:t>о</w:t>
      </w:r>
      <w:r w:rsidRPr="00DC3EEA">
        <w:rPr>
          <w:rFonts w:ascii="Times New Roman" w:hAnsi="Times New Roman" w:cs="Times New Roman"/>
          <w:noProof/>
          <w:sz w:val="28"/>
          <w:szCs w:val="28"/>
        </w:rPr>
        <w:t>тдыха в</w:t>
      </w:r>
      <w:r w:rsidRPr="00DC3EEA">
        <w:rPr>
          <w:rFonts w:ascii="Times New Roman" w:hAnsi="Times New Roman" w:cs="Times New Roman"/>
          <w:sz w:val="28"/>
          <w:szCs w:val="28"/>
        </w:rPr>
        <w:t>н</w:t>
      </w:r>
      <w:r w:rsidRPr="00DC3EEA">
        <w:rPr>
          <w:rFonts w:ascii="Times New Roman" w:hAnsi="Times New Roman" w:cs="Times New Roman"/>
          <w:noProof/>
          <w:sz w:val="28"/>
          <w:szCs w:val="28"/>
        </w:rPr>
        <w:t xml:space="preserve">е </w:t>
      </w:r>
      <w:r w:rsidRPr="00DC3EEA">
        <w:rPr>
          <w:rFonts w:ascii="Times New Roman" w:hAnsi="Times New Roman" w:cs="Times New Roman"/>
          <w:sz w:val="28"/>
          <w:szCs w:val="28"/>
        </w:rPr>
        <w:t>ж</w:t>
      </w:r>
      <w:r w:rsidRPr="00DC3EEA">
        <w:rPr>
          <w:rFonts w:ascii="Times New Roman" w:hAnsi="Times New Roman" w:cs="Times New Roman"/>
          <w:noProof/>
          <w:sz w:val="28"/>
          <w:szCs w:val="28"/>
        </w:rPr>
        <w:t xml:space="preserve">илища </w:t>
      </w:r>
      <w:r w:rsidRPr="00DC3EEA">
        <w:rPr>
          <w:rFonts w:ascii="Times New Roman" w:hAnsi="Times New Roman" w:cs="Times New Roman"/>
          <w:sz w:val="28"/>
          <w:szCs w:val="28"/>
        </w:rPr>
        <w:t>(</w:t>
      </w:r>
      <w:r w:rsidRPr="00DC3EEA">
        <w:rPr>
          <w:rFonts w:ascii="Times New Roman" w:hAnsi="Times New Roman" w:cs="Times New Roman"/>
          <w:noProof/>
          <w:sz w:val="28"/>
          <w:szCs w:val="28"/>
        </w:rPr>
        <w:t xml:space="preserve">на </w:t>
      </w:r>
      <w:r w:rsidRPr="00DC3EEA">
        <w:rPr>
          <w:rFonts w:ascii="Times New Roman" w:hAnsi="Times New Roman" w:cs="Times New Roman"/>
          <w:sz w:val="28"/>
          <w:szCs w:val="28"/>
        </w:rPr>
        <w:t>л</w:t>
      </w:r>
      <w:r w:rsidRPr="00DC3EEA">
        <w:rPr>
          <w:rFonts w:ascii="Times New Roman" w:hAnsi="Times New Roman" w:cs="Times New Roman"/>
          <w:noProof/>
          <w:sz w:val="28"/>
          <w:szCs w:val="28"/>
        </w:rPr>
        <w:t xml:space="preserve">оне </w:t>
      </w:r>
      <w:r w:rsidRPr="00DC3EEA">
        <w:rPr>
          <w:rFonts w:ascii="Times New Roman" w:hAnsi="Times New Roman" w:cs="Times New Roman"/>
          <w:sz w:val="28"/>
          <w:szCs w:val="28"/>
        </w:rPr>
        <w:t>п</w:t>
      </w:r>
      <w:r w:rsidRPr="00DC3EEA">
        <w:rPr>
          <w:rFonts w:ascii="Times New Roman" w:hAnsi="Times New Roman" w:cs="Times New Roman"/>
          <w:noProof/>
          <w:sz w:val="28"/>
          <w:szCs w:val="28"/>
        </w:rPr>
        <w:t xml:space="preserve">рироды </w:t>
      </w:r>
      <w:r w:rsidRPr="00DC3EEA">
        <w:rPr>
          <w:rFonts w:ascii="Times New Roman" w:hAnsi="Times New Roman" w:cs="Times New Roman"/>
          <w:bCs/>
          <w:sz w:val="28"/>
          <w:szCs w:val="28"/>
        </w:rPr>
        <w:t>и</w:t>
      </w:r>
      <w:r w:rsidRPr="00DC3EEA">
        <w:rPr>
          <w:rFonts w:ascii="Times New Roman" w:hAnsi="Times New Roman" w:cs="Times New Roman"/>
          <w:bCs/>
          <w:noProof/>
          <w:sz w:val="28"/>
          <w:szCs w:val="28"/>
        </w:rPr>
        <w:t xml:space="preserve">ли </w:t>
      </w:r>
      <w:r w:rsidRPr="00DC3EEA">
        <w:rPr>
          <w:rFonts w:ascii="Times New Roman" w:hAnsi="Times New Roman" w:cs="Times New Roman"/>
          <w:sz w:val="28"/>
          <w:szCs w:val="28"/>
        </w:rPr>
        <w:t>в</w:t>
      </w:r>
      <w:r w:rsidRPr="00DC3EEA">
        <w:rPr>
          <w:rFonts w:ascii="Times New Roman" w:hAnsi="Times New Roman" w:cs="Times New Roman"/>
          <w:noProof/>
          <w:sz w:val="28"/>
          <w:szCs w:val="28"/>
        </w:rPr>
        <w:t xml:space="preserve">о </w:t>
      </w:r>
      <w:r w:rsidRPr="00DC3EEA">
        <w:rPr>
          <w:rFonts w:ascii="Times New Roman" w:hAnsi="Times New Roman" w:cs="Times New Roman"/>
          <w:sz w:val="28"/>
          <w:szCs w:val="28"/>
        </w:rPr>
        <w:t>время</w:t>
      </w:r>
      <w:r w:rsidRPr="00DC3EEA">
        <w:rPr>
          <w:rFonts w:ascii="Times New Roman" w:hAnsi="Times New Roman" w:cs="Times New Roman"/>
          <w:noProof/>
          <w:sz w:val="28"/>
          <w:szCs w:val="28"/>
        </w:rPr>
        <w:t xml:space="preserve"> </w:t>
      </w:r>
      <w:r w:rsidRPr="00DC3EEA">
        <w:rPr>
          <w:rFonts w:ascii="Times New Roman" w:hAnsi="Times New Roman" w:cs="Times New Roman"/>
          <w:sz w:val="28"/>
          <w:szCs w:val="28"/>
        </w:rPr>
        <w:t>т</w:t>
      </w:r>
      <w:r w:rsidRPr="00DC3EEA">
        <w:rPr>
          <w:rFonts w:ascii="Times New Roman" w:hAnsi="Times New Roman" w:cs="Times New Roman"/>
          <w:noProof/>
          <w:sz w:val="28"/>
          <w:szCs w:val="28"/>
        </w:rPr>
        <w:t xml:space="preserve">уристической </w:t>
      </w:r>
      <w:r w:rsidRPr="00DC3EEA">
        <w:rPr>
          <w:rFonts w:ascii="Times New Roman" w:hAnsi="Times New Roman" w:cs="Times New Roman"/>
          <w:sz w:val="28"/>
          <w:szCs w:val="28"/>
        </w:rPr>
        <w:t>п</w:t>
      </w:r>
      <w:r w:rsidRPr="00DC3EEA">
        <w:rPr>
          <w:rFonts w:ascii="Times New Roman" w:hAnsi="Times New Roman" w:cs="Times New Roman"/>
          <w:noProof/>
          <w:sz w:val="28"/>
          <w:szCs w:val="28"/>
        </w:rPr>
        <w:t xml:space="preserve">оездки, </w:t>
      </w:r>
      <w:r w:rsidRPr="00DC3EEA">
        <w:rPr>
          <w:rFonts w:ascii="Times New Roman" w:hAnsi="Times New Roman" w:cs="Times New Roman"/>
          <w:sz w:val="28"/>
          <w:szCs w:val="28"/>
        </w:rPr>
        <w:t>связанной</w:t>
      </w:r>
      <w:r w:rsidRPr="00DC3EEA">
        <w:rPr>
          <w:rFonts w:ascii="Times New Roman" w:hAnsi="Times New Roman" w:cs="Times New Roman"/>
          <w:noProof/>
          <w:sz w:val="28"/>
          <w:szCs w:val="28"/>
        </w:rPr>
        <w:t xml:space="preserve"> </w:t>
      </w:r>
      <w:r w:rsidRPr="00DC3EEA">
        <w:rPr>
          <w:rFonts w:ascii="Times New Roman" w:hAnsi="Times New Roman" w:cs="Times New Roman"/>
          <w:sz w:val="28"/>
          <w:szCs w:val="28"/>
        </w:rPr>
        <w:t>с</w:t>
      </w:r>
      <w:r w:rsidRPr="00DC3EEA">
        <w:rPr>
          <w:rFonts w:ascii="Times New Roman" w:hAnsi="Times New Roman" w:cs="Times New Roman"/>
          <w:noProof/>
          <w:sz w:val="28"/>
          <w:szCs w:val="28"/>
        </w:rPr>
        <w:t xml:space="preserve"> </w:t>
      </w:r>
      <w:r w:rsidRPr="00DC3EEA">
        <w:rPr>
          <w:rFonts w:ascii="Times New Roman" w:hAnsi="Times New Roman" w:cs="Times New Roman"/>
          <w:sz w:val="28"/>
          <w:szCs w:val="28"/>
        </w:rPr>
        <w:t>п</w:t>
      </w:r>
      <w:r w:rsidRPr="00DC3EEA">
        <w:rPr>
          <w:rFonts w:ascii="Times New Roman" w:hAnsi="Times New Roman" w:cs="Times New Roman"/>
          <w:noProof/>
          <w:sz w:val="28"/>
          <w:szCs w:val="28"/>
        </w:rPr>
        <w:t xml:space="preserve">осещением национальных </w:t>
      </w:r>
      <w:r w:rsidRPr="00DC3EEA">
        <w:rPr>
          <w:rFonts w:ascii="Times New Roman" w:hAnsi="Times New Roman" w:cs="Times New Roman"/>
          <w:sz w:val="28"/>
          <w:szCs w:val="28"/>
        </w:rPr>
        <w:t>п</w:t>
      </w:r>
      <w:r w:rsidRPr="00DC3EEA">
        <w:rPr>
          <w:rFonts w:ascii="Times New Roman" w:hAnsi="Times New Roman" w:cs="Times New Roman"/>
          <w:noProof/>
          <w:sz w:val="28"/>
          <w:szCs w:val="28"/>
        </w:rPr>
        <w:t xml:space="preserve">арков, </w:t>
      </w:r>
      <w:r w:rsidRPr="00DC3EEA">
        <w:rPr>
          <w:rFonts w:ascii="Times New Roman" w:hAnsi="Times New Roman" w:cs="Times New Roman"/>
          <w:sz w:val="28"/>
          <w:szCs w:val="28"/>
        </w:rPr>
        <w:t>а</w:t>
      </w:r>
      <w:r w:rsidRPr="00DC3EEA">
        <w:rPr>
          <w:rFonts w:ascii="Times New Roman" w:hAnsi="Times New Roman" w:cs="Times New Roman"/>
          <w:noProof/>
          <w:sz w:val="28"/>
          <w:szCs w:val="28"/>
        </w:rPr>
        <w:t>рхитектурных памятн</w:t>
      </w:r>
      <w:r w:rsidRPr="00DC3EEA">
        <w:rPr>
          <w:rFonts w:ascii="Times New Roman" w:hAnsi="Times New Roman" w:cs="Times New Roman"/>
          <w:sz w:val="28"/>
          <w:szCs w:val="28"/>
        </w:rPr>
        <w:t>иков,</w:t>
      </w:r>
      <w:r w:rsidRPr="00DC3EEA">
        <w:rPr>
          <w:rFonts w:ascii="Times New Roman" w:hAnsi="Times New Roman" w:cs="Times New Roman"/>
          <w:noProof/>
          <w:sz w:val="28"/>
          <w:szCs w:val="28"/>
        </w:rPr>
        <w:t xml:space="preserve"> </w:t>
      </w:r>
      <w:r w:rsidRPr="00DC3EEA">
        <w:rPr>
          <w:rFonts w:ascii="Times New Roman" w:hAnsi="Times New Roman" w:cs="Times New Roman"/>
          <w:sz w:val="28"/>
          <w:szCs w:val="28"/>
        </w:rPr>
        <w:t>м</w:t>
      </w:r>
      <w:r w:rsidRPr="00DC3EEA">
        <w:rPr>
          <w:rFonts w:ascii="Times New Roman" w:hAnsi="Times New Roman" w:cs="Times New Roman"/>
          <w:noProof/>
          <w:sz w:val="28"/>
          <w:szCs w:val="28"/>
        </w:rPr>
        <w:t>узеев</w:t>
      </w:r>
      <w:r w:rsidRPr="0053562C">
        <w:rPr>
          <w:rFonts w:ascii="Times New Roman" w:hAnsi="Times New Roman" w:cs="Times New Roman"/>
          <w:noProof/>
          <w:sz w:val="28"/>
          <w:szCs w:val="28"/>
        </w:rPr>
        <w:t xml:space="preserve"> и </w:t>
      </w:r>
      <w:r w:rsidRPr="0053562C">
        <w:rPr>
          <w:rFonts w:ascii="Times New Roman" w:hAnsi="Times New Roman" w:cs="Times New Roman"/>
          <w:sz w:val="28"/>
          <w:szCs w:val="28"/>
        </w:rPr>
        <w:t>т</w:t>
      </w:r>
      <w:r w:rsidRPr="0053562C">
        <w:rPr>
          <w:rFonts w:ascii="Times New Roman" w:hAnsi="Times New Roman" w:cs="Times New Roman"/>
          <w:noProof/>
          <w:sz w:val="28"/>
          <w:szCs w:val="28"/>
        </w:rPr>
        <w:t xml:space="preserve">. </w:t>
      </w:r>
      <w:r w:rsidRPr="0053562C">
        <w:rPr>
          <w:rFonts w:ascii="Times New Roman" w:hAnsi="Times New Roman" w:cs="Times New Roman"/>
          <w:sz w:val="28"/>
          <w:szCs w:val="28"/>
        </w:rPr>
        <w:t>п</w:t>
      </w:r>
      <w:r w:rsidRPr="0053562C">
        <w:rPr>
          <w:rFonts w:ascii="Times New Roman" w:hAnsi="Times New Roman" w:cs="Times New Roman"/>
          <w:noProof/>
          <w:sz w:val="28"/>
          <w:szCs w:val="28"/>
        </w:rPr>
        <w:t>.).</w:t>
      </w:r>
    </w:p>
    <w:p w14:paraId="10294BC6" w14:textId="77777777" w:rsidR="00AD3163" w:rsidRPr="0053562C" w:rsidRDefault="00AD3163" w:rsidP="00BC0E22">
      <w:pPr>
        <w:autoSpaceDE w:val="0"/>
        <w:autoSpaceDN w:val="0"/>
        <w:adjustRightInd w:val="0"/>
        <w:spacing w:after="0" w:line="240" w:lineRule="auto"/>
        <w:ind w:firstLine="851"/>
        <w:jc w:val="both"/>
        <w:rPr>
          <w:rFonts w:ascii="Times New Roman" w:hAnsi="Times New Roman" w:cs="Times New Roman"/>
          <w:sz w:val="28"/>
          <w:szCs w:val="28"/>
        </w:rPr>
      </w:pPr>
      <w:r w:rsidRPr="0053562C">
        <w:rPr>
          <w:rFonts w:ascii="Times New Roman" w:hAnsi="Times New Roman" w:cs="Times New Roman"/>
          <w:sz w:val="28"/>
          <w:szCs w:val="28"/>
        </w:rPr>
        <w:t>Согласно ОСТ 56-100-95, под л</w:t>
      </w:r>
      <w:r w:rsidRPr="0053562C">
        <w:rPr>
          <w:rFonts w:ascii="Times New Roman" w:hAnsi="Times New Roman" w:cs="Times New Roman"/>
          <w:noProof/>
          <w:sz w:val="28"/>
          <w:szCs w:val="28"/>
        </w:rPr>
        <w:t xml:space="preserve">есной </w:t>
      </w:r>
      <w:r w:rsidRPr="0053562C">
        <w:rPr>
          <w:rFonts w:ascii="Times New Roman" w:hAnsi="Times New Roman" w:cs="Times New Roman"/>
          <w:sz w:val="28"/>
          <w:szCs w:val="28"/>
        </w:rPr>
        <w:t>рекреацией понимают</w:t>
      </w:r>
      <w:r w:rsidRPr="0053562C">
        <w:rPr>
          <w:rFonts w:ascii="Times New Roman" w:hAnsi="Times New Roman" w:cs="Times New Roman"/>
          <w:noProof/>
          <w:sz w:val="28"/>
          <w:szCs w:val="28"/>
        </w:rPr>
        <w:t xml:space="preserve"> </w:t>
      </w:r>
      <w:r w:rsidRPr="0053562C">
        <w:rPr>
          <w:rFonts w:ascii="Times New Roman" w:hAnsi="Times New Roman" w:cs="Times New Roman"/>
          <w:sz w:val="28"/>
          <w:szCs w:val="28"/>
        </w:rPr>
        <w:t>п</w:t>
      </w:r>
      <w:r w:rsidRPr="0053562C">
        <w:rPr>
          <w:rFonts w:ascii="Times New Roman" w:hAnsi="Times New Roman" w:cs="Times New Roman"/>
          <w:noProof/>
          <w:sz w:val="28"/>
          <w:szCs w:val="28"/>
        </w:rPr>
        <w:t xml:space="preserve">ребывание </w:t>
      </w:r>
      <w:r w:rsidRPr="0053562C">
        <w:rPr>
          <w:rFonts w:ascii="Times New Roman" w:hAnsi="Times New Roman" w:cs="Times New Roman"/>
          <w:sz w:val="28"/>
          <w:szCs w:val="28"/>
        </w:rPr>
        <w:t>л</w:t>
      </w:r>
      <w:r w:rsidRPr="0053562C">
        <w:rPr>
          <w:rFonts w:ascii="Times New Roman" w:hAnsi="Times New Roman" w:cs="Times New Roman"/>
          <w:noProof/>
          <w:sz w:val="28"/>
          <w:szCs w:val="28"/>
        </w:rPr>
        <w:t xml:space="preserve">юдей на землях </w:t>
      </w:r>
      <w:r w:rsidRPr="0053562C">
        <w:rPr>
          <w:rFonts w:ascii="Times New Roman" w:hAnsi="Times New Roman" w:cs="Times New Roman"/>
          <w:sz w:val="28"/>
          <w:szCs w:val="28"/>
        </w:rPr>
        <w:t>лесного</w:t>
      </w:r>
      <w:r w:rsidRPr="0053562C">
        <w:rPr>
          <w:rFonts w:ascii="Times New Roman" w:hAnsi="Times New Roman" w:cs="Times New Roman"/>
          <w:noProof/>
          <w:sz w:val="28"/>
          <w:szCs w:val="28"/>
        </w:rPr>
        <w:t xml:space="preserve"> </w:t>
      </w:r>
      <w:r w:rsidRPr="0053562C">
        <w:rPr>
          <w:rFonts w:ascii="Times New Roman" w:hAnsi="Times New Roman" w:cs="Times New Roman"/>
          <w:sz w:val="28"/>
          <w:szCs w:val="28"/>
        </w:rPr>
        <w:t>ф</w:t>
      </w:r>
      <w:r w:rsidRPr="0053562C">
        <w:rPr>
          <w:rFonts w:ascii="Times New Roman" w:hAnsi="Times New Roman" w:cs="Times New Roman"/>
          <w:noProof/>
          <w:sz w:val="28"/>
          <w:szCs w:val="28"/>
        </w:rPr>
        <w:t xml:space="preserve">онда </w:t>
      </w:r>
      <w:r w:rsidRPr="0053562C">
        <w:rPr>
          <w:rFonts w:ascii="Times New Roman" w:hAnsi="Times New Roman" w:cs="Times New Roman"/>
          <w:sz w:val="28"/>
          <w:szCs w:val="28"/>
        </w:rPr>
        <w:t>в культурно-оздоровительных, туристских и спортивных целях.</w:t>
      </w:r>
    </w:p>
    <w:p w14:paraId="1B4C93EB" w14:textId="77777777" w:rsidR="00AD3163" w:rsidRPr="0053562C" w:rsidRDefault="00AD3163" w:rsidP="00BC0E22">
      <w:pPr>
        <w:spacing w:after="0" w:line="240" w:lineRule="auto"/>
        <w:ind w:firstLine="851"/>
        <w:jc w:val="both"/>
        <w:rPr>
          <w:rFonts w:ascii="Times New Roman" w:hAnsi="Times New Roman" w:cs="Times New Roman"/>
          <w:bCs/>
          <w:sz w:val="28"/>
          <w:szCs w:val="28"/>
        </w:rPr>
      </w:pPr>
      <w:r w:rsidRPr="0053562C">
        <w:rPr>
          <w:rFonts w:ascii="Times New Roman" w:hAnsi="Times New Roman" w:cs="Times New Roman"/>
          <w:bCs/>
          <w:sz w:val="28"/>
          <w:szCs w:val="28"/>
        </w:rPr>
        <w:t>Рекреационное использование лесов включает в себя:</w:t>
      </w:r>
    </w:p>
    <w:p w14:paraId="63D35F8F" w14:textId="77777777" w:rsidR="00AD3163" w:rsidRPr="0053562C" w:rsidRDefault="00AD3163" w:rsidP="00BC0E22">
      <w:pPr>
        <w:pStyle w:val="af6"/>
        <w:ind w:firstLine="709"/>
        <w:rPr>
          <w:szCs w:val="28"/>
        </w:rPr>
      </w:pPr>
      <w:r w:rsidRPr="0053562C">
        <w:rPr>
          <w:szCs w:val="28"/>
        </w:rPr>
        <w:t>1) использование леса для целей отдыха и лечения, в т.ч. путем строительства баз отдыха, санаторно-курортных учреждений, пансионатов и т.д.;</w:t>
      </w:r>
    </w:p>
    <w:p w14:paraId="3F05CBD6" w14:textId="77777777" w:rsidR="00AD3163" w:rsidRPr="0053562C" w:rsidRDefault="00AD3163" w:rsidP="00BC0E22">
      <w:pPr>
        <w:spacing w:after="0" w:line="240" w:lineRule="auto"/>
        <w:ind w:firstLine="709"/>
        <w:jc w:val="both"/>
        <w:rPr>
          <w:rFonts w:ascii="Times New Roman" w:hAnsi="Times New Roman" w:cs="Times New Roman"/>
          <w:sz w:val="28"/>
          <w:szCs w:val="28"/>
        </w:rPr>
      </w:pPr>
      <w:r w:rsidRPr="0053562C">
        <w:rPr>
          <w:rFonts w:ascii="Times New Roman" w:hAnsi="Times New Roman" w:cs="Times New Roman"/>
          <w:sz w:val="28"/>
          <w:szCs w:val="28"/>
        </w:rPr>
        <w:t>2) сбор грибов, ягод, любительскую охоту и рыболовство;</w:t>
      </w:r>
    </w:p>
    <w:p w14:paraId="6F281376" w14:textId="77777777" w:rsidR="00330755" w:rsidRPr="0053562C" w:rsidRDefault="00330755" w:rsidP="00BC0E22">
      <w:pPr>
        <w:spacing w:after="0" w:line="240" w:lineRule="auto"/>
        <w:ind w:firstLine="709"/>
        <w:jc w:val="both"/>
        <w:rPr>
          <w:rFonts w:ascii="Times New Roman" w:eastAsiaTheme="minorEastAsia" w:hAnsi="Times New Roman" w:cs="Times New Roman"/>
          <w:kern w:val="24"/>
          <w:sz w:val="28"/>
          <w:szCs w:val="36"/>
          <w:lang w:eastAsia="ru-RU"/>
        </w:rPr>
      </w:pPr>
      <w:r w:rsidRPr="0053562C">
        <w:rPr>
          <w:rFonts w:ascii="Times New Roman" w:hAnsi="Times New Roman" w:cs="Times New Roman"/>
          <w:sz w:val="28"/>
          <w:szCs w:val="28"/>
        </w:rPr>
        <w:t xml:space="preserve">3) туризм </w:t>
      </w:r>
      <w:r w:rsidRPr="0053562C">
        <w:rPr>
          <w:rFonts w:ascii="Times New Roman" w:eastAsiaTheme="minorEastAsia" w:hAnsi="Times New Roman" w:cs="Times New Roman"/>
          <w:kern w:val="24"/>
          <w:sz w:val="28"/>
          <w:szCs w:val="36"/>
          <w:lang w:eastAsia="ru-RU"/>
        </w:rPr>
        <w:t>[1].</w:t>
      </w:r>
    </w:p>
    <w:p w14:paraId="69ECC775" w14:textId="77777777" w:rsidR="001D2E01" w:rsidRPr="0053562C" w:rsidRDefault="001D2E01" w:rsidP="00BC0E22">
      <w:pPr>
        <w:pStyle w:val="57121fd2094c0521bd6ff683d8d0a42f228bf8a64b8551e1msonormal"/>
        <w:shd w:val="clear" w:color="auto" w:fill="FFFFFF"/>
        <w:spacing w:before="0" w:beforeAutospacing="0" w:after="0" w:afterAutospacing="0"/>
        <w:jc w:val="both"/>
        <w:rPr>
          <w:color w:val="000000"/>
        </w:rPr>
      </w:pPr>
    </w:p>
    <w:p w14:paraId="7767FA6D" w14:textId="5193B63A" w:rsidR="001D2E01" w:rsidRPr="00A62BB9" w:rsidRDefault="00330755" w:rsidP="00BC0E22">
      <w:pPr>
        <w:pStyle w:val="3"/>
        <w:spacing w:before="0" w:line="240" w:lineRule="auto"/>
        <w:jc w:val="both"/>
        <w:rPr>
          <w:rFonts w:ascii="Times New Roman" w:hAnsi="Times New Roman" w:cs="Times New Roman"/>
          <w:b/>
          <w:caps/>
          <w:color w:val="000000" w:themeColor="text1"/>
          <w:sz w:val="28"/>
        </w:rPr>
      </w:pPr>
      <w:bookmarkStart w:id="21" w:name="_Toc221004623"/>
      <w:r w:rsidRPr="00A62BB9">
        <w:rPr>
          <w:rFonts w:ascii="Times New Roman" w:hAnsi="Times New Roman" w:cs="Times New Roman"/>
          <w:b/>
          <w:caps/>
          <w:color w:val="000000" w:themeColor="text1"/>
          <w:sz w:val="28"/>
        </w:rPr>
        <w:t>2.</w:t>
      </w:r>
      <w:r w:rsidR="00E41D9E" w:rsidRPr="00A62BB9">
        <w:rPr>
          <w:rFonts w:ascii="Times New Roman" w:hAnsi="Times New Roman" w:cs="Times New Roman"/>
          <w:b/>
          <w:caps/>
          <w:color w:val="000000" w:themeColor="text1"/>
          <w:sz w:val="28"/>
        </w:rPr>
        <w:t>2</w:t>
      </w:r>
      <w:r w:rsidRPr="00A62BB9">
        <w:rPr>
          <w:rFonts w:ascii="Times New Roman" w:hAnsi="Times New Roman" w:cs="Times New Roman"/>
          <w:b/>
          <w:caps/>
          <w:color w:val="000000" w:themeColor="text1"/>
          <w:sz w:val="28"/>
        </w:rPr>
        <w:t xml:space="preserve">.1 </w:t>
      </w:r>
      <w:r w:rsidRPr="00A62BB9">
        <w:rPr>
          <w:rFonts w:ascii="Times New Roman" w:hAnsi="Times New Roman" w:cs="Times New Roman"/>
          <w:b/>
          <w:color w:val="000000" w:themeColor="text1"/>
          <w:sz w:val="28"/>
        </w:rPr>
        <w:t>Методика у</w:t>
      </w:r>
      <w:r w:rsidR="001D2E01" w:rsidRPr="00A62BB9">
        <w:rPr>
          <w:rFonts w:ascii="Times New Roman" w:hAnsi="Times New Roman" w:cs="Times New Roman"/>
          <w:b/>
          <w:color w:val="000000" w:themeColor="text1"/>
          <w:sz w:val="28"/>
        </w:rPr>
        <w:t>чет</w:t>
      </w:r>
      <w:r w:rsidRPr="00A62BB9">
        <w:rPr>
          <w:rFonts w:ascii="Times New Roman" w:hAnsi="Times New Roman" w:cs="Times New Roman"/>
          <w:b/>
          <w:color w:val="000000" w:themeColor="text1"/>
          <w:sz w:val="28"/>
        </w:rPr>
        <w:t xml:space="preserve">а </w:t>
      </w:r>
      <w:r w:rsidR="001D2E01" w:rsidRPr="00A62BB9">
        <w:rPr>
          <w:rFonts w:ascii="Times New Roman" w:hAnsi="Times New Roman" w:cs="Times New Roman"/>
          <w:b/>
          <w:color w:val="000000" w:themeColor="text1"/>
          <w:sz w:val="28"/>
        </w:rPr>
        <w:t>и нормы посещаемости лесов рекреационного назначения</w:t>
      </w:r>
      <w:bookmarkEnd w:id="21"/>
    </w:p>
    <w:p w14:paraId="1794BC36" w14:textId="2DB727D2" w:rsidR="001D2E01" w:rsidRPr="00A62BB9" w:rsidRDefault="00EB0DFE" w:rsidP="00BC0E22">
      <w:pPr>
        <w:pStyle w:val="210"/>
        <w:spacing w:line="240" w:lineRule="auto"/>
        <w:jc w:val="both"/>
        <w:rPr>
          <w:szCs w:val="28"/>
        </w:rPr>
      </w:pPr>
      <w:r w:rsidRPr="00A62BB9">
        <w:rPr>
          <w:szCs w:val="28"/>
        </w:rPr>
        <w:t>По м</w:t>
      </w:r>
      <w:r w:rsidR="001D2E01" w:rsidRPr="00A62BB9">
        <w:rPr>
          <w:szCs w:val="28"/>
        </w:rPr>
        <w:t>етод</w:t>
      </w:r>
      <w:r w:rsidRPr="00A62BB9">
        <w:rPr>
          <w:szCs w:val="28"/>
        </w:rPr>
        <w:t>ам</w:t>
      </w:r>
      <w:r w:rsidR="001D2E01" w:rsidRPr="00A62BB9">
        <w:rPr>
          <w:szCs w:val="28"/>
        </w:rPr>
        <w:t xml:space="preserve"> учета</w:t>
      </w:r>
      <w:r w:rsidRPr="00A62BB9">
        <w:rPr>
          <w:szCs w:val="28"/>
        </w:rPr>
        <w:t xml:space="preserve">, </w:t>
      </w:r>
      <w:proofErr w:type="spellStart"/>
      <w:r w:rsidR="001D2E01" w:rsidRPr="00A62BB9">
        <w:rPr>
          <w:szCs w:val="28"/>
        </w:rPr>
        <w:t>разработаны</w:t>
      </w:r>
      <w:r w:rsidRPr="00A62BB9">
        <w:rPr>
          <w:szCs w:val="28"/>
        </w:rPr>
        <w:t>ми</w:t>
      </w:r>
      <w:proofErr w:type="spellEnd"/>
      <w:r w:rsidR="001D2E01" w:rsidRPr="00A62BB9">
        <w:rPr>
          <w:szCs w:val="28"/>
        </w:rPr>
        <w:t xml:space="preserve"> М.И.</w:t>
      </w:r>
      <w:r w:rsidRPr="00A62BB9">
        <w:rPr>
          <w:szCs w:val="28"/>
        </w:rPr>
        <w:t xml:space="preserve"> </w:t>
      </w:r>
      <w:r w:rsidR="001D2E01" w:rsidRPr="00A62BB9">
        <w:rPr>
          <w:szCs w:val="28"/>
        </w:rPr>
        <w:t>Прониным и Н.Н.</w:t>
      </w:r>
      <w:r w:rsidRPr="00A62BB9">
        <w:rPr>
          <w:szCs w:val="28"/>
        </w:rPr>
        <w:t xml:space="preserve"> </w:t>
      </w:r>
      <w:r w:rsidR="001D2E01" w:rsidRPr="00A62BB9">
        <w:rPr>
          <w:szCs w:val="28"/>
        </w:rPr>
        <w:t>Гусевым</w:t>
      </w:r>
      <w:r w:rsidRPr="00A62BB9">
        <w:rPr>
          <w:szCs w:val="28"/>
        </w:rPr>
        <w:t>,</w:t>
      </w:r>
      <w:r w:rsidR="001D2E01" w:rsidRPr="00A62BB9">
        <w:rPr>
          <w:szCs w:val="28"/>
        </w:rPr>
        <w:t xml:space="preserve"> </w:t>
      </w:r>
      <w:r w:rsidRPr="00A62BB9">
        <w:rPr>
          <w:szCs w:val="28"/>
        </w:rPr>
        <w:t>к</w:t>
      </w:r>
      <w:r w:rsidR="001D2E01" w:rsidRPr="00A62BB9">
        <w:rPr>
          <w:szCs w:val="28"/>
        </w:rPr>
        <w:t>оличество посетителей лесов рекреационного значения может быть выявлено:</w:t>
      </w:r>
    </w:p>
    <w:p w14:paraId="40051958" w14:textId="56AADA08" w:rsidR="001D2E01" w:rsidRPr="00A62BB9" w:rsidRDefault="001D2E01" w:rsidP="00BC0E22">
      <w:pPr>
        <w:pStyle w:val="210"/>
        <w:tabs>
          <w:tab w:val="left" w:pos="993"/>
        </w:tabs>
        <w:spacing w:line="240" w:lineRule="auto"/>
        <w:jc w:val="both"/>
        <w:rPr>
          <w:szCs w:val="28"/>
        </w:rPr>
      </w:pPr>
      <w:r w:rsidRPr="00A62BB9">
        <w:rPr>
          <w:szCs w:val="28"/>
        </w:rPr>
        <w:t>1) по данным, полученным при их учете в процессе рекреационной оценки</w:t>
      </w:r>
      <w:r w:rsidR="00EB0DFE" w:rsidRPr="00A62BB9">
        <w:rPr>
          <w:szCs w:val="28"/>
        </w:rPr>
        <w:t>;</w:t>
      </w:r>
    </w:p>
    <w:p w14:paraId="1EAA1884" w14:textId="77777777" w:rsidR="001D2E01" w:rsidRPr="00A62BB9" w:rsidRDefault="001D2E01" w:rsidP="00BC0E22">
      <w:pPr>
        <w:pStyle w:val="210"/>
        <w:tabs>
          <w:tab w:val="left" w:pos="993"/>
        </w:tabs>
        <w:spacing w:line="240" w:lineRule="auto"/>
        <w:jc w:val="both"/>
        <w:rPr>
          <w:szCs w:val="28"/>
        </w:rPr>
      </w:pPr>
      <w:r w:rsidRPr="00A62BB9">
        <w:rPr>
          <w:szCs w:val="28"/>
        </w:rPr>
        <w:t>2) по данным детального учета в местах массового посещения (зоны отдыха, поляны для пикников, палаточные городки и др.)</w:t>
      </w:r>
    </w:p>
    <w:p w14:paraId="7E7B47BB" w14:textId="7F0AC684" w:rsidR="001D2E01" w:rsidRPr="00DC3EEA" w:rsidRDefault="001D2E01" w:rsidP="00BC0E22">
      <w:pPr>
        <w:pStyle w:val="210"/>
        <w:spacing w:line="240" w:lineRule="auto"/>
        <w:jc w:val="both"/>
        <w:rPr>
          <w:szCs w:val="28"/>
        </w:rPr>
      </w:pPr>
      <w:r w:rsidRPr="00A62BB9">
        <w:rPr>
          <w:szCs w:val="28"/>
        </w:rPr>
        <w:t>Учет посетителей на маршрутных ходах выполняют в полосе 100 метров (по 50 с каждой его стороны) как по лесному предприятию в целом</w:t>
      </w:r>
      <w:r w:rsidRPr="00DC3EEA">
        <w:rPr>
          <w:szCs w:val="28"/>
        </w:rPr>
        <w:t>, так и по отдельным его частям в зависимости от поставленной задачи. С этой целью в специальном бланке для каждого квартала указывают километраж таксационного хода, дату и продолжительность времени учета (часов), количество встречных пеших посетителей (отдельно отдыхающих и сборщиков продукт</w:t>
      </w:r>
      <w:r w:rsidR="008F27FE" w:rsidRPr="00DC3EEA">
        <w:rPr>
          <w:szCs w:val="28"/>
        </w:rPr>
        <w:t>ов</w:t>
      </w:r>
      <w:r w:rsidRPr="00DC3EEA">
        <w:rPr>
          <w:szCs w:val="28"/>
        </w:rPr>
        <w:t xml:space="preserve"> леса). Фиксируют также встреч</w:t>
      </w:r>
      <w:r w:rsidR="00E41D9E" w:rsidRPr="00DC3EEA">
        <w:rPr>
          <w:szCs w:val="28"/>
        </w:rPr>
        <w:t>ен</w:t>
      </w:r>
      <w:r w:rsidRPr="00DC3EEA">
        <w:rPr>
          <w:szCs w:val="28"/>
        </w:rPr>
        <w:t xml:space="preserve">ный на таксационном ходе транспорт, доставляющий посетителей. Количество приезжих в лес на транспортных средствах принимается: мотоциклы – 2 чел., легковые автомобили – 5 чел., автобусы типа РАФ – 10 чел., ПАЗ – 20 чел., ЗИЛ – 30 чел. Содержание учетной информации может изменяться исходя из конкретных условий таксируемых насаждений. </w:t>
      </w:r>
    </w:p>
    <w:p w14:paraId="4D23565E" w14:textId="74E5BB2F" w:rsidR="00330755" w:rsidRPr="00DC3EEA" w:rsidRDefault="001D2E01" w:rsidP="00BC0E22">
      <w:pPr>
        <w:pStyle w:val="210"/>
        <w:spacing w:line="240" w:lineRule="auto"/>
        <w:jc w:val="both"/>
        <w:rPr>
          <w:szCs w:val="28"/>
        </w:rPr>
      </w:pPr>
      <w:bookmarkStart w:id="22" w:name="_Hlk189575519"/>
      <w:r w:rsidRPr="00DC3EEA">
        <w:rPr>
          <w:szCs w:val="28"/>
        </w:rPr>
        <w:t>Расчет среднего количества посетителей на 1 га в день</w:t>
      </w:r>
      <w:bookmarkEnd w:id="22"/>
      <w:r w:rsidRPr="00DC3EEA">
        <w:rPr>
          <w:szCs w:val="28"/>
        </w:rPr>
        <w:t xml:space="preserve"> (</w:t>
      </w:r>
      <w:proofErr w:type="spellStart"/>
      <w:r w:rsidRPr="00DC3EEA">
        <w:rPr>
          <w:szCs w:val="28"/>
        </w:rPr>
        <w:t>Рср</w:t>
      </w:r>
      <w:proofErr w:type="spellEnd"/>
      <w:r w:rsidRPr="00DC3EEA">
        <w:rPr>
          <w:szCs w:val="28"/>
        </w:rPr>
        <w:t xml:space="preserve">.) объекта </w:t>
      </w:r>
      <w:r w:rsidR="00F87C75" w:rsidRPr="00DC3EEA">
        <w:rPr>
          <w:szCs w:val="28"/>
        </w:rPr>
        <w:t>учета (</w:t>
      </w:r>
      <w:r w:rsidRPr="00DC3EEA">
        <w:rPr>
          <w:szCs w:val="28"/>
        </w:rPr>
        <w:t xml:space="preserve">группа кварталов, хозяйственная часть, лесничество, лесное предприятие) производят по формуле: </w:t>
      </w:r>
    </w:p>
    <w:p w14:paraId="4572ABEB" w14:textId="77777777" w:rsidR="00330755" w:rsidRPr="00DC3EEA" w:rsidRDefault="00330755" w:rsidP="00BC0E22">
      <w:pPr>
        <w:pStyle w:val="210"/>
        <w:spacing w:line="240" w:lineRule="auto"/>
        <w:jc w:val="both"/>
        <w:rPr>
          <w:szCs w:val="28"/>
        </w:rPr>
      </w:pPr>
    </w:p>
    <w:p w14:paraId="5B243CAF" w14:textId="5FB53302" w:rsidR="001D2E01" w:rsidRPr="0053562C" w:rsidRDefault="001D2E01" w:rsidP="00BC0E22">
      <w:pPr>
        <w:pStyle w:val="210"/>
        <w:spacing w:line="240" w:lineRule="auto"/>
        <w:jc w:val="center"/>
        <w:rPr>
          <w:szCs w:val="28"/>
          <w:u w:val="single"/>
        </w:rPr>
      </w:pPr>
      <w:proofErr w:type="spellStart"/>
      <w:proofErr w:type="gramStart"/>
      <w:r w:rsidRPr="00DC3EEA">
        <w:rPr>
          <w:szCs w:val="28"/>
        </w:rPr>
        <w:t>Рср</w:t>
      </w:r>
      <w:proofErr w:type="spellEnd"/>
      <w:r w:rsidRPr="00DC3EEA">
        <w:rPr>
          <w:szCs w:val="28"/>
        </w:rPr>
        <w:t>.=</w:t>
      </w:r>
      <w:proofErr w:type="gramEnd"/>
      <w:r w:rsidRPr="00DC3EEA">
        <w:rPr>
          <w:szCs w:val="28"/>
          <w:u w:val="single"/>
        </w:rPr>
        <w:t>8(</w:t>
      </w:r>
      <w:proofErr w:type="spellStart"/>
      <w:r w:rsidRPr="00DC3EEA">
        <w:rPr>
          <w:szCs w:val="28"/>
          <w:u w:val="single"/>
        </w:rPr>
        <w:t>М+</w:t>
      </w:r>
      <w:proofErr w:type="gramStart"/>
      <w:r w:rsidRPr="00DC3EEA">
        <w:rPr>
          <w:szCs w:val="28"/>
          <w:u w:val="single"/>
        </w:rPr>
        <w:t>Мт</w:t>
      </w:r>
      <w:proofErr w:type="spellEnd"/>
      <w:r w:rsidRPr="00DC3EEA">
        <w:rPr>
          <w:szCs w:val="28"/>
          <w:u w:val="single"/>
        </w:rPr>
        <w:t>)*К</w:t>
      </w:r>
      <w:r w:rsidRPr="00DC3EEA">
        <w:rPr>
          <w:szCs w:val="28"/>
        </w:rPr>
        <w:t xml:space="preserve"> ,</w:t>
      </w:r>
      <w:proofErr w:type="gramEnd"/>
    </w:p>
    <w:p w14:paraId="1838F392" w14:textId="77777777" w:rsidR="001D2E01" w:rsidRPr="0053562C" w:rsidRDefault="001D2E01" w:rsidP="00BC0E22">
      <w:pPr>
        <w:pStyle w:val="210"/>
        <w:spacing w:line="240" w:lineRule="auto"/>
        <w:jc w:val="center"/>
        <w:rPr>
          <w:szCs w:val="28"/>
        </w:rPr>
      </w:pPr>
      <w:r w:rsidRPr="0053562C">
        <w:rPr>
          <w:szCs w:val="28"/>
        </w:rPr>
        <w:t>10∑</w:t>
      </w:r>
      <w:r w:rsidRPr="0053562C">
        <w:rPr>
          <w:szCs w:val="28"/>
          <w:lang w:val="en-US"/>
        </w:rPr>
        <w:t>L</w:t>
      </w:r>
      <w:r w:rsidRPr="0053562C">
        <w:rPr>
          <w:szCs w:val="28"/>
        </w:rPr>
        <w:t>∑</w:t>
      </w:r>
      <w:r w:rsidRPr="0053562C">
        <w:rPr>
          <w:szCs w:val="28"/>
          <w:lang w:val="en-US"/>
        </w:rPr>
        <w:t>T</w:t>
      </w:r>
    </w:p>
    <w:p w14:paraId="5BE4F464" w14:textId="2DB73F49" w:rsidR="001D2E01" w:rsidRPr="0053562C" w:rsidRDefault="001D2E01" w:rsidP="00BC0E22">
      <w:pPr>
        <w:pStyle w:val="210"/>
        <w:spacing w:line="240" w:lineRule="auto"/>
        <w:jc w:val="both"/>
        <w:rPr>
          <w:szCs w:val="28"/>
        </w:rPr>
      </w:pPr>
      <w:r w:rsidRPr="0053562C">
        <w:rPr>
          <w:szCs w:val="28"/>
        </w:rPr>
        <w:t>где М – количество пеших посетителей, учтенных на таксационно</w:t>
      </w:r>
      <w:r w:rsidR="00330755" w:rsidRPr="0053562C">
        <w:rPr>
          <w:szCs w:val="28"/>
        </w:rPr>
        <w:t xml:space="preserve">м ходе </w:t>
      </w:r>
      <w:r w:rsidRPr="0053562C">
        <w:rPr>
          <w:szCs w:val="28"/>
        </w:rPr>
        <w:t>в 100 - метровой полосе, чел.;</w:t>
      </w:r>
    </w:p>
    <w:p w14:paraId="79807DB0" w14:textId="77777777" w:rsidR="001D2E01" w:rsidRPr="0053562C" w:rsidRDefault="001D2E01" w:rsidP="00BC0E22">
      <w:pPr>
        <w:pStyle w:val="210"/>
        <w:spacing w:line="240" w:lineRule="auto"/>
        <w:jc w:val="both"/>
        <w:rPr>
          <w:szCs w:val="28"/>
        </w:rPr>
      </w:pPr>
      <w:r w:rsidRPr="0053562C">
        <w:rPr>
          <w:szCs w:val="28"/>
        </w:rPr>
        <w:t>Мт – количество посетителей, прибывших на транспорте, учтенных на таксационном ходе в 100 - метровой полосе, чел.;</w:t>
      </w:r>
    </w:p>
    <w:p w14:paraId="5162AF37" w14:textId="77777777" w:rsidR="001D2E01" w:rsidRPr="0053562C" w:rsidRDefault="001D2E01" w:rsidP="00BC0E22">
      <w:pPr>
        <w:pStyle w:val="210"/>
        <w:spacing w:line="240" w:lineRule="auto"/>
        <w:jc w:val="both"/>
        <w:rPr>
          <w:szCs w:val="28"/>
        </w:rPr>
      </w:pPr>
      <w:r w:rsidRPr="0053562C">
        <w:rPr>
          <w:szCs w:val="28"/>
        </w:rPr>
        <w:t>∑</w:t>
      </w:r>
      <w:r w:rsidRPr="0053562C">
        <w:rPr>
          <w:szCs w:val="28"/>
          <w:lang w:val="en-US"/>
        </w:rPr>
        <w:t>L</w:t>
      </w:r>
      <w:r w:rsidRPr="0053562C">
        <w:rPr>
          <w:szCs w:val="28"/>
        </w:rPr>
        <w:t xml:space="preserve"> – протяженность таксационных ходов, км;</w:t>
      </w:r>
    </w:p>
    <w:p w14:paraId="51E8A892" w14:textId="77777777" w:rsidR="001D2E01" w:rsidRPr="0053562C" w:rsidRDefault="001D2E01" w:rsidP="00BC0E22">
      <w:pPr>
        <w:pStyle w:val="210"/>
        <w:spacing w:line="240" w:lineRule="auto"/>
        <w:jc w:val="both"/>
        <w:rPr>
          <w:szCs w:val="28"/>
        </w:rPr>
      </w:pPr>
      <w:r w:rsidRPr="0053562C">
        <w:rPr>
          <w:szCs w:val="28"/>
        </w:rPr>
        <w:lastRenderedPageBreak/>
        <w:t>∑</w:t>
      </w:r>
      <w:r w:rsidRPr="0053562C">
        <w:rPr>
          <w:szCs w:val="28"/>
          <w:lang w:val="en-US"/>
        </w:rPr>
        <w:t>T</w:t>
      </w:r>
      <w:r w:rsidRPr="0053562C">
        <w:rPr>
          <w:szCs w:val="28"/>
        </w:rPr>
        <w:t xml:space="preserve"> – суммарная продолжительность учета посещаемости при таксации леса, ч; </w:t>
      </w:r>
    </w:p>
    <w:p w14:paraId="6597CFD7" w14:textId="77777777" w:rsidR="001D2E01" w:rsidRPr="0053562C" w:rsidRDefault="001D2E01" w:rsidP="00BC0E22">
      <w:pPr>
        <w:pStyle w:val="210"/>
        <w:spacing w:line="240" w:lineRule="auto"/>
        <w:jc w:val="both"/>
        <w:rPr>
          <w:szCs w:val="28"/>
        </w:rPr>
      </w:pPr>
      <w:r w:rsidRPr="0053562C">
        <w:rPr>
          <w:szCs w:val="28"/>
        </w:rPr>
        <w:t xml:space="preserve">8 – средняя продолжительность посещаемости объекта, ч; </w:t>
      </w:r>
    </w:p>
    <w:p w14:paraId="0C0D4D0A" w14:textId="77777777" w:rsidR="001D2E01" w:rsidRPr="0053562C" w:rsidRDefault="001D2E01" w:rsidP="00BC0E22">
      <w:pPr>
        <w:pStyle w:val="210"/>
        <w:spacing w:line="240" w:lineRule="auto"/>
        <w:jc w:val="both"/>
        <w:rPr>
          <w:szCs w:val="28"/>
        </w:rPr>
      </w:pPr>
      <w:r w:rsidRPr="0053562C">
        <w:rPr>
          <w:szCs w:val="28"/>
        </w:rPr>
        <w:t>10 – коэффициент перевода площади учета в гектары;</w:t>
      </w:r>
    </w:p>
    <w:p w14:paraId="75513B9E" w14:textId="77777777" w:rsidR="001D2E01" w:rsidRPr="0053562C" w:rsidRDefault="001D2E01" w:rsidP="00BC0E22">
      <w:pPr>
        <w:pStyle w:val="210"/>
        <w:spacing w:line="240" w:lineRule="auto"/>
        <w:jc w:val="both"/>
        <w:rPr>
          <w:szCs w:val="28"/>
        </w:rPr>
      </w:pPr>
      <w:r w:rsidRPr="0053562C">
        <w:rPr>
          <w:szCs w:val="28"/>
        </w:rPr>
        <w:t xml:space="preserve">К – коэффициент сменности посетителей, равный 2-3. </w:t>
      </w:r>
    </w:p>
    <w:p w14:paraId="48690513" w14:textId="2C1C372F" w:rsidR="001D2E01" w:rsidRPr="0053562C" w:rsidRDefault="001D2E01" w:rsidP="00BC0E22">
      <w:pPr>
        <w:pStyle w:val="210"/>
        <w:spacing w:line="240" w:lineRule="auto"/>
        <w:jc w:val="both"/>
        <w:rPr>
          <w:szCs w:val="28"/>
        </w:rPr>
      </w:pPr>
      <w:r w:rsidRPr="0053562C">
        <w:rPr>
          <w:szCs w:val="28"/>
        </w:rPr>
        <w:t xml:space="preserve">Среднее количество посетителей на объекте участка в целом </w:t>
      </w:r>
      <w:r w:rsidR="003867A5" w:rsidRPr="0053562C">
        <w:rPr>
          <w:szCs w:val="28"/>
        </w:rPr>
        <w:t>равно: в</w:t>
      </w:r>
      <w:r w:rsidRPr="0053562C">
        <w:rPr>
          <w:szCs w:val="28"/>
        </w:rPr>
        <w:t xml:space="preserve"> день – произведению полученного по проведенной формуле количества чел/ га (</w:t>
      </w:r>
      <w:proofErr w:type="spellStart"/>
      <w:r w:rsidRPr="0053562C">
        <w:rPr>
          <w:szCs w:val="28"/>
        </w:rPr>
        <w:t>Рср</w:t>
      </w:r>
      <w:proofErr w:type="spellEnd"/>
      <w:r w:rsidRPr="0053562C">
        <w:rPr>
          <w:szCs w:val="28"/>
        </w:rPr>
        <w:t xml:space="preserve">.) и площади объекта </w:t>
      </w:r>
      <w:r w:rsidR="003867A5" w:rsidRPr="0053562C">
        <w:rPr>
          <w:szCs w:val="28"/>
        </w:rPr>
        <w:t>учета; в</w:t>
      </w:r>
      <w:r w:rsidRPr="0053562C">
        <w:rPr>
          <w:szCs w:val="28"/>
        </w:rPr>
        <w:t xml:space="preserve"> год – дневному количеству посетителей (</w:t>
      </w:r>
      <w:proofErr w:type="spellStart"/>
      <w:r w:rsidRPr="0053562C">
        <w:rPr>
          <w:szCs w:val="28"/>
        </w:rPr>
        <w:t>Рср</w:t>
      </w:r>
      <w:proofErr w:type="spellEnd"/>
      <w:r w:rsidRPr="0053562C">
        <w:rPr>
          <w:szCs w:val="28"/>
        </w:rPr>
        <w:t>.), умноженному на 120 (условно принятое число дней посещений леса для отдыха).</w:t>
      </w:r>
    </w:p>
    <w:p w14:paraId="7FF47A4C" w14:textId="77777777" w:rsidR="001D2E01" w:rsidRPr="0053562C" w:rsidRDefault="001D2E01" w:rsidP="00BC0E22">
      <w:pPr>
        <w:pStyle w:val="210"/>
        <w:spacing w:line="240" w:lineRule="auto"/>
        <w:jc w:val="both"/>
        <w:rPr>
          <w:szCs w:val="28"/>
        </w:rPr>
      </w:pPr>
      <w:r w:rsidRPr="0053562C">
        <w:rPr>
          <w:szCs w:val="28"/>
        </w:rPr>
        <w:t xml:space="preserve">Примерное соотношение посещаемости в течение летне-осеннего периода: </w:t>
      </w:r>
    </w:p>
    <w:tbl>
      <w:tblPr>
        <w:tblW w:w="62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992"/>
        <w:gridCol w:w="1134"/>
        <w:gridCol w:w="1559"/>
        <w:gridCol w:w="1530"/>
      </w:tblGrid>
      <w:tr w:rsidR="00F87C75" w:rsidRPr="0053562C" w14:paraId="1B3DB257" w14:textId="77777777" w:rsidTr="00F87C75">
        <w:trPr>
          <w:jc w:val="center"/>
        </w:trPr>
        <w:tc>
          <w:tcPr>
            <w:tcW w:w="993" w:type="dxa"/>
          </w:tcPr>
          <w:p w14:paraId="6104B1FD" w14:textId="77777777" w:rsidR="001D2E01" w:rsidRPr="0053562C" w:rsidRDefault="001D2E01" w:rsidP="00BC0E22">
            <w:pPr>
              <w:pStyle w:val="210"/>
              <w:spacing w:line="240" w:lineRule="auto"/>
              <w:ind w:left="-7" w:firstLine="29"/>
              <w:rPr>
                <w:szCs w:val="28"/>
              </w:rPr>
            </w:pPr>
            <w:r w:rsidRPr="0053562C">
              <w:rPr>
                <w:szCs w:val="28"/>
              </w:rPr>
              <w:t>Июнь</w:t>
            </w:r>
          </w:p>
        </w:tc>
        <w:tc>
          <w:tcPr>
            <w:tcW w:w="992" w:type="dxa"/>
          </w:tcPr>
          <w:p w14:paraId="0C2D24D5" w14:textId="77777777" w:rsidR="001D2E01" w:rsidRPr="0053562C" w:rsidRDefault="001D2E01" w:rsidP="00BC0E22">
            <w:pPr>
              <w:pStyle w:val="210"/>
              <w:spacing w:line="240" w:lineRule="auto"/>
              <w:ind w:left="-7" w:firstLine="29"/>
              <w:rPr>
                <w:szCs w:val="28"/>
              </w:rPr>
            </w:pPr>
            <w:r w:rsidRPr="0053562C">
              <w:rPr>
                <w:szCs w:val="28"/>
              </w:rPr>
              <w:t>Июль</w:t>
            </w:r>
          </w:p>
        </w:tc>
        <w:tc>
          <w:tcPr>
            <w:tcW w:w="1134" w:type="dxa"/>
          </w:tcPr>
          <w:p w14:paraId="3AEAC4C3" w14:textId="77777777" w:rsidR="001D2E01" w:rsidRPr="0053562C" w:rsidRDefault="001D2E01" w:rsidP="00BC0E22">
            <w:pPr>
              <w:pStyle w:val="210"/>
              <w:spacing w:line="240" w:lineRule="auto"/>
              <w:ind w:left="-7" w:firstLine="29"/>
              <w:rPr>
                <w:szCs w:val="28"/>
              </w:rPr>
            </w:pPr>
            <w:r w:rsidRPr="0053562C">
              <w:rPr>
                <w:szCs w:val="28"/>
              </w:rPr>
              <w:t>Август</w:t>
            </w:r>
          </w:p>
        </w:tc>
        <w:tc>
          <w:tcPr>
            <w:tcW w:w="1559" w:type="dxa"/>
          </w:tcPr>
          <w:p w14:paraId="5B8B4E52" w14:textId="77777777" w:rsidR="001D2E01" w:rsidRPr="0053562C" w:rsidRDefault="001D2E01" w:rsidP="00BC0E22">
            <w:pPr>
              <w:pStyle w:val="210"/>
              <w:spacing w:line="240" w:lineRule="auto"/>
              <w:ind w:left="-7" w:firstLine="29"/>
              <w:rPr>
                <w:szCs w:val="28"/>
              </w:rPr>
            </w:pPr>
            <w:r w:rsidRPr="0053562C">
              <w:rPr>
                <w:szCs w:val="28"/>
              </w:rPr>
              <w:t>Сентябрь</w:t>
            </w:r>
          </w:p>
        </w:tc>
        <w:tc>
          <w:tcPr>
            <w:tcW w:w="1530" w:type="dxa"/>
          </w:tcPr>
          <w:p w14:paraId="0A4885B2" w14:textId="77777777" w:rsidR="001D2E01" w:rsidRPr="0053562C" w:rsidRDefault="001D2E01" w:rsidP="00BC0E22">
            <w:pPr>
              <w:pStyle w:val="210"/>
              <w:spacing w:line="240" w:lineRule="auto"/>
              <w:ind w:left="-7" w:firstLine="29"/>
              <w:rPr>
                <w:szCs w:val="28"/>
              </w:rPr>
            </w:pPr>
            <w:r w:rsidRPr="0053562C">
              <w:rPr>
                <w:szCs w:val="28"/>
              </w:rPr>
              <w:t>В среднем</w:t>
            </w:r>
            <w:r w:rsidRPr="0053562C">
              <w:rPr>
                <w:szCs w:val="28"/>
              </w:rPr>
              <w:br/>
              <w:t>за сезон</w:t>
            </w:r>
          </w:p>
        </w:tc>
      </w:tr>
      <w:tr w:rsidR="00F87C75" w:rsidRPr="0053562C" w14:paraId="5DC9771A" w14:textId="77777777" w:rsidTr="00F87C75">
        <w:trPr>
          <w:jc w:val="center"/>
        </w:trPr>
        <w:tc>
          <w:tcPr>
            <w:tcW w:w="993" w:type="dxa"/>
          </w:tcPr>
          <w:p w14:paraId="28EF81AF" w14:textId="77777777" w:rsidR="001D2E01" w:rsidRPr="0053562C" w:rsidRDefault="001D2E01" w:rsidP="00BC0E22">
            <w:pPr>
              <w:pStyle w:val="210"/>
              <w:spacing w:line="240" w:lineRule="auto"/>
              <w:ind w:left="-7" w:firstLine="29"/>
              <w:rPr>
                <w:szCs w:val="28"/>
              </w:rPr>
            </w:pPr>
            <w:r w:rsidRPr="0053562C">
              <w:rPr>
                <w:szCs w:val="28"/>
              </w:rPr>
              <w:t>0,4</w:t>
            </w:r>
          </w:p>
        </w:tc>
        <w:tc>
          <w:tcPr>
            <w:tcW w:w="992" w:type="dxa"/>
          </w:tcPr>
          <w:p w14:paraId="074ED465" w14:textId="77777777" w:rsidR="001D2E01" w:rsidRPr="0053562C" w:rsidRDefault="001D2E01" w:rsidP="00BC0E22">
            <w:pPr>
              <w:pStyle w:val="210"/>
              <w:spacing w:line="240" w:lineRule="auto"/>
              <w:ind w:left="-7" w:firstLine="29"/>
              <w:rPr>
                <w:szCs w:val="28"/>
              </w:rPr>
            </w:pPr>
            <w:r w:rsidRPr="0053562C">
              <w:rPr>
                <w:szCs w:val="28"/>
              </w:rPr>
              <w:t>1,3</w:t>
            </w:r>
          </w:p>
        </w:tc>
        <w:tc>
          <w:tcPr>
            <w:tcW w:w="1134" w:type="dxa"/>
          </w:tcPr>
          <w:p w14:paraId="7636D48B" w14:textId="77777777" w:rsidR="001D2E01" w:rsidRPr="0053562C" w:rsidRDefault="001D2E01" w:rsidP="00BC0E22">
            <w:pPr>
              <w:pStyle w:val="210"/>
              <w:spacing w:line="240" w:lineRule="auto"/>
              <w:ind w:left="-7" w:firstLine="29"/>
              <w:rPr>
                <w:szCs w:val="28"/>
              </w:rPr>
            </w:pPr>
            <w:r w:rsidRPr="0053562C">
              <w:rPr>
                <w:szCs w:val="28"/>
              </w:rPr>
              <w:t>0,7</w:t>
            </w:r>
          </w:p>
        </w:tc>
        <w:tc>
          <w:tcPr>
            <w:tcW w:w="1559" w:type="dxa"/>
          </w:tcPr>
          <w:p w14:paraId="3084DEFE" w14:textId="77777777" w:rsidR="001D2E01" w:rsidRPr="0053562C" w:rsidRDefault="001D2E01" w:rsidP="00BC0E22">
            <w:pPr>
              <w:pStyle w:val="210"/>
              <w:spacing w:line="240" w:lineRule="auto"/>
              <w:ind w:left="-7" w:firstLine="29"/>
              <w:rPr>
                <w:szCs w:val="28"/>
              </w:rPr>
            </w:pPr>
            <w:r w:rsidRPr="0053562C">
              <w:rPr>
                <w:szCs w:val="28"/>
              </w:rPr>
              <w:t>1,3</w:t>
            </w:r>
          </w:p>
        </w:tc>
        <w:tc>
          <w:tcPr>
            <w:tcW w:w="1530" w:type="dxa"/>
          </w:tcPr>
          <w:p w14:paraId="746B91E8" w14:textId="77777777" w:rsidR="001D2E01" w:rsidRPr="0053562C" w:rsidRDefault="001D2E01" w:rsidP="00BC0E22">
            <w:pPr>
              <w:pStyle w:val="210"/>
              <w:spacing w:line="240" w:lineRule="auto"/>
              <w:ind w:left="-7" w:firstLine="29"/>
              <w:rPr>
                <w:szCs w:val="28"/>
              </w:rPr>
            </w:pPr>
            <w:r w:rsidRPr="0053562C">
              <w:rPr>
                <w:szCs w:val="28"/>
              </w:rPr>
              <w:t>1,0</w:t>
            </w:r>
          </w:p>
        </w:tc>
      </w:tr>
    </w:tbl>
    <w:p w14:paraId="14EB0A2C" w14:textId="77777777" w:rsidR="001D2E01" w:rsidRPr="0053562C" w:rsidRDefault="001D2E01" w:rsidP="00BC0E22">
      <w:pPr>
        <w:pStyle w:val="210"/>
        <w:spacing w:line="240" w:lineRule="auto"/>
        <w:jc w:val="both"/>
        <w:rPr>
          <w:szCs w:val="28"/>
        </w:rPr>
      </w:pPr>
    </w:p>
    <w:p w14:paraId="17F1F8C7" w14:textId="71D5CEF7" w:rsidR="001D2E01" w:rsidRPr="0053562C" w:rsidRDefault="001D2E01" w:rsidP="00BC0E22">
      <w:pPr>
        <w:pStyle w:val="210"/>
        <w:spacing w:line="240" w:lineRule="auto"/>
        <w:jc w:val="both"/>
        <w:rPr>
          <w:szCs w:val="28"/>
        </w:rPr>
      </w:pPr>
      <w:r w:rsidRPr="0053562C">
        <w:rPr>
          <w:szCs w:val="28"/>
        </w:rPr>
        <w:t>Макси</w:t>
      </w:r>
      <w:r w:rsidR="00F87C75" w:rsidRPr="0053562C">
        <w:rPr>
          <w:szCs w:val="28"/>
        </w:rPr>
        <w:t xml:space="preserve">мальное количество посетителей </w:t>
      </w:r>
      <w:proofErr w:type="spellStart"/>
      <w:r w:rsidRPr="0053562C">
        <w:rPr>
          <w:szCs w:val="28"/>
        </w:rPr>
        <w:t>Рм</w:t>
      </w:r>
      <w:proofErr w:type="spellEnd"/>
      <w:r w:rsidRPr="0053562C">
        <w:rPr>
          <w:szCs w:val="28"/>
        </w:rPr>
        <w:t xml:space="preserve">= </w:t>
      </w:r>
      <w:proofErr w:type="spellStart"/>
      <w:proofErr w:type="gramStart"/>
      <w:r w:rsidRPr="0053562C">
        <w:rPr>
          <w:szCs w:val="28"/>
        </w:rPr>
        <w:t>Рср</w:t>
      </w:r>
      <w:proofErr w:type="spellEnd"/>
      <w:r w:rsidRPr="0053562C">
        <w:rPr>
          <w:szCs w:val="28"/>
        </w:rPr>
        <w:t>.*</w:t>
      </w:r>
      <w:proofErr w:type="gramEnd"/>
      <w:r w:rsidRPr="0053562C">
        <w:rPr>
          <w:szCs w:val="28"/>
        </w:rPr>
        <w:t>1,3</w:t>
      </w:r>
    </w:p>
    <w:p w14:paraId="38E1A603" w14:textId="77777777" w:rsidR="001D2E01" w:rsidRPr="0053562C" w:rsidRDefault="001D2E01" w:rsidP="00BC0E22">
      <w:pPr>
        <w:pStyle w:val="210"/>
        <w:spacing w:line="240" w:lineRule="auto"/>
        <w:jc w:val="both"/>
        <w:rPr>
          <w:szCs w:val="28"/>
        </w:rPr>
      </w:pPr>
      <w:r w:rsidRPr="0053562C">
        <w:rPr>
          <w:szCs w:val="28"/>
        </w:rPr>
        <w:t>Выявление количества посетителей по видам отдыха или дням недели производится выборочной обработкой соответствующих данных учета.</w:t>
      </w:r>
    </w:p>
    <w:p w14:paraId="43AA9203" w14:textId="77777777" w:rsidR="001D2E01" w:rsidRPr="0053562C" w:rsidRDefault="001D2E01" w:rsidP="00BC0E22">
      <w:pPr>
        <w:pStyle w:val="210"/>
        <w:spacing w:line="240" w:lineRule="auto"/>
        <w:jc w:val="both"/>
        <w:rPr>
          <w:szCs w:val="28"/>
        </w:rPr>
      </w:pPr>
      <w:r w:rsidRPr="0053562C">
        <w:rPr>
          <w:b/>
          <w:szCs w:val="28"/>
        </w:rPr>
        <w:t xml:space="preserve">Детальный учет </w:t>
      </w:r>
      <w:r w:rsidRPr="0053562C">
        <w:rPr>
          <w:szCs w:val="28"/>
        </w:rPr>
        <w:t xml:space="preserve">проводят в местах с повышенными рекреационными нагрузками. В палаточных городках, стационарных зонах отдыха, на стоянках туристов и в других местах отдыха в лесу с ночлегом определяют число спальных мест и количество посетителей в перечете на 1 га – частное от деления выявленного числа спальных мест на площадь объекта отдыха, чел/га. </w:t>
      </w:r>
    </w:p>
    <w:p w14:paraId="01B05D87" w14:textId="55101427" w:rsidR="001D2E01" w:rsidRPr="0053562C" w:rsidRDefault="001D2E01" w:rsidP="00BC0E22">
      <w:pPr>
        <w:pStyle w:val="210"/>
        <w:spacing w:line="240" w:lineRule="auto"/>
        <w:jc w:val="both"/>
        <w:rPr>
          <w:szCs w:val="28"/>
        </w:rPr>
      </w:pPr>
      <w:r w:rsidRPr="0053562C">
        <w:rPr>
          <w:szCs w:val="28"/>
        </w:rPr>
        <w:t xml:space="preserve">В местах массового однодневного отдыха без ночлега (пикниковые поляны, прибрежные территории и т. п.) выбирают типичный по загруженности посетителями участок (учетная площадка) площадью 0,25-1,0 га, на котором в течение 2 часов </w:t>
      </w:r>
      <w:r w:rsidR="00F87C75" w:rsidRPr="0053562C">
        <w:rPr>
          <w:szCs w:val="28"/>
        </w:rPr>
        <w:t>(в</w:t>
      </w:r>
      <w:r w:rsidRPr="0053562C">
        <w:rPr>
          <w:szCs w:val="28"/>
        </w:rPr>
        <w:t xml:space="preserve"> период с 11 до 13 часов) производится учет посетителей по их количеству в объекте отдыха.</w:t>
      </w:r>
    </w:p>
    <w:p w14:paraId="6600AEC0" w14:textId="77777777" w:rsidR="001D2E01" w:rsidRPr="0053562C" w:rsidRDefault="001D2E01" w:rsidP="00BC0E22">
      <w:pPr>
        <w:pStyle w:val="210"/>
        <w:spacing w:line="240" w:lineRule="auto"/>
        <w:jc w:val="both"/>
        <w:rPr>
          <w:szCs w:val="28"/>
        </w:rPr>
      </w:pPr>
      <w:r w:rsidRPr="0053562C">
        <w:rPr>
          <w:szCs w:val="28"/>
        </w:rPr>
        <w:t>Расчет среднего количества посетителей на 1 га при детальном методе учета в местах массового отдыха без ночлега производят по формуле:</w:t>
      </w:r>
    </w:p>
    <w:p w14:paraId="433CEA1F" w14:textId="64E20750" w:rsidR="001D2E01" w:rsidRPr="0053562C" w:rsidRDefault="001D2E01" w:rsidP="00BC0E22">
      <w:pPr>
        <w:pStyle w:val="210"/>
        <w:spacing w:line="240" w:lineRule="auto"/>
        <w:jc w:val="center"/>
        <w:rPr>
          <w:szCs w:val="28"/>
        </w:rPr>
      </w:pPr>
      <w:proofErr w:type="spellStart"/>
      <w:proofErr w:type="gramStart"/>
      <w:r w:rsidRPr="0053562C">
        <w:rPr>
          <w:szCs w:val="28"/>
        </w:rPr>
        <w:t>Рср</w:t>
      </w:r>
      <w:proofErr w:type="spellEnd"/>
      <w:r w:rsidRPr="0053562C">
        <w:rPr>
          <w:szCs w:val="28"/>
        </w:rPr>
        <w:t>.=</w:t>
      </w:r>
      <w:proofErr w:type="gramEnd"/>
      <w:r w:rsidRPr="0053562C">
        <w:rPr>
          <w:szCs w:val="28"/>
          <w:u w:val="single"/>
        </w:rPr>
        <w:t>3,3</w:t>
      </w:r>
      <w:proofErr w:type="gramStart"/>
      <w:r w:rsidRPr="0053562C">
        <w:rPr>
          <w:szCs w:val="28"/>
          <w:u w:val="single"/>
        </w:rPr>
        <w:t>МК</w:t>
      </w:r>
      <w:r w:rsidRPr="0053562C">
        <w:rPr>
          <w:szCs w:val="28"/>
        </w:rPr>
        <w:t xml:space="preserve"> ,</w:t>
      </w:r>
      <w:proofErr w:type="gramEnd"/>
    </w:p>
    <w:p w14:paraId="12EE8719" w14:textId="77777777" w:rsidR="001D2E01" w:rsidRPr="0053562C" w:rsidRDefault="001D2E01" w:rsidP="00BC0E22">
      <w:pPr>
        <w:pStyle w:val="210"/>
        <w:spacing w:line="240" w:lineRule="auto"/>
        <w:jc w:val="center"/>
        <w:rPr>
          <w:szCs w:val="28"/>
        </w:rPr>
      </w:pPr>
      <w:r w:rsidRPr="0053562C">
        <w:rPr>
          <w:szCs w:val="28"/>
        </w:rPr>
        <w:t>П</w:t>
      </w:r>
    </w:p>
    <w:p w14:paraId="63C189C5" w14:textId="77777777" w:rsidR="001D2E01" w:rsidRPr="0053562C" w:rsidRDefault="001D2E01" w:rsidP="00BC0E22">
      <w:pPr>
        <w:pStyle w:val="210"/>
        <w:spacing w:line="240" w:lineRule="auto"/>
        <w:jc w:val="both"/>
        <w:rPr>
          <w:szCs w:val="28"/>
        </w:rPr>
      </w:pPr>
      <w:r w:rsidRPr="0053562C">
        <w:rPr>
          <w:szCs w:val="28"/>
        </w:rPr>
        <w:t>где М – количество посетителей, учтенное в течение 2 часов, чел.;</w:t>
      </w:r>
    </w:p>
    <w:p w14:paraId="12CF338B" w14:textId="77777777" w:rsidR="001D2E01" w:rsidRPr="0053562C" w:rsidRDefault="001D2E01" w:rsidP="00BC0E22">
      <w:pPr>
        <w:pStyle w:val="210"/>
        <w:spacing w:line="240" w:lineRule="auto"/>
        <w:jc w:val="both"/>
        <w:rPr>
          <w:szCs w:val="28"/>
        </w:rPr>
      </w:pPr>
      <w:r w:rsidRPr="0053562C">
        <w:rPr>
          <w:szCs w:val="28"/>
        </w:rPr>
        <w:t>П – площадь учетной площадки, га;</w:t>
      </w:r>
    </w:p>
    <w:p w14:paraId="31F92155" w14:textId="77777777" w:rsidR="001D2E01" w:rsidRPr="0053562C" w:rsidRDefault="001D2E01" w:rsidP="00BC0E22">
      <w:pPr>
        <w:pStyle w:val="210"/>
        <w:spacing w:line="240" w:lineRule="auto"/>
        <w:jc w:val="both"/>
        <w:rPr>
          <w:szCs w:val="28"/>
        </w:rPr>
      </w:pPr>
      <w:r w:rsidRPr="0053562C">
        <w:rPr>
          <w:szCs w:val="28"/>
        </w:rPr>
        <w:t>К – коэффициент сменности посетителей, равный 2-3.</w:t>
      </w:r>
    </w:p>
    <w:p w14:paraId="3D807872" w14:textId="77777777" w:rsidR="001D2E01" w:rsidRPr="0053562C" w:rsidRDefault="001D2E01" w:rsidP="00BC0E22">
      <w:pPr>
        <w:pStyle w:val="210"/>
        <w:spacing w:line="240" w:lineRule="auto"/>
        <w:jc w:val="both"/>
        <w:rPr>
          <w:szCs w:val="28"/>
        </w:rPr>
      </w:pPr>
      <w:r w:rsidRPr="0053562C">
        <w:rPr>
          <w:szCs w:val="28"/>
        </w:rPr>
        <w:t xml:space="preserve">Среднее количество посетителей на площади объекта детального учета в день или в год, а также максимальное их количество вычисляется аналогично методу учета по таксационным ходам. </w:t>
      </w:r>
    </w:p>
    <w:p w14:paraId="04997A98" w14:textId="77777777" w:rsidR="001D2E01" w:rsidRPr="0053562C" w:rsidRDefault="001D2E01" w:rsidP="00BC0E22">
      <w:pPr>
        <w:pStyle w:val="210"/>
        <w:spacing w:line="240" w:lineRule="auto"/>
        <w:jc w:val="both"/>
        <w:rPr>
          <w:szCs w:val="28"/>
        </w:rPr>
      </w:pPr>
      <w:r w:rsidRPr="0053562C">
        <w:rPr>
          <w:szCs w:val="28"/>
          <w:lang w:val="en-US"/>
        </w:rPr>
        <w:t>I</w:t>
      </w:r>
      <w:r w:rsidRPr="0053562C">
        <w:rPr>
          <w:szCs w:val="28"/>
        </w:rPr>
        <w:t xml:space="preserve"> – леса массового кратковременного отдыха. Объединяют категории защитности леса: городские леса, лесопарки, лесопарковые части зеленых зон;</w:t>
      </w:r>
    </w:p>
    <w:p w14:paraId="0F00D025" w14:textId="77777777" w:rsidR="001D2E01" w:rsidRPr="0053562C" w:rsidRDefault="001D2E01" w:rsidP="00BC0E22">
      <w:pPr>
        <w:pStyle w:val="210"/>
        <w:spacing w:line="240" w:lineRule="auto"/>
        <w:jc w:val="both"/>
        <w:rPr>
          <w:szCs w:val="28"/>
        </w:rPr>
      </w:pPr>
      <w:r w:rsidRPr="0053562C">
        <w:rPr>
          <w:szCs w:val="28"/>
          <w:lang w:val="en-US"/>
        </w:rPr>
        <w:t>II</w:t>
      </w:r>
      <w:r w:rsidRPr="0053562C">
        <w:rPr>
          <w:szCs w:val="28"/>
        </w:rPr>
        <w:t xml:space="preserve"> – защитно-водоохранные леса. Объединяют леса категорий защитности леса: второго пояса зон санитарной охраны источников водоснабжения, второй </w:t>
      </w:r>
      <w:r w:rsidRPr="0053562C">
        <w:rPr>
          <w:szCs w:val="28"/>
        </w:rPr>
        <w:lastRenderedPageBreak/>
        <w:t>зоны округов санитарной охраны курортов, защитные полосы лесов вдоль железных дорог, защитные полосы лесов вдоль автомобильных дорог общегосударственного, республиканского и областного значения, леса третьей зоны округов санитарной охраны курортов, санитарно-защитные части лесов зеленых зон вокруг городов, запретные полосы лесов по берегам рек, озер, водохранилищ и других водных объектов, не являющихся местами нереста ценных промысловых рыб;</w:t>
      </w:r>
    </w:p>
    <w:p w14:paraId="2D3DD463" w14:textId="77777777" w:rsidR="001D2E01" w:rsidRPr="0053562C" w:rsidRDefault="001D2E01" w:rsidP="00BC0E22">
      <w:pPr>
        <w:pStyle w:val="210"/>
        <w:spacing w:line="240" w:lineRule="auto"/>
        <w:jc w:val="both"/>
        <w:rPr>
          <w:szCs w:val="28"/>
        </w:rPr>
      </w:pPr>
      <w:r w:rsidRPr="0053562C">
        <w:rPr>
          <w:szCs w:val="28"/>
          <w:lang w:val="en-US"/>
        </w:rPr>
        <w:t>III</w:t>
      </w:r>
      <w:r w:rsidRPr="0053562C">
        <w:rPr>
          <w:szCs w:val="28"/>
        </w:rPr>
        <w:t xml:space="preserve"> – особо охраняемые леса культурно-познавательного использования. Объединяют леса категорий защитности: заповедники (где разрешено рекреационное пользование), природные национальные парки, лесные заповедные участки, леса, имеющие научное или историческое значение, особо ценные лесные массивы;</w:t>
      </w:r>
    </w:p>
    <w:p w14:paraId="710F0D48" w14:textId="02668DAF" w:rsidR="008508F1" w:rsidRPr="0053562C" w:rsidRDefault="001D2E01" w:rsidP="0053562C">
      <w:pPr>
        <w:pStyle w:val="210"/>
        <w:spacing w:line="240" w:lineRule="auto"/>
        <w:jc w:val="both"/>
        <w:rPr>
          <w:szCs w:val="28"/>
        </w:rPr>
      </w:pPr>
      <w:r w:rsidRPr="0053562C">
        <w:rPr>
          <w:szCs w:val="28"/>
          <w:lang w:val="en-US"/>
        </w:rPr>
        <w:t>IV</w:t>
      </w:r>
      <w:r w:rsidRPr="0053562C">
        <w:rPr>
          <w:szCs w:val="28"/>
        </w:rPr>
        <w:t xml:space="preserve"> – эксплуатационные леса туристическо-маршрутного использования. Объединяют </w:t>
      </w:r>
      <w:r w:rsidRPr="0053562C">
        <w:rPr>
          <w:szCs w:val="28"/>
          <w:lang w:val="en-US"/>
        </w:rPr>
        <w:t>II</w:t>
      </w:r>
      <w:r w:rsidRPr="0053562C">
        <w:rPr>
          <w:szCs w:val="28"/>
        </w:rPr>
        <w:t xml:space="preserve"> и </w:t>
      </w:r>
      <w:r w:rsidRPr="0053562C">
        <w:rPr>
          <w:szCs w:val="28"/>
          <w:lang w:val="en-US"/>
        </w:rPr>
        <w:t>III</w:t>
      </w:r>
      <w:r w:rsidRPr="0053562C">
        <w:rPr>
          <w:szCs w:val="28"/>
        </w:rPr>
        <w:t xml:space="preserve"> группы л</w:t>
      </w:r>
      <w:r w:rsidR="0053562C">
        <w:rPr>
          <w:szCs w:val="28"/>
        </w:rPr>
        <w:t>есов эксплуатационного значения</w:t>
      </w:r>
      <w:r w:rsidR="0053562C" w:rsidRPr="0053562C">
        <w:rPr>
          <w:color w:val="000000" w:themeColor="text1"/>
        </w:rPr>
        <w:t xml:space="preserve"> </w:t>
      </w:r>
      <w:r w:rsidR="008A7DC7" w:rsidRPr="0053562C">
        <w:rPr>
          <w:color w:val="000000" w:themeColor="text1"/>
        </w:rPr>
        <w:t>[2]</w:t>
      </w:r>
      <w:r w:rsidR="008508F1" w:rsidRPr="0053562C">
        <w:rPr>
          <w:color w:val="000000" w:themeColor="text1"/>
        </w:rPr>
        <w:t>.</w:t>
      </w:r>
    </w:p>
    <w:p w14:paraId="6788B467" w14:textId="77777777" w:rsidR="001D2E01" w:rsidRPr="0053562C" w:rsidRDefault="001D2E01" w:rsidP="00BC0E22">
      <w:pPr>
        <w:spacing w:after="0" w:line="240" w:lineRule="auto"/>
        <w:ind w:firstLine="709"/>
        <w:jc w:val="center"/>
        <w:rPr>
          <w:rFonts w:ascii="Times New Roman" w:hAnsi="Times New Roman" w:cs="Times New Roman"/>
          <w:color w:val="000000" w:themeColor="text1"/>
          <w:sz w:val="32"/>
          <w:szCs w:val="28"/>
        </w:rPr>
      </w:pPr>
    </w:p>
    <w:p w14:paraId="559CE982" w14:textId="30622E51" w:rsidR="00677232" w:rsidRPr="0053562C" w:rsidRDefault="001D2E01" w:rsidP="0051497F">
      <w:pPr>
        <w:tabs>
          <w:tab w:val="left" w:pos="709"/>
        </w:tabs>
        <w:spacing w:after="0" w:line="240" w:lineRule="auto"/>
        <w:ind w:firstLine="567"/>
        <w:jc w:val="center"/>
        <w:rPr>
          <w:rFonts w:ascii="Times New Roman" w:hAnsi="Times New Roman" w:cs="Times New Roman"/>
          <w:sz w:val="28"/>
          <w:szCs w:val="28"/>
        </w:rPr>
      </w:pPr>
      <w:r w:rsidRPr="0053562C">
        <w:rPr>
          <w:b/>
          <w:caps/>
          <w:sz w:val="16"/>
          <w:szCs w:val="16"/>
        </w:rPr>
        <w:br w:type="page"/>
      </w:r>
    </w:p>
    <w:p w14:paraId="3EDB6C1D" w14:textId="3E449DE0" w:rsidR="00F87C75" w:rsidRPr="0053562C" w:rsidRDefault="00F87C75" w:rsidP="00BC0E22">
      <w:pPr>
        <w:pStyle w:val="3"/>
        <w:spacing w:before="0" w:line="240" w:lineRule="auto"/>
        <w:jc w:val="both"/>
        <w:rPr>
          <w:rFonts w:ascii="Times New Roman" w:hAnsi="Times New Roman" w:cs="Times New Roman"/>
          <w:b/>
          <w:caps/>
          <w:color w:val="000000" w:themeColor="text1"/>
          <w:sz w:val="28"/>
        </w:rPr>
      </w:pPr>
      <w:bookmarkStart w:id="23" w:name="_Toc221004624"/>
      <w:r w:rsidRPr="0053562C">
        <w:rPr>
          <w:rFonts w:ascii="Times New Roman" w:hAnsi="Times New Roman" w:cs="Times New Roman"/>
          <w:b/>
          <w:caps/>
          <w:color w:val="000000" w:themeColor="text1"/>
          <w:sz w:val="28"/>
        </w:rPr>
        <w:lastRenderedPageBreak/>
        <w:t>2.</w:t>
      </w:r>
      <w:r w:rsidR="00E41D9E">
        <w:rPr>
          <w:rFonts w:ascii="Times New Roman" w:hAnsi="Times New Roman" w:cs="Times New Roman"/>
          <w:b/>
          <w:caps/>
          <w:color w:val="000000" w:themeColor="text1"/>
          <w:sz w:val="28"/>
        </w:rPr>
        <w:t>2</w:t>
      </w:r>
      <w:r w:rsidRPr="0053562C">
        <w:rPr>
          <w:rFonts w:ascii="Times New Roman" w:hAnsi="Times New Roman" w:cs="Times New Roman"/>
          <w:b/>
          <w:caps/>
          <w:color w:val="000000" w:themeColor="text1"/>
          <w:sz w:val="28"/>
        </w:rPr>
        <w:t>.2</w:t>
      </w:r>
      <w:r w:rsidR="00EE6A7B">
        <w:rPr>
          <w:rFonts w:ascii="Times New Roman" w:hAnsi="Times New Roman" w:cs="Times New Roman"/>
          <w:b/>
          <w:caps/>
          <w:color w:val="000000" w:themeColor="text1"/>
          <w:sz w:val="28"/>
        </w:rPr>
        <w:t>.</w:t>
      </w:r>
      <w:r w:rsidRPr="0053562C">
        <w:rPr>
          <w:rFonts w:ascii="Times New Roman" w:hAnsi="Times New Roman" w:cs="Times New Roman"/>
          <w:b/>
          <w:caps/>
          <w:color w:val="000000" w:themeColor="text1"/>
          <w:sz w:val="28"/>
        </w:rPr>
        <w:t xml:space="preserve"> </w:t>
      </w:r>
      <w:r w:rsidRPr="0053562C">
        <w:rPr>
          <w:rFonts w:ascii="Times New Roman" w:hAnsi="Times New Roman" w:cs="Times New Roman"/>
          <w:b/>
          <w:color w:val="000000" w:themeColor="text1"/>
          <w:sz w:val="28"/>
        </w:rPr>
        <w:t xml:space="preserve">Результаты </w:t>
      </w:r>
      <w:r w:rsidR="001C01E0" w:rsidRPr="0053562C">
        <w:rPr>
          <w:rFonts w:ascii="Times New Roman" w:hAnsi="Times New Roman" w:cs="Times New Roman"/>
          <w:b/>
          <w:color w:val="000000" w:themeColor="text1"/>
          <w:sz w:val="28"/>
        </w:rPr>
        <w:t>измерения рекреационной нагрузки</w:t>
      </w:r>
      <w:bookmarkEnd w:id="23"/>
    </w:p>
    <w:p w14:paraId="02CF7C04" w14:textId="77777777" w:rsidR="00F87C75" w:rsidRDefault="00F87C75" w:rsidP="00BC0E22">
      <w:pPr>
        <w:spacing w:after="0" w:line="240" w:lineRule="auto"/>
      </w:pPr>
    </w:p>
    <w:p w14:paraId="77BF41C2" w14:textId="77777777" w:rsidR="003C023A" w:rsidRPr="00A62BB9" w:rsidRDefault="003C023A" w:rsidP="003C023A">
      <w:pPr>
        <w:spacing w:after="0" w:line="240" w:lineRule="auto"/>
        <w:ind w:firstLine="709"/>
        <w:jc w:val="both"/>
        <w:rPr>
          <w:rFonts w:ascii="Times New Roman" w:hAnsi="Times New Roman" w:cs="Times New Roman"/>
          <w:color w:val="000000" w:themeColor="text1"/>
          <w:sz w:val="28"/>
          <w:szCs w:val="28"/>
        </w:rPr>
      </w:pPr>
      <w:r w:rsidRPr="00DC3EEA">
        <w:rPr>
          <w:rFonts w:ascii="Times New Roman" w:hAnsi="Times New Roman" w:cs="Times New Roman"/>
          <w:color w:val="000000" w:themeColor="text1"/>
          <w:sz w:val="28"/>
          <w:szCs w:val="28"/>
        </w:rPr>
        <w:t xml:space="preserve">Для установления количества посещающих парк людей, которым угрожает опасность от имеющихся в парке аварийных деревьев, была рассчитана </w:t>
      </w:r>
      <w:r w:rsidRPr="00A62BB9">
        <w:rPr>
          <w:rFonts w:ascii="Times New Roman" w:hAnsi="Times New Roman" w:cs="Times New Roman"/>
          <w:color w:val="000000" w:themeColor="text1"/>
          <w:sz w:val="28"/>
          <w:szCs w:val="28"/>
        </w:rPr>
        <w:t>рекреационная нагрузка.</w:t>
      </w:r>
    </w:p>
    <w:p w14:paraId="7F4AB2AC" w14:textId="77777777" w:rsidR="003C023A" w:rsidRPr="00A62BB9" w:rsidRDefault="003C023A" w:rsidP="003C023A">
      <w:pPr>
        <w:spacing w:after="0" w:line="240" w:lineRule="auto"/>
        <w:ind w:firstLine="709"/>
        <w:jc w:val="both"/>
        <w:rPr>
          <w:rFonts w:ascii="Times New Roman" w:hAnsi="Times New Roman" w:cs="Times New Roman"/>
          <w:color w:val="000000" w:themeColor="text1"/>
          <w:sz w:val="28"/>
          <w:szCs w:val="28"/>
        </w:rPr>
      </w:pPr>
      <w:r w:rsidRPr="00A62BB9">
        <w:rPr>
          <w:rFonts w:ascii="Times New Roman" w:hAnsi="Times New Roman" w:cs="Times New Roman"/>
          <w:color w:val="000000" w:themeColor="text1"/>
          <w:sz w:val="28"/>
          <w:szCs w:val="28"/>
        </w:rPr>
        <w:t>Рекреационная нагрузка нами измерялась два раза в год в летнее и осеннее время, три раза в сутки.</w:t>
      </w:r>
    </w:p>
    <w:p w14:paraId="47769B7D" w14:textId="4958EDBF" w:rsidR="00994534" w:rsidRPr="00A62BB9" w:rsidRDefault="00994534" w:rsidP="00994534">
      <w:pPr>
        <w:spacing w:after="0" w:line="240" w:lineRule="auto"/>
        <w:ind w:firstLine="709"/>
        <w:jc w:val="both"/>
        <w:rPr>
          <w:rFonts w:ascii="Times New Roman" w:hAnsi="Times New Roman" w:cs="Times New Roman"/>
          <w:sz w:val="28"/>
          <w:szCs w:val="28"/>
        </w:rPr>
      </w:pPr>
      <w:r w:rsidRPr="00A62BB9">
        <w:rPr>
          <w:rFonts w:ascii="Times New Roman" w:hAnsi="Times New Roman" w:cs="Times New Roman"/>
          <w:sz w:val="28"/>
          <w:szCs w:val="28"/>
        </w:rPr>
        <w:t xml:space="preserve">Количество посетителей за 2023-2024 </w:t>
      </w:r>
      <w:proofErr w:type="spellStart"/>
      <w:r w:rsidRPr="00A62BB9">
        <w:rPr>
          <w:rFonts w:ascii="Times New Roman" w:hAnsi="Times New Roman" w:cs="Times New Roman"/>
          <w:sz w:val="28"/>
          <w:szCs w:val="28"/>
        </w:rPr>
        <w:t>г.г</w:t>
      </w:r>
      <w:proofErr w:type="spellEnd"/>
      <w:r w:rsidRPr="00A62BB9">
        <w:rPr>
          <w:rFonts w:ascii="Times New Roman" w:hAnsi="Times New Roman" w:cs="Times New Roman"/>
          <w:sz w:val="28"/>
          <w:szCs w:val="28"/>
        </w:rPr>
        <w:t>. в июне и сентябре схематично представлено на рис. 11.</w:t>
      </w:r>
    </w:p>
    <w:p w14:paraId="303E6CB8" w14:textId="77777777" w:rsidR="00994534" w:rsidRPr="00A62BB9" w:rsidRDefault="00994534" w:rsidP="00994534">
      <w:pPr>
        <w:spacing w:after="0" w:line="240" w:lineRule="auto"/>
        <w:ind w:firstLine="709"/>
        <w:jc w:val="both"/>
        <w:rPr>
          <w:rFonts w:ascii="Times New Roman" w:hAnsi="Times New Roman" w:cs="Times New Roman"/>
          <w:sz w:val="28"/>
          <w:szCs w:val="28"/>
        </w:rPr>
      </w:pPr>
    </w:p>
    <w:p w14:paraId="5ADB3675" w14:textId="77777777" w:rsidR="00F87C75" w:rsidRPr="00A62BB9" w:rsidRDefault="00F87C75" w:rsidP="00BC0E22">
      <w:pPr>
        <w:spacing w:after="0" w:line="240" w:lineRule="auto"/>
        <w:ind w:firstLine="709"/>
        <w:jc w:val="both"/>
        <w:rPr>
          <w:rFonts w:ascii="Times New Roman" w:eastAsia="Times New Roman" w:hAnsi="Times New Roman" w:cs="Times New Roman"/>
          <w:i/>
          <w:iCs/>
          <w:sz w:val="28"/>
          <w:szCs w:val="28"/>
          <w:lang w:eastAsia="ru-RU"/>
        </w:rPr>
      </w:pPr>
      <w:r w:rsidRPr="00A62BB9">
        <w:rPr>
          <w:noProof/>
          <w:lang w:eastAsia="ru-RU"/>
        </w:rPr>
        <w:drawing>
          <wp:inline distT="0" distB="0" distL="0" distR="0" wp14:anchorId="26C50B5C" wp14:editId="550C7524">
            <wp:extent cx="4629150" cy="1809750"/>
            <wp:effectExtent l="0" t="0" r="0" b="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39EE9A4" w14:textId="66777C32" w:rsidR="00994534" w:rsidRPr="00A62BB9" w:rsidRDefault="00994534" w:rsidP="00994534">
      <w:pPr>
        <w:pStyle w:val="af4"/>
        <w:jc w:val="center"/>
        <w:rPr>
          <w:rFonts w:ascii="Times New Roman" w:eastAsia="Times New Roman" w:hAnsi="Times New Roman" w:cs="Times New Roman"/>
          <w:bCs/>
          <w:i w:val="0"/>
          <w:iCs w:val="0"/>
          <w:color w:val="auto"/>
          <w:sz w:val="24"/>
          <w:szCs w:val="24"/>
          <w:lang w:eastAsia="ru-RU"/>
        </w:rPr>
      </w:pPr>
      <w:r w:rsidRPr="00A62BB9">
        <w:rPr>
          <w:rFonts w:ascii="Times New Roman" w:hAnsi="Times New Roman" w:cs="Times New Roman"/>
          <w:bCs/>
          <w:i w:val="0"/>
          <w:color w:val="auto"/>
          <w:sz w:val="24"/>
          <w:szCs w:val="24"/>
        </w:rPr>
        <w:t xml:space="preserve">Рисунок </w:t>
      </w:r>
      <w:r w:rsidRPr="00A62BB9">
        <w:rPr>
          <w:rFonts w:ascii="Times New Roman" w:hAnsi="Times New Roman" w:cs="Times New Roman"/>
          <w:bCs/>
          <w:i w:val="0"/>
          <w:color w:val="auto"/>
          <w:sz w:val="24"/>
          <w:szCs w:val="24"/>
        </w:rPr>
        <w:fldChar w:fldCharType="begin"/>
      </w:r>
      <w:r w:rsidRPr="00A62BB9">
        <w:rPr>
          <w:rFonts w:ascii="Times New Roman" w:hAnsi="Times New Roman" w:cs="Times New Roman"/>
          <w:bCs/>
          <w:i w:val="0"/>
          <w:color w:val="auto"/>
          <w:sz w:val="24"/>
          <w:szCs w:val="24"/>
        </w:rPr>
        <w:instrText xml:space="preserve"> SEQ Рисунок \* ARABIC </w:instrText>
      </w:r>
      <w:r w:rsidRPr="00A62BB9">
        <w:rPr>
          <w:rFonts w:ascii="Times New Roman" w:hAnsi="Times New Roman" w:cs="Times New Roman"/>
          <w:bCs/>
          <w:i w:val="0"/>
          <w:color w:val="auto"/>
          <w:sz w:val="24"/>
          <w:szCs w:val="24"/>
        </w:rPr>
        <w:fldChar w:fldCharType="separate"/>
      </w:r>
      <w:r w:rsidRPr="00A62BB9">
        <w:rPr>
          <w:rFonts w:ascii="Times New Roman" w:hAnsi="Times New Roman" w:cs="Times New Roman"/>
          <w:bCs/>
          <w:i w:val="0"/>
          <w:noProof/>
          <w:color w:val="auto"/>
          <w:sz w:val="24"/>
          <w:szCs w:val="24"/>
        </w:rPr>
        <w:t>11</w:t>
      </w:r>
      <w:r w:rsidRPr="00A62BB9">
        <w:rPr>
          <w:rFonts w:ascii="Times New Roman" w:hAnsi="Times New Roman" w:cs="Times New Roman"/>
          <w:bCs/>
          <w:i w:val="0"/>
          <w:color w:val="auto"/>
          <w:sz w:val="24"/>
          <w:szCs w:val="24"/>
        </w:rPr>
        <w:fldChar w:fldCharType="end"/>
      </w:r>
      <w:r w:rsidRPr="00A62BB9">
        <w:rPr>
          <w:rFonts w:ascii="Times New Roman" w:hAnsi="Times New Roman" w:cs="Times New Roman"/>
          <w:bCs/>
          <w:i w:val="0"/>
          <w:color w:val="auto"/>
          <w:sz w:val="24"/>
          <w:szCs w:val="24"/>
        </w:rPr>
        <w:t xml:space="preserve">. Количество посетителей за 2023-2024 </w:t>
      </w:r>
      <w:proofErr w:type="spellStart"/>
      <w:r w:rsidRPr="00A62BB9">
        <w:rPr>
          <w:rFonts w:ascii="Times New Roman" w:hAnsi="Times New Roman" w:cs="Times New Roman"/>
          <w:bCs/>
          <w:i w:val="0"/>
          <w:color w:val="auto"/>
          <w:sz w:val="24"/>
          <w:szCs w:val="24"/>
        </w:rPr>
        <w:t>г.г</w:t>
      </w:r>
      <w:proofErr w:type="spellEnd"/>
      <w:r w:rsidRPr="00A62BB9">
        <w:rPr>
          <w:rFonts w:ascii="Times New Roman" w:hAnsi="Times New Roman" w:cs="Times New Roman"/>
          <w:bCs/>
          <w:i w:val="0"/>
          <w:color w:val="auto"/>
          <w:sz w:val="24"/>
          <w:szCs w:val="24"/>
        </w:rPr>
        <w:t>.</w:t>
      </w:r>
    </w:p>
    <w:p w14:paraId="5050C160" w14:textId="6E116E66" w:rsidR="00FE7BFB" w:rsidRPr="00A62BB9" w:rsidRDefault="00FE7BFB" w:rsidP="00BC0E22">
      <w:pPr>
        <w:spacing w:after="0" w:line="240" w:lineRule="auto"/>
        <w:ind w:firstLine="709"/>
        <w:jc w:val="both"/>
        <w:rPr>
          <w:rFonts w:ascii="Times New Roman" w:hAnsi="Times New Roman" w:cs="Times New Roman"/>
          <w:color w:val="000000" w:themeColor="text1"/>
          <w:sz w:val="28"/>
          <w:szCs w:val="28"/>
        </w:rPr>
      </w:pPr>
      <w:r w:rsidRPr="00A62BB9">
        <w:rPr>
          <w:rFonts w:ascii="Times New Roman" w:hAnsi="Times New Roman" w:cs="Times New Roman"/>
          <w:color w:val="000000" w:themeColor="text1"/>
          <w:sz w:val="28"/>
          <w:szCs w:val="28"/>
        </w:rPr>
        <w:t>Согласно полученным данным</w:t>
      </w:r>
      <w:r w:rsidR="005B3623" w:rsidRPr="00A62BB9">
        <w:rPr>
          <w:rFonts w:ascii="Times New Roman" w:hAnsi="Times New Roman" w:cs="Times New Roman"/>
          <w:color w:val="000000" w:themeColor="text1"/>
          <w:sz w:val="28"/>
          <w:szCs w:val="28"/>
        </w:rPr>
        <w:t>,</w:t>
      </w:r>
      <w:r w:rsidRPr="00A62BB9">
        <w:rPr>
          <w:rFonts w:ascii="Times New Roman" w:hAnsi="Times New Roman" w:cs="Times New Roman"/>
          <w:color w:val="000000" w:themeColor="text1"/>
          <w:sz w:val="28"/>
          <w:szCs w:val="28"/>
        </w:rPr>
        <w:t xml:space="preserve"> наибольшее</w:t>
      </w:r>
      <w:r w:rsidR="007208EC" w:rsidRPr="00A62BB9">
        <w:rPr>
          <w:rFonts w:ascii="Times New Roman" w:hAnsi="Times New Roman" w:cs="Times New Roman"/>
          <w:color w:val="000000" w:themeColor="text1"/>
          <w:sz w:val="28"/>
          <w:szCs w:val="28"/>
        </w:rPr>
        <w:t xml:space="preserve"> число</w:t>
      </w:r>
      <w:r w:rsidRPr="00A62BB9">
        <w:rPr>
          <w:rFonts w:ascii="Times New Roman" w:hAnsi="Times New Roman" w:cs="Times New Roman"/>
          <w:color w:val="000000" w:themeColor="text1"/>
          <w:sz w:val="28"/>
          <w:szCs w:val="28"/>
        </w:rPr>
        <w:t xml:space="preserve"> посетителей </w:t>
      </w:r>
      <w:r w:rsidR="00A0464E" w:rsidRPr="00A62BB9">
        <w:rPr>
          <w:rFonts w:ascii="Times New Roman" w:hAnsi="Times New Roman" w:cs="Times New Roman"/>
          <w:color w:val="000000" w:themeColor="text1"/>
          <w:sz w:val="28"/>
          <w:szCs w:val="28"/>
        </w:rPr>
        <w:t xml:space="preserve">зафиксировано </w:t>
      </w:r>
      <w:r w:rsidRPr="00A62BB9">
        <w:rPr>
          <w:rFonts w:ascii="Times New Roman" w:hAnsi="Times New Roman" w:cs="Times New Roman"/>
          <w:color w:val="000000" w:themeColor="text1"/>
          <w:sz w:val="28"/>
          <w:szCs w:val="28"/>
        </w:rPr>
        <w:t>в дневное время</w:t>
      </w:r>
      <w:r w:rsidR="005B3623" w:rsidRPr="00A62BB9">
        <w:rPr>
          <w:rFonts w:ascii="Times New Roman" w:hAnsi="Times New Roman" w:cs="Times New Roman"/>
          <w:color w:val="000000" w:themeColor="text1"/>
          <w:sz w:val="28"/>
          <w:szCs w:val="28"/>
        </w:rPr>
        <w:t xml:space="preserve"> (23-27 чел. в июне и 13-15 чел. в сентябре)</w:t>
      </w:r>
      <w:r w:rsidRPr="00A62BB9">
        <w:rPr>
          <w:rFonts w:ascii="Times New Roman" w:hAnsi="Times New Roman" w:cs="Times New Roman"/>
          <w:color w:val="000000" w:themeColor="text1"/>
          <w:sz w:val="28"/>
          <w:szCs w:val="28"/>
        </w:rPr>
        <w:t>.</w:t>
      </w:r>
      <w:r w:rsidR="00FE751C" w:rsidRPr="00A62BB9">
        <w:rPr>
          <w:rFonts w:ascii="Times New Roman" w:hAnsi="Times New Roman" w:cs="Times New Roman"/>
          <w:color w:val="000000" w:themeColor="text1"/>
          <w:sz w:val="28"/>
          <w:szCs w:val="28"/>
        </w:rPr>
        <w:t xml:space="preserve"> </w:t>
      </w:r>
      <w:r w:rsidR="005B3623" w:rsidRPr="00A62BB9">
        <w:rPr>
          <w:rFonts w:ascii="Times New Roman" w:hAnsi="Times New Roman" w:cs="Times New Roman"/>
          <w:color w:val="000000" w:themeColor="text1"/>
          <w:sz w:val="28"/>
          <w:szCs w:val="28"/>
        </w:rPr>
        <w:t xml:space="preserve">Остальные утренние и вечерние количественные данные, </w:t>
      </w:r>
      <w:r w:rsidRPr="00A62BB9">
        <w:rPr>
          <w:rFonts w:ascii="Times New Roman" w:hAnsi="Times New Roman" w:cs="Times New Roman"/>
          <w:color w:val="000000" w:themeColor="text1"/>
          <w:sz w:val="28"/>
          <w:szCs w:val="28"/>
        </w:rPr>
        <w:t>примерно одинаков</w:t>
      </w:r>
      <w:r w:rsidR="005B3623" w:rsidRPr="00A62BB9">
        <w:rPr>
          <w:rFonts w:ascii="Times New Roman" w:hAnsi="Times New Roman" w:cs="Times New Roman"/>
          <w:color w:val="000000" w:themeColor="text1"/>
          <w:sz w:val="28"/>
          <w:szCs w:val="28"/>
        </w:rPr>
        <w:t>ые и в июне, и в сентябре (в летнее время 12-13 чел. утром и 10-16 чел. вечером</w:t>
      </w:r>
      <w:r w:rsidR="009B09EF" w:rsidRPr="00A62BB9">
        <w:rPr>
          <w:rFonts w:ascii="Times New Roman" w:hAnsi="Times New Roman" w:cs="Times New Roman"/>
          <w:color w:val="000000" w:themeColor="text1"/>
          <w:sz w:val="28"/>
          <w:szCs w:val="28"/>
        </w:rPr>
        <w:t>; осенью – 8-9 чел. утром и 7 чел. вечером).</w:t>
      </w:r>
    </w:p>
    <w:p w14:paraId="6A8A2678" w14:textId="794359DC" w:rsidR="00F8731D" w:rsidRPr="00A62BB9" w:rsidRDefault="00F8731D" w:rsidP="00BC0E22">
      <w:pPr>
        <w:spacing w:after="0" w:line="240" w:lineRule="auto"/>
        <w:ind w:firstLine="709"/>
        <w:jc w:val="both"/>
        <w:rPr>
          <w:rFonts w:ascii="Times New Roman" w:hAnsi="Times New Roman" w:cs="Times New Roman"/>
          <w:bCs/>
          <w:sz w:val="28"/>
          <w:szCs w:val="28"/>
        </w:rPr>
      </w:pPr>
      <w:r w:rsidRPr="00A62BB9">
        <w:rPr>
          <w:rFonts w:ascii="Times New Roman" w:hAnsi="Times New Roman" w:cs="Times New Roman"/>
          <w:color w:val="000000" w:themeColor="text1"/>
          <w:sz w:val="28"/>
          <w:szCs w:val="28"/>
        </w:rPr>
        <w:t xml:space="preserve">По сделанным расчетам </w:t>
      </w:r>
      <w:r w:rsidRPr="00A62BB9">
        <w:rPr>
          <w:rFonts w:ascii="Times New Roman" w:hAnsi="Times New Roman" w:cs="Times New Roman"/>
          <w:bCs/>
          <w:sz w:val="28"/>
          <w:szCs w:val="28"/>
        </w:rPr>
        <w:t xml:space="preserve">среднего количества посетителей на 1 га в день (рис. 12) </w:t>
      </w:r>
      <w:r w:rsidR="00BE0EFA" w:rsidRPr="00A62BB9">
        <w:rPr>
          <w:rFonts w:ascii="Times New Roman" w:hAnsi="Times New Roman" w:cs="Times New Roman"/>
          <w:bCs/>
          <w:sz w:val="28"/>
          <w:szCs w:val="28"/>
        </w:rPr>
        <w:t>можно сделать следующие выводы: максимальное количество наблюдается в летнее время в дневные часы (2,04-2,4 чел/га), минимальное – осенью в вечерние часы (0,6 чел/га).</w:t>
      </w:r>
    </w:p>
    <w:p w14:paraId="58C82D04" w14:textId="77777777" w:rsidR="00BE0EFA" w:rsidRPr="00A62BB9" w:rsidRDefault="00BE0EFA" w:rsidP="00BE0EFA">
      <w:pPr>
        <w:spacing w:after="0" w:line="240" w:lineRule="auto"/>
        <w:ind w:firstLine="709"/>
        <w:jc w:val="both"/>
        <w:rPr>
          <w:rFonts w:ascii="Times New Roman" w:hAnsi="Times New Roman" w:cs="Times New Roman"/>
          <w:color w:val="000000" w:themeColor="text1"/>
          <w:sz w:val="28"/>
          <w:szCs w:val="28"/>
        </w:rPr>
      </w:pPr>
      <w:r w:rsidRPr="00A62BB9">
        <w:rPr>
          <w:rFonts w:ascii="Times New Roman" w:hAnsi="Times New Roman" w:cs="Times New Roman"/>
          <w:color w:val="000000" w:themeColor="text1"/>
          <w:sz w:val="28"/>
          <w:szCs w:val="28"/>
        </w:rPr>
        <w:t>Количество посетителей, одновременно находящихся на территории больничного парка, рекомендуется принимать в расчете 10 – 15% от численности населения, проживающего в зоне доступности объекта. Предельная рекреационная нагрузка составляет менее 50 чел./га.</w:t>
      </w:r>
    </w:p>
    <w:p w14:paraId="5AD03396" w14:textId="1AE9E1CD" w:rsidR="009B09EF" w:rsidRPr="006F7DEF" w:rsidRDefault="00BE0EFA" w:rsidP="006F7DEF">
      <w:pPr>
        <w:spacing w:after="0" w:line="240" w:lineRule="auto"/>
        <w:ind w:firstLine="709"/>
        <w:jc w:val="both"/>
        <w:rPr>
          <w:rFonts w:ascii="Times New Roman" w:hAnsi="Times New Roman" w:cs="Times New Roman"/>
          <w:color w:val="000000" w:themeColor="text1"/>
          <w:sz w:val="28"/>
          <w:szCs w:val="28"/>
        </w:rPr>
      </w:pPr>
      <w:r w:rsidRPr="00A62BB9">
        <w:rPr>
          <w:rFonts w:ascii="Times New Roman" w:hAnsi="Times New Roman" w:cs="Times New Roman"/>
          <w:color w:val="000000" w:themeColor="text1"/>
          <w:sz w:val="28"/>
          <w:szCs w:val="28"/>
        </w:rPr>
        <w:t xml:space="preserve">Таким образом, рекреационная нагрузка на территории </w:t>
      </w:r>
      <w:r w:rsidR="00994999" w:rsidRPr="00A62BB9">
        <w:rPr>
          <w:rFonts w:ascii="Times New Roman" w:hAnsi="Times New Roman" w:cs="Times New Roman"/>
          <w:color w:val="000000" w:themeColor="text1"/>
          <w:sz w:val="28"/>
          <w:szCs w:val="28"/>
        </w:rPr>
        <w:t>б</w:t>
      </w:r>
      <w:r w:rsidRPr="00A62BB9">
        <w:rPr>
          <w:rFonts w:ascii="Times New Roman" w:hAnsi="Times New Roman" w:cs="Times New Roman"/>
          <w:color w:val="000000" w:themeColor="text1"/>
          <w:sz w:val="28"/>
          <w:szCs w:val="28"/>
        </w:rPr>
        <w:t>ольничного парка не вызывает не вызывает опасений.</w:t>
      </w:r>
    </w:p>
    <w:p w14:paraId="4EDE5E5A" w14:textId="4197C30A" w:rsidR="00F87C75" w:rsidRPr="00A62BB9" w:rsidRDefault="00301B56" w:rsidP="0051497F">
      <w:pPr>
        <w:jc w:val="center"/>
      </w:pPr>
      <w:r w:rsidRPr="00A62BB9">
        <w:rPr>
          <w:noProof/>
          <w:lang w:eastAsia="ru-RU"/>
        </w:rPr>
        <w:drawing>
          <wp:inline distT="0" distB="0" distL="0" distR="0" wp14:anchorId="332F4B7B" wp14:editId="5548B165">
            <wp:extent cx="4552950" cy="1666875"/>
            <wp:effectExtent l="0" t="0" r="0" b="9525"/>
            <wp:docPr id="40" name="Диаграмма 40">
              <a:extLst xmlns:a="http://schemas.openxmlformats.org/drawingml/2006/main">
                <a:ext uri="{FF2B5EF4-FFF2-40B4-BE49-F238E27FC236}">
                  <a16:creationId xmlns:a16="http://schemas.microsoft.com/office/drawing/2014/main" id="{A10684EB-EE58-4C3B-9685-6F9907E9EE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6A357EA" w14:textId="479957B8" w:rsidR="00301B56" w:rsidRPr="006F7DEF" w:rsidRDefault="00D004DA" w:rsidP="006F7DEF">
      <w:pPr>
        <w:pStyle w:val="af4"/>
        <w:jc w:val="center"/>
        <w:rPr>
          <w:rFonts w:ascii="Times New Roman" w:hAnsi="Times New Roman" w:cs="Times New Roman"/>
          <w:bCs/>
          <w:i w:val="0"/>
          <w:color w:val="auto"/>
          <w:sz w:val="24"/>
          <w:szCs w:val="24"/>
        </w:rPr>
      </w:pPr>
      <w:r w:rsidRPr="00A62BB9">
        <w:rPr>
          <w:rFonts w:ascii="Times New Roman" w:hAnsi="Times New Roman" w:cs="Times New Roman"/>
          <w:bCs/>
          <w:i w:val="0"/>
          <w:color w:val="auto"/>
          <w:sz w:val="24"/>
          <w:szCs w:val="24"/>
        </w:rPr>
        <w:t xml:space="preserve">Рисунок </w:t>
      </w:r>
      <w:r w:rsidRPr="00A62BB9">
        <w:rPr>
          <w:rFonts w:ascii="Times New Roman" w:hAnsi="Times New Roman" w:cs="Times New Roman"/>
          <w:bCs/>
          <w:i w:val="0"/>
          <w:color w:val="auto"/>
          <w:sz w:val="24"/>
          <w:szCs w:val="24"/>
        </w:rPr>
        <w:fldChar w:fldCharType="begin"/>
      </w:r>
      <w:r w:rsidRPr="00A62BB9">
        <w:rPr>
          <w:rFonts w:ascii="Times New Roman" w:hAnsi="Times New Roman" w:cs="Times New Roman"/>
          <w:bCs/>
          <w:i w:val="0"/>
          <w:color w:val="auto"/>
          <w:sz w:val="24"/>
          <w:szCs w:val="24"/>
        </w:rPr>
        <w:instrText xml:space="preserve"> SEQ Рисунок \* ARABIC </w:instrText>
      </w:r>
      <w:r w:rsidRPr="00A62BB9">
        <w:rPr>
          <w:rFonts w:ascii="Times New Roman" w:hAnsi="Times New Roman" w:cs="Times New Roman"/>
          <w:bCs/>
          <w:i w:val="0"/>
          <w:color w:val="auto"/>
          <w:sz w:val="24"/>
          <w:szCs w:val="24"/>
        </w:rPr>
        <w:fldChar w:fldCharType="separate"/>
      </w:r>
      <w:r w:rsidRPr="00A62BB9">
        <w:rPr>
          <w:rFonts w:ascii="Times New Roman" w:hAnsi="Times New Roman" w:cs="Times New Roman"/>
          <w:bCs/>
          <w:i w:val="0"/>
          <w:noProof/>
          <w:color w:val="auto"/>
          <w:sz w:val="24"/>
          <w:szCs w:val="24"/>
        </w:rPr>
        <w:t>12</w:t>
      </w:r>
      <w:r w:rsidRPr="00A62BB9">
        <w:rPr>
          <w:rFonts w:ascii="Times New Roman" w:hAnsi="Times New Roman" w:cs="Times New Roman"/>
          <w:bCs/>
          <w:i w:val="0"/>
          <w:color w:val="auto"/>
          <w:sz w:val="24"/>
          <w:szCs w:val="24"/>
        </w:rPr>
        <w:fldChar w:fldCharType="end"/>
      </w:r>
      <w:r w:rsidRPr="00A62BB9">
        <w:rPr>
          <w:rFonts w:ascii="Times New Roman" w:hAnsi="Times New Roman" w:cs="Times New Roman"/>
          <w:bCs/>
          <w:i w:val="0"/>
          <w:color w:val="auto"/>
          <w:sz w:val="24"/>
          <w:szCs w:val="24"/>
        </w:rPr>
        <w:t xml:space="preserve">. </w:t>
      </w:r>
      <w:bookmarkStart w:id="24" w:name="_Hlk190375714"/>
      <w:r w:rsidRPr="00A62BB9">
        <w:rPr>
          <w:rFonts w:ascii="Times New Roman" w:hAnsi="Times New Roman" w:cs="Times New Roman"/>
          <w:bCs/>
          <w:i w:val="0"/>
          <w:color w:val="auto"/>
          <w:sz w:val="24"/>
          <w:szCs w:val="24"/>
        </w:rPr>
        <w:t>Показатели</w:t>
      </w:r>
      <w:r w:rsidRPr="007D35FE">
        <w:rPr>
          <w:rFonts w:ascii="Times New Roman" w:hAnsi="Times New Roman" w:cs="Times New Roman"/>
          <w:bCs/>
          <w:i w:val="0"/>
          <w:color w:val="auto"/>
          <w:sz w:val="24"/>
          <w:szCs w:val="24"/>
        </w:rPr>
        <w:t xml:space="preserve"> среднего количества посетителей на 1 га в день</w:t>
      </w:r>
      <w:bookmarkEnd w:id="24"/>
    </w:p>
    <w:p w14:paraId="139635E0" w14:textId="59C5BA80" w:rsidR="00CF5CD2" w:rsidRPr="00A62BB9" w:rsidRDefault="00677232" w:rsidP="001C01E0">
      <w:pPr>
        <w:pStyle w:val="2"/>
        <w:spacing w:before="0" w:line="360" w:lineRule="auto"/>
        <w:rPr>
          <w:rFonts w:ascii="Times New Roman" w:hAnsi="Times New Roman" w:cs="Times New Roman"/>
          <w:b/>
          <w:color w:val="auto"/>
          <w:sz w:val="28"/>
        </w:rPr>
      </w:pPr>
      <w:bookmarkStart w:id="25" w:name="_Toc221004625"/>
      <w:r w:rsidRPr="0053562C">
        <w:rPr>
          <w:rFonts w:ascii="Times New Roman" w:hAnsi="Times New Roman" w:cs="Times New Roman"/>
          <w:b/>
          <w:color w:val="auto"/>
          <w:sz w:val="28"/>
        </w:rPr>
        <w:lastRenderedPageBreak/>
        <w:t>2.</w:t>
      </w:r>
      <w:r w:rsidR="00E41D9E" w:rsidRPr="00DC3EEA">
        <w:rPr>
          <w:rFonts w:ascii="Times New Roman" w:hAnsi="Times New Roman" w:cs="Times New Roman"/>
          <w:b/>
          <w:color w:val="auto"/>
          <w:sz w:val="28"/>
        </w:rPr>
        <w:t>3</w:t>
      </w:r>
      <w:r w:rsidRPr="00DC3EEA">
        <w:rPr>
          <w:rFonts w:ascii="Times New Roman" w:hAnsi="Times New Roman" w:cs="Times New Roman"/>
          <w:b/>
          <w:color w:val="auto"/>
          <w:sz w:val="28"/>
        </w:rPr>
        <w:t xml:space="preserve"> </w:t>
      </w:r>
      <w:r w:rsidR="00283637" w:rsidRPr="00A62BB9">
        <w:rPr>
          <w:rFonts w:ascii="Times New Roman" w:hAnsi="Times New Roman" w:cs="Times New Roman"/>
          <w:b/>
          <w:color w:val="auto"/>
          <w:sz w:val="28"/>
        </w:rPr>
        <w:t>Результаты проведённого опроса</w:t>
      </w:r>
      <w:bookmarkEnd w:id="25"/>
    </w:p>
    <w:p w14:paraId="21D2371A" w14:textId="59F6B6A0" w:rsidR="00257FF5" w:rsidRPr="00A62BB9" w:rsidRDefault="001C01E0" w:rsidP="008A7DC7">
      <w:pPr>
        <w:spacing w:after="0" w:line="240" w:lineRule="auto"/>
        <w:ind w:firstLine="709"/>
        <w:jc w:val="both"/>
        <w:rPr>
          <w:rFonts w:ascii="Times New Roman" w:hAnsi="Times New Roman" w:cs="Times New Roman"/>
          <w:color w:val="000000" w:themeColor="text1"/>
          <w:sz w:val="28"/>
          <w:szCs w:val="28"/>
        </w:rPr>
      </w:pPr>
      <w:r w:rsidRPr="00A62BB9">
        <w:rPr>
          <w:rFonts w:ascii="Times New Roman" w:hAnsi="Times New Roman" w:cs="Times New Roman"/>
          <w:color w:val="000000" w:themeColor="text1"/>
          <w:sz w:val="28"/>
          <w:szCs w:val="28"/>
        </w:rPr>
        <w:t>О</w:t>
      </w:r>
      <w:r w:rsidR="00257FF5" w:rsidRPr="00A62BB9">
        <w:rPr>
          <w:rFonts w:ascii="Times New Roman" w:hAnsi="Times New Roman" w:cs="Times New Roman"/>
          <w:color w:val="000000" w:themeColor="text1"/>
          <w:sz w:val="28"/>
          <w:szCs w:val="28"/>
        </w:rPr>
        <w:t>прос</w:t>
      </w:r>
      <w:r w:rsidR="004C6FBC" w:rsidRPr="00A62BB9">
        <w:rPr>
          <w:rFonts w:ascii="Times New Roman" w:hAnsi="Times New Roman" w:cs="Times New Roman"/>
          <w:color w:val="000000" w:themeColor="text1"/>
          <w:sz w:val="28"/>
          <w:szCs w:val="28"/>
        </w:rPr>
        <w:t xml:space="preserve"> был проведён</w:t>
      </w:r>
      <w:r w:rsidR="00257FF5" w:rsidRPr="00A62BB9">
        <w:rPr>
          <w:rFonts w:ascii="Times New Roman" w:hAnsi="Times New Roman" w:cs="Times New Roman"/>
          <w:color w:val="000000" w:themeColor="text1"/>
          <w:sz w:val="28"/>
          <w:szCs w:val="28"/>
        </w:rPr>
        <w:t xml:space="preserve"> среди </w:t>
      </w:r>
      <w:r w:rsidR="004C6FBC" w:rsidRPr="00A62BB9">
        <w:rPr>
          <w:rFonts w:ascii="Times New Roman" w:hAnsi="Times New Roman" w:cs="Times New Roman"/>
          <w:color w:val="000000" w:themeColor="text1"/>
          <w:sz w:val="28"/>
          <w:szCs w:val="28"/>
        </w:rPr>
        <w:t>жителей микрорайона, на территории которого находится</w:t>
      </w:r>
      <w:r w:rsidR="00691B27" w:rsidRPr="00A62BB9">
        <w:rPr>
          <w:rFonts w:ascii="Times New Roman" w:hAnsi="Times New Roman" w:cs="Times New Roman"/>
          <w:color w:val="000000" w:themeColor="text1"/>
          <w:sz w:val="28"/>
          <w:szCs w:val="28"/>
        </w:rPr>
        <w:t xml:space="preserve"> больничн</w:t>
      </w:r>
      <w:r w:rsidR="004C6FBC" w:rsidRPr="00A62BB9">
        <w:rPr>
          <w:rFonts w:ascii="Times New Roman" w:hAnsi="Times New Roman" w:cs="Times New Roman"/>
          <w:color w:val="000000" w:themeColor="text1"/>
          <w:sz w:val="28"/>
          <w:szCs w:val="28"/>
        </w:rPr>
        <w:t>ый</w:t>
      </w:r>
      <w:r w:rsidR="00691B27" w:rsidRPr="00A62BB9">
        <w:rPr>
          <w:rFonts w:ascii="Times New Roman" w:hAnsi="Times New Roman" w:cs="Times New Roman"/>
          <w:color w:val="000000" w:themeColor="text1"/>
          <w:sz w:val="28"/>
          <w:szCs w:val="28"/>
        </w:rPr>
        <w:t xml:space="preserve"> парк</w:t>
      </w:r>
      <w:r w:rsidR="00CB5D3F" w:rsidRPr="00A62BB9">
        <w:rPr>
          <w:rFonts w:ascii="Times New Roman" w:hAnsi="Times New Roman" w:cs="Times New Roman"/>
          <w:color w:val="000000" w:themeColor="text1"/>
          <w:sz w:val="28"/>
          <w:szCs w:val="28"/>
        </w:rPr>
        <w:t xml:space="preserve">. Вопросы и ответы приведены в </w:t>
      </w:r>
      <w:r w:rsidR="00FB4DF3" w:rsidRPr="00A62BB9">
        <w:rPr>
          <w:rFonts w:ascii="Times New Roman" w:hAnsi="Times New Roman" w:cs="Times New Roman"/>
          <w:color w:val="000000" w:themeColor="text1"/>
          <w:sz w:val="28"/>
          <w:szCs w:val="28"/>
        </w:rPr>
        <w:t>табл</w:t>
      </w:r>
      <w:r w:rsidR="00CB5D3F" w:rsidRPr="00A62BB9">
        <w:rPr>
          <w:rFonts w:ascii="Times New Roman" w:hAnsi="Times New Roman" w:cs="Times New Roman"/>
          <w:color w:val="000000" w:themeColor="text1"/>
          <w:sz w:val="28"/>
          <w:szCs w:val="28"/>
        </w:rPr>
        <w:t>ице</w:t>
      </w:r>
      <w:r w:rsidR="00FB4DF3" w:rsidRPr="00A62BB9">
        <w:rPr>
          <w:rFonts w:ascii="Times New Roman" w:hAnsi="Times New Roman" w:cs="Times New Roman"/>
          <w:color w:val="000000" w:themeColor="text1"/>
          <w:sz w:val="28"/>
          <w:szCs w:val="28"/>
        </w:rPr>
        <w:t xml:space="preserve"> 5</w:t>
      </w:r>
      <w:r w:rsidR="00257FF5" w:rsidRPr="00A62BB9">
        <w:rPr>
          <w:rFonts w:ascii="Times New Roman" w:hAnsi="Times New Roman" w:cs="Times New Roman"/>
          <w:color w:val="000000" w:themeColor="text1"/>
          <w:sz w:val="28"/>
          <w:szCs w:val="28"/>
        </w:rPr>
        <w:t>.</w:t>
      </w:r>
      <w:r w:rsidR="00994999" w:rsidRPr="00A62BB9">
        <w:rPr>
          <w:rFonts w:ascii="Times New Roman" w:hAnsi="Times New Roman" w:cs="Times New Roman"/>
          <w:color w:val="000000" w:themeColor="text1"/>
          <w:sz w:val="28"/>
          <w:szCs w:val="28"/>
        </w:rPr>
        <w:t xml:space="preserve"> </w:t>
      </w:r>
    </w:p>
    <w:p w14:paraId="7D846A71" w14:textId="77777777" w:rsidR="00CB5D3F" w:rsidRPr="006F7DEF" w:rsidRDefault="00CB5D3F" w:rsidP="008A7DC7">
      <w:pPr>
        <w:spacing w:after="0" w:line="240" w:lineRule="auto"/>
        <w:ind w:firstLine="709"/>
        <w:jc w:val="both"/>
        <w:rPr>
          <w:rFonts w:ascii="Times New Roman" w:hAnsi="Times New Roman" w:cs="Times New Roman"/>
          <w:color w:val="000000" w:themeColor="text1"/>
          <w:sz w:val="16"/>
          <w:szCs w:val="16"/>
        </w:rPr>
      </w:pPr>
    </w:p>
    <w:p w14:paraId="4AEADD2F" w14:textId="36D880A8" w:rsidR="00257FF5" w:rsidRPr="00A62BB9" w:rsidRDefault="00CB5D3F" w:rsidP="00556D3F">
      <w:pPr>
        <w:spacing w:after="0" w:line="240" w:lineRule="auto"/>
        <w:jc w:val="both"/>
        <w:rPr>
          <w:rFonts w:ascii="Times New Roman" w:hAnsi="Times New Roman" w:cs="Times New Roman"/>
          <w:color w:val="000000" w:themeColor="text1"/>
          <w:sz w:val="24"/>
          <w:szCs w:val="24"/>
        </w:rPr>
      </w:pPr>
      <w:r w:rsidRPr="00A62BB9">
        <w:rPr>
          <w:rFonts w:ascii="Times New Roman" w:hAnsi="Times New Roman" w:cs="Times New Roman"/>
          <w:color w:val="000000" w:themeColor="text1"/>
          <w:sz w:val="24"/>
          <w:szCs w:val="24"/>
        </w:rPr>
        <w:t>Таблица 5. Опрос жителей</w:t>
      </w:r>
    </w:p>
    <w:tbl>
      <w:tblPr>
        <w:tblStyle w:val="a4"/>
        <w:tblW w:w="0" w:type="auto"/>
        <w:tblInd w:w="-431" w:type="dxa"/>
        <w:tblLook w:val="04A0" w:firstRow="1" w:lastRow="0" w:firstColumn="1" w:lastColumn="0" w:noHBand="0" w:noVBand="1"/>
      </w:tblPr>
      <w:tblGrid>
        <w:gridCol w:w="4589"/>
        <w:gridCol w:w="5328"/>
      </w:tblGrid>
      <w:tr w:rsidR="0053562C" w:rsidRPr="00A62BB9" w14:paraId="5371E0A2" w14:textId="77777777" w:rsidTr="006F7DEF">
        <w:tc>
          <w:tcPr>
            <w:tcW w:w="4777" w:type="dxa"/>
          </w:tcPr>
          <w:p w14:paraId="735E7C8B" w14:textId="6A32F3B4" w:rsidR="0053562C" w:rsidRPr="00A62BB9" w:rsidRDefault="0053562C" w:rsidP="00257FF5">
            <w:pPr>
              <w:spacing w:line="360" w:lineRule="auto"/>
              <w:jc w:val="both"/>
              <w:rPr>
                <w:rFonts w:ascii="Times New Roman" w:hAnsi="Times New Roman" w:cs="Times New Roman"/>
                <w:sz w:val="24"/>
                <w:szCs w:val="24"/>
              </w:rPr>
            </w:pPr>
            <w:r w:rsidRPr="00A62BB9">
              <w:rPr>
                <w:rFonts w:ascii="Times New Roman" w:hAnsi="Times New Roman" w:cs="Times New Roman"/>
                <w:color w:val="000000" w:themeColor="text1"/>
                <w:sz w:val="24"/>
                <w:szCs w:val="24"/>
              </w:rPr>
              <w:t>1.Вы посещали больничный парк?</w:t>
            </w:r>
          </w:p>
        </w:tc>
        <w:tc>
          <w:tcPr>
            <w:tcW w:w="4999" w:type="dxa"/>
          </w:tcPr>
          <w:p w14:paraId="0ADCCB5A" w14:textId="60C70DAD" w:rsidR="0053562C" w:rsidRPr="006F7DEF" w:rsidRDefault="0053562C" w:rsidP="006F7DEF">
            <w:pPr>
              <w:jc w:val="center"/>
              <w:rPr>
                <w:rFonts w:ascii="Times New Roman" w:hAnsi="Times New Roman" w:cs="Times New Roman"/>
                <w:color w:val="000000" w:themeColor="text1"/>
                <w:sz w:val="24"/>
                <w:szCs w:val="24"/>
              </w:rPr>
            </w:pPr>
            <w:r w:rsidRPr="00A62BB9">
              <w:rPr>
                <w:rFonts w:ascii="Times New Roman" w:hAnsi="Times New Roman" w:cs="Times New Roman"/>
                <w:color w:val="000000" w:themeColor="text1"/>
                <w:sz w:val="24"/>
                <w:szCs w:val="24"/>
              </w:rPr>
              <w:t>2.На сколько часто вы посещайте больничный парк?</w:t>
            </w:r>
          </w:p>
        </w:tc>
      </w:tr>
      <w:tr w:rsidR="0053562C" w:rsidRPr="00A62BB9" w14:paraId="2BB08020" w14:textId="77777777" w:rsidTr="006F7DEF">
        <w:tc>
          <w:tcPr>
            <w:tcW w:w="4777" w:type="dxa"/>
          </w:tcPr>
          <w:p w14:paraId="52C395BF" w14:textId="18A847D4" w:rsidR="0053562C" w:rsidRPr="00A62BB9" w:rsidRDefault="0053562C" w:rsidP="00257FF5">
            <w:pPr>
              <w:spacing w:line="360" w:lineRule="auto"/>
              <w:jc w:val="both"/>
              <w:rPr>
                <w:rFonts w:ascii="Times New Roman" w:hAnsi="Times New Roman" w:cs="Times New Roman"/>
                <w:sz w:val="24"/>
                <w:szCs w:val="24"/>
              </w:rPr>
            </w:pPr>
            <w:r w:rsidRPr="00A62BB9">
              <w:rPr>
                <w:rFonts w:ascii="Times New Roman" w:hAnsi="Times New Roman" w:cs="Times New Roman"/>
                <w:noProof/>
                <w:sz w:val="24"/>
                <w:szCs w:val="24"/>
                <w:lang w:eastAsia="ru-RU"/>
              </w:rPr>
              <w:drawing>
                <wp:inline distT="0" distB="0" distL="0" distR="0" wp14:anchorId="0AD8504F" wp14:editId="5C4DFF76">
                  <wp:extent cx="2181225" cy="1400175"/>
                  <wp:effectExtent l="0" t="0" r="9525" b="952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c>
          <w:tcPr>
            <w:tcW w:w="4999" w:type="dxa"/>
          </w:tcPr>
          <w:p w14:paraId="345493A2" w14:textId="4BE758B0" w:rsidR="0053562C" w:rsidRPr="00A62BB9" w:rsidRDefault="0053562C" w:rsidP="00257FF5">
            <w:pPr>
              <w:spacing w:line="360" w:lineRule="auto"/>
              <w:jc w:val="both"/>
              <w:rPr>
                <w:rFonts w:ascii="Times New Roman" w:hAnsi="Times New Roman" w:cs="Times New Roman"/>
                <w:sz w:val="24"/>
                <w:szCs w:val="24"/>
              </w:rPr>
            </w:pPr>
            <w:r w:rsidRPr="00A62BB9">
              <w:rPr>
                <w:rFonts w:ascii="Times New Roman" w:hAnsi="Times New Roman" w:cs="Times New Roman"/>
                <w:noProof/>
                <w:color w:val="000000" w:themeColor="text1"/>
                <w:sz w:val="24"/>
                <w:szCs w:val="24"/>
                <w:lang w:eastAsia="ru-RU"/>
              </w:rPr>
              <w:drawing>
                <wp:inline distT="0" distB="0" distL="0" distR="0" wp14:anchorId="05423D3F" wp14:editId="2351BEDE">
                  <wp:extent cx="2981325" cy="1447800"/>
                  <wp:effectExtent l="0" t="0" r="9525"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r>
      <w:tr w:rsidR="0053562C" w:rsidRPr="00A62BB9" w14:paraId="70698593" w14:textId="77777777" w:rsidTr="006F7DEF">
        <w:tc>
          <w:tcPr>
            <w:tcW w:w="4777" w:type="dxa"/>
          </w:tcPr>
          <w:p w14:paraId="2D301009" w14:textId="2EB1A213" w:rsidR="0053562C" w:rsidRPr="00A62BB9" w:rsidRDefault="0053562C" w:rsidP="0053562C">
            <w:pPr>
              <w:jc w:val="center"/>
              <w:rPr>
                <w:rFonts w:ascii="Times New Roman" w:hAnsi="Times New Roman" w:cs="Times New Roman"/>
                <w:color w:val="000000" w:themeColor="text1"/>
                <w:sz w:val="24"/>
                <w:szCs w:val="24"/>
              </w:rPr>
            </w:pPr>
            <w:r w:rsidRPr="00A62BB9">
              <w:rPr>
                <w:rFonts w:ascii="Times New Roman" w:hAnsi="Times New Roman" w:cs="Times New Roman"/>
                <w:color w:val="000000" w:themeColor="text1"/>
                <w:sz w:val="24"/>
                <w:szCs w:val="24"/>
              </w:rPr>
              <w:t>3.С какой целью вы посещайте больничный парк?</w:t>
            </w:r>
          </w:p>
        </w:tc>
        <w:tc>
          <w:tcPr>
            <w:tcW w:w="4999" w:type="dxa"/>
          </w:tcPr>
          <w:p w14:paraId="27E3FCE4" w14:textId="6FA38459" w:rsidR="0053562C" w:rsidRPr="00A62BB9" w:rsidRDefault="0053562C" w:rsidP="0053562C">
            <w:pPr>
              <w:jc w:val="center"/>
              <w:rPr>
                <w:rFonts w:ascii="Times New Roman" w:hAnsi="Times New Roman" w:cs="Times New Roman"/>
                <w:color w:val="000000" w:themeColor="text1"/>
                <w:sz w:val="24"/>
                <w:szCs w:val="24"/>
              </w:rPr>
            </w:pPr>
            <w:r w:rsidRPr="00A62BB9">
              <w:rPr>
                <w:rFonts w:ascii="Times New Roman" w:hAnsi="Times New Roman" w:cs="Times New Roman"/>
                <w:color w:val="000000" w:themeColor="text1"/>
                <w:sz w:val="24"/>
                <w:szCs w:val="24"/>
              </w:rPr>
              <w:t>4.Считайте ли вы больничный парк опасным местом для прогулок?</w:t>
            </w:r>
          </w:p>
        </w:tc>
      </w:tr>
      <w:tr w:rsidR="0053562C" w:rsidRPr="00A62BB9" w14:paraId="5A1B08AC" w14:textId="77777777" w:rsidTr="006F7DEF">
        <w:tc>
          <w:tcPr>
            <w:tcW w:w="4777" w:type="dxa"/>
          </w:tcPr>
          <w:p w14:paraId="1B3654F0" w14:textId="1221B02F" w:rsidR="0053562C" w:rsidRPr="00A62BB9" w:rsidRDefault="0053562C" w:rsidP="00257FF5">
            <w:pPr>
              <w:spacing w:line="360" w:lineRule="auto"/>
              <w:jc w:val="both"/>
              <w:rPr>
                <w:rFonts w:ascii="Times New Roman" w:hAnsi="Times New Roman" w:cs="Times New Roman"/>
                <w:sz w:val="18"/>
              </w:rPr>
            </w:pPr>
            <w:r w:rsidRPr="00A62BB9">
              <w:rPr>
                <w:rFonts w:ascii="Times New Roman" w:hAnsi="Times New Roman" w:cs="Times New Roman"/>
                <w:noProof/>
                <w:color w:val="000000" w:themeColor="text1"/>
                <w:sz w:val="28"/>
                <w:szCs w:val="28"/>
                <w:lang w:eastAsia="ru-RU"/>
              </w:rPr>
              <w:drawing>
                <wp:inline distT="0" distB="0" distL="0" distR="0" wp14:anchorId="3170B153" wp14:editId="11CCDD44">
                  <wp:extent cx="2809875" cy="1257300"/>
                  <wp:effectExtent l="0" t="0" r="9525"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c>
          <w:tcPr>
            <w:tcW w:w="4999" w:type="dxa"/>
          </w:tcPr>
          <w:p w14:paraId="0E652A78" w14:textId="395C7D6D" w:rsidR="0053562C" w:rsidRPr="00A62BB9" w:rsidRDefault="0053562C" w:rsidP="00257FF5">
            <w:pPr>
              <w:spacing w:line="360" w:lineRule="auto"/>
              <w:jc w:val="both"/>
              <w:rPr>
                <w:rFonts w:ascii="Times New Roman" w:hAnsi="Times New Roman" w:cs="Times New Roman"/>
                <w:sz w:val="18"/>
              </w:rPr>
            </w:pPr>
            <w:r w:rsidRPr="00A62BB9">
              <w:rPr>
                <w:rFonts w:ascii="Times New Roman" w:hAnsi="Times New Roman" w:cs="Times New Roman"/>
                <w:noProof/>
                <w:color w:val="000000" w:themeColor="text1"/>
                <w:sz w:val="28"/>
                <w:szCs w:val="28"/>
                <w:lang w:eastAsia="ru-RU"/>
              </w:rPr>
              <w:drawing>
                <wp:inline distT="0" distB="0" distL="0" distR="0" wp14:anchorId="2C449CDC" wp14:editId="47D42AE9">
                  <wp:extent cx="2886075" cy="1247775"/>
                  <wp:effectExtent l="0" t="0" r="9525" b="9525"/>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r>
      <w:tr w:rsidR="0053562C" w:rsidRPr="00A62BB9" w14:paraId="68DD89A0" w14:textId="77777777" w:rsidTr="006F7DEF">
        <w:tc>
          <w:tcPr>
            <w:tcW w:w="4777" w:type="dxa"/>
          </w:tcPr>
          <w:p w14:paraId="05CDA1B7" w14:textId="245C89D5" w:rsidR="0053562C" w:rsidRPr="00A62BB9" w:rsidRDefault="0053562C" w:rsidP="0053562C">
            <w:pPr>
              <w:jc w:val="center"/>
              <w:rPr>
                <w:rFonts w:ascii="Times New Roman" w:hAnsi="Times New Roman" w:cs="Times New Roman"/>
                <w:color w:val="000000" w:themeColor="text1"/>
                <w:sz w:val="24"/>
                <w:szCs w:val="24"/>
              </w:rPr>
            </w:pPr>
            <w:r w:rsidRPr="00A62BB9">
              <w:rPr>
                <w:rFonts w:ascii="Times New Roman" w:hAnsi="Times New Roman" w:cs="Times New Roman"/>
                <w:color w:val="000000" w:themeColor="text1"/>
                <w:sz w:val="24"/>
                <w:szCs w:val="24"/>
              </w:rPr>
              <w:t>5.</w:t>
            </w:r>
            <w:r w:rsidR="004334A1" w:rsidRPr="00A62BB9">
              <w:rPr>
                <w:rFonts w:ascii="Times New Roman" w:hAnsi="Times New Roman" w:cs="Times New Roman"/>
                <w:color w:val="000000" w:themeColor="text1"/>
                <w:sz w:val="24"/>
                <w:szCs w:val="24"/>
              </w:rPr>
              <w:t xml:space="preserve">Хотели бы вы, чтобы </w:t>
            </w:r>
            <w:r w:rsidR="00EA607A" w:rsidRPr="00A62BB9">
              <w:rPr>
                <w:rFonts w:ascii="Times New Roman" w:hAnsi="Times New Roman" w:cs="Times New Roman"/>
                <w:color w:val="000000" w:themeColor="text1"/>
                <w:sz w:val="24"/>
                <w:szCs w:val="24"/>
              </w:rPr>
              <w:t>в больничном парке провели мероприятия по улучшению его состояния</w:t>
            </w:r>
            <w:r w:rsidRPr="00A62BB9">
              <w:rPr>
                <w:rFonts w:ascii="Times New Roman" w:hAnsi="Times New Roman" w:cs="Times New Roman"/>
                <w:color w:val="000000" w:themeColor="text1"/>
                <w:sz w:val="24"/>
                <w:szCs w:val="24"/>
              </w:rPr>
              <w:t>?</w:t>
            </w:r>
          </w:p>
        </w:tc>
        <w:tc>
          <w:tcPr>
            <w:tcW w:w="4999" w:type="dxa"/>
          </w:tcPr>
          <w:p w14:paraId="3CC190D1" w14:textId="4C31D057" w:rsidR="0053562C" w:rsidRPr="00A62BB9" w:rsidRDefault="0053562C" w:rsidP="0053562C">
            <w:pPr>
              <w:jc w:val="center"/>
              <w:rPr>
                <w:rFonts w:ascii="Times New Roman" w:hAnsi="Times New Roman" w:cs="Times New Roman"/>
                <w:color w:val="000000" w:themeColor="text1"/>
                <w:sz w:val="24"/>
                <w:szCs w:val="24"/>
              </w:rPr>
            </w:pPr>
            <w:r w:rsidRPr="00A62BB9">
              <w:rPr>
                <w:rFonts w:ascii="Times New Roman" w:hAnsi="Times New Roman" w:cs="Times New Roman"/>
                <w:color w:val="000000" w:themeColor="text1"/>
                <w:sz w:val="24"/>
                <w:szCs w:val="24"/>
              </w:rPr>
              <w:t xml:space="preserve">6.Какие изменения вы </w:t>
            </w:r>
            <w:r w:rsidR="00EA607A" w:rsidRPr="00A62BB9">
              <w:rPr>
                <w:rFonts w:ascii="Times New Roman" w:hAnsi="Times New Roman" w:cs="Times New Roman"/>
                <w:color w:val="000000" w:themeColor="text1"/>
                <w:sz w:val="24"/>
                <w:szCs w:val="24"/>
              </w:rPr>
              <w:t>хотели бы увидеть</w:t>
            </w:r>
            <w:r w:rsidR="00ED602D" w:rsidRPr="00A62BB9">
              <w:rPr>
                <w:rFonts w:ascii="Times New Roman" w:hAnsi="Times New Roman" w:cs="Times New Roman"/>
                <w:color w:val="000000" w:themeColor="text1"/>
                <w:sz w:val="24"/>
                <w:szCs w:val="24"/>
              </w:rPr>
              <w:t xml:space="preserve"> в первую очередь</w:t>
            </w:r>
            <w:r w:rsidRPr="00A62BB9">
              <w:rPr>
                <w:rFonts w:ascii="Times New Roman" w:hAnsi="Times New Roman" w:cs="Times New Roman"/>
                <w:color w:val="000000" w:themeColor="text1"/>
                <w:sz w:val="24"/>
                <w:szCs w:val="24"/>
              </w:rPr>
              <w:t xml:space="preserve"> в больничн</w:t>
            </w:r>
            <w:r w:rsidR="00EA607A" w:rsidRPr="00A62BB9">
              <w:rPr>
                <w:rFonts w:ascii="Times New Roman" w:hAnsi="Times New Roman" w:cs="Times New Roman"/>
                <w:color w:val="000000" w:themeColor="text1"/>
                <w:sz w:val="24"/>
                <w:szCs w:val="24"/>
              </w:rPr>
              <w:t>ом</w:t>
            </w:r>
            <w:r w:rsidRPr="00A62BB9">
              <w:rPr>
                <w:rFonts w:ascii="Times New Roman" w:hAnsi="Times New Roman" w:cs="Times New Roman"/>
                <w:color w:val="000000" w:themeColor="text1"/>
                <w:sz w:val="24"/>
                <w:szCs w:val="24"/>
              </w:rPr>
              <w:t xml:space="preserve"> парк</w:t>
            </w:r>
            <w:r w:rsidR="00EA607A" w:rsidRPr="00A62BB9">
              <w:rPr>
                <w:rFonts w:ascii="Times New Roman" w:hAnsi="Times New Roman" w:cs="Times New Roman"/>
                <w:color w:val="000000" w:themeColor="text1"/>
                <w:sz w:val="24"/>
                <w:szCs w:val="24"/>
              </w:rPr>
              <w:t>е</w:t>
            </w:r>
            <w:r w:rsidRPr="00A62BB9">
              <w:rPr>
                <w:rFonts w:ascii="Times New Roman" w:hAnsi="Times New Roman" w:cs="Times New Roman"/>
                <w:color w:val="000000" w:themeColor="text1"/>
                <w:sz w:val="24"/>
                <w:szCs w:val="24"/>
              </w:rPr>
              <w:t>?</w:t>
            </w:r>
          </w:p>
        </w:tc>
      </w:tr>
      <w:tr w:rsidR="0053562C" w:rsidRPr="00A62BB9" w14:paraId="4E69D326" w14:textId="77777777" w:rsidTr="006F7DEF">
        <w:tc>
          <w:tcPr>
            <w:tcW w:w="4777" w:type="dxa"/>
          </w:tcPr>
          <w:p w14:paraId="7FE3BBF0" w14:textId="5114F953" w:rsidR="0053562C" w:rsidRPr="00A62BB9" w:rsidRDefault="0053562C" w:rsidP="00257FF5">
            <w:pPr>
              <w:spacing w:line="360" w:lineRule="auto"/>
              <w:jc w:val="both"/>
              <w:rPr>
                <w:rFonts w:ascii="Times New Roman" w:hAnsi="Times New Roman" w:cs="Times New Roman"/>
                <w:noProof/>
                <w:color w:val="000000" w:themeColor="text1"/>
                <w:sz w:val="24"/>
                <w:szCs w:val="24"/>
                <w:lang w:eastAsia="ru-RU"/>
              </w:rPr>
            </w:pPr>
            <w:r w:rsidRPr="00A62BB9">
              <w:rPr>
                <w:rFonts w:ascii="Times New Roman" w:hAnsi="Times New Roman" w:cs="Times New Roman"/>
                <w:noProof/>
                <w:color w:val="000000" w:themeColor="text1"/>
                <w:sz w:val="24"/>
                <w:szCs w:val="24"/>
                <w:lang w:eastAsia="ru-RU"/>
              </w:rPr>
              <w:drawing>
                <wp:inline distT="0" distB="0" distL="0" distR="0" wp14:anchorId="2CADB6FA" wp14:editId="72A6DE05">
                  <wp:extent cx="2809875" cy="1247775"/>
                  <wp:effectExtent l="0" t="0" r="9525" b="9525"/>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c>
          <w:tcPr>
            <w:tcW w:w="4999" w:type="dxa"/>
          </w:tcPr>
          <w:p w14:paraId="5EADD8FA" w14:textId="37553AE4" w:rsidR="0053562C" w:rsidRPr="00A62BB9" w:rsidRDefault="0053562C" w:rsidP="00257FF5">
            <w:pPr>
              <w:spacing w:line="360" w:lineRule="auto"/>
              <w:jc w:val="both"/>
              <w:rPr>
                <w:rFonts w:ascii="Times New Roman" w:hAnsi="Times New Roman" w:cs="Times New Roman"/>
                <w:noProof/>
                <w:color w:val="000000" w:themeColor="text1"/>
                <w:sz w:val="24"/>
                <w:szCs w:val="24"/>
                <w:lang w:eastAsia="ru-RU"/>
              </w:rPr>
            </w:pPr>
            <w:r w:rsidRPr="00A62BB9">
              <w:rPr>
                <w:rFonts w:ascii="Times New Roman" w:hAnsi="Times New Roman" w:cs="Times New Roman"/>
                <w:noProof/>
                <w:color w:val="000000" w:themeColor="text1"/>
                <w:sz w:val="24"/>
                <w:szCs w:val="24"/>
                <w:lang w:eastAsia="ru-RU"/>
              </w:rPr>
              <w:drawing>
                <wp:inline distT="0" distB="0" distL="0" distR="0" wp14:anchorId="5BC11218" wp14:editId="1114AAE6">
                  <wp:extent cx="3295650" cy="1362075"/>
                  <wp:effectExtent l="0" t="0" r="0" b="9525"/>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c>
      </w:tr>
    </w:tbl>
    <w:p w14:paraId="58FCBEF9" w14:textId="017B70F3" w:rsidR="00FE7BFB" w:rsidRPr="006F7DEF" w:rsidRDefault="00556D3F" w:rsidP="006F7DEF">
      <w:pPr>
        <w:spacing w:after="0" w:line="240" w:lineRule="auto"/>
        <w:ind w:firstLine="709"/>
        <w:jc w:val="both"/>
        <w:rPr>
          <w:rFonts w:ascii="Times New Roman" w:hAnsi="Times New Roman" w:cs="Times New Roman"/>
          <w:bCs/>
          <w:sz w:val="28"/>
        </w:rPr>
      </w:pPr>
      <w:r w:rsidRPr="00A62BB9">
        <w:rPr>
          <w:rFonts w:ascii="Times New Roman" w:hAnsi="Times New Roman" w:cs="Times New Roman"/>
          <w:bCs/>
          <w:sz w:val="28"/>
        </w:rPr>
        <w:t>Анализ ответов показал следующее.</w:t>
      </w:r>
      <w:r w:rsidR="006F7DEF">
        <w:rPr>
          <w:rFonts w:ascii="Times New Roman" w:hAnsi="Times New Roman" w:cs="Times New Roman"/>
          <w:bCs/>
          <w:sz w:val="28"/>
        </w:rPr>
        <w:t xml:space="preserve"> </w:t>
      </w:r>
      <w:r w:rsidR="00EC4943" w:rsidRPr="00A62BB9">
        <w:rPr>
          <w:rFonts w:ascii="Times New Roman" w:hAnsi="Times New Roman" w:cs="Times New Roman"/>
          <w:color w:val="000000" w:themeColor="text1"/>
          <w:sz w:val="28"/>
          <w:szCs w:val="28"/>
        </w:rPr>
        <w:t>Большинство опрошенных</w:t>
      </w:r>
      <w:r w:rsidR="00FE7BFB" w:rsidRPr="00A62BB9">
        <w:rPr>
          <w:rFonts w:ascii="Times New Roman" w:hAnsi="Times New Roman" w:cs="Times New Roman"/>
          <w:color w:val="000000" w:themeColor="text1"/>
          <w:sz w:val="28"/>
          <w:szCs w:val="28"/>
        </w:rPr>
        <w:t xml:space="preserve"> посещают парк в целях прогулки по нему, </w:t>
      </w:r>
      <w:r w:rsidR="00EC4943" w:rsidRPr="00A62BB9">
        <w:rPr>
          <w:rFonts w:ascii="Times New Roman" w:hAnsi="Times New Roman" w:cs="Times New Roman"/>
          <w:color w:val="000000" w:themeColor="text1"/>
          <w:sz w:val="28"/>
          <w:szCs w:val="28"/>
        </w:rPr>
        <w:t>их количество</w:t>
      </w:r>
      <w:r w:rsidR="00FE7BFB" w:rsidRPr="00A62BB9">
        <w:rPr>
          <w:rFonts w:ascii="Times New Roman" w:hAnsi="Times New Roman" w:cs="Times New Roman"/>
          <w:color w:val="000000" w:themeColor="text1"/>
          <w:sz w:val="28"/>
          <w:szCs w:val="28"/>
        </w:rPr>
        <w:t xml:space="preserve"> составляет 46% от</w:t>
      </w:r>
      <w:r w:rsidR="00EC4943" w:rsidRPr="00A62BB9">
        <w:rPr>
          <w:rFonts w:ascii="Times New Roman" w:hAnsi="Times New Roman" w:cs="Times New Roman"/>
          <w:color w:val="000000" w:themeColor="text1"/>
          <w:sz w:val="28"/>
          <w:szCs w:val="28"/>
        </w:rPr>
        <w:t xml:space="preserve"> общего числа</w:t>
      </w:r>
      <w:r w:rsidR="00FE7BFB" w:rsidRPr="00A62BB9">
        <w:rPr>
          <w:rFonts w:ascii="Times New Roman" w:hAnsi="Times New Roman" w:cs="Times New Roman"/>
          <w:color w:val="000000" w:themeColor="text1"/>
          <w:sz w:val="28"/>
          <w:szCs w:val="28"/>
        </w:rPr>
        <w:t xml:space="preserve"> опрошенных.</w:t>
      </w:r>
    </w:p>
    <w:p w14:paraId="7337322B" w14:textId="5C16E23E" w:rsidR="00FE7BFB" w:rsidRPr="00A62BB9" w:rsidRDefault="00EC4943" w:rsidP="008A7DC7">
      <w:pPr>
        <w:spacing w:after="0" w:line="240" w:lineRule="auto"/>
        <w:ind w:firstLine="709"/>
        <w:jc w:val="both"/>
        <w:rPr>
          <w:rFonts w:ascii="Times New Roman" w:hAnsi="Times New Roman" w:cs="Times New Roman"/>
          <w:color w:val="000000" w:themeColor="text1"/>
          <w:sz w:val="28"/>
          <w:szCs w:val="28"/>
        </w:rPr>
      </w:pPr>
      <w:r w:rsidRPr="00A62BB9">
        <w:rPr>
          <w:rFonts w:ascii="Times New Roman" w:hAnsi="Times New Roman" w:cs="Times New Roman"/>
          <w:color w:val="000000" w:themeColor="text1"/>
          <w:sz w:val="28"/>
          <w:szCs w:val="28"/>
        </w:rPr>
        <w:t xml:space="preserve">В плане безопасности посещения парка </w:t>
      </w:r>
      <w:r w:rsidR="00FE7BFB" w:rsidRPr="00A62BB9">
        <w:rPr>
          <w:rFonts w:ascii="Times New Roman" w:hAnsi="Times New Roman" w:cs="Times New Roman"/>
          <w:color w:val="000000" w:themeColor="text1"/>
          <w:sz w:val="28"/>
          <w:szCs w:val="28"/>
        </w:rPr>
        <w:t>55% опрошенных опасаются в нем гулять</w:t>
      </w:r>
      <w:r w:rsidRPr="00A62BB9">
        <w:rPr>
          <w:rFonts w:ascii="Times New Roman" w:hAnsi="Times New Roman" w:cs="Times New Roman"/>
          <w:color w:val="000000" w:themeColor="text1"/>
          <w:sz w:val="28"/>
          <w:szCs w:val="28"/>
        </w:rPr>
        <w:t>,</w:t>
      </w:r>
      <w:r w:rsidR="00FE7BFB" w:rsidRPr="00A62BB9">
        <w:rPr>
          <w:rFonts w:ascii="Times New Roman" w:hAnsi="Times New Roman" w:cs="Times New Roman"/>
          <w:color w:val="000000" w:themeColor="text1"/>
          <w:sz w:val="28"/>
          <w:szCs w:val="28"/>
        </w:rPr>
        <w:t xml:space="preserve"> так как считают</w:t>
      </w:r>
      <w:r w:rsidRPr="00A62BB9">
        <w:rPr>
          <w:rFonts w:ascii="Times New Roman" w:hAnsi="Times New Roman" w:cs="Times New Roman"/>
          <w:color w:val="000000" w:themeColor="text1"/>
          <w:sz w:val="28"/>
          <w:szCs w:val="28"/>
        </w:rPr>
        <w:t xml:space="preserve"> парк</w:t>
      </w:r>
      <w:r w:rsidR="00FE7BFB" w:rsidRPr="00A62BB9">
        <w:rPr>
          <w:rFonts w:ascii="Times New Roman" w:hAnsi="Times New Roman" w:cs="Times New Roman"/>
          <w:color w:val="000000" w:themeColor="text1"/>
          <w:sz w:val="28"/>
          <w:szCs w:val="28"/>
        </w:rPr>
        <w:t xml:space="preserve"> опасным</w:t>
      </w:r>
      <w:r w:rsidRPr="00A62BB9">
        <w:rPr>
          <w:rFonts w:ascii="Times New Roman" w:hAnsi="Times New Roman" w:cs="Times New Roman"/>
          <w:color w:val="000000" w:themeColor="text1"/>
          <w:sz w:val="28"/>
          <w:szCs w:val="28"/>
        </w:rPr>
        <w:t xml:space="preserve"> для посещения</w:t>
      </w:r>
      <w:r w:rsidR="00FE7BFB" w:rsidRPr="00A62BB9">
        <w:rPr>
          <w:rFonts w:ascii="Times New Roman" w:hAnsi="Times New Roman" w:cs="Times New Roman"/>
          <w:color w:val="000000" w:themeColor="text1"/>
          <w:sz w:val="28"/>
          <w:szCs w:val="28"/>
        </w:rPr>
        <w:t>.</w:t>
      </w:r>
    </w:p>
    <w:p w14:paraId="303AC0A1" w14:textId="41DF3BF7" w:rsidR="00FE7BFB" w:rsidRPr="0053562C" w:rsidRDefault="00EC4943" w:rsidP="008A7DC7">
      <w:pPr>
        <w:spacing w:after="0" w:line="240" w:lineRule="auto"/>
        <w:ind w:firstLine="709"/>
        <w:jc w:val="both"/>
        <w:rPr>
          <w:rFonts w:ascii="Times New Roman" w:hAnsi="Times New Roman" w:cs="Times New Roman"/>
          <w:sz w:val="32"/>
        </w:rPr>
      </w:pPr>
      <w:r w:rsidRPr="00A62BB9">
        <w:rPr>
          <w:rFonts w:ascii="Times New Roman" w:hAnsi="Times New Roman" w:cs="Times New Roman"/>
          <w:color w:val="000000" w:themeColor="text1"/>
          <w:sz w:val="28"/>
          <w:szCs w:val="28"/>
        </w:rPr>
        <w:t>На вопрос о наличии либо отсутствии необходимости</w:t>
      </w:r>
      <w:r w:rsidR="0087688E" w:rsidRPr="00A62BB9">
        <w:rPr>
          <w:rFonts w:ascii="Times New Roman" w:hAnsi="Times New Roman" w:cs="Times New Roman"/>
          <w:color w:val="000000" w:themeColor="text1"/>
          <w:sz w:val="28"/>
          <w:szCs w:val="28"/>
        </w:rPr>
        <w:t xml:space="preserve"> проведения мероприятий по улучшению состояния парка </w:t>
      </w:r>
      <w:r w:rsidR="00FE7BFB" w:rsidRPr="00A62BB9">
        <w:rPr>
          <w:rFonts w:ascii="Times New Roman" w:hAnsi="Times New Roman" w:cs="Times New Roman"/>
          <w:color w:val="000000" w:themeColor="text1"/>
          <w:sz w:val="28"/>
          <w:szCs w:val="28"/>
        </w:rPr>
        <w:t xml:space="preserve">50 % опрошенных хотят, чтобы </w:t>
      </w:r>
      <w:r w:rsidR="0087688E" w:rsidRPr="00A62BB9">
        <w:rPr>
          <w:rFonts w:ascii="Times New Roman" w:hAnsi="Times New Roman" w:cs="Times New Roman"/>
          <w:color w:val="000000" w:themeColor="text1"/>
          <w:sz w:val="28"/>
          <w:szCs w:val="28"/>
        </w:rPr>
        <w:t xml:space="preserve">состояние больничного парка </w:t>
      </w:r>
      <w:r w:rsidR="00FE7BFB" w:rsidRPr="00A62BB9">
        <w:rPr>
          <w:rFonts w:ascii="Times New Roman" w:hAnsi="Times New Roman" w:cs="Times New Roman"/>
          <w:color w:val="000000" w:themeColor="text1"/>
          <w:sz w:val="28"/>
          <w:szCs w:val="28"/>
        </w:rPr>
        <w:t>улучшили</w:t>
      </w:r>
      <w:r w:rsidR="0087688E" w:rsidRPr="00A62BB9">
        <w:rPr>
          <w:rFonts w:ascii="Times New Roman" w:hAnsi="Times New Roman" w:cs="Times New Roman"/>
          <w:color w:val="000000" w:themeColor="text1"/>
          <w:sz w:val="28"/>
          <w:szCs w:val="28"/>
        </w:rPr>
        <w:t>.</w:t>
      </w:r>
      <w:r w:rsidR="00FE7BFB" w:rsidRPr="00A62BB9">
        <w:rPr>
          <w:rFonts w:ascii="Times New Roman" w:hAnsi="Times New Roman" w:cs="Times New Roman"/>
          <w:color w:val="000000" w:themeColor="text1"/>
          <w:sz w:val="28"/>
          <w:szCs w:val="28"/>
        </w:rPr>
        <w:t xml:space="preserve"> </w:t>
      </w:r>
      <w:r w:rsidR="00ED602D" w:rsidRPr="00A62BB9">
        <w:rPr>
          <w:rFonts w:ascii="Times New Roman" w:hAnsi="Times New Roman" w:cs="Times New Roman"/>
          <w:color w:val="000000" w:themeColor="text1"/>
          <w:sz w:val="28"/>
          <w:szCs w:val="28"/>
        </w:rPr>
        <w:t xml:space="preserve">При этом 70% опрошенных затрудняются ответить на вопрос </w:t>
      </w:r>
      <w:r w:rsidR="00003F53" w:rsidRPr="00A62BB9">
        <w:rPr>
          <w:rFonts w:ascii="Times New Roman" w:hAnsi="Times New Roman" w:cs="Times New Roman"/>
          <w:color w:val="000000" w:themeColor="text1"/>
          <w:sz w:val="28"/>
          <w:szCs w:val="28"/>
        </w:rPr>
        <w:t>о том</w:t>
      </w:r>
      <w:r w:rsidR="00556D3F" w:rsidRPr="00A62BB9">
        <w:rPr>
          <w:rFonts w:ascii="Times New Roman" w:hAnsi="Times New Roman" w:cs="Times New Roman"/>
          <w:color w:val="000000" w:themeColor="text1"/>
          <w:sz w:val="28"/>
          <w:szCs w:val="28"/>
        </w:rPr>
        <w:t>,</w:t>
      </w:r>
      <w:r w:rsidR="00003F53" w:rsidRPr="00A62BB9">
        <w:rPr>
          <w:rFonts w:ascii="Times New Roman" w:hAnsi="Times New Roman" w:cs="Times New Roman"/>
          <w:color w:val="000000" w:themeColor="text1"/>
          <w:sz w:val="28"/>
          <w:szCs w:val="28"/>
        </w:rPr>
        <w:t xml:space="preserve"> какие первостепенные изменения они хотели бы увидеть в больничном парке</w:t>
      </w:r>
      <w:r w:rsidR="000A5518" w:rsidRPr="00A62BB9">
        <w:rPr>
          <w:rFonts w:ascii="Times New Roman" w:hAnsi="Times New Roman" w:cs="Times New Roman"/>
          <w:color w:val="000000" w:themeColor="text1"/>
          <w:sz w:val="28"/>
          <w:szCs w:val="28"/>
        </w:rPr>
        <w:t>, что может говорить о низкой информированности жителей микрорайона о наличии на территории парка аварийных деревьев и исходящей от них опасности.</w:t>
      </w:r>
    </w:p>
    <w:p w14:paraId="6732724C" w14:textId="77777777" w:rsidR="001C01E0" w:rsidRPr="0053562C" w:rsidRDefault="001C01E0" w:rsidP="006F7DEF">
      <w:pPr>
        <w:spacing w:after="0" w:line="360" w:lineRule="auto"/>
        <w:jc w:val="both"/>
        <w:rPr>
          <w:rFonts w:ascii="Times New Roman" w:hAnsi="Times New Roman" w:cs="Times New Roman"/>
          <w:sz w:val="32"/>
        </w:rPr>
        <w:sectPr w:rsidR="001C01E0" w:rsidRPr="0053562C" w:rsidSect="006F7DEF">
          <w:pgSz w:w="11906" w:h="16838"/>
          <w:pgMar w:top="1134" w:right="850" w:bottom="993" w:left="1560" w:header="708" w:footer="708" w:gutter="0"/>
          <w:cols w:space="708"/>
          <w:docGrid w:linePitch="360"/>
        </w:sectPr>
      </w:pPr>
    </w:p>
    <w:p w14:paraId="76C02F7C" w14:textId="77777777" w:rsidR="00590CFC" w:rsidRPr="0053562C" w:rsidRDefault="00C46259" w:rsidP="00C46259">
      <w:pPr>
        <w:pStyle w:val="1"/>
        <w:jc w:val="center"/>
        <w:rPr>
          <w:rFonts w:ascii="Times New Roman" w:hAnsi="Times New Roman" w:cs="Times New Roman"/>
          <w:b/>
          <w:color w:val="auto"/>
        </w:rPr>
      </w:pPr>
      <w:bookmarkStart w:id="26" w:name="_Toc221004626"/>
      <w:r w:rsidRPr="0053562C">
        <w:rPr>
          <w:rFonts w:ascii="Times New Roman" w:hAnsi="Times New Roman" w:cs="Times New Roman"/>
          <w:b/>
          <w:color w:val="auto"/>
        </w:rPr>
        <w:lastRenderedPageBreak/>
        <w:t>Выводы</w:t>
      </w:r>
      <w:bookmarkEnd w:id="26"/>
    </w:p>
    <w:p w14:paraId="45EAACE5" w14:textId="77777777" w:rsidR="00C46259" w:rsidRPr="0053562C" w:rsidRDefault="00C46259" w:rsidP="00C46259"/>
    <w:p w14:paraId="5AE09CFF" w14:textId="110093FE" w:rsidR="00FE7BFB" w:rsidRPr="00DC3EEA" w:rsidRDefault="00FE7BFB" w:rsidP="007D35FE">
      <w:pPr>
        <w:spacing w:after="0" w:line="240" w:lineRule="auto"/>
        <w:ind w:firstLine="743"/>
        <w:jc w:val="both"/>
        <w:rPr>
          <w:rFonts w:ascii="Times New Roman" w:hAnsi="Times New Roman" w:cs="Times New Roman"/>
          <w:color w:val="000000" w:themeColor="text1"/>
          <w:sz w:val="28"/>
          <w:szCs w:val="28"/>
        </w:rPr>
      </w:pPr>
      <w:bookmarkStart w:id="27" w:name="_Hlk190415962"/>
      <w:r w:rsidRPr="0053562C">
        <w:rPr>
          <w:rFonts w:ascii="Times New Roman" w:hAnsi="Times New Roman" w:cs="Times New Roman"/>
          <w:color w:val="000000" w:themeColor="text1"/>
          <w:sz w:val="28"/>
          <w:szCs w:val="28"/>
        </w:rPr>
        <w:t xml:space="preserve">1. В </w:t>
      </w:r>
      <w:r w:rsidRPr="00DC3EEA">
        <w:rPr>
          <w:rFonts w:ascii="Times New Roman" w:hAnsi="Times New Roman" w:cs="Times New Roman"/>
          <w:color w:val="000000" w:themeColor="text1"/>
          <w:sz w:val="28"/>
          <w:szCs w:val="28"/>
        </w:rPr>
        <w:t>результате исследования нами были определены основные пути, по которым передвига</w:t>
      </w:r>
      <w:r w:rsidR="0051497F" w:rsidRPr="00DC3EEA">
        <w:rPr>
          <w:rFonts w:ascii="Times New Roman" w:hAnsi="Times New Roman" w:cs="Times New Roman"/>
          <w:color w:val="000000" w:themeColor="text1"/>
          <w:sz w:val="28"/>
          <w:szCs w:val="28"/>
        </w:rPr>
        <w:t>ю</w:t>
      </w:r>
      <w:r w:rsidRPr="00DC3EEA">
        <w:rPr>
          <w:rFonts w:ascii="Times New Roman" w:hAnsi="Times New Roman" w:cs="Times New Roman"/>
          <w:color w:val="000000" w:themeColor="text1"/>
          <w:sz w:val="28"/>
          <w:szCs w:val="28"/>
        </w:rPr>
        <w:t xml:space="preserve">тся люди по больничному </w:t>
      </w:r>
      <w:r w:rsidR="0087688E" w:rsidRPr="00DC3EEA">
        <w:rPr>
          <w:rFonts w:ascii="Times New Roman" w:hAnsi="Times New Roman" w:cs="Times New Roman"/>
          <w:color w:val="000000" w:themeColor="text1"/>
          <w:sz w:val="28"/>
          <w:szCs w:val="28"/>
        </w:rPr>
        <w:t>парку</w:t>
      </w:r>
      <w:r w:rsidRPr="00DC3EEA">
        <w:rPr>
          <w:rFonts w:ascii="Times New Roman" w:hAnsi="Times New Roman" w:cs="Times New Roman"/>
          <w:color w:val="000000" w:themeColor="text1"/>
          <w:sz w:val="28"/>
          <w:szCs w:val="28"/>
        </w:rPr>
        <w:t>. Выявлены три крупные тропинки.</w:t>
      </w:r>
    </w:p>
    <w:p w14:paraId="2EDBBAAA" w14:textId="60885D31" w:rsidR="0087688E" w:rsidRPr="00DC3EEA" w:rsidRDefault="0087688E" w:rsidP="007D35FE">
      <w:pPr>
        <w:spacing w:after="0" w:line="240" w:lineRule="auto"/>
        <w:ind w:firstLine="743"/>
        <w:jc w:val="both"/>
        <w:rPr>
          <w:rFonts w:ascii="Times New Roman" w:hAnsi="Times New Roman" w:cs="Times New Roman"/>
          <w:color w:val="000000" w:themeColor="text1"/>
          <w:sz w:val="28"/>
          <w:szCs w:val="28"/>
        </w:rPr>
      </w:pPr>
      <w:r w:rsidRPr="00DC3EEA">
        <w:rPr>
          <w:rFonts w:ascii="Times New Roman" w:hAnsi="Times New Roman" w:cs="Times New Roman"/>
          <w:color w:val="000000" w:themeColor="text1"/>
          <w:sz w:val="28"/>
          <w:szCs w:val="28"/>
        </w:rPr>
        <w:t xml:space="preserve">2. Вдоль </w:t>
      </w:r>
      <w:proofErr w:type="spellStart"/>
      <w:r w:rsidRPr="00DC3EEA">
        <w:rPr>
          <w:rFonts w:ascii="Times New Roman" w:hAnsi="Times New Roman" w:cs="Times New Roman"/>
          <w:color w:val="000000" w:themeColor="text1"/>
          <w:sz w:val="28"/>
          <w:szCs w:val="28"/>
        </w:rPr>
        <w:t>тропиночной</w:t>
      </w:r>
      <w:proofErr w:type="spellEnd"/>
      <w:r w:rsidRPr="00DC3EEA">
        <w:rPr>
          <w:rFonts w:ascii="Times New Roman" w:hAnsi="Times New Roman" w:cs="Times New Roman"/>
          <w:color w:val="000000" w:themeColor="text1"/>
          <w:sz w:val="28"/>
          <w:szCs w:val="28"/>
        </w:rPr>
        <w:t xml:space="preserve"> сети провели обследование с целью выявления аварийных деревьев. В результате обследования парка на наличие аварийных деревьев обнаружены 23 дерева, находящиеся в аварийном состоянии.</w:t>
      </w:r>
    </w:p>
    <w:p w14:paraId="7A871447" w14:textId="17D39AD8" w:rsidR="009632AD" w:rsidRPr="00A62BB9" w:rsidRDefault="009632AD" w:rsidP="007D35FE">
      <w:pPr>
        <w:spacing w:after="0" w:line="240" w:lineRule="auto"/>
        <w:ind w:firstLine="709"/>
        <w:jc w:val="both"/>
        <w:rPr>
          <w:rFonts w:ascii="Times New Roman" w:hAnsi="Times New Roman" w:cs="Times New Roman"/>
          <w:sz w:val="28"/>
        </w:rPr>
      </w:pPr>
      <w:r w:rsidRPr="00DC3EEA">
        <w:rPr>
          <w:rFonts w:ascii="Times New Roman" w:hAnsi="Times New Roman" w:cs="Times New Roman"/>
          <w:color w:val="000000" w:themeColor="text1"/>
          <w:sz w:val="28"/>
          <w:szCs w:val="28"/>
        </w:rPr>
        <w:t xml:space="preserve">3. </w:t>
      </w:r>
      <w:r w:rsidRPr="00DC3EEA">
        <w:rPr>
          <w:rFonts w:ascii="Times New Roman" w:hAnsi="Times New Roman" w:cs="Times New Roman"/>
          <w:sz w:val="28"/>
        </w:rPr>
        <w:t xml:space="preserve">Визуальные наблюдения, проведённые в парке в течение 2024 года показали, что многие аварийные деревья упали, что ещё раз подтвердило их </w:t>
      </w:r>
      <w:r w:rsidRPr="00A62BB9">
        <w:rPr>
          <w:rFonts w:ascii="Times New Roman" w:hAnsi="Times New Roman" w:cs="Times New Roman"/>
          <w:sz w:val="28"/>
        </w:rPr>
        <w:t>повышенную опасность для людей, пребывающих на территории парка, и правильность отнесения данных деревьев к аварийным в ходе обследования, проведённого в 2023 году.</w:t>
      </w:r>
    </w:p>
    <w:p w14:paraId="2BE80BD0" w14:textId="12146948" w:rsidR="00A77B8A" w:rsidRPr="00A62BB9" w:rsidRDefault="00A77B8A" w:rsidP="007D35FE">
      <w:pPr>
        <w:spacing w:after="0" w:line="240" w:lineRule="auto"/>
        <w:ind w:firstLine="709"/>
        <w:jc w:val="both"/>
        <w:rPr>
          <w:rFonts w:ascii="Times New Roman" w:hAnsi="Times New Roman" w:cs="Times New Roman"/>
          <w:sz w:val="28"/>
        </w:rPr>
      </w:pPr>
      <w:r w:rsidRPr="00A62BB9">
        <w:rPr>
          <w:rFonts w:ascii="Times New Roman" w:hAnsi="Times New Roman" w:cs="Times New Roman"/>
          <w:sz w:val="28"/>
        </w:rPr>
        <w:t>4. П</w:t>
      </w:r>
      <w:r w:rsidRPr="00A62BB9">
        <w:rPr>
          <w:rFonts w:ascii="Times New Roman" w:eastAsiaTheme="majorEastAsia" w:hAnsi="Times New Roman" w:cs="Calibri"/>
          <w:sz w:val="28"/>
          <w:szCs w:val="28"/>
          <w:lang w:eastAsia="ru-RU"/>
        </w:rPr>
        <w:t xml:space="preserve">омимо необходимости рубки имеющихся аварийных деревьев для повышения безопасности парка, </w:t>
      </w:r>
      <w:r w:rsidR="007D35FE" w:rsidRPr="00A62BB9">
        <w:rPr>
          <w:rFonts w:ascii="Times New Roman" w:eastAsiaTheme="majorEastAsia" w:hAnsi="Times New Roman" w:cs="Calibri"/>
          <w:sz w:val="28"/>
          <w:szCs w:val="28"/>
          <w:lang w:eastAsia="ru-RU"/>
        </w:rPr>
        <w:t xml:space="preserve">а </w:t>
      </w:r>
      <w:r w:rsidRPr="00A62BB9">
        <w:rPr>
          <w:rFonts w:ascii="Times New Roman" w:eastAsiaTheme="majorEastAsia" w:hAnsi="Times New Roman" w:cs="Calibri"/>
          <w:sz w:val="28"/>
          <w:szCs w:val="28"/>
          <w:lang w:eastAsia="ru-RU"/>
        </w:rPr>
        <w:t>также для улучшения состояния насаждений</w:t>
      </w:r>
      <w:r w:rsidR="00CB7DAE" w:rsidRPr="00A62BB9">
        <w:rPr>
          <w:rFonts w:ascii="Times New Roman" w:eastAsiaTheme="majorEastAsia" w:hAnsi="Times New Roman" w:cs="Calibri"/>
          <w:sz w:val="28"/>
          <w:szCs w:val="28"/>
          <w:lang w:eastAsia="ru-RU"/>
        </w:rPr>
        <w:t>,</w:t>
      </w:r>
      <w:r w:rsidRPr="00A62BB9">
        <w:rPr>
          <w:rFonts w:ascii="Times New Roman" w:eastAsiaTheme="majorEastAsia" w:hAnsi="Times New Roman" w:cs="Calibri"/>
          <w:sz w:val="28"/>
          <w:szCs w:val="28"/>
          <w:lang w:eastAsia="ru-RU"/>
        </w:rPr>
        <w:t xml:space="preserve"> присутствует необходимость в расчистке парка от уже упавших деревьев, которые являются источником распространения болезней для растущих деревьев в парке и повышают пожарную опасность.</w:t>
      </w:r>
    </w:p>
    <w:p w14:paraId="75F3C10B" w14:textId="3417BA89" w:rsidR="00FE7BFB" w:rsidRPr="00A62BB9" w:rsidRDefault="00D177F5" w:rsidP="007D35FE">
      <w:pPr>
        <w:spacing w:after="0" w:line="240" w:lineRule="auto"/>
        <w:ind w:firstLine="743"/>
        <w:jc w:val="both"/>
        <w:rPr>
          <w:rFonts w:ascii="Times New Roman" w:hAnsi="Times New Roman" w:cs="Times New Roman"/>
          <w:color w:val="000000" w:themeColor="text1"/>
          <w:sz w:val="28"/>
          <w:szCs w:val="28"/>
        </w:rPr>
      </w:pPr>
      <w:r w:rsidRPr="00A62BB9">
        <w:rPr>
          <w:rFonts w:ascii="Times New Roman" w:hAnsi="Times New Roman" w:cs="Times New Roman"/>
          <w:color w:val="000000" w:themeColor="text1"/>
          <w:sz w:val="28"/>
          <w:szCs w:val="28"/>
        </w:rPr>
        <w:t>5</w:t>
      </w:r>
      <w:r w:rsidR="00FE7BFB" w:rsidRPr="00A62BB9">
        <w:rPr>
          <w:rFonts w:ascii="Times New Roman" w:hAnsi="Times New Roman" w:cs="Times New Roman"/>
          <w:color w:val="000000" w:themeColor="text1"/>
          <w:sz w:val="28"/>
          <w:szCs w:val="28"/>
        </w:rPr>
        <w:t xml:space="preserve">. В результате определения </w:t>
      </w:r>
      <w:r w:rsidR="0087688E" w:rsidRPr="00A62BB9">
        <w:rPr>
          <w:rFonts w:ascii="Times New Roman" w:hAnsi="Times New Roman" w:cs="Times New Roman"/>
          <w:color w:val="000000" w:themeColor="text1"/>
          <w:sz w:val="28"/>
          <w:szCs w:val="28"/>
        </w:rPr>
        <w:t>рекреационной</w:t>
      </w:r>
      <w:r w:rsidR="00FE7BFB" w:rsidRPr="00A62BB9">
        <w:rPr>
          <w:rFonts w:ascii="Times New Roman" w:hAnsi="Times New Roman" w:cs="Times New Roman"/>
          <w:color w:val="000000" w:themeColor="text1"/>
          <w:sz w:val="28"/>
          <w:szCs w:val="28"/>
        </w:rPr>
        <w:t xml:space="preserve"> нагрузки выяснили, что достаточно много людей посещают </w:t>
      </w:r>
      <w:r w:rsidR="0087688E" w:rsidRPr="00A62BB9">
        <w:rPr>
          <w:rFonts w:ascii="Times New Roman" w:hAnsi="Times New Roman" w:cs="Times New Roman"/>
          <w:color w:val="000000" w:themeColor="text1"/>
          <w:sz w:val="28"/>
          <w:szCs w:val="28"/>
        </w:rPr>
        <w:t>парк</w:t>
      </w:r>
      <w:r w:rsidR="00FE7BFB" w:rsidRPr="00A62BB9">
        <w:rPr>
          <w:rFonts w:ascii="Times New Roman" w:hAnsi="Times New Roman" w:cs="Times New Roman"/>
          <w:color w:val="000000" w:themeColor="text1"/>
          <w:sz w:val="28"/>
          <w:szCs w:val="28"/>
        </w:rPr>
        <w:t>. И они находятся в опасности, так как в любой момент</w:t>
      </w:r>
      <w:r w:rsidR="0087688E" w:rsidRPr="00A62BB9">
        <w:rPr>
          <w:rFonts w:ascii="Times New Roman" w:hAnsi="Times New Roman" w:cs="Times New Roman"/>
          <w:color w:val="000000" w:themeColor="text1"/>
          <w:sz w:val="28"/>
          <w:szCs w:val="28"/>
        </w:rPr>
        <w:t>, находясь в парке,</w:t>
      </w:r>
      <w:r w:rsidR="00FE7BFB" w:rsidRPr="00A62BB9">
        <w:rPr>
          <w:rFonts w:ascii="Times New Roman" w:hAnsi="Times New Roman" w:cs="Times New Roman"/>
          <w:color w:val="000000" w:themeColor="text1"/>
          <w:sz w:val="28"/>
          <w:szCs w:val="28"/>
        </w:rPr>
        <w:t xml:space="preserve"> </w:t>
      </w:r>
      <w:r w:rsidR="0087688E" w:rsidRPr="00A62BB9">
        <w:rPr>
          <w:rFonts w:ascii="Times New Roman" w:hAnsi="Times New Roman" w:cs="Times New Roman"/>
          <w:color w:val="000000" w:themeColor="text1"/>
          <w:sz w:val="28"/>
          <w:szCs w:val="28"/>
        </w:rPr>
        <w:t>могут пострадать от падения аварийного дерева</w:t>
      </w:r>
      <w:r w:rsidR="00FE7BFB" w:rsidRPr="00A62BB9">
        <w:rPr>
          <w:rFonts w:ascii="Times New Roman" w:hAnsi="Times New Roman" w:cs="Times New Roman"/>
          <w:color w:val="000000" w:themeColor="text1"/>
          <w:sz w:val="28"/>
          <w:szCs w:val="28"/>
        </w:rPr>
        <w:t>.</w:t>
      </w:r>
    </w:p>
    <w:p w14:paraId="2C26D612" w14:textId="566E6F8A" w:rsidR="00FE7BFB" w:rsidRPr="00A62BB9" w:rsidRDefault="00D177F5" w:rsidP="007D35FE">
      <w:pPr>
        <w:spacing w:after="0" w:line="240" w:lineRule="auto"/>
        <w:ind w:firstLine="601"/>
        <w:jc w:val="both"/>
        <w:rPr>
          <w:rFonts w:ascii="Times New Roman" w:hAnsi="Times New Roman" w:cs="Times New Roman"/>
          <w:color w:val="000000" w:themeColor="text1"/>
          <w:sz w:val="28"/>
          <w:szCs w:val="28"/>
        </w:rPr>
      </w:pPr>
      <w:r w:rsidRPr="00A62BB9">
        <w:rPr>
          <w:rFonts w:ascii="Times New Roman" w:hAnsi="Times New Roman" w:cs="Times New Roman"/>
          <w:color w:val="000000" w:themeColor="text1"/>
          <w:sz w:val="28"/>
          <w:szCs w:val="28"/>
        </w:rPr>
        <w:t>6</w:t>
      </w:r>
      <w:r w:rsidR="00FE7BFB" w:rsidRPr="00A62BB9">
        <w:rPr>
          <w:rFonts w:ascii="Times New Roman" w:hAnsi="Times New Roman" w:cs="Times New Roman"/>
          <w:color w:val="000000" w:themeColor="text1"/>
          <w:sz w:val="28"/>
          <w:szCs w:val="28"/>
        </w:rPr>
        <w:t xml:space="preserve">. Опрос посетителей показал, что </w:t>
      </w:r>
      <w:r w:rsidR="00934EFB" w:rsidRPr="00A62BB9">
        <w:rPr>
          <w:rFonts w:ascii="Times New Roman" w:hAnsi="Times New Roman" w:cs="Times New Roman"/>
          <w:color w:val="000000" w:themeColor="text1"/>
          <w:sz w:val="28"/>
          <w:szCs w:val="28"/>
        </w:rPr>
        <w:t xml:space="preserve">значительная </w:t>
      </w:r>
      <w:r w:rsidR="0087688E" w:rsidRPr="00A62BB9">
        <w:rPr>
          <w:rFonts w:ascii="Times New Roman" w:hAnsi="Times New Roman" w:cs="Times New Roman"/>
          <w:color w:val="000000" w:themeColor="text1"/>
          <w:sz w:val="28"/>
          <w:szCs w:val="28"/>
        </w:rPr>
        <w:t xml:space="preserve">часть </w:t>
      </w:r>
      <w:r w:rsidR="00FE7BFB" w:rsidRPr="00A62BB9">
        <w:rPr>
          <w:rFonts w:ascii="Times New Roman" w:hAnsi="Times New Roman" w:cs="Times New Roman"/>
          <w:color w:val="000000" w:themeColor="text1"/>
          <w:sz w:val="28"/>
          <w:szCs w:val="28"/>
        </w:rPr>
        <w:t>посетител</w:t>
      </w:r>
      <w:r w:rsidR="0087688E" w:rsidRPr="00A62BB9">
        <w:rPr>
          <w:rFonts w:ascii="Times New Roman" w:hAnsi="Times New Roman" w:cs="Times New Roman"/>
          <w:color w:val="000000" w:themeColor="text1"/>
          <w:sz w:val="28"/>
          <w:szCs w:val="28"/>
        </w:rPr>
        <w:t>ей</w:t>
      </w:r>
      <w:r w:rsidR="00FE7BFB" w:rsidRPr="00A62BB9">
        <w:rPr>
          <w:rFonts w:ascii="Times New Roman" w:hAnsi="Times New Roman" w:cs="Times New Roman"/>
          <w:color w:val="000000" w:themeColor="text1"/>
          <w:sz w:val="28"/>
          <w:szCs w:val="28"/>
        </w:rPr>
        <w:t xml:space="preserve"> парка недостаточно информированы об опасности нахождения в больничном парке. Многие люди неравнодушны</w:t>
      </w:r>
      <w:r w:rsidR="0087688E" w:rsidRPr="00A62BB9">
        <w:rPr>
          <w:rFonts w:ascii="Times New Roman" w:hAnsi="Times New Roman" w:cs="Times New Roman"/>
          <w:color w:val="000000" w:themeColor="text1"/>
          <w:sz w:val="28"/>
          <w:szCs w:val="28"/>
        </w:rPr>
        <w:t xml:space="preserve"> к проблеме</w:t>
      </w:r>
      <w:r w:rsidR="00FE7BFB" w:rsidRPr="00A62BB9">
        <w:rPr>
          <w:rFonts w:ascii="Times New Roman" w:hAnsi="Times New Roman" w:cs="Times New Roman"/>
          <w:color w:val="000000" w:themeColor="text1"/>
          <w:sz w:val="28"/>
          <w:szCs w:val="28"/>
        </w:rPr>
        <w:t xml:space="preserve"> и готовы поддержать нашу инициативу</w:t>
      </w:r>
      <w:r w:rsidR="0087688E" w:rsidRPr="00A62BB9">
        <w:rPr>
          <w:rFonts w:ascii="Times New Roman" w:hAnsi="Times New Roman" w:cs="Times New Roman"/>
          <w:color w:val="000000" w:themeColor="text1"/>
          <w:sz w:val="28"/>
          <w:szCs w:val="28"/>
        </w:rPr>
        <w:t xml:space="preserve"> по повышению безопасности больничного парка и</w:t>
      </w:r>
      <w:r w:rsidR="00FE7BFB" w:rsidRPr="00A62BB9">
        <w:rPr>
          <w:rFonts w:ascii="Times New Roman" w:hAnsi="Times New Roman" w:cs="Times New Roman"/>
          <w:color w:val="000000" w:themeColor="text1"/>
          <w:sz w:val="28"/>
          <w:szCs w:val="28"/>
        </w:rPr>
        <w:t xml:space="preserve"> улучш</w:t>
      </w:r>
      <w:r w:rsidR="0087688E" w:rsidRPr="00A62BB9">
        <w:rPr>
          <w:rFonts w:ascii="Times New Roman" w:hAnsi="Times New Roman" w:cs="Times New Roman"/>
          <w:color w:val="000000" w:themeColor="text1"/>
          <w:sz w:val="28"/>
          <w:szCs w:val="28"/>
        </w:rPr>
        <w:t>ению его</w:t>
      </w:r>
      <w:r w:rsidR="00FE7BFB" w:rsidRPr="00A62BB9">
        <w:rPr>
          <w:rFonts w:ascii="Times New Roman" w:hAnsi="Times New Roman" w:cs="Times New Roman"/>
          <w:color w:val="000000" w:themeColor="text1"/>
          <w:sz w:val="28"/>
          <w:szCs w:val="28"/>
        </w:rPr>
        <w:t xml:space="preserve"> состояни</w:t>
      </w:r>
      <w:r w:rsidR="0087688E" w:rsidRPr="00A62BB9">
        <w:rPr>
          <w:rFonts w:ascii="Times New Roman" w:hAnsi="Times New Roman" w:cs="Times New Roman"/>
          <w:color w:val="000000" w:themeColor="text1"/>
          <w:sz w:val="28"/>
          <w:szCs w:val="28"/>
        </w:rPr>
        <w:t>я</w:t>
      </w:r>
      <w:r w:rsidR="00FE7BFB" w:rsidRPr="00A62BB9">
        <w:rPr>
          <w:rFonts w:ascii="Times New Roman" w:hAnsi="Times New Roman" w:cs="Times New Roman"/>
          <w:color w:val="000000" w:themeColor="text1"/>
          <w:sz w:val="28"/>
          <w:szCs w:val="28"/>
        </w:rPr>
        <w:t>.</w:t>
      </w:r>
    </w:p>
    <w:p w14:paraId="68EF3638" w14:textId="672F3567" w:rsidR="00FE7BFB" w:rsidRPr="00A62BB9" w:rsidRDefault="00D177F5" w:rsidP="007D35FE">
      <w:pPr>
        <w:spacing w:after="0" w:line="240" w:lineRule="auto"/>
        <w:ind w:firstLine="601"/>
        <w:jc w:val="both"/>
        <w:rPr>
          <w:rFonts w:ascii="Times New Roman" w:hAnsi="Times New Roman" w:cs="Times New Roman"/>
          <w:color w:val="000000" w:themeColor="text1"/>
          <w:sz w:val="28"/>
          <w:szCs w:val="28"/>
        </w:rPr>
      </w:pPr>
      <w:r w:rsidRPr="00A62BB9">
        <w:rPr>
          <w:rFonts w:ascii="Times New Roman" w:hAnsi="Times New Roman" w:cs="Times New Roman"/>
          <w:color w:val="000000" w:themeColor="text1"/>
          <w:sz w:val="28"/>
          <w:szCs w:val="28"/>
        </w:rPr>
        <w:t>7</w:t>
      </w:r>
      <w:r w:rsidR="00FE7BFB" w:rsidRPr="00A62BB9">
        <w:rPr>
          <w:rFonts w:ascii="Times New Roman" w:hAnsi="Times New Roman" w:cs="Times New Roman"/>
          <w:color w:val="000000" w:themeColor="text1"/>
          <w:sz w:val="28"/>
          <w:szCs w:val="28"/>
        </w:rPr>
        <w:t>. Подготовили обращение в комитет экологии города Йошкар-Олы, в котором озвучили свои предложения по улучшению состояния зелёных насаждений на территории больничного леса и повышению их безопасности для посетителей парковой зоны.</w:t>
      </w:r>
    </w:p>
    <w:bookmarkEnd w:id="27"/>
    <w:p w14:paraId="17678CBE" w14:textId="77777777" w:rsidR="00C46259" w:rsidRPr="00A62BB9" w:rsidRDefault="00C46259" w:rsidP="007D35FE">
      <w:pPr>
        <w:spacing w:after="0" w:line="360" w:lineRule="auto"/>
        <w:jc w:val="both"/>
      </w:pPr>
    </w:p>
    <w:p w14:paraId="5E5110A2" w14:textId="77777777" w:rsidR="00C46259" w:rsidRPr="00A62BB9" w:rsidRDefault="00C46259" w:rsidP="00C46259">
      <w:pPr>
        <w:pStyle w:val="1"/>
        <w:jc w:val="center"/>
        <w:rPr>
          <w:rFonts w:ascii="Times New Roman" w:hAnsi="Times New Roman" w:cs="Times New Roman"/>
          <w:b/>
          <w:color w:val="auto"/>
        </w:rPr>
      </w:pPr>
      <w:bookmarkStart w:id="28" w:name="_Toc221004627"/>
      <w:r w:rsidRPr="00A62BB9">
        <w:rPr>
          <w:rFonts w:ascii="Times New Roman" w:hAnsi="Times New Roman" w:cs="Times New Roman"/>
          <w:b/>
          <w:color w:val="auto"/>
        </w:rPr>
        <w:t>Заключение</w:t>
      </w:r>
      <w:bookmarkEnd w:id="28"/>
    </w:p>
    <w:p w14:paraId="66F80179" w14:textId="77777777" w:rsidR="00836995" w:rsidRPr="00A62BB9" w:rsidRDefault="00836995" w:rsidP="00836995"/>
    <w:p w14:paraId="6AEFB23E" w14:textId="140D01E8" w:rsidR="00FF398D" w:rsidRPr="00A62BB9" w:rsidRDefault="00836995" w:rsidP="008A7DC7">
      <w:pPr>
        <w:spacing w:after="0" w:line="240" w:lineRule="auto"/>
        <w:ind w:firstLine="743"/>
        <w:jc w:val="both"/>
        <w:rPr>
          <w:rFonts w:ascii="Times New Roman" w:hAnsi="Times New Roman" w:cs="Times New Roman"/>
          <w:color w:val="000000" w:themeColor="text1"/>
          <w:sz w:val="28"/>
          <w:szCs w:val="28"/>
        </w:rPr>
      </w:pPr>
      <w:r w:rsidRPr="00A62BB9">
        <w:rPr>
          <w:rFonts w:ascii="Times New Roman" w:hAnsi="Times New Roman" w:cs="Times New Roman"/>
          <w:color w:val="000000" w:themeColor="text1"/>
          <w:sz w:val="28"/>
          <w:szCs w:val="28"/>
        </w:rPr>
        <w:t>В заключении хотелось бы сказать</w:t>
      </w:r>
      <w:r w:rsidR="00FF398D" w:rsidRPr="00A62BB9">
        <w:rPr>
          <w:rFonts w:ascii="Times New Roman" w:hAnsi="Times New Roman" w:cs="Times New Roman"/>
          <w:color w:val="000000" w:themeColor="text1"/>
          <w:sz w:val="28"/>
          <w:szCs w:val="28"/>
        </w:rPr>
        <w:t>, что н</w:t>
      </w:r>
      <w:r w:rsidRPr="00A62BB9">
        <w:rPr>
          <w:rFonts w:ascii="Times New Roman" w:hAnsi="Times New Roman" w:cs="Times New Roman"/>
          <w:color w:val="000000" w:themeColor="text1"/>
          <w:sz w:val="28"/>
          <w:szCs w:val="28"/>
        </w:rPr>
        <w:t>аш</w:t>
      </w:r>
      <w:r w:rsidR="00F4067C" w:rsidRPr="00A62BB9">
        <w:rPr>
          <w:rFonts w:ascii="Times New Roman" w:hAnsi="Times New Roman" w:cs="Times New Roman"/>
          <w:color w:val="000000" w:themeColor="text1"/>
          <w:sz w:val="28"/>
          <w:szCs w:val="28"/>
        </w:rPr>
        <w:t xml:space="preserve">а работа </w:t>
      </w:r>
      <w:r w:rsidRPr="00A62BB9">
        <w:rPr>
          <w:rFonts w:ascii="Times New Roman" w:hAnsi="Times New Roman" w:cs="Times New Roman"/>
          <w:color w:val="000000" w:themeColor="text1"/>
          <w:sz w:val="28"/>
          <w:szCs w:val="28"/>
        </w:rPr>
        <w:t>не закончен</w:t>
      </w:r>
      <w:r w:rsidR="00F4067C" w:rsidRPr="00A62BB9">
        <w:rPr>
          <w:rFonts w:ascii="Times New Roman" w:hAnsi="Times New Roman" w:cs="Times New Roman"/>
          <w:color w:val="000000" w:themeColor="text1"/>
          <w:sz w:val="28"/>
          <w:szCs w:val="28"/>
        </w:rPr>
        <w:t>а</w:t>
      </w:r>
      <w:r w:rsidRPr="00A62BB9">
        <w:rPr>
          <w:rFonts w:ascii="Times New Roman" w:hAnsi="Times New Roman" w:cs="Times New Roman"/>
          <w:color w:val="000000" w:themeColor="text1"/>
          <w:sz w:val="28"/>
          <w:szCs w:val="28"/>
        </w:rPr>
        <w:t xml:space="preserve">. В дальнейшем мы планируем провести исследование «Как привлечь певчих птиц», так как </w:t>
      </w:r>
      <w:r w:rsidR="006A666D" w:rsidRPr="00A62BB9">
        <w:rPr>
          <w:rFonts w:ascii="Times New Roman" w:hAnsi="Times New Roman" w:cs="Times New Roman"/>
          <w:color w:val="000000" w:themeColor="text1"/>
          <w:sz w:val="28"/>
          <w:szCs w:val="28"/>
        </w:rPr>
        <w:t>на территории парка находится городская больница</w:t>
      </w:r>
      <w:r w:rsidRPr="00A62BB9">
        <w:rPr>
          <w:rFonts w:ascii="Times New Roman" w:hAnsi="Times New Roman" w:cs="Times New Roman"/>
          <w:color w:val="000000" w:themeColor="text1"/>
          <w:sz w:val="28"/>
          <w:szCs w:val="28"/>
        </w:rPr>
        <w:t xml:space="preserve"> и это поможет улучшить состояние больных</w:t>
      </w:r>
      <w:r w:rsidR="006A666D" w:rsidRPr="00A62BB9">
        <w:rPr>
          <w:rFonts w:ascii="Times New Roman" w:hAnsi="Times New Roman" w:cs="Times New Roman"/>
          <w:color w:val="000000" w:themeColor="text1"/>
          <w:sz w:val="28"/>
          <w:szCs w:val="28"/>
        </w:rPr>
        <w:t xml:space="preserve"> и положительно скажется на состоянии насаждений парка, так как птицы препятствуют распространению и увеличению численности вредителей леса.</w:t>
      </w:r>
    </w:p>
    <w:p w14:paraId="76D795C3" w14:textId="77777777" w:rsidR="006F7DEF" w:rsidRPr="0053562C" w:rsidRDefault="006F7DEF" w:rsidP="008A7DC7">
      <w:pPr>
        <w:spacing w:after="0" w:line="240" w:lineRule="auto"/>
        <w:ind w:firstLine="743"/>
        <w:jc w:val="both"/>
      </w:pPr>
    </w:p>
    <w:p w14:paraId="28704FEA" w14:textId="77777777" w:rsidR="00C46259" w:rsidRPr="0053562C" w:rsidRDefault="00C46259" w:rsidP="009C0D4E">
      <w:pPr>
        <w:spacing w:after="0" w:line="360" w:lineRule="auto"/>
        <w:sectPr w:rsidR="00C46259" w:rsidRPr="0053562C">
          <w:pgSz w:w="11906" w:h="16838"/>
          <w:pgMar w:top="1134" w:right="850" w:bottom="1134" w:left="1701" w:header="708" w:footer="708" w:gutter="0"/>
          <w:cols w:space="708"/>
          <w:docGrid w:linePitch="360"/>
        </w:sectPr>
      </w:pPr>
    </w:p>
    <w:p w14:paraId="2ED2E7D0" w14:textId="5405A22F" w:rsidR="009C0D4E" w:rsidRPr="0053562C" w:rsidRDefault="00677232" w:rsidP="00677232">
      <w:pPr>
        <w:pStyle w:val="1"/>
        <w:jc w:val="center"/>
        <w:rPr>
          <w:rFonts w:ascii="Times New Roman" w:hAnsi="Times New Roman" w:cs="Times New Roman"/>
          <w:b/>
          <w:color w:val="auto"/>
        </w:rPr>
      </w:pPr>
      <w:bookmarkStart w:id="29" w:name="_Toc221004628"/>
      <w:r w:rsidRPr="0053562C">
        <w:rPr>
          <w:rFonts w:ascii="Times New Roman" w:hAnsi="Times New Roman" w:cs="Times New Roman"/>
          <w:b/>
          <w:color w:val="auto"/>
        </w:rPr>
        <w:lastRenderedPageBreak/>
        <w:t>Список литературы</w:t>
      </w:r>
      <w:bookmarkEnd w:id="29"/>
    </w:p>
    <w:p w14:paraId="5CED8740" w14:textId="77777777" w:rsidR="00EB4996" w:rsidRPr="0053562C" w:rsidRDefault="00EB4996" w:rsidP="00EB4996">
      <w:pPr>
        <w:pStyle w:val="af3"/>
        <w:widowControl w:val="0"/>
        <w:tabs>
          <w:tab w:val="left" w:pos="981"/>
        </w:tabs>
        <w:autoSpaceDE w:val="0"/>
        <w:autoSpaceDN w:val="0"/>
        <w:spacing w:after="0" w:line="240" w:lineRule="auto"/>
        <w:ind w:left="450" w:right="142"/>
        <w:jc w:val="both"/>
        <w:rPr>
          <w:rFonts w:ascii="Segoe UI" w:hAnsi="Segoe UI" w:cs="Segoe UI"/>
          <w:color w:val="000000"/>
          <w:shd w:val="clear" w:color="auto" w:fill="FFFFFF"/>
        </w:rPr>
      </w:pPr>
    </w:p>
    <w:p w14:paraId="3189539F" w14:textId="3F5F5031" w:rsidR="00EB4996" w:rsidRPr="00A62BB9" w:rsidRDefault="00EB4996" w:rsidP="008A7DC7">
      <w:pPr>
        <w:pStyle w:val="af3"/>
        <w:widowControl w:val="0"/>
        <w:tabs>
          <w:tab w:val="left" w:pos="981"/>
        </w:tabs>
        <w:autoSpaceDE w:val="0"/>
        <w:autoSpaceDN w:val="0"/>
        <w:spacing w:after="0" w:line="240" w:lineRule="auto"/>
        <w:ind w:left="0" w:right="142" w:firstLine="709"/>
        <w:jc w:val="both"/>
        <w:rPr>
          <w:rFonts w:ascii="Times New Roman" w:hAnsi="Times New Roman" w:cs="Times New Roman"/>
          <w:sz w:val="28"/>
          <w:szCs w:val="28"/>
        </w:rPr>
      </w:pPr>
      <w:r w:rsidRPr="00A62BB9">
        <w:rPr>
          <w:rFonts w:ascii="Times New Roman" w:hAnsi="Times New Roman" w:cs="Times New Roman"/>
          <w:sz w:val="28"/>
          <w:szCs w:val="28"/>
        </w:rPr>
        <w:t xml:space="preserve">1. Атлас-определитель дереворазрушающих грибов лесов Русской равнины / В. Г. Стороженко [и др.]. Москва: Товарищество научных изданий КМК, 2014. </w:t>
      </w:r>
      <w:r w:rsidR="00A86614" w:rsidRPr="00A62BB9">
        <w:rPr>
          <w:rFonts w:ascii="Times New Roman" w:hAnsi="Times New Roman" w:cs="Times New Roman"/>
          <w:sz w:val="28"/>
          <w:szCs w:val="28"/>
        </w:rPr>
        <w:t xml:space="preserve">– </w:t>
      </w:r>
      <w:r w:rsidRPr="00A62BB9">
        <w:rPr>
          <w:rFonts w:ascii="Times New Roman" w:hAnsi="Times New Roman" w:cs="Times New Roman"/>
          <w:sz w:val="28"/>
          <w:szCs w:val="28"/>
        </w:rPr>
        <w:t>195 с.</w:t>
      </w:r>
    </w:p>
    <w:p w14:paraId="19B4725C" w14:textId="33B37709" w:rsidR="00EB4996" w:rsidRPr="00A62BB9" w:rsidRDefault="00EB4996" w:rsidP="008A7DC7">
      <w:pPr>
        <w:pStyle w:val="af3"/>
        <w:widowControl w:val="0"/>
        <w:tabs>
          <w:tab w:val="left" w:pos="981"/>
        </w:tabs>
        <w:autoSpaceDE w:val="0"/>
        <w:autoSpaceDN w:val="0"/>
        <w:spacing w:after="0" w:line="240" w:lineRule="auto"/>
        <w:ind w:left="0" w:right="142" w:firstLine="709"/>
        <w:jc w:val="both"/>
        <w:rPr>
          <w:rFonts w:ascii="Times New Roman" w:hAnsi="Times New Roman" w:cs="Times New Roman"/>
          <w:sz w:val="28"/>
          <w:szCs w:val="28"/>
        </w:rPr>
      </w:pPr>
      <w:r w:rsidRPr="00A62BB9">
        <w:rPr>
          <w:rFonts w:ascii="Times New Roman" w:hAnsi="Times New Roman" w:cs="Times New Roman"/>
          <w:sz w:val="28"/>
          <w:szCs w:val="28"/>
        </w:rPr>
        <w:t xml:space="preserve">2. </w:t>
      </w:r>
      <w:proofErr w:type="spellStart"/>
      <w:r w:rsidRPr="00A62BB9">
        <w:rPr>
          <w:rFonts w:ascii="Times New Roman" w:hAnsi="Times New Roman" w:cs="Times New Roman"/>
          <w:sz w:val="28"/>
          <w:szCs w:val="28"/>
        </w:rPr>
        <w:t>Закамский</w:t>
      </w:r>
      <w:proofErr w:type="spellEnd"/>
      <w:r w:rsidRPr="00A62BB9">
        <w:rPr>
          <w:rFonts w:ascii="Times New Roman" w:hAnsi="Times New Roman" w:cs="Times New Roman"/>
          <w:sz w:val="28"/>
          <w:szCs w:val="28"/>
        </w:rPr>
        <w:t xml:space="preserve"> В. А., Андреев Н. В. Рекреационное лесоводство: практикум. Йошкар-Ола: Марийский государственный технический университет, 2009. </w:t>
      </w:r>
      <w:r w:rsidR="00A86614" w:rsidRPr="00A62BB9">
        <w:rPr>
          <w:rFonts w:ascii="Times New Roman" w:hAnsi="Times New Roman" w:cs="Times New Roman"/>
          <w:sz w:val="28"/>
          <w:szCs w:val="28"/>
        </w:rPr>
        <w:t xml:space="preserve">– </w:t>
      </w:r>
      <w:r w:rsidRPr="00A62BB9">
        <w:rPr>
          <w:rFonts w:ascii="Times New Roman" w:hAnsi="Times New Roman" w:cs="Times New Roman"/>
          <w:sz w:val="28"/>
          <w:szCs w:val="28"/>
        </w:rPr>
        <w:t>140 с.</w:t>
      </w:r>
    </w:p>
    <w:p w14:paraId="5610E29B" w14:textId="2F0CE3BF" w:rsidR="00EB4996" w:rsidRPr="00A62BB9" w:rsidRDefault="00EB4996" w:rsidP="008A7DC7">
      <w:pPr>
        <w:pStyle w:val="af3"/>
        <w:widowControl w:val="0"/>
        <w:tabs>
          <w:tab w:val="left" w:pos="981"/>
        </w:tabs>
        <w:autoSpaceDE w:val="0"/>
        <w:autoSpaceDN w:val="0"/>
        <w:spacing w:after="0" w:line="240" w:lineRule="auto"/>
        <w:ind w:left="0" w:right="142" w:firstLine="709"/>
        <w:jc w:val="both"/>
        <w:rPr>
          <w:rFonts w:ascii="Times New Roman" w:hAnsi="Times New Roman" w:cs="Times New Roman"/>
          <w:sz w:val="28"/>
          <w:szCs w:val="28"/>
        </w:rPr>
      </w:pPr>
      <w:r w:rsidRPr="00A62BB9">
        <w:rPr>
          <w:rFonts w:ascii="Times New Roman" w:hAnsi="Times New Roman" w:cs="Times New Roman"/>
          <w:sz w:val="28"/>
          <w:szCs w:val="28"/>
        </w:rPr>
        <w:t xml:space="preserve">3. Защита леса от вредителей и болезней: Справочник / А. Д. Маслов [и др.]. Москва: </w:t>
      </w:r>
      <w:proofErr w:type="spellStart"/>
      <w:r w:rsidRPr="00A62BB9">
        <w:rPr>
          <w:rFonts w:ascii="Times New Roman" w:hAnsi="Times New Roman" w:cs="Times New Roman"/>
          <w:sz w:val="28"/>
          <w:szCs w:val="28"/>
        </w:rPr>
        <w:t>Агропромиздат</w:t>
      </w:r>
      <w:proofErr w:type="spellEnd"/>
      <w:r w:rsidRPr="00A62BB9">
        <w:rPr>
          <w:rFonts w:ascii="Times New Roman" w:hAnsi="Times New Roman" w:cs="Times New Roman"/>
          <w:sz w:val="28"/>
          <w:szCs w:val="28"/>
        </w:rPr>
        <w:t xml:space="preserve">, 1988. </w:t>
      </w:r>
      <w:r w:rsidR="00A86614" w:rsidRPr="00A62BB9">
        <w:rPr>
          <w:rFonts w:ascii="Times New Roman" w:hAnsi="Times New Roman" w:cs="Times New Roman"/>
          <w:sz w:val="28"/>
          <w:szCs w:val="28"/>
        </w:rPr>
        <w:t xml:space="preserve">– </w:t>
      </w:r>
      <w:r w:rsidRPr="00A62BB9">
        <w:rPr>
          <w:rFonts w:ascii="Times New Roman" w:hAnsi="Times New Roman" w:cs="Times New Roman"/>
          <w:sz w:val="28"/>
          <w:szCs w:val="28"/>
        </w:rPr>
        <w:t>414 с.</w:t>
      </w:r>
    </w:p>
    <w:p w14:paraId="7CCADC3F" w14:textId="36783339" w:rsidR="00EB4996" w:rsidRPr="00A62BB9" w:rsidRDefault="00EB4996" w:rsidP="008A7DC7">
      <w:pPr>
        <w:pStyle w:val="af3"/>
        <w:widowControl w:val="0"/>
        <w:tabs>
          <w:tab w:val="left" w:pos="981"/>
        </w:tabs>
        <w:autoSpaceDE w:val="0"/>
        <w:autoSpaceDN w:val="0"/>
        <w:spacing w:after="0" w:line="240" w:lineRule="auto"/>
        <w:ind w:left="0" w:right="142" w:firstLine="709"/>
        <w:jc w:val="both"/>
        <w:rPr>
          <w:rFonts w:ascii="Times New Roman" w:hAnsi="Times New Roman" w:cs="Times New Roman"/>
          <w:sz w:val="28"/>
          <w:szCs w:val="28"/>
        </w:rPr>
      </w:pPr>
      <w:r w:rsidRPr="00A62BB9">
        <w:rPr>
          <w:rFonts w:ascii="Times New Roman" w:hAnsi="Times New Roman" w:cs="Times New Roman"/>
          <w:sz w:val="28"/>
          <w:szCs w:val="28"/>
        </w:rPr>
        <w:t xml:space="preserve">4. Климанова О. А., </w:t>
      </w:r>
      <w:proofErr w:type="spellStart"/>
      <w:r w:rsidRPr="00A62BB9">
        <w:rPr>
          <w:rFonts w:ascii="Times New Roman" w:hAnsi="Times New Roman" w:cs="Times New Roman"/>
          <w:sz w:val="28"/>
          <w:szCs w:val="28"/>
        </w:rPr>
        <w:t>Колбовский</w:t>
      </w:r>
      <w:proofErr w:type="spellEnd"/>
      <w:r w:rsidRPr="00A62BB9">
        <w:rPr>
          <w:rFonts w:ascii="Times New Roman" w:hAnsi="Times New Roman" w:cs="Times New Roman"/>
          <w:sz w:val="28"/>
          <w:szCs w:val="28"/>
        </w:rPr>
        <w:t xml:space="preserve"> Е. Ю., Илларионова О. А. Зелёная инфраструктура города: Оценка состояния и проектирование развития. Москва: Товарищество научных изданий КМК, 2020. </w:t>
      </w:r>
      <w:r w:rsidR="00A86614" w:rsidRPr="00A62BB9">
        <w:rPr>
          <w:rFonts w:ascii="Times New Roman" w:hAnsi="Times New Roman" w:cs="Times New Roman"/>
          <w:sz w:val="28"/>
          <w:szCs w:val="28"/>
        </w:rPr>
        <w:t xml:space="preserve">– </w:t>
      </w:r>
      <w:r w:rsidRPr="00A62BB9">
        <w:rPr>
          <w:rFonts w:ascii="Times New Roman" w:hAnsi="Times New Roman" w:cs="Times New Roman"/>
          <w:sz w:val="28"/>
          <w:szCs w:val="28"/>
        </w:rPr>
        <w:t>324 с.</w:t>
      </w:r>
    </w:p>
    <w:p w14:paraId="2906A03F" w14:textId="77777777" w:rsidR="00EB4996" w:rsidRPr="00A62BB9" w:rsidRDefault="00EB4996" w:rsidP="008A7DC7">
      <w:pPr>
        <w:pStyle w:val="af3"/>
        <w:widowControl w:val="0"/>
        <w:tabs>
          <w:tab w:val="left" w:pos="981"/>
        </w:tabs>
        <w:autoSpaceDE w:val="0"/>
        <w:autoSpaceDN w:val="0"/>
        <w:spacing w:after="0" w:line="240" w:lineRule="auto"/>
        <w:ind w:left="0" w:right="142" w:firstLine="709"/>
        <w:jc w:val="both"/>
        <w:rPr>
          <w:rFonts w:ascii="Times New Roman" w:hAnsi="Times New Roman" w:cs="Times New Roman"/>
          <w:sz w:val="28"/>
          <w:szCs w:val="28"/>
        </w:rPr>
      </w:pPr>
      <w:r w:rsidRPr="00A62BB9">
        <w:rPr>
          <w:rFonts w:ascii="Times New Roman" w:hAnsi="Times New Roman" w:cs="Times New Roman"/>
          <w:sz w:val="28"/>
          <w:szCs w:val="28"/>
        </w:rPr>
        <w:t>5. Морозова Е. М., Смирнова О. Н. Зонирование территорий лесопарков как инструмент управления рекреационными нагрузками // Лесоведение. 2019. № 6. С. 537–546.</w:t>
      </w:r>
    </w:p>
    <w:p w14:paraId="363610EE" w14:textId="77777777" w:rsidR="00EB4996" w:rsidRPr="00A62BB9" w:rsidRDefault="00EB4996" w:rsidP="008A7DC7">
      <w:pPr>
        <w:pStyle w:val="af3"/>
        <w:widowControl w:val="0"/>
        <w:tabs>
          <w:tab w:val="left" w:pos="981"/>
        </w:tabs>
        <w:autoSpaceDE w:val="0"/>
        <w:autoSpaceDN w:val="0"/>
        <w:spacing w:after="0" w:line="240" w:lineRule="auto"/>
        <w:ind w:left="0" w:right="142" w:firstLine="709"/>
        <w:jc w:val="both"/>
        <w:rPr>
          <w:rFonts w:ascii="Times New Roman" w:hAnsi="Times New Roman" w:cs="Times New Roman"/>
          <w:sz w:val="28"/>
          <w:szCs w:val="28"/>
        </w:rPr>
      </w:pPr>
      <w:r w:rsidRPr="00A62BB9">
        <w:rPr>
          <w:rFonts w:ascii="Times New Roman" w:hAnsi="Times New Roman" w:cs="Times New Roman"/>
          <w:sz w:val="28"/>
          <w:szCs w:val="28"/>
        </w:rPr>
        <w:t>6. Подойницына Д. С. Критический анализ концепции «Зелёная инфраструктура» // Архитектура и современные информационные технологии. 2016. № 1 (34). С. 12.</w:t>
      </w:r>
    </w:p>
    <w:p w14:paraId="1AE61063" w14:textId="77777777" w:rsidR="00EB4996" w:rsidRPr="00A62BB9" w:rsidRDefault="00EB4996" w:rsidP="008A7DC7">
      <w:pPr>
        <w:pStyle w:val="af3"/>
        <w:widowControl w:val="0"/>
        <w:tabs>
          <w:tab w:val="left" w:pos="981"/>
        </w:tabs>
        <w:autoSpaceDE w:val="0"/>
        <w:autoSpaceDN w:val="0"/>
        <w:spacing w:after="0" w:line="240" w:lineRule="auto"/>
        <w:ind w:left="0" w:right="142" w:firstLine="709"/>
        <w:jc w:val="both"/>
        <w:rPr>
          <w:rFonts w:ascii="Times New Roman" w:hAnsi="Times New Roman" w:cs="Times New Roman"/>
          <w:sz w:val="28"/>
          <w:szCs w:val="28"/>
        </w:rPr>
      </w:pPr>
      <w:r w:rsidRPr="00A62BB9">
        <w:rPr>
          <w:rFonts w:ascii="Times New Roman" w:hAnsi="Times New Roman" w:cs="Times New Roman"/>
          <w:sz w:val="28"/>
          <w:szCs w:val="28"/>
        </w:rPr>
        <w:t>7. Попова Л. М., Иванова Т. А. Современные тенденции в развитии лесопарков однодневного и длительного отдыха // Экологический вестник России. 2019. № 11. С. 67–73.</w:t>
      </w:r>
    </w:p>
    <w:p w14:paraId="74B30107" w14:textId="77777777" w:rsidR="00EB4996" w:rsidRPr="00A62BB9" w:rsidRDefault="00EB4996" w:rsidP="008A7DC7">
      <w:pPr>
        <w:pStyle w:val="af3"/>
        <w:widowControl w:val="0"/>
        <w:tabs>
          <w:tab w:val="left" w:pos="981"/>
        </w:tabs>
        <w:autoSpaceDE w:val="0"/>
        <w:autoSpaceDN w:val="0"/>
        <w:spacing w:after="0" w:line="240" w:lineRule="auto"/>
        <w:ind w:left="0" w:right="142" w:firstLine="709"/>
        <w:jc w:val="both"/>
        <w:rPr>
          <w:rFonts w:ascii="Times New Roman" w:hAnsi="Times New Roman" w:cs="Times New Roman"/>
          <w:sz w:val="28"/>
          <w:szCs w:val="28"/>
        </w:rPr>
      </w:pPr>
      <w:r w:rsidRPr="00A62BB9">
        <w:rPr>
          <w:rFonts w:ascii="Times New Roman" w:hAnsi="Times New Roman" w:cs="Times New Roman"/>
          <w:sz w:val="28"/>
          <w:szCs w:val="28"/>
        </w:rPr>
        <w:t>8. Правила санитарной безопасности в лесах (утв. Постановлением Правительства РФ от 09.12.2020 г. № 2047).</w:t>
      </w:r>
    </w:p>
    <w:p w14:paraId="0B2F6354" w14:textId="77777777" w:rsidR="00EB4996" w:rsidRPr="00A62BB9" w:rsidRDefault="00EB4996" w:rsidP="008A7DC7">
      <w:pPr>
        <w:pStyle w:val="af3"/>
        <w:widowControl w:val="0"/>
        <w:tabs>
          <w:tab w:val="left" w:pos="981"/>
        </w:tabs>
        <w:autoSpaceDE w:val="0"/>
        <w:autoSpaceDN w:val="0"/>
        <w:spacing w:after="0" w:line="240" w:lineRule="auto"/>
        <w:ind w:left="0" w:right="142" w:firstLine="709"/>
        <w:jc w:val="both"/>
        <w:rPr>
          <w:rFonts w:ascii="Times New Roman" w:hAnsi="Times New Roman" w:cs="Times New Roman"/>
          <w:sz w:val="28"/>
          <w:szCs w:val="28"/>
        </w:rPr>
      </w:pPr>
      <w:r w:rsidRPr="00A62BB9">
        <w:rPr>
          <w:rFonts w:ascii="Times New Roman" w:hAnsi="Times New Roman" w:cs="Times New Roman"/>
          <w:sz w:val="28"/>
          <w:szCs w:val="28"/>
        </w:rPr>
        <w:t>9. Ревич Б. А. Планирование городских территорий и здоровье населения: аналитический обзор // Анализ риска здоровью. 2022. № 1. С. 157–169. DOI: 10.21668/</w:t>
      </w:r>
      <w:proofErr w:type="spellStart"/>
      <w:r w:rsidRPr="00A62BB9">
        <w:rPr>
          <w:rFonts w:ascii="Times New Roman" w:hAnsi="Times New Roman" w:cs="Times New Roman"/>
          <w:sz w:val="28"/>
          <w:szCs w:val="28"/>
        </w:rPr>
        <w:t>health.risk</w:t>
      </w:r>
      <w:proofErr w:type="spellEnd"/>
      <w:r w:rsidRPr="00A62BB9">
        <w:rPr>
          <w:rFonts w:ascii="Times New Roman" w:hAnsi="Times New Roman" w:cs="Times New Roman"/>
          <w:sz w:val="28"/>
          <w:szCs w:val="28"/>
        </w:rPr>
        <w:t>/2022.1.17</w:t>
      </w:r>
    </w:p>
    <w:p w14:paraId="563EF98A" w14:textId="6254A304" w:rsidR="00EB4996" w:rsidRPr="00A62BB9" w:rsidRDefault="00EB4996" w:rsidP="008A7DC7">
      <w:pPr>
        <w:pStyle w:val="af3"/>
        <w:widowControl w:val="0"/>
        <w:tabs>
          <w:tab w:val="left" w:pos="981"/>
        </w:tabs>
        <w:autoSpaceDE w:val="0"/>
        <w:autoSpaceDN w:val="0"/>
        <w:spacing w:after="0" w:line="240" w:lineRule="auto"/>
        <w:ind w:left="0" w:right="142" w:firstLine="709"/>
        <w:jc w:val="both"/>
        <w:rPr>
          <w:rFonts w:ascii="Times New Roman" w:hAnsi="Times New Roman" w:cs="Times New Roman"/>
          <w:sz w:val="28"/>
          <w:szCs w:val="28"/>
        </w:rPr>
      </w:pPr>
      <w:r w:rsidRPr="00A62BB9">
        <w:rPr>
          <w:rFonts w:ascii="Times New Roman" w:hAnsi="Times New Roman" w:cs="Times New Roman"/>
          <w:sz w:val="28"/>
          <w:szCs w:val="28"/>
        </w:rPr>
        <w:t xml:space="preserve">10. Ролл-Хансен Ф., Ролл-Хансен Ч. Болезни лесных деревьев. Санкт-Петербург: СПб </w:t>
      </w:r>
      <w:proofErr w:type="spellStart"/>
      <w:r w:rsidRPr="00A62BB9">
        <w:rPr>
          <w:rFonts w:ascii="Times New Roman" w:hAnsi="Times New Roman" w:cs="Times New Roman"/>
          <w:sz w:val="28"/>
          <w:szCs w:val="28"/>
        </w:rPr>
        <w:t>ЛТАб</w:t>
      </w:r>
      <w:proofErr w:type="spellEnd"/>
      <w:r w:rsidRPr="00A62BB9">
        <w:rPr>
          <w:rFonts w:ascii="Times New Roman" w:hAnsi="Times New Roman" w:cs="Times New Roman"/>
          <w:sz w:val="28"/>
          <w:szCs w:val="28"/>
        </w:rPr>
        <w:t xml:space="preserve">, 1998. </w:t>
      </w:r>
      <w:r w:rsidR="00A86614" w:rsidRPr="00A62BB9">
        <w:rPr>
          <w:rFonts w:ascii="Times New Roman" w:hAnsi="Times New Roman" w:cs="Times New Roman"/>
          <w:sz w:val="28"/>
          <w:szCs w:val="28"/>
        </w:rPr>
        <w:t xml:space="preserve">– </w:t>
      </w:r>
      <w:r w:rsidRPr="00A62BB9">
        <w:rPr>
          <w:rFonts w:ascii="Times New Roman" w:hAnsi="Times New Roman" w:cs="Times New Roman"/>
          <w:sz w:val="28"/>
          <w:szCs w:val="28"/>
        </w:rPr>
        <w:t>120 с.</w:t>
      </w:r>
    </w:p>
    <w:p w14:paraId="6CB94DBD" w14:textId="77777777" w:rsidR="00EB4996" w:rsidRPr="00A62BB9" w:rsidRDefault="00EB4996" w:rsidP="008A7DC7">
      <w:pPr>
        <w:pStyle w:val="af3"/>
        <w:widowControl w:val="0"/>
        <w:tabs>
          <w:tab w:val="left" w:pos="981"/>
        </w:tabs>
        <w:autoSpaceDE w:val="0"/>
        <w:autoSpaceDN w:val="0"/>
        <w:spacing w:after="0" w:line="240" w:lineRule="auto"/>
        <w:ind w:left="0" w:right="142" w:firstLine="709"/>
        <w:jc w:val="both"/>
        <w:rPr>
          <w:rFonts w:ascii="Times New Roman" w:hAnsi="Times New Roman" w:cs="Times New Roman"/>
          <w:sz w:val="28"/>
          <w:szCs w:val="28"/>
        </w:rPr>
      </w:pPr>
      <w:r w:rsidRPr="00A62BB9">
        <w:rPr>
          <w:rFonts w:ascii="Times New Roman" w:hAnsi="Times New Roman" w:cs="Times New Roman"/>
          <w:sz w:val="28"/>
          <w:szCs w:val="28"/>
        </w:rPr>
        <w:t>11. Сергеев В. Л., Иванов А. Б. Нормативы проектирования лесопарков // Лесное хозяйство. 2018. № 4. С. 15–19.</w:t>
      </w:r>
    </w:p>
    <w:p w14:paraId="37C7A513" w14:textId="77777777" w:rsidR="00EB4996" w:rsidRPr="00A62BB9" w:rsidRDefault="00EB4996" w:rsidP="008A7DC7">
      <w:pPr>
        <w:pStyle w:val="af3"/>
        <w:widowControl w:val="0"/>
        <w:tabs>
          <w:tab w:val="left" w:pos="981"/>
        </w:tabs>
        <w:autoSpaceDE w:val="0"/>
        <w:autoSpaceDN w:val="0"/>
        <w:spacing w:after="0" w:line="240" w:lineRule="auto"/>
        <w:ind w:left="0" w:right="142" w:firstLine="709"/>
        <w:jc w:val="both"/>
        <w:rPr>
          <w:rFonts w:ascii="Times New Roman" w:hAnsi="Times New Roman" w:cs="Times New Roman"/>
          <w:sz w:val="28"/>
          <w:szCs w:val="28"/>
        </w:rPr>
      </w:pPr>
      <w:r w:rsidRPr="00A62BB9">
        <w:rPr>
          <w:rFonts w:ascii="Times New Roman" w:hAnsi="Times New Roman" w:cs="Times New Roman"/>
          <w:sz w:val="28"/>
          <w:szCs w:val="28"/>
        </w:rPr>
        <w:t xml:space="preserve">12. </w:t>
      </w:r>
      <w:proofErr w:type="spellStart"/>
      <w:r w:rsidRPr="00A62BB9">
        <w:rPr>
          <w:rFonts w:ascii="Times New Roman" w:hAnsi="Times New Roman" w:cs="Times New Roman"/>
          <w:sz w:val="28"/>
          <w:szCs w:val="28"/>
        </w:rPr>
        <w:t>Ходжаян</w:t>
      </w:r>
      <w:proofErr w:type="spellEnd"/>
      <w:r w:rsidRPr="00A62BB9">
        <w:rPr>
          <w:rFonts w:ascii="Times New Roman" w:hAnsi="Times New Roman" w:cs="Times New Roman"/>
          <w:sz w:val="28"/>
          <w:szCs w:val="28"/>
        </w:rPr>
        <w:t xml:space="preserve"> А. Б., </w:t>
      </w:r>
      <w:proofErr w:type="spellStart"/>
      <w:r w:rsidRPr="00A62BB9">
        <w:rPr>
          <w:rFonts w:ascii="Times New Roman" w:hAnsi="Times New Roman" w:cs="Times New Roman"/>
          <w:sz w:val="28"/>
          <w:szCs w:val="28"/>
        </w:rPr>
        <w:t>Карабахцян</w:t>
      </w:r>
      <w:proofErr w:type="spellEnd"/>
      <w:r w:rsidRPr="00A62BB9">
        <w:rPr>
          <w:rFonts w:ascii="Times New Roman" w:hAnsi="Times New Roman" w:cs="Times New Roman"/>
          <w:sz w:val="28"/>
          <w:szCs w:val="28"/>
        </w:rPr>
        <w:t xml:space="preserve"> Г. А. Влияние зелёных насаждений на здоровье людей // Проблемы социальной гигиены, здравоохранения и истории медицины. 2022. Т. 30, № 4. С. 600–607. DOI: 10.32687/0869-866X-2022-30-4-600-607</w:t>
      </w:r>
    </w:p>
    <w:p w14:paraId="1F6A8DC6" w14:textId="0C28CC3F" w:rsidR="00EB4996" w:rsidRDefault="00EB4996" w:rsidP="008A7DC7">
      <w:pPr>
        <w:pStyle w:val="af3"/>
        <w:widowControl w:val="0"/>
        <w:tabs>
          <w:tab w:val="left" w:pos="981"/>
        </w:tabs>
        <w:autoSpaceDE w:val="0"/>
        <w:autoSpaceDN w:val="0"/>
        <w:spacing w:after="0" w:line="240" w:lineRule="auto"/>
        <w:ind w:left="0" w:right="142" w:firstLine="709"/>
        <w:jc w:val="both"/>
        <w:rPr>
          <w:rFonts w:ascii="Times New Roman" w:hAnsi="Times New Roman" w:cs="Times New Roman"/>
          <w:sz w:val="28"/>
          <w:szCs w:val="28"/>
        </w:rPr>
      </w:pPr>
      <w:r w:rsidRPr="00A62BB9">
        <w:rPr>
          <w:rFonts w:ascii="Times New Roman" w:hAnsi="Times New Roman" w:cs="Times New Roman"/>
          <w:sz w:val="28"/>
          <w:szCs w:val="28"/>
        </w:rPr>
        <w:t xml:space="preserve">13. </w:t>
      </w:r>
      <w:proofErr w:type="spellStart"/>
      <w:r w:rsidRPr="00A62BB9">
        <w:rPr>
          <w:rFonts w:ascii="Times New Roman" w:hAnsi="Times New Roman" w:cs="Times New Roman"/>
          <w:sz w:val="28"/>
          <w:szCs w:val="28"/>
        </w:rPr>
        <w:t>Яндекс.Карты</w:t>
      </w:r>
      <w:proofErr w:type="spellEnd"/>
      <w:r w:rsidRPr="00A62BB9">
        <w:rPr>
          <w:rFonts w:ascii="Times New Roman" w:hAnsi="Times New Roman" w:cs="Times New Roman"/>
          <w:sz w:val="28"/>
          <w:szCs w:val="28"/>
        </w:rPr>
        <w:t>. Больничный лес, Йошкар-Ола. URL: https://yandex.ru/maps/41/yoshkar-ola/geo/bolnichny_les/120385128/?ll=47.957374%2C56.636335&amp;z=16 (дата обращения: 00.00.0000).</w:t>
      </w:r>
    </w:p>
    <w:p w14:paraId="177481E7" w14:textId="77777777" w:rsidR="009911E3" w:rsidRDefault="009911E3" w:rsidP="008A7DC7">
      <w:pPr>
        <w:pStyle w:val="af3"/>
        <w:widowControl w:val="0"/>
        <w:tabs>
          <w:tab w:val="left" w:pos="981"/>
        </w:tabs>
        <w:autoSpaceDE w:val="0"/>
        <w:autoSpaceDN w:val="0"/>
        <w:spacing w:after="0" w:line="240" w:lineRule="auto"/>
        <w:ind w:left="0" w:right="142" w:firstLine="709"/>
        <w:jc w:val="both"/>
        <w:rPr>
          <w:rFonts w:ascii="Times New Roman" w:hAnsi="Times New Roman" w:cs="Times New Roman"/>
          <w:sz w:val="28"/>
          <w:szCs w:val="28"/>
        </w:rPr>
      </w:pPr>
    </w:p>
    <w:p w14:paraId="798CEA86" w14:textId="77777777" w:rsidR="009911E3" w:rsidRDefault="009911E3" w:rsidP="008A7DC7">
      <w:pPr>
        <w:pStyle w:val="af3"/>
        <w:widowControl w:val="0"/>
        <w:tabs>
          <w:tab w:val="left" w:pos="981"/>
        </w:tabs>
        <w:autoSpaceDE w:val="0"/>
        <w:autoSpaceDN w:val="0"/>
        <w:spacing w:after="0" w:line="240" w:lineRule="auto"/>
        <w:ind w:left="0" w:right="142" w:firstLine="709"/>
        <w:jc w:val="both"/>
        <w:rPr>
          <w:rFonts w:ascii="Times New Roman" w:hAnsi="Times New Roman" w:cs="Times New Roman"/>
          <w:sz w:val="28"/>
          <w:szCs w:val="28"/>
        </w:rPr>
        <w:sectPr w:rsidR="009911E3">
          <w:pgSz w:w="11906" w:h="16838"/>
          <w:pgMar w:top="1134" w:right="850" w:bottom="1134" w:left="1701" w:header="708" w:footer="708" w:gutter="0"/>
          <w:cols w:space="708"/>
          <w:docGrid w:linePitch="360"/>
        </w:sectPr>
      </w:pPr>
    </w:p>
    <w:p w14:paraId="30F9C87B" w14:textId="1EED4990" w:rsidR="009911E3" w:rsidRDefault="009911E3" w:rsidP="009911E3">
      <w:pPr>
        <w:pStyle w:val="1"/>
        <w:jc w:val="right"/>
        <w:rPr>
          <w:rFonts w:ascii="Times New Roman" w:hAnsi="Times New Roman" w:cs="Times New Roman"/>
          <w:b/>
          <w:bCs/>
          <w:color w:val="auto"/>
        </w:rPr>
      </w:pPr>
      <w:bookmarkStart w:id="30" w:name="_Toc221004629"/>
      <w:r w:rsidRPr="009911E3">
        <w:rPr>
          <w:rFonts w:ascii="Times New Roman" w:hAnsi="Times New Roman" w:cs="Times New Roman"/>
          <w:b/>
          <w:bCs/>
          <w:color w:val="auto"/>
        </w:rPr>
        <w:lastRenderedPageBreak/>
        <w:t>Приложени</w:t>
      </w:r>
      <w:r>
        <w:rPr>
          <w:rFonts w:ascii="Times New Roman" w:hAnsi="Times New Roman" w:cs="Times New Roman"/>
          <w:b/>
          <w:bCs/>
          <w:color w:val="auto"/>
        </w:rPr>
        <w:t>е 1</w:t>
      </w:r>
      <w:bookmarkEnd w:id="30"/>
    </w:p>
    <w:p w14:paraId="67909535" w14:textId="77E87671" w:rsidR="009911E3" w:rsidRPr="009911E3" w:rsidRDefault="009911E3" w:rsidP="009911E3">
      <w:pPr>
        <w:jc w:val="center"/>
        <w:rPr>
          <w:rFonts w:ascii="Times New Roman" w:hAnsi="Times New Roman" w:cs="Times New Roman"/>
          <w:b/>
          <w:bCs/>
          <w:sz w:val="28"/>
          <w:szCs w:val="28"/>
        </w:rPr>
      </w:pPr>
      <w:r w:rsidRPr="009911E3">
        <w:rPr>
          <w:rFonts w:ascii="Times New Roman" w:hAnsi="Times New Roman" w:cs="Times New Roman"/>
          <w:b/>
          <w:bCs/>
          <w:sz w:val="28"/>
          <w:szCs w:val="28"/>
        </w:rPr>
        <w:t>Результаты обследования аварийных деревьев</w:t>
      </w:r>
    </w:p>
    <w:tbl>
      <w:tblPr>
        <w:tblStyle w:val="a4"/>
        <w:tblW w:w="14346" w:type="dxa"/>
        <w:tblInd w:w="-176" w:type="dxa"/>
        <w:tblLayout w:type="fixed"/>
        <w:tblLook w:val="04A0" w:firstRow="1" w:lastRow="0" w:firstColumn="1" w:lastColumn="0" w:noHBand="0" w:noVBand="1"/>
      </w:tblPr>
      <w:tblGrid>
        <w:gridCol w:w="880"/>
        <w:gridCol w:w="851"/>
        <w:gridCol w:w="1417"/>
        <w:gridCol w:w="851"/>
        <w:gridCol w:w="992"/>
        <w:gridCol w:w="1984"/>
        <w:gridCol w:w="4536"/>
        <w:gridCol w:w="2835"/>
      </w:tblGrid>
      <w:tr w:rsidR="009911E3" w:rsidRPr="00DC3EEA" w14:paraId="647A7ED4" w14:textId="77777777" w:rsidTr="007769A6">
        <w:trPr>
          <w:trHeight w:val="1200"/>
          <w:tblHeader/>
        </w:trPr>
        <w:tc>
          <w:tcPr>
            <w:tcW w:w="880" w:type="dxa"/>
            <w:tcBorders>
              <w:top w:val="single" w:sz="4" w:space="0" w:color="auto"/>
              <w:left w:val="single" w:sz="4" w:space="0" w:color="auto"/>
              <w:bottom w:val="single" w:sz="4" w:space="0" w:color="auto"/>
              <w:right w:val="single" w:sz="4" w:space="0" w:color="auto"/>
            </w:tcBorders>
            <w:noWrap/>
            <w:vAlign w:val="center"/>
          </w:tcPr>
          <w:p w14:paraId="53F0B5A1" w14:textId="77777777" w:rsidR="009911E3" w:rsidRPr="00A62BB9" w:rsidRDefault="009911E3" w:rsidP="007769A6">
            <w:pPr>
              <w:jc w:val="center"/>
              <w:rPr>
                <w:rFonts w:ascii="Times New Roman" w:hAnsi="Times New Roman" w:cs="Times New Roman"/>
                <w:bCs/>
                <w:color w:val="000000"/>
                <w:spacing w:val="-10"/>
                <w:sz w:val="24"/>
              </w:rPr>
            </w:pPr>
            <w:r w:rsidRPr="00A62BB9">
              <w:rPr>
                <w:rFonts w:ascii="Times New Roman" w:hAnsi="Times New Roman" w:cs="Times New Roman"/>
                <w:bCs/>
                <w:color w:val="000000"/>
                <w:spacing w:val="-10"/>
                <w:sz w:val="24"/>
              </w:rPr>
              <w:t>№ тро</w:t>
            </w:r>
            <w:r w:rsidRPr="00A62BB9">
              <w:rPr>
                <w:rFonts w:ascii="Times New Roman" w:hAnsi="Times New Roman" w:cs="Times New Roman"/>
                <w:bCs/>
                <w:color w:val="000000"/>
                <w:spacing w:val="-12"/>
                <w:sz w:val="24"/>
              </w:rPr>
              <w:t>пинки</w:t>
            </w:r>
          </w:p>
        </w:tc>
        <w:tc>
          <w:tcPr>
            <w:tcW w:w="851" w:type="dxa"/>
            <w:tcBorders>
              <w:top w:val="single" w:sz="4" w:space="0" w:color="auto"/>
              <w:left w:val="single" w:sz="4" w:space="0" w:color="auto"/>
              <w:bottom w:val="single" w:sz="4" w:space="0" w:color="auto"/>
              <w:right w:val="single" w:sz="4" w:space="0" w:color="auto"/>
            </w:tcBorders>
            <w:noWrap/>
            <w:vAlign w:val="center"/>
          </w:tcPr>
          <w:p w14:paraId="5474C9F0" w14:textId="77777777" w:rsidR="009911E3" w:rsidRPr="00A62BB9" w:rsidRDefault="009911E3" w:rsidP="007769A6">
            <w:pPr>
              <w:jc w:val="center"/>
              <w:rPr>
                <w:rFonts w:ascii="Times New Roman" w:hAnsi="Times New Roman" w:cs="Times New Roman"/>
                <w:bCs/>
                <w:color w:val="000000"/>
                <w:sz w:val="24"/>
              </w:rPr>
            </w:pPr>
            <w:r w:rsidRPr="00A62BB9">
              <w:rPr>
                <w:rFonts w:ascii="Times New Roman" w:hAnsi="Times New Roman" w:cs="Times New Roman"/>
                <w:bCs/>
                <w:color w:val="000000"/>
                <w:sz w:val="24"/>
              </w:rPr>
              <w:t>№</w:t>
            </w:r>
          </w:p>
          <w:p w14:paraId="1F73DDF9" w14:textId="77777777" w:rsidR="009911E3" w:rsidRPr="00A62BB9" w:rsidRDefault="009911E3" w:rsidP="007769A6">
            <w:pPr>
              <w:jc w:val="center"/>
              <w:rPr>
                <w:rFonts w:ascii="Times New Roman" w:hAnsi="Times New Roman" w:cs="Times New Roman"/>
                <w:bCs/>
                <w:color w:val="000000"/>
                <w:spacing w:val="-12"/>
                <w:sz w:val="24"/>
              </w:rPr>
            </w:pPr>
            <w:r w:rsidRPr="00A62BB9">
              <w:rPr>
                <w:rFonts w:ascii="Times New Roman" w:hAnsi="Times New Roman" w:cs="Times New Roman"/>
                <w:bCs/>
                <w:color w:val="000000"/>
                <w:spacing w:val="-12"/>
                <w:sz w:val="24"/>
              </w:rPr>
              <w:t>дерева</w:t>
            </w:r>
          </w:p>
        </w:tc>
        <w:tc>
          <w:tcPr>
            <w:tcW w:w="1417" w:type="dxa"/>
            <w:tcBorders>
              <w:top w:val="single" w:sz="4" w:space="0" w:color="auto"/>
              <w:left w:val="single" w:sz="4" w:space="0" w:color="auto"/>
              <w:bottom w:val="single" w:sz="4" w:space="0" w:color="auto"/>
              <w:right w:val="single" w:sz="4" w:space="0" w:color="auto"/>
            </w:tcBorders>
            <w:noWrap/>
            <w:vAlign w:val="center"/>
          </w:tcPr>
          <w:p w14:paraId="3B174E82" w14:textId="77777777" w:rsidR="009911E3" w:rsidRPr="00A62BB9" w:rsidRDefault="009911E3" w:rsidP="007769A6">
            <w:pPr>
              <w:jc w:val="center"/>
              <w:rPr>
                <w:rFonts w:ascii="Times New Roman" w:hAnsi="Times New Roman" w:cs="Times New Roman"/>
                <w:bCs/>
                <w:color w:val="000000"/>
                <w:sz w:val="24"/>
              </w:rPr>
            </w:pPr>
            <w:r w:rsidRPr="00A62BB9">
              <w:rPr>
                <w:rFonts w:ascii="Times New Roman" w:hAnsi="Times New Roman" w:cs="Times New Roman"/>
                <w:bCs/>
                <w:color w:val="000000"/>
                <w:sz w:val="24"/>
              </w:rPr>
              <w:t>Координаты</w:t>
            </w:r>
          </w:p>
        </w:tc>
        <w:tc>
          <w:tcPr>
            <w:tcW w:w="851" w:type="dxa"/>
            <w:tcBorders>
              <w:top w:val="single" w:sz="4" w:space="0" w:color="auto"/>
              <w:left w:val="single" w:sz="4" w:space="0" w:color="auto"/>
              <w:bottom w:val="single" w:sz="4" w:space="0" w:color="auto"/>
              <w:right w:val="single" w:sz="4" w:space="0" w:color="auto"/>
            </w:tcBorders>
            <w:noWrap/>
            <w:vAlign w:val="center"/>
          </w:tcPr>
          <w:p w14:paraId="082B9BC9" w14:textId="77777777" w:rsidR="009911E3" w:rsidRPr="00A62BB9" w:rsidRDefault="009911E3" w:rsidP="007769A6">
            <w:pPr>
              <w:jc w:val="center"/>
              <w:rPr>
                <w:rFonts w:ascii="Times New Roman" w:hAnsi="Times New Roman" w:cs="Times New Roman"/>
                <w:bCs/>
                <w:color w:val="000000"/>
                <w:sz w:val="24"/>
              </w:rPr>
            </w:pPr>
            <w:r w:rsidRPr="00A62BB9">
              <w:rPr>
                <w:rFonts w:ascii="Times New Roman" w:hAnsi="Times New Roman" w:cs="Times New Roman"/>
                <w:bCs/>
                <w:color w:val="000000"/>
                <w:sz w:val="24"/>
              </w:rPr>
              <w:t>Порода</w:t>
            </w:r>
          </w:p>
        </w:tc>
        <w:tc>
          <w:tcPr>
            <w:tcW w:w="992" w:type="dxa"/>
            <w:tcBorders>
              <w:top w:val="single" w:sz="4" w:space="0" w:color="auto"/>
              <w:left w:val="single" w:sz="4" w:space="0" w:color="auto"/>
              <w:bottom w:val="single" w:sz="4" w:space="0" w:color="auto"/>
              <w:right w:val="single" w:sz="4" w:space="0" w:color="auto"/>
            </w:tcBorders>
            <w:noWrap/>
            <w:vAlign w:val="center"/>
          </w:tcPr>
          <w:p w14:paraId="0C04173C" w14:textId="77777777" w:rsidR="009911E3" w:rsidRPr="00A62BB9" w:rsidRDefault="009911E3" w:rsidP="007769A6">
            <w:pPr>
              <w:jc w:val="center"/>
              <w:rPr>
                <w:rFonts w:ascii="Times New Roman" w:hAnsi="Times New Roman" w:cs="Times New Roman"/>
                <w:bCs/>
                <w:color w:val="000000"/>
                <w:spacing w:val="-12"/>
                <w:sz w:val="24"/>
              </w:rPr>
            </w:pPr>
            <w:r w:rsidRPr="00A62BB9">
              <w:rPr>
                <w:rFonts w:ascii="Times New Roman" w:hAnsi="Times New Roman" w:cs="Times New Roman"/>
                <w:bCs/>
                <w:color w:val="000000"/>
                <w:spacing w:val="-12"/>
                <w:sz w:val="24"/>
              </w:rPr>
              <w:t>Высота, м</w:t>
            </w:r>
          </w:p>
        </w:tc>
        <w:tc>
          <w:tcPr>
            <w:tcW w:w="1984" w:type="dxa"/>
            <w:tcBorders>
              <w:top w:val="single" w:sz="4" w:space="0" w:color="auto"/>
              <w:left w:val="single" w:sz="4" w:space="0" w:color="auto"/>
              <w:bottom w:val="single" w:sz="4" w:space="0" w:color="auto"/>
              <w:right w:val="single" w:sz="4" w:space="0" w:color="auto"/>
            </w:tcBorders>
            <w:noWrap/>
            <w:vAlign w:val="center"/>
          </w:tcPr>
          <w:p w14:paraId="13FC0887" w14:textId="77777777" w:rsidR="009911E3" w:rsidRPr="00A62BB9" w:rsidRDefault="009911E3" w:rsidP="007769A6">
            <w:pPr>
              <w:jc w:val="center"/>
              <w:rPr>
                <w:rFonts w:ascii="Times New Roman" w:hAnsi="Times New Roman" w:cs="Times New Roman"/>
                <w:bCs/>
                <w:color w:val="000000"/>
                <w:spacing w:val="-12"/>
                <w:sz w:val="24"/>
              </w:rPr>
            </w:pPr>
            <w:r w:rsidRPr="00A62BB9">
              <w:rPr>
                <w:rFonts w:ascii="Times New Roman" w:hAnsi="Times New Roman" w:cs="Times New Roman"/>
                <w:bCs/>
                <w:color w:val="000000"/>
                <w:spacing w:val="-12"/>
                <w:sz w:val="24"/>
              </w:rPr>
              <w:t>Диаметр, см</w:t>
            </w:r>
          </w:p>
        </w:tc>
        <w:tc>
          <w:tcPr>
            <w:tcW w:w="4536" w:type="dxa"/>
            <w:tcBorders>
              <w:top w:val="single" w:sz="4" w:space="0" w:color="auto"/>
              <w:left w:val="single" w:sz="4" w:space="0" w:color="auto"/>
              <w:bottom w:val="single" w:sz="4" w:space="0" w:color="auto"/>
              <w:right w:val="single" w:sz="4" w:space="0" w:color="auto"/>
            </w:tcBorders>
            <w:vAlign w:val="center"/>
          </w:tcPr>
          <w:p w14:paraId="46DFF191" w14:textId="77777777" w:rsidR="009911E3" w:rsidRPr="00A62BB9" w:rsidRDefault="009911E3" w:rsidP="007769A6">
            <w:pPr>
              <w:jc w:val="center"/>
              <w:rPr>
                <w:rFonts w:ascii="Times New Roman" w:hAnsi="Times New Roman" w:cs="Times New Roman"/>
                <w:bCs/>
                <w:color w:val="000000"/>
                <w:sz w:val="24"/>
              </w:rPr>
            </w:pPr>
            <w:r w:rsidRPr="00A62BB9">
              <w:rPr>
                <w:rFonts w:ascii="Times New Roman" w:hAnsi="Times New Roman" w:cs="Times New Roman"/>
                <w:bCs/>
                <w:color w:val="000000"/>
                <w:sz w:val="24"/>
              </w:rPr>
              <w:t>Структурные изъяны, характеризующие аварийность дерева</w:t>
            </w:r>
          </w:p>
        </w:tc>
        <w:tc>
          <w:tcPr>
            <w:tcW w:w="2835" w:type="dxa"/>
            <w:tcBorders>
              <w:top w:val="single" w:sz="4" w:space="0" w:color="auto"/>
              <w:left w:val="single" w:sz="4" w:space="0" w:color="auto"/>
              <w:bottom w:val="single" w:sz="4" w:space="0" w:color="auto"/>
              <w:right w:val="single" w:sz="4" w:space="0" w:color="auto"/>
            </w:tcBorders>
            <w:vAlign w:val="center"/>
          </w:tcPr>
          <w:p w14:paraId="18432F4E" w14:textId="77777777" w:rsidR="009911E3" w:rsidRPr="00DC3EEA" w:rsidRDefault="009911E3" w:rsidP="007769A6">
            <w:pPr>
              <w:jc w:val="center"/>
              <w:rPr>
                <w:rFonts w:ascii="Times New Roman" w:hAnsi="Times New Roman" w:cs="Times New Roman"/>
                <w:bCs/>
                <w:color w:val="000000"/>
                <w:sz w:val="24"/>
              </w:rPr>
            </w:pPr>
            <w:r w:rsidRPr="00A62BB9">
              <w:rPr>
                <w:rFonts w:ascii="Times New Roman" w:hAnsi="Times New Roman" w:cs="Times New Roman"/>
                <w:bCs/>
                <w:color w:val="000000"/>
                <w:sz w:val="24"/>
              </w:rPr>
              <w:t>Фото</w:t>
            </w:r>
          </w:p>
        </w:tc>
      </w:tr>
      <w:tr w:rsidR="009911E3" w:rsidRPr="00DC3EEA" w14:paraId="77F4F891" w14:textId="77777777" w:rsidTr="007769A6">
        <w:trPr>
          <w:trHeight w:val="1200"/>
        </w:trPr>
        <w:tc>
          <w:tcPr>
            <w:tcW w:w="880" w:type="dxa"/>
            <w:tcBorders>
              <w:top w:val="single" w:sz="4" w:space="0" w:color="auto"/>
            </w:tcBorders>
            <w:noWrap/>
            <w:hideMark/>
          </w:tcPr>
          <w:p w14:paraId="4A606D65"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1</w:t>
            </w:r>
          </w:p>
        </w:tc>
        <w:tc>
          <w:tcPr>
            <w:tcW w:w="851" w:type="dxa"/>
            <w:tcBorders>
              <w:top w:val="single" w:sz="4" w:space="0" w:color="auto"/>
            </w:tcBorders>
            <w:noWrap/>
            <w:hideMark/>
          </w:tcPr>
          <w:p w14:paraId="7051A87C"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1</w:t>
            </w:r>
          </w:p>
        </w:tc>
        <w:tc>
          <w:tcPr>
            <w:tcW w:w="1417" w:type="dxa"/>
            <w:tcBorders>
              <w:top w:val="single" w:sz="4" w:space="0" w:color="auto"/>
            </w:tcBorders>
            <w:noWrap/>
            <w:hideMark/>
          </w:tcPr>
          <w:p w14:paraId="07B9935D"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56.63758°</w:t>
            </w:r>
          </w:p>
          <w:p w14:paraId="75570311"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47.95412°</w:t>
            </w:r>
          </w:p>
        </w:tc>
        <w:tc>
          <w:tcPr>
            <w:tcW w:w="851" w:type="dxa"/>
            <w:tcBorders>
              <w:top w:val="single" w:sz="4" w:space="0" w:color="auto"/>
            </w:tcBorders>
            <w:noWrap/>
            <w:hideMark/>
          </w:tcPr>
          <w:p w14:paraId="261D8A6E"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дуб</w:t>
            </w:r>
          </w:p>
        </w:tc>
        <w:tc>
          <w:tcPr>
            <w:tcW w:w="992" w:type="dxa"/>
            <w:tcBorders>
              <w:top w:val="single" w:sz="4" w:space="0" w:color="auto"/>
            </w:tcBorders>
            <w:noWrap/>
            <w:hideMark/>
          </w:tcPr>
          <w:p w14:paraId="56545D20"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27</w:t>
            </w:r>
          </w:p>
        </w:tc>
        <w:tc>
          <w:tcPr>
            <w:tcW w:w="1984" w:type="dxa"/>
            <w:tcBorders>
              <w:top w:val="single" w:sz="4" w:space="0" w:color="auto"/>
            </w:tcBorders>
            <w:noWrap/>
            <w:hideMark/>
          </w:tcPr>
          <w:p w14:paraId="7D85732E"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36</w:t>
            </w:r>
          </w:p>
        </w:tc>
        <w:tc>
          <w:tcPr>
            <w:tcW w:w="4536" w:type="dxa"/>
            <w:tcBorders>
              <w:top w:val="single" w:sz="4" w:space="0" w:color="auto"/>
            </w:tcBorders>
            <w:hideMark/>
          </w:tcPr>
          <w:p w14:paraId="03A0B4C2" w14:textId="77777777" w:rsidR="009911E3" w:rsidRPr="00DC3EEA" w:rsidRDefault="009911E3" w:rsidP="007769A6">
            <w:pPr>
              <w:jc w:val="both"/>
              <w:rPr>
                <w:rFonts w:ascii="Times New Roman" w:hAnsi="Times New Roman" w:cs="Times New Roman"/>
                <w:sz w:val="24"/>
                <w:szCs w:val="24"/>
              </w:rPr>
            </w:pPr>
            <w:r w:rsidRPr="00DC3EEA">
              <w:rPr>
                <w:rFonts w:ascii="Times New Roman" w:hAnsi="Times New Roman" w:cs="Times New Roman"/>
                <w:sz w:val="24"/>
                <w:szCs w:val="24"/>
              </w:rPr>
              <w:t>Дерево с наличием сухих ветвей и гнилей, способных привести к падению всего дерева или его части и причинению ущерба государственному, муниципальному имуществу, а также имуществу и здоровью граждан.</w:t>
            </w:r>
          </w:p>
        </w:tc>
        <w:tc>
          <w:tcPr>
            <w:tcW w:w="2835" w:type="dxa"/>
            <w:tcBorders>
              <w:top w:val="single" w:sz="4" w:space="0" w:color="auto"/>
            </w:tcBorders>
            <w:vAlign w:val="center"/>
          </w:tcPr>
          <w:p w14:paraId="4743327E"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noProof/>
                <w:sz w:val="24"/>
                <w:szCs w:val="24"/>
                <w:lang w:eastAsia="ru-RU"/>
              </w:rPr>
              <w:drawing>
                <wp:inline distT="0" distB="0" distL="0" distR="0" wp14:anchorId="54C2A88A" wp14:editId="4AC8901F">
                  <wp:extent cx="1208315" cy="1883015"/>
                  <wp:effectExtent l="0" t="0" r="0"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17897" cy="1897948"/>
                          </a:xfrm>
                          <a:prstGeom prst="rect">
                            <a:avLst/>
                          </a:prstGeom>
                          <a:noFill/>
                        </pic:spPr>
                      </pic:pic>
                    </a:graphicData>
                  </a:graphic>
                </wp:inline>
              </w:drawing>
            </w:r>
          </w:p>
        </w:tc>
      </w:tr>
      <w:tr w:rsidR="009911E3" w:rsidRPr="00DC3EEA" w14:paraId="48EA2F5D" w14:textId="77777777" w:rsidTr="007769A6">
        <w:trPr>
          <w:trHeight w:val="1500"/>
        </w:trPr>
        <w:tc>
          <w:tcPr>
            <w:tcW w:w="880" w:type="dxa"/>
            <w:noWrap/>
            <w:hideMark/>
          </w:tcPr>
          <w:p w14:paraId="0BF0C8FE"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1</w:t>
            </w:r>
          </w:p>
        </w:tc>
        <w:tc>
          <w:tcPr>
            <w:tcW w:w="851" w:type="dxa"/>
            <w:noWrap/>
            <w:hideMark/>
          </w:tcPr>
          <w:p w14:paraId="2F5B648F"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2</w:t>
            </w:r>
          </w:p>
        </w:tc>
        <w:tc>
          <w:tcPr>
            <w:tcW w:w="1417" w:type="dxa"/>
            <w:noWrap/>
            <w:hideMark/>
          </w:tcPr>
          <w:p w14:paraId="602D82D6"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56.63756°</w:t>
            </w:r>
          </w:p>
          <w:p w14:paraId="4D01311F"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47.95404°</w:t>
            </w:r>
          </w:p>
        </w:tc>
        <w:tc>
          <w:tcPr>
            <w:tcW w:w="851" w:type="dxa"/>
            <w:noWrap/>
            <w:hideMark/>
          </w:tcPr>
          <w:p w14:paraId="41C642E3"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вяз</w:t>
            </w:r>
          </w:p>
        </w:tc>
        <w:tc>
          <w:tcPr>
            <w:tcW w:w="992" w:type="dxa"/>
            <w:noWrap/>
            <w:hideMark/>
          </w:tcPr>
          <w:p w14:paraId="6E00C306"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24</w:t>
            </w:r>
          </w:p>
        </w:tc>
        <w:tc>
          <w:tcPr>
            <w:tcW w:w="1984" w:type="dxa"/>
            <w:noWrap/>
            <w:hideMark/>
          </w:tcPr>
          <w:p w14:paraId="2E469EBD"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20</w:t>
            </w:r>
          </w:p>
        </w:tc>
        <w:tc>
          <w:tcPr>
            <w:tcW w:w="4536" w:type="dxa"/>
            <w:hideMark/>
          </w:tcPr>
          <w:p w14:paraId="66447F51" w14:textId="77777777" w:rsidR="009911E3" w:rsidRPr="00DC3EEA" w:rsidRDefault="009911E3" w:rsidP="007769A6">
            <w:pPr>
              <w:rPr>
                <w:rFonts w:ascii="Times New Roman" w:hAnsi="Times New Roman" w:cs="Times New Roman"/>
                <w:sz w:val="24"/>
                <w:szCs w:val="24"/>
              </w:rPr>
            </w:pPr>
            <w:r w:rsidRPr="00DC3EEA">
              <w:rPr>
                <w:rFonts w:ascii="Times New Roman" w:hAnsi="Times New Roman" w:cs="Times New Roman"/>
                <w:sz w:val="24"/>
                <w:szCs w:val="24"/>
              </w:rPr>
              <w:t>Дерево с наличием сухих ветвей и гнилей, способных привести к падению всего дерева или его части и причинению ущерба государственному, муниципальному имуществу, а также имуществу и здоровью граждан.</w:t>
            </w:r>
          </w:p>
        </w:tc>
        <w:tc>
          <w:tcPr>
            <w:tcW w:w="2835" w:type="dxa"/>
            <w:vAlign w:val="center"/>
          </w:tcPr>
          <w:p w14:paraId="6CD52B47"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noProof/>
                <w:sz w:val="24"/>
                <w:szCs w:val="24"/>
                <w:lang w:eastAsia="ru-RU"/>
              </w:rPr>
              <w:drawing>
                <wp:inline distT="0" distB="0" distL="0" distR="0" wp14:anchorId="0B4DD4E0" wp14:editId="43EC4029">
                  <wp:extent cx="1175657" cy="2086100"/>
                  <wp:effectExtent l="0" t="0" r="571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80964" cy="2095516"/>
                          </a:xfrm>
                          <a:prstGeom prst="rect">
                            <a:avLst/>
                          </a:prstGeom>
                          <a:noFill/>
                        </pic:spPr>
                      </pic:pic>
                    </a:graphicData>
                  </a:graphic>
                </wp:inline>
              </w:drawing>
            </w:r>
          </w:p>
        </w:tc>
      </w:tr>
      <w:tr w:rsidR="009911E3" w:rsidRPr="00DC3EEA" w14:paraId="2E283EC0" w14:textId="77777777" w:rsidTr="007769A6">
        <w:trPr>
          <w:trHeight w:val="1200"/>
        </w:trPr>
        <w:tc>
          <w:tcPr>
            <w:tcW w:w="880" w:type="dxa"/>
            <w:noWrap/>
            <w:hideMark/>
          </w:tcPr>
          <w:p w14:paraId="5B27E444"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lastRenderedPageBreak/>
              <w:t>1</w:t>
            </w:r>
          </w:p>
        </w:tc>
        <w:tc>
          <w:tcPr>
            <w:tcW w:w="851" w:type="dxa"/>
            <w:noWrap/>
            <w:hideMark/>
          </w:tcPr>
          <w:p w14:paraId="246CEA9C"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3</w:t>
            </w:r>
          </w:p>
        </w:tc>
        <w:tc>
          <w:tcPr>
            <w:tcW w:w="1417" w:type="dxa"/>
            <w:noWrap/>
            <w:hideMark/>
          </w:tcPr>
          <w:p w14:paraId="0171175A"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56.63758°</w:t>
            </w:r>
          </w:p>
          <w:p w14:paraId="6A997F68"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47.95382°</w:t>
            </w:r>
          </w:p>
        </w:tc>
        <w:tc>
          <w:tcPr>
            <w:tcW w:w="851" w:type="dxa"/>
            <w:noWrap/>
            <w:hideMark/>
          </w:tcPr>
          <w:p w14:paraId="1DB99CF7"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осина</w:t>
            </w:r>
          </w:p>
        </w:tc>
        <w:tc>
          <w:tcPr>
            <w:tcW w:w="992" w:type="dxa"/>
            <w:noWrap/>
            <w:hideMark/>
          </w:tcPr>
          <w:p w14:paraId="74C7690C"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17</w:t>
            </w:r>
          </w:p>
        </w:tc>
        <w:tc>
          <w:tcPr>
            <w:tcW w:w="1984" w:type="dxa"/>
            <w:noWrap/>
            <w:hideMark/>
          </w:tcPr>
          <w:p w14:paraId="2115EFD7"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28</w:t>
            </w:r>
          </w:p>
        </w:tc>
        <w:tc>
          <w:tcPr>
            <w:tcW w:w="4536" w:type="dxa"/>
            <w:hideMark/>
          </w:tcPr>
          <w:p w14:paraId="619ED5F5" w14:textId="77777777" w:rsidR="009911E3" w:rsidRPr="00DC3EEA" w:rsidRDefault="009911E3" w:rsidP="007769A6">
            <w:pPr>
              <w:rPr>
                <w:rFonts w:ascii="Times New Roman" w:hAnsi="Times New Roman" w:cs="Times New Roman"/>
                <w:sz w:val="24"/>
                <w:szCs w:val="24"/>
              </w:rPr>
            </w:pPr>
            <w:r w:rsidRPr="00DC3EEA">
              <w:rPr>
                <w:rFonts w:ascii="Times New Roman" w:hAnsi="Times New Roman" w:cs="Times New Roman"/>
                <w:sz w:val="24"/>
                <w:szCs w:val="24"/>
              </w:rPr>
              <w:t xml:space="preserve">Дерево со сломом ствола и наличием гнилей, способных привести к падению всего дерева или его части и причинению ущерба государственному, муниципальному имуществу, а также имуществу и здоровью граждан. </w:t>
            </w:r>
          </w:p>
        </w:tc>
        <w:tc>
          <w:tcPr>
            <w:tcW w:w="2835" w:type="dxa"/>
            <w:vAlign w:val="center"/>
          </w:tcPr>
          <w:p w14:paraId="25830374"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noProof/>
                <w:sz w:val="24"/>
                <w:szCs w:val="24"/>
                <w:lang w:eastAsia="ru-RU"/>
              </w:rPr>
              <w:drawing>
                <wp:inline distT="0" distB="0" distL="0" distR="0" wp14:anchorId="596633DE" wp14:editId="40E0B6B9">
                  <wp:extent cx="1099185" cy="1949911"/>
                  <wp:effectExtent l="0" t="0" r="571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102862" cy="1956435"/>
                          </a:xfrm>
                          <a:prstGeom prst="rect">
                            <a:avLst/>
                          </a:prstGeom>
                          <a:noFill/>
                        </pic:spPr>
                      </pic:pic>
                    </a:graphicData>
                  </a:graphic>
                </wp:inline>
              </w:drawing>
            </w:r>
          </w:p>
        </w:tc>
      </w:tr>
      <w:tr w:rsidR="009911E3" w:rsidRPr="00DC3EEA" w14:paraId="3E251FAE" w14:textId="77777777" w:rsidTr="007769A6">
        <w:trPr>
          <w:trHeight w:val="1200"/>
        </w:trPr>
        <w:tc>
          <w:tcPr>
            <w:tcW w:w="880" w:type="dxa"/>
            <w:noWrap/>
            <w:hideMark/>
          </w:tcPr>
          <w:p w14:paraId="58FC1BC6"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1</w:t>
            </w:r>
          </w:p>
        </w:tc>
        <w:tc>
          <w:tcPr>
            <w:tcW w:w="851" w:type="dxa"/>
            <w:noWrap/>
            <w:hideMark/>
          </w:tcPr>
          <w:p w14:paraId="5AC25478"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4</w:t>
            </w:r>
          </w:p>
        </w:tc>
        <w:tc>
          <w:tcPr>
            <w:tcW w:w="1417" w:type="dxa"/>
            <w:noWrap/>
            <w:hideMark/>
          </w:tcPr>
          <w:p w14:paraId="6C2F5BC1"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56.63758°</w:t>
            </w:r>
          </w:p>
          <w:p w14:paraId="6FDFE4FC"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47.95382°</w:t>
            </w:r>
          </w:p>
        </w:tc>
        <w:tc>
          <w:tcPr>
            <w:tcW w:w="851" w:type="dxa"/>
            <w:noWrap/>
            <w:hideMark/>
          </w:tcPr>
          <w:p w14:paraId="7B608AB5"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липа</w:t>
            </w:r>
          </w:p>
        </w:tc>
        <w:tc>
          <w:tcPr>
            <w:tcW w:w="992" w:type="dxa"/>
            <w:noWrap/>
            <w:hideMark/>
          </w:tcPr>
          <w:p w14:paraId="41B64900"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19</w:t>
            </w:r>
          </w:p>
        </w:tc>
        <w:tc>
          <w:tcPr>
            <w:tcW w:w="1984" w:type="dxa"/>
            <w:noWrap/>
            <w:hideMark/>
          </w:tcPr>
          <w:p w14:paraId="091B5999"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24</w:t>
            </w:r>
          </w:p>
        </w:tc>
        <w:tc>
          <w:tcPr>
            <w:tcW w:w="4536" w:type="dxa"/>
            <w:hideMark/>
          </w:tcPr>
          <w:p w14:paraId="7948F8D4" w14:textId="77777777" w:rsidR="009911E3" w:rsidRPr="00DC3EEA" w:rsidRDefault="009911E3" w:rsidP="007769A6">
            <w:pPr>
              <w:rPr>
                <w:rFonts w:ascii="Times New Roman" w:hAnsi="Times New Roman" w:cs="Times New Roman"/>
                <w:sz w:val="24"/>
                <w:szCs w:val="24"/>
              </w:rPr>
            </w:pPr>
            <w:r w:rsidRPr="00DC3EEA">
              <w:rPr>
                <w:rFonts w:ascii="Times New Roman" w:hAnsi="Times New Roman" w:cs="Times New Roman"/>
                <w:sz w:val="24"/>
                <w:szCs w:val="24"/>
              </w:rPr>
              <w:t>Дерево со сломом ствола и наличием гнилей, способных привести к падению всего дерева или его части и причинению ущерба государственному, муниципальному имуществу, а также имуществу и здоровью граждан.</w:t>
            </w:r>
          </w:p>
        </w:tc>
        <w:tc>
          <w:tcPr>
            <w:tcW w:w="2835" w:type="dxa"/>
            <w:vAlign w:val="center"/>
          </w:tcPr>
          <w:p w14:paraId="7F7ECA55"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noProof/>
                <w:sz w:val="24"/>
                <w:szCs w:val="24"/>
                <w:lang w:eastAsia="ru-RU"/>
              </w:rPr>
              <w:drawing>
                <wp:inline distT="0" distB="0" distL="0" distR="0" wp14:anchorId="07CEA057" wp14:editId="1CE9E7E0">
                  <wp:extent cx="1099457" cy="1954862"/>
                  <wp:effectExtent l="0" t="0" r="5715"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103843" cy="1962661"/>
                          </a:xfrm>
                          <a:prstGeom prst="rect">
                            <a:avLst/>
                          </a:prstGeom>
                          <a:noFill/>
                        </pic:spPr>
                      </pic:pic>
                    </a:graphicData>
                  </a:graphic>
                </wp:inline>
              </w:drawing>
            </w:r>
          </w:p>
        </w:tc>
      </w:tr>
      <w:tr w:rsidR="009911E3" w:rsidRPr="00DC3EEA" w14:paraId="6B4C8DF9" w14:textId="77777777" w:rsidTr="007769A6">
        <w:trPr>
          <w:trHeight w:val="900"/>
        </w:trPr>
        <w:tc>
          <w:tcPr>
            <w:tcW w:w="880" w:type="dxa"/>
            <w:noWrap/>
            <w:hideMark/>
          </w:tcPr>
          <w:p w14:paraId="313D3958"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lastRenderedPageBreak/>
              <w:t>1</w:t>
            </w:r>
          </w:p>
        </w:tc>
        <w:tc>
          <w:tcPr>
            <w:tcW w:w="851" w:type="dxa"/>
            <w:noWrap/>
            <w:hideMark/>
          </w:tcPr>
          <w:p w14:paraId="14CDA45C"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5</w:t>
            </w:r>
          </w:p>
        </w:tc>
        <w:tc>
          <w:tcPr>
            <w:tcW w:w="1417" w:type="dxa"/>
            <w:noWrap/>
            <w:hideMark/>
          </w:tcPr>
          <w:p w14:paraId="30272A86"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56.63744°</w:t>
            </w:r>
          </w:p>
          <w:p w14:paraId="69972CFF"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47.95401°</w:t>
            </w:r>
          </w:p>
        </w:tc>
        <w:tc>
          <w:tcPr>
            <w:tcW w:w="851" w:type="dxa"/>
            <w:noWrap/>
            <w:hideMark/>
          </w:tcPr>
          <w:p w14:paraId="67A61611"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дуб</w:t>
            </w:r>
          </w:p>
        </w:tc>
        <w:tc>
          <w:tcPr>
            <w:tcW w:w="992" w:type="dxa"/>
            <w:noWrap/>
            <w:hideMark/>
          </w:tcPr>
          <w:p w14:paraId="69A96570"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29</w:t>
            </w:r>
          </w:p>
        </w:tc>
        <w:tc>
          <w:tcPr>
            <w:tcW w:w="1984" w:type="dxa"/>
            <w:noWrap/>
            <w:hideMark/>
          </w:tcPr>
          <w:p w14:paraId="22A55CAB"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36</w:t>
            </w:r>
          </w:p>
        </w:tc>
        <w:tc>
          <w:tcPr>
            <w:tcW w:w="4536" w:type="dxa"/>
            <w:hideMark/>
          </w:tcPr>
          <w:p w14:paraId="3CE0E3F0" w14:textId="77777777" w:rsidR="009911E3" w:rsidRPr="00DC3EEA" w:rsidRDefault="009911E3" w:rsidP="007769A6">
            <w:pPr>
              <w:rPr>
                <w:rFonts w:ascii="Times New Roman" w:hAnsi="Times New Roman" w:cs="Times New Roman"/>
                <w:sz w:val="24"/>
                <w:szCs w:val="24"/>
              </w:rPr>
            </w:pPr>
            <w:r w:rsidRPr="00DC3EEA">
              <w:rPr>
                <w:rFonts w:ascii="Times New Roman" w:hAnsi="Times New Roman" w:cs="Times New Roman"/>
                <w:sz w:val="24"/>
                <w:szCs w:val="24"/>
              </w:rPr>
              <w:t>Дерево с наличием сухих ветвей и гнилей, способных привести к падению всего дерева или его части и причинению ущерба государственному, муниципальному имуществу, а также имуществу и здоровью граждан.</w:t>
            </w:r>
          </w:p>
        </w:tc>
        <w:tc>
          <w:tcPr>
            <w:tcW w:w="2835" w:type="dxa"/>
            <w:vAlign w:val="center"/>
          </w:tcPr>
          <w:p w14:paraId="1A954389"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noProof/>
                <w:sz w:val="24"/>
                <w:szCs w:val="24"/>
                <w:lang w:eastAsia="ru-RU"/>
              </w:rPr>
              <w:drawing>
                <wp:inline distT="0" distB="0" distL="0" distR="0" wp14:anchorId="54712DAD" wp14:editId="14F2339F">
                  <wp:extent cx="957158" cy="1698171"/>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66550" cy="1714834"/>
                          </a:xfrm>
                          <a:prstGeom prst="rect">
                            <a:avLst/>
                          </a:prstGeom>
                          <a:noFill/>
                        </pic:spPr>
                      </pic:pic>
                    </a:graphicData>
                  </a:graphic>
                </wp:inline>
              </w:drawing>
            </w:r>
          </w:p>
        </w:tc>
      </w:tr>
      <w:tr w:rsidR="009911E3" w:rsidRPr="00DC3EEA" w14:paraId="08251B55" w14:textId="77777777" w:rsidTr="007769A6">
        <w:trPr>
          <w:trHeight w:val="900"/>
        </w:trPr>
        <w:tc>
          <w:tcPr>
            <w:tcW w:w="880" w:type="dxa"/>
            <w:noWrap/>
            <w:hideMark/>
          </w:tcPr>
          <w:p w14:paraId="72EF73ED"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1</w:t>
            </w:r>
          </w:p>
        </w:tc>
        <w:tc>
          <w:tcPr>
            <w:tcW w:w="851" w:type="dxa"/>
            <w:noWrap/>
            <w:hideMark/>
          </w:tcPr>
          <w:p w14:paraId="673F4FA5"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6</w:t>
            </w:r>
          </w:p>
        </w:tc>
        <w:tc>
          <w:tcPr>
            <w:tcW w:w="1417" w:type="dxa"/>
            <w:noWrap/>
            <w:hideMark/>
          </w:tcPr>
          <w:p w14:paraId="02DF5339"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56.63749°</w:t>
            </w:r>
          </w:p>
          <w:p w14:paraId="4C8862DC"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47.95416°</w:t>
            </w:r>
          </w:p>
        </w:tc>
        <w:tc>
          <w:tcPr>
            <w:tcW w:w="851" w:type="dxa"/>
            <w:noWrap/>
            <w:hideMark/>
          </w:tcPr>
          <w:p w14:paraId="274571C2"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осина</w:t>
            </w:r>
          </w:p>
        </w:tc>
        <w:tc>
          <w:tcPr>
            <w:tcW w:w="992" w:type="dxa"/>
            <w:noWrap/>
            <w:hideMark/>
          </w:tcPr>
          <w:p w14:paraId="2E29F62C"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16</w:t>
            </w:r>
          </w:p>
        </w:tc>
        <w:tc>
          <w:tcPr>
            <w:tcW w:w="1984" w:type="dxa"/>
            <w:noWrap/>
            <w:hideMark/>
          </w:tcPr>
          <w:p w14:paraId="1AD5AF88"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24</w:t>
            </w:r>
          </w:p>
        </w:tc>
        <w:tc>
          <w:tcPr>
            <w:tcW w:w="4536" w:type="dxa"/>
            <w:hideMark/>
          </w:tcPr>
          <w:p w14:paraId="12BBBB11" w14:textId="77777777" w:rsidR="009911E3" w:rsidRPr="00DC3EEA" w:rsidRDefault="009911E3" w:rsidP="007769A6">
            <w:pPr>
              <w:rPr>
                <w:rFonts w:ascii="Times New Roman" w:hAnsi="Times New Roman" w:cs="Times New Roman"/>
                <w:sz w:val="24"/>
                <w:szCs w:val="24"/>
              </w:rPr>
            </w:pPr>
            <w:r w:rsidRPr="00DC3EEA">
              <w:rPr>
                <w:rFonts w:ascii="Times New Roman" w:hAnsi="Times New Roman" w:cs="Times New Roman"/>
                <w:sz w:val="24"/>
                <w:szCs w:val="24"/>
              </w:rPr>
              <w:t>Дерево со сломом ствола и наличием гнилей, способных привести к падению всего дерева или его части и причинению ущерба государственному, муниципальному имуществу, а также имуществу и здоровью граждан.</w:t>
            </w:r>
          </w:p>
        </w:tc>
        <w:tc>
          <w:tcPr>
            <w:tcW w:w="2835" w:type="dxa"/>
            <w:vAlign w:val="center"/>
          </w:tcPr>
          <w:p w14:paraId="470439AA"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noProof/>
                <w:sz w:val="24"/>
                <w:szCs w:val="24"/>
                <w:lang w:eastAsia="ru-RU"/>
              </w:rPr>
              <w:drawing>
                <wp:inline distT="0" distB="0" distL="0" distR="0" wp14:anchorId="2AB31236" wp14:editId="32CE64FB">
                  <wp:extent cx="1034143" cy="1833199"/>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41624" cy="1846461"/>
                          </a:xfrm>
                          <a:prstGeom prst="rect">
                            <a:avLst/>
                          </a:prstGeom>
                          <a:noFill/>
                        </pic:spPr>
                      </pic:pic>
                    </a:graphicData>
                  </a:graphic>
                </wp:inline>
              </w:drawing>
            </w:r>
          </w:p>
        </w:tc>
      </w:tr>
      <w:tr w:rsidR="009911E3" w:rsidRPr="00DC3EEA" w14:paraId="20464855" w14:textId="77777777" w:rsidTr="007769A6">
        <w:trPr>
          <w:trHeight w:val="900"/>
        </w:trPr>
        <w:tc>
          <w:tcPr>
            <w:tcW w:w="880" w:type="dxa"/>
            <w:noWrap/>
            <w:hideMark/>
          </w:tcPr>
          <w:p w14:paraId="129646ED" w14:textId="77777777" w:rsidR="009911E3" w:rsidRPr="00DC3EEA" w:rsidRDefault="009911E3" w:rsidP="007769A6">
            <w:pPr>
              <w:rPr>
                <w:rFonts w:ascii="Times New Roman" w:hAnsi="Times New Roman" w:cs="Times New Roman"/>
                <w:sz w:val="24"/>
                <w:szCs w:val="24"/>
              </w:rPr>
            </w:pPr>
            <w:r w:rsidRPr="00DC3EEA">
              <w:rPr>
                <w:rFonts w:ascii="Times New Roman" w:hAnsi="Times New Roman" w:cs="Times New Roman"/>
                <w:sz w:val="24"/>
                <w:szCs w:val="24"/>
              </w:rPr>
              <w:lastRenderedPageBreak/>
              <w:t>1</w:t>
            </w:r>
          </w:p>
        </w:tc>
        <w:tc>
          <w:tcPr>
            <w:tcW w:w="851" w:type="dxa"/>
            <w:noWrap/>
            <w:hideMark/>
          </w:tcPr>
          <w:p w14:paraId="2A2BAAAC" w14:textId="77777777" w:rsidR="009911E3" w:rsidRPr="00DC3EEA" w:rsidRDefault="009911E3" w:rsidP="007769A6">
            <w:pPr>
              <w:rPr>
                <w:rFonts w:ascii="Times New Roman" w:hAnsi="Times New Roman" w:cs="Times New Roman"/>
                <w:sz w:val="24"/>
                <w:szCs w:val="24"/>
              </w:rPr>
            </w:pPr>
            <w:r w:rsidRPr="00DC3EEA">
              <w:rPr>
                <w:rFonts w:ascii="Times New Roman" w:hAnsi="Times New Roman" w:cs="Times New Roman"/>
                <w:sz w:val="24"/>
                <w:szCs w:val="24"/>
              </w:rPr>
              <w:t>7</w:t>
            </w:r>
          </w:p>
        </w:tc>
        <w:tc>
          <w:tcPr>
            <w:tcW w:w="1417" w:type="dxa"/>
            <w:noWrap/>
            <w:hideMark/>
          </w:tcPr>
          <w:p w14:paraId="683F4147" w14:textId="77777777" w:rsidR="009911E3" w:rsidRPr="00DC3EEA" w:rsidRDefault="009911E3" w:rsidP="007769A6">
            <w:pPr>
              <w:rPr>
                <w:rFonts w:ascii="Times New Roman" w:hAnsi="Times New Roman" w:cs="Times New Roman"/>
                <w:sz w:val="24"/>
                <w:szCs w:val="24"/>
              </w:rPr>
            </w:pPr>
            <w:r w:rsidRPr="00DC3EEA">
              <w:rPr>
                <w:rFonts w:ascii="Times New Roman" w:hAnsi="Times New Roman" w:cs="Times New Roman"/>
                <w:sz w:val="24"/>
                <w:szCs w:val="24"/>
              </w:rPr>
              <w:t>56.63735°</w:t>
            </w:r>
          </w:p>
          <w:p w14:paraId="5DB834DB" w14:textId="77777777" w:rsidR="009911E3" w:rsidRPr="00DC3EEA" w:rsidRDefault="009911E3" w:rsidP="007769A6">
            <w:pPr>
              <w:rPr>
                <w:rFonts w:ascii="Times New Roman" w:hAnsi="Times New Roman" w:cs="Times New Roman"/>
                <w:sz w:val="24"/>
                <w:szCs w:val="24"/>
              </w:rPr>
            </w:pPr>
            <w:r w:rsidRPr="00DC3EEA">
              <w:rPr>
                <w:rFonts w:ascii="Times New Roman" w:hAnsi="Times New Roman" w:cs="Times New Roman"/>
                <w:sz w:val="24"/>
                <w:szCs w:val="24"/>
              </w:rPr>
              <w:t>47.95386°</w:t>
            </w:r>
          </w:p>
        </w:tc>
        <w:tc>
          <w:tcPr>
            <w:tcW w:w="851" w:type="dxa"/>
            <w:noWrap/>
            <w:hideMark/>
          </w:tcPr>
          <w:p w14:paraId="7ED09D41" w14:textId="77777777" w:rsidR="009911E3" w:rsidRPr="00DC3EEA" w:rsidRDefault="009911E3" w:rsidP="007769A6">
            <w:pPr>
              <w:rPr>
                <w:rFonts w:ascii="Times New Roman" w:hAnsi="Times New Roman" w:cs="Times New Roman"/>
                <w:sz w:val="24"/>
                <w:szCs w:val="24"/>
              </w:rPr>
            </w:pPr>
            <w:r w:rsidRPr="00DC3EEA">
              <w:rPr>
                <w:rFonts w:ascii="Times New Roman" w:hAnsi="Times New Roman" w:cs="Times New Roman"/>
                <w:sz w:val="24"/>
                <w:szCs w:val="24"/>
              </w:rPr>
              <w:t>дуб</w:t>
            </w:r>
          </w:p>
        </w:tc>
        <w:tc>
          <w:tcPr>
            <w:tcW w:w="992" w:type="dxa"/>
            <w:noWrap/>
            <w:hideMark/>
          </w:tcPr>
          <w:p w14:paraId="242DD5CE" w14:textId="77777777" w:rsidR="009911E3" w:rsidRPr="00DC3EEA" w:rsidRDefault="009911E3" w:rsidP="007769A6">
            <w:pPr>
              <w:rPr>
                <w:rFonts w:ascii="Times New Roman" w:hAnsi="Times New Roman" w:cs="Times New Roman"/>
                <w:sz w:val="24"/>
                <w:szCs w:val="24"/>
              </w:rPr>
            </w:pPr>
            <w:r w:rsidRPr="00DC3EEA">
              <w:rPr>
                <w:rFonts w:ascii="Times New Roman" w:hAnsi="Times New Roman" w:cs="Times New Roman"/>
                <w:sz w:val="24"/>
                <w:szCs w:val="24"/>
              </w:rPr>
              <w:t>4,5</w:t>
            </w:r>
          </w:p>
        </w:tc>
        <w:tc>
          <w:tcPr>
            <w:tcW w:w="1984" w:type="dxa"/>
            <w:noWrap/>
            <w:hideMark/>
          </w:tcPr>
          <w:p w14:paraId="0D6FF7D0" w14:textId="77777777" w:rsidR="009911E3" w:rsidRPr="00DC3EEA" w:rsidRDefault="009911E3" w:rsidP="007769A6">
            <w:pPr>
              <w:rPr>
                <w:rFonts w:ascii="Times New Roman" w:hAnsi="Times New Roman" w:cs="Times New Roman"/>
                <w:sz w:val="24"/>
                <w:szCs w:val="24"/>
              </w:rPr>
            </w:pPr>
            <w:r w:rsidRPr="00DC3EEA">
              <w:rPr>
                <w:rFonts w:ascii="Times New Roman" w:hAnsi="Times New Roman" w:cs="Times New Roman"/>
                <w:sz w:val="24"/>
                <w:szCs w:val="24"/>
              </w:rPr>
              <w:t>60</w:t>
            </w:r>
          </w:p>
        </w:tc>
        <w:tc>
          <w:tcPr>
            <w:tcW w:w="4536" w:type="dxa"/>
            <w:hideMark/>
          </w:tcPr>
          <w:p w14:paraId="1B828DFA" w14:textId="77777777" w:rsidR="009911E3" w:rsidRPr="00DC3EEA" w:rsidRDefault="009911E3" w:rsidP="007769A6">
            <w:pPr>
              <w:rPr>
                <w:rFonts w:ascii="Times New Roman" w:hAnsi="Times New Roman" w:cs="Times New Roman"/>
                <w:sz w:val="24"/>
                <w:szCs w:val="24"/>
              </w:rPr>
            </w:pPr>
            <w:r w:rsidRPr="00DC3EEA">
              <w:rPr>
                <w:rFonts w:ascii="Times New Roman" w:hAnsi="Times New Roman" w:cs="Times New Roman"/>
                <w:sz w:val="24"/>
                <w:szCs w:val="24"/>
              </w:rPr>
              <w:t>Буреломное дерево с наличием гнилей, способных привести к падению всего дерева или его части и причинению ущерба государственному, муниципальному имуществу, а также имуществу и здоровью граждан.</w:t>
            </w:r>
          </w:p>
        </w:tc>
        <w:tc>
          <w:tcPr>
            <w:tcW w:w="2835" w:type="dxa"/>
            <w:vAlign w:val="center"/>
          </w:tcPr>
          <w:p w14:paraId="7A8D781F" w14:textId="77777777" w:rsidR="009911E3" w:rsidRPr="00DC3EEA" w:rsidRDefault="009911E3" w:rsidP="007769A6">
            <w:pPr>
              <w:jc w:val="center"/>
              <w:rPr>
                <w:rFonts w:ascii="Times New Roman" w:hAnsi="Times New Roman" w:cs="Times New Roman"/>
                <w:sz w:val="24"/>
                <w:szCs w:val="24"/>
              </w:rPr>
            </w:pPr>
            <w:r w:rsidRPr="00DC3EEA">
              <w:rPr>
                <w:rFonts w:eastAsiaTheme="majorEastAsia"/>
                <w:noProof/>
                <w:sz w:val="28"/>
                <w:szCs w:val="28"/>
                <w:lang w:eastAsia="ru-RU"/>
              </w:rPr>
              <w:drawing>
                <wp:inline distT="0" distB="0" distL="0" distR="0" wp14:anchorId="3304AFFA" wp14:editId="55DFC58A">
                  <wp:extent cx="1231178" cy="2188661"/>
                  <wp:effectExtent l="0" t="0" r="7620"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533241946430360127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245912" cy="2214853"/>
                          </a:xfrm>
                          <a:prstGeom prst="rect">
                            <a:avLst/>
                          </a:prstGeom>
                        </pic:spPr>
                      </pic:pic>
                    </a:graphicData>
                  </a:graphic>
                </wp:inline>
              </w:drawing>
            </w:r>
          </w:p>
        </w:tc>
      </w:tr>
      <w:tr w:rsidR="009911E3" w:rsidRPr="00DC3EEA" w14:paraId="0987DF8A" w14:textId="77777777" w:rsidTr="007769A6">
        <w:trPr>
          <w:trHeight w:val="900"/>
        </w:trPr>
        <w:tc>
          <w:tcPr>
            <w:tcW w:w="880" w:type="dxa"/>
            <w:noWrap/>
            <w:hideMark/>
          </w:tcPr>
          <w:p w14:paraId="43519D26"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2</w:t>
            </w:r>
          </w:p>
        </w:tc>
        <w:tc>
          <w:tcPr>
            <w:tcW w:w="851" w:type="dxa"/>
            <w:noWrap/>
            <w:hideMark/>
          </w:tcPr>
          <w:p w14:paraId="2D06A474"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1</w:t>
            </w:r>
          </w:p>
        </w:tc>
        <w:tc>
          <w:tcPr>
            <w:tcW w:w="1417" w:type="dxa"/>
            <w:noWrap/>
            <w:hideMark/>
          </w:tcPr>
          <w:p w14:paraId="72DFD453"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56.63860°</w:t>
            </w:r>
          </w:p>
          <w:p w14:paraId="0FE15A5C"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47.95596°</w:t>
            </w:r>
          </w:p>
        </w:tc>
        <w:tc>
          <w:tcPr>
            <w:tcW w:w="851" w:type="dxa"/>
            <w:noWrap/>
            <w:hideMark/>
          </w:tcPr>
          <w:p w14:paraId="5354259B"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береза</w:t>
            </w:r>
          </w:p>
        </w:tc>
        <w:tc>
          <w:tcPr>
            <w:tcW w:w="992" w:type="dxa"/>
            <w:noWrap/>
            <w:hideMark/>
          </w:tcPr>
          <w:p w14:paraId="5E338F43"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3</w:t>
            </w:r>
          </w:p>
        </w:tc>
        <w:tc>
          <w:tcPr>
            <w:tcW w:w="1984" w:type="dxa"/>
            <w:noWrap/>
            <w:hideMark/>
          </w:tcPr>
          <w:p w14:paraId="7B0BE304"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40</w:t>
            </w:r>
          </w:p>
        </w:tc>
        <w:tc>
          <w:tcPr>
            <w:tcW w:w="4536" w:type="dxa"/>
            <w:hideMark/>
          </w:tcPr>
          <w:p w14:paraId="1210FCF4" w14:textId="77777777" w:rsidR="009911E3" w:rsidRPr="00DC3EEA" w:rsidRDefault="009911E3" w:rsidP="007769A6">
            <w:pPr>
              <w:rPr>
                <w:rFonts w:ascii="Times New Roman" w:hAnsi="Times New Roman" w:cs="Times New Roman"/>
                <w:sz w:val="24"/>
                <w:szCs w:val="24"/>
              </w:rPr>
            </w:pPr>
            <w:r w:rsidRPr="00DC3EEA">
              <w:rPr>
                <w:rFonts w:ascii="Times New Roman" w:hAnsi="Times New Roman" w:cs="Times New Roman"/>
                <w:sz w:val="24"/>
                <w:szCs w:val="24"/>
              </w:rPr>
              <w:t>Буреломное дерево с наличием гнилей, способных привести к падению всего дерева или его части и причинению ущерба государственному, муниципальному имуществу, а также имуществу и здоровью граждан.</w:t>
            </w:r>
          </w:p>
        </w:tc>
        <w:tc>
          <w:tcPr>
            <w:tcW w:w="2835" w:type="dxa"/>
            <w:vAlign w:val="center"/>
          </w:tcPr>
          <w:p w14:paraId="30C4D0B8"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noProof/>
                <w:sz w:val="24"/>
                <w:szCs w:val="24"/>
                <w:lang w:eastAsia="ru-RU"/>
              </w:rPr>
              <w:drawing>
                <wp:inline distT="0" distB="0" distL="0" distR="0" wp14:anchorId="04AA100F" wp14:editId="0B36C986">
                  <wp:extent cx="1338943" cy="180061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43200" cy="1806337"/>
                          </a:xfrm>
                          <a:prstGeom prst="rect">
                            <a:avLst/>
                          </a:prstGeom>
                          <a:noFill/>
                        </pic:spPr>
                      </pic:pic>
                    </a:graphicData>
                  </a:graphic>
                </wp:inline>
              </w:drawing>
            </w:r>
          </w:p>
        </w:tc>
      </w:tr>
      <w:tr w:rsidR="009911E3" w:rsidRPr="00DC3EEA" w14:paraId="6A25CC39" w14:textId="77777777" w:rsidTr="007769A6">
        <w:trPr>
          <w:trHeight w:val="1200"/>
        </w:trPr>
        <w:tc>
          <w:tcPr>
            <w:tcW w:w="880" w:type="dxa"/>
            <w:noWrap/>
            <w:hideMark/>
          </w:tcPr>
          <w:p w14:paraId="3C97698E"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lastRenderedPageBreak/>
              <w:t>2</w:t>
            </w:r>
          </w:p>
        </w:tc>
        <w:tc>
          <w:tcPr>
            <w:tcW w:w="851" w:type="dxa"/>
            <w:noWrap/>
            <w:hideMark/>
          </w:tcPr>
          <w:p w14:paraId="17B93DD0"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2</w:t>
            </w:r>
          </w:p>
        </w:tc>
        <w:tc>
          <w:tcPr>
            <w:tcW w:w="1417" w:type="dxa"/>
            <w:noWrap/>
            <w:hideMark/>
          </w:tcPr>
          <w:p w14:paraId="38850425"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56.63861°</w:t>
            </w:r>
          </w:p>
          <w:p w14:paraId="61FCC007"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47.95591°</w:t>
            </w:r>
          </w:p>
        </w:tc>
        <w:tc>
          <w:tcPr>
            <w:tcW w:w="851" w:type="dxa"/>
            <w:noWrap/>
            <w:hideMark/>
          </w:tcPr>
          <w:p w14:paraId="385FBC69"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береза</w:t>
            </w:r>
          </w:p>
        </w:tc>
        <w:tc>
          <w:tcPr>
            <w:tcW w:w="992" w:type="dxa"/>
            <w:noWrap/>
            <w:hideMark/>
          </w:tcPr>
          <w:p w14:paraId="4BCBE940"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3</w:t>
            </w:r>
          </w:p>
        </w:tc>
        <w:tc>
          <w:tcPr>
            <w:tcW w:w="1984" w:type="dxa"/>
            <w:noWrap/>
            <w:hideMark/>
          </w:tcPr>
          <w:p w14:paraId="68C025AC"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44</w:t>
            </w:r>
          </w:p>
        </w:tc>
        <w:tc>
          <w:tcPr>
            <w:tcW w:w="4536" w:type="dxa"/>
            <w:hideMark/>
          </w:tcPr>
          <w:p w14:paraId="2E722721" w14:textId="77777777" w:rsidR="009911E3" w:rsidRPr="00DC3EEA" w:rsidRDefault="009911E3" w:rsidP="007769A6">
            <w:pPr>
              <w:rPr>
                <w:rFonts w:ascii="Times New Roman" w:hAnsi="Times New Roman" w:cs="Times New Roman"/>
                <w:sz w:val="24"/>
                <w:szCs w:val="24"/>
              </w:rPr>
            </w:pPr>
            <w:r w:rsidRPr="00DC3EEA">
              <w:rPr>
                <w:rFonts w:ascii="Times New Roman" w:hAnsi="Times New Roman" w:cs="Times New Roman"/>
                <w:sz w:val="24"/>
                <w:szCs w:val="24"/>
              </w:rPr>
              <w:t>Буреломное дерево с наличием гнилей, способных привести к падению всего дерева или его части и причинению ущерба государственному, муниципальному имуществу, а также имуществу и здоровью граждан.</w:t>
            </w:r>
          </w:p>
        </w:tc>
        <w:tc>
          <w:tcPr>
            <w:tcW w:w="2835" w:type="dxa"/>
            <w:vAlign w:val="center"/>
          </w:tcPr>
          <w:p w14:paraId="6C53E930"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noProof/>
                <w:sz w:val="24"/>
                <w:szCs w:val="24"/>
                <w:lang w:eastAsia="ru-RU"/>
              </w:rPr>
              <w:drawing>
                <wp:inline distT="0" distB="0" distL="0" distR="0" wp14:anchorId="4FDDC463" wp14:editId="09C3F856">
                  <wp:extent cx="1496615" cy="1995778"/>
                  <wp:effectExtent l="0" t="0" r="8890"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01195" cy="2001885"/>
                          </a:xfrm>
                          <a:prstGeom prst="rect">
                            <a:avLst/>
                          </a:prstGeom>
                          <a:noFill/>
                        </pic:spPr>
                      </pic:pic>
                    </a:graphicData>
                  </a:graphic>
                </wp:inline>
              </w:drawing>
            </w:r>
          </w:p>
        </w:tc>
      </w:tr>
      <w:tr w:rsidR="009911E3" w:rsidRPr="00DC3EEA" w14:paraId="3C05839E" w14:textId="77777777" w:rsidTr="007769A6">
        <w:trPr>
          <w:trHeight w:val="1200"/>
        </w:trPr>
        <w:tc>
          <w:tcPr>
            <w:tcW w:w="880" w:type="dxa"/>
            <w:noWrap/>
            <w:hideMark/>
          </w:tcPr>
          <w:p w14:paraId="4718953A"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2</w:t>
            </w:r>
          </w:p>
        </w:tc>
        <w:tc>
          <w:tcPr>
            <w:tcW w:w="851" w:type="dxa"/>
            <w:noWrap/>
            <w:hideMark/>
          </w:tcPr>
          <w:p w14:paraId="1521A8D7"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3</w:t>
            </w:r>
          </w:p>
        </w:tc>
        <w:tc>
          <w:tcPr>
            <w:tcW w:w="1417" w:type="dxa"/>
            <w:noWrap/>
            <w:hideMark/>
          </w:tcPr>
          <w:p w14:paraId="4757009E"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56.63856°</w:t>
            </w:r>
          </w:p>
          <w:p w14:paraId="6FBF964C"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47.95591°</w:t>
            </w:r>
          </w:p>
        </w:tc>
        <w:tc>
          <w:tcPr>
            <w:tcW w:w="851" w:type="dxa"/>
            <w:noWrap/>
            <w:hideMark/>
          </w:tcPr>
          <w:p w14:paraId="23F5C6D7"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береза</w:t>
            </w:r>
          </w:p>
        </w:tc>
        <w:tc>
          <w:tcPr>
            <w:tcW w:w="992" w:type="dxa"/>
            <w:noWrap/>
            <w:hideMark/>
          </w:tcPr>
          <w:p w14:paraId="26D9E8DE"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9</w:t>
            </w:r>
          </w:p>
        </w:tc>
        <w:tc>
          <w:tcPr>
            <w:tcW w:w="1984" w:type="dxa"/>
            <w:noWrap/>
            <w:hideMark/>
          </w:tcPr>
          <w:p w14:paraId="10C7606C"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40</w:t>
            </w:r>
          </w:p>
        </w:tc>
        <w:tc>
          <w:tcPr>
            <w:tcW w:w="4536" w:type="dxa"/>
            <w:hideMark/>
          </w:tcPr>
          <w:p w14:paraId="4BCAC58F" w14:textId="77777777" w:rsidR="009911E3" w:rsidRPr="00DC3EEA" w:rsidRDefault="009911E3" w:rsidP="007769A6">
            <w:pPr>
              <w:rPr>
                <w:rFonts w:ascii="Times New Roman" w:hAnsi="Times New Roman" w:cs="Times New Roman"/>
                <w:sz w:val="24"/>
                <w:szCs w:val="24"/>
              </w:rPr>
            </w:pPr>
            <w:r w:rsidRPr="00DC3EEA">
              <w:rPr>
                <w:rFonts w:ascii="Times New Roman" w:hAnsi="Times New Roman" w:cs="Times New Roman"/>
                <w:sz w:val="24"/>
                <w:szCs w:val="24"/>
              </w:rPr>
              <w:t>Дерево со сломом ствола и наличием гнилей, способных привести к падению всего дерева или его части и причинению ущерба государственному, муниципальному имуществу, а также имуществу и здоровью граждан.</w:t>
            </w:r>
          </w:p>
        </w:tc>
        <w:tc>
          <w:tcPr>
            <w:tcW w:w="2835" w:type="dxa"/>
            <w:vAlign w:val="center"/>
          </w:tcPr>
          <w:p w14:paraId="3D09CCE0"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noProof/>
                <w:sz w:val="24"/>
                <w:szCs w:val="24"/>
                <w:lang w:eastAsia="ru-RU"/>
              </w:rPr>
              <w:drawing>
                <wp:inline distT="0" distB="0" distL="0" distR="0" wp14:anchorId="3E1AC413" wp14:editId="23E0D5A9">
                  <wp:extent cx="1355901" cy="1807028"/>
                  <wp:effectExtent l="0" t="0" r="0"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65398" cy="1819685"/>
                          </a:xfrm>
                          <a:prstGeom prst="rect">
                            <a:avLst/>
                          </a:prstGeom>
                          <a:noFill/>
                        </pic:spPr>
                      </pic:pic>
                    </a:graphicData>
                  </a:graphic>
                </wp:inline>
              </w:drawing>
            </w:r>
          </w:p>
        </w:tc>
      </w:tr>
      <w:tr w:rsidR="009911E3" w:rsidRPr="00DC3EEA" w14:paraId="7A48453F" w14:textId="77777777" w:rsidTr="007769A6">
        <w:trPr>
          <w:trHeight w:val="1200"/>
        </w:trPr>
        <w:tc>
          <w:tcPr>
            <w:tcW w:w="880" w:type="dxa"/>
            <w:noWrap/>
            <w:hideMark/>
          </w:tcPr>
          <w:p w14:paraId="3A9720DC"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lastRenderedPageBreak/>
              <w:t>2</w:t>
            </w:r>
          </w:p>
        </w:tc>
        <w:tc>
          <w:tcPr>
            <w:tcW w:w="851" w:type="dxa"/>
            <w:noWrap/>
            <w:hideMark/>
          </w:tcPr>
          <w:p w14:paraId="52D4774E"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4</w:t>
            </w:r>
          </w:p>
        </w:tc>
        <w:tc>
          <w:tcPr>
            <w:tcW w:w="1417" w:type="dxa"/>
            <w:noWrap/>
            <w:hideMark/>
          </w:tcPr>
          <w:p w14:paraId="3BF1CDF1"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56.63832°</w:t>
            </w:r>
          </w:p>
          <w:p w14:paraId="467671E3"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47.95594°</w:t>
            </w:r>
          </w:p>
        </w:tc>
        <w:tc>
          <w:tcPr>
            <w:tcW w:w="851" w:type="dxa"/>
            <w:noWrap/>
            <w:hideMark/>
          </w:tcPr>
          <w:p w14:paraId="48FBFB6A"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береза</w:t>
            </w:r>
          </w:p>
        </w:tc>
        <w:tc>
          <w:tcPr>
            <w:tcW w:w="992" w:type="dxa"/>
            <w:noWrap/>
            <w:hideMark/>
          </w:tcPr>
          <w:p w14:paraId="05E8E535"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20</w:t>
            </w:r>
          </w:p>
        </w:tc>
        <w:tc>
          <w:tcPr>
            <w:tcW w:w="1984" w:type="dxa"/>
            <w:noWrap/>
            <w:hideMark/>
          </w:tcPr>
          <w:p w14:paraId="52ADD19C"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48</w:t>
            </w:r>
          </w:p>
        </w:tc>
        <w:tc>
          <w:tcPr>
            <w:tcW w:w="4536" w:type="dxa"/>
            <w:hideMark/>
          </w:tcPr>
          <w:p w14:paraId="714F1FB7" w14:textId="77777777" w:rsidR="009911E3" w:rsidRPr="00DC3EEA" w:rsidRDefault="009911E3" w:rsidP="007769A6">
            <w:pPr>
              <w:rPr>
                <w:rFonts w:ascii="Times New Roman" w:hAnsi="Times New Roman" w:cs="Times New Roman"/>
                <w:sz w:val="24"/>
                <w:szCs w:val="24"/>
              </w:rPr>
            </w:pPr>
            <w:r w:rsidRPr="00DC3EEA">
              <w:rPr>
                <w:rFonts w:ascii="Times New Roman" w:hAnsi="Times New Roman" w:cs="Times New Roman"/>
                <w:sz w:val="24"/>
                <w:szCs w:val="24"/>
              </w:rPr>
              <w:t>Дерево со сломом ствола и наличием гнилей, способных привести к падению всего дерева или его части и причинению ущерба государственному, муниципальному имуществу, а также имуществу и здоровью граждан.</w:t>
            </w:r>
          </w:p>
        </w:tc>
        <w:tc>
          <w:tcPr>
            <w:tcW w:w="2835" w:type="dxa"/>
            <w:vAlign w:val="center"/>
          </w:tcPr>
          <w:p w14:paraId="0380ABB7"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noProof/>
                <w:sz w:val="24"/>
                <w:szCs w:val="24"/>
                <w:lang w:eastAsia="ru-RU"/>
              </w:rPr>
              <w:drawing>
                <wp:inline distT="0" distB="0" distL="0" distR="0" wp14:anchorId="03717630" wp14:editId="32CFAEFC">
                  <wp:extent cx="1417071" cy="189241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423941" cy="1901584"/>
                          </a:xfrm>
                          <a:prstGeom prst="rect">
                            <a:avLst/>
                          </a:prstGeom>
                          <a:noFill/>
                        </pic:spPr>
                      </pic:pic>
                    </a:graphicData>
                  </a:graphic>
                </wp:inline>
              </w:drawing>
            </w:r>
          </w:p>
        </w:tc>
      </w:tr>
      <w:tr w:rsidR="009911E3" w:rsidRPr="00DC3EEA" w14:paraId="2A12AC70" w14:textId="77777777" w:rsidTr="007769A6">
        <w:trPr>
          <w:trHeight w:val="1200"/>
        </w:trPr>
        <w:tc>
          <w:tcPr>
            <w:tcW w:w="880" w:type="dxa"/>
            <w:noWrap/>
            <w:hideMark/>
          </w:tcPr>
          <w:p w14:paraId="419583D0"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2</w:t>
            </w:r>
          </w:p>
        </w:tc>
        <w:tc>
          <w:tcPr>
            <w:tcW w:w="851" w:type="dxa"/>
            <w:noWrap/>
            <w:hideMark/>
          </w:tcPr>
          <w:p w14:paraId="1FEE9B34"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5</w:t>
            </w:r>
          </w:p>
        </w:tc>
        <w:tc>
          <w:tcPr>
            <w:tcW w:w="1417" w:type="dxa"/>
            <w:noWrap/>
            <w:hideMark/>
          </w:tcPr>
          <w:p w14:paraId="1FC4EF29"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56.63781°</w:t>
            </w:r>
          </w:p>
          <w:p w14:paraId="6117C67E"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47.95479°</w:t>
            </w:r>
          </w:p>
        </w:tc>
        <w:tc>
          <w:tcPr>
            <w:tcW w:w="851" w:type="dxa"/>
            <w:noWrap/>
            <w:hideMark/>
          </w:tcPr>
          <w:p w14:paraId="6826BE5E"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береза</w:t>
            </w:r>
          </w:p>
        </w:tc>
        <w:tc>
          <w:tcPr>
            <w:tcW w:w="992" w:type="dxa"/>
            <w:noWrap/>
            <w:hideMark/>
          </w:tcPr>
          <w:p w14:paraId="3161F9E3"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23</w:t>
            </w:r>
          </w:p>
        </w:tc>
        <w:tc>
          <w:tcPr>
            <w:tcW w:w="1984" w:type="dxa"/>
            <w:noWrap/>
            <w:hideMark/>
          </w:tcPr>
          <w:p w14:paraId="16BC35DC"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48</w:t>
            </w:r>
          </w:p>
        </w:tc>
        <w:tc>
          <w:tcPr>
            <w:tcW w:w="4536" w:type="dxa"/>
            <w:hideMark/>
          </w:tcPr>
          <w:p w14:paraId="4D6AFBD5" w14:textId="77777777" w:rsidR="009911E3" w:rsidRPr="00DC3EEA" w:rsidRDefault="009911E3" w:rsidP="007769A6">
            <w:pPr>
              <w:rPr>
                <w:rFonts w:ascii="Times New Roman" w:hAnsi="Times New Roman" w:cs="Times New Roman"/>
                <w:sz w:val="24"/>
                <w:szCs w:val="24"/>
              </w:rPr>
            </w:pPr>
            <w:r w:rsidRPr="00DC3EEA">
              <w:rPr>
                <w:rFonts w:ascii="Times New Roman" w:hAnsi="Times New Roman" w:cs="Times New Roman"/>
                <w:sz w:val="24"/>
                <w:szCs w:val="24"/>
              </w:rPr>
              <w:t>Дерево со сломом ствола и наличием гнилей, способных привести к падению всего дерева или его части и причинению ущерба государственному, муниципальному имуществу, а также имуществу и здоровью граждан.</w:t>
            </w:r>
          </w:p>
        </w:tc>
        <w:tc>
          <w:tcPr>
            <w:tcW w:w="2835" w:type="dxa"/>
            <w:vAlign w:val="center"/>
          </w:tcPr>
          <w:p w14:paraId="1C4BFC17"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noProof/>
                <w:sz w:val="24"/>
                <w:szCs w:val="24"/>
                <w:lang w:eastAsia="ru-RU"/>
              </w:rPr>
              <w:drawing>
                <wp:inline distT="0" distB="0" distL="0" distR="0" wp14:anchorId="6478BF14" wp14:editId="074751B0">
                  <wp:extent cx="1394632" cy="1959428"/>
                  <wp:effectExtent l="0" t="0" r="0" b="31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01617" cy="1969241"/>
                          </a:xfrm>
                          <a:prstGeom prst="rect">
                            <a:avLst/>
                          </a:prstGeom>
                          <a:noFill/>
                        </pic:spPr>
                      </pic:pic>
                    </a:graphicData>
                  </a:graphic>
                </wp:inline>
              </w:drawing>
            </w:r>
          </w:p>
        </w:tc>
      </w:tr>
      <w:tr w:rsidR="009911E3" w:rsidRPr="00DC3EEA" w14:paraId="302541B4" w14:textId="77777777" w:rsidTr="007769A6">
        <w:trPr>
          <w:trHeight w:val="1200"/>
        </w:trPr>
        <w:tc>
          <w:tcPr>
            <w:tcW w:w="880" w:type="dxa"/>
            <w:noWrap/>
            <w:hideMark/>
          </w:tcPr>
          <w:p w14:paraId="296E135D"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lastRenderedPageBreak/>
              <w:t>2</w:t>
            </w:r>
          </w:p>
        </w:tc>
        <w:tc>
          <w:tcPr>
            <w:tcW w:w="851" w:type="dxa"/>
            <w:noWrap/>
            <w:hideMark/>
          </w:tcPr>
          <w:p w14:paraId="7EE9A5FB"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6</w:t>
            </w:r>
          </w:p>
        </w:tc>
        <w:tc>
          <w:tcPr>
            <w:tcW w:w="1417" w:type="dxa"/>
            <w:noWrap/>
            <w:hideMark/>
          </w:tcPr>
          <w:p w14:paraId="64918E29"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56.63777°</w:t>
            </w:r>
          </w:p>
          <w:p w14:paraId="3F079E06"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47.95464°</w:t>
            </w:r>
          </w:p>
        </w:tc>
        <w:tc>
          <w:tcPr>
            <w:tcW w:w="851" w:type="dxa"/>
            <w:noWrap/>
            <w:hideMark/>
          </w:tcPr>
          <w:p w14:paraId="224631EF"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береза</w:t>
            </w:r>
          </w:p>
        </w:tc>
        <w:tc>
          <w:tcPr>
            <w:tcW w:w="992" w:type="dxa"/>
            <w:noWrap/>
            <w:hideMark/>
          </w:tcPr>
          <w:p w14:paraId="79F66AEC"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18</w:t>
            </w:r>
          </w:p>
        </w:tc>
        <w:tc>
          <w:tcPr>
            <w:tcW w:w="1984" w:type="dxa"/>
            <w:noWrap/>
            <w:hideMark/>
          </w:tcPr>
          <w:p w14:paraId="7D70DC69"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56</w:t>
            </w:r>
          </w:p>
        </w:tc>
        <w:tc>
          <w:tcPr>
            <w:tcW w:w="4536" w:type="dxa"/>
            <w:hideMark/>
          </w:tcPr>
          <w:p w14:paraId="6DC4B1EF" w14:textId="77777777" w:rsidR="009911E3" w:rsidRPr="00DC3EEA" w:rsidRDefault="009911E3" w:rsidP="007769A6">
            <w:pPr>
              <w:rPr>
                <w:rFonts w:ascii="Times New Roman" w:hAnsi="Times New Roman" w:cs="Times New Roman"/>
                <w:sz w:val="24"/>
                <w:szCs w:val="24"/>
              </w:rPr>
            </w:pPr>
            <w:r w:rsidRPr="00DC3EEA">
              <w:rPr>
                <w:rFonts w:ascii="Times New Roman" w:hAnsi="Times New Roman" w:cs="Times New Roman"/>
                <w:sz w:val="24"/>
                <w:szCs w:val="24"/>
              </w:rPr>
              <w:t>Дерево со сломом ствола и наличием гнилей, способных привести к падению всего дерева или его части и причинению ущерба государственному, муниципальному имуществу, а также имуществу и здоровью граждан.</w:t>
            </w:r>
          </w:p>
        </w:tc>
        <w:tc>
          <w:tcPr>
            <w:tcW w:w="2835" w:type="dxa"/>
            <w:vAlign w:val="center"/>
          </w:tcPr>
          <w:p w14:paraId="2DEB1F87"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noProof/>
                <w:sz w:val="24"/>
                <w:szCs w:val="24"/>
                <w:lang w:eastAsia="ru-RU"/>
              </w:rPr>
              <w:drawing>
                <wp:inline distT="0" distB="0" distL="0" distR="0" wp14:anchorId="5615843C" wp14:editId="127ECD96">
                  <wp:extent cx="1328057" cy="1901897"/>
                  <wp:effectExtent l="0" t="0" r="5715"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34701" cy="1911412"/>
                          </a:xfrm>
                          <a:prstGeom prst="rect">
                            <a:avLst/>
                          </a:prstGeom>
                          <a:noFill/>
                        </pic:spPr>
                      </pic:pic>
                    </a:graphicData>
                  </a:graphic>
                </wp:inline>
              </w:drawing>
            </w:r>
          </w:p>
        </w:tc>
      </w:tr>
      <w:tr w:rsidR="009911E3" w:rsidRPr="00DC3EEA" w14:paraId="7730F2DC" w14:textId="77777777" w:rsidTr="007769A6">
        <w:trPr>
          <w:trHeight w:val="1200"/>
        </w:trPr>
        <w:tc>
          <w:tcPr>
            <w:tcW w:w="880" w:type="dxa"/>
            <w:noWrap/>
            <w:hideMark/>
          </w:tcPr>
          <w:p w14:paraId="2056710E"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2</w:t>
            </w:r>
          </w:p>
        </w:tc>
        <w:tc>
          <w:tcPr>
            <w:tcW w:w="851" w:type="dxa"/>
            <w:noWrap/>
            <w:hideMark/>
          </w:tcPr>
          <w:p w14:paraId="2F3BF7AF"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7</w:t>
            </w:r>
          </w:p>
        </w:tc>
        <w:tc>
          <w:tcPr>
            <w:tcW w:w="1417" w:type="dxa"/>
            <w:noWrap/>
            <w:hideMark/>
          </w:tcPr>
          <w:p w14:paraId="2A99C6FF"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56.63792°</w:t>
            </w:r>
          </w:p>
          <w:p w14:paraId="6873F6FB"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47.95470°</w:t>
            </w:r>
          </w:p>
        </w:tc>
        <w:tc>
          <w:tcPr>
            <w:tcW w:w="851" w:type="dxa"/>
            <w:noWrap/>
            <w:hideMark/>
          </w:tcPr>
          <w:p w14:paraId="43D6ECED"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липа</w:t>
            </w:r>
          </w:p>
        </w:tc>
        <w:tc>
          <w:tcPr>
            <w:tcW w:w="992" w:type="dxa"/>
            <w:noWrap/>
            <w:hideMark/>
          </w:tcPr>
          <w:p w14:paraId="274C0F99"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25</w:t>
            </w:r>
          </w:p>
        </w:tc>
        <w:tc>
          <w:tcPr>
            <w:tcW w:w="1984" w:type="dxa"/>
            <w:noWrap/>
            <w:hideMark/>
          </w:tcPr>
          <w:p w14:paraId="2BFF2FB5"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28</w:t>
            </w:r>
          </w:p>
        </w:tc>
        <w:tc>
          <w:tcPr>
            <w:tcW w:w="4536" w:type="dxa"/>
            <w:hideMark/>
          </w:tcPr>
          <w:p w14:paraId="77D60566" w14:textId="77777777" w:rsidR="009911E3" w:rsidRPr="00DC3EEA" w:rsidRDefault="009911E3" w:rsidP="007769A6">
            <w:pPr>
              <w:rPr>
                <w:rFonts w:ascii="Times New Roman" w:hAnsi="Times New Roman" w:cs="Times New Roman"/>
                <w:sz w:val="24"/>
                <w:szCs w:val="24"/>
              </w:rPr>
            </w:pPr>
            <w:r w:rsidRPr="00DC3EEA">
              <w:rPr>
                <w:rFonts w:ascii="Times New Roman" w:hAnsi="Times New Roman" w:cs="Times New Roman"/>
                <w:sz w:val="24"/>
                <w:szCs w:val="24"/>
              </w:rPr>
              <w:t>Дерево со сломом ствола и наличием гнилей, способных привести к падению всего дерева или его части и причинению ущерба государственному, муниципальному имуществу, а также имуществу и здоровью граждан.</w:t>
            </w:r>
          </w:p>
        </w:tc>
        <w:tc>
          <w:tcPr>
            <w:tcW w:w="2835" w:type="dxa"/>
            <w:vAlign w:val="center"/>
          </w:tcPr>
          <w:p w14:paraId="689A014E"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noProof/>
                <w:sz w:val="24"/>
                <w:szCs w:val="24"/>
                <w:lang w:eastAsia="ru-RU"/>
              </w:rPr>
              <w:drawing>
                <wp:inline distT="0" distB="0" distL="0" distR="0" wp14:anchorId="25A1BA87" wp14:editId="487D8803">
                  <wp:extent cx="1171665" cy="1771371"/>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81205" cy="1785794"/>
                          </a:xfrm>
                          <a:prstGeom prst="rect">
                            <a:avLst/>
                          </a:prstGeom>
                          <a:noFill/>
                        </pic:spPr>
                      </pic:pic>
                    </a:graphicData>
                  </a:graphic>
                </wp:inline>
              </w:drawing>
            </w:r>
          </w:p>
        </w:tc>
      </w:tr>
      <w:tr w:rsidR="009911E3" w:rsidRPr="00DC3EEA" w14:paraId="2CDDDBD9" w14:textId="77777777" w:rsidTr="007769A6">
        <w:trPr>
          <w:trHeight w:val="1200"/>
        </w:trPr>
        <w:tc>
          <w:tcPr>
            <w:tcW w:w="880" w:type="dxa"/>
            <w:noWrap/>
            <w:hideMark/>
          </w:tcPr>
          <w:p w14:paraId="2BE1E6D9"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lastRenderedPageBreak/>
              <w:t>3</w:t>
            </w:r>
          </w:p>
        </w:tc>
        <w:tc>
          <w:tcPr>
            <w:tcW w:w="851" w:type="dxa"/>
            <w:noWrap/>
            <w:hideMark/>
          </w:tcPr>
          <w:p w14:paraId="1461CF4D"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1</w:t>
            </w:r>
          </w:p>
        </w:tc>
        <w:tc>
          <w:tcPr>
            <w:tcW w:w="1417" w:type="dxa"/>
            <w:noWrap/>
            <w:hideMark/>
          </w:tcPr>
          <w:p w14:paraId="075A86DB" w14:textId="77777777" w:rsidR="009911E3" w:rsidRPr="00DC3EEA" w:rsidRDefault="009911E3" w:rsidP="007769A6">
            <w:pPr>
              <w:jc w:val="center"/>
              <w:rPr>
                <w:rFonts w:ascii="Times New Roman" w:hAnsi="Times New Roman" w:cs="Times New Roman"/>
                <w:spacing w:val="-10"/>
                <w:sz w:val="24"/>
                <w:szCs w:val="24"/>
              </w:rPr>
            </w:pPr>
            <w:r w:rsidRPr="00DC3EEA">
              <w:rPr>
                <w:rFonts w:ascii="Times New Roman" w:hAnsi="Times New Roman" w:cs="Times New Roman"/>
                <w:spacing w:val="-10"/>
                <w:sz w:val="24"/>
                <w:szCs w:val="24"/>
              </w:rPr>
              <w:t>56.638552</w:t>
            </w:r>
            <w:r w:rsidRPr="00DC3EEA">
              <w:rPr>
                <w:rFonts w:ascii="Times New Roman" w:hAnsi="Times New Roman" w:cs="Times New Roman"/>
                <w:sz w:val="24"/>
                <w:szCs w:val="24"/>
              </w:rPr>
              <w:t>°</w:t>
            </w:r>
          </w:p>
          <w:p w14:paraId="36F436C8" w14:textId="77777777" w:rsidR="009911E3" w:rsidRPr="00DC3EEA" w:rsidRDefault="009911E3" w:rsidP="007769A6">
            <w:pPr>
              <w:jc w:val="center"/>
              <w:rPr>
                <w:rFonts w:ascii="Times New Roman" w:hAnsi="Times New Roman" w:cs="Times New Roman"/>
                <w:spacing w:val="-10"/>
                <w:sz w:val="24"/>
                <w:szCs w:val="24"/>
              </w:rPr>
            </w:pPr>
            <w:r w:rsidRPr="00DC3EEA">
              <w:rPr>
                <w:rFonts w:ascii="Times New Roman" w:hAnsi="Times New Roman" w:cs="Times New Roman"/>
                <w:spacing w:val="-10"/>
                <w:sz w:val="24"/>
                <w:szCs w:val="24"/>
              </w:rPr>
              <w:t>47.956188</w:t>
            </w:r>
            <w:r w:rsidRPr="00DC3EEA">
              <w:rPr>
                <w:rFonts w:ascii="Times New Roman" w:hAnsi="Times New Roman" w:cs="Times New Roman"/>
                <w:sz w:val="24"/>
                <w:szCs w:val="24"/>
              </w:rPr>
              <w:t>°</w:t>
            </w:r>
          </w:p>
        </w:tc>
        <w:tc>
          <w:tcPr>
            <w:tcW w:w="851" w:type="dxa"/>
          </w:tcPr>
          <w:p w14:paraId="51E66B79"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береза</w:t>
            </w:r>
          </w:p>
        </w:tc>
        <w:tc>
          <w:tcPr>
            <w:tcW w:w="992" w:type="dxa"/>
            <w:noWrap/>
            <w:hideMark/>
          </w:tcPr>
          <w:p w14:paraId="0FB5F27A"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5,5</w:t>
            </w:r>
          </w:p>
        </w:tc>
        <w:tc>
          <w:tcPr>
            <w:tcW w:w="1984" w:type="dxa"/>
            <w:noWrap/>
            <w:hideMark/>
          </w:tcPr>
          <w:p w14:paraId="5223ECEA"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44</w:t>
            </w:r>
          </w:p>
        </w:tc>
        <w:tc>
          <w:tcPr>
            <w:tcW w:w="4536" w:type="dxa"/>
            <w:hideMark/>
          </w:tcPr>
          <w:p w14:paraId="4744A87F" w14:textId="77777777" w:rsidR="009911E3" w:rsidRPr="00DC3EEA" w:rsidRDefault="009911E3" w:rsidP="007769A6">
            <w:pPr>
              <w:rPr>
                <w:rFonts w:ascii="Times New Roman" w:hAnsi="Times New Roman" w:cs="Times New Roman"/>
                <w:sz w:val="24"/>
                <w:szCs w:val="24"/>
              </w:rPr>
            </w:pPr>
            <w:r w:rsidRPr="00DC3EEA">
              <w:rPr>
                <w:rFonts w:ascii="Times New Roman" w:hAnsi="Times New Roman" w:cs="Times New Roman"/>
                <w:sz w:val="24"/>
                <w:szCs w:val="24"/>
              </w:rPr>
              <w:t>Буреломное дерево с наличием гнилей, способных привести к падению всего дерева или его части и причинению ущерба государственному, муниципальному имуществу, а также имуществу и здоровью граждан.</w:t>
            </w:r>
          </w:p>
        </w:tc>
        <w:tc>
          <w:tcPr>
            <w:tcW w:w="2835" w:type="dxa"/>
            <w:vAlign w:val="center"/>
          </w:tcPr>
          <w:p w14:paraId="3000E1A9"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noProof/>
                <w:sz w:val="24"/>
                <w:szCs w:val="24"/>
                <w:lang w:eastAsia="ru-RU"/>
              </w:rPr>
              <w:drawing>
                <wp:inline distT="0" distB="0" distL="0" distR="0" wp14:anchorId="12D7B30F" wp14:editId="77FD035D">
                  <wp:extent cx="1088390" cy="193192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91525" cy="1937487"/>
                          </a:xfrm>
                          <a:prstGeom prst="rect">
                            <a:avLst/>
                          </a:prstGeom>
                          <a:noFill/>
                        </pic:spPr>
                      </pic:pic>
                    </a:graphicData>
                  </a:graphic>
                </wp:inline>
              </w:drawing>
            </w:r>
          </w:p>
        </w:tc>
      </w:tr>
      <w:tr w:rsidR="009911E3" w:rsidRPr="00DC3EEA" w14:paraId="00F3CF9C" w14:textId="77777777" w:rsidTr="007769A6">
        <w:trPr>
          <w:trHeight w:val="1200"/>
        </w:trPr>
        <w:tc>
          <w:tcPr>
            <w:tcW w:w="880" w:type="dxa"/>
            <w:noWrap/>
            <w:hideMark/>
          </w:tcPr>
          <w:p w14:paraId="5647EA4C"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3</w:t>
            </w:r>
          </w:p>
        </w:tc>
        <w:tc>
          <w:tcPr>
            <w:tcW w:w="851" w:type="dxa"/>
            <w:noWrap/>
            <w:hideMark/>
          </w:tcPr>
          <w:p w14:paraId="1FF456FA"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2</w:t>
            </w:r>
          </w:p>
        </w:tc>
        <w:tc>
          <w:tcPr>
            <w:tcW w:w="1417" w:type="dxa"/>
            <w:noWrap/>
            <w:hideMark/>
          </w:tcPr>
          <w:p w14:paraId="7BB987D6" w14:textId="77777777" w:rsidR="009911E3" w:rsidRPr="00DC3EEA" w:rsidRDefault="009911E3" w:rsidP="007769A6">
            <w:pPr>
              <w:jc w:val="center"/>
              <w:rPr>
                <w:rFonts w:ascii="Times New Roman" w:hAnsi="Times New Roman" w:cs="Times New Roman"/>
                <w:spacing w:val="-10"/>
                <w:sz w:val="24"/>
                <w:szCs w:val="24"/>
              </w:rPr>
            </w:pPr>
            <w:r w:rsidRPr="00DC3EEA">
              <w:rPr>
                <w:rFonts w:ascii="Times New Roman" w:hAnsi="Times New Roman" w:cs="Times New Roman"/>
                <w:spacing w:val="-10"/>
                <w:sz w:val="24"/>
                <w:szCs w:val="24"/>
              </w:rPr>
              <w:t>56.638525</w:t>
            </w:r>
            <w:r w:rsidRPr="00DC3EEA">
              <w:rPr>
                <w:rFonts w:ascii="Times New Roman" w:hAnsi="Times New Roman" w:cs="Times New Roman"/>
                <w:sz w:val="24"/>
                <w:szCs w:val="24"/>
              </w:rPr>
              <w:t>°</w:t>
            </w:r>
          </w:p>
          <w:p w14:paraId="179D26D6" w14:textId="77777777" w:rsidR="009911E3" w:rsidRPr="00DC3EEA" w:rsidRDefault="009911E3" w:rsidP="007769A6">
            <w:pPr>
              <w:jc w:val="center"/>
              <w:rPr>
                <w:rFonts w:ascii="Times New Roman" w:hAnsi="Times New Roman" w:cs="Times New Roman"/>
                <w:spacing w:val="-10"/>
                <w:sz w:val="24"/>
                <w:szCs w:val="24"/>
              </w:rPr>
            </w:pPr>
            <w:r w:rsidRPr="00DC3EEA">
              <w:rPr>
                <w:rFonts w:ascii="Times New Roman" w:hAnsi="Times New Roman" w:cs="Times New Roman"/>
                <w:spacing w:val="-10"/>
                <w:sz w:val="24"/>
                <w:szCs w:val="24"/>
              </w:rPr>
              <w:t>47.956113</w:t>
            </w:r>
            <w:r w:rsidRPr="00DC3EEA">
              <w:rPr>
                <w:rFonts w:ascii="Times New Roman" w:hAnsi="Times New Roman" w:cs="Times New Roman"/>
                <w:sz w:val="24"/>
                <w:szCs w:val="24"/>
              </w:rPr>
              <w:t>°</w:t>
            </w:r>
          </w:p>
        </w:tc>
        <w:tc>
          <w:tcPr>
            <w:tcW w:w="851" w:type="dxa"/>
            <w:noWrap/>
            <w:hideMark/>
          </w:tcPr>
          <w:p w14:paraId="02E7B098"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береза</w:t>
            </w:r>
          </w:p>
        </w:tc>
        <w:tc>
          <w:tcPr>
            <w:tcW w:w="992" w:type="dxa"/>
            <w:noWrap/>
            <w:hideMark/>
          </w:tcPr>
          <w:p w14:paraId="0D6E6A53"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27</w:t>
            </w:r>
          </w:p>
        </w:tc>
        <w:tc>
          <w:tcPr>
            <w:tcW w:w="1984" w:type="dxa"/>
            <w:noWrap/>
            <w:hideMark/>
          </w:tcPr>
          <w:p w14:paraId="5FF1A0FC"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40</w:t>
            </w:r>
          </w:p>
        </w:tc>
        <w:tc>
          <w:tcPr>
            <w:tcW w:w="4536" w:type="dxa"/>
            <w:hideMark/>
          </w:tcPr>
          <w:p w14:paraId="53B9C22E" w14:textId="77777777" w:rsidR="009911E3" w:rsidRPr="00DC3EEA" w:rsidRDefault="009911E3" w:rsidP="007769A6">
            <w:pPr>
              <w:rPr>
                <w:rFonts w:ascii="Times New Roman" w:hAnsi="Times New Roman" w:cs="Times New Roman"/>
                <w:sz w:val="24"/>
                <w:szCs w:val="24"/>
              </w:rPr>
            </w:pPr>
            <w:r w:rsidRPr="00DC3EEA">
              <w:rPr>
                <w:rFonts w:ascii="Times New Roman" w:hAnsi="Times New Roman" w:cs="Times New Roman"/>
                <w:sz w:val="24"/>
                <w:szCs w:val="24"/>
              </w:rPr>
              <w:t>Дерево с наличием гнилей, способных привести к падению всего дерева или его части и причинению ущерба государственному, муниципальному имуществу, а также имуществу и здоровью граждан.</w:t>
            </w:r>
          </w:p>
        </w:tc>
        <w:tc>
          <w:tcPr>
            <w:tcW w:w="2835" w:type="dxa"/>
            <w:vAlign w:val="center"/>
          </w:tcPr>
          <w:p w14:paraId="185B485D"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noProof/>
                <w:sz w:val="24"/>
                <w:szCs w:val="24"/>
                <w:lang w:eastAsia="ru-RU"/>
              </w:rPr>
              <w:drawing>
                <wp:inline distT="0" distB="0" distL="0" distR="0" wp14:anchorId="4076FA7A" wp14:editId="2F73DF2E">
                  <wp:extent cx="1088572" cy="1940333"/>
                  <wp:effectExtent l="0" t="0" r="0"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92229" cy="1946852"/>
                          </a:xfrm>
                          <a:prstGeom prst="rect">
                            <a:avLst/>
                          </a:prstGeom>
                          <a:noFill/>
                        </pic:spPr>
                      </pic:pic>
                    </a:graphicData>
                  </a:graphic>
                </wp:inline>
              </w:drawing>
            </w:r>
          </w:p>
        </w:tc>
      </w:tr>
      <w:tr w:rsidR="009911E3" w:rsidRPr="00DC3EEA" w14:paraId="78A877EA" w14:textId="77777777" w:rsidTr="007769A6">
        <w:trPr>
          <w:trHeight w:val="1200"/>
        </w:trPr>
        <w:tc>
          <w:tcPr>
            <w:tcW w:w="880" w:type="dxa"/>
            <w:noWrap/>
            <w:hideMark/>
          </w:tcPr>
          <w:p w14:paraId="24705383"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lastRenderedPageBreak/>
              <w:t>3</w:t>
            </w:r>
          </w:p>
        </w:tc>
        <w:tc>
          <w:tcPr>
            <w:tcW w:w="851" w:type="dxa"/>
            <w:noWrap/>
            <w:hideMark/>
          </w:tcPr>
          <w:p w14:paraId="04409925"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3</w:t>
            </w:r>
          </w:p>
        </w:tc>
        <w:tc>
          <w:tcPr>
            <w:tcW w:w="1417" w:type="dxa"/>
            <w:noWrap/>
            <w:hideMark/>
          </w:tcPr>
          <w:p w14:paraId="3D3FC32C" w14:textId="77777777" w:rsidR="009911E3" w:rsidRPr="00DC3EEA" w:rsidRDefault="009911E3" w:rsidP="007769A6">
            <w:pPr>
              <w:jc w:val="center"/>
              <w:rPr>
                <w:rFonts w:ascii="Times New Roman" w:hAnsi="Times New Roman" w:cs="Times New Roman"/>
                <w:spacing w:val="-10"/>
                <w:sz w:val="24"/>
                <w:szCs w:val="24"/>
              </w:rPr>
            </w:pPr>
            <w:r w:rsidRPr="00DC3EEA">
              <w:rPr>
                <w:rFonts w:ascii="Times New Roman" w:hAnsi="Times New Roman" w:cs="Times New Roman"/>
                <w:spacing w:val="-10"/>
                <w:sz w:val="24"/>
                <w:szCs w:val="24"/>
              </w:rPr>
              <w:t>56.638307</w:t>
            </w:r>
            <w:r w:rsidRPr="00DC3EEA">
              <w:rPr>
                <w:rFonts w:ascii="Times New Roman" w:hAnsi="Times New Roman" w:cs="Times New Roman"/>
                <w:sz w:val="24"/>
                <w:szCs w:val="24"/>
              </w:rPr>
              <w:t>°</w:t>
            </w:r>
          </w:p>
          <w:p w14:paraId="522F3CF2" w14:textId="77777777" w:rsidR="009911E3" w:rsidRPr="00DC3EEA" w:rsidRDefault="009911E3" w:rsidP="007769A6">
            <w:pPr>
              <w:jc w:val="center"/>
              <w:rPr>
                <w:rFonts w:ascii="Times New Roman" w:hAnsi="Times New Roman" w:cs="Times New Roman"/>
                <w:spacing w:val="-10"/>
                <w:sz w:val="24"/>
                <w:szCs w:val="24"/>
              </w:rPr>
            </w:pPr>
            <w:r w:rsidRPr="00DC3EEA">
              <w:rPr>
                <w:rFonts w:ascii="Times New Roman" w:hAnsi="Times New Roman" w:cs="Times New Roman"/>
                <w:spacing w:val="-10"/>
                <w:sz w:val="24"/>
                <w:szCs w:val="24"/>
              </w:rPr>
              <w:t>47.956741</w:t>
            </w:r>
            <w:r w:rsidRPr="00DC3EEA">
              <w:rPr>
                <w:rFonts w:ascii="Times New Roman" w:hAnsi="Times New Roman" w:cs="Times New Roman"/>
                <w:sz w:val="24"/>
                <w:szCs w:val="24"/>
              </w:rPr>
              <w:t>°</w:t>
            </w:r>
          </w:p>
        </w:tc>
        <w:tc>
          <w:tcPr>
            <w:tcW w:w="851" w:type="dxa"/>
            <w:noWrap/>
            <w:hideMark/>
          </w:tcPr>
          <w:p w14:paraId="7941FCDB"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береза</w:t>
            </w:r>
          </w:p>
        </w:tc>
        <w:tc>
          <w:tcPr>
            <w:tcW w:w="992" w:type="dxa"/>
            <w:noWrap/>
            <w:hideMark/>
          </w:tcPr>
          <w:p w14:paraId="738E61CE"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35</w:t>
            </w:r>
          </w:p>
        </w:tc>
        <w:tc>
          <w:tcPr>
            <w:tcW w:w="1984" w:type="dxa"/>
            <w:noWrap/>
            <w:hideMark/>
          </w:tcPr>
          <w:p w14:paraId="384B0C9B"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52</w:t>
            </w:r>
          </w:p>
        </w:tc>
        <w:tc>
          <w:tcPr>
            <w:tcW w:w="4536" w:type="dxa"/>
            <w:hideMark/>
          </w:tcPr>
          <w:p w14:paraId="322F5806" w14:textId="77777777" w:rsidR="009911E3" w:rsidRPr="00DC3EEA" w:rsidRDefault="009911E3" w:rsidP="007769A6">
            <w:pPr>
              <w:rPr>
                <w:rFonts w:ascii="Times New Roman" w:hAnsi="Times New Roman" w:cs="Times New Roman"/>
                <w:sz w:val="24"/>
                <w:szCs w:val="24"/>
              </w:rPr>
            </w:pPr>
            <w:r w:rsidRPr="00DC3EEA">
              <w:rPr>
                <w:rFonts w:ascii="Times New Roman" w:hAnsi="Times New Roman" w:cs="Times New Roman"/>
                <w:sz w:val="24"/>
                <w:szCs w:val="24"/>
              </w:rPr>
              <w:t>Буреломное дерево с наличием гнилей, способных привести к падению всего дерева или его части и причинению ущерба государственному муниципальному имуществу, а также имуществу и здоровью граждан.</w:t>
            </w:r>
          </w:p>
        </w:tc>
        <w:tc>
          <w:tcPr>
            <w:tcW w:w="2835" w:type="dxa"/>
            <w:vAlign w:val="center"/>
          </w:tcPr>
          <w:p w14:paraId="5D509D1E"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noProof/>
                <w:sz w:val="24"/>
                <w:szCs w:val="24"/>
                <w:lang w:eastAsia="ru-RU"/>
              </w:rPr>
              <w:drawing>
                <wp:inline distT="0" distB="0" distL="0" distR="0" wp14:anchorId="0B45BEC8" wp14:editId="0DB4B4AF">
                  <wp:extent cx="1077686" cy="1918092"/>
                  <wp:effectExtent l="0" t="0" r="8255" b="63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84502" cy="1930223"/>
                          </a:xfrm>
                          <a:prstGeom prst="rect">
                            <a:avLst/>
                          </a:prstGeom>
                          <a:noFill/>
                        </pic:spPr>
                      </pic:pic>
                    </a:graphicData>
                  </a:graphic>
                </wp:inline>
              </w:drawing>
            </w:r>
          </w:p>
        </w:tc>
      </w:tr>
      <w:tr w:rsidR="009911E3" w:rsidRPr="00DC3EEA" w14:paraId="2E5E6A49" w14:textId="77777777" w:rsidTr="007769A6">
        <w:trPr>
          <w:trHeight w:val="1200"/>
        </w:trPr>
        <w:tc>
          <w:tcPr>
            <w:tcW w:w="880" w:type="dxa"/>
            <w:noWrap/>
            <w:hideMark/>
          </w:tcPr>
          <w:p w14:paraId="720D3B0C"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3</w:t>
            </w:r>
          </w:p>
        </w:tc>
        <w:tc>
          <w:tcPr>
            <w:tcW w:w="851" w:type="dxa"/>
            <w:noWrap/>
            <w:hideMark/>
          </w:tcPr>
          <w:p w14:paraId="009F430F"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4</w:t>
            </w:r>
          </w:p>
        </w:tc>
        <w:tc>
          <w:tcPr>
            <w:tcW w:w="1417" w:type="dxa"/>
            <w:noWrap/>
            <w:hideMark/>
          </w:tcPr>
          <w:p w14:paraId="78DC4820" w14:textId="77777777" w:rsidR="009911E3" w:rsidRPr="00DC3EEA" w:rsidRDefault="009911E3" w:rsidP="007769A6">
            <w:pPr>
              <w:jc w:val="center"/>
              <w:rPr>
                <w:rFonts w:ascii="Times New Roman" w:hAnsi="Times New Roman" w:cs="Times New Roman"/>
                <w:spacing w:val="-10"/>
                <w:sz w:val="24"/>
                <w:szCs w:val="24"/>
              </w:rPr>
            </w:pPr>
            <w:r w:rsidRPr="00DC3EEA">
              <w:rPr>
                <w:rFonts w:ascii="Times New Roman" w:hAnsi="Times New Roman" w:cs="Times New Roman"/>
                <w:spacing w:val="-10"/>
                <w:sz w:val="24"/>
                <w:szCs w:val="24"/>
              </w:rPr>
              <w:t>56.638359</w:t>
            </w:r>
            <w:r w:rsidRPr="00DC3EEA">
              <w:rPr>
                <w:rFonts w:ascii="Times New Roman" w:hAnsi="Times New Roman" w:cs="Times New Roman"/>
                <w:sz w:val="24"/>
                <w:szCs w:val="24"/>
              </w:rPr>
              <w:t>°</w:t>
            </w:r>
          </w:p>
          <w:p w14:paraId="35C7DDE0" w14:textId="77777777" w:rsidR="009911E3" w:rsidRPr="00DC3EEA" w:rsidRDefault="009911E3" w:rsidP="007769A6">
            <w:pPr>
              <w:jc w:val="center"/>
              <w:rPr>
                <w:rFonts w:ascii="Times New Roman" w:hAnsi="Times New Roman" w:cs="Times New Roman"/>
                <w:spacing w:val="-10"/>
                <w:sz w:val="24"/>
                <w:szCs w:val="24"/>
              </w:rPr>
            </w:pPr>
            <w:r w:rsidRPr="00DC3EEA">
              <w:rPr>
                <w:rFonts w:ascii="Times New Roman" w:hAnsi="Times New Roman" w:cs="Times New Roman"/>
                <w:spacing w:val="-10"/>
                <w:sz w:val="24"/>
                <w:szCs w:val="24"/>
              </w:rPr>
              <w:t>47.956867</w:t>
            </w:r>
            <w:r w:rsidRPr="00DC3EEA">
              <w:rPr>
                <w:rFonts w:ascii="Times New Roman" w:hAnsi="Times New Roman" w:cs="Times New Roman"/>
                <w:sz w:val="24"/>
                <w:szCs w:val="24"/>
              </w:rPr>
              <w:t>°</w:t>
            </w:r>
          </w:p>
        </w:tc>
        <w:tc>
          <w:tcPr>
            <w:tcW w:w="851" w:type="dxa"/>
            <w:noWrap/>
            <w:hideMark/>
          </w:tcPr>
          <w:p w14:paraId="4F97AF1E"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береза</w:t>
            </w:r>
          </w:p>
        </w:tc>
        <w:tc>
          <w:tcPr>
            <w:tcW w:w="992" w:type="dxa"/>
            <w:noWrap/>
            <w:hideMark/>
          </w:tcPr>
          <w:p w14:paraId="0925FC73"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5</w:t>
            </w:r>
          </w:p>
        </w:tc>
        <w:tc>
          <w:tcPr>
            <w:tcW w:w="1984" w:type="dxa"/>
            <w:noWrap/>
            <w:hideMark/>
          </w:tcPr>
          <w:p w14:paraId="1152867F"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44</w:t>
            </w:r>
          </w:p>
        </w:tc>
        <w:tc>
          <w:tcPr>
            <w:tcW w:w="4536" w:type="dxa"/>
            <w:hideMark/>
          </w:tcPr>
          <w:p w14:paraId="25FE6AE3" w14:textId="77777777" w:rsidR="009911E3" w:rsidRPr="00DC3EEA" w:rsidRDefault="009911E3" w:rsidP="007769A6">
            <w:pPr>
              <w:rPr>
                <w:rFonts w:ascii="Times New Roman" w:hAnsi="Times New Roman" w:cs="Times New Roman"/>
                <w:sz w:val="24"/>
                <w:szCs w:val="24"/>
              </w:rPr>
            </w:pPr>
            <w:r w:rsidRPr="00DC3EEA">
              <w:rPr>
                <w:rFonts w:ascii="Times New Roman" w:hAnsi="Times New Roman" w:cs="Times New Roman"/>
                <w:sz w:val="24"/>
                <w:szCs w:val="24"/>
              </w:rPr>
              <w:t>Буреломное дерево с наличием гнилей, способных привести к падению всего дерева или его части и причинению ущерба государственному муниципальному имуществу, а также имуществу и здоровью граждан.</w:t>
            </w:r>
          </w:p>
        </w:tc>
        <w:tc>
          <w:tcPr>
            <w:tcW w:w="2835" w:type="dxa"/>
            <w:vAlign w:val="center"/>
          </w:tcPr>
          <w:p w14:paraId="2C575B83"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noProof/>
                <w:sz w:val="24"/>
                <w:szCs w:val="24"/>
                <w:lang w:eastAsia="ru-RU"/>
              </w:rPr>
              <w:drawing>
                <wp:inline distT="0" distB="0" distL="0" distR="0" wp14:anchorId="68844FA0" wp14:editId="36EF93DA">
                  <wp:extent cx="1022251" cy="1817914"/>
                  <wp:effectExtent l="0" t="0" r="698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026038" cy="1824648"/>
                          </a:xfrm>
                          <a:prstGeom prst="rect">
                            <a:avLst/>
                          </a:prstGeom>
                          <a:noFill/>
                        </pic:spPr>
                      </pic:pic>
                    </a:graphicData>
                  </a:graphic>
                </wp:inline>
              </w:drawing>
            </w:r>
          </w:p>
        </w:tc>
      </w:tr>
      <w:tr w:rsidR="009911E3" w:rsidRPr="00DC3EEA" w14:paraId="41145465" w14:textId="77777777" w:rsidTr="007769A6">
        <w:trPr>
          <w:trHeight w:val="1200"/>
        </w:trPr>
        <w:tc>
          <w:tcPr>
            <w:tcW w:w="880" w:type="dxa"/>
            <w:noWrap/>
            <w:hideMark/>
          </w:tcPr>
          <w:p w14:paraId="7720471C"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lastRenderedPageBreak/>
              <w:t>3</w:t>
            </w:r>
          </w:p>
        </w:tc>
        <w:tc>
          <w:tcPr>
            <w:tcW w:w="851" w:type="dxa"/>
            <w:noWrap/>
            <w:hideMark/>
          </w:tcPr>
          <w:p w14:paraId="2C550026"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5</w:t>
            </w:r>
          </w:p>
        </w:tc>
        <w:tc>
          <w:tcPr>
            <w:tcW w:w="1417" w:type="dxa"/>
            <w:noWrap/>
            <w:hideMark/>
          </w:tcPr>
          <w:p w14:paraId="53F378C3" w14:textId="77777777" w:rsidR="009911E3" w:rsidRPr="00DC3EEA" w:rsidRDefault="009911E3" w:rsidP="007769A6">
            <w:pPr>
              <w:jc w:val="center"/>
              <w:rPr>
                <w:rFonts w:ascii="Times New Roman" w:hAnsi="Times New Roman" w:cs="Times New Roman"/>
                <w:spacing w:val="-10"/>
                <w:sz w:val="24"/>
                <w:szCs w:val="24"/>
              </w:rPr>
            </w:pPr>
            <w:r w:rsidRPr="00DC3EEA">
              <w:rPr>
                <w:rFonts w:ascii="Times New Roman" w:hAnsi="Times New Roman" w:cs="Times New Roman"/>
                <w:spacing w:val="-10"/>
                <w:sz w:val="24"/>
                <w:szCs w:val="24"/>
              </w:rPr>
              <w:t>56.638171</w:t>
            </w:r>
            <w:r w:rsidRPr="00DC3EEA">
              <w:rPr>
                <w:rFonts w:ascii="Times New Roman" w:hAnsi="Times New Roman" w:cs="Times New Roman"/>
                <w:sz w:val="24"/>
                <w:szCs w:val="24"/>
              </w:rPr>
              <w:t>°</w:t>
            </w:r>
          </w:p>
          <w:p w14:paraId="3E6CAB34" w14:textId="77777777" w:rsidR="009911E3" w:rsidRPr="00DC3EEA" w:rsidRDefault="009911E3" w:rsidP="007769A6">
            <w:pPr>
              <w:jc w:val="center"/>
              <w:rPr>
                <w:rFonts w:ascii="Times New Roman" w:hAnsi="Times New Roman" w:cs="Times New Roman"/>
                <w:spacing w:val="-10"/>
                <w:sz w:val="24"/>
                <w:szCs w:val="24"/>
              </w:rPr>
            </w:pPr>
            <w:r w:rsidRPr="00DC3EEA">
              <w:rPr>
                <w:rFonts w:ascii="Times New Roman" w:hAnsi="Times New Roman" w:cs="Times New Roman"/>
                <w:spacing w:val="-10"/>
                <w:sz w:val="24"/>
                <w:szCs w:val="24"/>
              </w:rPr>
              <w:t>47.957375</w:t>
            </w:r>
            <w:r w:rsidRPr="00DC3EEA">
              <w:rPr>
                <w:rFonts w:ascii="Times New Roman" w:hAnsi="Times New Roman" w:cs="Times New Roman"/>
                <w:sz w:val="24"/>
                <w:szCs w:val="24"/>
              </w:rPr>
              <w:t>°</w:t>
            </w:r>
          </w:p>
        </w:tc>
        <w:tc>
          <w:tcPr>
            <w:tcW w:w="851" w:type="dxa"/>
            <w:noWrap/>
            <w:hideMark/>
          </w:tcPr>
          <w:p w14:paraId="69F0C5FA"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береза</w:t>
            </w:r>
          </w:p>
        </w:tc>
        <w:tc>
          <w:tcPr>
            <w:tcW w:w="992" w:type="dxa"/>
            <w:noWrap/>
            <w:hideMark/>
          </w:tcPr>
          <w:p w14:paraId="54E7EABA"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7</w:t>
            </w:r>
          </w:p>
        </w:tc>
        <w:tc>
          <w:tcPr>
            <w:tcW w:w="1984" w:type="dxa"/>
            <w:noWrap/>
            <w:hideMark/>
          </w:tcPr>
          <w:p w14:paraId="6024B26B"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48</w:t>
            </w:r>
          </w:p>
        </w:tc>
        <w:tc>
          <w:tcPr>
            <w:tcW w:w="4536" w:type="dxa"/>
            <w:hideMark/>
          </w:tcPr>
          <w:p w14:paraId="7ADD8C55" w14:textId="77777777" w:rsidR="009911E3" w:rsidRPr="00DC3EEA" w:rsidRDefault="009911E3" w:rsidP="007769A6">
            <w:pPr>
              <w:rPr>
                <w:rFonts w:ascii="Times New Roman" w:hAnsi="Times New Roman" w:cs="Times New Roman"/>
                <w:sz w:val="24"/>
                <w:szCs w:val="24"/>
              </w:rPr>
            </w:pPr>
            <w:r w:rsidRPr="00DC3EEA">
              <w:rPr>
                <w:rFonts w:ascii="Times New Roman" w:hAnsi="Times New Roman" w:cs="Times New Roman"/>
                <w:sz w:val="24"/>
                <w:szCs w:val="24"/>
              </w:rPr>
              <w:t>Буреломное дерево с наличием гнилей, способных привести к падению всего дерева или его части и причинению ущерба государственному муниципальному имуществу, а также имуществу и здоровью граждан.</w:t>
            </w:r>
          </w:p>
        </w:tc>
        <w:tc>
          <w:tcPr>
            <w:tcW w:w="2835" w:type="dxa"/>
            <w:vAlign w:val="center"/>
          </w:tcPr>
          <w:p w14:paraId="205D9470"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noProof/>
                <w:sz w:val="24"/>
                <w:szCs w:val="24"/>
                <w:lang w:eastAsia="ru-RU"/>
              </w:rPr>
              <w:drawing>
                <wp:inline distT="0" distB="0" distL="0" distR="0" wp14:anchorId="2007ED29" wp14:editId="6B220500">
                  <wp:extent cx="1005061" cy="1785257"/>
                  <wp:effectExtent l="0" t="0" r="5080"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11833" cy="1797286"/>
                          </a:xfrm>
                          <a:prstGeom prst="rect">
                            <a:avLst/>
                          </a:prstGeom>
                          <a:noFill/>
                        </pic:spPr>
                      </pic:pic>
                    </a:graphicData>
                  </a:graphic>
                </wp:inline>
              </w:drawing>
            </w:r>
          </w:p>
        </w:tc>
      </w:tr>
      <w:tr w:rsidR="009911E3" w:rsidRPr="00DC3EEA" w14:paraId="3DF159B9" w14:textId="77777777" w:rsidTr="007769A6">
        <w:trPr>
          <w:trHeight w:val="1200"/>
        </w:trPr>
        <w:tc>
          <w:tcPr>
            <w:tcW w:w="880" w:type="dxa"/>
            <w:noWrap/>
            <w:hideMark/>
          </w:tcPr>
          <w:p w14:paraId="43F67A03"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3</w:t>
            </w:r>
          </w:p>
        </w:tc>
        <w:tc>
          <w:tcPr>
            <w:tcW w:w="851" w:type="dxa"/>
            <w:noWrap/>
            <w:hideMark/>
          </w:tcPr>
          <w:p w14:paraId="61B39E54"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6</w:t>
            </w:r>
          </w:p>
        </w:tc>
        <w:tc>
          <w:tcPr>
            <w:tcW w:w="1417" w:type="dxa"/>
            <w:noWrap/>
            <w:hideMark/>
          </w:tcPr>
          <w:p w14:paraId="42CDE32B" w14:textId="77777777" w:rsidR="009911E3" w:rsidRPr="00DC3EEA" w:rsidRDefault="009911E3" w:rsidP="007769A6">
            <w:pPr>
              <w:jc w:val="center"/>
              <w:rPr>
                <w:rFonts w:ascii="Times New Roman" w:hAnsi="Times New Roman" w:cs="Times New Roman"/>
                <w:spacing w:val="-10"/>
                <w:sz w:val="24"/>
                <w:szCs w:val="24"/>
              </w:rPr>
            </w:pPr>
            <w:r w:rsidRPr="00DC3EEA">
              <w:rPr>
                <w:rFonts w:ascii="Times New Roman" w:hAnsi="Times New Roman" w:cs="Times New Roman"/>
                <w:spacing w:val="-10"/>
                <w:sz w:val="24"/>
                <w:szCs w:val="24"/>
              </w:rPr>
              <w:t>56.637854</w:t>
            </w:r>
            <w:r w:rsidRPr="00DC3EEA">
              <w:rPr>
                <w:rFonts w:ascii="Times New Roman" w:hAnsi="Times New Roman" w:cs="Times New Roman"/>
                <w:sz w:val="24"/>
                <w:szCs w:val="24"/>
              </w:rPr>
              <w:t>°</w:t>
            </w:r>
          </w:p>
          <w:p w14:paraId="6F90BC9D" w14:textId="77777777" w:rsidR="009911E3" w:rsidRPr="00DC3EEA" w:rsidRDefault="009911E3" w:rsidP="007769A6">
            <w:pPr>
              <w:jc w:val="center"/>
              <w:rPr>
                <w:rFonts w:ascii="Times New Roman" w:hAnsi="Times New Roman" w:cs="Times New Roman"/>
                <w:spacing w:val="-10"/>
                <w:sz w:val="24"/>
                <w:szCs w:val="24"/>
              </w:rPr>
            </w:pPr>
            <w:r w:rsidRPr="00DC3EEA">
              <w:rPr>
                <w:rFonts w:ascii="Times New Roman" w:hAnsi="Times New Roman" w:cs="Times New Roman"/>
                <w:spacing w:val="-10"/>
                <w:sz w:val="24"/>
                <w:szCs w:val="24"/>
              </w:rPr>
              <w:t>47.958839</w:t>
            </w:r>
            <w:r w:rsidRPr="00DC3EEA">
              <w:rPr>
                <w:rFonts w:ascii="Times New Roman" w:hAnsi="Times New Roman" w:cs="Times New Roman"/>
                <w:sz w:val="24"/>
                <w:szCs w:val="24"/>
              </w:rPr>
              <w:t>°</w:t>
            </w:r>
          </w:p>
        </w:tc>
        <w:tc>
          <w:tcPr>
            <w:tcW w:w="851" w:type="dxa"/>
            <w:noWrap/>
            <w:hideMark/>
          </w:tcPr>
          <w:p w14:paraId="1EA0C4A1"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береза</w:t>
            </w:r>
          </w:p>
        </w:tc>
        <w:tc>
          <w:tcPr>
            <w:tcW w:w="992" w:type="dxa"/>
            <w:noWrap/>
            <w:hideMark/>
          </w:tcPr>
          <w:p w14:paraId="18A4160E"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15</w:t>
            </w:r>
          </w:p>
        </w:tc>
        <w:tc>
          <w:tcPr>
            <w:tcW w:w="1984" w:type="dxa"/>
            <w:noWrap/>
            <w:hideMark/>
          </w:tcPr>
          <w:p w14:paraId="69EEC816"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40</w:t>
            </w:r>
          </w:p>
        </w:tc>
        <w:tc>
          <w:tcPr>
            <w:tcW w:w="4536" w:type="dxa"/>
            <w:hideMark/>
          </w:tcPr>
          <w:p w14:paraId="087EEC41" w14:textId="77777777" w:rsidR="009911E3" w:rsidRPr="00DC3EEA" w:rsidRDefault="009911E3" w:rsidP="007769A6">
            <w:pPr>
              <w:rPr>
                <w:rFonts w:ascii="Times New Roman" w:hAnsi="Times New Roman" w:cs="Times New Roman"/>
                <w:sz w:val="24"/>
                <w:szCs w:val="24"/>
              </w:rPr>
            </w:pPr>
            <w:r w:rsidRPr="00DC3EEA">
              <w:rPr>
                <w:rFonts w:ascii="Times New Roman" w:hAnsi="Times New Roman" w:cs="Times New Roman"/>
                <w:sz w:val="24"/>
                <w:szCs w:val="24"/>
              </w:rPr>
              <w:t>Дерево с наличием гнилей, способных привести к падению всего дерева или его части и причинению ущерба государственному, муниципальному имуществу, а также имуществу и здоровью граждан.</w:t>
            </w:r>
          </w:p>
        </w:tc>
        <w:tc>
          <w:tcPr>
            <w:tcW w:w="2835" w:type="dxa"/>
            <w:vAlign w:val="center"/>
          </w:tcPr>
          <w:p w14:paraId="083A418C"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noProof/>
                <w:sz w:val="24"/>
                <w:szCs w:val="24"/>
                <w:lang w:eastAsia="ru-RU"/>
              </w:rPr>
              <w:drawing>
                <wp:inline distT="0" distB="0" distL="0" distR="0" wp14:anchorId="1326B94E" wp14:editId="4F9F92D1">
                  <wp:extent cx="1186543" cy="2109205"/>
                  <wp:effectExtent l="0" t="0" r="0" b="571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189284" cy="2114077"/>
                          </a:xfrm>
                          <a:prstGeom prst="rect">
                            <a:avLst/>
                          </a:prstGeom>
                          <a:noFill/>
                        </pic:spPr>
                      </pic:pic>
                    </a:graphicData>
                  </a:graphic>
                </wp:inline>
              </w:drawing>
            </w:r>
          </w:p>
        </w:tc>
      </w:tr>
      <w:tr w:rsidR="009911E3" w:rsidRPr="00DC3EEA" w14:paraId="35C04137" w14:textId="77777777" w:rsidTr="007769A6">
        <w:trPr>
          <w:trHeight w:val="1200"/>
        </w:trPr>
        <w:tc>
          <w:tcPr>
            <w:tcW w:w="880" w:type="dxa"/>
            <w:noWrap/>
            <w:hideMark/>
          </w:tcPr>
          <w:p w14:paraId="6F0BDB15"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lastRenderedPageBreak/>
              <w:t>3</w:t>
            </w:r>
          </w:p>
        </w:tc>
        <w:tc>
          <w:tcPr>
            <w:tcW w:w="851" w:type="dxa"/>
            <w:noWrap/>
            <w:hideMark/>
          </w:tcPr>
          <w:p w14:paraId="34E09C68"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7</w:t>
            </w:r>
          </w:p>
        </w:tc>
        <w:tc>
          <w:tcPr>
            <w:tcW w:w="1417" w:type="dxa"/>
            <w:noWrap/>
            <w:hideMark/>
          </w:tcPr>
          <w:p w14:paraId="27DD0B4A" w14:textId="77777777" w:rsidR="009911E3" w:rsidRPr="00DC3EEA" w:rsidRDefault="009911E3" w:rsidP="007769A6">
            <w:pPr>
              <w:jc w:val="center"/>
              <w:rPr>
                <w:rFonts w:ascii="Times New Roman" w:hAnsi="Times New Roman" w:cs="Times New Roman"/>
                <w:spacing w:val="-10"/>
                <w:sz w:val="24"/>
                <w:szCs w:val="24"/>
              </w:rPr>
            </w:pPr>
            <w:r w:rsidRPr="00DC3EEA">
              <w:rPr>
                <w:rFonts w:ascii="Times New Roman" w:hAnsi="Times New Roman" w:cs="Times New Roman"/>
                <w:spacing w:val="-10"/>
                <w:sz w:val="24"/>
                <w:szCs w:val="24"/>
              </w:rPr>
              <w:t>56.637827</w:t>
            </w:r>
            <w:r w:rsidRPr="00DC3EEA">
              <w:rPr>
                <w:rFonts w:ascii="Times New Roman" w:hAnsi="Times New Roman" w:cs="Times New Roman"/>
                <w:sz w:val="24"/>
                <w:szCs w:val="24"/>
              </w:rPr>
              <w:t>°</w:t>
            </w:r>
          </w:p>
          <w:p w14:paraId="6606D0A0" w14:textId="77777777" w:rsidR="009911E3" w:rsidRPr="00DC3EEA" w:rsidRDefault="009911E3" w:rsidP="007769A6">
            <w:pPr>
              <w:jc w:val="center"/>
              <w:rPr>
                <w:rFonts w:ascii="Times New Roman" w:hAnsi="Times New Roman" w:cs="Times New Roman"/>
                <w:spacing w:val="-10"/>
                <w:sz w:val="24"/>
                <w:szCs w:val="24"/>
              </w:rPr>
            </w:pPr>
            <w:r w:rsidRPr="00DC3EEA">
              <w:rPr>
                <w:rFonts w:ascii="Times New Roman" w:hAnsi="Times New Roman" w:cs="Times New Roman"/>
                <w:spacing w:val="-10"/>
                <w:sz w:val="24"/>
                <w:szCs w:val="24"/>
              </w:rPr>
              <w:t>47.958854</w:t>
            </w:r>
            <w:r w:rsidRPr="00DC3EEA">
              <w:rPr>
                <w:rFonts w:ascii="Times New Roman" w:hAnsi="Times New Roman" w:cs="Times New Roman"/>
                <w:sz w:val="24"/>
                <w:szCs w:val="24"/>
              </w:rPr>
              <w:t>°</w:t>
            </w:r>
          </w:p>
        </w:tc>
        <w:tc>
          <w:tcPr>
            <w:tcW w:w="851" w:type="dxa"/>
            <w:noWrap/>
            <w:hideMark/>
          </w:tcPr>
          <w:p w14:paraId="2E7E738D"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береза</w:t>
            </w:r>
          </w:p>
        </w:tc>
        <w:tc>
          <w:tcPr>
            <w:tcW w:w="992" w:type="dxa"/>
            <w:noWrap/>
            <w:hideMark/>
          </w:tcPr>
          <w:p w14:paraId="4423B181"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10</w:t>
            </w:r>
          </w:p>
        </w:tc>
        <w:tc>
          <w:tcPr>
            <w:tcW w:w="1984" w:type="dxa"/>
            <w:noWrap/>
            <w:hideMark/>
          </w:tcPr>
          <w:p w14:paraId="285D6E11"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40</w:t>
            </w:r>
          </w:p>
        </w:tc>
        <w:tc>
          <w:tcPr>
            <w:tcW w:w="4536" w:type="dxa"/>
            <w:hideMark/>
          </w:tcPr>
          <w:p w14:paraId="2354519A" w14:textId="77777777" w:rsidR="009911E3" w:rsidRPr="00DC3EEA" w:rsidRDefault="009911E3" w:rsidP="007769A6">
            <w:pPr>
              <w:rPr>
                <w:rFonts w:ascii="Times New Roman" w:hAnsi="Times New Roman" w:cs="Times New Roman"/>
                <w:sz w:val="24"/>
                <w:szCs w:val="24"/>
              </w:rPr>
            </w:pPr>
            <w:r w:rsidRPr="00DC3EEA">
              <w:rPr>
                <w:rFonts w:ascii="Times New Roman" w:hAnsi="Times New Roman" w:cs="Times New Roman"/>
                <w:sz w:val="24"/>
                <w:szCs w:val="24"/>
              </w:rPr>
              <w:t>Дерево с наличием гнилей, способных привести к падению всего дерева или его части и причинению ущерба государственному, муниципальному имуществу, а также имуществу и здоровью граждан.</w:t>
            </w:r>
          </w:p>
        </w:tc>
        <w:tc>
          <w:tcPr>
            <w:tcW w:w="2835" w:type="dxa"/>
            <w:vAlign w:val="center"/>
          </w:tcPr>
          <w:p w14:paraId="74CB4919"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noProof/>
                <w:sz w:val="24"/>
                <w:szCs w:val="24"/>
                <w:lang w:eastAsia="ru-RU"/>
              </w:rPr>
              <w:drawing>
                <wp:inline distT="0" distB="0" distL="0" distR="0" wp14:anchorId="37D03F95" wp14:editId="4B2400EF">
                  <wp:extent cx="1071121" cy="19050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79190" cy="1919351"/>
                          </a:xfrm>
                          <a:prstGeom prst="rect">
                            <a:avLst/>
                          </a:prstGeom>
                          <a:noFill/>
                        </pic:spPr>
                      </pic:pic>
                    </a:graphicData>
                  </a:graphic>
                </wp:inline>
              </w:drawing>
            </w:r>
          </w:p>
        </w:tc>
      </w:tr>
      <w:tr w:rsidR="009911E3" w:rsidRPr="00DC3EEA" w14:paraId="2426EF7B" w14:textId="77777777" w:rsidTr="007769A6">
        <w:trPr>
          <w:trHeight w:val="1200"/>
        </w:trPr>
        <w:tc>
          <w:tcPr>
            <w:tcW w:w="880" w:type="dxa"/>
            <w:noWrap/>
            <w:hideMark/>
          </w:tcPr>
          <w:p w14:paraId="2B929BA5"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3</w:t>
            </w:r>
          </w:p>
        </w:tc>
        <w:tc>
          <w:tcPr>
            <w:tcW w:w="851" w:type="dxa"/>
            <w:noWrap/>
            <w:hideMark/>
          </w:tcPr>
          <w:p w14:paraId="3269D96A"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8</w:t>
            </w:r>
          </w:p>
        </w:tc>
        <w:tc>
          <w:tcPr>
            <w:tcW w:w="1417" w:type="dxa"/>
            <w:noWrap/>
            <w:hideMark/>
          </w:tcPr>
          <w:p w14:paraId="21C6947F" w14:textId="77777777" w:rsidR="009911E3" w:rsidRPr="00DC3EEA" w:rsidRDefault="009911E3" w:rsidP="007769A6">
            <w:pPr>
              <w:jc w:val="center"/>
              <w:rPr>
                <w:rFonts w:ascii="Times New Roman" w:hAnsi="Times New Roman" w:cs="Times New Roman"/>
                <w:spacing w:val="-10"/>
                <w:sz w:val="24"/>
                <w:szCs w:val="24"/>
              </w:rPr>
            </w:pPr>
            <w:r w:rsidRPr="00DC3EEA">
              <w:rPr>
                <w:rFonts w:ascii="Times New Roman" w:hAnsi="Times New Roman" w:cs="Times New Roman"/>
                <w:spacing w:val="-10"/>
                <w:sz w:val="24"/>
                <w:szCs w:val="24"/>
              </w:rPr>
              <w:t>56.637805</w:t>
            </w:r>
            <w:r w:rsidRPr="00DC3EEA">
              <w:rPr>
                <w:rFonts w:ascii="Times New Roman" w:hAnsi="Times New Roman" w:cs="Times New Roman"/>
                <w:sz w:val="24"/>
                <w:szCs w:val="24"/>
              </w:rPr>
              <w:t>°</w:t>
            </w:r>
          </w:p>
          <w:p w14:paraId="5A3B8F92" w14:textId="77777777" w:rsidR="009911E3" w:rsidRPr="00DC3EEA" w:rsidRDefault="009911E3" w:rsidP="007769A6">
            <w:pPr>
              <w:jc w:val="center"/>
              <w:rPr>
                <w:rFonts w:ascii="Times New Roman" w:hAnsi="Times New Roman" w:cs="Times New Roman"/>
                <w:spacing w:val="-10"/>
                <w:sz w:val="24"/>
                <w:szCs w:val="24"/>
              </w:rPr>
            </w:pPr>
            <w:r w:rsidRPr="00DC3EEA">
              <w:rPr>
                <w:rFonts w:ascii="Times New Roman" w:hAnsi="Times New Roman" w:cs="Times New Roman"/>
                <w:spacing w:val="-10"/>
                <w:sz w:val="24"/>
                <w:szCs w:val="24"/>
              </w:rPr>
              <w:t>47.958839</w:t>
            </w:r>
            <w:r w:rsidRPr="00DC3EEA">
              <w:rPr>
                <w:rFonts w:ascii="Times New Roman" w:hAnsi="Times New Roman" w:cs="Times New Roman"/>
                <w:sz w:val="24"/>
                <w:szCs w:val="24"/>
              </w:rPr>
              <w:t>°</w:t>
            </w:r>
          </w:p>
        </w:tc>
        <w:tc>
          <w:tcPr>
            <w:tcW w:w="851" w:type="dxa"/>
            <w:noWrap/>
            <w:hideMark/>
          </w:tcPr>
          <w:p w14:paraId="39FFC029"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дуб</w:t>
            </w:r>
          </w:p>
        </w:tc>
        <w:tc>
          <w:tcPr>
            <w:tcW w:w="992" w:type="dxa"/>
            <w:noWrap/>
            <w:hideMark/>
          </w:tcPr>
          <w:p w14:paraId="237BC2DB"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5</w:t>
            </w:r>
          </w:p>
        </w:tc>
        <w:tc>
          <w:tcPr>
            <w:tcW w:w="1984" w:type="dxa"/>
            <w:noWrap/>
            <w:hideMark/>
          </w:tcPr>
          <w:p w14:paraId="5DEF1CDB"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36</w:t>
            </w:r>
          </w:p>
        </w:tc>
        <w:tc>
          <w:tcPr>
            <w:tcW w:w="4536" w:type="dxa"/>
            <w:hideMark/>
          </w:tcPr>
          <w:p w14:paraId="3932DA78" w14:textId="77777777" w:rsidR="009911E3" w:rsidRPr="00DC3EEA" w:rsidRDefault="009911E3" w:rsidP="007769A6">
            <w:pPr>
              <w:rPr>
                <w:rFonts w:ascii="Times New Roman" w:hAnsi="Times New Roman" w:cs="Times New Roman"/>
                <w:sz w:val="24"/>
                <w:szCs w:val="24"/>
              </w:rPr>
            </w:pPr>
            <w:r w:rsidRPr="00DC3EEA">
              <w:rPr>
                <w:rFonts w:ascii="Times New Roman" w:hAnsi="Times New Roman" w:cs="Times New Roman"/>
                <w:sz w:val="24"/>
                <w:szCs w:val="24"/>
              </w:rPr>
              <w:t>Буреломное дерево с наличием гнилей, способных привести к падению всего дерева или его части и причинению ущерба государственному муниципальному имуществу, а также имуществу и здоровью граждан.</w:t>
            </w:r>
          </w:p>
        </w:tc>
        <w:tc>
          <w:tcPr>
            <w:tcW w:w="2835" w:type="dxa"/>
            <w:vAlign w:val="center"/>
          </w:tcPr>
          <w:p w14:paraId="6EF4106C"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noProof/>
                <w:sz w:val="24"/>
                <w:szCs w:val="24"/>
                <w:lang w:eastAsia="ru-RU"/>
              </w:rPr>
              <w:drawing>
                <wp:inline distT="0" distB="0" distL="0" distR="0" wp14:anchorId="3F44A771" wp14:editId="47D872FE">
                  <wp:extent cx="1162290" cy="2068286"/>
                  <wp:effectExtent l="0" t="0" r="0" b="825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166908" cy="2076503"/>
                          </a:xfrm>
                          <a:prstGeom prst="rect">
                            <a:avLst/>
                          </a:prstGeom>
                          <a:noFill/>
                        </pic:spPr>
                      </pic:pic>
                    </a:graphicData>
                  </a:graphic>
                </wp:inline>
              </w:drawing>
            </w:r>
          </w:p>
        </w:tc>
      </w:tr>
      <w:tr w:rsidR="009911E3" w:rsidRPr="0053562C" w14:paraId="21F1CFEE" w14:textId="77777777" w:rsidTr="007769A6">
        <w:trPr>
          <w:trHeight w:val="1200"/>
        </w:trPr>
        <w:tc>
          <w:tcPr>
            <w:tcW w:w="880" w:type="dxa"/>
            <w:noWrap/>
            <w:hideMark/>
          </w:tcPr>
          <w:p w14:paraId="04BDF90F"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lastRenderedPageBreak/>
              <w:t>3</w:t>
            </w:r>
          </w:p>
        </w:tc>
        <w:tc>
          <w:tcPr>
            <w:tcW w:w="851" w:type="dxa"/>
            <w:noWrap/>
            <w:hideMark/>
          </w:tcPr>
          <w:p w14:paraId="070870D8"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9</w:t>
            </w:r>
          </w:p>
        </w:tc>
        <w:tc>
          <w:tcPr>
            <w:tcW w:w="1417" w:type="dxa"/>
            <w:noWrap/>
            <w:hideMark/>
          </w:tcPr>
          <w:p w14:paraId="69DDD161" w14:textId="77777777" w:rsidR="009911E3" w:rsidRPr="00DC3EEA" w:rsidRDefault="009911E3" w:rsidP="007769A6">
            <w:pPr>
              <w:jc w:val="center"/>
              <w:rPr>
                <w:rFonts w:ascii="Times New Roman" w:hAnsi="Times New Roman" w:cs="Times New Roman"/>
                <w:spacing w:val="-10"/>
                <w:sz w:val="24"/>
                <w:szCs w:val="24"/>
              </w:rPr>
            </w:pPr>
            <w:r w:rsidRPr="00DC3EEA">
              <w:rPr>
                <w:rFonts w:ascii="Times New Roman" w:hAnsi="Times New Roman" w:cs="Times New Roman"/>
                <w:spacing w:val="-10"/>
                <w:sz w:val="24"/>
                <w:szCs w:val="24"/>
              </w:rPr>
              <w:t>56.638006</w:t>
            </w:r>
            <w:r w:rsidRPr="00DC3EEA">
              <w:rPr>
                <w:rFonts w:ascii="Times New Roman" w:hAnsi="Times New Roman" w:cs="Times New Roman"/>
                <w:sz w:val="24"/>
                <w:szCs w:val="24"/>
              </w:rPr>
              <w:t>°</w:t>
            </w:r>
          </w:p>
          <w:p w14:paraId="7DB657F1" w14:textId="77777777" w:rsidR="009911E3" w:rsidRPr="00DC3EEA" w:rsidRDefault="009911E3" w:rsidP="007769A6">
            <w:pPr>
              <w:jc w:val="center"/>
              <w:rPr>
                <w:rFonts w:ascii="Times New Roman" w:hAnsi="Times New Roman" w:cs="Times New Roman"/>
                <w:spacing w:val="-10"/>
                <w:sz w:val="24"/>
                <w:szCs w:val="24"/>
              </w:rPr>
            </w:pPr>
            <w:r w:rsidRPr="00DC3EEA">
              <w:rPr>
                <w:rFonts w:ascii="Times New Roman" w:hAnsi="Times New Roman" w:cs="Times New Roman"/>
                <w:spacing w:val="-10"/>
                <w:sz w:val="24"/>
                <w:szCs w:val="24"/>
              </w:rPr>
              <w:t>47.957929</w:t>
            </w:r>
            <w:r w:rsidRPr="00DC3EEA">
              <w:rPr>
                <w:rFonts w:ascii="Times New Roman" w:hAnsi="Times New Roman" w:cs="Times New Roman"/>
                <w:sz w:val="24"/>
                <w:szCs w:val="24"/>
              </w:rPr>
              <w:t>°</w:t>
            </w:r>
          </w:p>
        </w:tc>
        <w:tc>
          <w:tcPr>
            <w:tcW w:w="851" w:type="dxa"/>
            <w:noWrap/>
            <w:hideMark/>
          </w:tcPr>
          <w:p w14:paraId="5758B35B"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липа</w:t>
            </w:r>
          </w:p>
        </w:tc>
        <w:tc>
          <w:tcPr>
            <w:tcW w:w="992" w:type="dxa"/>
            <w:noWrap/>
            <w:hideMark/>
          </w:tcPr>
          <w:p w14:paraId="00E59F2D"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5,2</w:t>
            </w:r>
          </w:p>
        </w:tc>
        <w:tc>
          <w:tcPr>
            <w:tcW w:w="1984" w:type="dxa"/>
            <w:noWrap/>
            <w:hideMark/>
          </w:tcPr>
          <w:p w14:paraId="04183128" w14:textId="77777777" w:rsidR="009911E3" w:rsidRPr="00DC3EEA" w:rsidRDefault="009911E3" w:rsidP="007769A6">
            <w:pPr>
              <w:jc w:val="center"/>
              <w:rPr>
                <w:rFonts w:ascii="Times New Roman" w:hAnsi="Times New Roman" w:cs="Times New Roman"/>
                <w:sz w:val="24"/>
                <w:szCs w:val="24"/>
              </w:rPr>
            </w:pPr>
            <w:r w:rsidRPr="00DC3EEA">
              <w:rPr>
                <w:rFonts w:ascii="Times New Roman" w:hAnsi="Times New Roman" w:cs="Times New Roman"/>
                <w:sz w:val="24"/>
                <w:szCs w:val="24"/>
              </w:rPr>
              <w:t>36</w:t>
            </w:r>
          </w:p>
        </w:tc>
        <w:tc>
          <w:tcPr>
            <w:tcW w:w="4536" w:type="dxa"/>
            <w:hideMark/>
          </w:tcPr>
          <w:p w14:paraId="2F227AAA" w14:textId="77777777" w:rsidR="009911E3" w:rsidRPr="00DC3EEA" w:rsidRDefault="009911E3" w:rsidP="007769A6">
            <w:pPr>
              <w:rPr>
                <w:rFonts w:ascii="Times New Roman" w:hAnsi="Times New Roman" w:cs="Times New Roman"/>
                <w:sz w:val="24"/>
                <w:szCs w:val="24"/>
              </w:rPr>
            </w:pPr>
            <w:r w:rsidRPr="00DC3EEA">
              <w:rPr>
                <w:rFonts w:ascii="Times New Roman" w:hAnsi="Times New Roman" w:cs="Times New Roman"/>
                <w:sz w:val="24"/>
                <w:szCs w:val="24"/>
              </w:rPr>
              <w:t>Буреломное дерево с наличием гнилей, способных привести к падению всего дерева или его части и причинению ущерба государственному, муниципальному имуществу, а также имуществу и здоровью граждан.</w:t>
            </w:r>
          </w:p>
        </w:tc>
        <w:tc>
          <w:tcPr>
            <w:tcW w:w="2835" w:type="dxa"/>
            <w:vAlign w:val="center"/>
          </w:tcPr>
          <w:p w14:paraId="58C89465" w14:textId="77777777" w:rsidR="009911E3" w:rsidRPr="0053562C" w:rsidRDefault="009911E3" w:rsidP="007769A6">
            <w:pPr>
              <w:jc w:val="center"/>
              <w:rPr>
                <w:rFonts w:ascii="Times New Roman" w:hAnsi="Times New Roman" w:cs="Times New Roman"/>
                <w:sz w:val="24"/>
                <w:szCs w:val="24"/>
              </w:rPr>
            </w:pPr>
            <w:r w:rsidRPr="00DC3EEA">
              <w:rPr>
                <w:rFonts w:ascii="Times New Roman" w:hAnsi="Times New Roman" w:cs="Times New Roman"/>
                <w:noProof/>
                <w:sz w:val="24"/>
                <w:szCs w:val="24"/>
                <w:lang w:eastAsia="ru-RU"/>
              </w:rPr>
              <w:drawing>
                <wp:inline distT="0" distB="0" distL="0" distR="0" wp14:anchorId="55C0450D" wp14:editId="4C25E833">
                  <wp:extent cx="1208315" cy="1575554"/>
                  <wp:effectExtent l="0" t="0" r="0" b="571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24125" cy="1596169"/>
                          </a:xfrm>
                          <a:prstGeom prst="rect">
                            <a:avLst/>
                          </a:prstGeom>
                          <a:noFill/>
                        </pic:spPr>
                      </pic:pic>
                    </a:graphicData>
                  </a:graphic>
                </wp:inline>
              </w:drawing>
            </w:r>
          </w:p>
        </w:tc>
      </w:tr>
    </w:tbl>
    <w:p w14:paraId="44FABBB7" w14:textId="77777777" w:rsidR="009911E3" w:rsidRPr="009911E3" w:rsidRDefault="009911E3" w:rsidP="009911E3"/>
    <w:sectPr w:rsidR="009911E3" w:rsidRPr="009911E3" w:rsidSect="009911E3">
      <w:pgSz w:w="16838" w:h="11906" w:orient="landscape"/>
      <w:pgMar w:top="850"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7C1212" w14:textId="77777777" w:rsidR="00651419" w:rsidRDefault="00651419" w:rsidP="00C46259">
      <w:pPr>
        <w:spacing w:after="0" w:line="240" w:lineRule="auto"/>
      </w:pPr>
      <w:r>
        <w:separator/>
      </w:r>
    </w:p>
  </w:endnote>
  <w:endnote w:type="continuationSeparator" w:id="0">
    <w:p w14:paraId="52EF90E4" w14:textId="77777777" w:rsidR="00651419" w:rsidRDefault="00651419" w:rsidP="00C462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60083641"/>
      <w:docPartObj>
        <w:docPartGallery w:val="Page Numbers (Bottom of Page)"/>
        <w:docPartUnique/>
      </w:docPartObj>
    </w:sdtPr>
    <w:sdtEndPr/>
    <w:sdtContent>
      <w:p w14:paraId="50DA95AC" w14:textId="052BAC13" w:rsidR="00A62BB9" w:rsidRDefault="00A62BB9">
        <w:pPr>
          <w:pStyle w:val="a9"/>
          <w:jc w:val="right"/>
        </w:pPr>
        <w:r>
          <w:fldChar w:fldCharType="begin"/>
        </w:r>
        <w:r>
          <w:instrText>PAGE   \* MERGEFORMAT</w:instrText>
        </w:r>
        <w:r>
          <w:fldChar w:fldCharType="separate"/>
        </w:r>
        <w:r>
          <w:rPr>
            <w:noProof/>
          </w:rPr>
          <w:t>32</w:t>
        </w:r>
        <w:r>
          <w:fldChar w:fldCharType="end"/>
        </w:r>
      </w:p>
    </w:sdtContent>
  </w:sdt>
  <w:p w14:paraId="6CACBD80" w14:textId="77777777" w:rsidR="00A62BB9" w:rsidRDefault="00A62BB9">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878DDA" w14:textId="77777777" w:rsidR="00651419" w:rsidRDefault="00651419" w:rsidP="00C46259">
      <w:pPr>
        <w:spacing w:after="0" w:line="240" w:lineRule="auto"/>
      </w:pPr>
      <w:r>
        <w:separator/>
      </w:r>
    </w:p>
  </w:footnote>
  <w:footnote w:type="continuationSeparator" w:id="0">
    <w:p w14:paraId="646EF5DB" w14:textId="77777777" w:rsidR="00651419" w:rsidRDefault="00651419" w:rsidP="00C4625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81D6CC0"/>
    <w:multiLevelType w:val="singleLevel"/>
    <w:tmpl w:val="04190003"/>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A1C7C79"/>
    <w:multiLevelType w:val="singleLevel"/>
    <w:tmpl w:val="04190003"/>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A1E4794"/>
    <w:multiLevelType w:val="singleLevel"/>
    <w:tmpl w:val="04190003"/>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1CDD7419"/>
    <w:multiLevelType w:val="singleLevel"/>
    <w:tmpl w:val="82C06B44"/>
    <w:lvl w:ilvl="0">
      <w:start w:val="1"/>
      <w:numFmt w:val="decimal"/>
      <w:lvlText w:val="%1."/>
      <w:lvlJc w:val="left"/>
      <w:pPr>
        <w:tabs>
          <w:tab w:val="num" w:pos="360"/>
        </w:tabs>
        <w:ind w:left="360" w:hanging="360"/>
      </w:pPr>
      <w:rPr>
        <w:rFonts w:hint="default"/>
      </w:rPr>
    </w:lvl>
  </w:abstractNum>
  <w:abstractNum w:abstractNumId="5" w15:restartNumberingAfterBreak="0">
    <w:nsid w:val="2273459C"/>
    <w:multiLevelType w:val="hybridMultilevel"/>
    <w:tmpl w:val="D97E32C8"/>
    <w:lvl w:ilvl="0" w:tplc="C1B6EB92">
      <w:start w:val="1"/>
      <w:numFmt w:val="decimal"/>
      <w:lvlText w:val="%1."/>
      <w:lvlJc w:val="left"/>
      <w:pPr>
        <w:ind w:left="1211" w:hanging="360"/>
      </w:pPr>
      <w:rPr>
        <w:rFonts w:hint="default"/>
        <w:b/>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 w15:restartNumberingAfterBreak="0">
    <w:nsid w:val="27C564E8"/>
    <w:multiLevelType w:val="hybridMultilevel"/>
    <w:tmpl w:val="C316C790"/>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7" w15:restartNumberingAfterBreak="0">
    <w:nsid w:val="324D73F8"/>
    <w:multiLevelType w:val="hybridMultilevel"/>
    <w:tmpl w:val="919226DA"/>
    <w:lvl w:ilvl="0" w:tplc="E70C4796">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34B37E2A"/>
    <w:multiLevelType w:val="singleLevel"/>
    <w:tmpl w:val="C91E3694"/>
    <w:lvl w:ilvl="0">
      <w:start w:val="1"/>
      <w:numFmt w:val="decimal"/>
      <w:lvlText w:val="%1."/>
      <w:lvlJc w:val="left"/>
      <w:pPr>
        <w:tabs>
          <w:tab w:val="num" w:pos="927"/>
        </w:tabs>
        <w:ind w:left="927" w:hanging="360"/>
      </w:pPr>
      <w:rPr>
        <w:rFonts w:hint="default"/>
      </w:rPr>
    </w:lvl>
  </w:abstractNum>
  <w:abstractNum w:abstractNumId="9" w15:restartNumberingAfterBreak="0">
    <w:nsid w:val="360647F6"/>
    <w:multiLevelType w:val="singleLevel"/>
    <w:tmpl w:val="04190003"/>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37197636"/>
    <w:multiLevelType w:val="singleLevel"/>
    <w:tmpl w:val="7C3C76B8"/>
    <w:lvl w:ilvl="0">
      <w:start w:val="1"/>
      <w:numFmt w:val="decimal"/>
      <w:lvlText w:val="%1."/>
      <w:lvlJc w:val="left"/>
      <w:pPr>
        <w:tabs>
          <w:tab w:val="num" w:pos="927"/>
        </w:tabs>
        <w:ind w:left="927" w:hanging="360"/>
      </w:pPr>
      <w:rPr>
        <w:rFonts w:hint="default"/>
      </w:rPr>
    </w:lvl>
  </w:abstractNum>
  <w:abstractNum w:abstractNumId="11" w15:restartNumberingAfterBreak="0">
    <w:nsid w:val="39C16C30"/>
    <w:multiLevelType w:val="multilevel"/>
    <w:tmpl w:val="871818A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3C182BCE"/>
    <w:multiLevelType w:val="hybridMultilevel"/>
    <w:tmpl w:val="861EABB2"/>
    <w:lvl w:ilvl="0" w:tplc="FFFFFFFF">
      <w:start w:val="1"/>
      <w:numFmt w:val="decimal"/>
      <w:lvlText w:val="%1."/>
      <w:lvlJc w:val="left"/>
      <w:pPr>
        <w:tabs>
          <w:tab w:val="num" w:pos="700"/>
        </w:tabs>
        <w:ind w:left="700" w:hanging="360"/>
      </w:pPr>
      <w:rPr>
        <w:rFonts w:hint="default"/>
      </w:rPr>
    </w:lvl>
    <w:lvl w:ilvl="1" w:tplc="FFFFFFFF" w:tentative="1">
      <w:start w:val="1"/>
      <w:numFmt w:val="lowerLetter"/>
      <w:lvlText w:val="%2."/>
      <w:lvlJc w:val="left"/>
      <w:pPr>
        <w:tabs>
          <w:tab w:val="num" w:pos="1420"/>
        </w:tabs>
        <w:ind w:left="1420" w:hanging="360"/>
      </w:pPr>
    </w:lvl>
    <w:lvl w:ilvl="2" w:tplc="FFFFFFFF" w:tentative="1">
      <w:start w:val="1"/>
      <w:numFmt w:val="lowerRoman"/>
      <w:lvlText w:val="%3."/>
      <w:lvlJc w:val="right"/>
      <w:pPr>
        <w:tabs>
          <w:tab w:val="num" w:pos="2140"/>
        </w:tabs>
        <w:ind w:left="2140" w:hanging="180"/>
      </w:pPr>
    </w:lvl>
    <w:lvl w:ilvl="3" w:tplc="FFFFFFFF" w:tentative="1">
      <w:start w:val="1"/>
      <w:numFmt w:val="decimal"/>
      <w:lvlText w:val="%4."/>
      <w:lvlJc w:val="left"/>
      <w:pPr>
        <w:tabs>
          <w:tab w:val="num" w:pos="2860"/>
        </w:tabs>
        <w:ind w:left="2860" w:hanging="360"/>
      </w:pPr>
    </w:lvl>
    <w:lvl w:ilvl="4" w:tplc="FFFFFFFF" w:tentative="1">
      <w:start w:val="1"/>
      <w:numFmt w:val="lowerLetter"/>
      <w:lvlText w:val="%5."/>
      <w:lvlJc w:val="left"/>
      <w:pPr>
        <w:tabs>
          <w:tab w:val="num" w:pos="3580"/>
        </w:tabs>
        <w:ind w:left="3580" w:hanging="360"/>
      </w:pPr>
    </w:lvl>
    <w:lvl w:ilvl="5" w:tplc="FFFFFFFF" w:tentative="1">
      <w:start w:val="1"/>
      <w:numFmt w:val="lowerRoman"/>
      <w:lvlText w:val="%6."/>
      <w:lvlJc w:val="right"/>
      <w:pPr>
        <w:tabs>
          <w:tab w:val="num" w:pos="4300"/>
        </w:tabs>
        <w:ind w:left="4300" w:hanging="180"/>
      </w:pPr>
    </w:lvl>
    <w:lvl w:ilvl="6" w:tplc="FFFFFFFF" w:tentative="1">
      <w:start w:val="1"/>
      <w:numFmt w:val="decimal"/>
      <w:lvlText w:val="%7."/>
      <w:lvlJc w:val="left"/>
      <w:pPr>
        <w:tabs>
          <w:tab w:val="num" w:pos="5020"/>
        </w:tabs>
        <w:ind w:left="5020" w:hanging="360"/>
      </w:pPr>
    </w:lvl>
    <w:lvl w:ilvl="7" w:tplc="FFFFFFFF" w:tentative="1">
      <w:start w:val="1"/>
      <w:numFmt w:val="lowerLetter"/>
      <w:lvlText w:val="%8."/>
      <w:lvlJc w:val="left"/>
      <w:pPr>
        <w:tabs>
          <w:tab w:val="num" w:pos="5740"/>
        </w:tabs>
        <w:ind w:left="5740" w:hanging="360"/>
      </w:pPr>
    </w:lvl>
    <w:lvl w:ilvl="8" w:tplc="FFFFFFFF" w:tentative="1">
      <w:start w:val="1"/>
      <w:numFmt w:val="lowerRoman"/>
      <w:lvlText w:val="%9."/>
      <w:lvlJc w:val="right"/>
      <w:pPr>
        <w:tabs>
          <w:tab w:val="num" w:pos="6460"/>
        </w:tabs>
        <w:ind w:left="6460" w:hanging="180"/>
      </w:pPr>
    </w:lvl>
  </w:abstractNum>
  <w:abstractNum w:abstractNumId="13" w15:restartNumberingAfterBreak="0">
    <w:nsid w:val="4B897AC7"/>
    <w:multiLevelType w:val="singleLevel"/>
    <w:tmpl w:val="04190003"/>
    <w:lvl w:ilvl="0">
      <w:start w:val="1"/>
      <w:numFmt w:val="bullet"/>
      <w:lvlText w:val=""/>
      <w:lvlJc w:val="left"/>
      <w:pPr>
        <w:tabs>
          <w:tab w:val="num" w:pos="360"/>
        </w:tabs>
        <w:ind w:left="360" w:hanging="360"/>
      </w:pPr>
      <w:rPr>
        <w:rFonts w:ascii="Symbol" w:hAnsi="Symbol" w:hint="default"/>
      </w:rPr>
    </w:lvl>
  </w:abstractNum>
  <w:abstractNum w:abstractNumId="14" w15:restartNumberingAfterBreak="0">
    <w:nsid w:val="4D2D0899"/>
    <w:multiLevelType w:val="singleLevel"/>
    <w:tmpl w:val="E6EEF8AC"/>
    <w:lvl w:ilvl="0">
      <w:start w:val="1"/>
      <w:numFmt w:val="decimal"/>
      <w:lvlText w:val="%1."/>
      <w:lvlJc w:val="left"/>
      <w:pPr>
        <w:tabs>
          <w:tab w:val="num" w:pos="927"/>
        </w:tabs>
        <w:ind w:left="927" w:hanging="360"/>
      </w:pPr>
      <w:rPr>
        <w:rFonts w:hint="default"/>
      </w:rPr>
    </w:lvl>
  </w:abstractNum>
  <w:abstractNum w:abstractNumId="15" w15:restartNumberingAfterBreak="0">
    <w:nsid w:val="53773C53"/>
    <w:multiLevelType w:val="multilevel"/>
    <w:tmpl w:val="DF3695DC"/>
    <w:lvl w:ilvl="0">
      <w:start w:val="1"/>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553D4440"/>
    <w:multiLevelType w:val="singleLevel"/>
    <w:tmpl w:val="14A20A92"/>
    <w:lvl w:ilvl="0">
      <w:start w:val="1"/>
      <w:numFmt w:val="decimal"/>
      <w:lvlText w:val="%1."/>
      <w:lvlJc w:val="left"/>
      <w:pPr>
        <w:tabs>
          <w:tab w:val="num" w:pos="927"/>
        </w:tabs>
        <w:ind w:left="927" w:hanging="360"/>
      </w:pPr>
      <w:rPr>
        <w:rFonts w:hint="default"/>
      </w:rPr>
    </w:lvl>
  </w:abstractNum>
  <w:abstractNum w:abstractNumId="17" w15:restartNumberingAfterBreak="0">
    <w:nsid w:val="5624622F"/>
    <w:multiLevelType w:val="multilevel"/>
    <w:tmpl w:val="043CDE22"/>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583"/>
        </w:tabs>
        <w:ind w:left="583" w:hanging="420"/>
      </w:pPr>
      <w:rPr>
        <w:rFonts w:hint="default"/>
      </w:rPr>
    </w:lvl>
    <w:lvl w:ilvl="2">
      <w:start w:val="1"/>
      <w:numFmt w:val="decimal"/>
      <w:lvlText w:val="%1.%2.%3."/>
      <w:lvlJc w:val="left"/>
      <w:pPr>
        <w:tabs>
          <w:tab w:val="num" w:pos="1046"/>
        </w:tabs>
        <w:ind w:left="1046" w:hanging="720"/>
      </w:pPr>
      <w:rPr>
        <w:rFonts w:hint="default"/>
      </w:rPr>
    </w:lvl>
    <w:lvl w:ilvl="3">
      <w:start w:val="1"/>
      <w:numFmt w:val="decimal"/>
      <w:lvlText w:val="%1.%2.%3.%4."/>
      <w:lvlJc w:val="left"/>
      <w:pPr>
        <w:tabs>
          <w:tab w:val="num" w:pos="1209"/>
        </w:tabs>
        <w:ind w:left="1209" w:hanging="720"/>
      </w:pPr>
      <w:rPr>
        <w:rFonts w:hint="default"/>
      </w:rPr>
    </w:lvl>
    <w:lvl w:ilvl="4">
      <w:start w:val="1"/>
      <w:numFmt w:val="decimal"/>
      <w:lvlText w:val="%1.%2.%3.%4.%5."/>
      <w:lvlJc w:val="left"/>
      <w:pPr>
        <w:tabs>
          <w:tab w:val="num" w:pos="1732"/>
        </w:tabs>
        <w:ind w:left="1732" w:hanging="1080"/>
      </w:pPr>
      <w:rPr>
        <w:rFonts w:hint="default"/>
      </w:rPr>
    </w:lvl>
    <w:lvl w:ilvl="5">
      <w:start w:val="1"/>
      <w:numFmt w:val="decimal"/>
      <w:lvlText w:val="%1.%2.%3.%4.%5.%6."/>
      <w:lvlJc w:val="left"/>
      <w:pPr>
        <w:tabs>
          <w:tab w:val="num" w:pos="1895"/>
        </w:tabs>
        <w:ind w:left="1895" w:hanging="1080"/>
      </w:pPr>
      <w:rPr>
        <w:rFonts w:hint="default"/>
      </w:rPr>
    </w:lvl>
    <w:lvl w:ilvl="6">
      <w:start w:val="1"/>
      <w:numFmt w:val="decimal"/>
      <w:lvlText w:val="%1.%2.%3.%4.%5.%6.%7."/>
      <w:lvlJc w:val="left"/>
      <w:pPr>
        <w:tabs>
          <w:tab w:val="num" w:pos="2418"/>
        </w:tabs>
        <w:ind w:left="2418" w:hanging="1440"/>
      </w:pPr>
      <w:rPr>
        <w:rFonts w:hint="default"/>
      </w:rPr>
    </w:lvl>
    <w:lvl w:ilvl="7">
      <w:start w:val="1"/>
      <w:numFmt w:val="decimal"/>
      <w:lvlText w:val="%1.%2.%3.%4.%5.%6.%7.%8."/>
      <w:lvlJc w:val="left"/>
      <w:pPr>
        <w:tabs>
          <w:tab w:val="num" w:pos="2581"/>
        </w:tabs>
        <w:ind w:left="2581" w:hanging="1440"/>
      </w:pPr>
      <w:rPr>
        <w:rFonts w:hint="default"/>
      </w:rPr>
    </w:lvl>
    <w:lvl w:ilvl="8">
      <w:start w:val="1"/>
      <w:numFmt w:val="decimal"/>
      <w:lvlText w:val="%1.%2.%3.%4.%5.%6.%7.%8.%9."/>
      <w:lvlJc w:val="left"/>
      <w:pPr>
        <w:tabs>
          <w:tab w:val="num" w:pos="3104"/>
        </w:tabs>
        <w:ind w:left="3104" w:hanging="1800"/>
      </w:pPr>
      <w:rPr>
        <w:rFonts w:hint="default"/>
      </w:rPr>
    </w:lvl>
  </w:abstractNum>
  <w:abstractNum w:abstractNumId="18" w15:restartNumberingAfterBreak="0">
    <w:nsid w:val="6E2E1D6A"/>
    <w:multiLevelType w:val="multilevel"/>
    <w:tmpl w:val="51AA42A8"/>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6F5727AF"/>
    <w:multiLevelType w:val="hybridMultilevel"/>
    <w:tmpl w:val="B15A6AAC"/>
    <w:lvl w:ilvl="0" w:tplc="446C547C">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15:restartNumberingAfterBreak="0">
    <w:nsid w:val="757E252D"/>
    <w:multiLevelType w:val="singleLevel"/>
    <w:tmpl w:val="7D8AA132"/>
    <w:lvl w:ilvl="0">
      <w:start w:val="1"/>
      <w:numFmt w:val="decimal"/>
      <w:lvlText w:val="%1) "/>
      <w:legacy w:legacy="1" w:legacySpace="0" w:legacyIndent="283"/>
      <w:lvlJc w:val="left"/>
      <w:pPr>
        <w:ind w:left="-1" w:hanging="283"/>
      </w:pPr>
      <w:rPr>
        <w:rFonts w:ascii="Times New Roman" w:hAnsi="Times New Roman" w:hint="default"/>
        <w:b w:val="0"/>
        <w:i w:val="0"/>
        <w:sz w:val="20"/>
        <w:szCs w:val="20"/>
        <w:u w:val="none"/>
      </w:rPr>
    </w:lvl>
  </w:abstractNum>
  <w:abstractNum w:abstractNumId="21" w15:restartNumberingAfterBreak="0">
    <w:nsid w:val="78331D23"/>
    <w:multiLevelType w:val="hybridMultilevel"/>
    <w:tmpl w:val="1352B88E"/>
    <w:lvl w:ilvl="0" w:tplc="CBDA003E">
      <w:start w:val="1"/>
      <w:numFmt w:val="decimal"/>
      <w:lvlText w:val="%1."/>
      <w:lvlJc w:val="left"/>
      <w:pPr>
        <w:ind w:left="260" w:hanging="267"/>
        <w:jc w:val="right"/>
      </w:pPr>
      <w:rPr>
        <w:rFonts w:ascii="Times New Roman" w:eastAsia="Times New Roman" w:hAnsi="Times New Roman" w:cs="Times New Roman" w:hint="default"/>
        <w:spacing w:val="-3"/>
        <w:w w:val="100"/>
        <w:sz w:val="18"/>
        <w:szCs w:val="18"/>
        <w:lang w:val="ru-RU" w:eastAsia="en-US" w:bidi="ar-SA"/>
      </w:rPr>
    </w:lvl>
    <w:lvl w:ilvl="1" w:tplc="82907728">
      <w:numFmt w:val="bullet"/>
      <w:lvlText w:val="•"/>
      <w:lvlJc w:val="left"/>
      <w:pPr>
        <w:ind w:left="1204" w:hanging="267"/>
      </w:pPr>
      <w:rPr>
        <w:rFonts w:hint="default"/>
        <w:lang w:val="ru-RU" w:eastAsia="en-US" w:bidi="ar-SA"/>
      </w:rPr>
    </w:lvl>
    <w:lvl w:ilvl="2" w:tplc="BB2E4EF6">
      <w:numFmt w:val="bullet"/>
      <w:lvlText w:val="•"/>
      <w:lvlJc w:val="left"/>
      <w:pPr>
        <w:ind w:left="2148" w:hanging="267"/>
      </w:pPr>
      <w:rPr>
        <w:rFonts w:hint="default"/>
        <w:lang w:val="ru-RU" w:eastAsia="en-US" w:bidi="ar-SA"/>
      </w:rPr>
    </w:lvl>
    <w:lvl w:ilvl="3" w:tplc="8AA6A82A">
      <w:numFmt w:val="bullet"/>
      <w:lvlText w:val="•"/>
      <w:lvlJc w:val="left"/>
      <w:pPr>
        <w:ind w:left="3093" w:hanging="267"/>
      </w:pPr>
      <w:rPr>
        <w:rFonts w:hint="default"/>
        <w:lang w:val="ru-RU" w:eastAsia="en-US" w:bidi="ar-SA"/>
      </w:rPr>
    </w:lvl>
    <w:lvl w:ilvl="4" w:tplc="ECD40E5C">
      <w:numFmt w:val="bullet"/>
      <w:lvlText w:val="•"/>
      <w:lvlJc w:val="left"/>
      <w:pPr>
        <w:ind w:left="4037" w:hanging="267"/>
      </w:pPr>
      <w:rPr>
        <w:rFonts w:hint="default"/>
        <w:lang w:val="ru-RU" w:eastAsia="en-US" w:bidi="ar-SA"/>
      </w:rPr>
    </w:lvl>
    <w:lvl w:ilvl="5" w:tplc="3E06BFF8">
      <w:numFmt w:val="bullet"/>
      <w:lvlText w:val="•"/>
      <w:lvlJc w:val="left"/>
      <w:pPr>
        <w:ind w:left="4982" w:hanging="267"/>
      </w:pPr>
      <w:rPr>
        <w:rFonts w:hint="default"/>
        <w:lang w:val="ru-RU" w:eastAsia="en-US" w:bidi="ar-SA"/>
      </w:rPr>
    </w:lvl>
    <w:lvl w:ilvl="6" w:tplc="2D768FAC">
      <w:numFmt w:val="bullet"/>
      <w:lvlText w:val="•"/>
      <w:lvlJc w:val="left"/>
      <w:pPr>
        <w:ind w:left="5926" w:hanging="267"/>
      </w:pPr>
      <w:rPr>
        <w:rFonts w:hint="default"/>
        <w:lang w:val="ru-RU" w:eastAsia="en-US" w:bidi="ar-SA"/>
      </w:rPr>
    </w:lvl>
    <w:lvl w:ilvl="7" w:tplc="6576D940">
      <w:numFmt w:val="bullet"/>
      <w:lvlText w:val="•"/>
      <w:lvlJc w:val="left"/>
      <w:pPr>
        <w:ind w:left="6871" w:hanging="267"/>
      </w:pPr>
      <w:rPr>
        <w:rFonts w:hint="default"/>
        <w:lang w:val="ru-RU" w:eastAsia="en-US" w:bidi="ar-SA"/>
      </w:rPr>
    </w:lvl>
    <w:lvl w:ilvl="8" w:tplc="2B0E0C2E">
      <w:numFmt w:val="bullet"/>
      <w:lvlText w:val="•"/>
      <w:lvlJc w:val="left"/>
      <w:pPr>
        <w:ind w:left="7815" w:hanging="267"/>
      </w:pPr>
      <w:rPr>
        <w:rFonts w:hint="default"/>
        <w:lang w:val="ru-RU" w:eastAsia="en-US" w:bidi="ar-SA"/>
      </w:rPr>
    </w:lvl>
  </w:abstractNum>
  <w:abstractNum w:abstractNumId="22" w15:restartNumberingAfterBreak="0">
    <w:nsid w:val="79713EEE"/>
    <w:multiLevelType w:val="multilevel"/>
    <w:tmpl w:val="D46A5D4E"/>
    <w:lvl w:ilvl="0">
      <w:start w:val="1"/>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7F111405"/>
    <w:multiLevelType w:val="multilevel"/>
    <w:tmpl w:val="DF3695DC"/>
    <w:lvl w:ilvl="0">
      <w:start w:val="1"/>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7F4724DF"/>
    <w:multiLevelType w:val="singleLevel"/>
    <w:tmpl w:val="5AC6D84E"/>
    <w:lvl w:ilvl="0">
      <w:start w:val="1"/>
      <w:numFmt w:val="decimal"/>
      <w:lvlText w:val="%1)"/>
      <w:lvlJc w:val="left"/>
      <w:pPr>
        <w:tabs>
          <w:tab w:val="num" w:pos="927"/>
        </w:tabs>
        <w:ind w:left="927" w:hanging="360"/>
      </w:pPr>
      <w:rPr>
        <w:rFonts w:hint="default"/>
      </w:rPr>
    </w:lvl>
  </w:abstractNum>
  <w:num w:numId="1" w16cid:durableId="315888578">
    <w:abstractNumId w:val="5"/>
  </w:num>
  <w:num w:numId="2" w16cid:durableId="829907111">
    <w:abstractNumId w:val="22"/>
  </w:num>
  <w:num w:numId="3" w16cid:durableId="1066689274">
    <w:abstractNumId w:val="11"/>
  </w:num>
  <w:num w:numId="4" w16cid:durableId="1082488157">
    <w:abstractNumId w:val="15"/>
  </w:num>
  <w:num w:numId="5" w16cid:durableId="10226386">
    <w:abstractNumId w:val="18"/>
  </w:num>
  <w:num w:numId="6" w16cid:durableId="1058285877">
    <w:abstractNumId w:val="12"/>
  </w:num>
  <w:num w:numId="7" w16cid:durableId="2034063708">
    <w:abstractNumId w:val="17"/>
  </w:num>
  <w:num w:numId="8" w16cid:durableId="623925967">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9" w16cid:durableId="1280255320">
    <w:abstractNumId w:val="3"/>
  </w:num>
  <w:num w:numId="10" w16cid:durableId="957832166">
    <w:abstractNumId w:val="10"/>
  </w:num>
  <w:num w:numId="11" w16cid:durableId="1584682236">
    <w:abstractNumId w:val="13"/>
  </w:num>
  <w:num w:numId="12" w16cid:durableId="618266794">
    <w:abstractNumId w:val="2"/>
  </w:num>
  <w:num w:numId="13" w16cid:durableId="654650758">
    <w:abstractNumId w:val="1"/>
  </w:num>
  <w:num w:numId="14" w16cid:durableId="1880580622">
    <w:abstractNumId w:val="14"/>
  </w:num>
  <w:num w:numId="15" w16cid:durableId="81535592">
    <w:abstractNumId w:val="8"/>
  </w:num>
  <w:num w:numId="16" w16cid:durableId="578446558">
    <w:abstractNumId w:val="4"/>
  </w:num>
  <w:num w:numId="17" w16cid:durableId="141191990">
    <w:abstractNumId w:val="9"/>
  </w:num>
  <w:num w:numId="18" w16cid:durableId="1256551793">
    <w:abstractNumId w:val="16"/>
  </w:num>
  <w:num w:numId="19" w16cid:durableId="1364400439">
    <w:abstractNumId w:val="24"/>
  </w:num>
  <w:num w:numId="20" w16cid:durableId="1843349549">
    <w:abstractNumId w:val="19"/>
  </w:num>
  <w:num w:numId="21" w16cid:durableId="1241594759">
    <w:abstractNumId w:val="7"/>
  </w:num>
  <w:num w:numId="22" w16cid:durableId="729959030">
    <w:abstractNumId w:val="6"/>
  </w:num>
  <w:num w:numId="23" w16cid:durableId="293994922">
    <w:abstractNumId w:val="20"/>
  </w:num>
  <w:num w:numId="24" w16cid:durableId="1241066594">
    <w:abstractNumId w:val="21"/>
  </w:num>
  <w:num w:numId="25" w16cid:durableId="567349379">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3719"/>
    <w:rsid w:val="00002946"/>
    <w:rsid w:val="00003F53"/>
    <w:rsid w:val="000210C0"/>
    <w:rsid w:val="00022AD9"/>
    <w:rsid w:val="00024F20"/>
    <w:rsid w:val="00031D36"/>
    <w:rsid w:val="0003451C"/>
    <w:rsid w:val="0003552D"/>
    <w:rsid w:val="00040867"/>
    <w:rsid w:val="00053DCD"/>
    <w:rsid w:val="000731A7"/>
    <w:rsid w:val="00073BF6"/>
    <w:rsid w:val="00083E50"/>
    <w:rsid w:val="00093A44"/>
    <w:rsid w:val="000A5518"/>
    <w:rsid w:val="000A76C2"/>
    <w:rsid w:val="000B3886"/>
    <w:rsid w:val="000C1D6E"/>
    <w:rsid w:val="000C2B28"/>
    <w:rsid w:val="000C6645"/>
    <w:rsid w:val="000C7E83"/>
    <w:rsid w:val="000C7F97"/>
    <w:rsid w:val="000D66AD"/>
    <w:rsid w:val="000D6E87"/>
    <w:rsid w:val="000F2CBF"/>
    <w:rsid w:val="00100D32"/>
    <w:rsid w:val="00107937"/>
    <w:rsid w:val="001568AF"/>
    <w:rsid w:val="00156DDB"/>
    <w:rsid w:val="0016209A"/>
    <w:rsid w:val="001730CD"/>
    <w:rsid w:val="00177C5A"/>
    <w:rsid w:val="0019607D"/>
    <w:rsid w:val="001A40B6"/>
    <w:rsid w:val="001A46F6"/>
    <w:rsid w:val="001B1C24"/>
    <w:rsid w:val="001B21F7"/>
    <w:rsid w:val="001C01E0"/>
    <w:rsid w:val="001C3C1C"/>
    <w:rsid w:val="001C52C6"/>
    <w:rsid w:val="001D24FF"/>
    <w:rsid w:val="001D2E01"/>
    <w:rsid w:val="001E3110"/>
    <w:rsid w:val="001E6450"/>
    <w:rsid w:val="001F5055"/>
    <w:rsid w:val="0020324C"/>
    <w:rsid w:val="00204DF0"/>
    <w:rsid w:val="00210B19"/>
    <w:rsid w:val="0021706D"/>
    <w:rsid w:val="00225192"/>
    <w:rsid w:val="00230919"/>
    <w:rsid w:val="002346EF"/>
    <w:rsid w:val="00253BFE"/>
    <w:rsid w:val="00257FF5"/>
    <w:rsid w:val="002601AE"/>
    <w:rsid w:val="00283637"/>
    <w:rsid w:val="002C23F2"/>
    <w:rsid w:val="002D0A11"/>
    <w:rsid w:val="002D4914"/>
    <w:rsid w:val="002E1772"/>
    <w:rsid w:val="002E48ED"/>
    <w:rsid w:val="002F0D88"/>
    <w:rsid w:val="003009C1"/>
    <w:rsid w:val="00301100"/>
    <w:rsid w:val="00301B56"/>
    <w:rsid w:val="00311DE5"/>
    <w:rsid w:val="00325956"/>
    <w:rsid w:val="00330755"/>
    <w:rsid w:val="00341209"/>
    <w:rsid w:val="00357740"/>
    <w:rsid w:val="00370FBE"/>
    <w:rsid w:val="003867A5"/>
    <w:rsid w:val="00387BD1"/>
    <w:rsid w:val="003B30F6"/>
    <w:rsid w:val="003C023A"/>
    <w:rsid w:val="003E11FD"/>
    <w:rsid w:val="00412C89"/>
    <w:rsid w:val="00414B8E"/>
    <w:rsid w:val="00423E91"/>
    <w:rsid w:val="0043036B"/>
    <w:rsid w:val="004334A1"/>
    <w:rsid w:val="004419E1"/>
    <w:rsid w:val="00460364"/>
    <w:rsid w:val="0046720E"/>
    <w:rsid w:val="00477C22"/>
    <w:rsid w:val="00480AEA"/>
    <w:rsid w:val="0049231B"/>
    <w:rsid w:val="00494D36"/>
    <w:rsid w:val="004A0C40"/>
    <w:rsid w:val="004B43AA"/>
    <w:rsid w:val="004C6FBC"/>
    <w:rsid w:val="004D10B4"/>
    <w:rsid w:val="004E562C"/>
    <w:rsid w:val="00502032"/>
    <w:rsid w:val="00506927"/>
    <w:rsid w:val="0051497F"/>
    <w:rsid w:val="00527584"/>
    <w:rsid w:val="005339F6"/>
    <w:rsid w:val="0053562C"/>
    <w:rsid w:val="00556D3F"/>
    <w:rsid w:val="00562321"/>
    <w:rsid w:val="00572640"/>
    <w:rsid w:val="00572D60"/>
    <w:rsid w:val="00576307"/>
    <w:rsid w:val="00590CFC"/>
    <w:rsid w:val="00596643"/>
    <w:rsid w:val="005B24F6"/>
    <w:rsid w:val="005B3623"/>
    <w:rsid w:val="005C70B1"/>
    <w:rsid w:val="005F27C9"/>
    <w:rsid w:val="005F2EF4"/>
    <w:rsid w:val="00603706"/>
    <w:rsid w:val="00607E44"/>
    <w:rsid w:val="00610BB1"/>
    <w:rsid w:val="00637CEF"/>
    <w:rsid w:val="00640414"/>
    <w:rsid w:val="006436C8"/>
    <w:rsid w:val="00651419"/>
    <w:rsid w:val="00673580"/>
    <w:rsid w:val="00674A0E"/>
    <w:rsid w:val="00677232"/>
    <w:rsid w:val="00691B27"/>
    <w:rsid w:val="006A666D"/>
    <w:rsid w:val="006B2193"/>
    <w:rsid w:val="006C2703"/>
    <w:rsid w:val="006D2353"/>
    <w:rsid w:val="006D5BF0"/>
    <w:rsid w:val="006F7DEF"/>
    <w:rsid w:val="00711C01"/>
    <w:rsid w:val="00712CB5"/>
    <w:rsid w:val="007208EC"/>
    <w:rsid w:val="00721D2D"/>
    <w:rsid w:val="00745F45"/>
    <w:rsid w:val="0074622A"/>
    <w:rsid w:val="00756DA7"/>
    <w:rsid w:val="007609A4"/>
    <w:rsid w:val="0077299B"/>
    <w:rsid w:val="007930E3"/>
    <w:rsid w:val="007966FA"/>
    <w:rsid w:val="007A064E"/>
    <w:rsid w:val="007A0959"/>
    <w:rsid w:val="007C1FCE"/>
    <w:rsid w:val="007C2D64"/>
    <w:rsid w:val="007C34BC"/>
    <w:rsid w:val="007C57B1"/>
    <w:rsid w:val="007D35FE"/>
    <w:rsid w:val="007D48BB"/>
    <w:rsid w:val="008049B2"/>
    <w:rsid w:val="008177BE"/>
    <w:rsid w:val="00834E29"/>
    <w:rsid w:val="00836995"/>
    <w:rsid w:val="008375F0"/>
    <w:rsid w:val="008508F1"/>
    <w:rsid w:val="00854540"/>
    <w:rsid w:val="008559E2"/>
    <w:rsid w:val="008611A1"/>
    <w:rsid w:val="00861242"/>
    <w:rsid w:val="008637EE"/>
    <w:rsid w:val="008731BD"/>
    <w:rsid w:val="0087688E"/>
    <w:rsid w:val="008913A7"/>
    <w:rsid w:val="008A50AD"/>
    <w:rsid w:val="008A6D30"/>
    <w:rsid w:val="008A7DC7"/>
    <w:rsid w:val="008B6569"/>
    <w:rsid w:val="008F08F9"/>
    <w:rsid w:val="008F27FE"/>
    <w:rsid w:val="00902E56"/>
    <w:rsid w:val="00904631"/>
    <w:rsid w:val="00910AEA"/>
    <w:rsid w:val="0092060E"/>
    <w:rsid w:val="00934EFB"/>
    <w:rsid w:val="00955DFA"/>
    <w:rsid w:val="009632AD"/>
    <w:rsid w:val="00986E63"/>
    <w:rsid w:val="00987001"/>
    <w:rsid w:val="009911E3"/>
    <w:rsid w:val="00994534"/>
    <w:rsid w:val="00994999"/>
    <w:rsid w:val="009B09EF"/>
    <w:rsid w:val="009B7348"/>
    <w:rsid w:val="009B7598"/>
    <w:rsid w:val="009B76F8"/>
    <w:rsid w:val="009C0D4E"/>
    <w:rsid w:val="009C1736"/>
    <w:rsid w:val="009C45B0"/>
    <w:rsid w:val="009D4E1A"/>
    <w:rsid w:val="009D55D2"/>
    <w:rsid w:val="009E42B0"/>
    <w:rsid w:val="00A0464E"/>
    <w:rsid w:val="00A048E6"/>
    <w:rsid w:val="00A10C52"/>
    <w:rsid w:val="00A12664"/>
    <w:rsid w:val="00A14279"/>
    <w:rsid w:val="00A16F64"/>
    <w:rsid w:val="00A2084E"/>
    <w:rsid w:val="00A62BB9"/>
    <w:rsid w:val="00A742BA"/>
    <w:rsid w:val="00A77B8A"/>
    <w:rsid w:val="00A86614"/>
    <w:rsid w:val="00A92C3C"/>
    <w:rsid w:val="00AB063E"/>
    <w:rsid w:val="00AD3163"/>
    <w:rsid w:val="00AE4AD7"/>
    <w:rsid w:val="00AF301E"/>
    <w:rsid w:val="00B13620"/>
    <w:rsid w:val="00B3548C"/>
    <w:rsid w:val="00B47762"/>
    <w:rsid w:val="00B5036A"/>
    <w:rsid w:val="00B55593"/>
    <w:rsid w:val="00B63F68"/>
    <w:rsid w:val="00B91FEC"/>
    <w:rsid w:val="00BA597B"/>
    <w:rsid w:val="00BA6EA1"/>
    <w:rsid w:val="00BC064D"/>
    <w:rsid w:val="00BC0E22"/>
    <w:rsid w:val="00BC6CE9"/>
    <w:rsid w:val="00BD4633"/>
    <w:rsid w:val="00BE0EFA"/>
    <w:rsid w:val="00BE4EA7"/>
    <w:rsid w:val="00BF6BA5"/>
    <w:rsid w:val="00C227A2"/>
    <w:rsid w:val="00C23DBA"/>
    <w:rsid w:val="00C32C36"/>
    <w:rsid w:val="00C46259"/>
    <w:rsid w:val="00C53310"/>
    <w:rsid w:val="00C643A0"/>
    <w:rsid w:val="00C81D9D"/>
    <w:rsid w:val="00C86DD6"/>
    <w:rsid w:val="00C9746B"/>
    <w:rsid w:val="00CB1B5E"/>
    <w:rsid w:val="00CB5D3F"/>
    <w:rsid w:val="00CB7DAE"/>
    <w:rsid w:val="00CD1EF1"/>
    <w:rsid w:val="00CE56C8"/>
    <w:rsid w:val="00CE5D16"/>
    <w:rsid w:val="00CE6292"/>
    <w:rsid w:val="00CF5CD2"/>
    <w:rsid w:val="00D004DA"/>
    <w:rsid w:val="00D0438F"/>
    <w:rsid w:val="00D177F5"/>
    <w:rsid w:val="00D22A60"/>
    <w:rsid w:val="00D5719E"/>
    <w:rsid w:val="00D9292D"/>
    <w:rsid w:val="00DA006F"/>
    <w:rsid w:val="00DA5D81"/>
    <w:rsid w:val="00DB6A58"/>
    <w:rsid w:val="00DC3EEA"/>
    <w:rsid w:val="00DE1438"/>
    <w:rsid w:val="00DE6116"/>
    <w:rsid w:val="00DF0299"/>
    <w:rsid w:val="00DF3778"/>
    <w:rsid w:val="00DF73D1"/>
    <w:rsid w:val="00E0545C"/>
    <w:rsid w:val="00E22694"/>
    <w:rsid w:val="00E25E1F"/>
    <w:rsid w:val="00E41D9E"/>
    <w:rsid w:val="00E428D7"/>
    <w:rsid w:val="00E64D04"/>
    <w:rsid w:val="00E64F47"/>
    <w:rsid w:val="00E6538F"/>
    <w:rsid w:val="00E67E27"/>
    <w:rsid w:val="00E73120"/>
    <w:rsid w:val="00E74687"/>
    <w:rsid w:val="00E80852"/>
    <w:rsid w:val="00E853BF"/>
    <w:rsid w:val="00E87898"/>
    <w:rsid w:val="00EA3719"/>
    <w:rsid w:val="00EA607A"/>
    <w:rsid w:val="00EB0DFE"/>
    <w:rsid w:val="00EB4996"/>
    <w:rsid w:val="00EC4943"/>
    <w:rsid w:val="00ED602D"/>
    <w:rsid w:val="00EE6A7B"/>
    <w:rsid w:val="00EE6C98"/>
    <w:rsid w:val="00EE7A28"/>
    <w:rsid w:val="00F077B5"/>
    <w:rsid w:val="00F136FD"/>
    <w:rsid w:val="00F20379"/>
    <w:rsid w:val="00F31405"/>
    <w:rsid w:val="00F4067C"/>
    <w:rsid w:val="00F56CBD"/>
    <w:rsid w:val="00F6161A"/>
    <w:rsid w:val="00F77C12"/>
    <w:rsid w:val="00F85274"/>
    <w:rsid w:val="00F8731D"/>
    <w:rsid w:val="00F87C75"/>
    <w:rsid w:val="00FA689F"/>
    <w:rsid w:val="00FB4DF3"/>
    <w:rsid w:val="00FE2441"/>
    <w:rsid w:val="00FE751C"/>
    <w:rsid w:val="00FE7BFB"/>
    <w:rsid w:val="00FF0526"/>
    <w:rsid w:val="00FF398D"/>
    <w:rsid w:val="00FF7E5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420A89"/>
  <w15:docId w15:val="{AE778F4E-836F-4327-9753-A32C3E587E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87C75"/>
  </w:style>
  <w:style w:type="paragraph" w:styleId="1">
    <w:name w:val="heading 1"/>
    <w:basedOn w:val="a"/>
    <w:next w:val="a"/>
    <w:link w:val="10"/>
    <w:qFormat/>
    <w:rsid w:val="00955DF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nhideWhenUsed/>
    <w:qFormat/>
    <w:rsid w:val="00C4625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nhideWhenUsed/>
    <w:qFormat/>
    <w:rsid w:val="001D2E0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qFormat/>
    <w:rsid w:val="001D2E01"/>
    <w:pPr>
      <w:keepNext/>
      <w:spacing w:before="240" w:after="60" w:line="240" w:lineRule="auto"/>
      <w:outlineLvl w:val="3"/>
    </w:pPr>
    <w:rPr>
      <w:rFonts w:ascii="Times New Roman" w:eastAsia="Times New Roman" w:hAnsi="Times New Roman" w:cs="Times New Roman"/>
      <w:b/>
      <w:bCs/>
      <w:sz w:val="28"/>
      <w:szCs w:val="28"/>
      <w:lang w:eastAsia="ru-RU"/>
    </w:rPr>
  </w:style>
  <w:style w:type="paragraph" w:styleId="5">
    <w:name w:val="heading 5"/>
    <w:basedOn w:val="a"/>
    <w:next w:val="a"/>
    <w:link w:val="50"/>
    <w:qFormat/>
    <w:rsid w:val="001D2E01"/>
    <w:pPr>
      <w:spacing w:before="240" w:after="60" w:line="240" w:lineRule="auto"/>
      <w:outlineLvl w:val="4"/>
    </w:pPr>
    <w:rPr>
      <w:rFonts w:ascii="Times New Roman" w:eastAsia="Times New Roman" w:hAnsi="Times New Roman" w:cs="Times New Roman"/>
      <w:b/>
      <w:bCs/>
      <w:i/>
      <w:iCs/>
      <w:sz w:val="26"/>
      <w:szCs w:val="26"/>
      <w:lang w:eastAsia="ru-RU"/>
    </w:rPr>
  </w:style>
  <w:style w:type="paragraph" w:styleId="6">
    <w:name w:val="heading 6"/>
    <w:basedOn w:val="a"/>
    <w:next w:val="a"/>
    <w:link w:val="60"/>
    <w:qFormat/>
    <w:rsid w:val="001D2E01"/>
    <w:pPr>
      <w:spacing w:before="240" w:after="60" w:line="240" w:lineRule="auto"/>
      <w:outlineLvl w:val="5"/>
    </w:pPr>
    <w:rPr>
      <w:rFonts w:ascii="Times New Roman" w:eastAsia="Times New Roman" w:hAnsi="Times New Roman" w:cs="Times New Roman"/>
      <w:b/>
      <w:bCs/>
      <w:lang w:eastAsia="ru-RU"/>
    </w:rPr>
  </w:style>
  <w:style w:type="paragraph" w:styleId="7">
    <w:name w:val="heading 7"/>
    <w:basedOn w:val="a"/>
    <w:next w:val="a"/>
    <w:link w:val="70"/>
    <w:qFormat/>
    <w:rsid w:val="001D2E01"/>
    <w:pPr>
      <w:spacing w:before="240" w:after="60" w:line="240" w:lineRule="auto"/>
      <w:outlineLvl w:val="6"/>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955DF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rsid w:val="00955DFA"/>
    <w:rPr>
      <w:rFonts w:asciiTheme="majorHAnsi" w:eastAsiaTheme="majorEastAsia" w:hAnsiTheme="majorHAnsi" w:cstheme="majorBidi"/>
      <w:color w:val="2E74B5" w:themeColor="accent1" w:themeShade="BF"/>
      <w:sz w:val="32"/>
      <w:szCs w:val="32"/>
    </w:rPr>
  </w:style>
  <w:style w:type="table" w:styleId="a4">
    <w:name w:val="Table Grid"/>
    <w:basedOn w:val="a1"/>
    <w:uiPriority w:val="39"/>
    <w:rsid w:val="00C462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rsid w:val="00C46259"/>
    <w:rPr>
      <w:rFonts w:asciiTheme="majorHAnsi" w:eastAsiaTheme="majorEastAsia" w:hAnsiTheme="majorHAnsi" w:cstheme="majorBidi"/>
      <w:color w:val="2E74B5" w:themeColor="accent1" w:themeShade="BF"/>
      <w:sz w:val="26"/>
      <w:szCs w:val="26"/>
    </w:rPr>
  </w:style>
  <w:style w:type="paragraph" w:styleId="a5">
    <w:name w:val="TOC Heading"/>
    <w:basedOn w:val="1"/>
    <w:next w:val="a"/>
    <w:uiPriority w:val="39"/>
    <w:unhideWhenUsed/>
    <w:qFormat/>
    <w:rsid w:val="00C46259"/>
    <w:pPr>
      <w:outlineLvl w:val="9"/>
    </w:pPr>
    <w:rPr>
      <w:lang w:eastAsia="ru-RU"/>
    </w:rPr>
  </w:style>
  <w:style w:type="paragraph" w:styleId="11">
    <w:name w:val="toc 1"/>
    <w:basedOn w:val="a"/>
    <w:next w:val="a"/>
    <w:autoRedefine/>
    <w:uiPriority w:val="39"/>
    <w:unhideWhenUsed/>
    <w:rsid w:val="00C46259"/>
    <w:pPr>
      <w:spacing w:after="100"/>
    </w:pPr>
  </w:style>
  <w:style w:type="paragraph" w:styleId="21">
    <w:name w:val="toc 2"/>
    <w:basedOn w:val="a"/>
    <w:next w:val="a"/>
    <w:autoRedefine/>
    <w:uiPriority w:val="39"/>
    <w:unhideWhenUsed/>
    <w:rsid w:val="005C70B1"/>
    <w:pPr>
      <w:tabs>
        <w:tab w:val="right" w:leader="dot" w:pos="9345"/>
      </w:tabs>
      <w:spacing w:after="100"/>
      <w:ind w:firstLine="220"/>
    </w:pPr>
  </w:style>
  <w:style w:type="character" w:styleId="a6">
    <w:name w:val="Hyperlink"/>
    <w:basedOn w:val="a0"/>
    <w:uiPriority w:val="99"/>
    <w:unhideWhenUsed/>
    <w:rsid w:val="00C46259"/>
    <w:rPr>
      <w:color w:val="0563C1" w:themeColor="hyperlink"/>
      <w:u w:val="single"/>
    </w:rPr>
  </w:style>
  <w:style w:type="paragraph" w:styleId="a7">
    <w:name w:val="header"/>
    <w:basedOn w:val="a"/>
    <w:link w:val="a8"/>
    <w:unhideWhenUsed/>
    <w:rsid w:val="00C46259"/>
    <w:pPr>
      <w:tabs>
        <w:tab w:val="center" w:pos="4677"/>
        <w:tab w:val="right" w:pos="9355"/>
      </w:tabs>
      <w:spacing w:after="0" w:line="240" w:lineRule="auto"/>
    </w:pPr>
  </w:style>
  <w:style w:type="character" w:customStyle="1" w:styleId="a8">
    <w:name w:val="Верхний колонтитул Знак"/>
    <w:basedOn w:val="a0"/>
    <w:link w:val="a7"/>
    <w:rsid w:val="00C46259"/>
  </w:style>
  <w:style w:type="paragraph" w:styleId="a9">
    <w:name w:val="footer"/>
    <w:basedOn w:val="a"/>
    <w:link w:val="aa"/>
    <w:unhideWhenUsed/>
    <w:rsid w:val="00C46259"/>
    <w:pPr>
      <w:tabs>
        <w:tab w:val="center" w:pos="4677"/>
        <w:tab w:val="right" w:pos="9355"/>
      </w:tabs>
      <w:spacing w:after="0" w:line="240" w:lineRule="auto"/>
    </w:pPr>
  </w:style>
  <w:style w:type="character" w:customStyle="1" w:styleId="aa">
    <w:name w:val="Нижний колонтитул Знак"/>
    <w:basedOn w:val="a0"/>
    <w:link w:val="a9"/>
    <w:rsid w:val="00C46259"/>
  </w:style>
  <w:style w:type="character" w:styleId="ab">
    <w:name w:val="annotation reference"/>
    <w:basedOn w:val="a0"/>
    <w:uiPriority w:val="99"/>
    <w:semiHidden/>
    <w:unhideWhenUsed/>
    <w:rsid w:val="00C46259"/>
    <w:rPr>
      <w:sz w:val="16"/>
      <w:szCs w:val="16"/>
    </w:rPr>
  </w:style>
  <w:style w:type="paragraph" w:styleId="ac">
    <w:name w:val="annotation text"/>
    <w:basedOn w:val="a"/>
    <w:link w:val="ad"/>
    <w:uiPriority w:val="99"/>
    <w:semiHidden/>
    <w:unhideWhenUsed/>
    <w:rsid w:val="00C46259"/>
    <w:pPr>
      <w:spacing w:line="240" w:lineRule="auto"/>
    </w:pPr>
    <w:rPr>
      <w:sz w:val="20"/>
      <w:szCs w:val="20"/>
    </w:rPr>
  </w:style>
  <w:style w:type="character" w:customStyle="1" w:styleId="ad">
    <w:name w:val="Текст примечания Знак"/>
    <w:basedOn w:val="a0"/>
    <w:link w:val="ac"/>
    <w:uiPriority w:val="99"/>
    <w:semiHidden/>
    <w:rsid w:val="00C46259"/>
    <w:rPr>
      <w:sz w:val="20"/>
      <w:szCs w:val="20"/>
    </w:rPr>
  </w:style>
  <w:style w:type="paragraph" w:styleId="ae">
    <w:name w:val="annotation subject"/>
    <w:basedOn w:val="ac"/>
    <w:next w:val="ac"/>
    <w:link w:val="af"/>
    <w:uiPriority w:val="99"/>
    <w:semiHidden/>
    <w:unhideWhenUsed/>
    <w:rsid w:val="00C46259"/>
    <w:rPr>
      <w:b/>
      <w:bCs/>
    </w:rPr>
  </w:style>
  <w:style w:type="character" w:customStyle="1" w:styleId="af">
    <w:name w:val="Тема примечания Знак"/>
    <w:basedOn w:val="ad"/>
    <w:link w:val="ae"/>
    <w:uiPriority w:val="99"/>
    <w:semiHidden/>
    <w:rsid w:val="00C46259"/>
    <w:rPr>
      <w:b/>
      <w:bCs/>
      <w:sz w:val="20"/>
      <w:szCs w:val="20"/>
    </w:rPr>
  </w:style>
  <w:style w:type="paragraph" w:styleId="af0">
    <w:name w:val="Balloon Text"/>
    <w:basedOn w:val="a"/>
    <w:link w:val="af1"/>
    <w:uiPriority w:val="99"/>
    <w:semiHidden/>
    <w:unhideWhenUsed/>
    <w:rsid w:val="00C46259"/>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C46259"/>
    <w:rPr>
      <w:rFonts w:ascii="Segoe UI" w:hAnsi="Segoe UI" w:cs="Segoe UI"/>
      <w:sz w:val="18"/>
      <w:szCs w:val="18"/>
    </w:rPr>
  </w:style>
  <w:style w:type="character" w:customStyle="1" w:styleId="af2">
    <w:name w:val="Основной текст_"/>
    <w:basedOn w:val="a0"/>
    <w:link w:val="12"/>
    <w:rsid w:val="009C0D4E"/>
    <w:rPr>
      <w:rFonts w:ascii="Times New Roman" w:eastAsia="Times New Roman" w:hAnsi="Times New Roman" w:cs="Times New Roman"/>
      <w:sz w:val="28"/>
      <w:szCs w:val="28"/>
      <w:shd w:val="clear" w:color="auto" w:fill="FFFFFF"/>
    </w:rPr>
  </w:style>
  <w:style w:type="paragraph" w:customStyle="1" w:styleId="12">
    <w:name w:val="Основной текст1"/>
    <w:basedOn w:val="a"/>
    <w:link w:val="af2"/>
    <w:rsid w:val="009C0D4E"/>
    <w:pPr>
      <w:widowControl w:val="0"/>
      <w:shd w:val="clear" w:color="auto" w:fill="FFFFFF"/>
      <w:spacing w:after="0" w:line="240" w:lineRule="auto"/>
      <w:ind w:firstLine="400"/>
      <w:jc w:val="both"/>
    </w:pPr>
    <w:rPr>
      <w:rFonts w:ascii="Times New Roman" w:eastAsia="Times New Roman" w:hAnsi="Times New Roman" w:cs="Times New Roman"/>
      <w:sz w:val="28"/>
      <w:szCs w:val="28"/>
    </w:rPr>
  </w:style>
  <w:style w:type="paragraph" w:styleId="af3">
    <w:name w:val="List Paragraph"/>
    <w:basedOn w:val="a"/>
    <w:uiPriority w:val="1"/>
    <w:qFormat/>
    <w:rsid w:val="00CF5CD2"/>
    <w:pPr>
      <w:ind w:left="720"/>
      <w:contextualSpacing/>
    </w:pPr>
  </w:style>
  <w:style w:type="table" w:customStyle="1" w:styleId="13">
    <w:name w:val="Сетка таблицы1"/>
    <w:basedOn w:val="a1"/>
    <w:next w:val="a4"/>
    <w:uiPriority w:val="39"/>
    <w:rsid w:val="00CF5CD2"/>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caption"/>
    <w:basedOn w:val="a"/>
    <w:next w:val="a"/>
    <w:uiPriority w:val="35"/>
    <w:unhideWhenUsed/>
    <w:qFormat/>
    <w:rsid w:val="00A16F64"/>
    <w:pPr>
      <w:spacing w:after="200" w:line="240" w:lineRule="auto"/>
    </w:pPr>
    <w:rPr>
      <w:i/>
      <w:iCs/>
      <w:color w:val="44546A" w:themeColor="text2"/>
      <w:sz w:val="18"/>
      <w:szCs w:val="18"/>
    </w:rPr>
  </w:style>
  <w:style w:type="paragraph" w:customStyle="1" w:styleId="57121fd2094c0521bd6ff683d8d0a42f228bf8a64b8551e1msonormal">
    <w:name w:val="57121fd2094c0521bd6ff683d8d0a42f228bf8a64b8551e1msonormal"/>
    <w:basedOn w:val="a"/>
    <w:rsid w:val="0067723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rsid w:val="001D2E01"/>
    <w:rPr>
      <w:rFonts w:asciiTheme="majorHAnsi" w:eastAsiaTheme="majorEastAsia" w:hAnsiTheme="majorHAnsi" w:cstheme="majorBidi"/>
      <w:color w:val="1F4D78" w:themeColor="accent1" w:themeShade="7F"/>
      <w:sz w:val="24"/>
      <w:szCs w:val="24"/>
    </w:rPr>
  </w:style>
  <w:style w:type="character" w:customStyle="1" w:styleId="40">
    <w:name w:val="Заголовок 4 Знак"/>
    <w:basedOn w:val="a0"/>
    <w:link w:val="4"/>
    <w:rsid w:val="001D2E01"/>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1D2E01"/>
    <w:rPr>
      <w:rFonts w:ascii="Times New Roman" w:eastAsia="Times New Roman" w:hAnsi="Times New Roman" w:cs="Times New Roman"/>
      <w:b/>
      <w:bCs/>
      <w:i/>
      <w:iCs/>
      <w:sz w:val="26"/>
      <w:szCs w:val="26"/>
      <w:lang w:eastAsia="ru-RU"/>
    </w:rPr>
  </w:style>
  <w:style w:type="character" w:customStyle="1" w:styleId="60">
    <w:name w:val="Заголовок 6 Знак"/>
    <w:basedOn w:val="a0"/>
    <w:link w:val="6"/>
    <w:rsid w:val="001D2E01"/>
    <w:rPr>
      <w:rFonts w:ascii="Times New Roman" w:eastAsia="Times New Roman" w:hAnsi="Times New Roman" w:cs="Times New Roman"/>
      <w:b/>
      <w:bCs/>
      <w:lang w:eastAsia="ru-RU"/>
    </w:rPr>
  </w:style>
  <w:style w:type="character" w:customStyle="1" w:styleId="70">
    <w:name w:val="Заголовок 7 Знак"/>
    <w:basedOn w:val="a0"/>
    <w:link w:val="7"/>
    <w:rsid w:val="001D2E01"/>
    <w:rPr>
      <w:rFonts w:ascii="Times New Roman" w:eastAsia="Times New Roman" w:hAnsi="Times New Roman" w:cs="Times New Roman"/>
      <w:sz w:val="24"/>
      <w:szCs w:val="24"/>
      <w:lang w:eastAsia="ru-RU"/>
    </w:rPr>
  </w:style>
  <w:style w:type="character" w:styleId="af5">
    <w:name w:val="page number"/>
    <w:basedOn w:val="a0"/>
    <w:rsid w:val="001D2E01"/>
  </w:style>
  <w:style w:type="paragraph" w:styleId="af6">
    <w:name w:val="Body Text Indent"/>
    <w:basedOn w:val="a"/>
    <w:link w:val="af7"/>
    <w:rsid w:val="001D2E01"/>
    <w:pPr>
      <w:spacing w:after="0" w:line="240" w:lineRule="auto"/>
      <w:ind w:firstLine="576"/>
      <w:jc w:val="both"/>
    </w:pPr>
    <w:rPr>
      <w:rFonts w:ascii="Times New Roman" w:eastAsia="Times New Roman" w:hAnsi="Times New Roman" w:cs="Times New Roman"/>
      <w:sz w:val="28"/>
      <w:szCs w:val="24"/>
      <w:lang w:eastAsia="ru-RU"/>
    </w:rPr>
  </w:style>
  <w:style w:type="character" w:customStyle="1" w:styleId="af7">
    <w:name w:val="Основной текст с отступом Знак"/>
    <w:basedOn w:val="a0"/>
    <w:link w:val="af6"/>
    <w:rsid w:val="001D2E01"/>
    <w:rPr>
      <w:rFonts w:ascii="Times New Roman" w:eastAsia="Times New Roman" w:hAnsi="Times New Roman" w:cs="Times New Roman"/>
      <w:sz w:val="28"/>
      <w:szCs w:val="24"/>
      <w:lang w:eastAsia="ru-RU"/>
    </w:rPr>
  </w:style>
  <w:style w:type="paragraph" w:styleId="31">
    <w:name w:val="Body Text Indent 3"/>
    <w:basedOn w:val="a"/>
    <w:link w:val="32"/>
    <w:rsid w:val="001D2E01"/>
    <w:pPr>
      <w:spacing w:after="0" w:line="240" w:lineRule="auto"/>
      <w:ind w:firstLine="552"/>
      <w:jc w:val="both"/>
    </w:pPr>
    <w:rPr>
      <w:rFonts w:ascii="Times New Roman" w:eastAsia="Times New Roman" w:hAnsi="Times New Roman" w:cs="Times New Roman"/>
      <w:sz w:val="28"/>
      <w:szCs w:val="24"/>
      <w:lang w:eastAsia="ru-RU"/>
    </w:rPr>
  </w:style>
  <w:style w:type="character" w:customStyle="1" w:styleId="32">
    <w:name w:val="Основной текст с отступом 3 Знак"/>
    <w:basedOn w:val="a0"/>
    <w:link w:val="31"/>
    <w:rsid w:val="001D2E01"/>
    <w:rPr>
      <w:rFonts w:ascii="Times New Roman" w:eastAsia="Times New Roman" w:hAnsi="Times New Roman" w:cs="Times New Roman"/>
      <w:sz w:val="28"/>
      <w:szCs w:val="24"/>
      <w:lang w:eastAsia="ru-RU"/>
    </w:rPr>
  </w:style>
  <w:style w:type="paragraph" w:customStyle="1" w:styleId="210">
    <w:name w:val="Основной текст 21"/>
    <w:basedOn w:val="a"/>
    <w:rsid w:val="001D2E01"/>
    <w:pPr>
      <w:overflowPunct w:val="0"/>
      <w:autoSpaceDE w:val="0"/>
      <w:autoSpaceDN w:val="0"/>
      <w:adjustRightInd w:val="0"/>
      <w:spacing w:after="0" w:line="360" w:lineRule="auto"/>
      <w:ind w:firstLine="709"/>
      <w:textAlignment w:val="baseline"/>
    </w:pPr>
    <w:rPr>
      <w:rFonts w:ascii="Times New Roman" w:eastAsia="Times New Roman" w:hAnsi="Times New Roman" w:cs="Times New Roman"/>
      <w:sz w:val="28"/>
      <w:szCs w:val="20"/>
      <w:lang w:eastAsia="ru-RU"/>
    </w:rPr>
  </w:style>
  <w:style w:type="paragraph" w:styleId="33">
    <w:name w:val="Body Text 3"/>
    <w:basedOn w:val="a"/>
    <w:link w:val="34"/>
    <w:rsid w:val="001D2E01"/>
    <w:pPr>
      <w:spacing w:after="120" w:line="240" w:lineRule="auto"/>
    </w:pPr>
    <w:rPr>
      <w:rFonts w:ascii="Times New Roman" w:eastAsia="Times New Roman" w:hAnsi="Times New Roman" w:cs="Times New Roman"/>
      <w:sz w:val="16"/>
      <w:szCs w:val="16"/>
      <w:lang w:eastAsia="ru-RU"/>
    </w:rPr>
  </w:style>
  <w:style w:type="character" w:customStyle="1" w:styleId="34">
    <w:name w:val="Основной текст 3 Знак"/>
    <w:basedOn w:val="a0"/>
    <w:link w:val="33"/>
    <w:rsid w:val="001D2E01"/>
    <w:rPr>
      <w:rFonts w:ascii="Times New Roman" w:eastAsia="Times New Roman" w:hAnsi="Times New Roman" w:cs="Times New Roman"/>
      <w:sz w:val="16"/>
      <w:szCs w:val="16"/>
      <w:lang w:eastAsia="ru-RU"/>
    </w:rPr>
  </w:style>
  <w:style w:type="paragraph" w:styleId="22">
    <w:name w:val="Body Text Indent 2"/>
    <w:basedOn w:val="a"/>
    <w:link w:val="23"/>
    <w:rsid w:val="001D2E01"/>
    <w:pPr>
      <w:spacing w:after="120" w:line="480" w:lineRule="auto"/>
      <w:ind w:left="283"/>
    </w:pPr>
    <w:rPr>
      <w:rFonts w:ascii="Times New Roman" w:eastAsia="Times New Roman" w:hAnsi="Times New Roman" w:cs="Times New Roman"/>
      <w:sz w:val="20"/>
      <w:szCs w:val="20"/>
      <w:lang w:eastAsia="ru-RU"/>
    </w:rPr>
  </w:style>
  <w:style w:type="character" w:customStyle="1" w:styleId="23">
    <w:name w:val="Основной текст с отступом 2 Знак"/>
    <w:basedOn w:val="a0"/>
    <w:link w:val="22"/>
    <w:rsid w:val="001D2E01"/>
    <w:rPr>
      <w:rFonts w:ascii="Times New Roman" w:eastAsia="Times New Roman" w:hAnsi="Times New Roman" w:cs="Times New Roman"/>
      <w:sz w:val="20"/>
      <w:szCs w:val="20"/>
      <w:lang w:eastAsia="ru-RU"/>
    </w:rPr>
  </w:style>
  <w:style w:type="paragraph" w:customStyle="1" w:styleId="14">
    <w:name w:val="Обычный1"/>
    <w:rsid w:val="001D2E01"/>
    <w:pPr>
      <w:widowControl w:val="0"/>
      <w:spacing w:after="0" w:line="240" w:lineRule="auto"/>
    </w:pPr>
    <w:rPr>
      <w:rFonts w:ascii="Times New Roman" w:eastAsia="Times New Roman" w:hAnsi="Times New Roman" w:cs="Times New Roman"/>
      <w:sz w:val="20"/>
      <w:szCs w:val="20"/>
      <w:lang w:eastAsia="ru-RU"/>
    </w:rPr>
  </w:style>
  <w:style w:type="paragraph" w:styleId="af8">
    <w:name w:val="Plain Text"/>
    <w:basedOn w:val="a"/>
    <w:link w:val="af9"/>
    <w:rsid w:val="001D2E01"/>
    <w:pPr>
      <w:spacing w:after="0" w:line="240" w:lineRule="auto"/>
    </w:pPr>
    <w:rPr>
      <w:rFonts w:ascii="Courier New" w:eastAsia="Times New Roman" w:hAnsi="Courier New" w:cs="Times New Roman"/>
      <w:sz w:val="20"/>
      <w:szCs w:val="20"/>
      <w:lang w:eastAsia="ru-RU"/>
    </w:rPr>
  </w:style>
  <w:style w:type="character" w:customStyle="1" w:styleId="af9">
    <w:name w:val="Текст Знак"/>
    <w:basedOn w:val="a0"/>
    <w:link w:val="af8"/>
    <w:rsid w:val="001D2E01"/>
    <w:rPr>
      <w:rFonts w:ascii="Courier New" w:eastAsia="Times New Roman" w:hAnsi="Courier New" w:cs="Times New Roman"/>
      <w:sz w:val="20"/>
      <w:szCs w:val="20"/>
      <w:lang w:eastAsia="ru-RU"/>
    </w:rPr>
  </w:style>
  <w:style w:type="paragraph" w:styleId="afa">
    <w:name w:val="Body Text"/>
    <w:basedOn w:val="a"/>
    <w:link w:val="afb"/>
    <w:rsid w:val="001D2E01"/>
    <w:pPr>
      <w:spacing w:after="120" w:line="240" w:lineRule="auto"/>
    </w:pPr>
    <w:rPr>
      <w:rFonts w:ascii="Times New Roman" w:eastAsia="Times New Roman" w:hAnsi="Times New Roman" w:cs="Times New Roman"/>
      <w:sz w:val="20"/>
      <w:szCs w:val="20"/>
      <w:lang w:eastAsia="ru-RU"/>
    </w:rPr>
  </w:style>
  <w:style w:type="character" w:customStyle="1" w:styleId="afb">
    <w:name w:val="Основной текст Знак"/>
    <w:basedOn w:val="a0"/>
    <w:link w:val="afa"/>
    <w:rsid w:val="001D2E01"/>
    <w:rPr>
      <w:rFonts w:ascii="Times New Roman" w:eastAsia="Times New Roman" w:hAnsi="Times New Roman" w:cs="Times New Roman"/>
      <w:sz w:val="20"/>
      <w:szCs w:val="20"/>
      <w:lang w:eastAsia="ru-RU"/>
    </w:rPr>
  </w:style>
  <w:style w:type="paragraph" w:styleId="afc">
    <w:name w:val="Block Text"/>
    <w:basedOn w:val="a"/>
    <w:rsid w:val="001D2E01"/>
    <w:pPr>
      <w:spacing w:after="0" w:line="240" w:lineRule="auto"/>
      <w:ind w:left="-709" w:right="-1" w:firstLine="709"/>
      <w:jc w:val="both"/>
    </w:pPr>
    <w:rPr>
      <w:rFonts w:ascii="Times New Roman" w:eastAsia="Times New Roman" w:hAnsi="Times New Roman" w:cs="Times New Roman"/>
      <w:sz w:val="28"/>
      <w:szCs w:val="20"/>
      <w:lang w:eastAsia="ru-RU"/>
    </w:rPr>
  </w:style>
  <w:style w:type="paragraph" w:styleId="24">
    <w:name w:val="Body Text 2"/>
    <w:basedOn w:val="a"/>
    <w:link w:val="25"/>
    <w:rsid w:val="001D2E01"/>
    <w:pPr>
      <w:spacing w:after="120" w:line="480" w:lineRule="auto"/>
    </w:pPr>
    <w:rPr>
      <w:rFonts w:ascii="Times New Roman" w:eastAsia="Times New Roman" w:hAnsi="Times New Roman" w:cs="Times New Roman"/>
      <w:sz w:val="20"/>
      <w:szCs w:val="20"/>
      <w:lang w:eastAsia="ru-RU"/>
    </w:rPr>
  </w:style>
  <w:style w:type="character" w:customStyle="1" w:styleId="25">
    <w:name w:val="Основной текст 2 Знак"/>
    <w:basedOn w:val="a0"/>
    <w:link w:val="24"/>
    <w:rsid w:val="001D2E01"/>
    <w:rPr>
      <w:rFonts w:ascii="Times New Roman" w:eastAsia="Times New Roman" w:hAnsi="Times New Roman" w:cs="Times New Roman"/>
      <w:sz w:val="20"/>
      <w:szCs w:val="20"/>
      <w:lang w:eastAsia="ru-RU"/>
    </w:rPr>
  </w:style>
  <w:style w:type="paragraph" w:customStyle="1" w:styleId="afd">
    <w:name w:val="Номер главы"/>
    <w:basedOn w:val="a"/>
    <w:rsid w:val="001D2E01"/>
    <w:pPr>
      <w:spacing w:before="280" w:after="280" w:line="240" w:lineRule="auto"/>
      <w:ind w:left="300" w:right="300"/>
      <w:jc w:val="center"/>
    </w:pPr>
    <w:rPr>
      <w:rFonts w:ascii="Times New Roman" w:eastAsia="Times New Roman" w:hAnsi="Times New Roman" w:cs="Times New Roman"/>
      <w:b/>
      <w:bCs/>
      <w:caps/>
      <w:color w:val="000000"/>
      <w:kern w:val="28"/>
      <w:sz w:val="28"/>
      <w:szCs w:val="28"/>
      <w:lang w:eastAsia="ru-RU"/>
    </w:rPr>
  </w:style>
  <w:style w:type="paragraph" w:styleId="35">
    <w:name w:val="toc 3"/>
    <w:basedOn w:val="a"/>
    <w:next w:val="a"/>
    <w:autoRedefine/>
    <w:uiPriority w:val="39"/>
    <w:unhideWhenUsed/>
    <w:rsid w:val="002F0D88"/>
    <w:pPr>
      <w:spacing w:after="100"/>
      <w:ind w:left="440"/>
    </w:pPr>
  </w:style>
  <w:style w:type="character" w:styleId="afe">
    <w:name w:val="Strong"/>
    <w:basedOn w:val="a0"/>
    <w:uiPriority w:val="22"/>
    <w:qFormat/>
    <w:rsid w:val="008508F1"/>
    <w:rPr>
      <w:b/>
      <w:bCs/>
    </w:rPr>
  </w:style>
  <w:style w:type="paragraph" w:styleId="aff">
    <w:name w:val="Subtitle"/>
    <w:basedOn w:val="a"/>
    <w:next w:val="a"/>
    <w:link w:val="aff0"/>
    <w:uiPriority w:val="11"/>
    <w:qFormat/>
    <w:rsid w:val="007C34BC"/>
    <w:pPr>
      <w:numPr>
        <w:ilvl w:val="1"/>
      </w:numPr>
      <w:spacing w:line="264" w:lineRule="auto"/>
    </w:pPr>
    <w:rPr>
      <w:rFonts w:eastAsia="Times New Roman" w:cs="Times New Roman"/>
      <w:color w:val="5A5A5A" w:themeColor="text1" w:themeTint="A5"/>
      <w:spacing w:val="15"/>
      <w:szCs w:val="20"/>
      <w:lang w:eastAsia="ru-RU"/>
    </w:rPr>
  </w:style>
  <w:style w:type="character" w:customStyle="1" w:styleId="aff0">
    <w:name w:val="Подзаголовок Знак"/>
    <w:basedOn w:val="a0"/>
    <w:link w:val="aff"/>
    <w:uiPriority w:val="11"/>
    <w:rsid w:val="007C34BC"/>
    <w:rPr>
      <w:rFonts w:eastAsia="Times New Roman" w:cs="Times New Roman"/>
      <w:color w:val="5A5A5A" w:themeColor="text1" w:themeTint="A5"/>
      <w:spacing w:val="15"/>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197586">
      <w:bodyDiv w:val="1"/>
      <w:marLeft w:val="0"/>
      <w:marRight w:val="0"/>
      <w:marTop w:val="0"/>
      <w:marBottom w:val="0"/>
      <w:divBdr>
        <w:top w:val="none" w:sz="0" w:space="0" w:color="auto"/>
        <w:left w:val="none" w:sz="0" w:space="0" w:color="auto"/>
        <w:bottom w:val="none" w:sz="0" w:space="0" w:color="auto"/>
        <w:right w:val="none" w:sz="0" w:space="0" w:color="auto"/>
      </w:divBdr>
    </w:div>
    <w:div w:id="172427124">
      <w:bodyDiv w:val="1"/>
      <w:marLeft w:val="0"/>
      <w:marRight w:val="0"/>
      <w:marTop w:val="0"/>
      <w:marBottom w:val="0"/>
      <w:divBdr>
        <w:top w:val="none" w:sz="0" w:space="0" w:color="auto"/>
        <w:left w:val="none" w:sz="0" w:space="0" w:color="auto"/>
        <w:bottom w:val="none" w:sz="0" w:space="0" w:color="auto"/>
        <w:right w:val="none" w:sz="0" w:space="0" w:color="auto"/>
      </w:divBdr>
    </w:div>
    <w:div w:id="218516261">
      <w:bodyDiv w:val="1"/>
      <w:marLeft w:val="0"/>
      <w:marRight w:val="0"/>
      <w:marTop w:val="0"/>
      <w:marBottom w:val="0"/>
      <w:divBdr>
        <w:top w:val="none" w:sz="0" w:space="0" w:color="auto"/>
        <w:left w:val="none" w:sz="0" w:space="0" w:color="auto"/>
        <w:bottom w:val="none" w:sz="0" w:space="0" w:color="auto"/>
        <w:right w:val="none" w:sz="0" w:space="0" w:color="auto"/>
      </w:divBdr>
    </w:div>
    <w:div w:id="258298657">
      <w:bodyDiv w:val="1"/>
      <w:marLeft w:val="0"/>
      <w:marRight w:val="0"/>
      <w:marTop w:val="0"/>
      <w:marBottom w:val="0"/>
      <w:divBdr>
        <w:top w:val="none" w:sz="0" w:space="0" w:color="auto"/>
        <w:left w:val="none" w:sz="0" w:space="0" w:color="auto"/>
        <w:bottom w:val="none" w:sz="0" w:space="0" w:color="auto"/>
        <w:right w:val="none" w:sz="0" w:space="0" w:color="auto"/>
      </w:divBdr>
    </w:div>
    <w:div w:id="340664237">
      <w:bodyDiv w:val="1"/>
      <w:marLeft w:val="0"/>
      <w:marRight w:val="0"/>
      <w:marTop w:val="0"/>
      <w:marBottom w:val="0"/>
      <w:divBdr>
        <w:top w:val="none" w:sz="0" w:space="0" w:color="auto"/>
        <w:left w:val="none" w:sz="0" w:space="0" w:color="auto"/>
        <w:bottom w:val="none" w:sz="0" w:space="0" w:color="auto"/>
        <w:right w:val="none" w:sz="0" w:space="0" w:color="auto"/>
      </w:divBdr>
    </w:div>
    <w:div w:id="505945556">
      <w:bodyDiv w:val="1"/>
      <w:marLeft w:val="0"/>
      <w:marRight w:val="0"/>
      <w:marTop w:val="0"/>
      <w:marBottom w:val="0"/>
      <w:divBdr>
        <w:top w:val="none" w:sz="0" w:space="0" w:color="auto"/>
        <w:left w:val="none" w:sz="0" w:space="0" w:color="auto"/>
        <w:bottom w:val="none" w:sz="0" w:space="0" w:color="auto"/>
        <w:right w:val="none" w:sz="0" w:space="0" w:color="auto"/>
      </w:divBdr>
    </w:div>
    <w:div w:id="509638502">
      <w:bodyDiv w:val="1"/>
      <w:marLeft w:val="0"/>
      <w:marRight w:val="0"/>
      <w:marTop w:val="0"/>
      <w:marBottom w:val="0"/>
      <w:divBdr>
        <w:top w:val="none" w:sz="0" w:space="0" w:color="auto"/>
        <w:left w:val="none" w:sz="0" w:space="0" w:color="auto"/>
        <w:bottom w:val="none" w:sz="0" w:space="0" w:color="auto"/>
        <w:right w:val="none" w:sz="0" w:space="0" w:color="auto"/>
      </w:divBdr>
    </w:div>
    <w:div w:id="535197575">
      <w:bodyDiv w:val="1"/>
      <w:marLeft w:val="0"/>
      <w:marRight w:val="0"/>
      <w:marTop w:val="0"/>
      <w:marBottom w:val="0"/>
      <w:divBdr>
        <w:top w:val="none" w:sz="0" w:space="0" w:color="auto"/>
        <w:left w:val="none" w:sz="0" w:space="0" w:color="auto"/>
        <w:bottom w:val="none" w:sz="0" w:space="0" w:color="auto"/>
        <w:right w:val="none" w:sz="0" w:space="0" w:color="auto"/>
      </w:divBdr>
    </w:div>
    <w:div w:id="804733254">
      <w:bodyDiv w:val="1"/>
      <w:marLeft w:val="0"/>
      <w:marRight w:val="0"/>
      <w:marTop w:val="0"/>
      <w:marBottom w:val="0"/>
      <w:divBdr>
        <w:top w:val="none" w:sz="0" w:space="0" w:color="auto"/>
        <w:left w:val="none" w:sz="0" w:space="0" w:color="auto"/>
        <w:bottom w:val="none" w:sz="0" w:space="0" w:color="auto"/>
        <w:right w:val="none" w:sz="0" w:space="0" w:color="auto"/>
      </w:divBdr>
    </w:div>
    <w:div w:id="833763980">
      <w:bodyDiv w:val="1"/>
      <w:marLeft w:val="0"/>
      <w:marRight w:val="0"/>
      <w:marTop w:val="0"/>
      <w:marBottom w:val="0"/>
      <w:divBdr>
        <w:top w:val="none" w:sz="0" w:space="0" w:color="auto"/>
        <w:left w:val="none" w:sz="0" w:space="0" w:color="auto"/>
        <w:bottom w:val="none" w:sz="0" w:space="0" w:color="auto"/>
        <w:right w:val="none" w:sz="0" w:space="0" w:color="auto"/>
      </w:divBdr>
    </w:div>
    <w:div w:id="864367836">
      <w:bodyDiv w:val="1"/>
      <w:marLeft w:val="0"/>
      <w:marRight w:val="0"/>
      <w:marTop w:val="0"/>
      <w:marBottom w:val="0"/>
      <w:divBdr>
        <w:top w:val="none" w:sz="0" w:space="0" w:color="auto"/>
        <w:left w:val="none" w:sz="0" w:space="0" w:color="auto"/>
        <w:bottom w:val="none" w:sz="0" w:space="0" w:color="auto"/>
        <w:right w:val="none" w:sz="0" w:space="0" w:color="auto"/>
      </w:divBdr>
    </w:div>
    <w:div w:id="897324331">
      <w:bodyDiv w:val="1"/>
      <w:marLeft w:val="0"/>
      <w:marRight w:val="0"/>
      <w:marTop w:val="0"/>
      <w:marBottom w:val="0"/>
      <w:divBdr>
        <w:top w:val="none" w:sz="0" w:space="0" w:color="auto"/>
        <w:left w:val="none" w:sz="0" w:space="0" w:color="auto"/>
        <w:bottom w:val="none" w:sz="0" w:space="0" w:color="auto"/>
        <w:right w:val="none" w:sz="0" w:space="0" w:color="auto"/>
      </w:divBdr>
    </w:div>
    <w:div w:id="939795819">
      <w:bodyDiv w:val="1"/>
      <w:marLeft w:val="0"/>
      <w:marRight w:val="0"/>
      <w:marTop w:val="0"/>
      <w:marBottom w:val="0"/>
      <w:divBdr>
        <w:top w:val="none" w:sz="0" w:space="0" w:color="auto"/>
        <w:left w:val="none" w:sz="0" w:space="0" w:color="auto"/>
        <w:bottom w:val="none" w:sz="0" w:space="0" w:color="auto"/>
        <w:right w:val="none" w:sz="0" w:space="0" w:color="auto"/>
      </w:divBdr>
    </w:div>
    <w:div w:id="975138469">
      <w:bodyDiv w:val="1"/>
      <w:marLeft w:val="0"/>
      <w:marRight w:val="0"/>
      <w:marTop w:val="0"/>
      <w:marBottom w:val="0"/>
      <w:divBdr>
        <w:top w:val="none" w:sz="0" w:space="0" w:color="auto"/>
        <w:left w:val="none" w:sz="0" w:space="0" w:color="auto"/>
        <w:bottom w:val="none" w:sz="0" w:space="0" w:color="auto"/>
        <w:right w:val="none" w:sz="0" w:space="0" w:color="auto"/>
      </w:divBdr>
    </w:div>
    <w:div w:id="1097866333">
      <w:bodyDiv w:val="1"/>
      <w:marLeft w:val="0"/>
      <w:marRight w:val="0"/>
      <w:marTop w:val="0"/>
      <w:marBottom w:val="0"/>
      <w:divBdr>
        <w:top w:val="none" w:sz="0" w:space="0" w:color="auto"/>
        <w:left w:val="none" w:sz="0" w:space="0" w:color="auto"/>
        <w:bottom w:val="none" w:sz="0" w:space="0" w:color="auto"/>
        <w:right w:val="none" w:sz="0" w:space="0" w:color="auto"/>
      </w:divBdr>
    </w:div>
    <w:div w:id="1169129165">
      <w:bodyDiv w:val="1"/>
      <w:marLeft w:val="0"/>
      <w:marRight w:val="0"/>
      <w:marTop w:val="0"/>
      <w:marBottom w:val="0"/>
      <w:divBdr>
        <w:top w:val="none" w:sz="0" w:space="0" w:color="auto"/>
        <w:left w:val="none" w:sz="0" w:space="0" w:color="auto"/>
        <w:bottom w:val="none" w:sz="0" w:space="0" w:color="auto"/>
        <w:right w:val="none" w:sz="0" w:space="0" w:color="auto"/>
      </w:divBdr>
    </w:div>
    <w:div w:id="1331367537">
      <w:bodyDiv w:val="1"/>
      <w:marLeft w:val="0"/>
      <w:marRight w:val="0"/>
      <w:marTop w:val="0"/>
      <w:marBottom w:val="0"/>
      <w:divBdr>
        <w:top w:val="none" w:sz="0" w:space="0" w:color="auto"/>
        <w:left w:val="none" w:sz="0" w:space="0" w:color="auto"/>
        <w:bottom w:val="none" w:sz="0" w:space="0" w:color="auto"/>
        <w:right w:val="none" w:sz="0" w:space="0" w:color="auto"/>
      </w:divBdr>
    </w:div>
    <w:div w:id="1401369560">
      <w:bodyDiv w:val="1"/>
      <w:marLeft w:val="0"/>
      <w:marRight w:val="0"/>
      <w:marTop w:val="0"/>
      <w:marBottom w:val="0"/>
      <w:divBdr>
        <w:top w:val="none" w:sz="0" w:space="0" w:color="auto"/>
        <w:left w:val="none" w:sz="0" w:space="0" w:color="auto"/>
        <w:bottom w:val="none" w:sz="0" w:space="0" w:color="auto"/>
        <w:right w:val="none" w:sz="0" w:space="0" w:color="auto"/>
      </w:divBdr>
    </w:div>
    <w:div w:id="1473988517">
      <w:bodyDiv w:val="1"/>
      <w:marLeft w:val="0"/>
      <w:marRight w:val="0"/>
      <w:marTop w:val="0"/>
      <w:marBottom w:val="0"/>
      <w:divBdr>
        <w:top w:val="none" w:sz="0" w:space="0" w:color="auto"/>
        <w:left w:val="none" w:sz="0" w:space="0" w:color="auto"/>
        <w:bottom w:val="none" w:sz="0" w:space="0" w:color="auto"/>
        <w:right w:val="none" w:sz="0" w:space="0" w:color="auto"/>
      </w:divBdr>
    </w:div>
    <w:div w:id="1475374304">
      <w:bodyDiv w:val="1"/>
      <w:marLeft w:val="0"/>
      <w:marRight w:val="0"/>
      <w:marTop w:val="0"/>
      <w:marBottom w:val="0"/>
      <w:divBdr>
        <w:top w:val="none" w:sz="0" w:space="0" w:color="auto"/>
        <w:left w:val="none" w:sz="0" w:space="0" w:color="auto"/>
        <w:bottom w:val="none" w:sz="0" w:space="0" w:color="auto"/>
        <w:right w:val="none" w:sz="0" w:space="0" w:color="auto"/>
      </w:divBdr>
    </w:div>
    <w:div w:id="1550416718">
      <w:bodyDiv w:val="1"/>
      <w:marLeft w:val="0"/>
      <w:marRight w:val="0"/>
      <w:marTop w:val="0"/>
      <w:marBottom w:val="0"/>
      <w:divBdr>
        <w:top w:val="none" w:sz="0" w:space="0" w:color="auto"/>
        <w:left w:val="none" w:sz="0" w:space="0" w:color="auto"/>
        <w:bottom w:val="none" w:sz="0" w:space="0" w:color="auto"/>
        <w:right w:val="none" w:sz="0" w:space="0" w:color="auto"/>
      </w:divBdr>
    </w:div>
    <w:div w:id="1572891370">
      <w:bodyDiv w:val="1"/>
      <w:marLeft w:val="0"/>
      <w:marRight w:val="0"/>
      <w:marTop w:val="0"/>
      <w:marBottom w:val="0"/>
      <w:divBdr>
        <w:top w:val="none" w:sz="0" w:space="0" w:color="auto"/>
        <w:left w:val="none" w:sz="0" w:space="0" w:color="auto"/>
        <w:bottom w:val="none" w:sz="0" w:space="0" w:color="auto"/>
        <w:right w:val="none" w:sz="0" w:space="0" w:color="auto"/>
      </w:divBdr>
    </w:div>
    <w:div w:id="1620456859">
      <w:bodyDiv w:val="1"/>
      <w:marLeft w:val="0"/>
      <w:marRight w:val="0"/>
      <w:marTop w:val="0"/>
      <w:marBottom w:val="0"/>
      <w:divBdr>
        <w:top w:val="none" w:sz="0" w:space="0" w:color="auto"/>
        <w:left w:val="none" w:sz="0" w:space="0" w:color="auto"/>
        <w:bottom w:val="none" w:sz="0" w:space="0" w:color="auto"/>
        <w:right w:val="none" w:sz="0" w:space="0" w:color="auto"/>
      </w:divBdr>
    </w:div>
    <w:div w:id="1622807622">
      <w:bodyDiv w:val="1"/>
      <w:marLeft w:val="0"/>
      <w:marRight w:val="0"/>
      <w:marTop w:val="0"/>
      <w:marBottom w:val="0"/>
      <w:divBdr>
        <w:top w:val="none" w:sz="0" w:space="0" w:color="auto"/>
        <w:left w:val="none" w:sz="0" w:space="0" w:color="auto"/>
        <w:bottom w:val="none" w:sz="0" w:space="0" w:color="auto"/>
        <w:right w:val="none" w:sz="0" w:space="0" w:color="auto"/>
      </w:divBdr>
    </w:div>
    <w:div w:id="1693338729">
      <w:bodyDiv w:val="1"/>
      <w:marLeft w:val="0"/>
      <w:marRight w:val="0"/>
      <w:marTop w:val="0"/>
      <w:marBottom w:val="0"/>
      <w:divBdr>
        <w:top w:val="none" w:sz="0" w:space="0" w:color="auto"/>
        <w:left w:val="none" w:sz="0" w:space="0" w:color="auto"/>
        <w:bottom w:val="none" w:sz="0" w:space="0" w:color="auto"/>
        <w:right w:val="none" w:sz="0" w:space="0" w:color="auto"/>
      </w:divBdr>
    </w:div>
    <w:div w:id="1713186390">
      <w:bodyDiv w:val="1"/>
      <w:marLeft w:val="0"/>
      <w:marRight w:val="0"/>
      <w:marTop w:val="0"/>
      <w:marBottom w:val="0"/>
      <w:divBdr>
        <w:top w:val="none" w:sz="0" w:space="0" w:color="auto"/>
        <w:left w:val="none" w:sz="0" w:space="0" w:color="auto"/>
        <w:bottom w:val="none" w:sz="0" w:space="0" w:color="auto"/>
        <w:right w:val="none" w:sz="0" w:space="0" w:color="auto"/>
      </w:divBdr>
    </w:div>
    <w:div w:id="1868828951">
      <w:bodyDiv w:val="1"/>
      <w:marLeft w:val="0"/>
      <w:marRight w:val="0"/>
      <w:marTop w:val="0"/>
      <w:marBottom w:val="0"/>
      <w:divBdr>
        <w:top w:val="none" w:sz="0" w:space="0" w:color="auto"/>
        <w:left w:val="none" w:sz="0" w:space="0" w:color="auto"/>
        <w:bottom w:val="none" w:sz="0" w:space="0" w:color="auto"/>
        <w:right w:val="none" w:sz="0" w:space="0" w:color="auto"/>
      </w:divBdr>
    </w:div>
    <w:div w:id="2018847342">
      <w:bodyDiv w:val="1"/>
      <w:marLeft w:val="0"/>
      <w:marRight w:val="0"/>
      <w:marTop w:val="0"/>
      <w:marBottom w:val="0"/>
      <w:divBdr>
        <w:top w:val="none" w:sz="0" w:space="0" w:color="auto"/>
        <w:left w:val="none" w:sz="0" w:space="0" w:color="auto"/>
        <w:bottom w:val="none" w:sz="0" w:space="0" w:color="auto"/>
        <w:right w:val="none" w:sz="0" w:space="0" w:color="auto"/>
      </w:divBdr>
    </w:div>
    <w:div w:id="20615881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g"/><Relationship Id="rId39" Type="http://schemas.openxmlformats.org/officeDocument/2006/relationships/image" Target="media/image22.png"/><Relationship Id="rId21" Type="http://schemas.openxmlformats.org/officeDocument/2006/relationships/image" Target="media/image12.jpeg"/><Relationship Id="rId34" Type="http://schemas.openxmlformats.org/officeDocument/2006/relationships/chart" Target="charts/chart9.xml"/><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chart" Target="charts/chart4.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chart" Target="charts/chart7.xml"/><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chart" Target="charts/chart2.xml"/><Relationship Id="rId30" Type="http://schemas.openxmlformats.org/officeDocument/2006/relationships/chart" Target="charts/chart5.xml"/><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8" Type="http://schemas.openxmlformats.org/officeDocument/2006/relationships/footer" Target="footer1.xml"/><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chart" Target="charts/chart8.xml"/><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24.jpeg"/><Relationship Id="rId54"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chart" Target="charts/chart3.xml"/><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10" Type="http://schemas.openxmlformats.org/officeDocument/2006/relationships/image" Target="media/image2.jpeg"/><Relationship Id="rId31" Type="http://schemas.openxmlformats.org/officeDocument/2006/relationships/chart" Target="charts/chart6.xml"/><Relationship Id="rId44" Type="http://schemas.openxmlformats.org/officeDocument/2006/relationships/image" Target="media/image27.png"/><Relationship Id="rId52" Type="http://schemas.openxmlformats.org/officeDocument/2006/relationships/image" Target="media/image3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4.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5.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pivotSource>
    <c:name>[Диаграмма в Microsoft Word]Лист2!СводнаяТаблица1</c:name>
    <c:fmtId val="-1"/>
  </c:pivotSource>
  <c:chart>
    <c:autoTitleDeleted val="1"/>
    <c:pivotFmts>
      <c:pivotFmt>
        <c:idx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c:spPr>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marker>
          <c:symbol val="none"/>
        </c:marker>
      </c:pivotFmt>
      <c:pivotFmt>
        <c:idx val="2"/>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marker>
          <c:symbol val="none"/>
        </c:marker>
      </c:pivotFmt>
    </c:pivotFmts>
    <c:plotArea>
      <c:layout/>
      <c:barChart>
        <c:barDir val="col"/>
        <c:grouping val="clustered"/>
        <c:varyColors val="0"/>
        <c:ser>
          <c:idx val="0"/>
          <c:order val="0"/>
          <c:tx>
            <c:strRef>
              <c:f>Лист2!$B$3:$B$4</c:f>
              <c:strCache>
                <c:ptCount val="1"/>
                <c:pt idx="0">
                  <c:v>гниль, вылетные отверстия стволовых вредителей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Лист2!$A$5</c:f>
              <c:strCache>
                <c:ptCount val="1"/>
                <c:pt idx="0">
                  <c:v>Итог</c:v>
                </c:pt>
              </c:strCache>
            </c:strRef>
          </c:cat>
          <c:val>
            <c:numRef>
              <c:f>Лист2!$B$5</c:f>
              <c:numCache>
                <c:formatCode>General</c:formatCode>
                <c:ptCount val="1"/>
                <c:pt idx="0">
                  <c:v>1</c:v>
                </c:pt>
              </c:numCache>
            </c:numRef>
          </c:val>
          <c:extLst>
            <c:ext xmlns:c16="http://schemas.microsoft.com/office/drawing/2014/chart" uri="{C3380CC4-5D6E-409C-BE32-E72D297353CC}">
              <c16:uniqueId val="{00000015-FF53-44E5-A088-968497F75B87}"/>
            </c:ext>
          </c:extLst>
        </c:ser>
        <c:ser>
          <c:idx val="1"/>
          <c:order val="1"/>
          <c:tx>
            <c:strRef>
              <c:f>Лист2!$C$3:$C$4</c:f>
              <c:strCache>
                <c:ptCount val="1"/>
                <c:pt idx="0">
                  <c:v>слом ствола под кроной, гниль, вылетные отверстия стволовых вредителей</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Лист2!$A$5</c:f>
              <c:strCache>
                <c:ptCount val="1"/>
                <c:pt idx="0">
                  <c:v>Итог</c:v>
                </c:pt>
              </c:strCache>
            </c:strRef>
          </c:cat>
          <c:val>
            <c:numRef>
              <c:f>Лист2!$C$5</c:f>
              <c:numCache>
                <c:formatCode>General</c:formatCode>
                <c:ptCount val="1"/>
                <c:pt idx="0">
                  <c:v>2</c:v>
                </c:pt>
              </c:numCache>
            </c:numRef>
          </c:val>
          <c:extLst>
            <c:ext xmlns:c16="http://schemas.microsoft.com/office/drawing/2014/chart" uri="{C3380CC4-5D6E-409C-BE32-E72D297353CC}">
              <c16:uniqueId val="{00000016-FF53-44E5-A088-968497F75B87}"/>
            </c:ext>
          </c:extLst>
        </c:ser>
        <c:ser>
          <c:idx val="2"/>
          <c:order val="2"/>
          <c:tx>
            <c:strRef>
              <c:f>Лист2!$D$3:$D$4</c:f>
              <c:strCache>
                <c:ptCount val="1"/>
                <c:pt idx="0">
                  <c:v>гниль, сухие ветви</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Лист2!$A$5</c:f>
              <c:strCache>
                <c:ptCount val="1"/>
                <c:pt idx="0">
                  <c:v>Итог</c:v>
                </c:pt>
              </c:strCache>
            </c:strRef>
          </c:cat>
          <c:val>
            <c:numRef>
              <c:f>Лист2!$D$5</c:f>
              <c:numCache>
                <c:formatCode>General</c:formatCode>
                <c:ptCount val="1"/>
                <c:pt idx="0">
                  <c:v>2</c:v>
                </c:pt>
              </c:numCache>
            </c:numRef>
          </c:val>
          <c:extLst>
            <c:ext xmlns:c16="http://schemas.microsoft.com/office/drawing/2014/chart" uri="{C3380CC4-5D6E-409C-BE32-E72D297353CC}">
              <c16:uniqueId val="{00000017-FF53-44E5-A088-968497F75B87}"/>
            </c:ext>
          </c:extLst>
        </c:ser>
        <c:ser>
          <c:idx val="3"/>
          <c:order val="3"/>
          <c:tx>
            <c:strRef>
              <c:f>Лист2!$E$3:$E$4</c:f>
              <c:strCache>
                <c:ptCount val="1"/>
                <c:pt idx="0">
                  <c:v>дупло</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Лист2!$A$5</c:f>
              <c:strCache>
                <c:ptCount val="1"/>
                <c:pt idx="0">
                  <c:v>Итог</c:v>
                </c:pt>
              </c:strCache>
            </c:strRef>
          </c:cat>
          <c:val>
            <c:numRef>
              <c:f>Лист2!$E$5</c:f>
              <c:numCache>
                <c:formatCode>General</c:formatCode>
                <c:ptCount val="1"/>
                <c:pt idx="0">
                  <c:v>1</c:v>
                </c:pt>
              </c:numCache>
            </c:numRef>
          </c:val>
          <c:extLst>
            <c:ext xmlns:c16="http://schemas.microsoft.com/office/drawing/2014/chart" uri="{C3380CC4-5D6E-409C-BE32-E72D297353CC}">
              <c16:uniqueId val="{00000018-FF53-44E5-A088-968497F75B87}"/>
            </c:ext>
          </c:extLst>
        </c:ser>
        <c:ser>
          <c:idx val="4"/>
          <c:order val="4"/>
          <c:tx>
            <c:strRef>
              <c:f>Лист2!$F$3:$F$4</c:f>
              <c:strCache>
                <c:ptCount val="1"/>
                <c:pt idx="0">
                  <c:v>дупло, вылетные отверстия стволовых вредителей, плодовые тела дереворазрушаюших грибов</c:v>
                </c:pt>
              </c:strCache>
            </c:strRef>
          </c:tx>
          <c:spPr>
            <a:solidFill>
              <a:srgbClr val="F57055"/>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Лист2!$A$5</c:f>
              <c:strCache>
                <c:ptCount val="1"/>
                <c:pt idx="0">
                  <c:v>Итог</c:v>
                </c:pt>
              </c:strCache>
            </c:strRef>
          </c:cat>
          <c:val>
            <c:numRef>
              <c:f>Лист2!$F$5</c:f>
              <c:numCache>
                <c:formatCode>General</c:formatCode>
                <c:ptCount val="1"/>
                <c:pt idx="0">
                  <c:v>1</c:v>
                </c:pt>
              </c:numCache>
            </c:numRef>
          </c:val>
          <c:extLst>
            <c:ext xmlns:c16="http://schemas.microsoft.com/office/drawing/2014/chart" uri="{C3380CC4-5D6E-409C-BE32-E72D297353CC}">
              <c16:uniqueId val="{00000019-FF53-44E5-A088-968497F75B87}"/>
            </c:ext>
          </c:extLst>
        </c:ser>
        <c:ser>
          <c:idx val="5"/>
          <c:order val="5"/>
          <c:tx>
            <c:strRef>
              <c:f>Лист2!$G$3:$G$4</c:f>
              <c:strCache>
                <c:ptCount val="1"/>
                <c:pt idx="0">
                  <c:v>плодовые тела дереворазрущающих грибов </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Лист2!$A$5</c:f>
              <c:strCache>
                <c:ptCount val="1"/>
                <c:pt idx="0">
                  <c:v>Итог</c:v>
                </c:pt>
              </c:strCache>
            </c:strRef>
          </c:cat>
          <c:val>
            <c:numRef>
              <c:f>Лист2!$G$5</c:f>
              <c:numCache>
                <c:formatCode>General</c:formatCode>
                <c:ptCount val="1"/>
                <c:pt idx="0">
                  <c:v>2</c:v>
                </c:pt>
              </c:numCache>
            </c:numRef>
          </c:val>
          <c:extLst>
            <c:ext xmlns:c16="http://schemas.microsoft.com/office/drawing/2014/chart" uri="{C3380CC4-5D6E-409C-BE32-E72D297353CC}">
              <c16:uniqueId val="{0000001A-FF53-44E5-A088-968497F75B87}"/>
            </c:ext>
          </c:extLst>
        </c:ser>
        <c:ser>
          <c:idx val="6"/>
          <c:order val="6"/>
          <c:tx>
            <c:strRef>
              <c:f>Лист2!$H$3:$H$4</c:f>
              <c:strCache>
                <c:ptCount val="1"/>
                <c:pt idx="0">
                  <c:v>слом ствола под кроной, вылетные отверстия стволовых вредителей, плодовые тела дереворазрушаюших грибов</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Лист2!$A$5</c:f>
              <c:strCache>
                <c:ptCount val="1"/>
                <c:pt idx="0">
                  <c:v>Итог</c:v>
                </c:pt>
              </c:strCache>
            </c:strRef>
          </c:cat>
          <c:val>
            <c:numRef>
              <c:f>Лист2!$H$5</c:f>
              <c:numCache>
                <c:formatCode>General</c:formatCode>
                <c:ptCount val="1"/>
                <c:pt idx="0">
                  <c:v>1</c:v>
                </c:pt>
              </c:numCache>
            </c:numRef>
          </c:val>
          <c:extLst>
            <c:ext xmlns:c16="http://schemas.microsoft.com/office/drawing/2014/chart" uri="{C3380CC4-5D6E-409C-BE32-E72D297353CC}">
              <c16:uniqueId val="{0000001B-FF53-44E5-A088-968497F75B87}"/>
            </c:ext>
          </c:extLst>
        </c:ser>
        <c:ser>
          <c:idx val="7"/>
          <c:order val="7"/>
          <c:tx>
            <c:strRef>
              <c:f>Лист2!$I$3:$I$4</c:f>
              <c:strCache>
                <c:ptCount val="1"/>
                <c:pt idx="0">
                  <c:v>слом ствола под кроной, гниль</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Лист2!$A$5</c:f>
              <c:strCache>
                <c:ptCount val="1"/>
                <c:pt idx="0">
                  <c:v>Итог</c:v>
                </c:pt>
              </c:strCache>
            </c:strRef>
          </c:cat>
          <c:val>
            <c:numRef>
              <c:f>Лист2!$I$5</c:f>
              <c:numCache>
                <c:formatCode>General</c:formatCode>
                <c:ptCount val="1"/>
                <c:pt idx="0">
                  <c:v>1</c:v>
                </c:pt>
              </c:numCache>
            </c:numRef>
          </c:val>
          <c:extLst>
            <c:ext xmlns:c16="http://schemas.microsoft.com/office/drawing/2014/chart" uri="{C3380CC4-5D6E-409C-BE32-E72D297353CC}">
              <c16:uniqueId val="{0000001C-FF53-44E5-A088-968497F75B87}"/>
            </c:ext>
          </c:extLst>
        </c:ser>
        <c:ser>
          <c:idx val="8"/>
          <c:order val="8"/>
          <c:tx>
            <c:strRef>
              <c:f>Лист2!$J$3:$J$4</c:f>
              <c:strCache>
                <c:ptCount val="1"/>
                <c:pt idx="0">
                  <c:v>слом ствола под кроной, плодовые тела дереворазрущающих грибов </c:v>
                </c:pt>
              </c:strCache>
            </c:strRef>
          </c:tx>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Лист2!$A$5</c:f>
              <c:strCache>
                <c:ptCount val="1"/>
                <c:pt idx="0">
                  <c:v>Итог</c:v>
                </c:pt>
              </c:strCache>
            </c:strRef>
          </c:cat>
          <c:val>
            <c:numRef>
              <c:f>Лист2!$J$5</c:f>
              <c:numCache>
                <c:formatCode>General</c:formatCode>
                <c:ptCount val="1"/>
                <c:pt idx="0">
                  <c:v>3</c:v>
                </c:pt>
              </c:numCache>
            </c:numRef>
          </c:val>
          <c:extLst>
            <c:ext xmlns:c16="http://schemas.microsoft.com/office/drawing/2014/chart" uri="{C3380CC4-5D6E-409C-BE32-E72D297353CC}">
              <c16:uniqueId val="{0000001D-FF53-44E5-A088-968497F75B87}"/>
            </c:ext>
          </c:extLst>
        </c:ser>
        <c:ser>
          <c:idx val="9"/>
          <c:order val="9"/>
          <c:tx>
            <c:strRef>
              <c:f>Лист2!$K$3:$K$4</c:f>
              <c:strCache>
                <c:ptCount val="1"/>
                <c:pt idx="0">
                  <c:v>слом ствола, гниль</c:v>
                </c:pt>
              </c:strCache>
            </c:strRef>
          </c:tx>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Лист2!$A$5</c:f>
              <c:strCache>
                <c:ptCount val="1"/>
                <c:pt idx="0">
                  <c:v>Итог</c:v>
                </c:pt>
              </c:strCache>
            </c:strRef>
          </c:cat>
          <c:val>
            <c:numRef>
              <c:f>Лист2!$K$5</c:f>
              <c:numCache>
                <c:formatCode>General</c:formatCode>
                <c:ptCount val="1"/>
                <c:pt idx="0">
                  <c:v>4</c:v>
                </c:pt>
              </c:numCache>
            </c:numRef>
          </c:val>
          <c:extLst>
            <c:ext xmlns:c16="http://schemas.microsoft.com/office/drawing/2014/chart" uri="{C3380CC4-5D6E-409C-BE32-E72D297353CC}">
              <c16:uniqueId val="{0000001E-FF53-44E5-A088-968497F75B87}"/>
            </c:ext>
          </c:extLst>
        </c:ser>
        <c:ser>
          <c:idx val="10"/>
          <c:order val="10"/>
          <c:tx>
            <c:strRef>
              <c:f>Лист2!$L$3:$L$4</c:f>
              <c:strCache>
                <c:ptCount val="1"/>
                <c:pt idx="0">
                  <c:v>слом ствола, плодовые тела дереворазрущающих грибов </c:v>
                </c:pt>
              </c:strCache>
            </c:strRef>
          </c:tx>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Лист2!$A$5</c:f>
              <c:strCache>
                <c:ptCount val="1"/>
                <c:pt idx="0">
                  <c:v>Итог</c:v>
                </c:pt>
              </c:strCache>
            </c:strRef>
          </c:cat>
          <c:val>
            <c:numRef>
              <c:f>Лист2!$L$5</c:f>
              <c:numCache>
                <c:formatCode>General</c:formatCode>
                <c:ptCount val="1"/>
                <c:pt idx="0">
                  <c:v>5</c:v>
                </c:pt>
              </c:numCache>
            </c:numRef>
          </c:val>
          <c:extLst>
            <c:ext xmlns:c16="http://schemas.microsoft.com/office/drawing/2014/chart" uri="{C3380CC4-5D6E-409C-BE32-E72D297353CC}">
              <c16:uniqueId val="{0000001F-FF53-44E5-A088-968497F75B87}"/>
            </c:ext>
          </c:extLst>
        </c:ser>
        <c:dLbls>
          <c:dLblPos val="outEnd"/>
          <c:showLegendKey val="0"/>
          <c:showVal val="1"/>
          <c:showCatName val="0"/>
          <c:showSerName val="0"/>
          <c:showPercent val="0"/>
          <c:showBubbleSize val="0"/>
        </c:dLbls>
        <c:gapWidth val="100"/>
        <c:overlap val="-24"/>
        <c:axId val="-452907936"/>
        <c:axId val="-452901408"/>
      </c:barChart>
      <c:catAx>
        <c:axId val="-452907936"/>
        <c:scaling>
          <c:orientation val="minMax"/>
        </c:scaling>
        <c:delete val="1"/>
        <c:axPos val="b"/>
        <c:numFmt formatCode="General" sourceLinked="1"/>
        <c:majorTickMark val="none"/>
        <c:minorTickMark val="none"/>
        <c:tickLblPos val="nextTo"/>
        <c:crossAx val="-452901408"/>
        <c:crosses val="autoZero"/>
        <c:auto val="1"/>
        <c:lblAlgn val="ctr"/>
        <c:lblOffset val="100"/>
        <c:noMultiLvlLbl val="0"/>
      </c:catAx>
      <c:valAx>
        <c:axId val="-452901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4529079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dk1"/>
                </a:solidFill>
                <a:latin typeface="+mn-lt"/>
                <a:ea typeface="+mn-ea"/>
                <a:cs typeface="+mn-cs"/>
              </a:defRPr>
            </a:pPr>
            <a:endParaRPr lang="ru-RU"/>
          </a:p>
        </c:txPr>
      </c:dTable>
      <c:spPr>
        <a:noFill/>
        <a:ln>
          <a:solidFill>
            <a:schemeClr val="bg1"/>
          </a:solidFill>
        </a:ln>
        <a:effectLst/>
      </c:spPr>
    </c:plotArea>
    <c:plotVisOnly val="1"/>
    <c:dispBlanksAs val="gap"/>
    <c:showDLblsOverMax val="0"/>
  </c:chart>
  <c:spPr>
    <a:solidFill>
      <a:schemeClr val="lt1"/>
    </a:solidFill>
    <a:ln w="12700" cap="flat" cmpd="sng" algn="ctr">
      <a:solidFill>
        <a:schemeClr val="accent5"/>
      </a:solidFill>
      <a:prstDash val="solid"/>
      <a:miter lim="800000"/>
    </a:ln>
    <a:effectLst/>
  </c:spPr>
  <c:txPr>
    <a:bodyPr/>
    <a:lstStyle/>
    <a:p>
      <a:pPr>
        <a:defRPr>
          <a:solidFill>
            <a:schemeClr val="dk1"/>
          </a:solidFill>
          <a:latin typeface="+mn-lt"/>
          <a:ea typeface="+mn-ea"/>
          <a:cs typeface="+mn-cs"/>
        </a:defRPr>
      </a:pPr>
      <a:endParaRPr lang="ru-RU"/>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Лист1!$P$4</c:f>
              <c:strCache>
                <c:ptCount val="1"/>
                <c:pt idx="0">
                  <c:v>утро</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Лист1!$O$5:$O$8</c:f>
              <c:strCache>
                <c:ptCount val="4"/>
                <c:pt idx="0">
                  <c:v>июнь,2023</c:v>
                </c:pt>
                <c:pt idx="1">
                  <c:v>сентябрь,2023</c:v>
                </c:pt>
                <c:pt idx="2">
                  <c:v>июнь,2024</c:v>
                </c:pt>
                <c:pt idx="3">
                  <c:v>сентябрь,2024</c:v>
                </c:pt>
              </c:strCache>
            </c:strRef>
          </c:cat>
          <c:val>
            <c:numRef>
              <c:f>Лист1!$P$5:$P$8</c:f>
              <c:numCache>
                <c:formatCode>General</c:formatCode>
                <c:ptCount val="4"/>
                <c:pt idx="0">
                  <c:v>12</c:v>
                </c:pt>
                <c:pt idx="1">
                  <c:v>8</c:v>
                </c:pt>
                <c:pt idx="2">
                  <c:v>13</c:v>
                </c:pt>
                <c:pt idx="3">
                  <c:v>9</c:v>
                </c:pt>
              </c:numCache>
            </c:numRef>
          </c:val>
          <c:extLst>
            <c:ext xmlns:c16="http://schemas.microsoft.com/office/drawing/2014/chart" uri="{C3380CC4-5D6E-409C-BE32-E72D297353CC}">
              <c16:uniqueId val="{00000000-D924-4D16-ABDB-021479E8D344}"/>
            </c:ext>
          </c:extLst>
        </c:ser>
        <c:ser>
          <c:idx val="1"/>
          <c:order val="1"/>
          <c:tx>
            <c:strRef>
              <c:f>Лист1!$Q$4</c:f>
              <c:strCache>
                <c:ptCount val="1"/>
                <c:pt idx="0">
                  <c:v>день </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Лист1!$O$5:$O$8</c:f>
              <c:strCache>
                <c:ptCount val="4"/>
                <c:pt idx="0">
                  <c:v>июнь,2023</c:v>
                </c:pt>
                <c:pt idx="1">
                  <c:v>сентябрь,2023</c:v>
                </c:pt>
                <c:pt idx="2">
                  <c:v>июнь,2024</c:v>
                </c:pt>
                <c:pt idx="3">
                  <c:v>сентябрь,2024</c:v>
                </c:pt>
              </c:strCache>
            </c:strRef>
          </c:cat>
          <c:val>
            <c:numRef>
              <c:f>Лист1!$Q$5:$Q$8</c:f>
              <c:numCache>
                <c:formatCode>General</c:formatCode>
                <c:ptCount val="4"/>
                <c:pt idx="0">
                  <c:v>23</c:v>
                </c:pt>
                <c:pt idx="1">
                  <c:v>13</c:v>
                </c:pt>
                <c:pt idx="2">
                  <c:v>27</c:v>
                </c:pt>
                <c:pt idx="3">
                  <c:v>15</c:v>
                </c:pt>
              </c:numCache>
            </c:numRef>
          </c:val>
          <c:extLst>
            <c:ext xmlns:c16="http://schemas.microsoft.com/office/drawing/2014/chart" uri="{C3380CC4-5D6E-409C-BE32-E72D297353CC}">
              <c16:uniqueId val="{00000001-D924-4D16-ABDB-021479E8D344}"/>
            </c:ext>
          </c:extLst>
        </c:ser>
        <c:ser>
          <c:idx val="2"/>
          <c:order val="2"/>
          <c:tx>
            <c:strRef>
              <c:f>Лист1!$R$4</c:f>
              <c:strCache>
                <c:ptCount val="1"/>
                <c:pt idx="0">
                  <c:v>вечер</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Лист1!$O$5:$O$8</c:f>
              <c:strCache>
                <c:ptCount val="4"/>
                <c:pt idx="0">
                  <c:v>июнь,2023</c:v>
                </c:pt>
                <c:pt idx="1">
                  <c:v>сентябрь,2023</c:v>
                </c:pt>
                <c:pt idx="2">
                  <c:v>июнь,2024</c:v>
                </c:pt>
                <c:pt idx="3">
                  <c:v>сентябрь,2024</c:v>
                </c:pt>
              </c:strCache>
            </c:strRef>
          </c:cat>
          <c:val>
            <c:numRef>
              <c:f>Лист1!$R$5:$R$8</c:f>
              <c:numCache>
                <c:formatCode>General</c:formatCode>
                <c:ptCount val="4"/>
                <c:pt idx="0">
                  <c:v>10</c:v>
                </c:pt>
                <c:pt idx="1">
                  <c:v>7</c:v>
                </c:pt>
                <c:pt idx="2">
                  <c:v>16</c:v>
                </c:pt>
                <c:pt idx="3">
                  <c:v>7</c:v>
                </c:pt>
              </c:numCache>
            </c:numRef>
          </c:val>
          <c:extLst>
            <c:ext xmlns:c16="http://schemas.microsoft.com/office/drawing/2014/chart" uri="{C3380CC4-5D6E-409C-BE32-E72D297353CC}">
              <c16:uniqueId val="{00000002-D924-4D16-ABDB-021479E8D344}"/>
            </c:ext>
          </c:extLst>
        </c:ser>
        <c:dLbls>
          <c:dLblPos val="outEnd"/>
          <c:showLegendKey val="0"/>
          <c:showVal val="1"/>
          <c:showCatName val="0"/>
          <c:showSerName val="0"/>
          <c:showPercent val="0"/>
          <c:showBubbleSize val="0"/>
        </c:dLbls>
        <c:gapWidth val="444"/>
        <c:overlap val="-90"/>
        <c:axId val="-452904672"/>
        <c:axId val="-452897600"/>
      </c:barChart>
      <c:catAx>
        <c:axId val="-4529046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452897600"/>
        <c:crosses val="autoZero"/>
        <c:auto val="1"/>
        <c:lblAlgn val="ctr"/>
        <c:lblOffset val="100"/>
        <c:noMultiLvlLbl val="0"/>
      </c:catAx>
      <c:valAx>
        <c:axId val="-452897600"/>
        <c:scaling>
          <c:orientation val="minMax"/>
        </c:scaling>
        <c:delete val="1"/>
        <c:axPos val="l"/>
        <c:numFmt formatCode="General" sourceLinked="1"/>
        <c:majorTickMark val="none"/>
        <c:minorTickMark val="none"/>
        <c:tickLblPos val="nextTo"/>
        <c:crossAx val="-4529046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Лист1!$Y$5</c:f>
              <c:strCache>
                <c:ptCount val="1"/>
                <c:pt idx="0">
                  <c:v>утро</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Лист1!$X$6:$X$9</c:f>
              <c:strCache>
                <c:ptCount val="4"/>
                <c:pt idx="0">
                  <c:v>июнь,2023</c:v>
                </c:pt>
                <c:pt idx="1">
                  <c:v>сентябрь,2023</c:v>
                </c:pt>
                <c:pt idx="2">
                  <c:v>июнь,2024</c:v>
                </c:pt>
                <c:pt idx="3">
                  <c:v>сентябрь,2024</c:v>
                </c:pt>
              </c:strCache>
            </c:strRef>
          </c:cat>
          <c:val>
            <c:numRef>
              <c:f>Лист1!$Y$6:$Y$9</c:f>
              <c:numCache>
                <c:formatCode>General</c:formatCode>
                <c:ptCount val="4"/>
                <c:pt idx="0">
                  <c:v>1.06</c:v>
                </c:pt>
                <c:pt idx="1">
                  <c:v>0.7</c:v>
                </c:pt>
                <c:pt idx="2">
                  <c:v>1.2</c:v>
                </c:pt>
                <c:pt idx="3">
                  <c:v>0.8</c:v>
                </c:pt>
              </c:numCache>
            </c:numRef>
          </c:val>
          <c:extLst>
            <c:ext xmlns:c16="http://schemas.microsoft.com/office/drawing/2014/chart" uri="{C3380CC4-5D6E-409C-BE32-E72D297353CC}">
              <c16:uniqueId val="{00000000-C559-4CAE-81E9-46FE327E5641}"/>
            </c:ext>
          </c:extLst>
        </c:ser>
        <c:ser>
          <c:idx val="1"/>
          <c:order val="1"/>
          <c:tx>
            <c:strRef>
              <c:f>Лист1!$Z$5</c:f>
              <c:strCache>
                <c:ptCount val="1"/>
                <c:pt idx="0">
                  <c:v>день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Лист1!$X$6:$X$9</c:f>
              <c:strCache>
                <c:ptCount val="4"/>
                <c:pt idx="0">
                  <c:v>июнь,2023</c:v>
                </c:pt>
                <c:pt idx="1">
                  <c:v>сентябрь,2023</c:v>
                </c:pt>
                <c:pt idx="2">
                  <c:v>июнь,2024</c:v>
                </c:pt>
                <c:pt idx="3">
                  <c:v>сентябрь,2024</c:v>
                </c:pt>
              </c:strCache>
            </c:strRef>
          </c:cat>
          <c:val>
            <c:numRef>
              <c:f>Лист1!$Z$6:$Z$9</c:f>
              <c:numCache>
                <c:formatCode>General</c:formatCode>
                <c:ptCount val="4"/>
                <c:pt idx="0">
                  <c:v>2.04</c:v>
                </c:pt>
                <c:pt idx="1">
                  <c:v>1.2</c:v>
                </c:pt>
                <c:pt idx="2">
                  <c:v>2.4</c:v>
                </c:pt>
                <c:pt idx="3">
                  <c:v>1.3</c:v>
                </c:pt>
              </c:numCache>
            </c:numRef>
          </c:val>
          <c:extLst>
            <c:ext xmlns:c16="http://schemas.microsoft.com/office/drawing/2014/chart" uri="{C3380CC4-5D6E-409C-BE32-E72D297353CC}">
              <c16:uniqueId val="{00000001-C559-4CAE-81E9-46FE327E5641}"/>
            </c:ext>
          </c:extLst>
        </c:ser>
        <c:ser>
          <c:idx val="2"/>
          <c:order val="2"/>
          <c:tx>
            <c:strRef>
              <c:f>Лист1!$AA$5</c:f>
              <c:strCache>
                <c:ptCount val="1"/>
                <c:pt idx="0">
                  <c:v>вечер</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Лист1!$X$6:$X$9</c:f>
              <c:strCache>
                <c:ptCount val="4"/>
                <c:pt idx="0">
                  <c:v>июнь,2023</c:v>
                </c:pt>
                <c:pt idx="1">
                  <c:v>сентябрь,2023</c:v>
                </c:pt>
                <c:pt idx="2">
                  <c:v>июнь,2024</c:v>
                </c:pt>
                <c:pt idx="3">
                  <c:v>сентябрь,2024</c:v>
                </c:pt>
              </c:strCache>
            </c:strRef>
          </c:cat>
          <c:val>
            <c:numRef>
              <c:f>Лист1!$AA$6:$AA$9</c:f>
              <c:numCache>
                <c:formatCode>General</c:formatCode>
                <c:ptCount val="4"/>
                <c:pt idx="0">
                  <c:v>0.89</c:v>
                </c:pt>
                <c:pt idx="1">
                  <c:v>0.6</c:v>
                </c:pt>
                <c:pt idx="2">
                  <c:v>1.4</c:v>
                </c:pt>
                <c:pt idx="3">
                  <c:v>0.6</c:v>
                </c:pt>
              </c:numCache>
            </c:numRef>
          </c:val>
          <c:extLst>
            <c:ext xmlns:c16="http://schemas.microsoft.com/office/drawing/2014/chart" uri="{C3380CC4-5D6E-409C-BE32-E72D297353CC}">
              <c16:uniqueId val="{00000002-C559-4CAE-81E9-46FE327E5641}"/>
            </c:ext>
          </c:extLst>
        </c:ser>
        <c:dLbls>
          <c:showLegendKey val="0"/>
          <c:showVal val="0"/>
          <c:showCatName val="0"/>
          <c:showSerName val="0"/>
          <c:showPercent val="0"/>
          <c:showBubbleSize val="0"/>
        </c:dLbls>
        <c:gapWidth val="219"/>
        <c:overlap val="-27"/>
        <c:axId val="-452903584"/>
        <c:axId val="-452903040"/>
      </c:barChart>
      <c:catAx>
        <c:axId val="-452903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2903040"/>
        <c:crosses val="autoZero"/>
        <c:auto val="1"/>
        <c:lblAlgn val="ctr"/>
        <c:lblOffset val="100"/>
        <c:noMultiLvlLbl val="0"/>
      </c:catAx>
      <c:valAx>
        <c:axId val="-452903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2903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7"/>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Лист1!$B$1:$B$2</c:f>
              <c:strCache>
                <c:ptCount val="2"/>
                <c:pt idx="0">
                  <c:v>Да</c:v>
                </c:pt>
                <c:pt idx="1">
                  <c:v>Нет</c:v>
                </c:pt>
              </c:strCache>
            </c:strRef>
          </c:cat>
          <c:val>
            <c:numRef>
              <c:f>Лист1!$C$1:$C$2</c:f>
              <c:numCache>
                <c:formatCode>General</c:formatCode>
                <c:ptCount val="2"/>
                <c:pt idx="0">
                  <c:v>68</c:v>
                </c:pt>
                <c:pt idx="1">
                  <c:v>8</c:v>
                </c:pt>
              </c:numCache>
            </c:numRef>
          </c:val>
          <c:extLst>
            <c:ext xmlns:c16="http://schemas.microsoft.com/office/drawing/2014/chart" uri="{C3380CC4-5D6E-409C-BE32-E72D297353CC}">
              <c16:uniqueId val="{00000000-AD4C-4B3A-BC63-4E38C22BF411}"/>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Лист1!$B$4:$B$6</c:f>
              <c:strCache>
                <c:ptCount val="3"/>
                <c:pt idx="0">
                  <c:v>Часто </c:v>
                </c:pt>
                <c:pt idx="1">
                  <c:v>Редко </c:v>
                </c:pt>
                <c:pt idx="2">
                  <c:v>Никогда</c:v>
                </c:pt>
              </c:strCache>
            </c:strRef>
          </c:cat>
          <c:val>
            <c:numRef>
              <c:f>Лист1!$C$4:$C$6</c:f>
              <c:numCache>
                <c:formatCode>General</c:formatCode>
                <c:ptCount val="3"/>
                <c:pt idx="0">
                  <c:v>28</c:v>
                </c:pt>
                <c:pt idx="1">
                  <c:v>40</c:v>
                </c:pt>
                <c:pt idx="2">
                  <c:v>8</c:v>
                </c:pt>
              </c:numCache>
            </c:numRef>
          </c:val>
          <c:extLst>
            <c:ext xmlns:c16="http://schemas.microsoft.com/office/drawing/2014/chart" uri="{C3380CC4-5D6E-409C-BE32-E72D297353CC}">
              <c16:uniqueId val="{00000000-A39E-498D-B56F-D9E9C514B938}"/>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Лист1!$B$8:$B$13</c:f>
              <c:strCache>
                <c:ptCount val="3"/>
                <c:pt idx="0">
                  <c:v>не знаю</c:v>
                </c:pt>
                <c:pt idx="1">
                  <c:v>погулять</c:v>
                </c:pt>
                <c:pt idx="2">
                  <c:v>прохожу мимо</c:v>
                </c:pt>
              </c:strCache>
            </c:strRef>
          </c:cat>
          <c:val>
            <c:numRef>
              <c:f>Лист1!$C$8:$C$13</c:f>
              <c:numCache>
                <c:formatCode>General</c:formatCode>
                <c:ptCount val="6"/>
                <c:pt idx="0">
                  <c:v>23</c:v>
                </c:pt>
                <c:pt idx="1">
                  <c:v>35</c:v>
                </c:pt>
                <c:pt idx="2">
                  <c:v>18</c:v>
                </c:pt>
              </c:numCache>
            </c:numRef>
          </c:val>
          <c:extLst>
            <c:ext xmlns:c16="http://schemas.microsoft.com/office/drawing/2014/chart" uri="{C3380CC4-5D6E-409C-BE32-E72D297353CC}">
              <c16:uniqueId val="{00000000-8858-44AA-82D5-27DBB8913506}"/>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Лист1!$B$15:$B$16</c:f>
              <c:strCache>
                <c:ptCount val="2"/>
                <c:pt idx="0">
                  <c:v>Да</c:v>
                </c:pt>
                <c:pt idx="1">
                  <c:v>Нет</c:v>
                </c:pt>
              </c:strCache>
            </c:strRef>
          </c:cat>
          <c:val>
            <c:numRef>
              <c:f>Лист1!$C$15:$C$16</c:f>
              <c:numCache>
                <c:formatCode>General</c:formatCode>
                <c:ptCount val="2"/>
                <c:pt idx="0">
                  <c:v>42</c:v>
                </c:pt>
                <c:pt idx="1">
                  <c:v>34</c:v>
                </c:pt>
              </c:numCache>
            </c:numRef>
          </c:val>
          <c:extLst>
            <c:ext xmlns:c16="http://schemas.microsoft.com/office/drawing/2014/chart" uri="{C3380CC4-5D6E-409C-BE32-E72D297353CC}">
              <c16:uniqueId val="{00000000-9997-40ED-A8C1-B8B89FF03254}"/>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Лист1!$B$18:$B$19</c:f>
              <c:strCache>
                <c:ptCount val="2"/>
                <c:pt idx="0">
                  <c:v>Да</c:v>
                </c:pt>
                <c:pt idx="1">
                  <c:v>Нет</c:v>
                </c:pt>
              </c:strCache>
            </c:strRef>
          </c:cat>
          <c:val>
            <c:numRef>
              <c:f>Лист1!$C$18:$C$19</c:f>
              <c:numCache>
                <c:formatCode>General</c:formatCode>
                <c:ptCount val="2"/>
                <c:pt idx="0">
                  <c:v>38</c:v>
                </c:pt>
                <c:pt idx="1">
                  <c:v>38</c:v>
                </c:pt>
              </c:numCache>
            </c:numRef>
          </c:val>
          <c:extLst>
            <c:ext xmlns:c16="http://schemas.microsoft.com/office/drawing/2014/chart" uri="{C3380CC4-5D6E-409C-BE32-E72D297353CC}">
              <c16:uniqueId val="{00000000-40ED-4266-B8B6-901DF0349E44}"/>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Лист1!$B$21:$B$28</c:f>
              <c:strCache>
                <c:ptCount val="6"/>
                <c:pt idx="2">
                  <c:v>не знаю</c:v>
                </c:pt>
                <c:pt idx="3">
                  <c:v>убрать аварийные деревья</c:v>
                </c:pt>
                <c:pt idx="5">
                  <c:v>скамейки и мусорки</c:v>
                </c:pt>
              </c:strCache>
            </c:strRef>
          </c:cat>
          <c:val>
            <c:numRef>
              <c:f>Лист1!$C$21:$C$28</c:f>
              <c:numCache>
                <c:formatCode>General</c:formatCode>
                <c:ptCount val="8"/>
                <c:pt idx="2">
                  <c:v>53</c:v>
                </c:pt>
                <c:pt idx="3">
                  <c:v>12</c:v>
                </c:pt>
                <c:pt idx="5">
                  <c:v>11</c:v>
                </c:pt>
              </c:numCache>
            </c:numRef>
          </c:val>
          <c:extLst>
            <c:ext xmlns:c16="http://schemas.microsoft.com/office/drawing/2014/chart" uri="{C3380CC4-5D6E-409C-BE32-E72D297353CC}">
              <c16:uniqueId val="{00000000-3A68-431D-BD50-53FB7C5D1994}"/>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F0C303-77DA-4621-8BE2-B5F9825C02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37</Pages>
  <Words>7077</Words>
  <Characters>40344</Characters>
  <Application>Microsoft Office Word</Application>
  <DocSecurity>0</DocSecurity>
  <Lines>336</Lines>
  <Paragraphs>94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47327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Учетная запись Майкрософт</dc:creator>
  <cp:keywords/>
  <dc:description/>
  <cp:lastModifiedBy>UserOk</cp:lastModifiedBy>
  <cp:revision>4</cp:revision>
  <cp:lastPrinted>2025-02-07T11:50:00Z</cp:lastPrinted>
  <dcterms:created xsi:type="dcterms:W3CDTF">2026-02-03T06:50:00Z</dcterms:created>
  <dcterms:modified xsi:type="dcterms:W3CDTF">2026-02-03T07:14:00Z</dcterms:modified>
</cp:coreProperties>
</file>