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5A3" w:rsidRDefault="002739C8">
      <w:pPr>
        <w:spacing w:before="72" w:line="242" w:lineRule="auto"/>
        <w:ind w:left="3395" w:right="3535"/>
        <w:jc w:val="center"/>
        <w:rPr>
          <w:b/>
          <w:sz w:val="28"/>
        </w:rPr>
      </w:pPr>
      <w:r>
        <w:rPr>
          <w:b/>
          <w:sz w:val="28"/>
        </w:rPr>
        <w:t>Республика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Бурятия город Улан-Удэ</w:t>
      </w:r>
    </w:p>
    <w:p w:rsidR="00FC45A3" w:rsidRDefault="002739C8">
      <w:pPr>
        <w:spacing w:line="317" w:lineRule="exact"/>
        <w:ind w:left="449" w:right="595"/>
        <w:jc w:val="center"/>
        <w:rPr>
          <w:b/>
          <w:sz w:val="28"/>
        </w:rPr>
      </w:pPr>
      <w:r>
        <w:rPr>
          <w:b/>
          <w:sz w:val="28"/>
        </w:rPr>
        <w:t>Муниципальное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автономное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образовательное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учреждение</w:t>
      </w:r>
    </w:p>
    <w:p w:rsidR="00FC45A3" w:rsidRDefault="002739C8">
      <w:pPr>
        <w:ind w:left="70" w:right="139"/>
        <w:jc w:val="center"/>
        <w:rPr>
          <w:b/>
          <w:sz w:val="28"/>
        </w:rPr>
      </w:pPr>
      <w:r>
        <w:rPr>
          <w:b/>
          <w:sz w:val="28"/>
        </w:rPr>
        <w:t>«СОШ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108»,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г.Улан-</w:t>
      </w:r>
      <w:r>
        <w:rPr>
          <w:b/>
          <w:spacing w:val="-5"/>
          <w:sz w:val="28"/>
        </w:rPr>
        <w:t>Удэ</w:t>
      </w:r>
    </w:p>
    <w:p w:rsidR="00FC45A3" w:rsidRDefault="002739C8">
      <w:pPr>
        <w:spacing w:before="321"/>
        <w:ind w:left="449" w:right="589"/>
        <w:jc w:val="center"/>
        <w:rPr>
          <w:b/>
          <w:sz w:val="28"/>
        </w:rPr>
      </w:pPr>
      <w:r>
        <w:rPr>
          <w:b/>
          <w:sz w:val="28"/>
        </w:rPr>
        <w:t>Всероссийский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конкурс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юных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исследователей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окружающей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среды имени Б.В. Всесвятского (с международным участием)</w:t>
      </w:r>
    </w:p>
    <w:p w:rsidR="00FC45A3" w:rsidRDefault="00FC45A3">
      <w:pPr>
        <w:pStyle w:val="a3"/>
        <w:ind w:left="0"/>
        <w:rPr>
          <w:b/>
        </w:rPr>
      </w:pPr>
    </w:p>
    <w:p w:rsidR="00FC45A3" w:rsidRDefault="00FC45A3">
      <w:pPr>
        <w:pStyle w:val="a3"/>
        <w:ind w:left="0"/>
        <w:rPr>
          <w:b/>
        </w:rPr>
      </w:pPr>
    </w:p>
    <w:p w:rsidR="00FC45A3" w:rsidRDefault="00FC45A3">
      <w:pPr>
        <w:pStyle w:val="a3"/>
        <w:ind w:left="0"/>
        <w:rPr>
          <w:b/>
        </w:rPr>
      </w:pPr>
    </w:p>
    <w:p w:rsidR="00FC45A3" w:rsidRDefault="00FC45A3">
      <w:pPr>
        <w:pStyle w:val="a3"/>
        <w:ind w:left="0"/>
        <w:rPr>
          <w:b/>
        </w:rPr>
      </w:pPr>
    </w:p>
    <w:p w:rsidR="00FC45A3" w:rsidRDefault="00FC45A3">
      <w:pPr>
        <w:pStyle w:val="a3"/>
        <w:ind w:left="0"/>
        <w:rPr>
          <w:b/>
        </w:rPr>
      </w:pPr>
    </w:p>
    <w:p w:rsidR="00FC45A3" w:rsidRDefault="00FC45A3">
      <w:pPr>
        <w:pStyle w:val="a3"/>
        <w:ind w:left="0"/>
        <w:rPr>
          <w:b/>
        </w:rPr>
      </w:pPr>
    </w:p>
    <w:p w:rsidR="00FC45A3" w:rsidRDefault="00FC45A3">
      <w:pPr>
        <w:pStyle w:val="a3"/>
        <w:spacing w:before="2"/>
        <w:ind w:left="0"/>
        <w:rPr>
          <w:b/>
        </w:rPr>
      </w:pPr>
    </w:p>
    <w:p w:rsidR="00FC45A3" w:rsidRDefault="002739C8">
      <w:pPr>
        <w:ind w:left="452" w:right="589"/>
        <w:jc w:val="center"/>
        <w:rPr>
          <w:b/>
          <w:sz w:val="28"/>
        </w:rPr>
      </w:pPr>
      <w:r>
        <w:rPr>
          <w:b/>
          <w:sz w:val="28"/>
        </w:rPr>
        <w:t>Номинация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«БОТАНИКА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экология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растений»</w:t>
      </w:r>
    </w:p>
    <w:p w:rsidR="00FC45A3" w:rsidRDefault="00FC45A3">
      <w:pPr>
        <w:pStyle w:val="a3"/>
        <w:ind w:left="0"/>
        <w:rPr>
          <w:b/>
        </w:rPr>
      </w:pPr>
    </w:p>
    <w:p w:rsidR="00FC45A3" w:rsidRDefault="00FC45A3">
      <w:pPr>
        <w:pStyle w:val="a3"/>
        <w:ind w:left="0"/>
        <w:rPr>
          <w:b/>
        </w:rPr>
      </w:pPr>
    </w:p>
    <w:p w:rsidR="00FC45A3" w:rsidRDefault="00FC45A3">
      <w:pPr>
        <w:pStyle w:val="a3"/>
        <w:spacing w:before="320"/>
        <w:ind w:left="0"/>
        <w:rPr>
          <w:b/>
        </w:rPr>
      </w:pPr>
    </w:p>
    <w:p w:rsidR="00FC45A3" w:rsidRDefault="002739C8">
      <w:pPr>
        <w:ind w:left="451" w:right="589"/>
        <w:jc w:val="center"/>
        <w:rPr>
          <w:b/>
          <w:sz w:val="28"/>
        </w:rPr>
      </w:pPr>
      <w:r>
        <w:rPr>
          <w:b/>
          <w:sz w:val="28"/>
        </w:rPr>
        <w:t>Исследовательская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работа:</w:t>
      </w:r>
    </w:p>
    <w:p w:rsidR="00FC45A3" w:rsidRDefault="00FC45A3">
      <w:pPr>
        <w:pStyle w:val="a3"/>
        <w:spacing w:before="4"/>
        <w:ind w:left="0"/>
        <w:rPr>
          <w:b/>
        </w:rPr>
      </w:pPr>
    </w:p>
    <w:p w:rsidR="00FC45A3" w:rsidRDefault="002739C8">
      <w:pPr>
        <w:ind w:left="452" w:right="589"/>
        <w:jc w:val="center"/>
        <w:rPr>
          <w:b/>
          <w:i/>
          <w:sz w:val="28"/>
        </w:rPr>
      </w:pPr>
      <w:r>
        <w:rPr>
          <w:b/>
          <w:i/>
          <w:sz w:val="28"/>
        </w:rPr>
        <w:t>«Пузырчатка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обыкновенная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уникальное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хищное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растение»</w:t>
      </w:r>
    </w:p>
    <w:p w:rsidR="00FC45A3" w:rsidRDefault="00FC45A3">
      <w:pPr>
        <w:pStyle w:val="a3"/>
        <w:ind w:left="0"/>
        <w:rPr>
          <w:b/>
          <w:i/>
        </w:rPr>
      </w:pPr>
    </w:p>
    <w:p w:rsidR="00FC45A3" w:rsidRDefault="00FC45A3">
      <w:pPr>
        <w:pStyle w:val="a3"/>
        <w:ind w:left="0"/>
        <w:rPr>
          <w:b/>
          <w:i/>
        </w:rPr>
      </w:pPr>
    </w:p>
    <w:p w:rsidR="00FC45A3" w:rsidRDefault="00FC45A3">
      <w:pPr>
        <w:pStyle w:val="a3"/>
        <w:ind w:left="0"/>
        <w:rPr>
          <w:b/>
          <w:i/>
        </w:rPr>
      </w:pPr>
    </w:p>
    <w:p w:rsidR="00FC45A3" w:rsidRDefault="00FC45A3">
      <w:pPr>
        <w:pStyle w:val="a3"/>
        <w:ind w:left="0"/>
        <w:rPr>
          <w:b/>
          <w:i/>
        </w:rPr>
      </w:pPr>
    </w:p>
    <w:p w:rsidR="00FC45A3" w:rsidRDefault="00FC45A3">
      <w:pPr>
        <w:pStyle w:val="a3"/>
        <w:ind w:left="0"/>
        <w:rPr>
          <w:b/>
          <w:i/>
        </w:rPr>
      </w:pPr>
    </w:p>
    <w:p w:rsidR="00FC45A3" w:rsidRDefault="00FC45A3">
      <w:pPr>
        <w:pStyle w:val="a3"/>
        <w:ind w:left="0"/>
        <w:rPr>
          <w:b/>
          <w:i/>
        </w:rPr>
      </w:pPr>
    </w:p>
    <w:p w:rsidR="00FC45A3" w:rsidRDefault="00FC45A3">
      <w:pPr>
        <w:pStyle w:val="a3"/>
        <w:ind w:left="0"/>
        <w:rPr>
          <w:b/>
          <w:i/>
        </w:rPr>
      </w:pPr>
    </w:p>
    <w:p w:rsidR="00FC45A3" w:rsidRDefault="00FC45A3">
      <w:pPr>
        <w:pStyle w:val="a3"/>
        <w:ind w:left="0"/>
        <w:rPr>
          <w:b/>
          <w:i/>
        </w:rPr>
      </w:pPr>
    </w:p>
    <w:p w:rsidR="00FC45A3" w:rsidRDefault="00FC45A3">
      <w:pPr>
        <w:pStyle w:val="a3"/>
        <w:ind w:left="0"/>
        <w:rPr>
          <w:b/>
          <w:i/>
        </w:rPr>
      </w:pPr>
    </w:p>
    <w:p w:rsidR="00FC45A3" w:rsidRDefault="00FC45A3">
      <w:pPr>
        <w:pStyle w:val="a3"/>
        <w:spacing w:before="315"/>
        <w:ind w:left="0"/>
        <w:rPr>
          <w:b/>
          <w:i/>
        </w:rPr>
      </w:pPr>
    </w:p>
    <w:p w:rsidR="00FC45A3" w:rsidRDefault="002739C8">
      <w:pPr>
        <w:pStyle w:val="a3"/>
        <w:spacing w:before="1" w:line="322" w:lineRule="exact"/>
        <w:ind w:left="5902"/>
      </w:pPr>
      <w:r>
        <w:t>Автор:</w:t>
      </w:r>
      <w:r>
        <w:rPr>
          <w:spacing w:val="-5"/>
        </w:rPr>
        <w:t xml:space="preserve"> </w:t>
      </w:r>
      <w:r>
        <w:t>Пилунова</w:t>
      </w:r>
      <w:r>
        <w:rPr>
          <w:spacing w:val="-8"/>
        </w:rPr>
        <w:t xml:space="preserve"> </w:t>
      </w:r>
      <w:r>
        <w:rPr>
          <w:spacing w:val="-2"/>
        </w:rPr>
        <w:t>Анастасия,</w:t>
      </w:r>
    </w:p>
    <w:p w:rsidR="00FC45A3" w:rsidRDefault="002739C8">
      <w:pPr>
        <w:pStyle w:val="a3"/>
        <w:ind w:left="5009" w:right="848" w:firstLine="2311"/>
      </w:pPr>
      <w:r>
        <w:t>ученица</w:t>
      </w:r>
      <w:r>
        <w:rPr>
          <w:spacing w:val="-16"/>
        </w:rPr>
        <w:t xml:space="preserve"> </w:t>
      </w:r>
      <w:r>
        <w:t>8</w:t>
      </w:r>
      <w:r>
        <w:rPr>
          <w:spacing w:val="-15"/>
        </w:rPr>
        <w:t xml:space="preserve"> </w:t>
      </w:r>
      <w:r>
        <w:t>класса МАОУ</w:t>
      </w:r>
      <w:r>
        <w:rPr>
          <w:spacing w:val="40"/>
        </w:rPr>
        <w:t xml:space="preserve"> </w:t>
      </w:r>
      <w:r>
        <w:t>СОШ № 108 г. Улан-Удэ” Руководитель:</w:t>
      </w:r>
      <w:r>
        <w:rPr>
          <w:spacing w:val="-11"/>
        </w:rPr>
        <w:t xml:space="preserve"> </w:t>
      </w:r>
      <w:r>
        <w:t>Цырендылыкова</w:t>
      </w:r>
      <w:r>
        <w:rPr>
          <w:spacing w:val="-15"/>
        </w:rPr>
        <w:t xml:space="preserve"> </w:t>
      </w:r>
      <w:r>
        <w:rPr>
          <w:spacing w:val="-4"/>
        </w:rPr>
        <w:t>З.П.</w:t>
      </w:r>
    </w:p>
    <w:p w:rsidR="00FC45A3" w:rsidRDefault="002739C8">
      <w:pPr>
        <w:pStyle w:val="a3"/>
        <w:ind w:left="5371" w:right="850" w:firstLine="727"/>
        <w:jc w:val="right"/>
      </w:pPr>
      <w:r>
        <w:t>учитель</w:t>
      </w:r>
      <w:r>
        <w:rPr>
          <w:spacing w:val="-18"/>
        </w:rPr>
        <w:t xml:space="preserve"> </w:t>
      </w:r>
      <w:r>
        <w:t>географии</w:t>
      </w:r>
      <w:r>
        <w:rPr>
          <w:spacing w:val="-17"/>
        </w:rPr>
        <w:t xml:space="preserve"> </w:t>
      </w:r>
      <w:r>
        <w:t>высшей квалификационной</w:t>
      </w:r>
      <w:r>
        <w:rPr>
          <w:spacing w:val="40"/>
        </w:rPr>
        <w:t xml:space="preserve"> </w:t>
      </w:r>
      <w:r>
        <w:t>категории МАОУ СОШ № 108 г. Улан-Удэ</w:t>
      </w:r>
    </w:p>
    <w:p w:rsidR="00FC45A3" w:rsidRDefault="00FC45A3">
      <w:pPr>
        <w:pStyle w:val="a3"/>
        <w:spacing w:before="321"/>
        <w:ind w:left="0"/>
      </w:pPr>
    </w:p>
    <w:p w:rsidR="00FC45A3" w:rsidRDefault="002739C8">
      <w:pPr>
        <w:pStyle w:val="a3"/>
        <w:ind w:left="3989" w:right="4125"/>
        <w:jc w:val="center"/>
      </w:pPr>
      <w:r>
        <w:t>г.</w:t>
      </w:r>
      <w:r>
        <w:rPr>
          <w:spacing w:val="-18"/>
        </w:rPr>
        <w:t xml:space="preserve"> </w:t>
      </w:r>
      <w:r>
        <w:t xml:space="preserve">Улан-Удэ </w:t>
      </w:r>
      <w:r>
        <w:rPr>
          <w:spacing w:val="-2"/>
        </w:rPr>
        <w:t>2026г.</w:t>
      </w:r>
    </w:p>
    <w:p w:rsidR="00FC45A3" w:rsidRDefault="00FC45A3">
      <w:pPr>
        <w:pStyle w:val="a3"/>
        <w:jc w:val="center"/>
        <w:sectPr w:rsidR="00FC45A3">
          <w:footerReference w:type="default" r:id="rId7"/>
          <w:type w:val="continuous"/>
          <w:pgSz w:w="11910" w:h="16840"/>
          <w:pgMar w:top="1040" w:right="283" w:bottom="1220" w:left="1417" w:header="0" w:footer="1037" w:gutter="0"/>
          <w:pgNumType w:start="1"/>
          <w:cols w:space="720"/>
        </w:sectPr>
      </w:pPr>
    </w:p>
    <w:p w:rsidR="00FC45A3" w:rsidRDefault="002739C8">
      <w:pPr>
        <w:pStyle w:val="a3"/>
        <w:spacing w:before="71"/>
        <w:ind w:left="0" w:right="848"/>
        <w:jc w:val="center"/>
      </w:pPr>
      <w:r>
        <w:rPr>
          <w:spacing w:val="-2"/>
        </w:rPr>
        <w:lastRenderedPageBreak/>
        <w:t>ОГЛАВЛЕНИЕ</w:t>
      </w:r>
    </w:p>
    <w:sdt>
      <w:sdtPr>
        <w:id w:val="510260132"/>
        <w:docPartObj>
          <w:docPartGallery w:val="Table of Contents"/>
          <w:docPartUnique/>
        </w:docPartObj>
      </w:sdtPr>
      <w:sdtEndPr/>
      <w:sdtContent>
        <w:p w:rsidR="00FC45A3" w:rsidRDefault="002739C8">
          <w:pPr>
            <w:pStyle w:val="10"/>
            <w:tabs>
              <w:tab w:val="left" w:leader="dot" w:pos="8904"/>
            </w:tabs>
            <w:spacing w:before="322" w:line="322" w:lineRule="exact"/>
          </w:pPr>
          <w:hyperlink w:anchor="_TOC_250001" w:history="1">
            <w:r>
              <w:rPr>
                <w:spacing w:val="-2"/>
              </w:rPr>
              <w:t>ВВЕДЕНИЕ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FC45A3" w:rsidRDefault="002739C8">
          <w:pPr>
            <w:pStyle w:val="10"/>
            <w:spacing w:line="322" w:lineRule="exact"/>
          </w:pPr>
          <w:r>
            <w:t>ОСНОВНАЯ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ЧАСТЬ:</w:t>
          </w:r>
        </w:p>
        <w:p w:rsidR="00FC45A3" w:rsidRDefault="002739C8">
          <w:pPr>
            <w:pStyle w:val="10"/>
            <w:numPr>
              <w:ilvl w:val="0"/>
              <w:numId w:val="4"/>
            </w:numPr>
            <w:tabs>
              <w:tab w:val="left" w:pos="1081"/>
              <w:tab w:val="left" w:pos="3186"/>
              <w:tab w:val="left" w:pos="5772"/>
              <w:tab w:val="left" w:leader="dot" w:pos="8794"/>
            </w:tabs>
            <w:ind w:right="847" w:firstLine="0"/>
          </w:pPr>
          <w:r>
            <w:rPr>
              <w:spacing w:val="-2"/>
            </w:rPr>
            <w:t>ПОЯВЛЕНИЕ</w:t>
          </w:r>
          <w:r>
            <w:tab/>
          </w:r>
          <w:r>
            <w:rPr>
              <w:spacing w:val="-2"/>
            </w:rPr>
            <w:t>ХИЩНИЧЕСТВА</w:t>
          </w:r>
          <w:r>
            <w:tab/>
            <w:t>У</w:t>
          </w:r>
          <w:r>
            <w:rPr>
              <w:spacing w:val="80"/>
            </w:rPr>
            <w:t xml:space="preserve">  </w:t>
          </w:r>
          <w:r>
            <w:t>ПОКРЫТОСЕМЕННЫХ РАСТЕНИЙ И ЕГО ЭВОЛЮЦИОННЫЕ ФОРМЫ</w:t>
          </w:r>
          <w:r>
            <w:tab/>
          </w:r>
          <w:r>
            <w:rPr>
              <w:spacing w:val="-10"/>
            </w:rPr>
            <w:t>5</w:t>
          </w:r>
        </w:p>
        <w:p w:rsidR="00FC45A3" w:rsidRDefault="002739C8">
          <w:pPr>
            <w:pStyle w:val="10"/>
            <w:numPr>
              <w:ilvl w:val="0"/>
              <w:numId w:val="4"/>
            </w:numPr>
            <w:tabs>
              <w:tab w:val="left" w:pos="1081"/>
            </w:tabs>
            <w:spacing w:before="1" w:line="322" w:lineRule="exact"/>
            <w:ind w:left="1081"/>
          </w:pPr>
          <w:r>
            <w:rPr>
              <w:spacing w:val="-2"/>
            </w:rPr>
            <w:t>ЭКОЛОГО-БИОЛОГИЧЕСКИЕ</w:t>
          </w:r>
          <w:r>
            <w:rPr>
              <w:spacing w:val="16"/>
            </w:rPr>
            <w:t xml:space="preserve"> </w:t>
          </w:r>
          <w:r>
            <w:rPr>
              <w:spacing w:val="-2"/>
            </w:rPr>
            <w:t>ОСОБЕННОСТИ</w:t>
          </w:r>
        </w:p>
        <w:p w:rsidR="00FC45A3" w:rsidRDefault="002739C8">
          <w:pPr>
            <w:pStyle w:val="10"/>
            <w:tabs>
              <w:tab w:val="left" w:leader="dot" w:pos="8873"/>
            </w:tabs>
            <w:spacing w:line="322" w:lineRule="exact"/>
          </w:pPr>
          <w:r>
            <w:t>ПУЗЫРЧАТКИ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ОБЫКНОВЕННОЙ</w:t>
          </w:r>
          <w:r>
            <w:tab/>
          </w:r>
          <w:r>
            <w:rPr>
              <w:spacing w:val="-10"/>
            </w:rPr>
            <w:t>7</w:t>
          </w:r>
        </w:p>
        <w:p w:rsidR="00FC45A3" w:rsidRDefault="002739C8">
          <w:pPr>
            <w:pStyle w:val="10"/>
            <w:numPr>
              <w:ilvl w:val="0"/>
              <w:numId w:val="4"/>
            </w:numPr>
            <w:tabs>
              <w:tab w:val="left" w:pos="1081"/>
              <w:tab w:val="left" w:pos="3680"/>
              <w:tab w:val="left" w:pos="4599"/>
              <w:tab w:val="left" w:leader="dot" w:pos="8715"/>
            </w:tabs>
            <w:ind w:right="846" w:firstLine="0"/>
          </w:pPr>
          <w:r>
            <w:rPr>
              <w:spacing w:val="-2"/>
            </w:rPr>
            <w:t>ЭКСПЕРИМЕНТ</w:t>
          </w:r>
          <w:r>
            <w:tab/>
          </w:r>
          <w:r>
            <w:rPr>
              <w:spacing w:val="-6"/>
            </w:rPr>
            <w:t>ПО</w:t>
          </w:r>
          <w:r>
            <w:tab/>
            <w:t>ВЫРАЩИВАНИЮ</w:t>
          </w:r>
          <w:r>
            <w:rPr>
              <w:spacing w:val="80"/>
              <w:w w:val="150"/>
            </w:rPr>
            <w:t xml:space="preserve">  </w:t>
          </w:r>
          <w:r>
            <w:t>ПУЗЫРЧАТКИ ОБЫКНОВЕННОЙ В ДОМАШНИХ УСЛОВИЯХ</w:t>
          </w:r>
          <w:r>
            <w:tab/>
          </w:r>
          <w:r>
            <w:rPr>
              <w:spacing w:val="-6"/>
            </w:rPr>
            <w:t>13</w:t>
          </w:r>
        </w:p>
        <w:p w:rsidR="00FC45A3" w:rsidRDefault="002739C8">
          <w:pPr>
            <w:pStyle w:val="10"/>
            <w:tabs>
              <w:tab w:val="left" w:leader="dot" w:pos="8796"/>
            </w:tabs>
            <w:spacing w:line="321" w:lineRule="exact"/>
          </w:pPr>
          <w:hyperlink w:anchor="_TOC_250000" w:history="1">
            <w:r>
              <w:rPr>
                <w:spacing w:val="-2"/>
              </w:rPr>
              <w:t>ЗАКЛЮЧЕНИЕ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:rsidR="00FC45A3" w:rsidRDefault="002739C8">
          <w:pPr>
            <w:pStyle w:val="10"/>
            <w:tabs>
              <w:tab w:val="left" w:leader="dot" w:pos="8727"/>
            </w:tabs>
          </w:pPr>
          <w:r>
            <w:t>СПИСОК</w:t>
          </w:r>
          <w:r>
            <w:rPr>
              <w:spacing w:val="-15"/>
            </w:rPr>
            <w:t xml:space="preserve"> </w:t>
          </w:r>
          <w:r>
            <w:t>ИСПОЛЬЗОВАННОЙ</w:t>
          </w:r>
          <w:r>
            <w:rPr>
              <w:spacing w:val="-14"/>
            </w:rPr>
            <w:t xml:space="preserve"> </w:t>
          </w:r>
          <w:r>
            <w:rPr>
              <w:spacing w:val="-2"/>
            </w:rPr>
            <w:t>ЛИТЕРАТУРЫ…</w:t>
          </w:r>
          <w:r>
            <w:tab/>
          </w:r>
          <w:r>
            <w:rPr>
              <w:spacing w:val="-5"/>
            </w:rPr>
            <w:t>16</w:t>
          </w:r>
        </w:p>
        <w:p w:rsidR="00FC45A3" w:rsidRDefault="002739C8">
          <w:pPr>
            <w:pStyle w:val="10"/>
            <w:tabs>
              <w:tab w:val="left" w:leader="dot" w:pos="8965"/>
            </w:tabs>
            <w:spacing w:before="2"/>
          </w:pPr>
          <w:r>
            <w:t>ПРИЛОЖЕНИЕ</w:t>
          </w:r>
          <w:r>
            <w:rPr>
              <w:spacing w:val="-8"/>
            </w:rPr>
            <w:t xml:space="preserve"> </w:t>
          </w:r>
          <w:r>
            <w:t>1.</w:t>
          </w:r>
          <w:r>
            <w:rPr>
              <w:spacing w:val="-7"/>
            </w:rPr>
            <w:t xml:space="preserve"> </w:t>
          </w:r>
          <w:r>
            <w:t>МАТЕРИАЛЫ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МЕТОДЫ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ИССЛЕДОВАНИЙ</w:t>
          </w:r>
          <w:r>
            <w:tab/>
          </w:r>
          <w:r>
            <w:rPr>
              <w:spacing w:val="-5"/>
            </w:rPr>
            <w:t>17</w:t>
          </w:r>
        </w:p>
        <w:p w:rsidR="00FC45A3" w:rsidRDefault="002739C8">
          <w:pPr>
            <w:pStyle w:val="10"/>
            <w:tabs>
              <w:tab w:val="left" w:leader="dot" w:pos="8793"/>
            </w:tabs>
            <w:ind w:right="848"/>
          </w:pPr>
          <w:r>
            <w:t>ПРИЛОЖЕНИЕ</w:t>
          </w:r>
          <w:r>
            <w:rPr>
              <w:spacing w:val="40"/>
            </w:rPr>
            <w:t xml:space="preserve"> </w:t>
          </w:r>
          <w:r>
            <w:t>2.</w:t>
          </w:r>
          <w:r>
            <w:rPr>
              <w:spacing w:val="40"/>
            </w:rPr>
            <w:t xml:space="preserve"> </w:t>
          </w:r>
          <w:r>
            <w:t>ТОЧКИ</w:t>
          </w:r>
          <w:r>
            <w:rPr>
              <w:spacing w:val="40"/>
            </w:rPr>
            <w:t xml:space="preserve"> </w:t>
          </w:r>
          <w:r>
            <w:t>ПРОИЗРАСТАНИЯ</w:t>
          </w:r>
          <w:r>
            <w:rPr>
              <w:spacing w:val="40"/>
            </w:rPr>
            <w:t xml:space="preserve"> </w:t>
          </w:r>
          <w:r>
            <w:t>РОДА</w:t>
          </w:r>
          <w:r>
            <w:rPr>
              <w:spacing w:val="40"/>
            </w:rPr>
            <w:t xml:space="preserve"> </w:t>
          </w:r>
          <w:r>
            <w:t>ПУЗЫРЧАТКА</w:t>
          </w:r>
          <w:r>
            <w:rPr>
              <w:spacing w:val="40"/>
            </w:rPr>
            <w:t xml:space="preserve"> </w:t>
          </w:r>
          <w:r>
            <w:t>НА ТЕРРИТОРИИ СИБИРИ И ДАЛЬНЕГО ВОСТОКА</w:t>
          </w:r>
          <w:r>
            <w:tab/>
          </w:r>
          <w:r>
            <w:rPr>
              <w:spacing w:val="-6"/>
            </w:rPr>
            <w:t>20</w:t>
          </w:r>
        </w:p>
      </w:sdtContent>
    </w:sdt>
    <w:p w:rsidR="00FC45A3" w:rsidRDefault="00FC45A3">
      <w:pPr>
        <w:pStyle w:val="10"/>
        <w:sectPr w:rsidR="00FC45A3">
          <w:pgSz w:w="11910" w:h="16840"/>
          <w:pgMar w:top="1360" w:right="283" w:bottom="1240" w:left="1417" w:header="0" w:footer="1037" w:gutter="0"/>
          <w:cols w:space="720"/>
        </w:sectPr>
      </w:pPr>
    </w:p>
    <w:p w:rsidR="00FC45A3" w:rsidRDefault="002739C8">
      <w:pPr>
        <w:pStyle w:val="1"/>
        <w:spacing w:before="72" w:line="321" w:lineRule="exact"/>
        <w:ind w:left="3397" w:right="3535"/>
      </w:pPr>
      <w:bookmarkStart w:id="0" w:name="_TOC_250001"/>
      <w:bookmarkEnd w:id="0"/>
      <w:r>
        <w:rPr>
          <w:spacing w:val="-2"/>
        </w:rPr>
        <w:lastRenderedPageBreak/>
        <w:t>Введение</w:t>
      </w:r>
    </w:p>
    <w:p w:rsidR="00FC45A3" w:rsidRDefault="002739C8">
      <w:pPr>
        <w:pStyle w:val="a3"/>
        <w:ind w:right="845" w:firstLine="707"/>
        <w:jc w:val="both"/>
      </w:pPr>
      <w:r>
        <w:t>Насекомоядность рассматривается как способ получения дополнительных минеральных веществ, в основном азота и фосфора, на бедных минеральными веществами почвах. Теме насекомоядности</w:t>
      </w:r>
      <w:r>
        <w:rPr>
          <w:spacing w:val="40"/>
        </w:rPr>
        <w:t xml:space="preserve"> </w:t>
      </w:r>
      <w:r>
        <w:t>посвящено не так много работ. Ещѐ Чарльз Дарвин обратил внимание на эту инте</w:t>
      </w:r>
      <w:r>
        <w:t>ресную группу растений [1] посвятил им отдельную главу в своей книге. Необходимо отметить, что насекомоядные растения распространены по</w:t>
      </w:r>
      <w:r>
        <w:rPr>
          <w:spacing w:val="40"/>
        </w:rPr>
        <w:t xml:space="preserve"> </w:t>
      </w:r>
      <w:r>
        <w:t>всему земному шару, и хорошо изучены растения тропиков и европейской части Евразии [1,4,6,9]. Но научных работ, посвящен</w:t>
      </w:r>
      <w:r>
        <w:t>ных этой особой экологической группе растений в нашем регионе мы не нашли. Поэтому данная тема является актуальной и перспективной для дальнейшего</w:t>
      </w:r>
      <w:r>
        <w:rPr>
          <w:spacing w:val="80"/>
        </w:rPr>
        <w:t xml:space="preserve"> </w:t>
      </w:r>
      <w:r>
        <w:rPr>
          <w:spacing w:val="-2"/>
        </w:rPr>
        <w:t>изучения.</w:t>
      </w:r>
    </w:p>
    <w:p w:rsidR="00FC45A3" w:rsidRDefault="002739C8">
      <w:pPr>
        <w:pStyle w:val="a3"/>
        <w:ind w:right="845" w:firstLine="707"/>
        <w:jc w:val="both"/>
      </w:pPr>
      <w:r>
        <w:t>Насекомоядные растения приобрели способность к ловле насекомых для обеспечения себя недостающими ми</w:t>
      </w:r>
      <w:r>
        <w:t>неральными веществами. Такие растения-хищники интересны способностью к быстрым движениям листьев. В республике Бурятия встречается 9 видов насекомоядных растений – это Пузырчатки (обыкновенная и средняя), Жирянки (обыкновенная, волосистая, лопатчатая и аль</w:t>
      </w:r>
      <w:r>
        <w:t xml:space="preserve">пийская), Росянки (яйцевидная, английская, круглолистная) </w:t>
      </w:r>
      <w:r>
        <w:rPr>
          <w:spacing w:val="-4"/>
        </w:rPr>
        <w:t>[7].</w:t>
      </w:r>
    </w:p>
    <w:p w:rsidR="00FC45A3" w:rsidRDefault="002739C8">
      <w:pPr>
        <w:pStyle w:val="a3"/>
        <w:ind w:right="845" w:firstLine="707"/>
        <w:jc w:val="both"/>
      </w:pPr>
      <w:r>
        <w:rPr>
          <w:b/>
        </w:rPr>
        <w:t xml:space="preserve">Целью </w:t>
      </w:r>
      <w:r>
        <w:t>нашей работы являлось изучение эколого-биологических особенностей Пузырчатки обыкновенной (</w:t>
      </w:r>
      <w:r>
        <w:rPr>
          <w:i/>
        </w:rPr>
        <w:t>Utricularia vulgaris</w:t>
      </w:r>
      <w:r>
        <w:t>) в</w:t>
      </w:r>
      <w:r>
        <w:rPr>
          <w:spacing w:val="40"/>
        </w:rPr>
        <w:t xml:space="preserve"> </w:t>
      </w:r>
      <w:r>
        <w:t>естественных водно-болотных местообитаниях р.</w:t>
      </w:r>
      <w:bookmarkStart w:id="1" w:name="_GoBack"/>
      <w:bookmarkEnd w:id="1"/>
      <w:r>
        <w:t>Оронгой.</w:t>
      </w:r>
    </w:p>
    <w:p w:rsidR="00FC45A3" w:rsidRDefault="002739C8">
      <w:pPr>
        <w:pStyle w:val="a3"/>
        <w:spacing w:line="321" w:lineRule="exact"/>
        <w:ind w:left="709"/>
        <w:jc w:val="both"/>
      </w:pPr>
      <w:r>
        <w:t>Для</w:t>
      </w:r>
      <w:r>
        <w:rPr>
          <w:spacing w:val="-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цел</w:t>
      </w:r>
      <w:r>
        <w:t>и</w:t>
      </w:r>
      <w:r>
        <w:rPr>
          <w:spacing w:val="6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поставили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b/>
          <w:spacing w:val="-2"/>
        </w:rPr>
        <w:t>задачи</w:t>
      </w:r>
      <w:r>
        <w:rPr>
          <w:spacing w:val="-2"/>
        </w:rPr>
        <w:t>:</w:t>
      </w:r>
    </w:p>
    <w:p w:rsidR="00FC45A3" w:rsidRDefault="002739C8">
      <w:pPr>
        <w:pStyle w:val="a4"/>
        <w:numPr>
          <w:ilvl w:val="0"/>
          <w:numId w:val="3"/>
        </w:numPr>
        <w:tabs>
          <w:tab w:val="left" w:pos="1417"/>
          <w:tab w:val="left" w:pos="1429"/>
          <w:tab w:val="left" w:pos="2712"/>
          <w:tab w:val="left" w:pos="4611"/>
          <w:tab w:val="left" w:pos="5498"/>
          <w:tab w:val="left" w:pos="6664"/>
          <w:tab w:val="left" w:pos="9226"/>
        </w:tabs>
        <w:ind w:right="845" w:hanging="360"/>
        <w:rPr>
          <w:sz w:val="28"/>
        </w:rPr>
      </w:pPr>
      <w:r>
        <w:rPr>
          <w:spacing w:val="-2"/>
          <w:sz w:val="28"/>
        </w:rPr>
        <w:t>провести</w:t>
      </w:r>
      <w:r>
        <w:rPr>
          <w:sz w:val="28"/>
        </w:rPr>
        <w:tab/>
      </w:r>
      <w:r>
        <w:rPr>
          <w:spacing w:val="-2"/>
          <w:sz w:val="28"/>
        </w:rPr>
        <w:t>литературный</w:t>
      </w:r>
      <w:r>
        <w:rPr>
          <w:sz w:val="28"/>
        </w:rPr>
        <w:tab/>
      </w:r>
      <w:r>
        <w:rPr>
          <w:spacing w:val="-4"/>
          <w:sz w:val="28"/>
        </w:rPr>
        <w:t>обзор</w:t>
      </w:r>
      <w:r>
        <w:rPr>
          <w:sz w:val="28"/>
        </w:rPr>
        <w:tab/>
      </w:r>
      <w:r>
        <w:rPr>
          <w:spacing w:val="-2"/>
          <w:sz w:val="28"/>
        </w:rPr>
        <w:t>явления</w:t>
      </w:r>
      <w:r>
        <w:rPr>
          <w:sz w:val="28"/>
        </w:rPr>
        <w:tab/>
      </w:r>
      <w:r>
        <w:rPr>
          <w:spacing w:val="-2"/>
          <w:sz w:val="28"/>
        </w:rPr>
        <w:t>«насекомоядности»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растительном мире;</w:t>
      </w:r>
    </w:p>
    <w:p w:rsidR="00FC45A3" w:rsidRDefault="002739C8">
      <w:pPr>
        <w:pStyle w:val="a4"/>
        <w:numPr>
          <w:ilvl w:val="0"/>
          <w:numId w:val="3"/>
        </w:numPr>
        <w:tabs>
          <w:tab w:val="left" w:pos="1417"/>
          <w:tab w:val="left" w:pos="1429"/>
        </w:tabs>
        <w:ind w:hanging="360"/>
        <w:rPr>
          <w:sz w:val="28"/>
        </w:rPr>
      </w:pPr>
      <w:r>
        <w:rPr>
          <w:sz w:val="28"/>
        </w:rPr>
        <w:t>дать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40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местообитаний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Пузырчатки </w:t>
      </w:r>
      <w:r>
        <w:rPr>
          <w:spacing w:val="-2"/>
          <w:sz w:val="28"/>
        </w:rPr>
        <w:t>обыкновенной;</w:t>
      </w:r>
    </w:p>
    <w:p w:rsidR="00FC45A3" w:rsidRDefault="002739C8">
      <w:pPr>
        <w:pStyle w:val="a4"/>
        <w:numPr>
          <w:ilvl w:val="0"/>
          <w:numId w:val="3"/>
        </w:numPr>
        <w:tabs>
          <w:tab w:val="left" w:pos="1417"/>
          <w:tab w:val="left" w:pos="1429"/>
          <w:tab w:val="left" w:pos="2165"/>
          <w:tab w:val="left" w:pos="5189"/>
          <w:tab w:val="left" w:pos="6531"/>
          <w:tab w:val="left" w:pos="8168"/>
          <w:tab w:val="left" w:pos="8530"/>
        </w:tabs>
        <w:ind w:right="846" w:hanging="360"/>
        <w:rPr>
          <w:sz w:val="28"/>
        </w:rPr>
      </w:pPr>
      <w:r>
        <w:rPr>
          <w:spacing w:val="-4"/>
          <w:sz w:val="28"/>
        </w:rPr>
        <w:t>дать</w:t>
      </w:r>
      <w:r>
        <w:rPr>
          <w:sz w:val="28"/>
        </w:rPr>
        <w:tab/>
      </w:r>
      <w:r>
        <w:rPr>
          <w:spacing w:val="-2"/>
          <w:sz w:val="28"/>
        </w:rPr>
        <w:t>эколого-биологическое</w:t>
      </w:r>
      <w:r>
        <w:rPr>
          <w:sz w:val="28"/>
        </w:rPr>
        <w:tab/>
      </w:r>
      <w:r>
        <w:rPr>
          <w:spacing w:val="-2"/>
          <w:sz w:val="28"/>
        </w:rPr>
        <w:t>описание</w:t>
      </w:r>
      <w:r>
        <w:rPr>
          <w:sz w:val="28"/>
        </w:rPr>
        <w:tab/>
      </w:r>
      <w:r>
        <w:rPr>
          <w:spacing w:val="-2"/>
          <w:sz w:val="28"/>
        </w:rPr>
        <w:t>пузырчатки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районе исследования;</w:t>
      </w:r>
    </w:p>
    <w:p w:rsidR="00FC45A3" w:rsidRDefault="002739C8">
      <w:pPr>
        <w:pStyle w:val="a4"/>
        <w:numPr>
          <w:ilvl w:val="0"/>
          <w:numId w:val="3"/>
        </w:numPr>
        <w:tabs>
          <w:tab w:val="left" w:pos="1417"/>
          <w:tab w:val="left" w:pos="1429"/>
          <w:tab w:val="left" w:pos="3053"/>
          <w:tab w:val="left" w:pos="5010"/>
          <w:tab w:val="left" w:pos="5742"/>
          <w:tab w:val="left" w:pos="7902"/>
        </w:tabs>
        <w:ind w:right="849" w:hanging="360"/>
        <w:rPr>
          <w:sz w:val="28"/>
        </w:rPr>
      </w:pPr>
      <w:r>
        <w:rPr>
          <w:spacing w:val="-2"/>
          <w:sz w:val="28"/>
        </w:rPr>
        <w:t>поставить</w:t>
      </w:r>
      <w:r>
        <w:rPr>
          <w:sz w:val="28"/>
        </w:rPr>
        <w:tab/>
      </w:r>
      <w:r>
        <w:rPr>
          <w:spacing w:val="-2"/>
          <w:sz w:val="28"/>
        </w:rPr>
        <w:t>эксперимент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выращиванию</w:t>
      </w:r>
      <w:r>
        <w:rPr>
          <w:sz w:val="28"/>
        </w:rPr>
        <w:tab/>
      </w:r>
      <w:r>
        <w:rPr>
          <w:spacing w:val="-2"/>
          <w:sz w:val="28"/>
        </w:rPr>
        <w:t xml:space="preserve">Пузырчатки </w:t>
      </w:r>
      <w:r>
        <w:rPr>
          <w:sz w:val="28"/>
        </w:rPr>
        <w:t>обыкновенной в домашних условиях.</w:t>
      </w:r>
    </w:p>
    <w:p w:rsidR="00FC45A3" w:rsidRDefault="002739C8">
      <w:pPr>
        <w:spacing w:line="322" w:lineRule="exact"/>
        <w:ind w:left="709"/>
        <w:rPr>
          <w:sz w:val="28"/>
        </w:rPr>
      </w:pPr>
      <w:r>
        <w:rPr>
          <w:b/>
          <w:sz w:val="28"/>
        </w:rPr>
        <w:t>Объект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исследования</w:t>
      </w:r>
      <w:r>
        <w:rPr>
          <w:sz w:val="28"/>
        </w:rPr>
        <w:t>:</w:t>
      </w:r>
      <w:r>
        <w:rPr>
          <w:spacing w:val="68"/>
          <w:sz w:val="28"/>
        </w:rPr>
        <w:t xml:space="preserve"> </w:t>
      </w:r>
      <w:r>
        <w:rPr>
          <w:sz w:val="28"/>
        </w:rPr>
        <w:t>растение-хищник</w:t>
      </w:r>
      <w:r>
        <w:rPr>
          <w:spacing w:val="68"/>
          <w:sz w:val="28"/>
        </w:rPr>
        <w:t xml:space="preserve"> </w:t>
      </w:r>
      <w:r>
        <w:rPr>
          <w:sz w:val="28"/>
        </w:rPr>
        <w:t>Пузырчатка</w:t>
      </w:r>
      <w:r>
        <w:rPr>
          <w:spacing w:val="68"/>
          <w:sz w:val="28"/>
        </w:rPr>
        <w:t xml:space="preserve"> </w:t>
      </w:r>
      <w:r>
        <w:rPr>
          <w:spacing w:val="-2"/>
          <w:sz w:val="28"/>
        </w:rPr>
        <w:t>обыкновенная.</w:t>
      </w:r>
    </w:p>
    <w:p w:rsidR="00FC45A3" w:rsidRDefault="002739C8">
      <w:pPr>
        <w:spacing w:line="322" w:lineRule="exact"/>
        <w:ind w:left="709"/>
        <w:rPr>
          <w:sz w:val="28"/>
        </w:rPr>
      </w:pPr>
      <w:r>
        <w:rPr>
          <w:b/>
          <w:sz w:val="28"/>
        </w:rPr>
        <w:t>Предмет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исследования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ловчие</w:t>
      </w:r>
      <w:r>
        <w:rPr>
          <w:spacing w:val="-7"/>
          <w:sz w:val="28"/>
        </w:rPr>
        <w:t xml:space="preserve"> </w:t>
      </w:r>
      <w:r>
        <w:rPr>
          <w:sz w:val="28"/>
        </w:rPr>
        <w:t>аппараты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пузырчатки</w:t>
      </w:r>
    </w:p>
    <w:p w:rsidR="00FC45A3" w:rsidRDefault="002739C8">
      <w:pPr>
        <w:pStyle w:val="a3"/>
        <w:ind w:right="846" w:firstLine="707"/>
        <w:jc w:val="both"/>
      </w:pPr>
      <w:r>
        <w:rPr>
          <w:b/>
        </w:rPr>
        <w:t>Гипотеза исследования</w:t>
      </w:r>
      <w:r>
        <w:t>: учитывая эколого-биологические</w:t>
      </w:r>
      <w:r>
        <w:rPr>
          <w:spacing w:val="40"/>
        </w:rPr>
        <w:t xml:space="preserve"> </w:t>
      </w:r>
      <w:r>
        <w:t>особенности Пузырчатки</w:t>
      </w:r>
      <w:r>
        <w:rPr>
          <w:spacing w:val="-1"/>
        </w:rPr>
        <w:t xml:space="preserve"> </w:t>
      </w:r>
      <w:r>
        <w:t>обыкновенной, можно еѐ</w:t>
      </w:r>
      <w:r>
        <w:rPr>
          <w:spacing w:val="-2"/>
        </w:rPr>
        <w:t xml:space="preserve"> </w:t>
      </w:r>
      <w:r>
        <w:t>разводить дома в качестве аквариумного хищного растения.</w:t>
      </w:r>
    </w:p>
    <w:p w:rsidR="00FC45A3" w:rsidRDefault="002739C8">
      <w:pPr>
        <w:ind w:left="1" w:right="850" w:firstLine="707"/>
        <w:jc w:val="both"/>
        <w:rPr>
          <w:sz w:val="28"/>
        </w:rPr>
      </w:pPr>
      <w:r>
        <w:rPr>
          <w:b/>
          <w:sz w:val="28"/>
        </w:rPr>
        <w:t xml:space="preserve">Материалы и методы исследования </w:t>
      </w:r>
      <w:r>
        <w:rPr>
          <w:sz w:val="28"/>
        </w:rPr>
        <w:t>(фотографии материалов и фотофиксация сбора представлены в Приложении 1).</w:t>
      </w:r>
    </w:p>
    <w:p w:rsidR="00FC45A3" w:rsidRDefault="002739C8">
      <w:pPr>
        <w:pStyle w:val="a4"/>
        <w:numPr>
          <w:ilvl w:val="0"/>
          <w:numId w:val="2"/>
        </w:numPr>
        <w:tabs>
          <w:tab w:val="left" w:pos="989"/>
        </w:tabs>
        <w:ind w:right="845" w:firstLine="707"/>
        <w:jc w:val="both"/>
        <w:rPr>
          <w:sz w:val="28"/>
        </w:rPr>
      </w:pPr>
      <w:r>
        <w:rPr>
          <w:sz w:val="28"/>
        </w:rPr>
        <w:t>Отбор</w:t>
      </w:r>
      <w:r>
        <w:rPr>
          <w:spacing w:val="-2"/>
          <w:sz w:val="28"/>
        </w:rPr>
        <w:t xml:space="preserve"> </w:t>
      </w:r>
      <w:r>
        <w:rPr>
          <w:sz w:val="28"/>
        </w:rPr>
        <w:t>проб</w:t>
      </w:r>
      <w:r>
        <w:rPr>
          <w:spacing w:val="-1"/>
          <w:sz w:val="28"/>
        </w:rPr>
        <w:t xml:space="preserve"> </w:t>
      </w:r>
      <w:r>
        <w:rPr>
          <w:sz w:val="28"/>
        </w:rPr>
        <w:t>Пузырчатки</w:t>
      </w:r>
      <w:r>
        <w:rPr>
          <w:spacing w:val="-2"/>
          <w:sz w:val="28"/>
        </w:rPr>
        <w:t xml:space="preserve"> </w:t>
      </w:r>
      <w:r>
        <w:rPr>
          <w:sz w:val="28"/>
        </w:rPr>
        <w:t>обыкновенной.</w:t>
      </w:r>
      <w:r>
        <w:rPr>
          <w:spacing w:val="-2"/>
          <w:sz w:val="28"/>
        </w:rPr>
        <w:t xml:space="preserve"> </w:t>
      </w:r>
      <w:r>
        <w:rPr>
          <w:sz w:val="28"/>
        </w:rPr>
        <w:t>Отбор</w:t>
      </w:r>
      <w:r>
        <w:rPr>
          <w:spacing w:val="-1"/>
          <w:sz w:val="28"/>
        </w:rPr>
        <w:t xml:space="preserve"> </w:t>
      </w:r>
      <w:r>
        <w:rPr>
          <w:sz w:val="28"/>
        </w:rPr>
        <w:t>проб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провели</w:t>
      </w:r>
      <w:r>
        <w:rPr>
          <w:spacing w:val="-1"/>
          <w:sz w:val="28"/>
        </w:rPr>
        <w:t xml:space="preserve"> </w:t>
      </w:r>
      <w:r>
        <w:rPr>
          <w:sz w:val="28"/>
        </w:rPr>
        <w:t>24</w:t>
      </w:r>
      <w:r>
        <w:rPr>
          <w:spacing w:val="-2"/>
          <w:sz w:val="28"/>
        </w:rPr>
        <w:t xml:space="preserve"> </w:t>
      </w:r>
      <w:r>
        <w:rPr>
          <w:sz w:val="28"/>
        </w:rPr>
        <w:t>июля 2025 в окрестностях села Оронгой (старица одноименной реки Оронгой, координаты 51.533441, 106.975716). Температура воды в момент сбора составляла +24 ° C. Забор проводили якорем-кошкой, забрасывая его с</w:t>
      </w:r>
      <w:r>
        <w:rPr>
          <w:spacing w:val="40"/>
          <w:sz w:val="28"/>
        </w:rPr>
        <w:t xml:space="preserve"> </w:t>
      </w:r>
      <w:r>
        <w:rPr>
          <w:sz w:val="28"/>
        </w:rPr>
        <w:t>берега.</w:t>
      </w:r>
      <w:r>
        <w:rPr>
          <w:spacing w:val="55"/>
          <w:w w:val="150"/>
          <w:sz w:val="28"/>
        </w:rPr>
        <w:t xml:space="preserve">  </w:t>
      </w:r>
      <w:r>
        <w:rPr>
          <w:sz w:val="28"/>
        </w:rPr>
        <w:t>Взяли</w:t>
      </w:r>
      <w:r>
        <w:rPr>
          <w:spacing w:val="57"/>
          <w:w w:val="150"/>
          <w:sz w:val="28"/>
        </w:rPr>
        <w:t xml:space="preserve">  </w:t>
      </w:r>
      <w:r>
        <w:rPr>
          <w:sz w:val="28"/>
        </w:rPr>
        <w:t>материал</w:t>
      </w:r>
      <w:r>
        <w:rPr>
          <w:spacing w:val="56"/>
          <w:w w:val="150"/>
          <w:sz w:val="28"/>
        </w:rPr>
        <w:t xml:space="preserve">  </w:t>
      </w:r>
      <w:r>
        <w:rPr>
          <w:sz w:val="28"/>
        </w:rPr>
        <w:t>(массу</w:t>
      </w:r>
      <w:r>
        <w:rPr>
          <w:spacing w:val="56"/>
          <w:w w:val="150"/>
          <w:sz w:val="28"/>
        </w:rPr>
        <w:t xml:space="preserve">  </w:t>
      </w:r>
      <w:r>
        <w:rPr>
          <w:sz w:val="28"/>
        </w:rPr>
        <w:t>водных</w:t>
      </w:r>
      <w:r>
        <w:rPr>
          <w:spacing w:val="55"/>
          <w:w w:val="150"/>
          <w:sz w:val="28"/>
        </w:rPr>
        <w:t xml:space="preserve">  </w:t>
      </w:r>
      <w:r>
        <w:rPr>
          <w:sz w:val="28"/>
        </w:rPr>
        <w:t>растений)</w:t>
      </w:r>
      <w:r>
        <w:rPr>
          <w:spacing w:val="55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56"/>
          <w:w w:val="150"/>
          <w:sz w:val="28"/>
        </w:rPr>
        <w:t xml:space="preserve">  </w:t>
      </w:r>
      <w:r>
        <w:rPr>
          <w:spacing w:val="-2"/>
          <w:sz w:val="28"/>
        </w:rPr>
        <w:t>стеклянную</w:t>
      </w:r>
    </w:p>
    <w:p w:rsidR="00FC45A3" w:rsidRDefault="00FC45A3">
      <w:pPr>
        <w:pStyle w:val="a4"/>
        <w:jc w:val="both"/>
        <w:rPr>
          <w:sz w:val="28"/>
        </w:rPr>
        <w:sectPr w:rsidR="00FC45A3">
          <w:pgSz w:w="11910" w:h="16840"/>
          <w:pgMar w:top="1040" w:right="283" w:bottom="1240" w:left="1417" w:header="0" w:footer="1037" w:gutter="0"/>
          <w:cols w:space="720"/>
        </w:sectPr>
      </w:pPr>
    </w:p>
    <w:p w:rsidR="00FC45A3" w:rsidRDefault="002739C8">
      <w:pPr>
        <w:pStyle w:val="a3"/>
        <w:spacing w:before="67" w:line="242" w:lineRule="auto"/>
      </w:pPr>
      <w:r>
        <w:lastRenderedPageBreak/>
        <w:t>двухлитровую</w:t>
      </w:r>
      <w:r>
        <w:rPr>
          <w:spacing w:val="40"/>
        </w:rPr>
        <w:t xml:space="preserve"> </w:t>
      </w:r>
      <w:r>
        <w:t>банку.</w:t>
      </w:r>
      <w:r>
        <w:rPr>
          <w:spacing w:val="40"/>
        </w:rPr>
        <w:t xml:space="preserve"> </w:t>
      </w:r>
      <w:r>
        <w:t>Отобрали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л</w:t>
      </w:r>
      <w:r>
        <w:rPr>
          <w:spacing w:val="40"/>
        </w:rPr>
        <w:t xml:space="preserve"> </w:t>
      </w:r>
      <w:r>
        <w:t>воды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объекта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аквариуме.</w:t>
      </w:r>
    </w:p>
    <w:p w:rsidR="00FC45A3" w:rsidRDefault="002739C8">
      <w:pPr>
        <w:pStyle w:val="a4"/>
        <w:numPr>
          <w:ilvl w:val="0"/>
          <w:numId w:val="2"/>
        </w:numPr>
        <w:tabs>
          <w:tab w:val="left" w:pos="1032"/>
        </w:tabs>
        <w:ind w:right="855" w:firstLine="707"/>
        <w:rPr>
          <w:sz w:val="28"/>
        </w:rPr>
      </w:pPr>
      <w:r>
        <w:rPr>
          <w:sz w:val="28"/>
        </w:rPr>
        <w:t>Гербаризация</w:t>
      </w:r>
      <w:r>
        <w:rPr>
          <w:spacing w:val="39"/>
          <w:sz w:val="28"/>
        </w:rPr>
        <w:t xml:space="preserve"> </w:t>
      </w:r>
      <w:r>
        <w:rPr>
          <w:sz w:val="28"/>
        </w:rPr>
        <w:t>Пузырчатки</w:t>
      </w:r>
      <w:r>
        <w:rPr>
          <w:spacing w:val="39"/>
          <w:sz w:val="28"/>
        </w:rPr>
        <w:t xml:space="preserve"> </w:t>
      </w:r>
      <w:r>
        <w:rPr>
          <w:sz w:val="28"/>
        </w:rPr>
        <w:t>обыкновенной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39"/>
          <w:sz w:val="28"/>
        </w:rPr>
        <w:t xml:space="preserve"> </w:t>
      </w:r>
      <w:r>
        <w:rPr>
          <w:sz w:val="28"/>
        </w:rPr>
        <w:t>методике сбора водных растений.</w:t>
      </w:r>
    </w:p>
    <w:p w:rsidR="00FC45A3" w:rsidRDefault="002739C8">
      <w:pPr>
        <w:pStyle w:val="a4"/>
        <w:numPr>
          <w:ilvl w:val="0"/>
          <w:numId w:val="2"/>
        </w:numPr>
        <w:tabs>
          <w:tab w:val="left" w:pos="918"/>
        </w:tabs>
        <w:ind w:right="851" w:firstLine="707"/>
        <w:rPr>
          <w:sz w:val="28"/>
        </w:rPr>
      </w:pPr>
      <w:r>
        <w:rPr>
          <w:sz w:val="28"/>
        </w:rPr>
        <w:t>Метод</w:t>
      </w:r>
      <w:r>
        <w:rPr>
          <w:spacing w:val="40"/>
          <w:sz w:val="28"/>
        </w:rPr>
        <w:t xml:space="preserve"> </w:t>
      </w:r>
      <w:r>
        <w:rPr>
          <w:sz w:val="28"/>
        </w:rPr>
        <w:t>микроскопирования,</w:t>
      </w:r>
      <w:r>
        <w:rPr>
          <w:spacing w:val="40"/>
          <w:sz w:val="28"/>
        </w:rPr>
        <w:t xml:space="preserve"> </w:t>
      </w:r>
      <w:r>
        <w:rPr>
          <w:sz w:val="28"/>
        </w:rPr>
        <w:t>визуальное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видеосъемка растений под микроскопом.</w:t>
      </w:r>
    </w:p>
    <w:p w:rsidR="00FC45A3" w:rsidRDefault="002739C8">
      <w:pPr>
        <w:pStyle w:val="a4"/>
        <w:numPr>
          <w:ilvl w:val="0"/>
          <w:numId w:val="2"/>
        </w:numPr>
        <w:tabs>
          <w:tab w:val="left" w:pos="1198"/>
          <w:tab w:val="left" w:pos="2256"/>
          <w:tab w:val="left" w:pos="4248"/>
          <w:tab w:val="left" w:pos="5655"/>
          <w:tab w:val="left" w:pos="6909"/>
          <w:tab w:val="left" w:pos="7597"/>
        </w:tabs>
        <w:spacing w:line="242" w:lineRule="auto"/>
        <w:ind w:firstLine="707"/>
        <w:rPr>
          <w:sz w:val="28"/>
        </w:rPr>
      </w:pPr>
      <w:r>
        <w:rPr>
          <w:spacing w:val="-4"/>
          <w:sz w:val="28"/>
        </w:rPr>
        <w:t>Метод</w:t>
      </w:r>
      <w:r>
        <w:rPr>
          <w:sz w:val="28"/>
        </w:rPr>
        <w:tab/>
      </w:r>
      <w:r>
        <w:rPr>
          <w:spacing w:val="-2"/>
          <w:sz w:val="28"/>
        </w:rPr>
        <w:t>эксперимента.</w:t>
      </w:r>
      <w:r>
        <w:rPr>
          <w:sz w:val="28"/>
        </w:rPr>
        <w:tab/>
      </w:r>
      <w:r>
        <w:rPr>
          <w:spacing w:val="-2"/>
          <w:sz w:val="28"/>
        </w:rPr>
        <w:t>Создание</w:t>
      </w:r>
      <w:r>
        <w:rPr>
          <w:sz w:val="28"/>
        </w:rPr>
        <w:tab/>
      </w:r>
      <w:r>
        <w:rPr>
          <w:spacing w:val="-2"/>
          <w:sz w:val="28"/>
        </w:rPr>
        <w:t>условий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произрастания </w:t>
      </w:r>
      <w:r>
        <w:rPr>
          <w:sz w:val="28"/>
        </w:rPr>
        <w:t>Пузырчатки обыкновенной в условиях лаборатории.</w:t>
      </w:r>
    </w:p>
    <w:p w:rsidR="00FC45A3" w:rsidRDefault="00FC45A3">
      <w:pPr>
        <w:pStyle w:val="a4"/>
        <w:spacing w:line="242" w:lineRule="auto"/>
        <w:rPr>
          <w:sz w:val="28"/>
        </w:rPr>
        <w:sectPr w:rsidR="00FC45A3">
          <w:pgSz w:w="11910" w:h="16840"/>
          <w:pgMar w:top="1040" w:right="283" w:bottom="1240" w:left="1417" w:header="0" w:footer="1037" w:gutter="0"/>
          <w:cols w:space="720"/>
        </w:sectPr>
      </w:pPr>
    </w:p>
    <w:p w:rsidR="00FC45A3" w:rsidRDefault="002739C8">
      <w:pPr>
        <w:pStyle w:val="a4"/>
        <w:numPr>
          <w:ilvl w:val="1"/>
          <w:numId w:val="2"/>
        </w:numPr>
        <w:tabs>
          <w:tab w:val="left" w:pos="1516"/>
          <w:tab w:val="left" w:pos="1648"/>
        </w:tabs>
        <w:spacing w:before="67" w:line="242" w:lineRule="auto"/>
        <w:ind w:right="1377" w:hanging="411"/>
        <w:jc w:val="left"/>
        <w:rPr>
          <w:sz w:val="28"/>
        </w:rPr>
      </w:pPr>
      <w:r>
        <w:rPr>
          <w:sz w:val="28"/>
        </w:rPr>
        <w:lastRenderedPageBreak/>
        <w:t>ПОЯВЛЕНИЕ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ХИЩНИЧЕСТВА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ПОКРЫТОСЕМЕННЫХ РАСТЕНИЙ И ЕГО ЭВОЛЮЦИОННЫЕ ФОРМЫ</w:t>
      </w:r>
    </w:p>
    <w:p w:rsidR="00FC45A3" w:rsidRDefault="002739C8">
      <w:pPr>
        <w:pStyle w:val="a3"/>
        <w:spacing w:before="317"/>
        <w:ind w:right="845" w:firstLine="707"/>
        <w:jc w:val="both"/>
      </w:pPr>
      <w:r>
        <w:t>Насекомоядные растения стали известны в XVIII столетии. Первое точное ботаническое описание венериной мухоловки было сделано английским</w:t>
      </w:r>
      <w:r>
        <w:rPr>
          <w:spacing w:val="-2"/>
        </w:rPr>
        <w:t xml:space="preserve"> </w:t>
      </w:r>
      <w:r>
        <w:t>натуралистом</w:t>
      </w:r>
      <w:r>
        <w:rPr>
          <w:spacing w:val="-1"/>
        </w:rPr>
        <w:t xml:space="preserve"> </w:t>
      </w:r>
      <w:r>
        <w:t>Джоном</w:t>
      </w:r>
      <w:r>
        <w:rPr>
          <w:spacing w:val="-1"/>
        </w:rPr>
        <w:t xml:space="preserve"> </w:t>
      </w:r>
      <w:r>
        <w:t>Эллисом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Карлу</w:t>
      </w:r>
      <w:r>
        <w:rPr>
          <w:spacing w:val="-5"/>
        </w:rPr>
        <w:t xml:space="preserve"> </w:t>
      </w:r>
      <w:r>
        <w:t>Линнею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1769 году. В этом письме Эллис впервые предположил, что пойманные </w:t>
      </w:r>
      <w:r>
        <w:t>насекомые служат пищей для растений. В 1868 году Кэнби впервые указал на пищеварительные свойства сока, выделяемого железами на листьях венериной мухоловки. [4] Следующим этапом в изучении насекомоядных растений стала исследовательская работа Чарльза Дарви</w:t>
      </w:r>
      <w:r>
        <w:t>на, начатая с наблюдений за росянками в 1860 году. [2] Тогда же Дарвин поставил ряд лабораторных опытов, переросших в исследование. Он изучал «вкусы» растений и составлял «меню». Дарвина привлекла способность растений переваривать пищу, их хватательные дви</w:t>
      </w:r>
      <w:r>
        <w:t>жения, высокая чувствительность к прикосновениям — то есть свойства, схожие с таковыми у животных. Впоследствии</w:t>
      </w:r>
      <w:r>
        <w:rPr>
          <w:spacing w:val="-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опыты стали</w:t>
      </w:r>
      <w:r>
        <w:rPr>
          <w:spacing w:val="-2"/>
        </w:rPr>
        <w:t xml:space="preserve"> </w:t>
      </w:r>
      <w:r>
        <w:t>серьѐзной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работой, вобравшей</w:t>
      </w:r>
      <w:r>
        <w:rPr>
          <w:spacing w:val="-1"/>
        </w:rPr>
        <w:t xml:space="preserve"> </w:t>
      </w:r>
      <w:r>
        <w:t>в себя множество уникальных наблюдений и смелых, но разумных выводов. Эта работа так захват</w:t>
      </w:r>
      <w:r>
        <w:t>ила Дарвина, что в письме к Лайелю он писал: «В</w:t>
      </w:r>
      <w:r>
        <w:rPr>
          <w:spacing w:val="80"/>
        </w:rPr>
        <w:t xml:space="preserve"> </w:t>
      </w:r>
      <w:r>
        <w:t xml:space="preserve">настоящее время </w:t>
      </w:r>
      <w:r>
        <w:rPr>
          <w:i/>
        </w:rPr>
        <w:t xml:space="preserve">Drosera </w:t>
      </w:r>
      <w:r>
        <w:t>интересует меня больше, чем происхождение всех видов на свете». Дарвин долгое время не решался опубликовать результаты своих исследований. Лишь через 15 лет, когда они были дополнены д</w:t>
      </w:r>
      <w:r>
        <w:t>ругими исследователями, он издал книгу «Insectivorous Plants».</w:t>
      </w:r>
    </w:p>
    <w:p w:rsidR="00FC45A3" w:rsidRDefault="002739C8">
      <w:pPr>
        <w:pStyle w:val="a3"/>
        <w:spacing w:before="1"/>
        <w:ind w:right="846" w:firstLine="707"/>
        <w:jc w:val="both"/>
      </w:pPr>
      <w:r>
        <w:t>У некоторых видов покрытосеменных (их насчитывают около 500) все листья особи или часть из них метаморфизированы в ловчие аппараты. Насекомоядные (плотоядные) возникали на разных ступенях эволю</w:t>
      </w:r>
      <w:r>
        <w:t>ции двудольных, специализируясь по способу питания. Наиболее богатыми являются представители 6 семейств относящихся к порядкам непентоцветных, крыжовникоцветных, камнеломкоцветных и норичникоцветных, которые входят в далекие друг от друга подклассы Magnoli</w:t>
      </w:r>
      <w:r>
        <w:t>idae, Rosidae, Asteridae [6].</w:t>
      </w:r>
    </w:p>
    <w:p w:rsidR="00FC45A3" w:rsidRDefault="002739C8">
      <w:pPr>
        <w:pStyle w:val="a3"/>
        <w:ind w:right="851" w:firstLine="707"/>
        <w:jc w:val="both"/>
      </w:pPr>
      <w:r>
        <w:t>Эти специфические ветви эволюции возникли в результате приспособления растений к жизни в крайне неблагоприятных условиях минерального питания. Именно такие условия характерны для верховых болот и пресноводных водоемов тропичес</w:t>
      </w:r>
      <w:r>
        <w:t>кой и умеренной широт, где главным образом они обитают. По содержанию минеральных веществ воды верховых болот приближаются к дистиллированной воде, поэтому основной источник минерального питания здесь атмосферная пыль.</w:t>
      </w:r>
    </w:p>
    <w:p w:rsidR="00FC45A3" w:rsidRDefault="002739C8">
      <w:pPr>
        <w:pStyle w:val="a3"/>
        <w:tabs>
          <w:tab w:val="left" w:pos="2909"/>
          <w:tab w:val="left" w:pos="4046"/>
          <w:tab w:val="left" w:pos="6966"/>
          <w:tab w:val="left" w:pos="8654"/>
        </w:tabs>
        <w:ind w:right="847" w:firstLine="707"/>
        <w:jc w:val="right"/>
      </w:pPr>
      <w:r>
        <w:rPr>
          <w:spacing w:val="-2"/>
        </w:rPr>
        <w:t>Насекомоядные,</w:t>
      </w:r>
      <w:r>
        <w:tab/>
      </w:r>
      <w:r>
        <w:rPr>
          <w:spacing w:val="-2"/>
        </w:rPr>
        <w:t>являясь</w:t>
      </w:r>
      <w:r>
        <w:tab/>
      </w:r>
      <w:r>
        <w:rPr>
          <w:spacing w:val="-2"/>
        </w:rPr>
        <w:t>фотосинтезирую</w:t>
      </w:r>
      <w:r>
        <w:rPr>
          <w:spacing w:val="-2"/>
        </w:rPr>
        <w:t>щими</w:t>
      </w:r>
      <w:r>
        <w:tab/>
      </w:r>
      <w:r>
        <w:rPr>
          <w:spacing w:val="-2"/>
        </w:rPr>
        <w:t>растениями,</w:t>
      </w:r>
      <w:r>
        <w:tab/>
      </w:r>
      <w:r>
        <w:rPr>
          <w:spacing w:val="-2"/>
        </w:rPr>
        <w:t xml:space="preserve">могут </w:t>
      </w:r>
      <w:r>
        <w:t>жить и без животной пищи, однако превосходство тех, которые потребляют ее, весьма велико они образуют больше цветоносных побегов, плодов, семян. Из</w:t>
      </w:r>
      <w:r>
        <w:rPr>
          <w:spacing w:val="40"/>
        </w:rPr>
        <w:t xml:space="preserve"> </w:t>
      </w:r>
      <w:r>
        <w:t>пойманной</w:t>
      </w:r>
      <w:r>
        <w:rPr>
          <w:spacing w:val="40"/>
        </w:rPr>
        <w:t xml:space="preserve"> </w:t>
      </w:r>
      <w:r>
        <w:t>добычи</w:t>
      </w:r>
      <w:r>
        <w:rPr>
          <w:spacing w:val="40"/>
        </w:rPr>
        <w:t xml:space="preserve"> </w:t>
      </w:r>
      <w:r>
        <w:t>насекомоядные</w:t>
      </w:r>
      <w:r>
        <w:rPr>
          <w:spacing w:val="40"/>
        </w:rPr>
        <w:t xml:space="preserve"> </w:t>
      </w:r>
      <w:r>
        <w:t>извлекают</w:t>
      </w:r>
      <w:r>
        <w:rPr>
          <w:spacing w:val="40"/>
        </w:rPr>
        <w:t xml:space="preserve"> </w:t>
      </w:r>
      <w:r>
        <w:t>азот,</w:t>
      </w:r>
      <w:r>
        <w:rPr>
          <w:spacing w:val="40"/>
        </w:rPr>
        <w:t xml:space="preserve"> </w:t>
      </w:r>
      <w:r>
        <w:t>соли</w:t>
      </w:r>
      <w:r>
        <w:rPr>
          <w:spacing w:val="40"/>
        </w:rPr>
        <w:t xml:space="preserve"> </w:t>
      </w:r>
      <w:r>
        <w:t>фосфора, калия,</w:t>
      </w:r>
      <w:r>
        <w:rPr>
          <w:spacing w:val="77"/>
          <w:w w:val="150"/>
        </w:rPr>
        <w:t xml:space="preserve"> </w:t>
      </w:r>
      <w:r>
        <w:t>натрия,</w:t>
      </w:r>
      <w:r>
        <w:rPr>
          <w:spacing w:val="24"/>
        </w:rPr>
        <w:t xml:space="preserve">  </w:t>
      </w:r>
      <w:r>
        <w:t>магния</w:t>
      </w:r>
      <w:r>
        <w:rPr>
          <w:spacing w:val="23"/>
        </w:rPr>
        <w:t xml:space="preserve">  </w:t>
      </w:r>
      <w:r>
        <w:t>и</w:t>
      </w:r>
      <w:r>
        <w:rPr>
          <w:spacing w:val="22"/>
        </w:rPr>
        <w:t xml:space="preserve">  </w:t>
      </w:r>
      <w:r>
        <w:t>др.,</w:t>
      </w:r>
      <w:r>
        <w:rPr>
          <w:spacing w:val="24"/>
        </w:rPr>
        <w:t xml:space="preserve">  </w:t>
      </w:r>
      <w:r>
        <w:t>входящие</w:t>
      </w:r>
      <w:r>
        <w:rPr>
          <w:spacing w:val="24"/>
        </w:rPr>
        <w:t xml:space="preserve">  </w:t>
      </w:r>
      <w:r>
        <w:t>в</w:t>
      </w:r>
      <w:r>
        <w:rPr>
          <w:spacing w:val="24"/>
        </w:rPr>
        <w:t xml:space="preserve">  </w:t>
      </w:r>
      <w:r>
        <w:t>состав</w:t>
      </w:r>
      <w:r>
        <w:rPr>
          <w:spacing w:val="22"/>
        </w:rPr>
        <w:t xml:space="preserve">  </w:t>
      </w:r>
      <w:r>
        <w:t>многих</w:t>
      </w:r>
      <w:r>
        <w:rPr>
          <w:spacing w:val="28"/>
        </w:rPr>
        <w:t xml:space="preserve">  </w:t>
      </w:r>
      <w:r>
        <w:rPr>
          <w:spacing w:val="-2"/>
        </w:rPr>
        <w:t>органических</w:t>
      </w:r>
    </w:p>
    <w:p w:rsidR="00FC45A3" w:rsidRDefault="002739C8">
      <w:pPr>
        <w:pStyle w:val="a3"/>
      </w:pPr>
      <w:r>
        <w:t>соединений,</w:t>
      </w:r>
      <w:r>
        <w:rPr>
          <w:spacing w:val="-8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воспроизведения.</w:t>
      </w:r>
    </w:p>
    <w:p w:rsidR="00FC45A3" w:rsidRDefault="00FC45A3">
      <w:pPr>
        <w:pStyle w:val="a3"/>
        <w:sectPr w:rsidR="00FC45A3">
          <w:pgSz w:w="11910" w:h="16840"/>
          <w:pgMar w:top="1040" w:right="283" w:bottom="1240" w:left="1417" w:header="0" w:footer="1037" w:gutter="0"/>
          <w:cols w:space="720"/>
        </w:sectPr>
      </w:pPr>
    </w:p>
    <w:p w:rsidR="00FC45A3" w:rsidRDefault="002739C8">
      <w:pPr>
        <w:pStyle w:val="a3"/>
        <w:spacing w:before="67"/>
        <w:ind w:right="852" w:firstLine="707"/>
        <w:jc w:val="both"/>
      </w:pPr>
      <w:r>
        <w:lastRenderedPageBreak/>
        <w:t>В литературе имеются сведения о сходстве и различии процесса переваривания у насекомоядных растений и пищеварения у животных; определен состав слизей, а также ферментов, вырабатываемых пищеварительными железками ловчих аппаратов. Выявлено, что при раздраже</w:t>
      </w:r>
      <w:r>
        <w:t>нии, идущем от добычи, клетки железок выделяют ферменты, которые обволакивают ее, а после переваривания все вещества всасываются теми же клетками [4].</w:t>
      </w:r>
    </w:p>
    <w:p w:rsidR="00FC45A3" w:rsidRDefault="002739C8">
      <w:pPr>
        <w:pStyle w:val="a3"/>
        <w:spacing w:before="3"/>
        <w:ind w:right="847" w:firstLine="707"/>
        <w:jc w:val="both"/>
      </w:pPr>
      <w:r>
        <w:t>Что касается распространения этих растений, то одни из них космополиты (пузырчатка, альдрованда), большинство — эндемики с узким ареалом (саррацения, гелиамфора, цефалотус, венерина мухоловка и др.).</w:t>
      </w:r>
    </w:p>
    <w:p w:rsidR="00FC45A3" w:rsidRDefault="002739C8">
      <w:pPr>
        <w:pStyle w:val="a3"/>
        <w:ind w:right="846" w:firstLine="707"/>
        <w:jc w:val="both"/>
      </w:pPr>
      <w:r>
        <w:t>Жизненные формы насекомоядных это преимущественно многол</w:t>
      </w:r>
      <w:r>
        <w:t>етние травы, иногда с мощно развитым корневищем, а также лианы, полукустарники, эпифиты и водные растения.</w:t>
      </w:r>
    </w:p>
    <w:p w:rsidR="00FC45A3" w:rsidRDefault="002739C8">
      <w:pPr>
        <w:pStyle w:val="a3"/>
        <w:ind w:right="846" w:firstLine="707"/>
        <w:jc w:val="both"/>
      </w:pPr>
      <w:r>
        <w:t>Строение ловчих аппаратов разнообразно, при этом у растений одних видов они неподвижные, у других обладают способностью к движению при захвате и пере</w:t>
      </w:r>
      <w:r>
        <w:t>варивании добычи. Основных принципов охоты два: активная поимка и пассивная ловушка [9].</w:t>
      </w:r>
    </w:p>
    <w:p w:rsidR="00FC45A3" w:rsidRDefault="002739C8">
      <w:pPr>
        <w:pStyle w:val="a3"/>
        <w:ind w:right="845" w:firstLine="707"/>
        <w:jc w:val="both"/>
      </w:pPr>
      <w:r>
        <w:t>Ловушки активных охотников движутся, реагируя на прикосновение добычи.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мышц,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приводят</w:t>
      </w:r>
      <w:r>
        <w:rPr>
          <w:spacing w:val="-3"/>
        </w:rPr>
        <w:t xml:space="preserve"> </w:t>
      </w:r>
      <w:r>
        <w:t xml:space="preserve">гидравлические процессы: жидкость перемещается </w:t>
      </w:r>
      <w:r>
        <w:t>между клетками и тканями, повышая осмотическое давление в одних местах, ослабляя в других и изменяя таким образом кривизну соответствующего органа. Скорость подобных движений зависит прежде всего от величины пути, который должна преодолеть вода, и, следова</w:t>
      </w:r>
      <w:r>
        <w:t>тельно,</w:t>
      </w:r>
      <w:r>
        <w:rPr>
          <w:spacing w:val="40"/>
        </w:rPr>
        <w:t xml:space="preserve">  </w:t>
      </w:r>
      <w:r>
        <w:t>ограничена</w:t>
      </w:r>
      <w:r>
        <w:rPr>
          <w:spacing w:val="40"/>
        </w:rPr>
        <w:t xml:space="preserve">  </w:t>
      </w:r>
      <w:r>
        <w:t>скоростью</w:t>
      </w:r>
      <w:r>
        <w:rPr>
          <w:spacing w:val="40"/>
        </w:rPr>
        <w:t xml:space="preserve">  </w:t>
      </w:r>
      <w:r>
        <w:t>диффузионных</w:t>
      </w:r>
      <w:r>
        <w:rPr>
          <w:spacing w:val="40"/>
        </w:rPr>
        <w:t xml:space="preserve">  </w:t>
      </w:r>
      <w:r>
        <w:t>процессов.</w:t>
      </w:r>
      <w:r>
        <w:rPr>
          <w:spacing w:val="40"/>
        </w:rPr>
        <w:t xml:space="preserve">  </w:t>
      </w:r>
      <w:r>
        <w:t>Она не</w:t>
      </w:r>
      <w:r>
        <w:rPr>
          <w:spacing w:val="-3"/>
        </w:rPr>
        <w:t xml:space="preserve"> </w:t>
      </w:r>
      <w:r>
        <w:t>очень велика</w:t>
      </w:r>
      <w:r>
        <w:rPr>
          <w:spacing w:val="-2"/>
        </w:rPr>
        <w:t xml:space="preserve"> </w:t>
      </w:r>
      <w:r>
        <w:t xml:space="preserve">— вспомните, как неспешно росянки </w:t>
      </w:r>
      <w:r>
        <w:rPr>
          <w:i/>
        </w:rPr>
        <w:t>Drosera</w:t>
      </w:r>
      <w:r>
        <w:rPr>
          <w:i/>
          <w:spacing w:val="-1"/>
        </w:rPr>
        <w:t xml:space="preserve"> </w:t>
      </w:r>
      <w:r>
        <w:t>сворачивают свои ловчие листья. Но им можно и не</w:t>
      </w:r>
      <w:r>
        <w:rPr>
          <w:spacing w:val="-3"/>
        </w:rPr>
        <w:t xml:space="preserve"> </w:t>
      </w:r>
      <w:r>
        <w:t>торопиться, поскольку насекомое уже прилипло к многочисленным клейким волоскам.</w:t>
      </w:r>
    </w:p>
    <w:p w:rsidR="00FC45A3" w:rsidRDefault="002739C8">
      <w:pPr>
        <w:pStyle w:val="a3"/>
        <w:ind w:right="846" w:firstLine="707"/>
        <w:jc w:val="both"/>
      </w:pPr>
      <w:r>
        <w:t xml:space="preserve">Однако </w:t>
      </w:r>
      <w:r>
        <w:t>многие хищные растения имеют быстродействующие ловушки, которые на одной гидравлике работать не могут. И</w:t>
      </w:r>
      <w:r>
        <w:rPr>
          <w:spacing w:val="-4"/>
        </w:rPr>
        <w:t xml:space="preserve"> </w:t>
      </w:r>
      <w:r>
        <w:t>хотя описаны они очень давно,</w:t>
      </w:r>
      <w:r>
        <w:rPr>
          <w:spacing w:val="40"/>
        </w:rPr>
        <w:t xml:space="preserve">  </w:t>
      </w:r>
      <w:r>
        <w:t>принцип</w:t>
      </w:r>
      <w:r>
        <w:rPr>
          <w:spacing w:val="40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действия</w:t>
      </w:r>
      <w:r>
        <w:rPr>
          <w:spacing w:val="40"/>
        </w:rPr>
        <w:t xml:space="preserve">  </w:t>
      </w:r>
      <w:r>
        <w:t>оставался</w:t>
      </w:r>
      <w:r>
        <w:rPr>
          <w:spacing w:val="40"/>
        </w:rPr>
        <w:t xml:space="preserve">  </w:t>
      </w:r>
      <w:r>
        <w:t>загадкой</w:t>
      </w:r>
      <w:r>
        <w:rPr>
          <w:spacing w:val="40"/>
        </w:rPr>
        <w:t xml:space="preserve">  </w:t>
      </w:r>
      <w:r>
        <w:t>до</w:t>
      </w:r>
      <w:r>
        <w:rPr>
          <w:spacing w:val="40"/>
        </w:rPr>
        <w:t xml:space="preserve">  </w:t>
      </w:r>
      <w:r>
        <w:t>тех</w:t>
      </w:r>
      <w:r>
        <w:rPr>
          <w:spacing w:val="40"/>
        </w:rPr>
        <w:t xml:space="preserve">  </w:t>
      </w:r>
      <w:r>
        <w:t>пор,</w:t>
      </w:r>
      <w:r>
        <w:rPr>
          <w:spacing w:val="40"/>
        </w:rPr>
        <w:t xml:space="preserve">  </w:t>
      </w:r>
      <w:r>
        <w:t>пока не</w:t>
      </w:r>
      <w:r>
        <w:rPr>
          <w:spacing w:val="-3"/>
        </w:rPr>
        <w:t xml:space="preserve"> </w:t>
      </w:r>
      <w:r>
        <w:t>появились скоростная видеосъемка, компьютерное моделирование и другие технические новшества, позволившие наконец ученым выяснить то, что они давно хотели знать, но не</w:t>
      </w:r>
      <w:r>
        <w:rPr>
          <w:spacing w:val="-2"/>
        </w:rPr>
        <w:t xml:space="preserve"> </w:t>
      </w:r>
      <w:r>
        <w:t xml:space="preserve">у кого было спросить. Тогда и оказалось, что многие растения используют упругую энергию, </w:t>
      </w:r>
      <w:r>
        <w:t>которая существенно повышает быстродействие ловушек.</w:t>
      </w:r>
    </w:p>
    <w:p w:rsidR="00FC45A3" w:rsidRDefault="002739C8">
      <w:pPr>
        <w:pStyle w:val="a3"/>
        <w:ind w:right="850" w:firstLine="707"/>
        <w:jc w:val="both"/>
      </w:pPr>
      <w:r>
        <w:t>Очень подробно и доказательно процессы ловли насекомоядными растениями своей добычи рассмотрел Н.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Резник [9] . По его данным среди них различают следующие типы захваты добычи: хлопок (Венерина мухолов</w:t>
      </w:r>
      <w:r>
        <w:t>ка), бросок (Росянки), всасывание (Пузырчатки), удар (Непентес),</w:t>
      </w:r>
    </w:p>
    <w:p w:rsidR="00FC45A3" w:rsidRDefault="00FC45A3">
      <w:pPr>
        <w:pStyle w:val="a3"/>
        <w:jc w:val="both"/>
        <w:sectPr w:rsidR="00FC45A3">
          <w:pgSz w:w="11910" w:h="16840"/>
          <w:pgMar w:top="1040" w:right="283" w:bottom="1240" w:left="1417" w:header="0" w:footer="1037" w:gutter="0"/>
          <w:cols w:space="720"/>
        </w:sectPr>
      </w:pPr>
    </w:p>
    <w:p w:rsidR="00FC45A3" w:rsidRDefault="002739C8">
      <w:pPr>
        <w:pStyle w:val="a4"/>
        <w:numPr>
          <w:ilvl w:val="1"/>
          <w:numId w:val="2"/>
        </w:numPr>
        <w:tabs>
          <w:tab w:val="left" w:pos="2168"/>
          <w:tab w:val="left" w:pos="2872"/>
        </w:tabs>
        <w:spacing w:before="67" w:line="242" w:lineRule="auto"/>
        <w:ind w:left="2872" w:right="2028" w:hanging="983"/>
        <w:jc w:val="left"/>
        <w:rPr>
          <w:sz w:val="28"/>
        </w:rPr>
      </w:pPr>
      <w:r>
        <w:rPr>
          <w:sz w:val="28"/>
        </w:rPr>
        <w:lastRenderedPageBreak/>
        <w:t>ЭКОЛОГО-БИОЛОГИЧЕСКИЕ</w:t>
      </w:r>
      <w:r>
        <w:rPr>
          <w:spacing w:val="-18"/>
          <w:sz w:val="28"/>
        </w:rPr>
        <w:t xml:space="preserve"> </w:t>
      </w:r>
      <w:r>
        <w:rPr>
          <w:sz w:val="28"/>
        </w:rPr>
        <w:t>ОСОБЕННОСТИ ПУЗЫРЧАТКИ ОБЫКНОВЕННОЙ</w:t>
      </w:r>
    </w:p>
    <w:p w:rsidR="00FC45A3" w:rsidRDefault="002739C8">
      <w:pPr>
        <w:pStyle w:val="a3"/>
        <w:ind w:right="845" w:firstLine="707"/>
        <w:jc w:val="both"/>
      </w:pPr>
      <w:r>
        <w:t>Род</w:t>
      </w:r>
      <w:r>
        <w:rPr>
          <w:spacing w:val="40"/>
        </w:rPr>
        <w:t xml:space="preserve"> </w:t>
      </w:r>
      <w:r>
        <w:t xml:space="preserve">пузырчаток </w:t>
      </w:r>
      <w:r>
        <w:rPr>
          <w:i/>
        </w:rPr>
        <w:t xml:space="preserve">Utricularia </w:t>
      </w:r>
      <w:r>
        <w:t>насчитывает</w:t>
      </w:r>
      <w:r>
        <w:rPr>
          <w:spacing w:val="40"/>
        </w:rPr>
        <w:t xml:space="preserve"> </w:t>
      </w:r>
      <w:r>
        <w:t>около</w:t>
      </w:r>
      <w:r>
        <w:rPr>
          <w:spacing w:val="40"/>
        </w:rPr>
        <w:t xml:space="preserve"> </w:t>
      </w:r>
      <w:r>
        <w:t>240 видов, распространенных по всему миру, преимущественно в Южной Аме</w:t>
      </w:r>
      <w:r>
        <w:t>рике и Австралии.</w:t>
      </w:r>
      <w:r>
        <w:rPr>
          <w:spacing w:val="80"/>
        </w:rPr>
        <w:t xml:space="preserve"> </w:t>
      </w:r>
      <w:r>
        <w:t>Название</w:t>
      </w:r>
      <w:r>
        <w:rPr>
          <w:spacing w:val="80"/>
        </w:rPr>
        <w:t xml:space="preserve"> </w:t>
      </w:r>
      <w:r>
        <w:t>рода—</w:t>
      </w:r>
      <w:r>
        <w:rPr>
          <w:i/>
        </w:rPr>
        <w:t>Utricularia</w:t>
      </w:r>
      <w:r>
        <w:rPr>
          <w:i/>
          <w:spacing w:val="80"/>
        </w:rPr>
        <w:t xml:space="preserve"> </w:t>
      </w:r>
      <w:r>
        <w:t>образовано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rPr>
          <w:i/>
        </w:rPr>
        <w:t>лат.</w:t>
      </w:r>
      <w:r>
        <w:rPr>
          <w:i/>
          <w:spacing w:val="80"/>
        </w:rPr>
        <w:t xml:space="preserve"> </w:t>
      </w:r>
      <w:r>
        <w:t>«utriculus»—</w:t>
      </w:r>
    </w:p>
    <w:p w:rsidR="00FC45A3" w:rsidRDefault="002739C8">
      <w:pPr>
        <w:pStyle w:val="a3"/>
        <w:ind w:right="846"/>
        <w:jc w:val="both"/>
      </w:pPr>
      <w:r>
        <w:t>«пузырь,</w:t>
      </w:r>
      <w:r>
        <w:rPr>
          <w:spacing w:val="40"/>
        </w:rPr>
        <w:t xml:space="preserve"> </w:t>
      </w:r>
      <w:r>
        <w:t>мешочек»).</w:t>
      </w:r>
      <w:r>
        <w:rPr>
          <w:spacing w:val="40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растут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берегах</w:t>
      </w:r>
      <w:r>
        <w:rPr>
          <w:spacing w:val="40"/>
        </w:rPr>
        <w:t xml:space="preserve"> </w:t>
      </w:r>
      <w:r>
        <w:t>водоемов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влажной</w:t>
      </w:r>
      <w:r>
        <w:rPr>
          <w:spacing w:val="40"/>
        </w:rPr>
        <w:t xml:space="preserve"> </w:t>
      </w:r>
      <w:r>
        <w:t>почве, на</w:t>
      </w:r>
      <w:r>
        <w:rPr>
          <w:spacing w:val="-2"/>
        </w:rPr>
        <w:t xml:space="preserve"> </w:t>
      </w:r>
      <w:r>
        <w:t>влажных</w:t>
      </w:r>
      <w:r>
        <w:rPr>
          <w:spacing w:val="40"/>
        </w:rPr>
        <w:t xml:space="preserve"> </w:t>
      </w:r>
      <w:r>
        <w:t>скалах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стволах</w:t>
      </w:r>
      <w:r>
        <w:rPr>
          <w:spacing w:val="40"/>
        </w:rPr>
        <w:t xml:space="preserve"> </w:t>
      </w:r>
      <w:r>
        <w:t>деревьев,</w:t>
      </w:r>
      <w:r>
        <w:rPr>
          <w:spacing w:val="40"/>
        </w:rPr>
        <w:t xml:space="preserve"> </w:t>
      </w:r>
      <w:r>
        <w:t>плавают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воде. Среди представителей рода встречаются наземные формы с це</w:t>
      </w:r>
      <w:r>
        <w:t>льнокрайними листьями, распространенные в тропической зоне, и водные с рассеченными или перистыми листьями, произрастающие преимущественно в умеренной и отчасти в тропической зоне. В Европе известны только 6 видов, а в России встречается 8 видов.</w:t>
      </w:r>
    </w:p>
    <w:p w:rsidR="00FC45A3" w:rsidRDefault="002739C8">
      <w:pPr>
        <w:spacing w:after="3"/>
        <w:ind w:left="1" w:right="845" w:firstLine="707"/>
        <w:jc w:val="both"/>
        <w:rPr>
          <w:sz w:val="28"/>
        </w:rPr>
      </w:pPr>
      <w:r>
        <w:rPr>
          <w:sz w:val="28"/>
        </w:rPr>
        <w:t>На террит</w:t>
      </w:r>
      <w:r>
        <w:rPr>
          <w:sz w:val="28"/>
        </w:rPr>
        <w:t xml:space="preserve">ории Бурятии зафиксировано три вида из рода </w:t>
      </w:r>
      <w:r>
        <w:rPr>
          <w:i/>
          <w:sz w:val="28"/>
        </w:rPr>
        <w:t xml:space="preserve">Utricularia: U. minor </w:t>
      </w:r>
      <w:r>
        <w:rPr>
          <w:sz w:val="28"/>
        </w:rPr>
        <w:t xml:space="preserve">(П.малая), </w:t>
      </w:r>
      <w:r>
        <w:rPr>
          <w:i/>
          <w:sz w:val="28"/>
        </w:rPr>
        <w:t xml:space="preserve">U.vulgaris </w:t>
      </w:r>
      <w:r>
        <w:rPr>
          <w:sz w:val="28"/>
        </w:rPr>
        <w:t>(П. обыкновенная)</w:t>
      </w:r>
      <w:r>
        <w:rPr>
          <w:i/>
          <w:sz w:val="28"/>
        </w:rPr>
        <w:t xml:space="preserve">, U.intermedia </w:t>
      </w:r>
      <w:r>
        <w:rPr>
          <w:sz w:val="28"/>
        </w:rPr>
        <w:t>(П. средняя) [7]. Наши объекты были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собраны в Иволгинском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районе в старице реки Оронгой.</w:t>
      </w:r>
    </w:p>
    <w:p w:rsidR="00FC45A3" w:rsidRDefault="002739C8">
      <w:pPr>
        <w:pStyle w:val="a3"/>
        <w:ind w:left="13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93445" cy="315010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445" cy="315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A3" w:rsidRDefault="002739C8">
      <w:pPr>
        <w:pStyle w:val="a3"/>
        <w:ind w:left="709" w:right="846" w:firstLine="1224"/>
        <w:jc w:val="both"/>
      </w:pPr>
      <w:r>
        <w:t>Рис. 1. Старица реки Оронгой (Иволгинский район) Конкретные</w:t>
      </w:r>
      <w:r>
        <w:rPr>
          <w:spacing w:val="18"/>
        </w:rPr>
        <w:t xml:space="preserve"> </w:t>
      </w:r>
      <w:r>
        <w:t>точки</w:t>
      </w:r>
      <w:r>
        <w:rPr>
          <w:spacing w:val="20"/>
        </w:rPr>
        <w:t xml:space="preserve"> </w:t>
      </w:r>
      <w:r>
        <w:t>сборов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Байкальском</w:t>
      </w:r>
      <w:r>
        <w:rPr>
          <w:spacing w:val="15"/>
        </w:rPr>
        <w:t xml:space="preserve"> </w:t>
      </w:r>
      <w:r>
        <w:t>регионе</w:t>
      </w:r>
      <w:r>
        <w:rPr>
          <w:spacing w:val="21"/>
        </w:rPr>
        <w:t xml:space="preserve"> </w:t>
      </w:r>
      <w:r>
        <w:t>указаны</w:t>
      </w:r>
      <w:r>
        <w:rPr>
          <w:spacing w:val="19"/>
        </w:rPr>
        <w:t xml:space="preserve"> </w:t>
      </w:r>
      <w:r>
        <w:rPr>
          <w:spacing w:val="-10"/>
        </w:rPr>
        <w:t>в</w:t>
      </w:r>
    </w:p>
    <w:p w:rsidR="00FC45A3" w:rsidRDefault="002739C8">
      <w:pPr>
        <w:pStyle w:val="a3"/>
        <w:ind w:right="846"/>
        <w:jc w:val="both"/>
      </w:pPr>
      <w:r>
        <w:t xml:space="preserve">Приложении, согласно данным авторитетного Ботанического сайта </w:t>
      </w:r>
      <w:hyperlink r:id="rId9">
        <w:r>
          <w:rPr>
            <w:color w:val="0000FF"/>
            <w:u w:val="single" w:color="0000FF"/>
          </w:rPr>
          <w:t>https://www.inaturalist.org</w:t>
        </w:r>
      </w:hyperlink>
      <w:r>
        <w:rPr>
          <w:color w:val="0000FF"/>
        </w:rPr>
        <w:t xml:space="preserve"> </w:t>
      </w:r>
      <w:r>
        <w:t>(Приложение 2) [8]. Общий ареал распространения на территории Российской Федерации</w:t>
      </w:r>
      <w:r>
        <w:rPr>
          <w:spacing w:val="-3"/>
        </w:rPr>
        <w:t xml:space="preserve"> </w:t>
      </w:r>
      <w:r>
        <w:t>приведѐн</w:t>
      </w:r>
      <w:r>
        <w:rPr>
          <w:spacing w:val="-1"/>
        </w:rPr>
        <w:t xml:space="preserve"> </w:t>
      </w:r>
      <w:r>
        <w:t>по сайту</w:t>
      </w:r>
      <w:r>
        <w:rPr>
          <w:spacing w:val="-3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депозитарий МГУ (</w:t>
      </w:r>
      <w:hyperlink r:id="rId10">
        <w:r>
          <w:rPr>
            <w:color w:val="0000FF"/>
            <w:u w:val="single" w:color="0000FF"/>
          </w:rPr>
          <w:t>https://plant.depo.msu.ru/open/public/item/MW1062847</w:t>
        </w:r>
      </w:hyperlink>
      <w:r>
        <w:t>) (рис.2</w:t>
      </w:r>
      <w:r>
        <w:t>).</w:t>
      </w:r>
    </w:p>
    <w:p w:rsidR="00FC45A3" w:rsidRDefault="002739C8">
      <w:pPr>
        <w:pStyle w:val="a3"/>
        <w:ind w:right="848" w:firstLine="707"/>
        <w:jc w:val="both"/>
      </w:pPr>
      <w:r>
        <w:t>Пузырчатка обыкновенная — многолетнее, водное травянистое насекомоядное растение, лишенное корней и свободно плавающее в толще стоячих или медленно текучих вод. Экологическая характеристика вида представлены на рисунке 3.</w:t>
      </w:r>
    </w:p>
    <w:p w:rsidR="00FC45A3" w:rsidRDefault="00FC45A3">
      <w:pPr>
        <w:pStyle w:val="a3"/>
        <w:jc w:val="both"/>
        <w:sectPr w:rsidR="00FC45A3">
          <w:pgSz w:w="11910" w:h="16840"/>
          <w:pgMar w:top="1040" w:right="283" w:bottom="1240" w:left="1417" w:header="0" w:footer="1037" w:gutter="0"/>
          <w:cols w:space="720"/>
        </w:sectPr>
      </w:pPr>
    </w:p>
    <w:p w:rsidR="00FC45A3" w:rsidRDefault="002739C8">
      <w:pPr>
        <w:pStyle w:val="a3"/>
        <w:ind w:left="76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50562" cy="285292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562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A3" w:rsidRDefault="002739C8">
      <w:pPr>
        <w:pStyle w:val="a3"/>
        <w:ind w:left="449" w:right="592"/>
        <w:jc w:val="center"/>
      </w:pPr>
      <w:r>
        <w:t>Рис.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Аре</w:t>
      </w:r>
      <w:r>
        <w:t>ал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Пузырчатки</w:t>
      </w:r>
      <w:r>
        <w:rPr>
          <w:spacing w:val="-9"/>
        </w:rPr>
        <w:t xml:space="preserve"> </w:t>
      </w:r>
      <w:r>
        <w:rPr>
          <w:spacing w:val="-2"/>
        </w:rPr>
        <w:t>обыкновенной</w:t>
      </w:r>
    </w:p>
    <w:p w:rsidR="00FC45A3" w:rsidRDefault="002739C8">
      <w:pPr>
        <w:pStyle w:val="a3"/>
        <w:spacing w:before="68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1805939</wp:posOffset>
            </wp:positionH>
            <wp:positionV relativeFrom="paragraph">
              <wp:posOffset>204868</wp:posOffset>
            </wp:positionV>
            <wp:extent cx="4601974" cy="463581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974" cy="4635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A3" w:rsidRDefault="002739C8">
      <w:pPr>
        <w:pStyle w:val="a3"/>
        <w:spacing w:line="242" w:lineRule="auto"/>
        <w:ind w:left="174" w:right="848" w:firstLine="537"/>
      </w:pPr>
      <w:r>
        <w:t>Рис.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П.обыкновенная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данным сайта база данных «Флора сосудистых растений Центральной России» [10]</w:t>
      </w:r>
    </w:p>
    <w:p w:rsidR="00FC45A3" w:rsidRDefault="002739C8">
      <w:pPr>
        <w:pStyle w:val="a3"/>
        <w:spacing w:before="271"/>
        <w:ind w:right="852" w:firstLine="707"/>
        <w:jc w:val="both"/>
      </w:pPr>
      <w:r>
        <w:t>Род получил свое название благодаря наличию у него ловчих пузырьков. Пузырьки бледно-зеленоватые, косояйцевидной или шаровидной формы,</w:t>
      </w:r>
      <w:r>
        <w:rPr>
          <w:spacing w:val="12"/>
        </w:rPr>
        <w:t xml:space="preserve"> </w:t>
      </w:r>
      <w:r>
        <w:t>диаметром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5</w:t>
      </w:r>
      <w:r>
        <w:rPr>
          <w:spacing w:val="18"/>
        </w:rPr>
        <w:t xml:space="preserve"> </w:t>
      </w:r>
      <w:r>
        <w:t>мм,</w:t>
      </w:r>
      <w:r>
        <w:rPr>
          <w:spacing w:val="15"/>
        </w:rPr>
        <w:t xml:space="preserve"> </w:t>
      </w:r>
      <w:r>
        <w:t>располагаются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листьях,</w:t>
      </w:r>
      <w:r>
        <w:rPr>
          <w:spacing w:val="18"/>
        </w:rPr>
        <w:t xml:space="preserve"> </w:t>
      </w:r>
      <w:r>
        <w:t>реже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2"/>
        </w:rPr>
        <w:t>стеблях</w:t>
      </w:r>
    </w:p>
    <w:p w:rsidR="00FC45A3" w:rsidRDefault="00FC45A3">
      <w:pPr>
        <w:pStyle w:val="a3"/>
        <w:jc w:val="both"/>
        <w:sectPr w:rsidR="00FC45A3">
          <w:pgSz w:w="11910" w:h="16840"/>
          <w:pgMar w:top="1120" w:right="283" w:bottom="1240" w:left="1417" w:header="0" w:footer="1037" w:gutter="0"/>
          <w:cols w:space="720"/>
        </w:sectPr>
      </w:pPr>
    </w:p>
    <w:p w:rsidR="00FC45A3" w:rsidRDefault="002739C8">
      <w:pPr>
        <w:pStyle w:val="a3"/>
        <w:spacing w:before="67"/>
        <w:ind w:right="849"/>
        <w:jc w:val="both"/>
      </w:pPr>
      <w:r>
        <w:lastRenderedPageBreak/>
        <w:t>растений. На рисунке 4 хорошо видны в</w:t>
      </w:r>
      <w:r>
        <w:t>олоски разных типов вокруг отверстия и на внешней поверхности ловушки (триггерные волоски более крупные, чем железистые). В пузырьке имеется ротовое отверстие, по краям которого находятся длинные разветвленные волоски, названные Дарвином антеннами, и неско</w:t>
      </w:r>
      <w:r>
        <w:t>лько жестких щетинок. Нижний край отверстия (нижняя губа) утолщен и вдается внутрь пузырька плотным валиком. От верхнего</w:t>
      </w:r>
      <w:r>
        <w:rPr>
          <w:spacing w:val="40"/>
        </w:rPr>
        <w:t xml:space="preserve"> </w:t>
      </w:r>
      <w:r>
        <w:t>края (верхняя губа) отходит тонкий и очень эластичный клапан, наружная поверхность которого несет большое количество желѐзок, выделяющи</w:t>
      </w:r>
      <w:r>
        <w:t>х клейкое вещество и сахар, служащие приманкой для маленьких животных, главным образом личинок, реже взрослых мелких рачков, дафний, циклопов, а также личинок комаров, мелких червей и инфузорий. Иногда в ловушку случайно попадают даже мальки рыб. Клапан от</w:t>
      </w:r>
      <w:r>
        <w:t>крывается при легчайшем прикосновении, и животное с током воды засасывается внутрь.</w:t>
      </w:r>
    </w:p>
    <w:p w:rsidR="00FC45A3" w:rsidRDefault="002739C8">
      <w:pPr>
        <w:pStyle w:val="a3"/>
        <w:spacing w:before="76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210156</wp:posOffset>
            </wp:positionV>
            <wp:extent cx="5425773" cy="3618452"/>
            <wp:effectExtent l="0" t="0" r="0" b="0"/>
            <wp:wrapTopAndBottom/>
            <wp:docPr id="5" name="Image 5" descr="Ловушка крупным планом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Ловушка крупным планом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773" cy="361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A3" w:rsidRDefault="002739C8">
      <w:pPr>
        <w:pStyle w:val="a3"/>
        <w:ind w:left="452" w:right="589"/>
        <w:jc w:val="center"/>
      </w:pPr>
      <w:r>
        <w:t>Рис.4.</w:t>
      </w:r>
      <w:r>
        <w:rPr>
          <w:spacing w:val="61"/>
        </w:rPr>
        <w:t xml:space="preserve"> </w:t>
      </w:r>
      <w:r>
        <w:t>Ловушка</w:t>
      </w:r>
      <w:r>
        <w:rPr>
          <w:spacing w:val="-4"/>
        </w:rPr>
        <w:t xml:space="preserve"> </w:t>
      </w:r>
      <w:r>
        <w:t>пузырчатки</w:t>
      </w:r>
      <w:r>
        <w:rPr>
          <w:spacing w:val="-3"/>
        </w:rPr>
        <w:t xml:space="preserve"> </w:t>
      </w:r>
      <w:r>
        <w:rPr>
          <w:spacing w:val="-2"/>
        </w:rPr>
        <w:t>обыкновенной.</w:t>
      </w:r>
    </w:p>
    <w:p w:rsidR="00FC45A3" w:rsidRDefault="002739C8">
      <w:pPr>
        <w:pStyle w:val="a3"/>
        <w:spacing w:before="315"/>
        <w:ind w:right="848" w:firstLine="707"/>
        <w:jc w:val="both"/>
      </w:pPr>
      <w:r>
        <w:t>У ловчего пузырька плотные стенки внутри и снаружи покрыты железами. Внешние, скорее всего, участвуют в откачивании воды из ловушк</w:t>
      </w:r>
      <w:r>
        <w:t>и. Внутренние, по мнению исследователей, также должны откачивать воду, а</w:t>
      </w:r>
      <w:r>
        <w:rPr>
          <w:spacing w:val="-2"/>
        </w:rPr>
        <w:t xml:space="preserve"> </w:t>
      </w:r>
      <w:r>
        <w:t>еще выделять пищеварительные ферменты (протеазу, кислую фосфатазу и эстеразу) и всасывать питательные вещества, но какие именно железы за что ответственны, пока неизвестно [11].</w:t>
      </w:r>
    </w:p>
    <w:p w:rsidR="00FC45A3" w:rsidRDefault="002739C8">
      <w:pPr>
        <w:pStyle w:val="a3"/>
        <w:spacing w:before="1"/>
        <w:ind w:right="849" w:firstLine="707"/>
        <w:jc w:val="both"/>
      </w:pPr>
      <w:r>
        <w:t>Принцип работы ловушек хорошо изучен на примере водных видов [12]. Ловушка закрыта выпуклым люком со свободным нижним краем (рис. 5а). Со стороны камеры вход под люком укреплен утолщенным, отогнутым вверх «порогом». Он снабжен железами, выделяющими полисах</w:t>
      </w:r>
      <w:r>
        <w:t>аридную слизь,</w:t>
      </w:r>
      <w:r>
        <w:rPr>
          <w:spacing w:val="80"/>
        </w:rPr>
        <w:t xml:space="preserve"> </w:t>
      </w:r>
      <w:r>
        <w:t>которая</w:t>
      </w:r>
      <w:r>
        <w:rPr>
          <w:spacing w:val="80"/>
        </w:rPr>
        <w:t xml:space="preserve"> </w:t>
      </w:r>
      <w:r>
        <w:t>помогает</w:t>
      </w:r>
      <w:r>
        <w:rPr>
          <w:spacing w:val="80"/>
        </w:rPr>
        <w:t xml:space="preserve"> </w:t>
      </w:r>
      <w:r>
        <w:t>сделать</w:t>
      </w:r>
      <w:r>
        <w:rPr>
          <w:spacing w:val="80"/>
        </w:rPr>
        <w:t xml:space="preserve"> </w:t>
      </w:r>
      <w:r>
        <w:t>вход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ловушку</w:t>
      </w:r>
      <w:r>
        <w:rPr>
          <w:spacing w:val="80"/>
        </w:rPr>
        <w:t xml:space="preserve"> </w:t>
      </w:r>
      <w:r>
        <w:t>водонепроницаемым</w:t>
      </w:r>
      <w:r>
        <w:rPr>
          <w:spacing w:val="80"/>
        </w:rPr>
        <w:t xml:space="preserve"> </w:t>
      </w:r>
      <w:r>
        <w:t>и</w:t>
      </w:r>
    </w:p>
    <w:p w:rsidR="00FC45A3" w:rsidRDefault="00FC45A3">
      <w:pPr>
        <w:pStyle w:val="a3"/>
        <w:jc w:val="both"/>
        <w:sectPr w:rsidR="00FC45A3">
          <w:pgSz w:w="11910" w:h="16840"/>
          <w:pgMar w:top="1040" w:right="283" w:bottom="1220" w:left="1417" w:header="0" w:footer="1037" w:gutter="0"/>
          <w:cols w:space="720"/>
        </w:sectPr>
      </w:pPr>
    </w:p>
    <w:p w:rsidR="00FC45A3" w:rsidRDefault="002739C8">
      <w:pPr>
        <w:pStyle w:val="a3"/>
        <w:spacing w:before="67"/>
        <w:ind w:right="85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1728470</wp:posOffset>
            </wp:positionH>
            <wp:positionV relativeFrom="paragraph">
              <wp:posOffset>865886</wp:posOffset>
            </wp:positionV>
            <wp:extent cx="4754578" cy="2549556"/>
            <wp:effectExtent l="0" t="0" r="0" b="0"/>
            <wp:wrapTopAndBottom/>
            <wp:docPr id="6" name="Image 6" descr="Ловушки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Ловушки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578" cy="254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облегчает скольжение люка. Рядом с входом торчат чувствительные волоски: разветвленные «антенны» и нитевидные щетинки. Когда проплывающая мимо добыча эти волоски задевает, люк открывается и ловушка ее</w:t>
      </w:r>
      <w:r>
        <w:rPr>
          <w:spacing w:val="40"/>
        </w:rPr>
        <w:t xml:space="preserve"> </w:t>
      </w:r>
      <w:r>
        <w:rPr>
          <w:spacing w:val="-2"/>
        </w:rPr>
        <w:t>поглощает.</w:t>
      </w:r>
    </w:p>
    <w:p w:rsidR="00FC45A3" w:rsidRDefault="002739C8">
      <w:pPr>
        <w:pStyle w:val="a3"/>
        <w:ind w:left="433" w:right="848" w:firstLine="297"/>
      </w:pPr>
      <w:r>
        <w:t>Рис.</w:t>
      </w:r>
      <w:r>
        <w:rPr>
          <w:spacing w:val="-4"/>
        </w:rPr>
        <w:t xml:space="preserve"> </w:t>
      </w:r>
      <w:r>
        <w:t>5.</w:t>
      </w:r>
      <w:r>
        <w:rPr>
          <w:spacing w:val="40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Ловушки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столонах:</w:t>
      </w:r>
      <w:r>
        <w:rPr>
          <w:spacing w:val="-3"/>
        </w:rPr>
        <w:t xml:space="preserve"> </w:t>
      </w:r>
      <w:r>
        <w:t>видны</w:t>
      </w:r>
      <w:r>
        <w:rPr>
          <w:spacing w:val="-6"/>
        </w:rPr>
        <w:t xml:space="preserve"> </w:t>
      </w:r>
      <w:r>
        <w:t>«заряж</w:t>
      </w:r>
      <w:r>
        <w:t>енные»</w:t>
      </w:r>
      <w:r>
        <w:rPr>
          <w:spacing w:val="-4"/>
        </w:rPr>
        <w:t xml:space="preserve"> </w:t>
      </w:r>
      <w:r>
        <w:t>цилиндрические и уже сработавшие ловушки более округлой формы</w:t>
      </w:r>
      <w:r>
        <w:rPr>
          <w:b/>
        </w:rPr>
        <w:t xml:space="preserve">. B </w:t>
      </w:r>
      <w:r>
        <w:t>— сработавшая</w:t>
      </w:r>
    </w:p>
    <w:p w:rsidR="00FC45A3" w:rsidRDefault="002739C8">
      <w:pPr>
        <w:pStyle w:val="a3"/>
        <w:ind w:left="59" w:right="910" w:firstLine="1"/>
        <w:jc w:val="center"/>
      </w:pPr>
      <w:r>
        <w:t xml:space="preserve">ловушка крупным планом: </w:t>
      </w:r>
      <w:r>
        <w:rPr>
          <w:i/>
        </w:rPr>
        <w:t xml:space="preserve">body </w:t>
      </w:r>
      <w:r>
        <w:t xml:space="preserve">— тело ловушки; </w:t>
      </w:r>
      <w:r>
        <w:rPr>
          <w:i/>
        </w:rPr>
        <w:t>door</w:t>
      </w:r>
      <w:r>
        <w:t>— клапан («дверь»), закрывающий</w:t>
      </w:r>
      <w:r>
        <w:rPr>
          <w:spacing w:val="-4"/>
        </w:rPr>
        <w:t xml:space="preserve"> </w:t>
      </w:r>
      <w:r>
        <w:t>вход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ловушку;</w:t>
      </w:r>
      <w:r>
        <w:rPr>
          <w:spacing w:val="-4"/>
        </w:rPr>
        <w:t xml:space="preserve"> </w:t>
      </w:r>
      <w:r>
        <w:t>триггерные</w:t>
      </w:r>
      <w:r>
        <w:rPr>
          <w:spacing w:val="-4"/>
        </w:rPr>
        <w:t xml:space="preserve"> </w:t>
      </w:r>
      <w:r>
        <w:t>волоски</w:t>
      </w:r>
      <w:r>
        <w:rPr>
          <w:spacing w:val="-4"/>
        </w:rPr>
        <w:t xml:space="preserve"> </w:t>
      </w:r>
      <w:r>
        <w:t>находятся на</w:t>
      </w:r>
      <w:r>
        <w:rPr>
          <w:spacing w:val="-4"/>
        </w:rPr>
        <w:t xml:space="preserve"> </w:t>
      </w:r>
      <w:r>
        <w:t>клапане,</w:t>
      </w:r>
      <w:r>
        <w:rPr>
          <w:spacing w:val="-5"/>
        </w:rPr>
        <w:t xml:space="preserve"> </w:t>
      </w:r>
      <w:r>
        <w:t xml:space="preserve">но здесь не видны (по: Vincent, </w:t>
      </w:r>
      <w:r>
        <w:t>2011)</w:t>
      </w:r>
    </w:p>
    <w:p w:rsidR="00FC45A3" w:rsidRDefault="002739C8">
      <w:pPr>
        <w:pStyle w:val="a3"/>
        <w:ind w:right="845" w:firstLine="707"/>
        <w:jc w:val="both"/>
      </w:pPr>
      <w:r>
        <w:t>Этому молниеносному действию предшествует долгая подготовка: железы ловчего пузырька около часа активно выкачивают из него воду. Из-за разницы давления (внутри пустота, снаружи вода) эластичные стенки ловушки прогибаются, запасая упругую энергию (рис</w:t>
      </w:r>
      <w:r>
        <w:t>. 6б). В таком</w:t>
      </w:r>
      <w:r>
        <w:rPr>
          <w:spacing w:val="40"/>
        </w:rPr>
        <w:t xml:space="preserve"> </w:t>
      </w:r>
      <w:r>
        <w:t>состоянии ловушка пузырчатки похожа на сжатую клистирную грушу. Ее можно взвести вручную, сжав пальцами, и она выпустит воду.</w:t>
      </w:r>
    </w:p>
    <w:p w:rsidR="00FC45A3" w:rsidRDefault="002739C8">
      <w:pPr>
        <w:pStyle w:val="a3"/>
        <w:ind w:left="8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76762" cy="2462593"/>
            <wp:effectExtent l="0" t="0" r="0" b="0"/>
            <wp:docPr id="7" name="Image 7" descr="&lt;b&gt;Рис. 6. &lt;/b&gt;Ловушка пузырчатки &lt;i&gt;Utricularia inflata&lt;/i&gt;:&lt;br&gt; &lt;b&gt;а&lt;/b&gt; — общий вид пузырька, хорошо видны вогнутые стенки ловушки.&lt;br&gt; &lt;b&gt;б&lt;/b&gt; — взведенная ловушка с вогнутыми стенками и сработавшая (&lt;i&gt;люк справа&lt;/i&gt;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&lt;b&gt;Рис. 6. &lt;/b&gt;Ловушка пузырчатки &lt;i&gt;Utricularia inflata&lt;/i&gt;:&lt;br&gt; &lt;b&gt;а&lt;/b&gt; — общий вид пузырька, хорошо видны вогнутые стенки ловушки.&lt;br&gt; &lt;b&gt;б&lt;/b&gt; — взведенная ловушка с вогнутыми стенками и сработавшая (&lt;i&gt;люк справа&lt;/i&gt;)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762" cy="246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A3" w:rsidRDefault="002739C8">
      <w:pPr>
        <w:pStyle w:val="a3"/>
        <w:ind w:left="69" w:firstLine="724"/>
      </w:pPr>
      <w:r>
        <w:t>Рис.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Ловушка</w:t>
      </w:r>
      <w:r>
        <w:rPr>
          <w:spacing w:val="-2"/>
        </w:rPr>
        <w:t xml:space="preserve"> </w:t>
      </w:r>
      <w:r>
        <w:t>пузырчатки:</w:t>
      </w:r>
      <w:r>
        <w:rPr>
          <w:spacing w:val="-3"/>
        </w:rPr>
        <w:t xml:space="preserve"> </w:t>
      </w:r>
      <w:r>
        <w:rPr>
          <w:b/>
        </w:rPr>
        <w:t>а</w:t>
      </w:r>
      <w:r>
        <w:rPr>
          <w:b/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пузырька,</w:t>
      </w:r>
      <w:r>
        <w:rPr>
          <w:spacing w:val="-2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видны вогнутые</w:t>
      </w:r>
      <w:r>
        <w:rPr>
          <w:spacing w:val="-8"/>
        </w:rPr>
        <w:t xml:space="preserve"> </w:t>
      </w:r>
      <w:r>
        <w:t>стенки</w:t>
      </w:r>
      <w:r>
        <w:rPr>
          <w:spacing w:val="-4"/>
        </w:rPr>
        <w:t xml:space="preserve"> </w:t>
      </w:r>
      <w:r>
        <w:t>ловушки;</w:t>
      </w:r>
      <w:r>
        <w:rPr>
          <w:spacing w:val="-4"/>
        </w:rPr>
        <w:t xml:space="preserve"> </w:t>
      </w:r>
      <w:r>
        <w:rPr>
          <w:b/>
        </w:rPr>
        <w:t>б</w:t>
      </w:r>
      <w:r>
        <w:rPr>
          <w:b/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взведенная</w:t>
      </w:r>
      <w:r>
        <w:rPr>
          <w:spacing w:val="-5"/>
        </w:rPr>
        <w:t xml:space="preserve"> </w:t>
      </w:r>
      <w:r>
        <w:t>ловушка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вогнутыми</w:t>
      </w:r>
      <w:r>
        <w:rPr>
          <w:spacing w:val="-4"/>
        </w:rPr>
        <w:t xml:space="preserve"> </w:t>
      </w:r>
      <w:r>
        <w:t>стенками</w:t>
      </w:r>
      <w:r>
        <w:rPr>
          <w:spacing w:val="-8"/>
        </w:rPr>
        <w:t xml:space="preserve"> </w:t>
      </w:r>
      <w:r>
        <w:rPr>
          <w:spacing w:val="-10"/>
        </w:rPr>
        <w:t>и</w:t>
      </w:r>
    </w:p>
    <w:p w:rsidR="00FC45A3" w:rsidRDefault="002739C8">
      <w:pPr>
        <w:spacing w:line="322" w:lineRule="exact"/>
        <w:ind w:left="3127"/>
        <w:rPr>
          <w:sz w:val="28"/>
        </w:rPr>
      </w:pPr>
      <w:r>
        <w:rPr>
          <w:sz w:val="28"/>
        </w:rPr>
        <w:t>сработавшая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люк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справа</w:t>
      </w:r>
      <w:r>
        <w:rPr>
          <w:spacing w:val="-2"/>
          <w:sz w:val="28"/>
        </w:rPr>
        <w:t>)</w:t>
      </w:r>
    </w:p>
    <w:p w:rsidR="00FC45A3" w:rsidRDefault="002739C8">
      <w:pPr>
        <w:pStyle w:val="a3"/>
        <w:spacing w:line="322" w:lineRule="exact"/>
        <w:ind w:left="709"/>
      </w:pPr>
      <w:r>
        <w:t>Когда</w:t>
      </w:r>
      <w:r>
        <w:rPr>
          <w:spacing w:val="-6"/>
        </w:rPr>
        <w:t xml:space="preserve"> </w:t>
      </w:r>
      <w:r>
        <w:t>люк</w:t>
      </w:r>
      <w:r>
        <w:rPr>
          <w:spacing w:val="-4"/>
        </w:rPr>
        <w:t xml:space="preserve"> </w:t>
      </w:r>
      <w:r>
        <w:t>открывается,</w:t>
      </w:r>
      <w:r>
        <w:rPr>
          <w:spacing w:val="-4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t>буквально</w:t>
      </w:r>
      <w:r>
        <w:rPr>
          <w:spacing w:val="-6"/>
        </w:rPr>
        <w:t xml:space="preserve"> </w:t>
      </w:r>
      <w:r>
        <w:t>врывается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пустую</w:t>
      </w:r>
      <w:r>
        <w:rPr>
          <w:spacing w:val="-1"/>
        </w:rPr>
        <w:t xml:space="preserve"> </w:t>
      </w:r>
      <w:r>
        <w:rPr>
          <w:spacing w:val="-2"/>
        </w:rPr>
        <w:t>ловушку.</w:t>
      </w:r>
    </w:p>
    <w:p w:rsidR="00FC45A3" w:rsidRDefault="002739C8">
      <w:pPr>
        <w:pStyle w:val="a3"/>
      </w:pPr>
      <w:r>
        <w:t>Скорость</w:t>
      </w:r>
      <w:r>
        <w:rPr>
          <w:spacing w:val="-5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расстоянии</w:t>
      </w:r>
      <w:r>
        <w:rPr>
          <w:spacing w:val="-6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мкм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входа</w:t>
      </w:r>
      <w:r>
        <w:rPr>
          <w:spacing w:val="-4"/>
        </w:rPr>
        <w:t xml:space="preserve"> </w:t>
      </w:r>
      <w:r>
        <w:t>достигает</w:t>
      </w:r>
      <w:r>
        <w:rPr>
          <w:spacing w:val="-4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м/с,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0"/>
        </w:rPr>
        <w:t>у</w:t>
      </w:r>
    </w:p>
    <w:p w:rsidR="00FC45A3" w:rsidRDefault="00FC45A3">
      <w:pPr>
        <w:pStyle w:val="a3"/>
        <w:sectPr w:rsidR="00FC45A3">
          <w:pgSz w:w="11910" w:h="16840"/>
          <w:pgMar w:top="1040" w:right="283" w:bottom="1240" w:left="1417" w:header="0" w:footer="1037" w:gutter="0"/>
          <w:cols w:space="720"/>
        </w:sectPr>
      </w:pPr>
    </w:p>
    <w:p w:rsidR="00FC45A3" w:rsidRDefault="002739C8">
      <w:pPr>
        <w:pStyle w:val="a3"/>
        <w:spacing w:before="67"/>
        <w:ind w:right="910"/>
      </w:pPr>
      <w:r>
        <w:lastRenderedPageBreak/>
        <w:t>жертвы,</w:t>
      </w:r>
      <w:r>
        <w:rPr>
          <w:spacing w:val="-4"/>
        </w:rPr>
        <w:t xml:space="preserve"> </w:t>
      </w:r>
      <w:r>
        <w:t>попавшей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поток,</w:t>
      </w:r>
      <w:r>
        <w:rPr>
          <w:spacing w:val="-7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шансов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спасение.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случается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0,5 мс, затем ловушка заполняется водой, ее стенки расслабляются, и люк примерно за 2,5 мс возвращается в исходное положение. Добыча задыхается в пузырьке, и ее переваривают. Спустя 15–30 мин после захлопывания люка (в зависимост</w:t>
      </w:r>
      <w:r>
        <w:t>и от вида) растение вновь начинает откачивать воду. У пузырчаток многоразовые ловушки [12].</w:t>
      </w:r>
    </w:p>
    <w:p w:rsidR="00FC45A3" w:rsidRDefault="002739C8">
      <w:pPr>
        <w:pStyle w:val="a3"/>
        <w:spacing w:before="1"/>
        <w:ind w:right="847" w:firstLine="707"/>
        <w:jc w:val="both"/>
      </w:pPr>
      <w:r>
        <w:t>Скорость всасывания определяется способностью люка быстро открываться и закрываться. Ученые разработали модель, в которой люк представлен как половина эллипсоида, о</w:t>
      </w:r>
      <w:r>
        <w:t>дна граница его фиксирована, а другая подвижна (рис. 7). Согласно этой модели, прикосновение к волоскам вызывает небольшую деформацию средней части люка и смещение его нижнего свободного края, после чего он больше не в силах сдерживать напор воды. Куполооб</w:t>
      </w:r>
      <w:r>
        <w:t>разный люк вдавливается с одной стороны, открывая вход. Это событие можно назвать разблокировкой, ее ускоряет высвобождение упругой энергии стенок ловушки, переходящей в кинетическую. Пока скорость потока высока, люк открыт, но, когда давление внутри и сна</w:t>
      </w:r>
      <w:r>
        <w:t>ружи выравнивается, он принимает свою исходную выпуклую форму, плотно закрывая ловушку [11].</w:t>
      </w:r>
    </w:p>
    <w:p w:rsidR="00FC45A3" w:rsidRDefault="002739C8">
      <w:pPr>
        <w:pStyle w:val="a3"/>
        <w:spacing w:before="74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208338</wp:posOffset>
            </wp:positionV>
            <wp:extent cx="5639182" cy="1362075"/>
            <wp:effectExtent l="0" t="0" r="0" b="0"/>
            <wp:wrapTopAndBottom/>
            <wp:docPr id="8" name="Image 8" descr="&lt;b&gt;Рис. 7. &lt;/b&gt;Модель куполообразного люка пузырчатки. Он открывается, вдавливаясь. На крайнем правом рисунке люк открыт наполовину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&lt;b&gt;Рис. 7. &lt;/b&gt;Модель куполообразного люка пузырчатки. Он открывается, вдавливаясь. На крайнем правом рисунке люк открыт наполовину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82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A3" w:rsidRDefault="002739C8">
      <w:pPr>
        <w:pStyle w:val="a3"/>
        <w:ind w:left="709" w:right="848" w:firstLine="242"/>
      </w:pPr>
      <w:r>
        <w:t>Рис. 7. Модель куполообразного люка пузырчатки. Он открывается, вдавливаясь. На крайнем правом рисунке люк открыт наполовину Наблюдения</w:t>
      </w:r>
      <w:r>
        <w:rPr>
          <w:spacing w:val="38"/>
        </w:rPr>
        <w:t xml:space="preserve"> </w:t>
      </w:r>
      <w:r>
        <w:t>показали,</w:t>
      </w:r>
      <w:r>
        <w:rPr>
          <w:spacing w:val="38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ловушки</w:t>
      </w:r>
      <w:r>
        <w:rPr>
          <w:spacing w:val="39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срабатывать</w:t>
      </w:r>
      <w:r>
        <w:rPr>
          <w:spacing w:val="34"/>
        </w:rPr>
        <w:t xml:space="preserve"> </w:t>
      </w:r>
      <w:r>
        <w:t>спонтанно:</w:t>
      </w:r>
      <w:r>
        <w:rPr>
          <w:spacing w:val="38"/>
        </w:rPr>
        <w:t xml:space="preserve"> </w:t>
      </w:r>
      <w:r>
        <w:rPr>
          <w:spacing w:val="-5"/>
        </w:rPr>
        <w:t>за</w:t>
      </w:r>
    </w:p>
    <w:p w:rsidR="00FC45A3" w:rsidRDefault="002739C8">
      <w:pPr>
        <w:pStyle w:val="a3"/>
        <w:ind w:right="851"/>
        <w:jc w:val="both"/>
      </w:pPr>
      <w:r>
        <w:t>20 дней один пузырек открывался вхолостую 60 раз с интервалами от 5 до 20 часов. Спонтанное срабатывание может быть вызвано внешними причинами</w:t>
      </w:r>
    </w:p>
    <w:p w:rsidR="00FC45A3" w:rsidRDefault="002739C8">
      <w:pPr>
        <w:pStyle w:val="a3"/>
        <w:ind w:right="847"/>
        <w:jc w:val="both"/>
      </w:pPr>
      <w:r>
        <w:t xml:space="preserve">— колебаниями температуры или проплывающим мимо мусором — или же оно происходит, </w:t>
      </w:r>
      <w:r>
        <w:t>чтобы слишком долго не держать ловушку взведенной и предотвратить усталость материала.</w:t>
      </w:r>
    </w:p>
    <w:p w:rsidR="00FC45A3" w:rsidRDefault="002739C8">
      <w:pPr>
        <w:pStyle w:val="a3"/>
        <w:ind w:right="848" w:firstLine="707"/>
        <w:jc w:val="both"/>
      </w:pPr>
      <w:r>
        <w:t>Пузырчатка – это самое быстрое и удивительно прожорливое растение- хищник. Иногда она за сутки съедает до 300 мелких водных животных.</w:t>
      </w:r>
    </w:p>
    <w:p w:rsidR="00FC45A3" w:rsidRDefault="002739C8">
      <w:pPr>
        <w:pStyle w:val="a3"/>
        <w:ind w:right="845" w:firstLine="707"/>
        <w:jc w:val="both"/>
      </w:pPr>
      <w:r>
        <w:t>Основу частично гетеротрофного пита</w:t>
      </w:r>
      <w:r>
        <w:t>ния пузырчатки составляют водные беспозвоночные животные – представители планктона, бентоса и реже перифитона. Пузырчатка обыкновенная (</w:t>
      </w:r>
      <w:r>
        <w:rPr>
          <w:i/>
        </w:rPr>
        <w:t xml:space="preserve">Utricularia vulgaris </w:t>
      </w:r>
      <w:r>
        <w:t>L.) свободно перемещается в толще воды и поэтому способна потреблять беспозвоночных животных в пред</w:t>
      </w:r>
      <w:r>
        <w:t>елах значительной части акватории водоѐмов. Жертвами пузырчаток чаще становятся личинки насекомых, мелкие ракообразные, коловратки и простейшие, которые являются источником питательных веществ, таких как азот, фосфор, калий и другие. Однако</w:t>
      </w:r>
      <w:r>
        <w:rPr>
          <w:spacing w:val="26"/>
        </w:rPr>
        <w:t xml:space="preserve"> </w:t>
      </w:r>
      <w:r>
        <w:t>доля</w:t>
      </w:r>
      <w:r>
        <w:rPr>
          <w:spacing w:val="28"/>
        </w:rPr>
        <w:t xml:space="preserve"> </w:t>
      </w:r>
      <w:r>
        <w:t>углерода,</w:t>
      </w:r>
      <w:r>
        <w:rPr>
          <w:spacing w:val="27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пузырчатки</w:t>
      </w:r>
      <w:r>
        <w:rPr>
          <w:spacing w:val="27"/>
        </w:rPr>
        <w:t xml:space="preserve"> </w:t>
      </w:r>
      <w:r>
        <w:t>получают</w:t>
      </w:r>
      <w:r>
        <w:rPr>
          <w:spacing w:val="28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добычи,</w:t>
      </w:r>
      <w:r>
        <w:rPr>
          <w:spacing w:val="28"/>
        </w:rPr>
        <w:t xml:space="preserve"> </w:t>
      </w:r>
      <w:r>
        <w:rPr>
          <w:spacing w:val="-5"/>
        </w:rPr>
        <w:lastRenderedPageBreak/>
        <w:t>всѐ</w:t>
      </w:r>
    </w:p>
    <w:p w:rsidR="00FC45A3" w:rsidRDefault="00FC45A3">
      <w:pPr>
        <w:pStyle w:val="a3"/>
        <w:jc w:val="both"/>
        <w:sectPr w:rsidR="00FC45A3">
          <w:pgSz w:w="11910" w:h="16840"/>
          <w:pgMar w:top="1040" w:right="283" w:bottom="1240" w:left="1417" w:header="0" w:footer="1037" w:gutter="0"/>
          <w:cols w:space="720"/>
        </w:sectPr>
      </w:pPr>
    </w:p>
    <w:p w:rsidR="00FC45A3" w:rsidRDefault="002739C8">
      <w:pPr>
        <w:pStyle w:val="a3"/>
        <w:spacing w:before="67" w:line="242" w:lineRule="auto"/>
        <w:ind w:right="852"/>
        <w:jc w:val="both"/>
      </w:pPr>
      <w:r>
        <w:lastRenderedPageBreak/>
        <w:t>же невелика по сравнению</w:t>
      </w:r>
      <w:r>
        <w:rPr>
          <w:spacing w:val="-1"/>
        </w:rPr>
        <w:t xml:space="preserve"> </w:t>
      </w:r>
      <w:r>
        <w:t>с углеродом,</w:t>
      </w:r>
      <w:r>
        <w:rPr>
          <w:spacing w:val="-3"/>
        </w:rPr>
        <w:t xml:space="preserve"> </w:t>
      </w:r>
      <w:r>
        <w:t>поглощаемым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окружающей среды в виде углекислого газа.</w:t>
      </w:r>
    </w:p>
    <w:p w:rsidR="00FC45A3" w:rsidRDefault="002739C8">
      <w:pPr>
        <w:pStyle w:val="a3"/>
        <w:ind w:right="847" w:firstLine="707"/>
        <w:jc w:val="both"/>
      </w:pPr>
      <w:r>
        <w:t>К сожалению, наших возможностей не хватило, для изучения особенностей питания Пузырчатки, но по литературным данным мы нашли очень интересные результаты исследований ученых. Так по данным новосибирских</w:t>
      </w:r>
      <w:r>
        <w:rPr>
          <w:spacing w:val="-2"/>
        </w:rPr>
        <w:t xml:space="preserve"> </w:t>
      </w:r>
      <w:r>
        <w:t>биологов [2]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содержимого</w:t>
      </w:r>
      <w:r>
        <w:rPr>
          <w:spacing w:val="-2"/>
        </w:rPr>
        <w:t xml:space="preserve"> </w:t>
      </w:r>
      <w:r>
        <w:t>ловчих</w:t>
      </w:r>
      <w:r>
        <w:rPr>
          <w:spacing w:val="-1"/>
        </w:rPr>
        <w:t xml:space="preserve"> </w:t>
      </w:r>
      <w:r>
        <w:t>пузырьков</w:t>
      </w:r>
      <w:r>
        <w:rPr>
          <w:spacing w:val="-2"/>
        </w:rPr>
        <w:t xml:space="preserve"> </w:t>
      </w:r>
      <w:r>
        <w:t>позво</w:t>
      </w:r>
      <w:r>
        <w:t>лил выявить представителей 40 таксонов относящихся к 8 классам. Основу питания на протяжении всего изученного периода составляли коловратки, веслоногие и ракушковые ракообразные. Весной и в начале лета, помимо основных компонентов питания, в ловчих пузырьк</w:t>
      </w:r>
      <w:r>
        <w:t>ах часто встречались мелкие личинки насекомых и ветвистоусые рачки. В ловушки даже могут попасть мелкие головастики. Если жертва полностью не влезает в пузырь и</w:t>
      </w:r>
      <w:r>
        <w:rPr>
          <w:spacing w:val="40"/>
        </w:rPr>
        <w:t xml:space="preserve"> </w:t>
      </w:r>
      <w:r>
        <w:t>не имеет твердого каркаса, она переваривается по частям</w:t>
      </w:r>
    </w:p>
    <w:p w:rsidR="00FC45A3" w:rsidRDefault="002739C8">
      <w:pPr>
        <w:pStyle w:val="a3"/>
        <w:ind w:right="852" w:firstLine="707"/>
        <w:jc w:val="both"/>
      </w:pPr>
      <w:r>
        <w:t>Однако наиболее разнообразным питание п</w:t>
      </w:r>
      <w:r>
        <w:t>узырчатки было в августе и сентябре. Количество наполненных ловчих пузырьков также менялось в течение вегетационного сезона. В мае доля «сытых» пузырьков от общего их количества на изученных растениях составляла 11% при средней площади пузырька 4,0 мм². В</w:t>
      </w:r>
      <w:r>
        <w:rPr>
          <w:spacing w:val="-1"/>
        </w:rPr>
        <w:t xml:space="preserve"> </w:t>
      </w:r>
      <w:r>
        <w:t>августе средний размер ловчих пузырьков увеличился до 6,5 мм², в результате чего возросло количество контактов растений с потенциальными жертвами и появилась возможность потреблять большее количество пищи. Это нашло свое отражение в числе наполненных ловчи</w:t>
      </w:r>
      <w:r>
        <w:t>х пузырьков, доля которых составляла 79%. Таким образом, по мере роста растения интенсивность его гетеротрофного питания увеличивается.</w:t>
      </w:r>
    </w:p>
    <w:p w:rsidR="00FC45A3" w:rsidRDefault="002739C8">
      <w:pPr>
        <w:pStyle w:val="a3"/>
        <w:ind w:right="846" w:firstLine="707"/>
        <w:jc w:val="both"/>
      </w:pPr>
      <w:r>
        <w:t>Возможно, растения привлекают свою добычу с помощью выделяемых железами полисахаридов и питательных веществ, «потерянных</w:t>
      </w:r>
      <w:r>
        <w:t>» во время срабатывания ловушки, а движения трихом создают микроворонку, которая направляет жертву в сторону клапана и к триггерным волоскам.</w:t>
      </w:r>
    </w:p>
    <w:p w:rsidR="00FC45A3" w:rsidRDefault="002739C8">
      <w:pPr>
        <w:pStyle w:val="a3"/>
        <w:ind w:right="845" w:firstLine="707"/>
        <w:jc w:val="both"/>
      </w:pPr>
      <w:r>
        <w:t xml:space="preserve">Водоросли и пыльца — тоже важная составляющая рациона пузырчаток, стимулирующая их рост. А вот кусочки мха, споры </w:t>
      </w:r>
      <w:r>
        <w:t xml:space="preserve">и гифы грибов, которые также находят в ловушках, не имеют для растений питательной ценности и скорее всего попадают в ловушки случайно. Некоторые источники пишут о симбиозе пузырчаток с </w:t>
      </w:r>
      <w:hyperlink r:id="rId17">
        <w:r>
          <w:t>цианобактериями</w:t>
        </w:r>
      </w:hyperlink>
      <w:r>
        <w:t>, диатомовыми и зелеными водорослями, которые умудряются выжить в ловушках и способствуют перевариванию добычи, в свою очередь получая накрытый стол, так как часть связанного углерода</w:t>
      </w:r>
      <w:r>
        <w:t xml:space="preserve"> остается в ловушках.</w:t>
      </w:r>
    </w:p>
    <w:p w:rsidR="00FC45A3" w:rsidRDefault="002739C8">
      <w:pPr>
        <w:pStyle w:val="a3"/>
        <w:ind w:right="845" w:firstLine="707"/>
        <w:jc w:val="both"/>
      </w:pPr>
      <w:r>
        <w:t>Ловушки</w:t>
      </w:r>
      <w:r>
        <w:rPr>
          <w:spacing w:val="-3"/>
        </w:rPr>
        <w:t xml:space="preserve"> </w:t>
      </w:r>
      <w:r>
        <w:t>— энергетически затратная стратегия, поэтому питательные вещества пузырчатки также получают непосредственно из воды через столоны. Такая организация питания, сбалансированный рацион и высокий уровень фотосинтеза приводят к уди</w:t>
      </w:r>
      <w:r>
        <w:t>вительно быстрому росту растений. Пузырчаткам требуется 5–20</w:t>
      </w:r>
      <w:r>
        <w:rPr>
          <w:spacing w:val="-1"/>
        </w:rPr>
        <w:t xml:space="preserve"> </w:t>
      </w:r>
      <w:r>
        <w:t>дней, чтобы удвоить свою массу. Молодые, более эффективные ловушки приходят на смену старым, которые теряют активность после 10–19</w:t>
      </w:r>
      <w:r>
        <w:rPr>
          <w:spacing w:val="-2"/>
        </w:rPr>
        <w:t xml:space="preserve"> </w:t>
      </w:r>
      <w:r>
        <w:t>дней при общей продолжительности жизни ловушки около месяца.</w:t>
      </w:r>
    </w:p>
    <w:p w:rsidR="00FC45A3" w:rsidRDefault="00FC45A3">
      <w:pPr>
        <w:pStyle w:val="a3"/>
        <w:jc w:val="both"/>
        <w:sectPr w:rsidR="00FC45A3">
          <w:pgSz w:w="11910" w:h="16840"/>
          <w:pgMar w:top="1040" w:right="283" w:bottom="1240" w:left="1417" w:header="0" w:footer="1037" w:gutter="0"/>
          <w:cols w:space="720"/>
        </w:sectPr>
      </w:pPr>
    </w:p>
    <w:p w:rsidR="00FC45A3" w:rsidRDefault="002739C8">
      <w:pPr>
        <w:pStyle w:val="a3"/>
        <w:spacing w:before="67" w:line="242" w:lineRule="auto"/>
        <w:ind w:right="856" w:firstLine="707"/>
        <w:jc w:val="both"/>
      </w:pPr>
      <w:r>
        <w:lastRenderedPageBreak/>
        <w:t xml:space="preserve">У пузырчаток для переживания неблагоприятных условий образуются </w:t>
      </w:r>
      <w:hyperlink r:id="rId18">
        <w:r>
          <w:rPr>
            <w:u w:val="single"/>
          </w:rPr>
          <w:t>турионы</w:t>
        </w:r>
      </w:hyperlink>
      <w:r>
        <w:t xml:space="preserve"> — плотные сферические органы из вегетативных побегов.</w:t>
      </w:r>
    </w:p>
    <w:p w:rsidR="00FC45A3" w:rsidRDefault="002739C8">
      <w:pPr>
        <w:pStyle w:val="a3"/>
        <w:spacing w:before="7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2058670</wp:posOffset>
            </wp:positionH>
            <wp:positionV relativeFrom="paragraph">
              <wp:posOffset>205727</wp:posOffset>
            </wp:positionV>
            <wp:extent cx="4113756" cy="3041523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56" cy="304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A3" w:rsidRDefault="002739C8">
      <w:pPr>
        <w:pStyle w:val="a3"/>
        <w:spacing w:line="266" w:lineRule="exact"/>
        <w:ind w:left="2390"/>
        <w:jc w:val="both"/>
      </w:pPr>
      <w:r>
        <w:t>Рис.</w:t>
      </w:r>
      <w:r>
        <w:rPr>
          <w:spacing w:val="-4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Турионы</w:t>
      </w:r>
      <w:r>
        <w:rPr>
          <w:spacing w:val="63"/>
        </w:rPr>
        <w:t xml:space="preserve"> </w:t>
      </w:r>
      <w:r>
        <w:t>пузырчатки</w:t>
      </w:r>
      <w:r>
        <w:rPr>
          <w:spacing w:val="-2"/>
        </w:rPr>
        <w:t xml:space="preserve"> обыкновенной</w:t>
      </w:r>
    </w:p>
    <w:p w:rsidR="00FC45A3" w:rsidRDefault="002739C8">
      <w:pPr>
        <w:pStyle w:val="a3"/>
        <w:ind w:right="847" w:firstLine="707"/>
        <w:jc w:val="both"/>
      </w:pPr>
      <w:r>
        <w:t>Материнские побеги, к которым прикреплены турионы, при низких температурах начинают отмирать, становятся более плотными и тянут турионы ко дну, в более теплую воду. Там последние и пережидают зиму, имея элементарные ловушки и крахмал в качестве запасного п</w:t>
      </w:r>
      <w:r>
        <w:t>итательного вещества. Весной материнские побеги окончательно отмирают, освобождая турионы, которые поднимаются на поверхность, начинают</w:t>
      </w:r>
      <w:r>
        <w:rPr>
          <w:spacing w:val="-3"/>
        </w:rPr>
        <w:t xml:space="preserve"> </w:t>
      </w:r>
      <w:r>
        <w:t>расти и развиваться, готовые к следующему сезону охоты.</w:t>
      </w:r>
    </w:p>
    <w:p w:rsidR="00FC45A3" w:rsidRDefault="002739C8">
      <w:pPr>
        <w:pStyle w:val="a4"/>
        <w:numPr>
          <w:ilvl w:val="1"/>
          <w:numId w:val="2"/>
        </w:numPr>
        <w:tabs>
          <w:tab w:val="left" w:pos="1650"/>
          <w:tab w:val="left" w:pos="1735"/>
        </w:tabs>
        <w:spacing w:before="321"/>
        <w:ind w:left="1650" w:right="1526" w:hanging="264"/>
        <w:jc w:val="left"/>
        <w:rPr>
          <w:sz w:val="28"/>
        </w:rPr>
      </w:pPr>
      <w:r>
        <w:rPr>
          <w:sz w:val="28"/>
        </w:rPr>
        <w:tab/>
        <w:t>ЭКСПЕРИМЕНТ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ВЫРАЩИВАНИЮ</w:t>
      </w:r>
      <w:r>
        <w:rPr>
          <w:spacing w:val="-10"/>
          <w:sz w:val="28"/>
        </w:rPr>
        <w:t xml:space="preserve"> </w:t>
      </w:r>
      <w:r>
        <w:rPr>
          <w:sz w:val="28"/>
        </w:rPr>
        <w:t>ПУЗЫРЧАТКИ ОБЫКНОВЕННОЙ В ДОМАШНИХ У</w:t>
      </w:r>
      <w:r>
        <w:rPr>
          <w:sz w:val="28"/>
        </w:rPr>
        <w:t>СЛОВИЯХ</w:t>
      </w:r>
    </w:p>
    <w:p w:rsidR="00FC45A3" w:rsidRDefault="002739C8">
      <w:pPr>
        <w:pStyle w:val="a3"/>
        <w:spacing w:before="321"/>
        <w:ind w:right="848" w:firstLine="707"/>
        <w:jc w:val="both"/>
      </w:pPr>
      <w:r>
        <w:t>В литературе есть примеры использования Пузырчатки в качестве аквариумного растения. Нас заинтересовал этот вопрос, и мы решили провести эксперимент.</w:t>
      </w:r>
    </w:p>
    <w:p w:rsidR="00FC45A3" w:rsidRDefault="002739C8">
      <w:pPr>
        <w:pStyle w:val="a3"/>
        <w:spacing w:before="1"/>
        <w:ind w:right="846" w:firstLine="707"/>
        <w:jc w:val="both"/>
      </w:pPr>
      <w:r>
        <w:t>Домашняя пузырчатка - растение, способное стать хорошим украшением вашего водного мира. Она распус</w:t>
      </w:r>
      <w:r>
        <w:t>кается в аквариуме красивыми гирляндами зеленых стеблей, которые просто плавают на поверхности, так как не имеют корней. Пузырчатку никак нельзя назвать очень капризным растением.</w:t>
      </w:r>
      <w:r>
        <w:rPr>
          <w:spacing w:val="-1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хлопот</w:t>
      </w:r>
      <w:r>
        <w:rPr>
          <w:spacing w:val="-3"/>
        </w:rPr>
        <w:t xml:space="preserve"> </w:t>
      </w:r>
      <w:r>
        <w:t>оно вам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предоставит.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уж точно</w:t>
      </w:r>
      <w:r>
        <w:rPr>
          <w:spacing w:val="-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нужно, это свет. Рас</w:t>
      </w:r>
      <w:r>
        <w:t>тение очень любит, когда его окружает обилие света.</w:t>
      </w:r>
    </w:p>
    <w:p w:rsidR="00FC45A3" w:rsidRDefault="002739C8">
      <w:pPr>
        <w:pStyle w:val="a3"/>
        <w:spacing w:before="1"/>
        <w:ind w:right="855" w:firstLine="707"/>
        <w:jc w:val="both"/>
      </w:pPr>
      <w:r>
        <w:t>Фильтрация воды в аквариуме должна быть очень эффективной, так</w:t>
      </w:r>
      <w:r>
        <w:rPr>
          <w:spacing w:val="40"/>
        </w:rPr>
        <w:t xml:space="preserve"> </w:t>
      </w:r>
      <w:r>
        <w:t>как пузырчатка не любит механической взвеси.</w:t>
      </w:r>
    </w:p>
    <w:p w:rsidR="00FC45A3" w:rsidRDefault="00FC45A3">
      <w:pPr>
        <w:pStyle w:val="a3"/>
        <w:jc w:val="both"/>
        <w:sectPr w:rsidR="00FC45A3">
          <w:pgSz w:w="11910" w:h="16840"/>
          <w:pgMar w:top="1040" w:right="283" w:bottom="1240" w:left="1417" w:header="0" w:footer="1037" w:gutter="0"/>
          <w:cols w:space="720"/>
        </w:sectPr>
      </w:pPr>
    </w:p>
    <w:p w:rsidR="00FC45A3" w:rsidRDefault="002739C8">
      <w:pPr>
        <w:pStyle w:val="a3"/>
        <w:ind w:left="16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07835" cy="3236976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835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A3" w:rsidRDefault="002739C8">
      <w:pPr>
        <w:pStyle w:val="a3"/>
        <w:ind w:left="2781"/>
        <w:jc w:val="both"/>
      </w:pPr>
      <w:r>
        <w:t>Рис.9.</w:t>
      </w:r>
      <w:r>
        <w:rPr>
          <w:spacing w:val="-10"/>
        </w:rPr>
        <w:t xml:space="preserve"> </w:t>
      </w:r>
      <w:r>
        <w:t>Импровизированный</w:t>
      </w:r>
      <w:r>
        <w:rPr>
          <w:spacing w:val="-9"/>
        </w:rPr>
        <w:t xml:space="preserve"> </w:t>
      </w:r>
      <w:r>
        <w:rPr>
          <w:spacing w:val="-2"/>
        </w:rPr>
        <w:t>аквариум</w:t>
      </w:r>
    </w:p>
    <w:p w:rsidR="00FC45A3" w:rsidRDefault="002739C8">
      <w:pPr>
        <w:pStyle w:val="a3"/>
        <w:ind w:right="851" w:firstLine="707"/>
        <w:jc w:val="both"/>
      </w:pPr>
      <w:r>
        <w:t>В течение месяца мы содержали Пузырчатку на окне в кухне нашего дома.</w:t>
      </w:r>
      <w:r>
        <w:rPr>
          <w:spacing w:val="80"/>
        </w:rPr>
        <w:t xml:space="preserve"> </w:t>
      </w:r>
      <w:r>
        <w:t>Перед помещением еѐ в банку, мы в нескольких водах промыли объект, затем налили из бочки с дождевой бочки воды и поставили на окно.</w:t>
      </w:r>
    </w:p>
    <w:p w:rsidR="00FC45A3" w:rsidRDefault="002739C8">
      <w:pPr>
        <w:pStyle w:val="a3"/>
        <w:ind w:right="852" w:firstLine="707"/>
        <w:jc w:val="both"/>
      </w:pPr>
      <w:r>
        <w:t>И проводили наблюдение, раз в неделю добавляли дождево</w:t>
      </w:r>
      <w:r>
        <w:t>й воды с рачками-остракодами. К сожалению, на 30 день, мы заметили, что большинство пузырьков постарели. стали неактивными (рис.10).</w:t>
      </w: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4119"/>
        <w:gridCol w:w="4558"/>
      </w:tblGrid>
      <w:tr w:rsidR="00FC45A3">
        <w:trPr>
          <w:trHeight w:val="2811"/>
        </w:trPr>
        <w:tc>
          <w:tcPr>
            <w:tcW w:w="4119" w:type="dxa"/>
          </w:tcPr>
          <w:p w:rsidR="00FC45A3" w:rsidRDefault="002739C8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2365" cy="1778507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5" cy="1778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FC45A3" w:rsidRDefault="002739C8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6324" cy="1716214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324" cy="171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5A3" w:rsidRDefault="002739C8">
      <w:pPr>
        <w:pStyle w:val="a3"/>
        <w:ind w:left="1341" w:right="1224" w:hanging="260"/>
        <w:jc w:val="both"/>
      </w:pPr>
      <w:r>
        <w:t>Рис.</w:t>
      </w:r>
      <w:r>
        <w:rPr>
          <w:spacing w:val="-5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Слева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побега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ловчими</w:t>
      </w:r>
      <w:r>
        <w:rPr>
          <w:spacing w:val="-4"/>
        </w:rPr>
        <w:t xml:space="preserve"> </w:t>
      </w:r>
      <w:r>
        <w:t>пузырьками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началом опыта; справа – старые «атрофировавшиеся» пузырьки.</w:t>
      </w:r>
    </w:p>
    <w:p w:rsidR="00FC45A3" w:rsidRDefault="002739C8">
      <w:pPr>
        <w:pStyle w:val="a3"/>
        <w:ind w:right="851" w:firstLine="707"/>
        <w:jc w:val="both"/>
      </w:pPr>
      <w:r>
        <w:t>Этот эксперимент мы провели спонтанно. Изучив литературу, мы поняли свою ошибку, что кормить Пузырчатку надо было чаще, желательно используя готовый корм для маленьких аквариумных рыбок.</w:t>
      </w:r>
    </w:p>
    <w:p w:rsidR="00FC45A3" w:rsidRDefault="002739C8">
      <w:pPr>
        <w:pStyle w:val="a3"/>
        <w:spacing w:line="242" w:lineRule="auto"/>
        <w:ind w:right="853" w:firstLine="707"/>
        <w:jc w:val="both"/>
      </w:pPr>
      <w:r>
        <w:t>Потому</w:t>
      </w:r>
      <w:r>
        <w:rPr>
          <w:spacing w:val="-3"/>
        </w:rPr>
        <w:t xml:space="preserve"> </w:t>
      </w:r>
      <w:r>
        <w:t>что если не</w:t>
      </w:r>
      <w:r>
        <w:rPr>
          <w:spacing w:val="-2"/>
        </w:rPr>
        <w:t xml:space="preserve"> </w:t>
      </w:r>
      <w:r>
        <w:t>кормить</w:t>
      </w:r>
      <w:r>
        <w:rPr>
          <w:spacing w:val="-2"/>
        </w:rPr>
        <w:t xml:space="preserve"> </w:t>
      </w:r>
      <w:r>
        <w:t>пузырчатку, со временем</w:t>
      </w:r>
      <w:r>
        <w:rPr>
          <w:spacing w:val="-2"/>
        </w:rPr>
        <w:t xml:space="preserve"> </w:t>
      </w:r>
      <w:r>
        <w:t>пузырьки</w:t>
      </w:r>
      <w:r>
        <w:rPr>
          <w:spacing w:val="-1"/>
        </w:rPr>
        <w:t xml:space="preserve"> </w:t>
      </w:r>
      <w:r>
        <w:t>начнут ре</w:t>
      </w:r>
      <w:r>
        <w:t>дуцироваться и растение в дальнейшем не сможет ловить живую пищу.</w:t>
      </w:r>
    </w:p>
    <w:p w:rsidR="00FC45A3" w:rsidRDefault="002739C8">
      <w:pPr>
        <w:pStyle w:val="a3"/>
        <w:ind w:right="855" w:firstLine="707"/>
        <w:jc w:val="both"/>
      </w:pPr>
      <w:r>
        <w:t>В сентябре пузырчатка уходит в спячку, и можно попробовать вывести ее из этого состояния. В следующем году мы попробуем это сделать.</w:t>
      </w:r>
    </w:p>
    <w:p w:rsidR="00FC45A3" w:rsidRDefault="00FC45A3">
      <w:pPr>
        <w:pStyle w:val="a3"/>
        <w:jc w:val="both"/>
        <w:sectPr w:rsidR="00FC45A3">
          <w:pgSz w:w="11910" w:h="16840"/>
          <w:pgMar w:top="1120" w:right="283" w:bottom="1240" w:left="1417" w:header="0" w:footer="1037" w:gutter="0"/>
          <w:cols w:space="720"/>
        </w:sectPr>
      </w:pPr>
    </w:p>
    <w:p w:rsidR="00FC45A3" w:rsidRDefault="002739C8">
      <w:pPr>
        <w:pStyle w:val="1"/>
        <w:spacing w:before="72"/>
        <w:ind w:left="0" w:right="139"/>
      </w:pPr>
      <w:bookmarkStart w:id="2" w:name="_TOC_250000"/>
      <w:bookmarkEnd w:id="2"/>
      <w:r>
        <w:rPr>
          <w:spacing w:val="-2"/>
        </w:rPr>
        <w:lastRenderedPageBreak/>
        <w:t>Заключение</w:t>
      </w:r>
    </w:p>
    <w:p w:rsidR="00FC45A3" w:rsidRDefault="002739C8">
      <w:pPr>
        <w:pStyle w:val="a3"/>
        <w:spacing w:before="319"/>
        <w:ind w:right="848" w:firstLine="707"/>
        <w:jc w:val="both"/>
      </w:pPr>
      <w:r>
        <w:t>Нами проведены исследования эколого-биологических особенностей Пузырчатки обыкновенной (</w:t>
      </w:r>
      <w:r>
        <w:rPr>
          <w:i/>
        </w:rPr>
        <w:t>Utricularia vulgaris</w:t>
      </w:r>
      <w:r>
        <w:t>) в естественных</w:t>
      </w:r>
      <w:r>
        <w:rPr>
          <w:spacing w:val="40"/>
        </w:rPr>
        <w:t xml:space="preserve"> </w:t>
      </w:r>
      <w:r>
        <w:t>мезотрофных водно-болотных местообитаниях р.Оронгой.</w:t>
      </w:r>
    </w:p>
    <w:p w:rsidR="00FC45A3" w:rsidRDefault="002739C8">
      <w:pPr>
        <w:pStyle w:val="a3"/>
        <w:ind w:right="851" w:firstLine="707"/>
        <w:jc w:val="both"/>
      </w:pPr>
      <w:r>
        <w:t>Пузырчатка является широко-распространенным видов умеренных областей и прекрас</w:t>
      </w:r>
      <w:r>
        <w:t>ным объектом для научных исследований.</w:t>
      </w:r>
    </w:p>
    <w:p w:rsidR="00FC45A3" w:rsidRDefault="002739C8">
      <w:pPr>
        <w:pStyle w:val="a3"/>
        <w:spacing w:before="1"/>
        <w:ind w:right="851" w:firstLine="707"/>
        <w:jc w:val="both"/>
      </w:pPr>
      <w:r>
        <w:t xml:space="preserve">Наблюдения за ловчими пузырьками показало их двойную функцию: наличие фотосинтезирующей ткани и железистых клеток на внутренней </w:t>
      </w:r>
      <w:r>
        <w:rPr>
          <w:spacing w:val="-2"/>
        </w:rPr>
        <w:t>стороне.</w:t>
      </w:r>
    </w:p>
    <w:p w:rsidR="00FC45A3" w:rsidRDefault="002739C8">
      <w:pPr>
        <w:pStyle w:val="a3"/>
        <w:ind w:right="850" w:firstLine="707"/>
        <w:jc w:val="both"/>
      </w:pPr>
      <w:r>
        <w:t xml:space="preserve">Проведенный эксперимент показал, что Пузырчатку обыкновенную можно использовать </w:t>
      </w:r>
      <w:r>
        <w:t>в качестве аквариумного растения с соблюдением правил подкормки живыми объектами: простейшими, нематодами, рачками, личинками насекомых.</w:t>
      </w:r>
    </w:p>
    <w:p w:rsidR="00FC45A3" w:rsidRDefault="002739C8">
      <w:pPr>
        <w:pStyle w:val="a3"/>
        <w:ind w:right="851" w:firstLine="707"/>
        <w:jc w:val="both"/>
      </w:pPr>
      <w:r>
        <w:t>В заключении хочется отметить, что изучение отдельных популяций рода Пузырчатка являются интересными и перспективными о</w:t>
      </w:r>
      <w:r>
        <w:t>бъектами исследования и требуют дальнейших наблюдений, которых в Бурятии на данный момент не проводилось.</w:t>
      </w:r>
    </w:p>
    <w:p w:rsidR="00FC45A3" w:rsidRDefault="002739C8">
      <w:pPr>
        <w:pStyle w:val="a3"/>
        <w:ind w:right="855" w:firstLine="707"/>
        <w:jc w:val="both"/>
      </w:pPr>
      <w:r>
        <w:t xml:space="preserve">Я с огромным удовольствие продолжу эту тему по Пузырчатке </w:t>
      </w:r>
      <w:r>
        <w:rPr>
          <w:spacing w:val="-2"/>
        </w:rPr>
        <w:t>обыкновенной.</w:t>
      </w:r>
    </w:p>
    <w:p w:rsidR="00FC45A3" w:rsidRDefault="00FC45A3">
      <w:pPr>
        <w:pStyle w:val="a3"/>
        <w:jc w:val="both"/>
        <w:sectPr w:rsidR="00FC45A3">
          <w:pgSz w:w="11910" w:h="16840"/>
          <w:pgMar w:top="1040" w:right="283" w:bottom="1240" w:left="1417" w:header="0" w:footer="1037" w:gutter="0"/>
          <w:cols w:space="720"/>
        </w:sectPr>
      </w:pPr>
    </w:p>
    <w:p w:rsidR="00FC45A3" w:rsidRDefault="002739C8">
      <w:pPr>
        <w:pStyle w:val="a3"/>
        <w:spacing w:before="71"/>
        <w:ind w:left="2858"/>
      </w:pPr>
      <w:r>
        <w:lastRenderedPageBreak/>
        <w:t>Список</w:t>
      </w:r>
      <w:r>
        <w:rPr>
          <w:spacing w:val="-12"/>
        </w:rPr>
        <w:t xml:space="preserve"> </w:t>
      </w:r>
      <w:r>
        <w:t>использованной</w:t>
      </w:r>
      <w:r>
        <w:rPr>
          <w:spacing w:val="-8"/>
        </w:rPr>
        <w:t xml:space="preserve"> </w:t>
      </w:r>
      <w:r>
        <w:rPr>
          <w:spacing w:val="-2"/>
        </w:rPr>
        <w:t>литературы</w:t>
      </w:r>
    </w:p>
    <w:p w:rsidR="00FC45A3" w:rsidRDefault="002739C8">
      <w:pPr>
        <w:pStyle w:val="a4"/>
        <w:numPr>
          <w:ilvl w:val="0"/>
          <w:numId w:val="1"/>
        </w:numPr>
        <w:tabs>
          <w:tab w:val="left" w:pos="708"/>
          <w:tab w:val="left" w:pos="721"/>
        </w:tabs>
        <w:ind w:right="849" w:hanging="360"/>
        <w:rPr>
          <w:sz w:val="28"/>
        </w:rPr>
      </w:pPr>
      <w:r>
        <w:rPr>
          <w:sz w:val="28"/>
        </w:rPr>
        <w:t>Дарвин</w:t>
      </w:r>
      <w:r>
        <w:rPr>
          <w:spacing w:val="40"/>
          <w:sz w:val="28"/>
        </w:rPr>
        <w:t xml:space="preserve"> </w:t>
      </w:r>
      <w:r>
        <w:rPr>
          <w:sz w:val="28"/>
        </w:rPr>
        <w:t>Ч.</w:t>
      </w:r>
      <w:r>
        <w:rPr>
          <w:spacing w:val="40"/>
          <w:sz w:val="28"/>
        </w:rPr>
        <w:t xml:space="preserve"> </w:t>
      </w:r>
      <w:r>
        <w:rPr>
          <w:sz w:val="28"/>
        </w:rPr>
        <w:t>Насекомоядные</w:t>
      </w:r>
      <w:r>
        <w:rPr>
          <w:spacing w:val="40"/>
          <w:sz w:val="28"/>
        </w:rPr>
        <w:t xml:space="preserve"> </w:t>
      </w:r>
      <w:r>
        <w:rPr>
          <w:sz w:val="28"/>
        </w:rPr>
        <w:t>рас</w:t>
      </w:r>
      <w:r>
        <w:rPr>
          <w:sz w:val="28"/>
        </w:rPr>
        <w:t>тения</w:t>
      </w:r>
      <w:r>
        <w:rPr>
          <w:spacing w:val="40"/>
          <w:sz w:val="28"/>
        </w:rPr>
        <w:t xml:space="preserve"> </w:t>
      </w:r>
      <w:r>
        <w:rPr>
          <w:sz w:val="28"/>
        </w:rPr>
        <w:t>//</w:t>
      </w:r>
      <w:r>
        <w:rPr>
          <w:spacing w:val="40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40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40"/>
          <w:sz w:val="28"/>
        </w:rPr>
        <w:t xml:space="preserve"> </w:t>
      </w:r>
      <w:r>
        <w:rPr>
          <w:sz w:val="28"/>
        </w:rPr>
        <w:t>Чарльза Дарвина. Т. 4, Ч.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М., 1908. С.</w:t>
      </w:r>
      <w:r>
        <w:rPr>
          <w:spacing w:val="-1"/>
          <w:sz w:val="28"/>
        </w:rPr>
        <w:t xml:space="preserve"> </w:t>
      </w:r>
      <w:r>
        <w:rPr>
          <w:sz w:val="28"/>
        </w:rPr>
        <w:t>145-154.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[Электронный ресурс]. Режим </w:t>
      </w:r>
      <w:r>
        <w:rPr>
          <w:spacing w:val="-2"/>
          <w:sz w:val="28"/>
        </w:rPr>
        <w:t xml:space="preserve">доступа: </w:t>
      </w:r>
      <w:hyperlink r:id="rId23">
        <w:r>
          <w:rPr>
            <w:color w:val="0000FF"/>
            <w:spacing w:val="-2"/>
            <w:sz w:val="28"/>
            <w:u w:val="single" w:color="0000FF"/>
          </w:rPr>
          <w:t>http://vivovoco.astronet.ru/VV/PAPERS/BIO/DARWIN/DRO</w:t>
        </w:r>
        <w:r>
          <w:rPr>
            <w:color w:val="0000FF"/>
            <w:spacing w:val="-2"/>
            <w:sz w:val="28"/>
            <w:u w:val="single" w:color="0000FF"/>
          </w:rPr>
          <w:t>SERA/DROS</w:t>
        </w:r>
      </w:hyperlink>
      <w:r>
        <w:rPr>
          <w:color w:val="0000FF"/>
          <w:spacing w:val="-2"/>
          <w:sz w:val="28"/>
        </w:rPr>
        <w:t xml:space="preserve"> </w:t>
      </w:r>
      <w:hyperlink r:id="rId24">
        <w:r>
          <w:rPr>
            <w:color w:val="0000FF"/>
            <w:spacing w:val="-2"/>
            <w:sz w:val="28"/>
            <w:u w:val="single" w:color="0000FF"/>
          </w:rPr>
          <w:t>ERA.HTM</w:t>
        </w:r>
      </w:hyperlink>
    </w:p>
    <w:p w:rsidR="00FC45A3" w:rsidRDefault="002739C8">
      <w:pPr>
        <w:pStyle w:val="a4"/>
        <w:numPr>
          <w:ilvl w:val="0"/>
          <w:numId w:val="1"/>
        </w:numPr>
        <w:tabs>
          <w:tab w:val="left" w:pos="721"/>
          <w:tab w:val="left" w:pos="1080"/>
        </w:tabs>
        <w:spacing w:before="1"/>
        <w:ind w:right="847" w:hanging="360"/>
        <w:jc w:val="both"/>
        <w:rPr>
          <w:sz w:val="28"/>
        </w:rPr>
      </w:pPr>
      <w:r>
        <w:rPr>
          <w:sz w:val="28"/>
        </w:rPr>
        <w:tab/>
        <w:t>Ермолаева Н.И., Зарубина Е.Ю., Ядренкина Е.Н. К вопросу об избирательности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хищного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 Utricularia</w:t>
      </w:r>
      <w:r>
        <w:rPr>
          <w:spacing w:val="-4"/>
          <w:sz w:val="28"/>
        </w:rPr>
        <w:t xml:space="preserve"> </w:t>
      </w:r>
      <w:r>
        <w:rPr>
          <w:sz w:val="28"/>
        </w:rPr>
        <w:t>vulgaris L.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Известия</w:t>
      </w:r>
      <w:r>
        <w:rPr>
          <w:spacing w:val="-2"/>
          <w:sz w:val="28"/>
        </w:rPr>
        <w:t xml:space="preserve"> </w:t>
      </w:r>
      <w:r>
        <w:rPr>
          <w:sz w:val="28"/>
        </w:rPr>
        <w:t>АО РГО. 2020. № 3 (58). – С. 39-47.</w:t>
      </w:r>
    </w:p>
    <w:p w:rsidR="00FC45A3" w:rsidRDefault="002739C8">
      <w:pPr>
        <w:pStyle w:val="a4"/>
        <w:numPr>
          <w:ilvl w:val="0"/>
          <w:numId w:val="1"/>
        </w:numPr>
        <w:tabs>
          <w:tab w:val="left" w:pos="721"/>
          <w:tab w:val="left" w:pos="1080"/>
        </w:tabs>
        <w:ind w:right="850" w:hanging="360"/>
        <w:jc w:val="both"/>
        <w:rPr>
          <w:sz w:val="28"/>
        </w:rPr>
      </w:pPr>
      <w:r>
        <w:rPr>
          <w:sz w:val="28"/>
        </w:rPr>
        <w:tab/>
        <w:t>Зайцева В.Л., Филиппов Д.А., Лобуничева Е.В., Михайлова А.А. Влияние Utricularia intermedia на структуру сообществ водных беспозвоночных болотных водоѐмов // Известия Самарского научного центра Российской академии наук.</w:t>
      </w:r>
      <w:r>
        <w:rPr>
          <w:sz w:val="28"/>
        </w:rPr>
        <w:t xml:space="preserve"> 2014. Т. 16, № 5. – С.276-280.</w:t>
      </w:r>
    </w:p>
    <w:p w:rsidR="00FC45A3" w:rsidRDefault="002739C8">
      <w:pPr>
        <w:pStyle w:val="a4"/>
        <w:numPr>
          <w:ilvl w:val="0"/>
          <w:numId w:val="1"/>
        </w:numPr>
        <w:tabs>
          <w:tab w:val="left" w:pos="708"/>
          <w:tab w:val="left" w:pos="721"/>
        </w:tabs>
        <w:ind w:right="851" w:hanging="360"/>
        <w:jc w:val="both"/>
        <w:rPr>
          <w:sz w:val="28"/>
        </w:rPr>
      </w:pPr>
      <w:r>
        <w:rPr>
          <w:sz w:val="28"/>
        </w:rPr>
        <w:t>Игнатьева И.П., Андреева И.И. Метаморфозы вегетативных органов покрытосеменных. – М.: КолосС, 2008. – 348 с.</w:t>
      </w:r>
    </w:p>
    <w:p w:rsidR="00FC45A3" w:rsidRDefault="002739C8">
      <w:pPr>
        <w:pStyle w:val="a4"/>
        <w:numPr>
          <w:ilvl w:val="0"/>
          <w:numId w:val="1"/>
        </w:numPr>
        <w:tabs>
          <w:tab w:val="left" w:pos="708"/>
        </w:tabs>
        <w:spacing w:line="321" w:lineRule="exact"/>
        <w:ind w:left="708" w:right="0" w:hanging="347"/>
        <w:jc w:val="both"/>
        <w:rPr>
          <w:sz w:val="28"/>
        </w:rPr>
      </w:pPr>
      <w:r>
        <w:rPr>
          <w:sz w:val="28"/>
        </w:rPr>
        <w:t>Кац</w:t>
      </w:r>
      <w:r>
        <w:rPr>
          <w:spacing w:val="-5"/>
          <w:sz w:val="28"/>
        </w:rPr>
        <w:t xml:space="preserve"> </w:t>
      </w:r>
      <w:r>
        <w:rPr>
          <w:sz w:val="28"/>
        </w:rPr>
        <w:t>Н.Я.</w:t>
      </w:r>
      <w:r>
        <w:rPr>
          <w:spacing w:val="-5"/>
          <w:sz w:val="28"/>
        </w:rPr>
        <w:t xml:space="preserve"> </w:t>
      </w:r>
      <w:r>
        <w:rPr>
          <w:sz w:val="28"/>
        </w:rPr>
        <w:t>Болота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торфяники.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1941.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6-10,</w:t>
      </w:r>
      <w:r>
        <w:rPr>
          <w:spacing w:val="-3"/>
          <w:sz w:val="28"/>
        </w:rPr>
        <w:t xml:space="preserve"> </w:t>
      </w:r>
      <w:r>
        <w:rPr>
          <w:sz w:val="28"/>
        </w:rPr>
        <w:t>53-</w:t>
      </w:r>
      <w:r>
        <w:rPr>
          <w:spacing w:val="-5"/>
          <w:sz w:val="28"/>
        </w:rPr>
        <w:t>61.</w:t>
      </w:r>
    </w:p>
    <w:p w:rsidR="00FC45A3" w:rsidRDefault="002739C8">
      <w:pPr>
        <w:pStyle w:val="a4"/>
        <w:numPr>
          <w:ilvl w:val="0"/>
          <w:numId w:val="1"/>
        </w:numPr>
        <w:tabs>
          <w:tab w:val="left" w:pos="721"/>
          <w:tab w:val="left" w:pos="1081"/>
        </w:tabs>
        <w:ind w:right="846" w:hanging="360"/>
        <w:rPr>
          <w:sz w:val="28"/>
        </w:rPr>
      </w:pPr>
      <w:r>
        <w:rPr>
          <w:sz w:val="28"/>
        </w:rPr>
        <w:tab/>
        <w:t>Лукашевич</w:t>
      </w:r>
      <w:r>
        <w:rPr>
          <w:spacing w:val="80"/>
          <w:sz w:val="28"/>
        </w:rPr>
        <w:t xml:space="preserve"> </w:t>
      </w:r>
      <w:r>
        <w:rPr>
          <w:sz w:val="28"/>
        </w:rPr>
        <w:t>И.Г.</w:t>
      </w:r>
      <w:r>
        <w:rPr>
          <w:spacing w:val="80"/>
          <w:sz w:val="28"/>
        </w:rPr>
        <w:t xml:space="preserve"> </w:t>
      </w:r>
      <w:r>
        <w:rPr>
          <w:sz w:val="28"/>
        </w:rPr>
        <w:t>Хищные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паразитические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Минск, Конкурс, 2017. – 64 с.</w:t>
      </w:r>
    </w:p>
    <w:p w:rsidR="00FC45A3" w:rsidRDefault="002739C8">
      <w:pPr>
        <w:pStyle w:val="a4"/>
        <w:numPr>
          <w:ilvl w:val="0"/>
          <w:numId w:val="1"/>
        </w:numPr>
        <w:tabs>
          <w:tab w:val="left" w:pos="721"/>
          <w:tab w:val="left" w:pos="1081"/>
        </w:tabs>
        <w:spacing w:line="242" w:lineRule="auto"/>
        <w:ind w:right="845" w:hanging="360"/>
        <w:rPr>
          <w:sz w:val="28"/>
        </w:rPr>
      </w:pPr>
      <w:r>
        <w:rPr>
          <w:sz w:val="28"/>
        </w:rPr>
        <w:tab/>
        <w:t>Определитель растений Бурятии/ под.ред. Аненхонова О.А. – Улан- Удэ, 2001. – 672 с.</w:t>
      </w:r>
    </w:p>
    <w:p w:rsidR="00FC45A3" w:rsidRDefault="002739C8">
      <w:pPr>
        <w:pStyle w:val="a4"/>
        <w:numPr>
          <w:ilvl w:val="0"/>
          <w:numId w:val="1"/>
        </w:numPr>
        <w:tabs>
          <w:tab w:val="left" w:pos="721"/>
          <w:tab w:val="left" w:pos="1081"/>
        </w:tabs>
        <w:ind w:hanging="360"/>
        <w:rPr>
          <w:sz w:val="28"/>
        </w:rPr>
      </w:pPr>
      <w:r>
        <w:rPr>
          <w:sz w:val="28"/>
        </w:rPr>
        <w:tab/>
        <w:t>Точки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произрастания</w:t>
      </w:r>
      <w:r>
        <w:rPr>
          <w:spacing w:val="80"/>
          <w:sz w:val="28"/>
        </w:rPr>
        <w:t xml:space="preserve"> </w:t>
      </w:r>
      <w:r>
        <w:rPr>
          <w:sz w:val="28"/>
        </w:rPr>
        <w:t>Пузырчаток</w:t>
      </w:r>
      <w:r>
        <w:rPr>
          <w:spacing w:val="80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80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80"/>
          <w:sz w:val="28"/>
        </w:rPr>
        <w:t xml:space="preserve"> </w:t>
      </w:r>
      <w:r>
        <w:rPr>
          <w:sz w:val="28"/>
        </w:rPr>
        <w:t>Режим доступа:</w:t>
      </w:r>
      <w:r>
        <w:rPr>
          <w:spacing w:val="40"/>
          <w:sz w:val="28"/>
        </w:rPr>
        <w:t xml:space="preserve"> </w:t>
      </w:r>
      <w:hyperlink r:id="rId25">
        <w:r>
          <w:rPr>
            <w:color w:val="0000FF"/>
            <w:sz w:val="28"/>
            <w:u w:val="single" w:color="0000FF"/>
          </w:rPr>
          <w:t>https://www.inaturalist.org</w:t>
        </w:r>
      </w:hyperlink>
    </w:p>
    <w:p w:rsidR="00FC45A3" w:rsidRDefault="002739C8">
      <w:pPr>
        <w:pStyle w:val="a4"/>
        <w:numPr>
          <w:ilvl w:val="0"/>
          <w:numId w:val="1"/>
        </w:numPr>
        <w:tabs>
          <w:tab w:val="left" w:pos="708"/>
        </w:tabs>
        <w:spacing w:line="321" w:lineRule="exact"/>
        <w:ind w:left="708" w:right="0" w:hanging="347"/>
        <w:rPr>
          <w:sz w:val="28"/>
        </w:rPr>
      </w:pPr>
      <w:r>
        <w:rPr>
          <w:sz w:val="28"/>
        </w:rPr>
        <w:t>Резник</w:t>
      </w:r>
      <w:r>
        <w:rPr>
          <w:spacing w:val="34"/>
          <w:sz w:val="28"/>
        </w:rPr>
        <w:t xml:space="preserve"> </w:t>
      </w:r>
      <w:r>
        <w:rPr>
          <w:sz w:val="28"/>
        </w:rPr>
        <w:t>Н.</w:t>
      </w:r>
      <w:r>
        <w:rPr>
          <w:spacing w:val="34"/>
          <w:sz w:val="28"/>
        </w:rPr>
        <w:t xml:space="preserve"> </w:t>
      </w:r>
      <w:r>
        <w:rPr>
          <w:sz w:val="28"/>
        </w:rPr>
        <w:t>Л.</w:t>
      </w:r>
      <w:r>
        <w:rPr>
          <w:spacing w:val="36"/>
          <w:sz w:val="28"/>
        </w:rPr>
        <w:t xml:space="preserve"> </w:t>
      </w:r>
      <w:r>
        <w:rPr>
          <w:sz w:val="28"/>
        </w:rPr>
        <w:t>Хищные</w:t>
      </w:r>
      <w:r>
        <w:rPr>
          <w:spacing w:val="3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охоте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ловле</w:t>
      </w:r>
      <w:r>
        <w:rPr>
          <w:spacing w:val="35"/>
          <w:sz w:val="28"/>
        </w:rPr>
        <w:t xml:space="preserve"> </w:t>
      </w:r>
      <w:r>
        <w:rPr>
          <w:sz w:val="28"/>
        </w:rPr>
        <w:t>//</w:t>
      </w:r>
      <w:r>
        <w:rPr>
          <w:spacing w:val="36"/>
          <w:sz w:val="28"/>
        </w:rPr>
        <w:t xml:space="preserve"> </w:t>
      </w:r>
      <w:r>
        <w:rPr>
          <w:sz w:val="28"/>
        </w:rPr>
        <w:t>Химия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жизнь.</w:t>
      </w:r>
      <w:r>
        <w:rPr>
          <w:spacing w:val="41"/>
          <w:sz w:val="28"/>
        </w:rPr>
        <w:t xml:space="preserve"> </w:t>
      </w:r>
      <w:r>
        <w:rPr>
          <w:spacing w:val="-10"/>
          <w:sz w:val="28"/>
        </w:rPr>
        <w:t>-</w:t>
      </w:r>
    </w:p>
    <w:p w:rsidR="00FC45A3" w:rsidRDefault="002739C8">
      <w:pPr>
        <w:pStyle w:val="a3"/>
        <w:tabs>
          <w:tab w:val="left" w:pos="1681"/>
          <w:tab w:val="left" w:pos="2303"/>
          <w:tab w:val="left" w:pos="3413"/>
          <w:tab w:val="left" w:pos="5613"/>
          <w:tab w:val="left" w:pos="7049"/>
          <w:tab w:val="left" w:pos="8330"/>
        </w:tabs>
        <w:ind w:left="721" w:right="853"/>
      </w:pPr>
      <w:r>
        <w:rPr>
          <w:spacing w:val="-4"/>
        </w:rPr>
        <w:t>№1.</w:t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>2016.</w:t>
      </w:r>
      <w:r>
        <w:tab/>
      </w:r>
      <w:r>
        <w:rPr>
          <w:spacing w:val="-2"/>
        </w:rPr>
        <w:t>[Электронный</w:t>
      </w:r>
      <w:r>
        <w:tab/>
      </w:r>
      <w:r>
        <w:rPr>
          <w:spacing w:val="-2"/>
        </w:rPr>
        <w:t>ресурс].</w:t>
      </w:r>
      <w:r>
        <w:tab/>
      </w:r>
      <w:r>
        <w:rPr>
          <w:spacing w:val="-2"/>
        </w:rPr>
        <w:t>Режим</w:t>
      </w:r>
      <w:r>
        <w:tab/>
      </w:r>
      <w:r>
        <w:rPr>
          <w:spacing w:val="-2"/>
        </w:rPr>
        <w:t xml:space="preserve">доступа: </w:t>
      </w:r>
      <w:hyperlink r:id="rId26">
        <w:r>
          <w:rPr>
            <w:color w:val="0000FF"/>
            <w:spacing w:val="-2"/>
            <w:u w:val="single" w:color="0000FF"/>
          </w:rPr>
          <w:t>https://elementy.ru/nauchno-</w:t>
        </w:r>
      </w:hyperlink>
      <w:r>
        <w:rPr>
          <w:color w:val="0000FF"/>
          <w:spacing w:val="-2"/>
        </w:rPr>
        <w:t xml:space="preserve"> </w:t>
      </w:r>
      <w:hyperlink r:id="rId27">
        <w:r>
          <w:rPr>
            <w:color w:val="0000FF"/>
            <w:spacing w:val="-2"/>
            <w:u w:val="single" w:color="0000FF"/>
          </w:rPr>
          <w:t>populyarnaya_biblioteka/433002/Khishchnye_rasteniya_na_okhote_i_lovle?</w:t>
        </w:r>
      </w:hyperlink>
      <w:r>
        <w:rPr>
          <w:color w:val="0000FF"/>
          <w:spacing w:val="-2"/>
        </w:rPr>
        <w:t xml:space="preserve"> </w:t>
      </w:r>
      <w:hyperlink r:id="rId28">
        <w:r>
          <w:rPr>
            <w:color w:val="0000FF"/>
            <w:spacing w:val="-2"/>
            <w:u w:val="single" w:color="0000FF"/>
          </w:rPr>
          <w:t>story=39</w:t>
        </w:r>
      </w:hyperlink>
    </w:p>
    <w:p w:rsidR="00FC45A3" w:rsidRDefault="002739C8">
      <w:pPr>
        <w:pStyle w:val="a4"/>
        <w:numPr>
          <w:ilvl w:val="0"/>
          <w:numId w:val="1"/>
        </w:numPr>
        <w:tabs>
          <w:tab w:val="left" w:pos="721"/>
          <w:tab w:val="left" w:pos="1080"/>
          <w:tab w:val="left" w:pos="3819"/>
          <w:tab w:val="left" w:pos="6153"/>
          <w:tab w:val="left" w:pos="8333"/>
        </w:tabs>
        <w:ind w:right="850" w:hanging="360"/>
        <w:jc w:val="both"/>
        <w:rPr>
          <w:sz w:val="28"/>
        </w:rPr>
      </w:pPr>
      <w:r>
        <w:rPr>
          <w:sz w:val="28"/>
        </w:rPr>
        <w:tab/>
        <w:t xml:space="preserve">Флора сосудистых растений Центральной России// База данных </w:t>
      </w:r>
      <w:r>
        <w:rPr>
          <w:spacing w:val="-2"/>
          <w:sz w:val="28"/>
        </w:rPr>
        <w:t>[Электронный</w:t>
      </w:r>
      <w:r>
        <w:rPr>
          <w:sz w:val="28"/>
        </w:rPr>
        <w:tab/>
      </w:r>
      <w:r>
        <w:rPr>
          <w:spacing w:val="-2"/>
          <w:sz w:val="28"/>
        </w:rPr>
        <w:t>ресурс].</w:t>
      </w:r>
      <w:r>
        <w:rPr>
          <w:sz w:val="28"/>
        </w:rPr>
        <w:tab/>
      </w:r>
      <w:r>
        <w:rPr>
          <w:spacing w:val="-2"/>
          <w:sz w:val="28"/>
        </w:rPr>
        <w:t>Режим</w:t>
      </w:r>
      <w:r>
        <w:rPr>
          <w:sz w:val="28"/>
        </w:rPr>
        <w:tab/>
      </w:r>
      <w:r>
        <w:rPr>
          <w:spacing w:val="-2"/>
          <w:sz w:val="28"/>
        </w:rPr>
        <w:t xml:space="preserve">доступа: </w:t>
      </w:r>
      <w:hyperlink r:id="rId29">
        <w:r>
          <w:rPr>
            <w:color w:val="0000FF"/>
            <w:spacing w:val="-2"/>
            <w:sz w:val="28"/>
            <w:u w:val="single" w:color="0000FF"/>
          </w:rPr>
          <w:t>https://www.impb.ru/eco/show_info.php?id=2257</w:t>
        </w:r>
      </w:hyperlink>
    </w:p>
    <w:p w:rsidR="00FC45A3" w:rsidRDefault="002739C8">
      <w:pPr>
        <w:pStyle w:val="a4"/>
        <w:numPr>
          <w:ilvl w:val="0"/>
          <w:numId w:val="1"/>
        </w:numPr>
        <w:tabs>
          <w:tab w:val="left" w:pos="721"/>
          <w:tab w:val="left" w:pos="1081"/>
        </w:tabs>
        <w:ind w:hanging="360"/>
        <w:rPr>
          <w:sz w:val="28"/>
        </w:rPr>
      </w:pPr>
      <w:r>
        <w:rPr>
          <w:sz w:val="28"/>
        </w:rPr>
        <w:tab/>
        <w:t>Шурпицкая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Двуглавая</w:t>
      </w:r>
      <w:r>
        <w:rPr>
          <w:spacing w:val="-1"/>
          <w:sz w:val="28"/>
        </w:rPr>
        <w:t xml:space="preserve"> </w:t>
      </w:r>
      <w:r>
        <w:rPr>
          <w:sz w:val="28"/>
        </w:rPr>
        <w:t>пузырчатка.</w:t>
      </w:r>
      <w:r>
        <w:rPr>
          <w:spacing w:val="-2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Режим </w:t>
      </w:r>
      <w:r>
        <w:rPr>
          <w:spacing w:val="-2"/>
          <w:sz w:val="28"/>
        </w:rPr>
        <w:t xml:space="preserve">доступа: </w:t>
      </w:r>
      <w:hyperlink r:id="rId30">
        <w:r>
          <w:rPr>
            <w:color w:val="0000FF"/>
            <w:spacing w:val="-2"/>
            <w:sz w:val="28"/>
            <w:u w:val="single" w:color="0000FF"/>
          </w:rPr>
          <w:t>https://elementy.ru/kartinka_dnya/824/Dvuglavaya_puzyrchatka?ysclid=mkt</w:t>
        </w:r>
      </w:hyperlink>
      <w:r>
        <w:rPr>
          <w:color w:val="0000FF"/>
          <w:spacing w:val="-2"/>
          <w:sz w:val="28"/>
        </w:rPr>
        <w:t xml:space="preserve"> </w:t>
      </w:r>
      <w:hyperlink r:id="rId31">
        <w:r>
          <w:rPr>
            <w:color w:val="0000FF"/>
            <w:spacing w:val="-2"/>
            <w:sz w:val="28"/>
            <w:u w:val="single" w:color="0000FF"/>
          </w:rPr>
          <w:t>q292b4j889090581</w:t>
        </w:r>
      </w:hyperlink>
    </w:p>
    <w:p w:rsidR="00FC45A3" w:rsidRDefault="002739C8">
      <w:pPr>
        <w:pStyle w:val="a4"/>
        <w:numPr>
          <w:ilvl w:val="0"/>
          <w:numId w:val="1"/>
        </w:numPr>
        <w:tabs>
          <w:tab w:val="left" w:pos="721"/>
          <w:tab w:val="left" w:pos="1080"/>
        </w:tabs>
        <w:ind w:right="847" w:hanging="360"/>
        <w:jc w:val="both"/>
        <w:rPr>
          <w:sz w:val="28"/>
        </w:rPr>
      </w:pPr>
      <w:r>
        <w:rPr>
          <w:sz w:val="28"/>
        </w:rPr>
        <w:tab/>
      </w:r>
      <w:r w:rsidRPr="00124A55">
        <w:rPr>
          <w:sz w:val="28"/>
          <w:lang w:val="en-US"/>
        </w:rPr>
        <w:t xml:space="preserve">Vincent, O., Roditchev, I., and Marmottant, P. 2011. Spontaneous firings of carnivorous aquat ic Utricularia traps: temporal patterns and mechanical oscillations. </w:t>
      </w:r>
      <w:r>
        <w:rPr>
          <w:sz w:val="28"/>
        </w:rPr>
        <w:t>PLoS ONE 6: e20205. (doi:10.1371/journal.pone.0020205)</w:t>
      </w:r>
    </w:p>
    <w:p w:rsidR="00FC45A3" w:rsidRDefault="00FC45A3">
      <w:pPr>
        <w:pStyle w:val="a4"/>
        <w:jc w:val="both"/>
        <w:rPr>
          <w:sz w:val="28"/>
        </w:rPr>
        <w:sectPr w:rsidR="00FC45A3">
          <w:pgSz w:w="11910" w:h="16840"/>
          <w:pgMar w:top="1360" w:right="283" w:bottom="1240" w:left="1417" w:header="0" w:footer="1037" w:gutter="0"/>
          <w:cols w:space="720"/>
        </w:sectPr>
      </w:pPr>
    </w:p>
    <w:p w:rsidR="00FC45A3" w:rsidRDefault="002739C8">
      <w:pPr>
        <w:pStyle w:val="a3"/>
        <w:spacing w:before="73" w:line="322" w:lineRule="exact"/>
        <w:ind w:left="7372" w:right="589"/>
        <w:jc w:val="center"/>
      </w:pPr>
      <w:r>
        <w:lastRenderedPageBreak/>
        <w:t>Приложение</w:t>
      </w:r>
      <w:r>
        <w:rPr>
          <w:spacing w:val="-9"/>
        </w:rPr>
        <w:t xml:space="preserve"> </w:t>
      </w:r>
      <w:r>
        <w:rPr>
          <w:spacing w:val="-10"/>
        </w:rPr>
        <w:t>1</w:t>
      </w:r>
    </w:p>
    <w:p w:rsidR="00FC45A3" w:rsidRDefault="002739C8">
      <w:pPr>
        <w:pStyle w:val="a3"/>
        <w:spacing w:after="7"/>
        <w:ind w:left="0" w:right="139"/>
        <w:jc w:val="center"/>
      </w:pPr>
      <w:r>
        <w:t>Материа</w:t>
      </w:r>
      <w:r>
        <w:t>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rPr>
          <w:spacing w:val="-2"/>
        </w:rPr>
        <w:t>исследований</w:t>
      </w:r>
    </w:p>
    <w:p w:rsidR="00FC45A3" w:rsidRDefault="002739C8">
      <w:pPr>
        <w:pStyle w:val="a3"/>
        <w:ind w:left="100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13411" cy="384505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411" cy="384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A3" w:rsidRDefault="002739C8">
      <w:pPr>
        <w:pStyle w:val="a3"/>
        <w:ind w:left="451" w:right="589"/>
        <w:jc w:val="center"/>
      </w:pPr>
      <w:r>
        <w:t>Взятие</w:t>
      </w:r>
      <w:r>
        <w:rPr>
          <w:spacing w:val="-6"/>
        </w:rPr>
        <w:t xml:space="preserve"> </w:t>
      </w:r>
      <w:r>
        <w:t>проб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старицы</w:t>
      </w:r>
      <w:r>
        <w:rPr>
          <w:spacing w:val="-2"/>
        </w:rPr>
        <w:t xml:space="preserve"> р.Оронгой</w:t>
      </w:r>
    </w:p>
    <w:p w:rsidR="00FC45A3" w:rsidRDefault="002739C8">
      <w:pPr>
        <w:pStyle w:val="a3"/>
        <w:spacing w:before="7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1726564</wp:posOffset>
            </wp:positionH>
            <wp:positionV relativeFrom="paragraph">
              <wp:posOffset>206392</wp:posOffset>
            </wp:positionV>
            <wp:extent cx="4730707" cy="354787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707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A3" w:rsidRDefault="002739C8">
      <w:pPr>
        <w:pStyle w:val="a3"/>
        <w:spacing w:before="4"/>
        <w:ind w:left="0" w:right="139"/>
        <w:jc w:val="center"/>
      </w:pPr>
      <w:r>
        <w:t>Заложение</w:t>
      </w:r>
      <w:r>
        <w:rPr>
          <w:spacing w:val="-7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гербарий</w:t>
      </w:r>
    </w:p>
    <w:p w:rsidR="00FC45A3" w:rsidRDefault="00FC45A3">
      <w:pPr>
        <w:pStyle w:val="a3"/>
        <w:jc w:val="center"/>
        <w:sectPr w:rsidR="00FC45A3">
          <w:pgSz w:w="11910" w:h="16840"/>
          <w:pgMar w:top="1680" w:right="283" w:bottom="1240" w:left="1417" w:header="0" w:footer="1037" w:gutter="0"/>
          <w:cols w:space="720"/>
        </w:sectPr>
      </w:pPr>
    </w:p>
    <w:p w:rsidR="00FC45A3" w:rsidRDefault="002739C8">
      <w:pPr>
        <w:pStyle w:val="a3"/>
        <w:ind w:left="7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72305" cy="308152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305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A3" w:rsidRDefault="002739C8">
      <w:pPr>
        <w:pStyle w:val="a3"/>
        <w:spacing w:before="319"/>
        <w:ind w:left="449" w:right="589"/>
        <w:jc w:val="center"/>
      </w:pPr>
      <w:r>
        <w:t>Гербаризация</w:t>
      </w:r>
      <w:r>
        <w:rPr>
          <w:spacing w:val="-9"/>
        </w:rPr>
        <w:t xml:space="preserve"> </w:t>
      </w:r>
      <w:r>
        <w:t>водных</w:t>
      </w:r>
      <w:r>
        <w:rPr>
          <w:spacing w:val="-11"/>
        </w:rPr>
        <w:t xml:space="preserve"> </w:t>
      </w:r>
      <w:r>
        <w:rPr>
          <w:spacing w:val="-2"/>
        </w:rPr>
        <w:t>растений</w:t>
      </w:r>
    </w:p>
    <w:p w:rsidR="00FC45A3" w:rsidRDefault="002739C8">
      <w:pPr>
        <w:pStyle w:val="a3"/>
        <w:spacing w:before="7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2049779</wp:posOffset>
            </wp:positionH>
            <wp:positionV relativeFrom="paragraph">
              <wp:posOffset>206773</wp:posOffset>
            </wp:positionV>
            <wp:extent cx="4082840" cy="306324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84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A3" w:rsidRDefault="00FC45A3">
      <w:pPr>
        <w:pStyle w:val="a3"/>
        <w:spacing w:before="3"/>
        <w:ind w:left="0"/>
      </w:pPr>
    </w:p>
    <w:p w:rsidR="00FC45A3" w:rsidRDefault="002739C8">
      <w:pPr>
        <w:pStyle w:val="a3"/>
        <w:ind w:left="0" w:right="139"/>
        <w:jc w:val="center"/>
      </w:pPr>
      <w:r>
        <w:t>Проведение</w:t>
      </w:r>
      <w:r>
        <w:rPr>
          <w:spacing w:val="-11"/>
        </w:rPr>
        <w:t xml:space="preserve"> </w:t>
      </w:r>
      <w:r>
        <w:rPr>
          <w:spacing w:val="-2"/>
        </w:rPr>
        <w:t>наблюдений</w:t>
      </w:r>
    </w:p>
    <w:p w:rsidR="00FC45A3" w:rsidRDefault="00FC45A3">
      <w:pPr>
        <w:pStyle w:val="a3"/>
        <w:jc w:val="center"/>
        <w:sectPr w:rsidR="00FC45A3">
          <w:pgSz w:w="11910" w:h="16840"/>
          <w:pgMar w:top="1120" w:right="283" w:bottom="1240" w:left="1417" w:header="0" w:footer="1037" w:gutter="0"/>
          <w:cols w:space="720"/>
        </w:sectPr>
      </w:pPr>
    </w:p>
    <w:p w:rsidR="00FC45A3" w:rsidRDefault="002739C8">
      <w:pPr>
        <w:pStyle w:val="a3"/>
        <w:ind w:left="17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06547" cy="307695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547" cy="30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A3" w:rsidRDefault="002739C8">
      <w:pPr>
        <w:pStyle w:val="a3"/>
        <w:ind w:left="0" w:right="139"/>
        <w:jc w:val="center"/>
      </w:pPr>
      <w:r>
        <w:t>Изучение</w:t>
      </w:r>
      <w:r>
        <w:rPr>
          <w:spacing w:val="-8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rPr>
          <w:spacing w:val="-2"/>
        </w:rPr>
        <w:t>микроскопом</w:t>
      </w:r>
    </w:p>
    <w:p w:rsidR="00FC45A3" w:rsidRDefault="002739C8">
      <w:pPr>
        <w:pStyle w:val="a3"/>
        <w:spacing w:before="6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2246629</wp:posOffset>
            </wp:positionH>
            <wp:positionV relativeFrom="paragraph">
              <wp:posOffset>201693</wp:posOffset>
            </wp:positionV>
            <wp:extent cx="3692107" cy="2871216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107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A3" w:rsidRDefault="002739C8">
      <w:pPr>
        <w:pStyle w:val="a3"/>
        <w:ind w:left="449" w:right="591"/>
        <w:jc w:val="center"/>
      </w:pPr>
      <w:r>
        <w:t>Эпидерма</w:t>
      </w:r>
      <w:r>
        <w:rPr>
          <w:spacing w:val="-6"/>
        </w:rPr>
        <w:t xml:space="preserve"> </w:t>
      </w:r>
      <w:r>
        <w:t>ловчего</w:t>
      </w:r>
      <w:r>
        <w:rPr>
          <w:spacing w:val="-6"/>
        </w:rPr>
        <w:t xml:space="preserve"> </w:t>
      </w:r>
      <w:r>
        <w:t>пузырька.</w:t>
      </w:r>
      <w:r>
        <w:rPr>
          <w:spacing w:val="-6"/>
        </w:rPr>
        <w:t xml:space="preserve"> </w:t>
      </w:r>
      <w:r>
        <w:t>Видны</w:t>
      </w:r>
      <w:r>
        <w:rPr>
          <w:spacing w:val="-5"/>
        </w:rPr>
        <w:t xml:space="preserve"> </w:t>
      </w:r>
      <w:r>
        <w:rPr>
          <w:spacing w:val="-2"/>
        </w:rPr>
        <w:t>устьица.</w:t>
      </w:r>
    </w:p>
    <w:p w:rsidR="00FC45A3" w:rsidRDefault="00FC45A3">
      <w:pPr>
        <w:pStyle w:val="a3"/>
        <w:jc w:val="center"/>
        <w:sectPr w:rsidR="00FC45A3">
          <w:pgSz w:w="11910" w:h="16840"/>
          <w:pgMar w:top="1120" w:right="283" w:bottom="1240" w:left="1417" w:header="0" w:footer="1037" w:gutter="0"/>
          <w:cols w:space="720"/>
        </w:sectPr>
      </w:pPr>
    </w:p>
    <w:p w:rsidR="00FC45A3" w:rsidRDefault="002739C8">
      <w:pPr>
        <w:pStyle w:val="a3"/>
        <w:spacing w:before="67"/>
        <w:ind w:left="0" w:right="848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1350517</wp:posOffset>
            </wp:positionH>
            <wp:positionV relativeFrom="paragraph">
              <wp:posOffset>252984</wp:posOffset>
            </wp:positionV>
            <wp:extent cx="5936969" cy="317182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969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-10"/>
        </w:rPr>
        <w:t xml:space="preserve"> 2</w:t>
      </w:r>
    </w:p>
    <w:p w:rsidR="00FC45A3" w:rsidRDefault="002739C8">
      <w:pPr>
        <w:pStyle w:val="a3"/>
        <w:tabs>
          <w:tab w:val="left" w:pos="3453"/>
          <w:tab w:val="left" w:pos="5201"/>
          <w:tab w:val="left" w:pos="6413"/>
          <w:tab w:val="left" w:pos="7240"/>
          <w:tab w:val="left" w:pos="8710"/>
        </w:tabs>
        <w:ind w:right="848" w:firstLine="707"/>
      </w:pPr>
      <w:r>
        <w:rPr>
          <w:spacing w:val="-2"/>
        </w:rPr>
        <w:t>Местонахождения</w:t>
      </w:r>
      <w:r>
        <w:tab/>
      </w:r>
      <w:r>
        <w:rPr>
          <w:spacing w:val="-2"/>
        </w:rPr>
        <w:t>Utricularia</w:t>
      </w:r>
      <w:r>
        <w:tab/>
      </w:r>
      <w:r>
        <w:rPr>
          <w:spacing w:val="-2"/>
        </w:rPr>
        <w:t>minor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данным</w:t>
      </w:r>
      <w:r>
        <w:tab/>
      </w:r>
      <w:r>
        <w:rPr>
          <w:spacing w:val="-2"/>
        </w:rPr>
        <w:t xml:space="preserve">сайта </w:t>
      </w:r>
      <w:hyperlink r:id="rId39" w:anchor="map-tab">
        <w:r>
          <w:rPr>
            <w:color w:val="0000FF"/>
            <w:spacing w:val="-2"/>
            <w:u w:val="single" w:color="0000FF"/>
          </w:rPr>
          <w:t>https://www.inaturalist.org/taxa/79466-Utricularia-minor#map-tab</w:t>
        </w:r>
      </w:hyperlink>
    </w:p>
    <w:p w:rsidR="00FC45A3" w:rsidRDefault="002739C8">
      <w:pPr>
        <w:pStyle w:val="a3"/>
        <w:spacing w:before="6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1350517</wp:posOffset>
            </wp:positionH>
            <wp:positionV relativeFrom="paragraph">
              <wp:posOffset>205404</wp:posOffset>
            </wp:positionV>
            <wp:extent cx="5937465" cy="313848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465" cy="31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A3" w:rsidRDefault="002739C8">
      <w:pPr>
        <w:pStyle w:val="a3"/>
        <w:tabs>
          <w:tab w:val="left" w:pos="3391"/>
          <w:tab w:val="left" w:pos="5143"/>
          <w:tab w:val="left" w:pos="6537"/>
          <w:tab w:val="left" w:pos="7302"/>
          <w:tab w:val="left" w:pos="8710"/>
        </w:tabs>
        <w:ind w:right="848" w:firstLine="707"/>
      </w:pPr>
      <w:r>
        <w:rPr>
          <w:spacing w:val="-2"/>
        </w:rPr>
        <w:t>Местонахо</w:t>
      </w:r>
      <w:r>
        <w:rPr>
          <w:spacing w:val="-2"/>
        </w:rPr>
        <w:t>ждения</w:t>
      </w:r>
      <w:r>
        <w:tab/>
      </w:r>
      <w:r>
        <w:rPr>
          <w:i/>
          <w:spacing w:val="-2"/>
        </w:rPr>
        <w:t>Utricularia</w:t>
      </w:r>
      <w:r>
        <w:rPr>
          <w:i/>
        </w:rPr>
        <w:tab/>
      </w:r>
      <w:r>
        <w:rPr>
          <w:i/>
          <w:spacing w:val="-2"/>
        </w:rPr>
        <w:t>vulgaris</w:t>
      </w:r>
      <w:r>
        <w:rPr>
          <w:i/>
        </w:rP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данным</w:t>
      </w:r>
      <w:r>
        <w:tab/>
      </w:r>
      <w:r>
        <w:rPr>
          <w:spacing w:val="-2"/>
        </w:rPr>
        <w:t xml:space="preserve">сайта </w:t>
      </w:r>
      <w:hyperlink r:id="rId41">
        <w:r>
          <w:rPr>
            <w:color w:val="0000FF"/>
            <w:spacing w:val="-2"/>
            <w:u w:val="single" w:color="0000FF"/>
          </w:rPr>
          <w:t>https://www.inaturalist.org/taxa/154150-Utricularia-vulgaris</w:t>
        </w:r>
      </w:hyperlink>
    </w:p>
    <w:p w:rsidR="00FC45A3" w:rsidRDefault="00FC45A3">
      <w:pPr>
        <w:pStyle w:val="a3"/>
        <w:sectPr w:rsidR="00FC45A3">
          <w:pgSz w:w="11910" w:h="16840"/>
          <w:pgMar w:top="1040" w:right="283" w:bottom="1240" w:left="1417" w:header="0" w:footer="1037" w:gutter="0"/>
          <w:cols w:space="720"/>
        </w:sectPr>
      </w:pPr>
    </w:p>
    <w:p w:rsidR="00FC45A3" w:rsidRDefault="002739C8">
      <w:pPr>
        <w:pStyle w:val="a3"/>
        <w:ind w:left="70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2208" cy="3157537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208" cy="315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A3" w:rsidRDefault="002739C8">
      <w:pPr>
        <w:pStyle w:val="a3"/>
        <w:tabs>
          <w:tab w:val="left" w:pos="3237"/>
          <w:tab w:val="left" w:pos="4838"/>
          <w:tab w:val="left" w:pos="6377"/>
          <w:tab w:val="left" w:pos="6990"/>
          <w:tab w:val="left" w:pos="8245"/>
          <w:tab w:val="left" w:pos="9216"/>
        </w:tabs>
        <w:ind w:right="847" w:firstLine="707"/>
      </w:pPr>
      <w:r>
        <w:rPr>
          <w:spacing w:val="-2"/>
        </w:rPr>
        <w:t>Местонахождения</w:t>
      </w:r>
      <w:r>
        <w:tab/>
      </w:r>
      <w:r>
        <w:rPr>
          <w:i/>
          <w:spacing w:val="-2"/>
        </w:rPr>
        <w:t>Utricularia</w:t>
      </w:r>
      <w:r>
        <w:rPr>
          <w:i/>
        </w:rPr>
        <w:tab/>
      </w:r>
      <w:r>
        <w:rPr>
          <w:i/>
          <w:spacing w:val="-2"/>
        </w:rPr>
        <w:t>intermedia</w:t>
      </w:r>
      <w:r>
        <w:rPr>
          <w:i/>
        </w:rP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данным</w:t>
      </w:r>
      <w:r>
        <w:tab/>
      </w:r>
      <w:r>
        <w:rPr>
          <w:spacing w:val="-2"/>
        </w:rPr>
        <w:t>сайта</w:t>
      </w:r>
      <w:r>
        <w:tab/>
      </w:r>
      <w:hyperlink r:id="rId43">
        <w:r>
          <w:rPr>
            <w:color w:val="0000FF"/>
            <w:spacing w:val="-10"/>
            <w:u w:val="single" w:color="0000FF"/>
          </w:rPr>
          <w:t>h</w:t>
        </w:r>
      </w:hyperlink>
      <w:r>
        <w:rPr>
          <w:color w:val="0000FF"/>
          <w:spacing w:val="-10"/>
        </w:rPr>
        <w:t xml:space="preserve"> </w:t>
      </w:r>
      <w:hyperlink r:id="rId44">
        <w:r>
          <w:rPr>
            <w:color w:val="0000FF"/>
            <w:spacing w:val="-2"/>
            <w:u w:val="single" w:color="0000FF"/>
          </w:rPr>
          <w:t>https://www.inaturalist.org/taxa/57859-Utricularia-intermedia</w:t>
        </w:r>
      </w:hyperlink>
    </w:p>
    <w:p w:rsidR="00FC45A3" w:rsidRDefault="00FC45A3">
      <w:pPr>
        <w:pStyle w:val="a3"/>
        <w:ind w:left="0"/>
        <w:rPr>
          <w:sz w:val="20"/>
        </w:rPr>
      </w:pPr>
    </w:p>
    <w:p w:rsidR="00FC45A3" w:rsidRDefault="00FC45A3">
      <w:pPr>
        <w:pStyle w:val="a3"/>
        <w:ind w:left="0"/>
        <w:rPr>
          <w:sz w:val="20"/>
        </w:rPr>
      </w:pPr>
    </w:p>
    <w:p w:rsidR="00FC45A3" w:rsidRDefault="00FC45A3">
      <w:pPr>
        <w:pStyle w:val="a3"/>
        <w:ind w:left="0"/>
        <w:rPr>
          <w:sz w:val="20"/>
        </w:rPr>
      </w:pPr>
    </w:p>
    <w:p w:rsidR="00FC45A3" w:rsidRDefault="00FC45A3">
      <w:pPr>
        <w:pStyle w:val="a3"/>
        <w:ind w:left="0"/>
        <w:rPr>
          <w:sz w:val="20"/>
        </w:rPr>
      </w:pPr>
    </w:p>
    <w:p w:rsidR="00FC45A3" w:rsidRDefault="00FC45A3">
      <w:pPr>
        <w:pStyle w:val="a3"/>
        <w:ind w:left="0"/>
        <w:rPr>
          <w:sz w:val="20"/>
        </w:rPr>
      </w:pPr>
    </w:p>
    <w:p w:rsidR="00FC45A3" w:rsidRDefault="00FC45A3">
      <w:pPr>
        <w:pStyle w:val="a3"/>
        <w:ind w:left="0"/>
        <w:rPr>
          <w:sz w:val="20"/>
        </w:rPr>
      </w:pPr>
    </w:p>
    <w:p w:rsidR="00FC45A3" w:rsidRDefault="00FC45A3">
      <w:pPr>
        <w:pStyle w:val="a3"/>
        <w:ind w:left="0"/>
        <w:rPr>
          <w:sz w:val="20"/>
        </w:rPr>
      </w:pPr>
    </w:p>
    <w:p w:rsidR="00FC45A3" w:rsidRDefault="00FC45A3">
      <w:pPr>
        <w:pStyle w:val="a3"/>
        <w:ind w:left="0"/>
        <w:rPr>
          <w:sz w:val="20"/>
        </w:rPr>
      </w:pPr>
    </w:p>
    <w:p w:rsidR="00FC45A3" w:rsidRDefault="00FC45A3">
      <w:pPr>
        <w:pStyle w:val="a3"/>
        <w:ind w:left="0"/>
        <w:rPr>
          <w:sz w:val="20"/>
        </w:rPr>
      </w:pPr>
    </w:p>
    <w:p w:rsidR="00FC45A3" w:rsidRDefault="00FC45A3">
      <w:pPr>
        <w:pStyle w:val="a3"/>
        <w:ind w:left="0"/>
        <w:rPr>
          <w:sz w:val="20"/>
        </w:rPr>
      </w:pPr>
    </w:p>
    <w:p w:rsidR="00FC45A3" w:rsidRDefault="00FC45A3">
      <w:pPr>
        <w:pStyle w:val="a3"/>
        <w:ind w:left="0"/>
        <w:rPr>
          <w:sz w:val="20"/>
        </w:rPr>
      </w:pPr>
    </w:p>
    <w:p w:rsidR="00FC45A3" w:rsidRDefault="002739C8">
      <w:pPr>
        <w:pStyle w:val="a3"/>
        <w:spacing w:before="77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2732087</wp:posOffset>
            </wp:positionH>
            <wp:positionV relativeFrom="paragraph">
              <wp:posOffset>210381</wp:posOffset>
            </wp:positionV>
            <wp:extent cx="2724708" cy="272415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708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A3" w:rsidRDefault="00FC45A3">
      <w:pPr>
        <w:pStyle w:val="a3"/>
        <w:ind w:left="0"/>
      </w:pPr>
    </w:p>
    <w:p w:rsidR="00FC45A3" w:rsidRDefault="00FC45A3">
      <w:pPr>
        <w:pStyle w:val="a3"/>
        <w:ind w:left="0"/>
      </w:pPr>
    </w:p>
    <w:p w:rsidR="00FC45A3" w:rsidRDefault="00FC45A3">
      <w:pPr>
        <w:pStyle w:val="a3"/>
        <w:spacing w:before="285"/>
        <w:ind w:left="0"/>
      </w:pPr>
    </w:p>
    <w:p w:rsidR="00FC45A3" w:rsidRDefault="002739C8">
      <w:pPr>
        <w:pStyle w:val="a3"/>
        <w:ind w:left="449" w:right="591"/>
        <w:jc w:val="center"/>
      </w:pPr>
      <w:r>
        <w:t>Видеороли</w:t>
      </w:r>
      <w:r>
        <w:t>к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Пузырчатке</w:t>
      </w:r>
      <w:r>
        <w:rPr>
          <w:spacing w:val="-5"/>
        </w:rPr>
        <w:t xml:space="preserve"> </w:t>
      </w:r>
      <w:r>
        <w:rPr>
          <w:spacing w:val="-2"/>
        </w:rPr>
        <w:t>обыкновенной</w:t>
      </w:r>
    </w:p>
    <w:sectPr w:rsidR="00FC45A3">
      <w:pgSz w:w="11910" w:h="16840"/>
      <w:pgMar w:top="1120" w:right="283" w:bottom="1240" w:left="1417" w:header="0" w:footer="10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9C8" w:rsidRDefault="002739C8">
      <w:r>
        <w:separator/>
      </w:r>
    </w:p>
  </w:endnote>
  <w:endnote w:type="continuationSeparator" w:id="0">
    <w:p w:rsidR="002739C8" w:rsidRDefault="00273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5A3" w:rsidRDefault="002739C8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11712" behindDoc="1" locked="0" layoutInCell="1" allowOverlap="1">
              <wp:simplePos x="0" y="0"/>
              <wp:positionH relativeFrom="page">
                <wp:posOffset>3781171</wp:posOffset>
              </wp:positionH>
              <wp:positionV relativeFrom="page">
                <wp:posOffset>9880633</wp:posOffset>
              </wp:positionV>
              <wp:extent cx="1778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C45A3" w:rsidRDefault="002739C8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124A55">
                            <w:rPr>
                              <w:noProof/>
                              <w:spacing w:val="-5"/>
                              <w:sz w:val="24"/>
                            </w:rPr>
                            <w:t>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7.75pt;margin-top:778pt;width:14pt;height:15.3pt;z-index:-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" filled="f" stroked="f">
              <v:path arrowok="t"/>
              <v:textbox inset="0,0,0,0">
                <w:txbxContent>
                  <w:p w:rsidR="00FC45A3" w:rsidRDefault="002739C8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124A55">
                      <w:rPr>
                        <w:noProof/>
                        <w:spacing w:val="-5"/>
                        <w:sz w:val="24"/>
                      </w:rPr>
                      <w:t>8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9C8" w:rsidRDefault="002739C8">
      <w:r>
        <w:separator/>
      </w:r>
    </w:p>
  </w:footnote>
  <w:footnote w:type="continuationSeparator" w:id="0">
    <w:p w:rsidR="002739C8" w:rsidRDefault="002739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7579A"/>
    <w:multiLevelType w:val="hybridMultilevel"/>
    <w:tmpl w:val="ECBCB172"/>
    <w:lvl w:ilvl="0" w:tplc="ECD42CB0">
      <w:numFmt w:val="bullet"/>
      <w:lvlText w:val=""/>
      <w:lvlJc w:val="left"/>
      <w:pPr>
        <w:ind w:left="1429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0CA2564">
      <w:numFmt w:val="bullet"/>
      <w:lvlText w:val="•"/>
      <w:lvlJc w:val="left"/>
      <w:pPr>
        <w:ind w:left="2298" w:hanging="348"/>
      </w:pPr>
      <w:rPr>
        <w:rFonts w:hint="default"/>
        <w:lang w:val="ru-RU" w:eastAsia="en-US" w:bidi="ar-SA"/>
      </w:rPr>
    </w:lvl>
    <w:lvl w:ilvl="2" w:tplc="C374C3CE">
      <w:numFmt w:val="bullet"/>
      <w:lvlText w:val="•"/>
      <w:lvlJc w:val="left"/>
      <w:pPr>
        <w:ind w:left="3177" w:hanging="348"/>
      </w:pPr>
      <w:rPr>
        <w:rFonts w:hint="default"/>
        <w:lang w:val="ru-RU" w:eastAsia="en-US" w:bidi="ar-SA"/>
      </w:rPr>
    </w:lvl>
    <w:lvl w:ilvl="3" w:tplc="2D9636AE">
      <w:numFmt w:val="bullet"/>
      <w:lvlText w:val="•"/>
      <w:lvlJc w:val="left"/>
      <w:pPr>
        <w:ind w:left="4055" w:hanging="348"/>
      </w:pPr>
      <w:rPr>
        <w:rFonts w:hint="default"/>
        <w:lang w:val="ru-RU" w:eastAsia="en-US" w:bidi="ar-SA"/>
      </w:rPr>
    </w:lvl>
    <w:lvl w:ilvl="4" w:tplc="2572FF56">
      <w:numFmt w:val="bullet"/>
      <w:lvlText w:val="•"/>
      <w:lvlJc w:val="left"/>
      <w:pPr>
        <w:ind w:left="4934" w:hanging="348"/>
      </w:pPr>
      <w:rPr>
        <w:rFonts w:hint="default"/>
        <w:lang w:val="ru-RU" w:eastAsia="en-US" w:bidi="ar-SA"/>
      </w:rPr>
    </w:lvl>
    <w:lvl w:ilvl="5" w:tplc="440AC96C">
      <w:numFmt w:val="bullet"/>
      <w:lvlText w:val="•"/>
      <w:lvlJc w:val="left"/>
      <w:pPr>
        <w:ind w:left="5813" w:hanging="348"/>
      </w:pPr>
      <w:rPr>
        <w:rFonts w:hint="default"/>
        <w:lang w:val="ru-RU" w:eastAsia="en-US" w:bidi="ar-SA"/>
      </w:rPr>
    </w:lvl>
    <w:lvl w:ilvl="6" w:tplc="AF386C8E">
      <w:numFmt w:val="bullet"/>
      <w:lvlText w:val="•"/>
      <w:lvlJc w:val="left"/>
      <w:pPr>
        <w:ind w:left="6691" w:hanging="348"/>
      </w:pPr>
      <w:rPr>
        <w:rFonts w:hint="default"/>
        <w:lang w:val="ru-RU" w:eastAsia="en-US" w:bidi="ar-SA"/>
      </w:rPr>
    </w:lvl>
    <w:lvl w:ilvl="7" w:tplc="DD8AB0E2">
      <w:numFmt w:val="bullet"/>
      <w:lvlText w:val="•"/>
      <w:lvlJc w:val="left"/>
      <w:pPr>
        <w:ind w:left="7570" w:hanging="348"/>
      </w:pPr>
      <w:rPr>
        <w:rFonts w:hint="default"/>
        <w:lang w:val="ru-RU" w:eastAsia="en-US" w:bidi="ar-SA"/>
      </w:rPr>
    </w:lvl>
    <w:lvl w:ilvl="8" w:tplc="5F04A4E0">
      <w:numFmt w:val="bullet"/>
      <w:lvlText w:val="•"/>
      <w:lvlJc w:val="left"/>
      <w:pPr>
        <w:ind w:left="8449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55EB5440"/>
    <w:multiLevelType w:val="hybridMultilevel"/>
    <w:tmpl w:val="C4B292C4"/>
    <w:lvl w:ilvl="0" w:tplc="08CE0F7E">
      <w:start w:val="1"/>
      <w:numFmt w:val="decimal"/>
      <w:lvlText w:val="%1."/>
      <w:lvlJc w:val="left"/>
      <w:pPr>
        <w:ind w:left="721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606483E">
      <w:numFmt w:val="bullet"/>
      <w:lvlText w:val="•"/>
      <w:lvlJc w:val="left"/>
      <w:pPr>
        <w:ind w:left="1668" w:hanging="348"/>
      </w:pPr>
      <w:rPr>
        <w:rFonts w:hint="default"/>
        <w:lang w:val="ru-RU" w:eastAsia="en-US" w:bidi="ar-SA"/>
      </w:rPr>
    </w:lvl>
    <w:lvl w:ilvl="2" w:tplc="0204C0A4">
      <w:numFmt w:val="bullet"/>
      <w:lvlText w:val="•"/>
      <w:lvlJc w:val="left"/>
      <w:pPr>
        <w:ind w:left="2617" w:hanging="348"/>
      </w:pPr>
      <w:rPr>
        <w:rFonts w:hint="default"/>
        <w:lang w:val="ru-RU" w:eastAsia="en-US" w:bidi="ar-SA"/>
      </w:rPr>
    </w:lvl>
    <w:lvl w:ilvl="3" w:tplc="FF7268EC">
      <w:numFmt w:val="bullet"/>
      <w:lvlText w:val="•"/>
      <w:lvlJc w:val="left"/>
      <w:pPr>
        <w:ind w:left="3565" w:hanging="348"/>
      </w:pPr>
      <w:rPr>
        <w:rFonts w:hint="default"/>
        <w:lang w:val="ru-RU" w:eastAsia="en-US" w:bidi="ar-SA"/>
      </w:rPr>
    </w:lvl>
    <w:lvl w:ilvl="4" w:tplc="A8986494">
      <w:numFmt w:val="bullet"/>
      <w:lvlText w:val="•"/>
      <w:lvlJc w:val="left"/>
      <w:pPr>
        <w:ind w:left="4514" w:hanging="348"/>
      </w:pPr>
      <w:rPr>
        <w:rFonts w:hint="default"/>
        <w:lang w:val="ru-RU" w:eastAsia="en-US" w:bidi="ar-SA"/>
      </w:rPr>
    </w:lvl>
    <w:lvl w:ilvl="5" w:tplc="1CD20CB6">
      <w:numFmt w:val="bullet"/>
      <w:lvlText w:val="•"/>
      <w:lvlJc w:val="left"/>
      <w:pPr>
        <w:ind w:left="5463" w:hanging="348"/>
      </w:pPr>
      <w:rPr>
        <w:rFonts w:hint="default"/>
        <w:lang w:val="ru-RU" w:eastAsia="en-US" w:bidi="ar-SA"/>
      </w:rPr>
    </w:lvl>
    <w:lvl w:ilvl="6" w:tplc="0B92386A">
      <w:numFmt w:val="bullet"/>
      <w:lvlText w:val="•"/>
      <w:lvlJc w:val="left"/>
      <w:pPr>
        <w:ind w:left="6411" w:hanging="348"/>
      </w:pPr>
      <w:rPr>
        <w:rFonts w:hint="default"/>
        <w:lang w:val="ru-RU" w:eastAsia="en-US" w:bidi="ar-SA"/>
      </w:rPr>
    </w:lvl>
    <w:lvl w:ilvl="7" w:tplc="C6E030AA">
      <w:numFmt w:val="bullet"/>
      <w:lvlText w:val="•"/>
      <w:lvlJc w:val="left"/>
      <w:pPr>
        <w:ind w:left="7360" w:hanging="348"/>
      </w:pPr>
      <w:rPr>
        <w:rFonts w:hint="default"/>
        <w:lang w:val="ru-RU" w:eastAsia="en-US" w:bidi="ar-SA"/>
      </w:rPr>
    </w:lvl>
    <w:lvl w:ilvl="8" w:tplc="3EA6ED08">
      <w:numFmt w:val="bullet"/>
      <w:lvlText w:val="•"/>
      <w:lvlJc w:val="left"/>
      <w:pPr>
        <w:ind w:left="8309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68DC1518"/>
    <w:multiLevelType w:val="hybridMultilevel"/>
    <w:tmpl w:val="D46604C2"/>
    <w:lvl w:ilvl="0" w:tplc="C71650AA">
      <w:start w:val="1"/>
      <w:numFmt w:val="decimal"/>
      <w:lvlText w:val="%1."/>
      <w:lvlJc w:val="left"/>
      <w:pPr>
        <w:ind w:left="1" w:hanging="10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B1A2700">
      <w:numFmt w:val="bullet"/>
      <w:lvlText w:val="•"/>
      <w:lvlJc w:val="left"/>
      <w:pPr>
        <w:ind w:left="1020" w:hanging="1080"/>
      </w:pPr>
      <w:rPr>
        <w:rFonts w:hint="default"/>
        <w:lang w:val="ru-RU" w:eastAsia="en-US" w:bidi="ar-SA"/>
      </w:rPr>
    </w:lvl>
    <w:lvl w:ilvl="2" w:tplc="98FED30C">
      <w:numFmt w:val="bullet"/>
      <w:lvlText w:val="•"/>
      <w:lvlJc w:val="left"/>
      <w:pPr>
        <w:ind w:left="2041" w:hanging="1080"/>
      </w:pPr>
      <w:rPr>
        <w:rFonts w:hint="default"/>
        <w:lang w:val="ru-RU" w:eastAsia="en-US" w:bidi="ar-SA"/>
      </w:rPr>
    </w:lvl>
    <w:lvl w:ilvl="3" w:tplc="FAF8B3FE">
      <w:numFmt w:val="bullet"/>
      <w:lvlText w:val="•"/>
      <w:lvlJc w:val="left"/>
      <w:pPr>
        <w:ind w:left="3061" w:hanging="1080"/>
      </w:pPr>
      <w:rPr>
        <w:rFonts w:hint="default"/>
        <w:lang w:val="ru-RU" w:eastAsia="en-US" w:bidi="ar-SA"/>
      </w:rPr>
    </w:lvl>
    <w:lvl w:ilvl="4" w:tplc="ADF28CE6">
      <w:numFmt w:val="bullet"/>
      <w:lvlText w:val="•"/>
      <w:lvlJc w:val="left"/>
      <w:pPr>
        <w:ind w:left="4082" w:hanging="1080"/>
      </w:pPr>
      <w:rPr>
        <w:rFonts w:hint="default"/>
        <w:lang w:val="ru-RU" w:eastAsia="en-US" w:bidi="ar-SA"/>
      </w:rPr>
    </w:lvl>
    <w:lvl w:ilvl="5" w:tplc="C5B09932">
      <w:numFmt w:val="bullet"/>
      <w:lvlText w:val="•"/>
      <w:lvlJc w:val="left"/>
      <w:pPr>
        <w:ind w:left="5103" w:hanging="1080"/>
      </w:pPr>
      <w:rPr>
        <w:rFonts w:hint="default"/>
        <w:lang w:val="ru-RU" w:eastAsia="en-US" w:bidi="ar-SA"/>
      </w:rPr>
    </w:lvl>
    <w:lvl w:ilvl="6" w:tplc="828E00FE">
      <w:numFmt w:val="bullet"/>
      <w:lvlText w:val="•"/>
      <w:lvlJc w:val="left"/>
      <w:pPr>
        <w:ind w:left="6123" w:hanging="1080"/>
      </w:pPr>
      <w:rPr>
        <w:rFonts w:hint="default"/>
        <w:lang w:val="ru-RU" w:eastAsia="en-US" w:bidi="ar-SA"/>
      </w:rPr>
    </w:lvl>
    <w:lvl w:ilvl="7" w:tplc="58CCFE4C">
      <w:numFmt w:val="bullet"/>
      <w:lvlText w:val="•"/>
      <w:lvlJc w:val="left"/>
      <w:pPr>
        <w:ind w:left="7144" w:hanging="1080"/>
      </w:pPr>
      <w:rPr>
        <w:rFonts w:hint="default"/>
        <w:lang w:val="ru-RU" w:eastAsia="en-US" w:bidi="ar-SA"/>
      </w:rPr>
    </w:lvl>
    <w:lvl w:ilvl="8" w:tplc="31BC6550">
      <w:numFmt w:val="bullet"/>
      <w:lvlText w:val="•"/>
      <w:lvlJc w:val="left"/>
      <w:pPr>
        <w:ind w:left="8165" w:hanging="1080"/>
      </w:pPr>
      <w:rPr>
        <w:rFonts w:hint="default"/>
        <w:lang w:val="ru-RU" w:eastAsia="en-US" w:bidi="ar-SA"/>
      </w:rPr>
    </w:lvl>
  </w:abstractNum>
  <w:abstractNum w:abstractNumId="3" w15:restartNumberingAfterBreak="0">
    <w:nsid w:val="76C363A8"/>
    <w:multiLevelType w:val="hybridMultilevel"/>
    <w:tmpl w:val="029EC044"/>
    <w:lvl w:ilvl="0" w:tplc="64A69D9C">
      <w:start w:val="1"/>
      <w:numFmt w:val="decimal"/>
      <w:lvlText w:val="%1."/>
      <w:lvlJc w:val="left"/>
      <w:pPr>
        <w:ind w:left="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DB5C1C60">
      <w:start w:val="1"/>
      <w:numFmt w:val="decimal"/>
      <w:lvlText w:val="%2."/>
      <w:lvlJc w:val="left"/>
      <w:pPr>
        <w:ind w:left="1648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558BD9C">
      <w:numFmt w:val="bullet"/>
      <w:lvlText w:val="•"/>
      <w:lvlJc w:val="left"/>
      <w:pPr>
        <w:ind w:left="2591" w:hanging="281"/>
      </w:pPr>
      <w:rPr>
        <w:rFonts w:hint="default"/>
        <w:lang w:val="ru-RU" w:eastAsia="en-US" w:bidi="ar-SA"/>
      </w:rPr>
    </w:lvl>
    <w:lvl w:ilvl="3" w:tplc="8EB88DEC">
      <w:numFmt w:val="bullet"/>
      <w:lvlText w:val="•"/>
      <w:lvlJc w:val="left"/>
      <w:pPr>
        <w:ind w:left="3543" w:hanging="281"/>
      </w:pPr>
      <w:rPr>
        <w:rFonts w:hint="default"/>
        <w:lang w:val="ru-RU" w:eastAsia="en-US" w:bidi="ar-SA"/>
      </w:rPr>
    </w:lvl>
    <w:lvl w:ilvl="4" w:tplc="0FD6F9CE">
      <w:numFmt w:val="bullet"/>
      <w:lvlText w:val="•"/>
      <w:lvlJc w:val="left"/>
      <w:pPr>
        <w:ind w:left="4495" w:hanging="281"/>
      </w:pPr>
      <w:rPr>
        <w:rFonts w:hint="default"/>
        <w:lang w:val="ru-RU" w:eastAsia="en-US" w:bidi="ar-SA"/>
      </w:rPr>
    </w:lvl>
    <w:lvl w:ilvl="5" w:tplc="EE7A621C">
      <w:numFmt w:val="bullet"/>
      <w:lvlText w:val="•"/>
      <w:lvlJc w:val="left"/>
      <w:pPr>
        <w:ind w:left="5447" w:hanging="281"/>
      </w:pPr>
      <w:rPr>
        <w:rFonts w:hint="default"/>
        <w:lang w:val="ru-RU" w:eastAsia="en-US" w:bidi="ar-SA"/>
      </w:rPr>
    </w:lvl>
    <w:lvl w:ilvl="6" w:tplc="66EA983A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7" w:tplc="5EF2DBA6">
      <w:numFmt w:val="bullet"/>
      <w:lvlText w:val="•"/>
      <w:lvlJc w:val="left"/>
      <w:pPr>
        <w:ind w:left="7350" w:hanging="281"/>
      </w:pPr>
      <w:rPr>
        <w:rFonts w:hint="default"/>
        <w:lang w:val="ru-RU" w:eastAsia="en-US" w:bidi="ar-SA"/>
      </w:rPr>
    </w:lvl>
    <w:lvl w:ilvl="8" w:tplc="297A895C">
      <w:numFmt w:val="bullet"/>
      <w:lvlText w:val="•"/>
      <w:lvlJc w:val="left"/>
      <w:pPr>
        <w:ind w:left="8302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5A3"/>
    <w:rsid w:val="00124A55"/>
    <w:rsid w:val="002739C8"/>
    <w:rsid w:val="00FC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44000B-7EC0-409D-A241-092402FF1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49" w:right="58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21" w:right="853" w:hanging="360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%D0%A2%D1%83%D1%80%D0%B8%D0%BE%D0%BD" TargetMode="External"/><Relationship Id="rId26" Type="http://schemas.openxmlformats.org/officeDocument/2006/relationships/hyperlink" Target="https://elementy.ru/nauchno-populyarnaya_biblioteka/433002/Khishchnye_rasteniya_na_okhote_i_lovle?story=39" TargetMode="External"/><Relationship Id="rId39" Type="http://schemas.openxmlformats.org/officeDocument/2006/relationships/hyperlink" Target="https://www.inaturalist.org/taxa/79466-Utricularia-mino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4.jpeg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%D0%A6%D0%B8%D0%B0%D0%BD%D0%BE%D0%B1%D0%B0%D0%BA%D1%82%D0%B5%D1%80%D0%B8%D0%B8" TargetMode="External"/><Relationship Id="rId25" Type="http://schemas.openxmlformats.org/officeDocument/2006/relationships/hyperlink" Target="https://www.inaturalist.org/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www.impb.ru/eco/show_info.php?id=2257" TargetMode="External"/><Relationship Id="rId41" Type="http://schemas.openxmlformats.org/officeDocument/2006/relationships/hyperlink" Target="https://www.inaturalist.org/taxa/154150-Utricularia-vulgari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://vivovoco.astronet.ru/VV/PAPERS/BIO/DARWIN/DROSERA/DROSERA.HTM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19.png"/><Relationship Id="rId45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vivovoco.astronet.ru/VV/PAPERS/BIO/DARWIN/DROSERA/DROSERA.HTM" TargetMode="External"/><Relationship Id="rId28" Type="http://schemas.openxmlformats.org/officeDocument/2006/relationships/hyperlink" Target="https://elementy.ru/nauchno-populyarnaya_biblioteka/433002/Khishchnye_rasteniya_na_okhote_i_lovle?story=39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s://plant.depo.msu.ru/open/public/item/MW1062847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elementy.ru/kartinka_dnya/824/Dvuglavaya_puzyrchatka?ysclid=mktq292b4j889090581" TargetMode="External"/><Relationship Id="rId44" Type="http://schemas.openxmlformats.org/officeDocument/2006/relationships/hyperlink" Target="https://www.inaturalist.org/taxa/57859-Utricularia-intermed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aturalist.org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s://elementy.ru/nauchno-populyarnaya_biblioteka/433002/Khishchnye_rasteniya_na_okhote_i_lovle?story=39" TargetMode="External"/><Relationship Id="rId30" Type="http://schemas.openxmlformats.org/officeDocument/2006/relationships/hyperlink" Target="https://elementy.ru/kartinka_dnya/824/Dvuglavaya_puzyrchatka?ysclid=mktq292b4j889090581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s://www.inaturalist.org/taxa/154150-Utricularia-vulgar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3921</Words>
  <Characters>22354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</cp:lastModifiedBy>
  <cp:revision>2</cp:revision>
  <dcterms:created xsi:type="dcterms:W3CDTF">2026-02-09T02:56:00Z</dcterms:created>
  <dcterms:modified xsi:type="dcterms:W3CDTF">2026-02-09T02:56:00Z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2026-02-09T00:00:00Z</vt:filetime>
  </property>
  <property fmtid="{D5CDD505-2E9C-101B-9397-08002B2CF9AE}" pid="5" name="Producer">
    <vt:lpwstr>Microsoft® Word 2010</vt:lpwstr>
  </property>
</Properties>
</file>